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0E5" w:rsidRDefault="00A910E5" w:rsidP="00A910E5">
      <w:pPr>
        <w:spacing w:after="120" w:line="20" w:lineRule="atLeast"/>
        <w:ind w:left="709"/>
        <w:contextualSpacing/>
        <w:rPr>
          <w:rFonts w:ascii="Times New Roman" w:hAnsi="Times New Roman" w:cs="Times New Roman"/>
          <w:b/>
          <w:bCs/>
          <w:sz w:val="24"/>
          <w:szCs w:val="24"/>
        </w:rPr>
      </w:pPr>
    </w:p>
    <w:p w:rsidR="006B0286" w:rsidRPr="00404B07" w:rsidRDefault="006B0286" w:rsidP="006B028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7533B841" wp14:editId="5C309F2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B0286" w:rsidRPr="00404B07" w:rsidRDefault="006B0286" w:rsidP="006B028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371DF6">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6B0286" w:rsidRPr="00404B07" w:rsidRDefault="006B0286" w:rsidP="006B0286">
      <w:pPr>
        <w:tabs>
          <w:tab w:val="left" w:pos="870"/>
        </w:tabs>
        <w:spacing w:after="120" w:line="20" w:lineRule="atLeast"/>
        <w:contextualSpacing/>
        <w:rPr>
          <w:rFonts w:ascii="Times New Roman" w:hAnsi="Times New Roman" w:cs="Times New Roman"/>
          <w:sz w:val="24"/>
          <w:szCs w:val="24"/>
        </w:rPr>
      </w:pPr>
    </w:p>
    <w:p w:rsidR="006B0286" w:rsidRPr="00404B07" w:rsidRDefault="006B0286" w:rsidP="006B028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6B0286" w:rsidRPr="00F5176A" w:rsidRDefault="006B0286" w:rsidP="006B0286">
      <w:pPr>
        <w:spacing w:after="120" w:line="20" w:lineRule="atLeast"/>
        <w:ind w:left="5245"/>
        <w:contextualSpacing/>
        <w:rPr>
          <w:rFonts w:ascii="Times New Roman" w:hAnsi="Times New Roman" w:cs="Times New Roman"/>
          <w:i/>
          <w:iCs/>
          <w:color w:val="FF0000"/>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00F5176A" w:rsidRPr="00341E0F">
        <w:rPr>
          <w:rFonts w:ascii="Times New Roman" w:hAnsi="Times New Roman" w:cs="Times New Roman"/>
          <w:i/>
          <w:iCs/>
          <w:sz w:val="24"/>
          <w:szCs w:val="24"/>
        </w:rPr>
        <w:t>posėdžio 2025-03</w:t>
      </w:r>
      <w:r w:rsidR="00E82259" w:rsidRPr="00341E0F">
        <w:rPr>
          <w:rFonts w:ascii="Times New Roman" w:hAnsi="Times New Roman" w:cs="Times New Roman"/>
          <w:i/>
          <w:iCs/>
          <w:sz w:val="24"/>
          <w:szCs w:val="24"/>
        </w:rPr>
        <w:t>-26</w:t>
      </w:r>
      <w:r w:rsidR="00B651C4" w:rsidRPr="00341E0F">
        <w:rPr>
          <w:rFonts w:ascii="Times New Roman" w:hAnsi="Times New Roman" w:cs="Times New Roman"/>
          <w:i/>
          <w:iCs/>
          <w:sz w:val="24"/>
          <w:szCs w:val="24"/>
        </w:rPr>
        <w:t xml:space="preserve">  </w:t>
      </w:r>
      <w:r w:rsidR="003D2163" w:rsidRPr="00341E0F">
        <w:rPr>
          <w:rFonts w:ascii="Times New Roman" w:hAnsi="Times New Roman" w:cs="Times New Roman"/>
          <w:i/>
          <w:iCs/>
          <w:sz w:val="24"/>
          <w:szCs w:val="24"/>
        </w:rPr>
        <w:t xml:space="preserve"> </w:t>
      </w:r>
      <w:r w:rsidR="00F5176A" w:rsidRPr="00341E0F">
        <w:rPr>
          <w:rFonts w:ascii="Times New Roman" w:hAnsi="Times New Roman" w:cs="Times New Roman"/>
          <w:i/>
          <w:iCs/>
          <w:sz w:val="24"/>
          <w:szCs w:val="24"/>
        </w:rPr>
        <w:t xml:space="preserve"> protokolu Nr. VŠ1-</w:t>
      </w:r>
      <w:r w:rsidR="00E82259" w:rsidRPr="00341E0F">
        <w:rPr>
          <w:rFonts w:ascii="Times New Roman" w:hAnsi="Times New Roman" w:cs="Times New Roman"/>
          <w:i/>
          <w:iCs/>
          <w:sz w:val="24"/>
          <w:szCs w:val="24"/>
        </w:rPr>
        <w:t>92</w:t>
      </w:r>
    </w:p>
    <w:p w:rsidR="006B0286" w:rsidRPr="003B5B78" w:rsidRDefault="006B0286" w:rsidP="006B0286">
      <w:pPr>
        <w:spacing w:after="120" w:line="20" w:lineRule="atLeast"/>
        <w:ind w:left="5245"/>
        <w:contextualSpacing/>
        <w:rPr>
          <w:rFonts w:ascii="Times New Roman" w:hAnsi="Times New Roman" w:cs="Times New Roman"/>
          <w:i/>
          <w:iCs/>
          <w:sz w:val="24"/>
          <w:szCs w:val="24"/>
        </w:rPr>
      </w:pPr>
    </w:p>
    <w:p w:rsidR="006B0286" w:rsidRPr="003B5B78" w:rsidRDefault="00034780" w:rsidP="006B028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6B0286" w:rsidRPr="003B5B78">
        <w:rPr>
          <w:rFonts w:ascii="Times New Roman" w:hAnsi="Times New Roman" w:cs="Times New Roman"/>
          <w:b/>
          <w:bCs/>
          <w:sz w:val="24"/>
          <w:szCs w:val="24"/>
        </w:rPr>
        <w:t>VIEŠOJO PIRKIMO „</w:t>
      </w:r>
      <w:r w:rsidR="004621F1">
        <w:rPr>
          <w:rFonts w:ascii="Times New Roman" w:hAnsi="Times New Roman" w:cs="Times New Roman"/>
          <w:b/>
          <w:sz w:val="24"/>
          <w:szCs w:val="24"/>
        </w:rPr>
        <w:t>JU</w:t>
      </w:r>
      <w:bookmarkStart w:id="0" w:name="_GoBack"/>
      <w:bookmarkEnd w:id="0"/>
      <w:r w:rsidR="004621F1">
        <w:rPr>
          <w:rFonts w:ascii="Times New Roman" w:hAnsi="Times New Roman" w:cs="Times New Roman"/>
          <w:b/>
          <w:sz w:val="24"/>
          <w:szCs w:val="24"/>
        </w:rPr>
        <w:t>RGINŲ</w:t>
      </w:r>
      <w:r w:rsidR="00F5176A">
        <w:rPr>
          <w:rFonts w:ascii="Times New Roman" w:hAnsi="Times New Roman" w:cs="Times New Roman"/>
          <w:b/>
          <w:sz w:val="24"/>
          <w:szCs w:val="24"/>
        </w:rPr>
        <w:t xml:space="preserve"> G</w:t>
      </w:r>
      <w:r w:rsidR="001F363B">
        <w:rPr>
          <w:rFonts w:ascii="Times New Roman" w:hAnsi="Times New Roman" w:cs="Times New Roman"/>
          <w:b/>
          <w:sz w:val="24"/>
          <w:szCs w:val="24"/>
        </w:rPr>
        <w:t>ATVĖS</w:t>
      </w:r>
      <w:r w:rsidR="004621F1">
        <w:rPr>
          <w:rFonts w:ascii="Times New Roman" w:hAnsi="Times New Roman" w:cs="Times New Roman"/>
          <w:b/>
          <w:sz w:val="24"/>
          <w:szCs w:val="24"/>
        </w:rPr>
        <w:t xml:space="preserve"> KT8014</w:t>
      </w:r>
      <w:r w:rsidR="001F363B">
        <w:rPr>
          <w:rFonts w:ascii="Times New Roman" w:hAnsi="Times New Roman" w:cs="Times New Roman"/>
          <w:b/>
          <w:sz w:val="24"/>
          <w:szCs w:val="24"/>
        </w:rPr>
        <w:t>, KRETINGOS MIESTE, KRETINGOS M. SEN., KRETINGOS R., ASFALTBETONIO</w:t>
      </w:r>
      <w:r w:rsidR="00F5176A">
        <w:rPr>
          <w:rFonts w:ascii="Times New Roman" w:hAnsi="Times New Roman" w:cs="Times New Roman"/>
          <w:b/>
          <w:sz w:val="24"/>
          <w:szCs w:val="24"/>
        </w:rPr>
        <w:t xml:space="preserve"> DANGOS ĮRENGIMAS SU PROJEKTAVIMU</w:t>
      </w:r>
      <w:r w:rsidR="006B0286" w:rsidRPr="003B5B78">
        <w:rPr>
          <w:rFonts w:ascii="Times New Roman" w:hAnsi="Times New Roman" w:cs="Times New Roman"/>
          <w:b/>
          <w:bCs/>
          <w:sz w:val="24"/>
          <w:szCs w:val="24"/>
        </w:rPr>
        <w:t>“</w:t>
      </w:r>
    </w:p>
    <w:p w:rsidR="006B0286" w:rsidRPr="00437763" w:rsidRDefault="006B0286" w:rsidP="006B0286">
      <w:pPr>
        <w:autoSpaceDE w:val="0"/>
        <w:autoSpaceDN w:val="0"/>
        <w:adjustRightInd w:val="0"/>
        <w:spacing w:after="0" w:line="240" w:lineRule="auto"/>
        <w:jc w:val="center"/>
        <w:rPr>
          <w:rFonts w:ascii="Times New Roman" w:hAnsi="Times New Roman" w:cs="Times New Roman"/>
          <w:b/>
          <w:sz w:val="24"/>
          <w:szCs w:val="24"/>
        </w:rPr>
      </w:pP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25764D" w:rsidRDefault="0025764D" w:rsidP="006B0286"/>
    <w:p w:rsidR="0025764D" w:rsidRDefault="0025764D" w:rsidP="006B0286"/>
    <w:p w:rsidR="0025764D" w:rsidRDefault="0025764D" w:rsidP="006B0286"/>
    <w:p w:rsidR="0025764D" w:rsidRDefault="0025764D" w:rsidP="006B0286"/>
    <w:p w:rsidR="0025764D" w:rsidRDefault="0025764D" w:rsidP="006B0286"/>
    <w:p w:rsidR="006B0286" w:rsidRDefault="006B0286" w:rsidP="006B0286"/>
    <w:p w:rsidR="006B0286" w:rsidRDefault="006B0286" w:rsidP="006B0286"/>
    <w:p w:rsidR="006B0286" w:rsidRDefault="006B0286" w:rsidP="006B028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w:t>
      </w:r>
      <w:r w:rsidR="003B39A0">
        <w:rPr>
          <w:rFonts w:ascii="Times New Roman" w:hAnsi="Times New Roman" w:cs="Times New Roman"/>
          <w:sz w:val="24"/>
          <w:szCs w:val="24"/>
        </w:rPr>
        <w:t>...........................5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3B39A0">
        <w:rPr>
          <w:rFonts w:ascii="Times New Roman" w:hAnsi="Times New Roman" w:cs="Times New Roman"/>
          <w:sz w:val="24"/>
          <w:szCs w:val="24"/>
        </w:rPr>
        <w:t>..............................</w:t>
      </w:r>
      <w:r w:rsidR="00307E4D">
        <w:rPr>
          <w:rFonts w:ascii="Times New Roman" w:hAnsi="Times New Roman" w:cs="Times New Roman"/>
          <w:sz w:val="24"/>
          <w:szCs w:val="24"/>
        </w:rPr>
        <w:t>.5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3B39A0">
        <w:rPr>
          <w:rFonts w:ascii="Times New Roman" w:hAnsi="Times New Roman" w:cs="Times New Roman"/>
          <w:sz w:val="24"/>
          <w:szCs w:val="24"/>
        </w:rPr>
        <w:t>...............................7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3B39A0">
        <w:rPr>
          <w:rFonts w:ascii="Times New Roman" w:hAnsi="Times New Roman" w:cs="Times New Roman"/>
          <w:sz w:val="24"/>
          <w:szCs w:val="24"/>
        </w:rPr>
        <w:t>...............................7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3B39A0">
        <w:rPr>
          <w:rFonts w:ascii="Times New Roman" w:hAnsi="Times New Roman" w:cs="Times New Roman"/>
          <w:sz w:val="24"/>
          <w:szCs w:val="24"/>
        </w:rPr>
        <w:t>........................8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w:t>
      </w:r>
      <w:r w:rsidR="003B39A0">
        <w:rPr>
          <w:rFonts w:ascii="Times New Roman" w:hAnsi="Times New Roman" w:cs="Times New Roman"/>
          <w:sz w:val="24"/>
          <w:szCs w:val="24"/>
        </w:rPr>
        <w:t>...............................9</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w:t>
      </w:r>
      <w:r w:rsidR="003B39A0">
        <w:rPr>
          <w:rFonts w:ascii="Times New Roman" w:hAnsi="Times New Roman" w:cs="Times New Roman"/>
          <w:sz w:val="24"/>
          <w:szCs w:val="24"/>
        </w:rPr>
        <w:t>..............................13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3B39A0">
        <w:rPr>
          <w:rFonts w:ascii="Times New Roman" w:hAnsi="Times New Roman" w:cs="Times New Roman"/>
          <w:sz w:val="24"/>
          <w:szCs w:val="24"/>
        </w:rPr>
        <w:t>..............................14</w:t>
      </w:r>
    </w:p>
    <w:p w:rsidR="006B0286" w:rsidRDefault="006B0286" w:rsidP="006B0286">
      <w:pPr>
        <w:spacing w:after="0" w:line="240" w:lineRule="auto"/>
        <w:jc w:val="both"/>
        <w:rPr>
          <w:rFonts w:ascii="Times New Roman" w:eastAsia="Calibri" w:hAnsi="Times New Roman" w:cs="Times New Roman"/>
          <w:sz w:val="24"/>
          <w:szCs w:val="24"/>
        </w:rPr>
      </w:pPr>
      <w:r w:rsidRPr="0034378E">
        <w:rPr>
          <w:rFonts w:ascii="Times New Roman" w:hAnsi="Times New Roman" w:cs="Times New Roman"/>
          <w:sz w:val="24"/>
          <w:szCs w:val="24"/>
        </w:rPr>
        <w:t>Pirkimo sąlygų 4 priedas „</w:t>
      </w:r>
      <w:r w:rsidRPr="0034378E">
        <w:rPr>
          <w:rFonts w:ascii="Times New Roman" w:eastAsia="Calibri" w:hAnsi="Times New Roman" w:cs="Times New Roman"/>
          <w:sz w:val="24"/>
          <w:szCs w:val="24"/>
        </w:rPr>
        <w:t xml:space="preserve">Tiekėjų kvalifikacijos reikalavimai ir reikalaujami kokybės bei </w:t>
      </w:r>
    </w:p>
    <w:p w:rsidR="006B0286" w:rsidRDefault="006B0286" w:rsidP="006B0286">
      <w:pPr>
        <w:spacing w:after="0" w:line="240" w:lineRule="auto"/>
        <w:jc w:val="both"/>
        <w:rPr>
          <w:rFonts w:ascii="Times New Roman" w:hAnsi="Times New Roman" w:cs="Times New Roman"/>
          <w:sz w:val="24"/>
          <w:szCs w:val="24"/>
        </w:rPr>
      </w:pPr>
      <w:r w:rsidRPr="0034378E">
        <w:rPr>
          <w:rFonts w:ascii="Times New Roman" w:eastAsia="Calibri" w:hAnsi="Times New Roman" w:cs="Times New Roman"/>
          <w:sz w:val="24"/>
          <w:szCs w:val="24"/>
        </w:rPr>
        <w:t>aplinkos apsaugos vadybos sistemų standartai“</w:t>
      </w:r>
      <w:r>
        <w:rPr>
          <w:rFonts w:ascii="Times New Roman" w:hAnsi="Times New Roman" w:cs="Times New Roman"/>
          <w:sz w:val="24"/>
          <w:szCs w:val="24"/>
        </w:rPr>
        <w:t>....................................................</w:t>
      </w:r>
      <w:r w:rsidR="003B39A0">
        <w:rPr>
          <w:rFonts w:ascii="Times New Roman" w:hAnsi="Times New Roman" w:cs="Times New Roman"/>
          <w:sz w:val="24"/>
          <w:szCs w:val="24"/>
        </w:rPr>
        <w:t>..............................25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3B39A0">
        <w:rPr>
          <w:rFonts w:ascii="Times New Roman" w:hAnsi="Times New Roman" w:cs="Times New Roman"/>
          <w:sz w:val="24"/>
          <w:szCs w:val="24"/>
        </w:rPr>
        <w:t>..............................30</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3B39A0">
        <w:rPr>
          <w:rFonts w:ascii="Times New Roman" w:hAnsi="Times New Roman" w:cs="Times New Roman"/>
          <w:sz w:val="24"/>
          <w:szCs w:val="24"/>
        </w:rPr>
        <w:t>..............................31</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3B39A0">
        <w:rPr>
          <w:rFonts w:ascii="Times New Roman" w:hAnsi="Times New Roman" w:cs="Times New Roman"/>
          <w:sz w:val="24"/>
          <w:szCs w:val="24"/>
        </w:rPr>
        <w:t>..............................32</w:t>
      </w:r>
    </w:p>
    <w:p w:rsidR="006B0286" w:rsidRDefault="0025764D"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w:t>
      </w:r>
      <w:r w:rsidR="006B0286">
        <w:rPr>
          <w:rFonts w:ascii="Times New Roman" w:hAnsi="Times New Roman" w:cs="Times New Roman"/>
          <w:sz w:val="24"/>
          <w:szCs w:val="24"/>
        </w:rPr>
        <w:t xml:space="preserve"> priedas „Sutarties projektas“         ..........................................</w:t>
      </w:r>
      <w:r w:rsidR="003B39A0">
        <w:rPr>
          <w:rFonts w:ascii="Times New Roman" w:hAnsi="Times New Roman" w:cs="Times New Roman"/>
          <w:sz w:val="24"/>
          <w:szCs w:val="24"/>
        </w:rPr>
        <w:t>..............................33</w:t>
      </w:r>
    </w:p>
    <w:p w:rsidR="003A107A" w:rsidRDefault="00371DF6" w:rsidP="003A1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w:t>
      </w:r>
      <w:r w:rsidR="003A107A">
        <w:rPr>
          <w:rFonts w:ascii="Times New Roman" w:hAnsi="Times New Roman" w:cs="Times New Roman"/>
          <w:sz w:val="24"/>
          <w:szCs w:val="24"/>
        </w:rPr>
        <w:t xml:space="preserve"> prie</w:t>
      </w:r>
      <w:r w:rsidR="00585657">
        <w:rPr>
          <w:rFonts w:ascii="Times New Roman" w:hAnsi="Times New Roman" w:cs="Times New Roman"/>
          <w:sz w:val="24"/>
          <w:szCs w:val="24"/>
        </w:rPr>
        <w:t>das</w:t>
      </w:r>
      <w:r w:rsidR="003A107A">
        <w:rPr>
          <w:rFonts w:ascii="Times New Roman" w:hAnsi="Times New Roman" w:cs="Times New Roman"/>
          <w:sz w:val="24"/>
          <w:szCs w:val="24"/>
        </w:rPr>
        <w:t xml:space="preserve"> „</w:t>
      </w:r>
      <w:r w:rsidR="00585657">
        <w:rPr>
          <w:rFonts w:ascii="Times New Roman" w:hAnsi="Times New Roman" w:cs="Times New Roman"/>
          <w:sz w:val="24"/>
          <w:szCs w:val="24"/>
        </w:rPr>
        <w:t xml:space="preserve">Atitikties deklaracija, </w:t>
      </w:r>
      <w:r w:rsidR="00585657" w:rsidRPr="000D69E1">
        <w:rPr>
          <w:rFonts w:ascii="Times New Roman" w:hAnsi="Times New Roman" w:cs="Times New Roman"/>
          <w:iCs/>
          <w:sz w:val="24"/>
          <w:szCs w:val="24"/>
        </w:rPr>
        <w:t>dėl reikalavimų, susijusių su nacion</w:t>
      </w:r>
      <w:r w:rsidR="00585657">
        <w:rPr>
          <w:rFonts w:ascii="Times New Roman" w:hAnsi="Times New Roman" w:cs="Times New Roman"/>
          <w:iCs/>
          <w:sz w:val="24"/>
          <w:szCs w:val="24"/>
        </w:rPr>
        <w:t>aliniu saugumu ........</w:t>
      </w:r>
      <w:r w:rsidR="00307E4D">
        <w:rPr>
          <w:rFonts w:ascii="Times New Roman" w:hAnsi="Times New Roman" w:cs="Times New Roman"/>
          <w:sz w:val="24"/>
          <w:szCs w:val="24"/>
        </w:rPr>
        <w:t>34</w:t>
      </w:r>
    </w:p>
    <w:p w:rsidR="003B39A0" w:rsidRPr="003B39A0" w:rsidRDefault="00371DF6" w:rsidP="003B39A0">
      <w:pPr>
        <w:pStyle w:val="Turinys1"/>
      </w:pPr>
      <w:r>
        <w:rPr>
          <w:rStyle w:val="Hipersaitas"/>
        </w:rPr>
        <w:t>Pirkimo sąlygų 10</w:t>
      </w:r>
      <w:r w:rsidR="003B39A0" w:rsidRPr="003B39A0">
        <w:rPr>
          <w:rStyle w:val="Hipersaitas"/>
        </w:rPr>
        <w:t xml:space="preserve"> priedas „</w:t>
      </w:r>
      <w:r w:rsidR="003B39A0" w:rsidRPr="003B39A0">
        <w:t>Pirkimo sutarties</w:t>
      </w:r>
      <w:r w:rsidR="003B39A0">
        <w:t xml:space="preserve"> sąlygų įvykdymo garantijos</w:t>
      </w:r>
      <w:r w:rsidR="003B39A0" w:rsidRPr="003B39A0">
        <w:t xml:space="preserve"> forma</w:t>
      </w:r>
      <w:r w:rsidR="003B39A0" w:rsidRPr="003B39A0">
        <w:rPr>
          <w:rStyle w:val="Hipersaitas"/>
        </w:rPr>
        <w:t>“</w:t>
      </w:r>
      <w:r w:rsidR="003B39A0">
        <w:rPr>
          <w:rStyle w:val="Hipersaitas"/>
        </w:rPr>
        <w:t>........</w:t>
      </w:r>
      <w:r w:rsidR="003B39A0" w:rsidRPr="003B39A0">
        <w:rPr>
          <w:rStyle w:val="Hipersaitas"/>
          <w:webHidden/>
        </w:rPr>
        <w:t>.................</w:t>
      </w:r>
      <w:r w:rsidR="003B39A0">
        <w:rPr>
          <w:rStyle w:val="Hipersaitas"/>
          <w:webHidden/>
        </w:rPr>
        <w:t>3</w:t>
      </w:r>
      <w:r w:rsidR="00307E4D">
        <w:rPr>
          <w:rStyle w:val="Hipersaitas"/>
          <w:webHidden/>
        </w:rPr>
        <w:t>5</w:t>
      </w:r>
    </w:p>
    <w:p w:rsidR="003B39A0" w:rsidRPr="00823399" w:rsidRDefault="003B39A0" w:rsidP="003B39A0">
      <w:pPr>
        <w:pStyle w:val="Turinys1"/>
      </w:pPr>
      <w:r>
        <w:rPr>
          <w:rStyle w:val="Hipersaitas"/>
        </w:rPr>
        <w:t>Pirkimo sąlygų 1</w:t>
      </w:r>
      <w:r w:rsidR="00371DF6">
        <w:rPr>
          <w:rStyle w:val="Hipersaitas"/>
        </w:rPr>
        <w:t>1</w:t>
      </w:r>
      <w:r w:rsidRPr="00823399">
        <w:rPr>
          <w:rStyle w:val="Hipersaitas"/>
        </w:rPr>
        <w:t xml:space="preserve"> priedas „</w:t>
      </w:r>
      <w:r w:rsidRPr="00823399">
        <w:t>Pirkimo sutarties sąlygų įvykdymo laidavimo rašto forma</w:t>
      </w:r>
      <w:r w:rsidRPr="00823399">
        <w:rPr>
          <w:rStyle w:val="Hipersaitas"/>
        </w:rPr>
        <w:t>“</w:t>
      </w:r>
      <w:r w:rsidRPr="00823399">
        <w:rPr>
          <w:rStyle w:val="Hipersaitas"/>
          <w:webHidden/>
        </w:rPr>
        <w:t>.................</w:t>
      </w:r>
      <w:r w:rsidR="00C71AF7">
        <w:rPr>
          <w:rStyle w:val="Hipersaitas"/>
          <w:webHidden/>
        </w:rPr>
        <w:t>3</w:t>
      </w:r>
      <w:r w:rsidR="00307E4D">
        <w:rPr>
          <w:rStyle w:val="Hipersaitas"/>
          <w:webHidden/>
        </w:rPr>
        <w:t>7</w:t>
      </w:r>
    </w:p>
    <w:p w:rsidR="006B0286" w:rsidRPr="00423596" w:rsidRDefault="006B0286" w:rsidP="006B0286">
      <w:pPr>
        <w:spacing w:after="0" w:line="240" w:lineRule="auto"/>
        <w:jc w:val="both"/>
        <w:rPr>
          <w:rFonts w:ascii="Times New Roman" w:hAnsi="Times New Roman" w:cs="Times New Roman"/>
          <w:sz w:val="24"/>
          <w:szCs w:val="24"/>
        </w:rPr>
      </w:pPr>
    </w:p>
    <w:p w:rsidR="006B0286" w:rsidRPr="00132BAB" w:rsidRDefault="006B0286" w:rsidP="006B0286">
      <w:pPr>
        <w:rPr>
          <w:rFonts w:ascii="Times New Roman" w:hAnsi="Times New Roman" w:cs="Times New Roman"/>
          <w:b/>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BF53D5" w:rsidRDefault="006B0286" w:rsidP="006B028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6B0286" w:rsidRPr="00BF53D5" w:rsidRDefault="006B0286" w:rsidP="006B0286">
      <w:pPr>
        <w:pStyle w:val="Sraopastraipa"/>
        <w:numPr>
          <w:ilvl w:val="1"/>
          <w:numId w:val="1"/>
        </w:numPr>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D361B7">
        <w:rPr>
          <w:rFonts w:ascii="Times New Roman" w:eastAsia="Calibri" w:hAnsi="Times New Roman" w:cs="Times New Roman"/>
          <w:sz w:val="24"/>
          <w:szCs w:val="24"/>
        </w:rPr>
        <w:t>Kretingos rajono savivaldybės administracija, juridinio asmens kodas 188715222, adresas Savanorių g. 29A, Kretinga, darbo laikas 8.00-17.00, V 8.00-15.45.</w:t>
      </w:r>
      <w:r w:rsidRPr="00BF53D5">
        <w:rPr>
          <w:rFonts w:ascii="Times New Roman" w:eastAsia="Calibri" w:hAnsi="Times New Roman" w:cs="Times New Roman"/>
          <w:sz w:val="24"/>
          <w:szCs w:val="24"/>
        </w:rPr>
        <w:t xml:space="preserve">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rsidR="006B0286" w:rsidRPr="00526681" w:rsidRDefault="006B0286" w:rsidP="006B028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shd w:val="clear" w:color="auto" w:fill="FFFFFF"/>
        </w:rPr>
      </w:pPr>
      <w:r w:rsidRPr="00BF53D5">
        <w:rPr>
          <w:rFonts w:ascii="Times New Roman" w:hAnsi="Times New Roman" w:cs="Times New Roman"/>
          <w:sz w:val="24"/>
          <w:szCs w:val="24"/>
        </w:rPr>
        <w:t xml:space="preserve">1.3. Pirkimas neatliekamas naudojantis centralizuotų pirkimų katalogu, nes </w:t>
      </w:r>
      <w:r w:rsidR="004116E4">
        <w:rPr>
          <w:rFonts w:ascii="Times New Roman" w:hAnsi="Times New Roman" w:cs="Times New Roman"/>
          <w:sz w:val="24"/>
          <w:szCs w:val="24"/>
          <w:shd w:val="clear" w:color="auto" w:fill="FFFFFF"/>
        </w:rPr>
        <w:t>šiuo pirkimu perkamų darbų</w:t>
      </w:r>
      <w:r w:rsidRPr="00BF53D5">
        <w:rPr>
          <w:rFonts w:ascii="Times New Roman" w:hAnsi="Times New Roman" w:cs="Times New Roman"/>
          <w:sz w:val="24"/>
          <w:szCs w:val="24"/>
          <w:shd w:val="clear" w:color="auto" w:fill="FFFFFF"/>
        </w:rPr>
        <w:t xml:space="preserve"> kataloge nėra. </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1.4.  </w:t>
      </w:r>
      <w:r w:rsidRPr="00BF53D5">
        <w:rPr>
          <w:rFonts w:ascii="Times New Roman" w:eastAsia="Times New Roman" w:hAnsi="Times New Roman" w:cs="Times New Roman"/>
          <w:sz w:val="24"/>
          <w:szCs w:val="24"/>
        </w:rPr>
        <w:t>Perkančioji organizacija nerezervuoja teisės dalyvauti pirkime.</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1.5. Stebėtojai dalyvauti Komisijos posėdžiuose nėra kviečiami.</w:t>
      </w:r>
    </w:p>
    <w:p w:rsidR="005E20E2" w:rsidRPr="001653D6" w:rsidRDefault="005E20E2" w:rsidP="005E20E2">
      <w:pPr>
        <w:tabs>
          <w:tab w:val="left" w:pos="1134"/>
        </w:tabs>
        <w:spacing w:after="0"/>
        <w:jc w:val="both"/>
        <w:rPr>
          <w:rFonts w:ascii="Times New Roman" w:hAnsi="Times New Roman" w:cs="Times New Roman"/>
          <w:sz w:val="24"/>
          <w:szCs w:val="24"/>
        </w:rPr>
      </w:pPr>
      <w:r w:rsidRPr="0025764D">
        <w:rPr>
          <w:rFonts w:ascii="Times New Roman" w:eastAsia="Calibri" w:hAnsi="Times New Roman" w:cs="Times New Roman"/>
          <w:color w:val="FF0000"/>
          <w:sz w:val="24"/>
          <w:szCs w:val="24"/>
        </w:rPr>
        <w:t xml:space="preserve">          </w:t>
      </w:r>
      <w:r w:rsidRPr="001653D6">
        <w:rPr>
          <w:rFonts w:ascii="Times New Roman" w:eastAsia="Calibri" w:hAnsi="Times New Roman" w:cs="Times New Roman"/>
          <w:sz w:val="24"/>
          <w:szCs w:val="24"/>
        </w:rPr>
        <w:t xml:space="preserve">1.6. Atliekamas žaliasis pirkimas. Pirkimas vykdomas vadovaujantis </w:t>
      </w:r>
      <w:hyperlink r:id="rId9" w:history="1">
        <w:r w:rsidRPr="001653D6">
          <w:rPr>
            <w:rFonts w:ascii="Times New Roman" w:eastAsia="Calibri"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653D6">
        <w:rPr>
          <w:rFonts w:ascii="Times New Roman" w:eastAsia="Calibri" w:hAnsi="Times New Roman" w:cs="Times New Roman"/>
          <w:sz w:val="24"/>
          <w:szCs w:val="24"/>
        </w:rPr>
        <w:t>“ (Lietuvos Respublikos aplinkos ministro 2024 m. spalio 29 d. įsakymo Nr.</w:t>
      </w:r>
      <w:r w:rsidR="001A6C26" w:rsidRPr="001653D6">
        <w:rPr>
          <w:rFonts w:ascii="Times New Roman" w:eastAsia="Calibri" w:hAnsi="Times New Roman" w:cs="Times New Roman"/>
          <w:sz w:val="24"/>
          <w:szCs w:val="24"/>
        </w:rPr>
        <w:t xml:space="preserve"> D1-367 redakcija) 4.1 punktu ir 2 priedo XVII skyriaus „Kelių projektavimo paslaugos ir statybos darbai, kelio elementai“ 26.2.1 ir 26.2.3 papunkčiais</w:t>
      </w:r>
      <w:r w:rsidRPr="001653D6">
        <w:rPr>
          <w:rFonts w:ascii="Times New Roman" w:eastAsia="Calibri" w:hAnsi="Times New Roman" w:cs="Times New Roman"/>
          <w:sz w:val="24"/>
          <w:szCs w:val="24"/>
        </w:rPr>
        <w:t>.</w:t>
      </w:r>
      <w:r w:rsidRPr="001653D6">
        <w:rPr>
          <w:rFonts w:ascii="Times New Roman" w:eastAsia="Calibri" w:hAnsi="Times New Roman" w:cs="Times New Roman"/>
          <w:i/>
          <w:sz w:val="24"/>
          <w:szCs w:val="24"/>
        </w:rPr>
        <w:t xml:space="preserve"> </w:t>
      </w:r>
      <w:r w:rsidRPr="001653D6">
        <w:rPr>
          <w:rFonts w:ascii="Times New Roman" w:eastAsia="Calibri" w:hAnsi="Times New Roman" w:cs="Times New Roman"/>
          <w:sz w:val="24"/>
          <w:szCs w:val="24"/>
        </w:rPr>
        <w:t xml:space="preserve"> Aplinkos apaugos kriterijai nustatyti Pirkimo sąlygų 4</w:t>
      </w:r>
      <w:r w:rsidRPr="001653D6">
        <w:rPr>
          <w:rFonts w:ascii="Times New Roman" w:hAnsi="Times New Roman" w:cs="Times New Roman"/>
          <w:sz w:val="24"/>
          <w:szCs w:val="24"/>
        </w:rPr>
        <w:t xml:space="preserve"> priedo „</w:t>
      </w:r>
      <w:r w:rsidRPr="001653D6">
        <w:rPr>
          <w:rFonts w:ascii="Times New Roman" w:eastAsia="Calibri" w:hAnsi="Times New Roman" w:cs="Times New Roman"/>
          <w:sz w:val="24"/>
          <w:szCs w:val="24"/>
        </w:rPr>
        <w:t>Tiekėjų kvalifikacijos reikalavimai ir reikalaujami kokybės bei aplinkos apsaugos vadybos sistemų standartai</w:t>
      </w:r>
      <w:r w:rsidRPr="001653D6">
        <w:rPr>
          <w:rFonts w:ascii="Times New Roman" w:hAnsi="Times New Roman" w:cs="Times New Roman"/>
          <w:sz w:val="24"/>
          <w:szCs w:val="24"/>
        </w:rPr>
        <w:t>“.</w:t>
      </w:r>
    </w:p>
    <w:p w:rsidR="006B0286" w:rsidRPr="005E20E2" w:rsidRDefault="005E20E2" w:rsidP="005E20E2">
      <w:pPr>
        <w:tabs>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1.7.</w:t>
      </w:r>
      <w:r w:rsidRPr="005E20E2">
        <w:rPr>
          <w:rFonts w:ascii="Times New Roman" w:eastAsia="Arial" w:hAnsi="Times New Roman" w:cs="Times New Roman"/>
          <w:sz w:val="24"/>
          <w:szCs w:val="24"/>
        </w:rPr>
        <w:t xml:space="preserve"> </w:t>
      </w:r>
      <w:r w:rsidR="006B0286" w:rsidRPr="005E20E2">
        <w:rPr>
          <w:rFonts w:ascii="Times New Roman" w:eastAsia="Arial" w:hAnsi="Times New Roman" w:cs="Times New Roman"/>
          <w:sz w:val="24"/>
          <w:szCs w:val="24"/>
        </w:rPr>
        <w:t>Išankstinis skelbimas apie pirkimą nebuvo paskelbtas.</w:t>
      </w:r>
    </w:p>
    <w:p w:rsidR="006B0286" w:rsidRPr="00A77E37" w:rsidRDefault="006B0286"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653E">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sidR="00AB653E">
        <w:rPr>
          <w:rFonts w:ascii="Times New Roman" w:hAnsi="Times New Roman" w:cs="Times New Roman"/>
          <w:sz w:val="24"/>
          <w:szCs w:val="24"/>
        </w:rPr>
        <w:t xml:space="preserve">  1.8</w:t>
      </w:r>
      <w:r>
        <w:rPr>
          <w:rFonts w:ascii="Times New Roman" w:hAnsi="Times New Roman" w:cs="Times New Roman"/>
          <w:sz w:val="24"/>
          <w:szCs w:val="24"/>
        </w:rPr>
        <w:t xml:space="preserve">. </w:t>
      </w:r>
      <w:r w:rsidRPr="00A77E37">
        <w:rPr>
          <w:rFonts w:ascii="Times New Roman" w:hAnsi="Times New Roman" w:cs="Times New Roman"/>
          <w:sz w:val="24"/>
          <w:szCs w:val="24"/>
        </w:rPr>
        <w:t xml:space="preserve">Pirkime  perkančioji organizacija nenumato skelbti pranešimo dėl savanoriško </w:t>
      </w:r>
      <w:r w:rsidRPr="00A77E37">
        <w:rPr>
          <w:rFonts w:ascii="Times New Roman" w:hAnsi="Times New Roman" w:cs="Times New Roman"/>
          <w:i/>
          <w:iCs/>
          <w:sz w:val="24"/>
          <w:szCs w:val="24"/>
        </w:rPr>
        <w:t>ex ante</w:t>
      </w:r>
      <w:r w:rsidRPr="00A77E37">
        <w:rPr>
          <w:rFonts w:ascii="Times New Roman" w:hAnsi="Times New Roman" w:cs="Times New Roman"/>
          <w:sz w:val="24"/>
          <w:szCs w:val="24"/>
        </w:rPr>
        <w:t xml:space="preserve"> skaidrumo.</w:t>
      </w:r>
    </w:p>
    <w:p w:rsidR="006B0286" w:rsidRPr="00A77E37" w:rsidRDefault="00AB653E"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Pr>
          <w:rFonts w:ascii="Times New Roman" w:hAnsi="Times New Roman" w:cs="Times New Roman"/>
          <w:sz w:val="24"/>
          <w:szCs w:val="24"/>
        </w:rPr>
        <w:t xml:space="preserve">  1.9</w:t>
      </w:r>
      <w:r w:rsidR="006B0286">
        <w:rPr>
          <w:rFonts w:ascii="Times New Roman" w:hAnsi="Times New Roman" w:cs="Times New Roman"/>
          <w:sz w:val="24"/>
          <w:szCs w:val="24"/>
        </w:rPr>
        <w:t xml:space="preserve">. </w:t>
      </w:r>
      <w:r w:rsidR="006B0286" w:rsidRPr="00A77E37">
        <w:rPr>
          <w:rFonts w:ascii="Times New Roman" w:hAnsi="Times New Roman" w:cs="Times New Roman"/>
          <w:sz w:val="24"/>
          <w:szCs w:val="24"/>
        </w:rPr>
        <w:t xml:space="preserve">Pirkime neleidžiama pateikti alternatyvių pasiūlymų. </w:t>
      </w:r>
    </w:p>
    <w:p w:rsidR="006B0286" w:rsidRPr="00A77E37" w:rsidRDefault="006B0286" w:rsidP="006B0286">
      <w:pPr>
        <w:tabs>
          <w:tab w:val="left" w:pos="993"/>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w:t>
      </w:r>
      <w:r w:rsidR="005E20E2">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1.10</w:t>
      </w:r>
      <w:r>
        <w:rPr>
          <w:rFonts w:ascii="Times New Roman" w:eastAsia="Arial" w:hAnsi="Times New Roman" w:cs="Times New Roman"/>
          <w:sz w:val="24"/>
          <w:szCs w:val="24"/>
        </w:rPr>
        <w:t xml:space="preserve">. </w:t>
      </w:r>
      <w:r w:rsidRPr="00A77E37">
        <w:rPr>
          <w:rFonts w:ascii="Times New Roman" w:eastAsia="Arial" w:hAnsi="Times New Roman" w:cs="Times New Roman"/>
          <w:sz w:val="24"/>
          <w:szCs w:val="24"/>
        </w:rPr>
        <w:t>Bendrosios pirkimo sąlygos yra neatskiriama šių pirkimo sąlygų dalis.</w:t>
      </w:r>
    </w:p>
    <w:bookmarkEnd w:id="2"/>
    <w:p w:rsidR="006B0286" w:rsidRPr="00BF53D5" w:rsidRDefault="006B0286" w:rsidP="006B028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6B0286" w:rsidRPr="003B5B78" w:rsidRDefault="006B0286" w:rsidP="006B0286">
      <w:pPr>
        <w:pStyle w:val="Betarp"/>
        <w:numPr>
          <w:ilvl w:val="1"/>
          <w:numId w:val="3"/>
        </w:numPr>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1F51B6">
        <w:rPr>
          <w:rFonts w:ascii="Times New Roman" w:eastAsiaTheme="minorHAnsi" w:hAnsi="Times New Roman" w:cs="Times New Roman"/>
          <w:b/>
          <w:sz w:val="24"/>
          <w:szCs w:val="24"/>
          <w:lang w:eastAsia="en-US"/>
        </w:rPr>
        <w:t>Jurginų gatvės KT8014</w:t>
      </w:r>
      <w:r w:rsidR="0025764D">
        <w:rPr>
          <w:rFonts w:ascii="Times New Roman" w:eastAsiaTheme="minorHAnsi" w:hAnsi="Times New Roman" w:cs="Times New Roman"/>
          <w:b/>
          <w:sz w:val="24"/>
          <w:szCs w:val="24"/>
          <w:lang w:eastAsia="en-US"/>
        </w:rPr>
        <w:t>, Kretingos mieste, Kretingos m. sen.</w:t>
      </w:r>
      <w:r w:rsidR="003B473E">
        <w:rPr>
          <w:rFonts w:ascii="Times New Roman" w:eastAsiaTheme="minorHAnsi" w:hAnsi="Times New Roman" w:cs="Times New Roman"/>
          <w:b/>
          <w:sz w:val="24"/>
          <w:szCs w:val="24"/>
          <w:lang w:eastAsia="en-US"/>
        </w:rPr>
        <w:t>, Kretingos r. asfaltbetonio dangos įrengimą su projektavimu</w:t>
      </w:r>
      <w:r w:rsidRPr="003B5B78">
        <w:rPr>
          <w:rFonts w:ascii="Times New Roman" w:hAnsi="Times New Roman" w:cs="Times New Roman"/>
          <w:b/>
          <w:sz w:val="24"/>
          <w:szCs w:val="24"/>
          <w:shd w:val="clear" w:color="auto" w:fill="FFFFFF"/>
        </w:rPr>
        <w:t>.</w:t>
      </w:r>
      <w:r w:rsidRPr="003B5B78">
        <w:rPr>
          <w:rFonts w:ascii="Times New Roman" w:hAnsi="Times New Roman" w:cs="Times New Roman"/>
          <w:sz w:val="24"/>
          <w:szCs w:val="24"/>
        </w:rPr>
        <w:t xml:space="preserve"> Reikalavimai pirkimo objektui nustatyti specialiųjų pirkimo sąlygų 2 priede.</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 Pirkimo objektas į dalis neskaidomas (vykdomas supaprastintas pirkimas atviro konkurso būdu). Tiekėjai privalo siūlyti visą darbų apimtį.</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 xml:space="preserve">2.2.1. </w:t>
      </w:r>
      <w:r w:rsidR="003B473E">
        <w:rPr>
          <w:rFonts w:ascii="Times New Roman" w:hAnsi="Times New Roman" w:cs="Times New Roman"/>
          <w:sz w:val="24"/>
          <w:szCs w:val="24"/>
        </w:rPr>
        <w:t>P</w:t>
      </w:r>
      <w:r w:rsidRPr="009E1457">
        <w:rPr>
          <w:rFonts w:ascii="Times New Roman" w:hAnsi="Times New Roman" w:cs="Times New Roman"/>
          <w:sz w:val="24"/>
          <w:szCs w:val="24"/>
        </w:rPr>
        <w:t>irkimo objekto neskaidymo į dalis pagrindimas:</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2.2.1.1. pirkimas neskaidomas į dalis, kadangi objekto projektavimas ir įrengimas ekonominiu požiūriu naudingas iš vieno tiekėjo, tai galimybė išvengti papildomų darbų, nenumatytų projekte, ir projektinių neatitikimų darbuose;</w:t>
      </w:r>
      <w:r w:rsidRPr="009E1457">
        <w:rPr>
          <w:rFonts w:eastAsia="Times New Roman"/>
          <w:szCs w:val="24"/>
        </w:rPr>
        <w:t xml:space="preserve"> </w:t>
      </w:r>
      <w:r w:rsidRPr="009E1457">
        <w:rPr>
          <w:rFonts w:ascii="Times New Roman" w:eastAsia="Times New Roman" w:hAnsi="Times New Roman" w:cs="Times New Roman"/>
          <w:sz w:val="24"/>
          <w:szCs w:val="24"/>
        </w:rPr>
        <w:t>atlikti projekto dokumentų sprendimų taisymus, derinimus be papildomo užmokesčio tuo atveju, kai Rangovo parengtas projektas taisomas dėl klaidų projekto dokumentuose, kurios paaiškėjo statybos darbų metu bei garantiniu laikotarpiu;</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2.2.1.2. pirkimas į dalis dėl perkamų paslaugų ir darbų neskaidomas, kadan</w:t>
      </w:r>
      <w:r w:rsidR="003B473E">
        <w:rPr>
          <w:rFonts w:ascii="Times New Roman" w:hAnsi="Times New Roman" w:cs="Times New Roman"/>
          <w:sz w:val="24"/>
          <w:szCs w:val="24"/>
        </w:rPr>
        <w:t xml:space="preserve">gi detalizuojant </w:t>
      </w:r>
      <w:r w:rsidRPr="009E1457">
        <w:rPr>
          <w:rFonts w:ascii="Times New Roman" w:hAnsi="Times New Roman" w:cs="Times New Roman"/>
          <w:sz w:val="24"/>
          <w:szCs w:val="24"/>
        </w:rPr>
        <w:t xml:space="preserve"> projekto sprendinius, gaminami statybinių konstrukcijų ir inžinerinių sistemų elementai, vykdomi statybos darbai, už kuriuos atsakingas darbus atliekantis tiekėjas;</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2.2.1.3. darbus atliekantis tiekėja</w:t>
      </w:r>
      <w:r w:rsidR="003B473E">
        <w:rPr>
          <w:rFonts w:ascii="Times New Roman" w:hAnsi="Times New Roman" w:cs="Times New Roman"/>
          <w:sz w:val="24"/>
          <w:szCs w:val="24"/>
        </w:rPr>
        <w:t xml:space="preserve">s, pats rengdamas </w:t>
      </w:r>
      <w:r w:rsidRPr="009E1457">
        <w:rPr>
          <w:rFonts w:ascii="Times New Roman" w:hAnsi="Times New Roman" w:cs="Times New Roman"/>
          <w:sz w:val="24"/>
          <w:szCs w:val="24"/>
        </w:rPr>
        <w:t xml:space="preserve"> projektą, kartu sieks efektyvumo ir kaštų taupymo, t.y. </w:t>
      </w:r>
      <w:r w:rsidR="003B473E">
        <w:rPr>
          <w:rFonts w:ascii="Times New Roman" w:hAnsi="Times New Roman" w:cs="Times New Roman"/>
          <w:sz w:val="24"/>
          <w:szCs w:val="24"/>
        </w:rPr>
        <w:t xml:space="preserve">parinks optimalų </w:t>
      </w:r>
      <w:r w:rsidRPr="009E1457">
        <w:rPr>
          <w:rFonts w:ascii="Times New Roman" w:hAnsi="Times New Roman" w:cs="Times New Roman"/>
          <w:sz w:val="24"/>
          <w:szCs w:val="24"/>
        </w:rPr>
        <w:t xml:space="preserve"> projekto sprendinių įgyvendinimą sudėtingumo prasme.</w:t>
      </w:r>
      <w:r w:rsidRPr="009E1457">
        <w:rPr>
          <w:rFonts w:ascii="Arial" w:eastAsia="Times New Roman" w:hAnsi="Arial" w:cs="Arial"/>
        </w:rPr>
        <w:t xml:space="preserve"> </w:t>
      </w:r>
      <w:r w:rsidRPr="009E1457">
        <w:rPr>
          <w:rFonts w:ascii="Times New Roman" w:eastAsia="Times New Roman" w:hAnsi="Times New Roman" w:cs="Times New Roman"/>
          <w:sz w:val="24"/>
          <w:szCs w:val="24"/>
        </w:rPr>
        <w:t>Taip pat vienas konkurso laimėtojas galės lygiagrečiai, siekiant optimalaus terminų įgyve</w:t>
      </w:r>
      <w:r w:rsidR="003B473E">
        <w:rPr>
          <w:rFonts w:ascii="Times New Roman" w:eastAsia="Times New Roman" w:hAnsi="Times New Roman" w:cs="Times New Roman"/>
          <w:sz w:val="24"/>
          <w:szCs w:val="24"/>
        </w:rPr>
        <w:t xml:space="preserve">ndinimo, atlikti </w:t>
      </w:r>
      <w:r w:rsidRPr="009E1457">
        <w:rPr>
          <w:rFonts w:ascii="Times New Roman" w:eastAsia="Times New Roman" w:hAnsi="Times New Roman" w:cs="Times New Roman"/>
          <w:sz w:val="24"/>
          <w:szCs w:val="24"/>
        </w:rPr>
        <w:t xml:space="preserve"> projekto rengimo ir statybos darbus, t. y. projektuoti, o kartu ir ruoštis statybos darbams, atlikti kai kuriuos paruošiamuosius darbus, planuoti reikalingą techniką, vykdyti žvalgomuosius darbus.</w:t>
      </w:r>
    </w:p>
    <w:p w:rsidR="009E1457" w:rsidRPr="009E1457" w:rsidRDefault="009E1457" w:rsidP="009E1457">
      <w:pPr>
        <w:spacing w:after="0" w:line="240" w:lineRule="auto"/>
        <w:jc w:val="both"/>
        <w:rPr>
          <w:rFonts w:ascii="Times New Roman" w:eastAsia="Calibri" w:hAnsi="Times New Roman" w:cs="Times New Roman"/>
          <w:sz w:val="24"/>
          <w:szCs w:val="24"/>
        </w:rPr>
      </w:pPr>
      <w:r>
        <w:rPr>
          <w:rFonts w:ascii="Times New Roman" w:hAnsi="Times New Roman" w:cs="Times New Roman"/>
          <w:color w:val="FF0000"/>
          <w:sz w:val="24"/>
          <w:szCs w:val="24"/>
        </w:rPr>
        <w:lastRenderedPageBreak/>
        <w:t xml:space="preserve">          </w:t>
      </w:r>
      <w:r w:rsidRPr="009E1457">
        <w:rPr>
          <w:rFonts w:ascii="Times New Roman" w:hAnsi="Times New Roman" w:cs="Times New Roman"/>
          <w:color w:val="FF0000"/>
          <w:sz w:val="24"/>
          <w:szCs w:val="24"/>
        </w:rPr>
        <w:t xml:space="preserve">  </w:t>
      </w:r>
      <w:r w:rsidRPr="009E1457">
        <w:rPr>
          <w:rFonts w:ascii="Times New Roman" w:hAnsi="Times New Roman" w:cs="Times New Roman"/>
          <w:sz w:val="24"/>
          <w:szCs w:val="24"/>
        </w:rPr>
        <w:t>2.2.1.4. skaidant pirkimą į dalis dėl paslaugų ir darbų perkančiajai organizacijai kiltų grėsmė laiku neįgyvendinti šiuo pirkimu numatomų investicijų dėl užsitęsusių pirkimo procedūrų.</w:t>
      </w:r>
      <w:r w:rsidRPr="009E1457">
        <w:rPr>
          <w:rFonts w:ascii="Times New Roman" w:eastAsia="Calibri" w:hAnsi="Times New Roman" w:cs="Times New Roman"/>
          <w:sz w:val="24"/>
          <w:szCs w:val="24"/>
        </w:rPr>
        <w:t xml:space="preserve"> Siekiant išvengti ginčytinų situacijų, dėl kurių nukentėtų darbų atlikimo, paslaugų teikimo terminai ir atliekamų darbų, teikiamų paslaugų kokybė šie darbai ir paslaugos neskaidomi;</w:t>
      </w:r>
    </w:p>
    <w:p w:rsidR="009E1457" w:rsidRPr="009E1457" w:rsidRDefault="009E1457" w:rsidP="009E1457">
      <w:pPr>
        <w:tabs>
          <w:tab w:val="left" w:pos="1276"/>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2.2.1.5.  atsižvelgiant į  galimybę dalyviams remtis ūkio subjektų pajėgumais, telktis subtiekėjus, dalyvauti konkurse kaip tiekėjų grupės nariui (partneriui), yra užtikrinama tiekėjų konkurencija bei smulkiojo ir vidutinio verslo subjektų galimybė dalyvauti vykdomame konkurse;</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2.2.1.6. perkančioji organizacija šiuo pirkimu yra numačiusi tiesioginio atsiskaitymo su subtiekėju (-ais) galimybę. Tokiu būdu galės</w:t>
      </w:r>
      <w:r w:rsidR="003B473E">
        <w:rPr>
          <w:rFonts w:ascii="Times New Roman" w:hAnsi="Times New Roman" w:cs="Times New Roman"/>
          <w:sz w:val="24"/>
          <w:szCs w:val="24"/>
        </w:rPr>
        <w:t xml:space="preserve"> būti išlaikomas </w:t>
      </w:r>
      <w:r w:rsidRPr="009E1457">
        <w:rPr>
          <w:rFonts w:ascii="Times New Roman" w:hAnsi="Times New Roman" w:cs="Times New Roman"/>
          <w:sz w:val="24"/>
          <w:szCs w:val="24"/>
        </w:rPr>
        <w:t xml:space="preserve"> projekto rengėjo, jeigu tam būtų pasitelktas subtiekėjas, nepriklausomumas nuo tiekėjo.</w:t>
      </w:r>
    </w:p>
    <w:p w:rsidR="009E1457" w:rsidRPr="009E1457" w:rsidRDefault="009E1457" w:rsidP="009E1457">
      <w:pPr>
        <w:spacing w:after="0" w:line="240" w:lineRule="auto"/>
        <w:jc w:val="both"/>
        <w:rPr>
          <w:rFonts w:ascii="Times New Roman" w:eastAsiaTheme="minorEastAsia" w:hAnsi="Times New Roman" w:cs="Times New Roman"/>
          <w:color w:val="7030A0"/>
          <w:sz w:val="24"/>
          <w:szCs w:val="24"/>
        </w:rPr>
      </w:pPr>
      <w:r>
        <w:rPr>
          <w:rFonts w:ascii="Times New Roman" w:eastAsia="Calibri" w:hAnsi="Times New Roman" w:cs="Times New Roman"/>
          <w:sz w:val="24"/>
          <w:szCs w:val="24"/>
        </w:rPr>
        <w:t xml:space="preserve">           </w:t>
      </w:r>
      <w:r w:rsidRPr="009E1457">
        <w:rPr>
          <w:rFonts w:ascii="Times New Roman" w:eastAsia="Calibri" w:hAnsi="Times New Roman" w:cs="Times New Roman"/>
          <w:sz w:val="24"/>
          <w:szCs w:val="24"/>
        </w:rPr>
        <w:t>2.3.</w:t>
      </w:r>
      <w:r w:rsidRPr="009E1457">
        <w:rPr>
          <w:rFonts w:ascii="Times New Roman" w:hAnsi="Times New Roman" w:cs="Times New Roman"/>
          <w:sz w:val="24"/>
          <w:szCs w:val="24"/>
        </w:rPr>
        <w:t xml:space="preserve"> Pirkimo apimtys, reikalavimai  apibrėžti pirkimo sąlygų 2</w:t>
      </w:r>
      <w:r w:rsidRPr="009E1457">
        <w:rPr>
          <w:rFonts w:ascii="Times New Roman" w:hAnsi="Times New Roman" w:cs="Times New Roman"/>
          <w:color w:val="00B050"/>
          <w:sz w:val="24"/>
          <w:szCs w:val="24"/>
        </w:rPr>
        <w:t xml:space="preserve"> </w:t>
      </w:r>
      <w:r w:rsidRPr="009E1457">
        <w:rPr>
          <w:rFonts w:ascii="Times New Roman" w:hAnsi="Times New Roman" w:cs="Times New Roman"/>
          <w:sz w:val="24"/>
          <w:szCs w:val="24"/>
        </w:rPr>
        <w:t>priede.</w:t>
      </w:r>
      <w:r w:rsidRPr="009E1457">
        <w:rPr>
          <w:rFonts w:ascii="Times New Roman" w:hAnsi="Times New Roman" w:cs="Times New Roman"/>
          <w:color w:val="00B050"/>
          <w:sz w:val="24"/>
          <w:szCs w:val="24"/>
        </w:rPr>
        <w:t xml:space="preserve"> </w:t>
      </w:r>
    </w:p>
    <w:p w:rsidR="006B0286" w:rsidRPr="001855B1" w:rsidRDefault="009E1457" w:rsidP="006B028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B0286" w:rsidRPr="00BF53D5">
        <w:rPr>
          <w:rFonts w:ascii="Times New Roman" w:hAnsi="Times New Roman" w:cs="Times New Roman"/>
          <w:sz w:val="24"/>
          <w:szCs w:val="24"/>
        </w:rPr>
        <w:t>2</w:t>
      </w:r>
      <w:r>
        <w:rPr>
          <w:rFonts w:ascii="Times New Roman" w:hAnsi="Times New Roman" w:cs="Times New Roman"/>
          <w:sz w:val="24"/>
          <w:szCs w:val="24"/>
        </w:rPr>
        <w:t>.4</w:t>
      </w:r>
      <w:r w:rsidR="006B0286" w:rsidRPr="00BF53D5">
        <w:rPr>
          <w:rFonts w:ascii="Times New Roman" w:hAnsi="Times New Roman" w:cs="Times New Roman"/>
          <w:sz w:val="24"/>
          <w:szCs w:val="24"/>
        </w:rPr>
        <w:t xml:space="preserve">. Jeigu apibūdinant pirkimo objektą techninėje specifikacijoje nurodytas konkretus </w:t>
      </w:r>
      <w:r w:rsidR="006B0286">
        <w:rPr>
          <w:rFonts w:ascii="Times New Roman" w:hAnsi="Times New Roman" w:cs="Times New Roman"/>
          <w:sz w:val="24"/>
          <w:szCs w:val="24"/>
        </w:rPr>
        <w:t xml:space="preserve">sertifikatas, </w:t>
      </w:r>
      <w:r w:rsidR="006B0286"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6B0286" w:rsidRPr="00BF53D5" w:rsidRDefault="009E1457" w:rsidP="006B028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2.5</w:t>
      </w:r>
      <w:r w:rsidR="006B0286" w:rsidRPr="00BF53D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Pr="00BF53D5" w:rsidRDefault="006B0286" w:rsidP="006B028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6B0286" w:rsidRPr="001855B1" w:rsidRDefault="006B0286" w:rsidP="006B0286">
      <w:pPr>
        <w:pStyle w:val="Body2"/>
        <w:numPr>
          <w:ilvl w:val="1"/>
          <w:numId w:val="32"/>
        </w:numPr>
        <w:tabs>
          <w:tab w:val="left" w:pos="993"/>
        </w:tabs>
        <w:spacing w:after="0"/>
        <w:ind w:left="0" w:firstLine="567"/>
        <w:rPr>
          <w:rFonts w:cs="Times New Roman"/>
          <w:sz w:val="24"/>
          <w:szCs w:val="24"/>
          <w:lang w:val="lt-LT"/>
        </w:rPr>
      </w:pPr>
      <w:r w:rsidRPr="00BF53D5">
        <w:rPr>
          <w:rFonts w:cs="Times New Roman"/>
          <w:sz w:val="24"/>
          <w:szCs w:val="24"/>
          <w:lang w:val="lt-LT"/>
        </w:rPr>
        <w:t>Perkančioji organizacija nerengs susitikimo su tiekėjais dėl pirkimo sąlygų paaiškinimo.</w:t>
      </w:r>
      <w:r w:rsidRPr="001855B1">
        <w:rPr>
          <w:rFonts w:cs="Times New Roman"/>
          <w:sz w:val="24"/>
          <w:szCs w:val="24"/>
        </w:rPr>
        <w:t xml:space="preserve"> </w:t>
      </w:r>
      <w:r w:rsidRPr="00032805">
        <w:rPr>
          <w:rFonts w:cs="Times New Roman"/>
          <w:sz w:val="24"/>
          <w:szCs w:val="24"/>
          <w:lang w:val="lt-LT"/>
        </w:rPr>
        <w:t xml:space="preserve">Tiekėjas gali savarankiškai </w:t>
      </w:r>
      <w:r w:rsidR="00AB653E">
        <w:rPr>
          <w:rFonts w:cs="Times New Roman"/>
          <w:sz w:val="24"/>
          <w:szCs w:val="24"/>
          <w:lang w:val="lt-LT"/>
        </w:rPr>
        <w:t>apžiūrėti objektą</w:t>
      </w:r>
      <w:r w:rsidRPr="00032805">
        <w:rPr>
          <w:rFonts w:cs="Times New Roman"/>
          <w:sz w:val="24"/>
          <w:szCs w:val="24"/>
          <w:lang w:val="lt-LT"/>
        </w:rPr>
        <w:t xml:space="preserve"> ir, kilus neaiškumams, nustatyta tvarka kreiptis dėl papildomos su pirkimo dokumentais susijusios informacijos.</w:t>
      </w:r>
    </w:p>
    <w:p w:rsidR="006B0286" w:rsidRPr="00BF53D5" w:rsidRDefault="006B0286" w:rsidP="006B028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6B0286" w:rsidRPr="00423DAA" w:rsidRDefault="006B0286" w:rsidP="006B0286">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6B0286" w:rsidRDefault="006B0286" w:rsidP="006B0286">
      <w:pPr>
        <w:pStyle w:val="Sraopastraipa"/>
        <w:spacing w:after="12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10" w:name="_Hlk41039660"/>
      <w:r w:rsidRPr="00BF53D5">
        <w:rPr>
          <w:rFonts w:ascii="Times New Roman" w:hAnsi="Times New Roman" w:cs="Times New Roman"/>
          <w:sz w:val="24"/>
          <w:szCs w:val="24"/>
        </w:rPr>
        <w:t xml:space="preserve"> subtiekėjų (jei taikoma), ūkio subjektų, kurių pajėgumais tiekėjas remiasi, </w:t>
      </w:r>
      <w:bookmarkEnd w:id="10"/>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Pr>
          <w:rFonts w:ascii="Times New Roman" w:hAnsi="Times New Roman" w:cs="Times New Roman"/>
          <w:sz w:val="24"/>
          <w:szCs w:val="24"/>
        </w:rPr>
        <w:t>.</w:t>
      </w:r>
    </w:p>
    <w:p w:rsidR="006B0286" w:rsidRPr="001855B1" w:rsidRDefault="006B0286" w:rsidP="006B0286">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1855B1">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1855B1">
        <w:rPr>
          <w:rFonts w:ascii="Times New Roman" w:hAnsi="Times New Roman" w:cs="Times New Roman"/>
          <w:color w:val="00B050"/>
          <w:sz w:val="24"/>
          <w:szCs w:val="24"/>
        </w:rPr>
        <w:t xml:space="preserve"> </w:t>
      </w:r>
      <w:r w:rsidRPr="001855B1">
        <w:rPr>
          <w:rFonts w:ascii="Times New Roman" w:hAnsi="Times New Roman" w:cs="Times New Roman"/>
          <w:sz w:val="24"/>
          <w:szCs w:val="24"/>
        </w:rPr>
        <w:t xml:space="preserve">priede.  </w:t>
      </w:r>
    </w:p>
    <w:p w:rsidR="006B0286" w:rsidRPr="00B67B69" w:rsidRDefault="006B0286" w:rsidP="006B028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1" w:name="_Toc126333932"/>
      <w:r w:rsidRPr="00B67B69">
        <w:rPr>
          <w:rFonts w:ascii="Times New Roman" w:hAnsi="Times New Roman" w:cs="Times New Roman"/>
          <w:b/>
          <w:color w:val="auto"/>
          <w:sz w:val="28"/>
          <w:szCs w:val="28"/>
        </w:rPr>
        <w:t xml:space="preserve">5. </w:t>
      </w:r>
      <w:r w:rsidRPr="00B67B69">
        <w:rPr>
          <w:rFonts w:ascii="Times New Roman" w:hAnsi="Times New Roman" w:cs="Times New Roman"/>
          <w:b/>
          <w:color w:val="auto"/>
          <w:sz w:val="32"/>
          <w:szCs w:val="32"/>
        </w:rPr>
        <w:t>Reikalavimai, susiję su nacionaliniu saugumu</w:t>
      </w:r>
      <w:bookmarkEnd w:id="11"/>
      <w:r w:rsidRPr="00B67B69">
        <w:rPr>
          <w:rFonts w:ascii="Times New Roman" w:hAnsi="Times New Roman" w:cs="Times New Roman"/>
          <w:b/>
          <w:color w:val="auto"/>
          <w:sz w:val="28"/>
          <w:szCs w:val="28"/>
        </w:rPr>
        <w:t xml:space="preserve"> </w:t>
      </w:r>
    </w:p>
    <w:p w:rsidR="006B0286" w:rsidRPr="00B67B69" w:rsidRDefault="006B0286" w:rsidP="006B0286">
      <w:pPr>
        <w:spacing w:after="0"/>
        <w:ind w:firstLine="567"/>
        <w:jc w:val="both"/>
        <w:rPr>
          <w:rFonts w:ascii="Times New Roman" w:hAnsi="Times New Roman" w:cs="Times New Roman"/>
          <w:sz w:val="24"/>
          <w:szCs w:val="24"/>
        </w:rPr>
      </w:pPr>
    </w:p>
    <w:p w:rsidR="00585657" w:rsidRDefault="00585657" w:rsidP="00585657">
      <w:pPr>
        <w:spacing w:after="0" w:line="240" w:lineRule="auto"/>
        <w:ind w:firstLine="567"/>
        <w:jc w:val="both"/>
        <w:rPr>
          <w:rFonts w:ascii="Times New Roman" w:hAnsi="Times New Roman" w:cs="Times New Roman"/>
          <w:iCs/>
          <w:sz w:val="24"/>
          <w:szCs w:val="24"/>
        </w:rPr>
      </w:pPr>
      <w:r w:rsidRPr="008F3469">
        <w:rPr>
          <w:rFonts w:ascii="Times New Roman" w:hAnsi="Times New Roman" w:cs="Times New Roman"/>
          <w:color w:val="000000" w:themeColor="text1"/>
          <w:sz w:val="24"/>
          <w:szCs w:val="24"/>
        </w:rPr>
        <w:t xml:space="preserve">5.1. </w:t>
      </w:r>
      <w:r w:rsidRPr="000D69E1">
        <w:rPr>
          <w:rFonts w:ascii="Times New Roman" w:hAnsi="Times New Roman" w:cs="Times New Roman"/>
          <w:iCs/>
          <w:sz w:val="24"/>
          <w:szCs w:val="24"/>
        </w:rPr>
        <w:t>Perkančioji organizacija atmes tiekėjo pasiūlymą, jei bus tenkinama bent viena VPĮ 45 straipsnio 2</w:t>
      </w:r>
      <w:r w:rsidRPr="000D69E1">
        <w:rPr>
          <w:rFonts w:ascii="Times New Roman" w:hAnsi="Times New Roman" w:cs="Times New Roman"/>
          <w:iCs/>
          <w:sz w:val="24"/>
          <w:szCs w:val="24"/>
          <w:vertAlign w:val="superscript"/>
        </w:rPr>
        <w:t>1</w:t>
      </w:r>
      <w:r w:rsidRPr="000D69E1">
        <w:rPr>
          <w:rFonts w:ascii="Times New Roman" w:hAnsi="Times New Roman" w:cs="Times New Roman"/>
          <w:iCs/>
          <w:sz w:val="24"/>
          <w:szCs w:val="24"/>
        </w:rPr>
        <w:t xml:space="preserve"> dalies 1-3 punktuose nurodytų sąlygų.  Tiekėjas kartu su pasiūlymu turi pateikti atitikties deklaraciją dėl reikalavimų, susijusių su nacion</w:t>
      </w:r>
      <w:r>
        <w:rPr>
          <w:rFonts w:ascii="Times New Roman" w:hAnsi="Times New Roman" w:cs="Times New Roman"/>
          <w:iCs/>
          <w:sz w:val="24"/>
          <w:szCs w:val="24"/>
        </w:rPr>
        <w:t>aliniu saugumu (Pirkimo</w:t>
      </w:r>
      <w:r w:rsidR="00371DF6">
        <w:rPr>
          <w:rFonts w:ascii="Times New Roman" w:hAnsi="Times New Roman" w:cs="Times New Roman"/>
          <w:iCs/>
          <w:sz w:val="24"/>
          <w:szCs w:val="24"/>
        </w:rPr>
        <w:t xml:space="preserve"> sąlygų 9</w:t>
      </w:r>
      <w:r w:rsidRPr="000D69E1">
        <w:rPr>
          <w:rFonts w:ascii="Times New Roman" w:hAnsi="Times New Roman" w:cs="Times New Roman"/>
          <w:iCs/>
          <w:sz w:val="24"/>
          <w:szCs w:val="24"/>
        </w:rPr>
        <w:t xml:space="preserve"> priedas).</w:t>
      </w:r>
    </w:p>
    <w:p w:rsidR="00585657" w:rsidRPr="00D71CE0" w:rsidRDefault="00585657" w:rsidP="0058565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 xml:space="preserve">5.2. </w:t>
      </w:r>
      <w:r w:rsidRPr="00D71CE0">
        <w:rPr>
          <w:rFonts w:ascii="Times New Roman" w:hAnsi="Times New Roman" w:cs="Times New Roman"/>
          <w:sz w:val="24"/>
          <w:szCs w:val="24"/>
        </w:rPr>
        <w:t xml:space="preserve">Perkančiajai organizacijai kilus abejonių dėl tiekėjo </w:t>
      </w:r>
      <w:r>
        <w:rPr>
          <w:rFonts w:ascii="Times New Roman" w:hAnsi="Times New Roman" w:cs="Times New Roman"/>
          <w:iCs/>
          <w:sz w:val="24"/>
          <w:szCs w:val="24"/>
        </w:rPr>
        <w:t>pateiktoje</w:t>
      </w:r>
      <w:r w:rsidRPr="000D69E1">
        <w:rPr>
          <w:rFonts w:ascii="Times New Roman" w:hAnsi="Times New Roman" w:cs="Times New Roman"/>
          <w:iCs/>
          <w:sz w:val="24"/>
          <w:szCs w:val="24"/>
        </w:rPr>
        <w:t xml:space="preserve"> atitik</w:t>
      </w:r>
      <w:r>
        <w:rPr>
          <w:rFonts w:ascii="Times New Roman" w:hAnsi="Times New Roman" w:cs="Times New Roman"/>
          <w:iCs/>
          <w:sz w:val="24"/>
          <w:szCs w:val="24"/>
        </w:rPr>
        <w:t>ties deklaracijoje</w:t>
      </w:r>
      <w:r w:rsidRPr="000D69E1">
        <w:rPr>
          <w:rFonts w:ascii="Times New Roman" w:hAnsi="Times New Roman" w:cs="Times New Roman"/>
          <w:iCs/>
          <w:sz w:val="24"/>
          <w:szCs w:val="24"/>
        </w:rPr>
        <w:t xml:space="preserve"> dėl reikalavimų, susijusių su nacion</w:t>
      </w:r>
      <w:r>
        <w:rPr>
          <w:rFonts w:ascii="Times New Roman" w:hAnsi="Times New Roman" w:cs="Times New Roman"/>
          <w:iCs/>
          <w:sz w:val="24"/>
          <w:szCs w:val="24"/>
        </w:rPr>
        <w:t>a</w:t>
      </w:r>
      <w:r w:rsidR="004B3191">
        <w:rPr>
          <w:rFonts w:ascii="Times New Roman" w:hAnsi="Times New Roman" w:cs="Times New Roman"/>
          <w:iCs/>
          <w:sz w:val="24"/>
          <w:szCs w:val="24"/>
        </w:rPr>
        <w:t>liniu saugumu (Pirkimo sąlygų 9</w:t>
      </w:r>
      <w:r w:rsidRPr="000D69E1">
        <w:rPr>
          <w:rFonts w:ascii="Times New Roman" w:hAnsi="Times New Roman" w:cs="Times New Roman"/>
          <w:iCs/>
          <w:sz w:val="24"/>
          <w:szCs w:val="24"/>
        </w:rPr>
        <w:t xml:space="preserve"> priedas)</w:t>
      </w:r>
      <w:r>
        <w:rPr>
          <w:rFonts w:ascii="Times New Roman" w:hAnsi="Times New Roman" w:cs="Times New Roman"/>
          <w:iCs/>
          <w:sz w:val="24"/>
          <w:szCs w:val="24"/>
        </w:rPr>
        <w:t xml:space="preserve"> </w:t>
      </w:r>
      <w:r w:rsidRPr="00D71CE0">
        <w:rPr>
          <w:rFonts w:ascii="Times New Roman" w:hAnsi="Times New Roman" w:cs="Times New Roman"/>
          <w:sz w:val="24"/>
          <w:szCs w:val="24"/>
        </w:rPr>
        <w:t xml:space="preserve">nurodytos informacijos teisingumo, ji prašys ekonomiškai naudingiausią  pasiūlymą pateikusio tiekėjo pateikti šioje </w:t>
      </w:r>
      <w:r w:rsidRPr="00D71CE0">
        <w:rPr>
          <w:rFonts w:ascii="Times New Roman" w:hAnsi="Times New Roman" w:cs="Times New Roman"/>
          <w:sz w:val="24"/>
          <w:szCs w:val="24"/>
        </w:rPr>
        <w:lastRenderedPageBreak/>
        <w:t>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AF4072" w:rsidRDefault="00AF4072" w:rsidP="00FF31DF">
      <w:pPr>
        <w:spacing w:after="0" w:line="240" w:lineRule="auto"/>
        <w:ind w:firstLine="567"/>
        <w:jc w:val="both"/>
        <w:rPr>
          <w:rFonts w:ascii="Times New Roman" w:eastAsia="Calibri" w:hAnsi="Times New Roman" w:cs="Times New Roman"/>
          <w:color w:val="000000" w:themeColor="text1"/>
          <w:sz w:val="24"/>
          <w:szCs w:val="24"/>
        </w:rPr>
      </w:pPr>
    </w:p>
    <w:p w:rsidR="006B0286" w:rsidRPr="00BF53D5" w:rsidRDefault="006B0286" w:rsidP="006B0286">
      <w:pPr>
        <w:pStyle w:val="Antrat1"/>
        <w:spacing w:line="276" w:lineRule="auto"/>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6B0286" w:rsidRPr="00BF53D5" w:rsidRDefault="006B0286" w:rsidP="006B0286">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tiekėjo 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rsidR="006B0286" w:rsidRPr="009E1457"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 Pasirašydamas pasiūlymą, tiekėjas patvirtina ir EBVPD tikrumą;</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rsidR="006B0286" w:rsidRPr="00464404"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dokumentas, patvirtinantis, kad asmuo, kuris pasirašė pasiūlymą (jei jis ne tiekėjo vadovas), turėjo teisę jį pasirašyti;</w:t>
      </w:r>
    </w:p>
    <w:p w:rsidR="00464404" w:rsidRPr="00B67B69" w:rsidRDefault="00464404" w:rsidP="00B67B69">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B67B69">
        <w:rPr>
          <w:rFonts w:ascii="Times New Roman" w:hAnsi="Times New Roman" w:cs="Times New Roman"/>
          <w:sz w:val="24"/>
          <w:szCs w:val="24"/>
        </w:rPr>
        <w:t>pasiūlymo galiojimą užtikrinantis dokumentas (jeigu reikalaujama);</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 xml:space="preserve">užpildyta </w:t>
      </w:r>
      <w:r w:rsidR="00A069E7">
        <w:rPr>
          <w:rFonts w:ascii="Times New Roman" w:hAnsi="Times New Roman" w:cs="Times New Roman"/>
          <w:sz w:val="24"/>
          <w:szCs w:val="24"/>
        </w:rPr>
        <w:t>Nacionalinio saugumo reikal</w:t>
      </w:r>
      <w:r w:rsidR="00371DF6">
        <w:rPr>
          <w:rFonts w:ascii="Times New Roman" w:hAnsi="Times New Roman" w:cs="Times New Roman"/>
          <w:sz w:val="24"/>
          <w:szCs w:val="24"/>
        </w:rPr>
        <w:t>avimų atitikties deklaracija (9</w:t>
      </w:r>
      <w:r w:rsidR="00A069E7">
        <w:rPr>
          <w:rFonts w:ascii="Times New Roman" w:hAnsi="Times New Roman" w:cs="Times New Roman"/>
          <w:sz w:val="24"/>
          <w:szCs w:val="24"/>
        </w:rPr>
        <w:t xml:space="preserve"> priedas</w:t>
      </w:r>
      <w:r w:rsidRPr="00B67B69">
        <w:rPr>
          <w:rFonts w:ascii="Times New Roman" w:hAnsi="Times New Roman" w:cs="Times New Roman"/>
          <w:sz w:val="24"/>
          <w:szCs w:val="24"/>
        </w:rPr>
        <w:t>);</w:t>
      </w:r>
    </w:p>
    <w:p w:rsidR="006B0286" w:rsidRPr="009A2DE1" w:rsidRDefault="006B0286" w:rsidP="006B0286">
      <w:pPr>
        <w:pStyle w:val="Sraopastraipa"/>
        <w:spacing w:after="0" w:line="240" w:lineRule="auto"/>
        <w:ind w:left="0" w:firstLine="709"/>
        <w:jc w:val="both"/>
        <w:rPr>
          <w:rFonts w:ascii="Times New Roman" w:hAnsi="Times New Roman" w:cs="Times New Roman"/>
          <w:sz w:val="24"/>
          <w:szCs w:val="24"/>
          <w:u w:val="single"/>
        </w:rPr>
      </w:pPr>
      <w:r w:rsidRPr="001855B1">
        <w:rPr>
          <w:rFonts w:ascii="Times New Roman" w:hAnsi="Times New Roman" w:cs="Times New Roman"/>
          <w:sz w:val="24"/>
          <w:szCs w:val="24"/>
        </w:rPr>
        <w:t xml:space="preserve">6.2. </w:t>
      </w:r>
      <w:r w:rsidRPr="009A2DE1">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A2DE1">
        <w:rPr>
          <w:rFonts w:ascii="Times New Roman" w:hAnsi="Times New Roman" w:cs="Times New Roman"/>
          <w:sz w:val="24"/>
          <w:szCs w:val="24"/>
        </w:rPr>
        <w:t>Perkančiajai organizacijai kilus abejonių dėl dokumentų tikrumo, ji turi teisę reikalauti pateikti dokumentų originalus.</w:t>
      </w:r>
      <w:r w:rsidRPr="009A2DE1">
        <w:rPr>
          <w:rFonts w:ascii="Times New Roman" w:eastAsia="Calibri" w:hAnsi="Times New Roman" w:cs="Times New Roman"/>
          <w:sz w:val="24"/>
          <w:szCs w:val="24"/>
        </w:rPr>
        <w:t xml:space="preserve"> Gali būti:</w:t>
      </w:r>
    </w:p>
    <w:p w:rsidR="006B0286" w:rsidRPr="00BF53D5" w:rsidRDefault="006B0286" w:rsidP="006B0286">
      <w:pPr>
        <w:pStyle w:val="Sraopastraipa"/>
        <w:spacing w:after="0" w:line="240" w:lineRule="auto"/>
        <w:ind w:left="0" w:firstLine="567"/>
        <w:jc w:val="both"/>
        <w:rPr>
          <w:rFonts w:ascii="Times New Roman" w:hAnsi="Times New Roman" w:cs="Times New Roman"/>
          <w:bCs/>
          <w:iCs/>
          <w:sz w:val="24"/>
          <w:szCs w:val="24"/>
          <w:u w:val="single"/>
        </w:rPr>
      </w:pPr>
      <w:r w:rsidRPr="00BF53D5">
        <w:rPr>
          <w:rFonts w:ascii="Times New Roman" w:eastAsia="Calibri" w:hAnsi="Times New Roman" w:cs="Times New Roman"/>
          <w:bCs/>
          <w:iCs/>
          <w:sz w:val="24"/>
          <w:szCs w:val="24"/>
        </w:rPr>
        <w:t>6.2.1 pateikiami kvalifikuotu elektroniniu parašu pasirašyti elektroninėmis priemonėmis suformuoti dokumentai;</w:t>
      </w:r>
    </w:p>
    <w:p w:rsidR="006B0286" w:rsidRPr="00BF53D5" w:rsidRDefault="006B0286" w:rsidP="006B0286">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rPr>
      </w:pPr>
      <w:r w:rsidRPr="00BF53D5">
        <w:rPr>
          <w:rFonts w:ascii="Times New Roman" w:eastAsia="Calibri" w:hAnsi="Times New Roman" w:cs="Times New Roman"/>
          <w:bCs/>
          <w:iCs/>
          <w:sz w:val="24"/>
          <w:szCs w:val="24"/>
        </w:rPr>
        <w:t>skaitmeninės dokumentų kopijos (</w:t>
      </w:r>
      <w:r w:rsidRPr="00BF53D5">
        <w:rPr>
          <w:rFonts w:ascii="Times New Roman" w:eastAsia="Calibri" w:hAnsi="Times New Roman" w:cs="Times New Roman"/>
          <w:iCs/>
          <w:sz w:val="24"/>
          <w:szCs w:val="24"/>
        </w:rPr>
        <w:t>fiziniu parašu tvirtinami dokumentai turi būti pateikiami pasirašyti ir nuskenuoti)</w:t>
      </w:r>
      <w:r w:rsidRPr="00BF53D5">
        <w:rPr>
          <w:rFonts w:ascii="Times New Roman" w:eastAsia="Calibri" w:hAnsi="Times New Roman" w:cs="Times New Roman"/>
          <w:bCs/>
          <w:iCs/>
          <w:sz w:val="24"/>
          <w:szCs w:val="24"/>
        </w:rPr>
        <w:t>.</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rsidR="006B0286" w:rsidRPr="00256169" w:rsidRDefault="006B0286" w:rsidP="006B0286">
      <w:pPr>
        <w:spacing w:after="0" w:line="240" w:lineRule="auto"/>
        <w:ind w:firstLine="567"/>
        <w:jc w:val="both"/>
        <w:rPr>
          <w:rFonts w:ascii="Times New Roman" w:eastAsia="Arial" w:hAnsi="Times New Roman" w:cs="Times New Roman"/>
          <w:sz w:val="24"/>
          <w:szCs w:val="24"/>
        </w:rPr>
      </w:pPr>
      <w:r w:rsidRPr="00256169">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256169">
        <w:rPr>
          <w:rFonts w:ascii="Times New Roman" w:eastAsia="Arial" w:hAnsi="Times New Roman" w:cs="Times New Roman"/>
          <w:sz w:val="24"/>
          <w:szCs w:val="24"/>
        </w:rPr>
        <w:t xml:space="preserve">6.5. Tiekėjų pasiūlymuose nurodytos kainos bus vertinamos </w:t>
      </w:r>
      <w:r w:rsidRPr="00256169">
        <w:rPr>
          <w:rFonts w:ascii="Times New Roman" w:hAnsi="Times New Roman" w:cs="Times New Roman"/>
          <w:sz w:val="24"/>
          <w:szCs w:val="24"/>
        </w:rPr>
        <w:t xml:space="preserve">ir lyginamos su visais mokesčiais, įskaitant PVM. </w:t>
      </w:r>
    </w:p>
    <w:p w:rsidR="006B0286" w:rsidRPr="00BF53D5" w:rsidRDefault="006B0286" w:rsidP="006B0286">
      <w:pPr>
        <w:pStyle w:val="Antrat1"/>
        <w:tabs>
          <w:tab w:val="left" w:pos="709"/>
        </w:tabs>
        <w:spacing w:line="276" w:lineRule="auto"/>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464404" w:rsidRDefault="00464404" w:rsidP="00464404">
      <w:pPr>
        <w:spacing w:after="0" w:line="240" w:lineRule="auto"/>
        <w:ind w:firstLine="567"/>
        <w:jc w:val="both"/>
        <w:rPr>
          <w:rFonts w:ascii="Times New Roman" w:hAnsi="Times New Roman" w:cs="Times New Roman"/>
          <w:color w:val="00B050"/>
          <w:sz w:val="24"/>
          <w:szCs w:val="24"/>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Pr>
          <w:rFonts w:ascii="Times New Roman" w:hAnsi="Times New Roman" w:cs="Times New Roman"/>
          <w:bCs/>
          <w:sz w:val="24"/>
          <w:szCs w:val="24"/>
        </w:rPr>
        <w:t xml:space="preserve">7.1. </w:t>
      </w:r>
      <w:r>
        <w:rPr>
          <w:rFonts w:ascii="Times New Roman" w:hAnsi="Times New Roman" w:cs="Times New Roman"/>
          <w:sz w:val="24"/>
          <w:szCs w:val="24"/>
        </w:rPr>
        <w:t xml:space="preserve">Tiekėjas privalo užtikrinti savo pasiūlymo galiojimą ne mažesne kaip </w:t>
      </w:r>
      <w:r w:rsidR="007946D0">
        <w:rPr>
          <w:rFonts w:ascii="Times New Roman" w:hAnsi="Times New Roman" w:cs="Times New Roman"/>
          <w:b/>
          <w:sz w:val="24"/>
          <w:szCs w:val="24"/>
        </w:rPr>
        <w:t>4</w:t>
      </w:r>
      <w:r w:rsidR="008237C8">
        <w:rPr>
          <w:rFonts w:ascii="Times New Roman" w:hAnsi="Times New Roman" w:cs="Times New Roman"/>
          <w:b/>
          <w:sz w:val="24"/>
          <w:szCs w:val="24"/>
        </w:rPr>
        <w:t>000</w:t>
      </w:r>
      <w:r w:rsidR="00D770CF">
        <w:rPr>
          <w:rFonts w:ascii="Times New Roman" w:hAnsi="Times New Roman" w:cs="Times New Roman"/>
          <w:b/>
          <w:sz w:val="24"/>
          <w:szCs w:val="24"/>
        </w:rPr>
        <w:t xml:space="preserve"> Eur suma.</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 ar kitos kredito įstaigos</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Pateikiant banko ar kitos kredito įstaigos garantiją ar draudimo bendrovės laidavimo draudimą, dalyviui ir garantui/laiduotojui keliami šie pasiūlymo galiojimo užtikrinimo reikalavimai:</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7.2.1.</w:t>
      </w:r>
      <w:r>
        <w:rPr>
          <w:rFonts w:ascii="Times New Roman" w:eastAsia="Calibri" w:hAnsi="Times New Roman" w:cs="Times New Roman"/>
          <w:sz w:val="24"/>
          <w:szCs w:val="24"/>
          <w:lang w:eastAsia="x-none"/>
        </w:rPr>
        <w:t>garantas, laiduotojas: bankas ar kita kredito įstaiga, draudimo bendrovė;</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25" w:name="_Ref366841074"/>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25"/>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7.3.1.</w:t>
      </w:r>
      <w:r>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7.3.2.</w:t>
      </w:r>
      <w:r>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7.3.3.</w:t>
      </w:r>
      <w:r>
        <w:rPr>
          <w:rFonts w:ascii="Times New Roman" w:eastAsia="Calibri" w:hAnsi="Times New Roman" w:cs="Times New Roman"/>
          <w:sz w:val="24"/>
          <w:szCs w:val="24"/>
          <w:lang w:eastAsia="x-none"/>
        </w:rPr>
        <w:t>laimėjęs viešąjį pirkimą Tiekėjas per 5 (penkias) darbo dienas nuo pirkimo sutarties pasirašymo dienos nepateikia sutarties sąlygų įvykdymo garantijos/laidavimo rašto pirkimo dokumentuose nurodytomis sąlygomis.</w:t>
      </w:r>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7.3.4.</w:t>
      </w:r>
      <w:r>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rsidR="00464404" w:rsidRDefault="00464404" w:rsidP="00464404">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prašyti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rsidR="00464404" w:rsidRDefault="00464404" w:rsidP="00464404">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7.6.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rsidR="006B0286" w:rsidRDefault="00464404" w:rsidP="005A4B8F">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6B0286" w:rsidRPr="00526681" w:rsidRDefault="006B0286" w:rsidP="006B0286">
      <w:pPr>
        <w:spacing w:after="0"/>
        <w:ind w:left="710"/>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bookmarkStart w:id="26" w:name="_Ref39667303"/>
      <w:bookmarkStart w:id="27" w:name="_Ref39667308"/>
      <w:bookmarkStart w:id="28"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6"/>
      <w:bookmarkEnd w:id="27"/>
      <w:bookmarkEnd w:id="28"/>
    </w:p>
    <w:p w:rsidR="006B134C" w:rsidRDefault="006B0286" w:rsidP="005A4B8F">
      <w:pPr>
        <w:pStyle w:val="Sraopastraipa"/>
        <w:spacing w:after="0" w:line="240" w:lineRule="auto"/>
        <w:ind w:left="0"/>
        <w:jc w:val="both"/>
        <w:rPr>
          <w:rFonts w:ascii="Times New Roman" w:hAnsi="Times New Roman" w:cs="Times New Roman"/>
          <w:sz w:val="24"/>
          <w:szCs w:val="24"/>
        </w:rPr>
      </w:pPr>
      <w:r w:rsidRPr="00256169">
        <w:rPr>
          <w:rFonts w:ascii="Times New Roman" w:hAnsi="Times New Roman" w:cs="Times New Roman"/>
          <w:sz w:val="24"/>
          <w:szCs w:val="24"/>
        </w:rPr>
        <w:t xml:space="preserve">         </w:t>
      </w:r>
    </w:p>
    <w:p w:rsidR="005A4B8F" w:rsidRPr="00BF53D5" w:rsidRDefault="005A4B8F" w:rsidP="005A4B8F">
      <w:pPr>
        <w:spacing w:after="0"/>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rsidR="005A4B8F" w:rsidRPr="00BF53D5" w:rsidRDefault="005A4B8F" w:rsidP="005A4B8F">
      <w:pPr>
        <w:pStyle w:val="Betarp"/>
        <w:spacing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rsidR="006B0286" w:rsidRDefault="006B0286" w:rsidP="006B0286">
      <w:pPr>
        <w:pStyle w:val="Antrat1"/>
        <w:tabs>
          <w:tab w:val="left" w:pos="567"/>
        </w:tabs>
        <w:spacing w:line="276" w:lineRule="auto"/>
        <w:contextualSpacing/>
        <w:rPr>
          <w:rFonts w:ascii="Times New Roman" w:hAnsi="Times New Roman" w:cs="Times New Roman"/>
          <w:b/>
          <w:color w:val="auto"/>
          <w:sz w:val="32"/>
          <w:szCs w:val="32"/>
        </w:rPr>
      </w:pPr>
      <w:bookmarkStart w:id="29" w:name="_Ref39425999"/>
      <w:bookmarkStart w:id="30" w:name="_Ref39426005"/>
      <w:bookmarkStart w:id="31"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9"/>
      <w:bookmarkEnd w:id="30"/>
      <w:bookmarkEnd w:id="31"/>
    </w:p>
    <w:p w:rsidR="005A4B8F" w:rsidRDefault="005A4B8F" w:rsidP="005A4B8F">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10.1. Ši pirkimo procedūra atliekama siekiant sudaryti sutartį su tiekėju, kurio pasiūlymas, vadovaujantis pirkimo sąlygose</w:t>
      </w:r>
      <w:r>
        <w:rPr>
          <w:rFonts w:ascii="Times New Roman" w:hAnsi="Times New Roman" w:cs="Times New Roman"/>
          <w:color w:val="0070C0"/>
          <w:sz w:val="24"/>
          <w:szCs w:val="24"/>
        </w:rPr>
        <w:t xml:space="preserve"> </w:t>
      </w:r>
      <w:r>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Pr>
          <w:rFonts w:ascii="Times New Roman" w:hAnsi="Times New Roman" w:cs="Times New Roman"/>
          <w:sz w:val="24"/>
          <w:szCs w:val="24"/>
        </w:rPr>
        <w:t>. Sutarties sąlygos pateikiamos Pirkimo sąlygų priede „Sutarties projektas“.</w:t>
      </w:r>
    </w:p>
    <w:p w:rsidR="005A4B8F" w:rsidRDefault="005A4B8F" w:rsidP="005A4B8F">
      <w:pPr>
        <w:pStyle w:val="Standard"/>
        <w:jc w:val="both"/>
        <w:rPr>
          <w:rFonts w:ascii="Times New Roman" w:hAnsi="Times New Roman" w:cs="Times New Roman"/>
        </w:rPr>
      </w:pPr>
      <w:r>
        <w:t xml:space="preserve">       </w:t>
      </w:r>
      <w:r>
        <w:rPr>
          <w:rFonts w:ascii="Times New Roman" w:hAnsi="Times New Roman" w:cs="Times New Roman"/>
        </w:rPr>
        <w:t>10.2. Jeigu tiekėjų grupės pateiktas pasiūlymas bus pripažintas laimėjusiu ir perkančioji organizacija pasiūlys jai sudaryti sutartį, perkančioji organizacija nereikalauja, kad ši tiekėjų grupė įgytų tam tikrą teisinę formą.</w:t>
      </w:r>
    </w:p>
    <w:p w:rsidR="00AD790D" w:rsidRPr="008A2D1E" w:rsidRDefault="005A4B8F" w:rsidP="005A4B8F">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10.3. </w:t>
      </w:r>
      <w:r w:rsidRPr="00766E90">
        <w:rPr>
          <w:rFonts w:ascii="Times New Roman" w:hAnsi="Times New Roman" w:cs="Times New Roman"/>
          <w:color w:val="000000"/>
          <w:sz w:val="24"/>
          <w:szCs w:val="24"/>
          <w:shd w:val="clear" w:color="auto" w:fill="FFFFFF"/>
        </w:rPr>
        <w:t xml:space="preserve">Sutarties įvykdymas turi būti užtikrintas Lietuvos Respublikoje ar užsienyje registruoto </w:t>
      </w:r>
      <w:r w:rsidRPr="00AD790D">
        <w:rPr>
          <w:rFonts w:ascii="Times New Roman" w:hAnsi="Times New Roman" w:cs="Times New Roman"/>
          <w:color w:val="000000"/>
          <w:sz w:val="24"/>
          <w:szCs w:val="24"/>
          <w:shd w:val="clear" w:color="auto" w:fill="FFFFFF"/>
        </w:rPr>
        <w:t xml:space="preserve">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00371DF6" w:rsidRPr="00AD790D">
        <w:rPr>
          <w:rFonts w:ascii="Times New Roman" w:hAnsi="Times New Roman" w:cs="Times New Roman"/>
          <w:sz w:val="24"/>
          <w:szCs w:val="24"/>
          <w:shd w:val="clear" w:color="auto" w:fill="FFFFFF"/>
        </w:rPr>
        <w:t>10 ir 11</w:t>
      </w:r>
      <w:r w:rsidRPr="00AD790D">
        <w:rPr>
          <w:rFonts w:ascii="Times New Roman" w:hAnsi="Times New Roman" w:cs="Times New Roman"/>
          <w:sz w:val="24"/>
          <w:szCs w:val="24"/>
          <w:shd w:val="clear" w:color="auto" w:fill="FFFFFF"/>
        </w:rPr>
        <w:t xml:space="preserve"> prieduose</w:t>
      </w:r>
      <w:r w:rsidRPr="00AD790D">
        <w:rPr>
          <w:rFonts w:ascii="Times New Roman" w:hAnsi="Times New Roman" w:cs="Times New Roman"/>
          <w:color w:val="000000"/>
          <w:sz w:val="24"/>
          <w:szCs w:val="24"/>
          <w:shd w:val="clear" w:color="auto" w:fill="FFFFFF"/>
        </w:rPr>
        <w:t xml:space="preserve">. Sutarties įvykdymo užtikrinimo  vertė – </w:t>
      </w:r>
      <w:r w:rsidR="00855651" w:rsidRPr="00AD790D">
        <w:rPr>
          <w:rFonts w:ascii="Times New Roman" w:hAnsi="Times New Roman" w:cs="Times New Roman"/>
          <w:sz w:val="24"/>
          <w:szCs w:val="24"/>
        </w:rPr>
        <w:t>5</w:t>
      </w:r>
      <w:r w:rsidR="00855651" w:rsidRPr="00AD790D">
        <w:rPr>
          <w:rFonts w:ascii="Times New Roman" w:eastAsia="Arial" w:hAnsi="Times New Roman" w:cs="Times New Roman"/>
          <w:sz w:val="24"/>
          <w:szCs w:val="24"/>
        </w:rPr>
        <w:t> % nuo Pradinės sutarties vertės</w:t>
      </w:r>
      <w:r w:rsidR="004B3191" w:rsidRPr="00AD790D">
        <w:rPr>
          <w:rFonts w:ascii="Times New Roman" w:eastAsia="Arial" w:hAnsi="Times New Roman" w:cs="Times New Roman"/>
          <w:sz w:val="24"/>
          <w:szCs w:val="24"/>
        </w:rPr>
        <w:t xml:space="preserve"> (be PVM)</w:t>
      </w:r>
      <w:r w:rsidR="00855651" w:rsidRPr="00AD790D">
        <w:rPr>
          <w:rFonts w:ascii="Times New Roman" w:eastAsia="Arial" w:hAnsi="Times New Roman" w:cs="Times New Roman"/>
          <w:sz w:val="24"/>
          <w:szCs w:val="24"/>
        </w:rPr>
        <w:t xml:space="preserve"> arba Sutarties kainos (be PVM), atsižvelgiant į tai, kuri yra didesnė</w:t>
      </w:r>
      <w:r w:rsidRPr="00AD790D">
        <w:rPr>
          <w:rFonts w:ascii="Times New Roman" w:hAnsi="Times New Roman" w:cs="Times New Roman"/>
          <w:color w:val="000000"/>
          <w:sz w:val="24"/>
          <w:szCs w:val="24"/>
          <w:shd w:val="clear" w:color="auto" w:fill="FFFFFF"/>
        </w:rPr>
        <w:t xml:space="preserve">. </w:t>
      </w:r>
      <w:r w:rsidRPr="00AD790D">
        <w:rPr>
          <w:rFonts w:ascii="Times New Roman" w:hAnsi="Times New Roman" w:cs="Times New Roman"/>
          <w:b/>
          <w:color w:val="000000"/>
          <w:sz w:val="24"/>
          <w:szCs w:val="24"/>
          <w:u w:val="single"/>
          <w:shd w:val="clear" w:color="auto" w:fill="FFFFFF"/>
        </w:rPr>
        <w:t>Sutarties įvykdymo užtikrinimas turi būti besąlyginis ir neatšaukiamas.</w:t>
      </w:r>
      <w:r w:rsidRPr="00AD790D">
        <w:rPr>
          <w:rFonts w:ascii="Times New Roman" w:hAnsi="Times New Roman" w:cs="Times New Roman"/>
          <w:color w:val="000000"/>
          <w:sz w:val="24"/>
          <w:szCs w:val="24"/>
          <w:shd w:val="clear" w:color="auto" w:fill="FFFFFF"/>
        </w:rPr>
        <w:t xml:space="preserve"> </w:t>
      </w:r>
      <w:r w:rsidR="00AD790D" w:rsidRPr="00AD790D">
        <w:rPr>
          <w:rFonts w:ascii="Times New Roman" w:hAnsi="Times New Roman" w:cs="Times New Roman"/>
          <w:sz w:val="24"/>
          <w:szCs w:val="24"/>
        </w:rPr>
        <w:t>Sutarties įvykdymo užtikrinime negali būti nurodyta, kad bankas</w:t>
      </w:r>
      <w:r w:rsidR="00FC343E">
        <w:rPr>
          <w:rFonts w:ascii="Times New Roman" w:hAnsi="Times New Roman" w:cs="Times New Roman"/>
          <w:sz w:val="24"/>
          <w:szCs w:val="24"/>
        </w:rPr>
        <w:t>, kita kredito įstaiga</w:t>
      </w:r>
      <w:r w:rsidR="00AD790D" w:rsidRPr="00AD790D">
        <w:rPr>
          <w:rFonts w:ascii="Times New Roman" w:hAnsi="Times New Roman" w:cs="Times New Roman"/>
          <w:sz w:val="24"/>
          <w:szCs w:val="24"/>
        </w:rPr>
        <w:t xml:space="preserve"> (draudimo bendrovė) atsako tik už tiesioginių nuostolių atlyginimą. Bankas</w:t>
      </w:r>
      <w:r w:rsidR="00FC343E">
        <w:rPr>
          <w:rFonts w:ascii="Times New Roman" w:hAnsi="Times New Roman" w:cs="Times New Roman"/>
          <w:sz w:val="24"/>
          <w:szCs w:val="24"/>
        </w:rPr>
        <w:t>, kita kredito įstaiga</w:t>
      </w:r>
      <w:r w:rsidR="00AD790D" w:rsidRPr="00AD790D">
        <w:rPr>
          <w:rFonts w:ascii="Times New Roman" w:hAnsi="Times New Roman" w:cs="Times New Roman"/>
          <w:sz w:val="24"/>
          <w:szCs w:val="24"/>
        </w:rPr>
        <w:t xml:space="preserve"> (draudimo bendrovė) neturi teisės reikalauti, kad Užsakovas pagrįstų savo reikalavimą. Užsakovas pranešime bankui</w:t>
      </w:r>
      <w:r w:rsidR="00FC343E">
        <w:rPr>
          <w:rFonts w:ascii="Times New Roman" w:hAnsi="Times New Roman" w:cs="Times New Roman"/>
          <w:sz w:val="24"/>
          <w:szCs w:val="24"/>
        </w:rPr>
        <w:t>, kitai kredito įstaigai</w:t>
      </w:r>
      <w:r w:rsidR="00AD790D" w:rsidRPr="00AD790D">
        <w:rPr>
          <w:rFonts w:ascii="Times New Roman" w:hAnsi="Times New Roman" w:cs="Times New Roman"/>
          <w:sz w:val="24"/>
          <w:szCs w:val="24"/>
        </w:rPr>
        <w:t xml:space="preserve">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rsidR="005A4B8F" w:rsidRDefault="00AD790D" w:rsidP="005A4B8F">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10.4.</w:t>
      </w:r>
      <w:r w:rsidR="005A4B8F" w:rsidRPr="00CD2A66">
        <w:rPr>
          <w:rFonts w:ascii="Times New Roman" w:hAnsi="Times New Roman" w:cs="Times New Roman"/>
          <w:color w:val="000000"/>
          <w:sz w:val="24"/>
          <w:szCs w:val="24"/>
          <w:shd w:val="clear" w:color="auto" w:fill="FFFFFF"/>
        </w:rPr>
        <w:t>.</w:t>
      </w:r>
      <w:r w:rsidR="005A4B8F">
        <w:rPr>
          <w:rFonts w:ascii="Times New Roman" w:hAnsi="Times New Roman" w:cs="Times New Roman"/>
          <w:color w:val="000000"/>
          <w:sz w:val="24"/>
          <w:szCs w:val="24"/>
          <w:shd w:val="clear" w:color="auto" w:fill="FFFFFF"/>
        </w:rPr>
        <w:t xml:space="preserve"> Jei tiekėjas per Pirkimo sąlygų 1 priede nurodytą terminą nepateikia sutarties įvykdymo užtikrinimo, laikoma, kad tiekėjas atsisakė sudaryti sutartį</w:t>
      </w:r>
      <w:r w:rsidR="00FD05C1">
        <w:rPr>
          <w:rFonts w:ascii="Times New Roman" w:hAnsi="Times New Roman" w:cs="Times New Roman"/>
          <w:color w:val="000000"/>
          <w:sz w:val="24"/>
          <w:szCs w:val="24"/>
          <w:shd w:val="clear" w:color="auto" w:fill="FFFFFF"/>
        </w:rPr>
        <w:t>.</w:t>
      </w:r>
    </w:p>
    <w:p w:rsidR="005A4B8F" w:rsidRPr="008B677E" w:rsidRDefault="005A4B8F" w:rsidP="005A4B8F">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10.4. </w:t>
      </w:r>
      <w:r w:rsidRPr="008B677E">
        <w:rPr>
          <w:rFonts w:ascii="Times New Roman" w:hAnsi="Times New Roman" w:cs="Times New Roman"/>
          <w:color w:val="000000"/>
          <w:sz w:val="24"/>
          <w:szCs w:val="24"/>
          <w:shd w:val="clear" w:color="auto" w:fill="FFFFFF"/>
        </w:rPr>
        <w:t>Sutarties įvykdymas užtikrinamas netesybomis (delspinigiais ir baudomis).</w:t>
      </w:r>
    </w:p>
    <w:p w:rsidR="005A4B8F" w:rsidRPr="005A4B8F" w:rsidRDefault="005A4B8F" w:rsidP="005A4B8F">
      <w:pPr>
        <w:rPr>
          <w:lang w:eastAsia="lt-LT"/>
        </w:rPr>
      </w:pPr>
    </w:p>
    <w:p w:rsidR="006B0286" w:rsidRPr="00BF53D5" w:rsidRDefault="006B0286" w:rsidP="006B0286">
      <w:pPr>
        <w:pStyle w:val="Antrat1"/>
        <w:numPr>
          <w:ilvl w:val="0"/>
          <w:numId w:val="6"/>
        </w:numPr>
        <w:tabs>
          <w:tab w:val="left" w:pos="567"/>
        </w:tabs>
        <w:spacing w:line="276" w:lineRule="auto"/>
        <w:contextualSpacing/>
        <w:jc w:val="both"/>
        <w:rPr>
          <w:rFonts w:ascii="Times New Roman" w:hAnsi="Times New Roman" w:cs="Times New Roman"/>
          <w:b/>
          <w:bCs/>
          <w:color w:val="auto"/>
          <w:sz w:val="32"/>
          <w:szCs w:val="32"/>
        </w:rPr>
      </w:pPr>
      <w:bookmarkStart w:id="32" w:name="_Toc126333938"/>
      <w:r w:rsidRPr="00BF53D5">
        <w:rPr>
          <w:rFonts w:ascii="Times New Roman" w:hAnsi="Times New Roman" w:cs="Times New Roman"/>
          <w:b/>
          <w:color w:val="auto"/>
          <w:sz w:val="32"/>
          <w:szCs w:val="32"/>
        </w:rPr>
        <w:lastRenderedPageBreak/>
        <w:t>Kitos sąlygos</w:t>
      </w:r>
      <w:bookmarkEnd w:id="32"/>
    </w:p>
    <w:p w:rsidR="006B0286" w:rsidRDefault="006B0286" w:rsidP="006B0286">
      <w:pPr>
        <w:pStyle w:val="Sraopastraipa"/>
        <w:spacing w:after="0"/>
        <w:ind w:left="567"/>
        <w:jc w:val="both"/>
        <w:rPr>
          <w:rFonts w:ascii="Times New Roman" w:hAnsi="Times New Roman" w:cs="Times New Roman"/>
          <w:sz w:val="24"/>
          <w:szCs w:val="24"/>
        </w:rPr>
      </w:pPr>
    </w:p>
    <w:p w:rsidR="006B0286" w:rsidRPr="00256169" w:rsidRDefault="006B0286" w:rsidP="006B0286">
      <w:pPr>
        <w:spacing w:after="0" w:line="20" w:lineRule="atLeast"/>
        <w:jc w:val="both"/>
        <w:rPr>
          <w:rFonts w:ascii="Times New Roman" w:hAnsi="Times New Roman" w:cs="Times New Roman"/>
          <w:i/>
          <w:iCs/>
          <w:sz w:val="24"/>
          <w:szCs w:val="24"/>
        </w:rPr>
      </w:pPr>
      <w:r w:rsidRPr="00256169">
        <w:rPr>
          <w:rFonts w:ascii="Times New Roman" w:hAnsi="Times New Roman" w:cs="Times New Roman"/>
          <w:i/>
          <w:iCs/>
          <w:sz w:val="24"/>
          <w:szCs w:val="24"/>
        </w:rPr>
        <w:t xml:space="preserve">            11.1. 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rsidR="006B134C" w:rsidRPr="00256169" w:rsidRDefault="006B134C" w:rsidP="006B134C">
      <w:pPr>
        <w:spacing w:after="0" w:line="20" w:lineRule="atLeast"/>
        <w:jc w:val="both"/>
        <w:rPr>
          <w:rFonts w:ascii="Times New Roman" w:hAnsi="Times New Roman" w:cs="Times New Roman"/>
          <w:i/>
          <w:iCs/>
          <w:sz w:val="24"/>
          <w:szCs w:val="24"/>
        </w:rPr>
      </w:pPr>
    </w:p>
    <w:p w:rsidR="006B0286" w:rsidRDefault="006B134C"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r>
        <w:rPr>
          <w:rFonts w:ascii="Times New Roman" w:hAnsi="Times New Roman" w:cs="Times New Roman"/>
          <w:b/>
          <w:sz w:val="24"/>
          <w:szCs w:val="24"/>
        </w:rPr>
        <w:t xml:space="preserve">           11.2</w:t>
      </w:r>
      <w:r w:rsidRPr="00F05C0E">
        <w:rPr>
          <w:rFonts w:ascii="Times New Roman" w:hAnsi="Times New Roman" w:cs="Times New Roman"/>
          <w:color w:val="00B0F0"/>
          <w:sz w:val="24"/>
          <w:szCs w:val="24"/>
        </w:rPr>
        <w:t xml:space="preserve">. </w:t>
      </w:r>
      <w:r w:rsidRPr="00F05C0E">
        <w:rPr>
          <w:rFonts w:ascii="Times New Roman" w:hAnsi="Times New Roman" w:cs="Times New Roman"/>
          <w:b/>
          <w:sz w:val="24"/>
          <w:szCs w:val="24"/>
        </w:rPr>
        <w:t>Tiekėjas, pareng</w:t>
      </w:r>
      <w:r w:rsidR="005A4B8F">
        <w:rPr>
          <w:rFonts w:ascii="Times New Roman" w:hAnsi="Times New Roman" w:cs="Times New Roman"/>
          <w:b/>
          <w:sz w:val="24"/>
          <w:szCs w:val="24"/>
        </w:rPr>
        <w:t>ęs kapitalinio remonto aprašą</w:t>
      </w:r>
      <w:r w:rsidRPr="00F05C0E">
        <w:rPr>
          <w:rFonts w:ascii="Times New Roman" w:hAnsi="Times New Roman" w:cs="Times New Roman"/>
          <w:b/>
          <w:sz w:val="24"/>
          <w:szCs w:val="24"/>
        </w:rPr>
        <w:t>, ne vėliau nei per 10 darbo dienų arba per Užsakovo užduotyje nurodytą kitokį terminą turės pateikti Užsakovui Sutarties kainos (įkainių) detalizacijos žiniaraščius</w:t>
      </w:r>
      <w:r w:rsidRPr="00133417">
        <w:rPr>
          <w:rFonts w:ascii="Times New Roman" w:hAnsi="Times New Roman" w:cs="Times New Roman"/>
          <w:b/>
          <w:sz w:val="24"/>
          <w:szCs w:val="24"/>
        </w:rPr>
        <w:t>, kuriuose Tiekėjas privalės detalizuoti Tiekėjo pasiūlyme nur</w:t>
      </w:r>
      <w:r w:rsidR="005A4B8F">
        <w:rPr>
          <w:rFonts w:ascii="Times New Roman" w:hAnsi="Times New Roman" w:cs="Times New Roman"/>
          <w:b/>
          <w:sz w:val="24"/>
          <w:szCs w:val="24"/>
        </w:rPr>
        <w:t>odytą Pradinės sutarties vertę.</w:t>
      </w:r>
    </w:p>
    <w:p w:rsidR="005A4B8F" w:rsidRDefault="005A4B8F"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5A46D2" w:rsidRDefault="005A46D2"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Pr="005A4B8F"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6B0286" w:rsidRPr="00A95533" w:rsidRDefault="006B0286" w:rsidP="006B0286">
      <w:pPr>
        <w:ind w:left="5040" w:firstLine="720"/>
        <w:rPr>
          <w:rFonts w:ascii="Times New Roman" w:hAnsi="Times New Roman" w:cs="Times New Roman"/>
          <w:lang w:val="en-GB"/>
        </w:rPr>
      </w:pPr>
      <w:r w:rsidRPr="00A95533">
        <w:rPr>
          <w:rFonts w:ascii="Times New Roman" w:hAnsi="Times New Roman" w:cs="Times New Roman"/>
        </w:rPr>
        <w:lastRenderedPageBreak/>
        <w:t>Pirkimo sąlygų 1 priedas “Terminai”</w:t>
      </w:r>
    </w:p>
    <w:p w:rsidR="006B0286" w:rsidRPr="00831070" w:rsidRDefault="006B0286" w:rsidP="006B0286">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81"/>
        <w:gridCol w:w="3396"/>
        <w:gridCol w:w="2969"/>
        <w:gridCol w:w="2682"/>
      </w:tblGrid>
      <w:tr w:rsidR="006B0286" w:rsidRPr="00BF53D5" w:rsidTr="00F81D29">
        <w:tc>
          <w:tcPr>
            <w:tcW w:w="562"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405"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6B0286" w:rsidRPr="00BF53D5" w:rsidRDefault="006B0286" w:rsidP="00F81D29">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405" w:type="dxa"/>
          </w:tcPr>
          <w:p w:rsidR="006B0286" w:rsidRPr="00BF53D5" w:rsidRDefault="006B0286" w:rsidP="00F81D29">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N</w:t>
            </w:r>
            <w:r w:rsidRPr="00BF53D5">
              <w:rPr>
                <w:rFonts w:ascii="Times New Roman" w:hAnsi="Times New Roman" w:cs="Times New Roman"/>
                <w:sz w:val="24"/>
                <w:szCs w:val="24"/>
              </w:rPr>
              <w:t xml:space="preserve">urodytas skelbime </w:t>
            </w:r>
            <w:r>
              <w:rPr>
                <w:rFonts w:ascii="Times New Roman" w:hAnsi="Times New Roman" w:cs="Times New Roman"/>
                <w:sz w:val="24"/>
                <w:szCs w:val="24"/>
              </w:rPr>
              <w:t>apie pirkimą</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EF6BAC" w:rsidRPr="00EF6BAC" w:rsidTr="00F81D29">
        <w:tc>
          <w:tcPr>
            <w:tcW w:w="562" w:type="dxa"/>
          </w:tcPr>
          <w:p w:rsidR="006B0286" w:rsidRPr="00EF6BAC" w:rsidRDefault="006B0286" w:rsidP="00F81D29">
            <w:pPr>
              <w:keepNext/>
              <w:rPr>
                <w:rFonts w:ascii="Times New Roman" w:hAnsi="Times New Roman" w:cs="Times New Roman"/>
                <w:bCs/>
                <w:sz w:val="24"/>
                <w:szCs w:val="24"/>
              </w:rPr>
            </w:pPr>
            <w:r w:rsidRPr="00EF6BAC">
              <w:rPr>
                <w:rFonts w:ascii="Times New Roman" w:hAnsi="Times New Roman" w:cs="Times New Roman"/>
                <w:bCs/>
                <w:sz w:val="24"/>
                <w:szCs w:val="24"/>
              </w:rPr>
              <w:t>2.</w:t>
            </w:r>
          </w:p>
        </w:tc>
        <w:tc>
          <w:tcPr>
            <w:tcW w:w="3405" w:type="dxa"/>
          </w:tcPr>
          <w:p w:rsidR="006B0286" w:rsidRPr="00EF6BAC" w:rsidRDefault="006B0286" w:rsidP="00F81D29">
            <w:pPr>
              <w:keepNext/>
              <w:jc w:val="both"/>
              <w:rPr>
                <w:rFonts w:ascii="Times New Roman" w:hAnsi="Times New Roman" w:cs="Times New Roman"/>
                <w:sz w:val="24"/>
                <w:szCs w:val="24"/>
              </w:rPr>
            </w:pPr>
            <w:r w:rsidRPr="00EF6BAC">
              <w:rPr>
                <w:rFonts w:ascii="Times New Roman" w:eastAsia="Times New Roman" w:hAnsi="Times New Roman" w:cs="Times New Roman"/>
                <w:sz w:val="24"/>
                <w:szCs w:val="24"/>
              </w:rPr>
              <w:t>Pradinis susipažinimas su CVP IS priemonėmis gautais pasiūlymais</w:t>
            </w:r>
          </w:p>
        </w:tc>
        <w:tc>
          <w:tcPr>
            <w:tcW w:w="2975" w:type="dxa"/>
          </w:tcPr>
          <w:p w:rsidR="006B0286" w:rsidRPr="00EF6BAC" w:rsidRDefault="00AB5E88" w:rsidP="00F81D29">
            <w:pPr>
              <w:jc w:val="both"/>
              <w:rPr>
                <w:rFonts w:ascii="Times New Roman" w:hAnsi="Times New Roman" w:cs="Times New Roman"/>
                <w:sz w:val="24"/>
                <w:szCs w:val="24"/>
              </w:rPr>
            </w:pPr>
            <w:r w:rsidRPr="00EF6BAC">
              <w:rPr>
                <w:rFonts w:ascii="Times New Roman" w:hAnsi="Times New Roman" w:cs="Times New Roman"/>
                <w:sz w:val="24"/>
                <w:szCs w:val="24"/>
              </w:rPr>
              <w:t>Pradedamas ne anksčiau nei po 30</w:t>
            </w:r>
            <w:r w:rsidR="006B0286" w:rsidRPr="00EF6BAC">
              <w:rPr>
                <w:rFonts w:ascii="Times New Roman" w:hAnsi="Times New Roman" w:cs="Times New Roman"/>
                <w:sz w:val="24"/>
                <w:szCs w:val="24"/>
              </w:rPr>
              <w:t xml:space="preserve"> minučių po pasiūlymų pateikimo termino pabaigos</w:t>
            </w:r>
          </w:p>
        </w:tc>
        <w:tc>
          <w:tcPr>
            <w:tcW w:w="2686" w:type="dxa"/>
          </w:tcPr>
          <w:p w:rsidR="006B0286" w:rsidRPr="00EF6BAC" w:rsidRDefault="006B0286" w:rsidP="00F81D29">
            <w:pPr>
              <w:rPr>
                <w:rFonts w:ascii="Times New Roman" w:hAnsi="Times New Roman" w:cs="Times New Roman"/>
                <w:iCs/>
                <w:sz w:val="24"/>
                <w:szCs w:val="24"/>
              </w:rPr>
            </w:pPr>
            <w:r w:rsidRPr="00EF6BAC">
              <w:rPr>
                <w:rFonts w:ascii="Times New Roman" w:hAnsi="Times New Roman" w:cs="Times New Roman"/>
                <w:sz w:val="24"/>
                <w:szCs w:val="24"/>
              </w:rPr>
              <w:t>Žr. pirkimo bendrųjų sąlygų 15 skyrių.</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405" w:type="dxa"/>
          </w:tcPr>
          <w:p w:rsidR="006B0286" w:rsidRPr="00BF53D5" w:rsidRDefault="006B0286" w:rsidP="00F81D29">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 xml:space="preserve">6 </w:t>
            </w:r>
            <w:r w:rsidRPr="004F2EBC">
              <w:rPr>
                <w:rFonts w:ascii="Times New Roman" w:hAnsi="Times New Roman" w:cs="Times New Roman"/>
                <w:sz w:val="24"/>
                <w:szCs w:val="24"/>
              </w:rPr>
              <w:t>(šešios) dienos</w:t>
            </w:r>
            <w:r w:rsidR="006B0286" w:rsidRPr="00BF53D5">
              <w:rPr>
                <w:rFonts w:ascii="Times New Roman" w:hAnsi="Times New Roman" w:cs="Times New Roman"/>
                <w:sz w:val="24"/>
                <w:szCs w:val="24"/>
              </w:rPr>
              <w:t xml:space="preserve"> iki pasiūlymų pateikimo termino dienos</w:t>
            </w:r>
          </w:p>
        </w:tc>
        <w:tc>
          <w:tcPr>
            <w:tcW w:w="2686"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4 (keturios</w:t>
            </w:r>
            <w:r w:rsidR="006B0286" w:rsidRPr="00BF53D5">
              <w:rPr>
                <w:rFonts w:ascii="Times New Roman" w:hAnsi="Times New Roman" w:cs="Times New Roman"/>
                <w:sz w:val="24"/>
                <w:szCs w:val="24"/>
              </w:rPr>
              <w:t>) dienos iki pasiūlymų pateikimo termino dienos</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40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6B0286" w:rsidRPr="00BF53D5" w:rsidRDefault="006B0286" w:rsidP="00F81D29">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6B0286" w:rsidRPr="00DE483F" w:rsidRDefault="006B0286" w:rsidP="00F81D29">
            <w:pPr>
              <w:jc w:val="both"/>
              <w:rPr>
                <w:rFonts w:ascii="Times New Roman" w:hAnsi="Times New Roman" w:cs="Times New Roman"/>
                <w:iCs/>
                <w:sz w:val="24"/>
                <w:szCs w:val="24"/>
              </w:rPr>
            </w:pPr>
            <w:r w:rsidRPr="00DE483F">
              <w:rPr>
                <w:rFonts w:ascii="Times New Roman" w:hAnsi="Times New Roman" w:cs="Times New Roman"/>
                <w:iCs/>
                <w:sz w:val="24"/>
                <w:szCs w:val="24"/>
              </w:rPr>
              <w:t>3 (tris) mėn. nuo pasiūlymų pateikimo galutinio termino pabaigos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405" w:type="dxa"/>
          </w:tcPr>
          <w:p w:rsidR="006B0286" w:rsidRPr="00256169" w:rsidRDefault="006B0286" w:rsidP="00F81D29">
            <w:pPr>
              <w:jc w:val="both"/>
              <w:rPr>
                <w:rFonts w:ascii="Times New Roman" w:hAnsi="Times New Roman" w:cs="Times New Roman"/>
                <w:bCs/>
                <w:sz w:val="24"/>
                <w:szCs w:val="24"/>
              </w:rPr>
            </w:pPr>
            <w:r w:rsidRPr="00256169">
              <w:rPr>
                <w:rFonts w:ascii="Times New Roman" w:hAnsi="Times New Roman" w:cs="Times New Roman"/>
                <w:sz w:val="24"/>
                <w:szCs w:val="24"/>
              </w:rPr>
              <w:t xml:space="preserve">Perkančioji organizacija atsako tiekėjui, ar ji sutinka priimti tiekėjo siūlomą pasiūlymo galiojimo užtikrinimą patvirtinantį dokumentą (jei taikoma) ne vėliau kaip per </w:t>
            </w:r>
          </w:p>
        </w:tc>
        <w:tc>
          <w:tcPr>
            <w:tcW w:w="2975" w:type="dxa"/>
          </w:tcPr>
          <w:p w:rsidR="006B0286" w:rsidRPr="00DE483F" w:rsidRDefault="006B0286" w:rsidP="00F81D29">
            <w:pPr>
              <w:rPr>
                <w:rFonts w:ascii="Times New Roman" w:hAnsi="Times New Roman" w:cs="Times New Roman"/>
                <w:sz w:val="24"/>
                <w:szCs w:val="24"/>
              </w:rPr>
            </w:pPr>
            <w:r w:rsidRPr="00DE483F">
              <w:rPr>
                <w:rFonts w:ascii="Times New Roman" w:hAnsi="Times New Roman" w:cs="Times New Roman"/>
                <w:iCs/>
                <w:sz w:val="24"/>
                <w:szCs w:val="24"/>
              </w:rPr>
              <w:t xml:space="preserve">3 (tris) darbo dienas </w:t>
            </w:r>
            <w:r w:rsidRPr="00DE483F">
              <w:rPr>
                <w:rFonts w:ascii="Times New Roman" w:hAnsi="Times New Roman" w:cs="Times New Roman"/>
                <w:sz w:val="24"/>
                <w:szCs w:val="24"/>
              </w:rPr>
              <w:t>nuo prašymo gavimo dienos</w:t>
            </w:r>
          </w:p>
          <w:p w:rsidR="006B0286" w:rsidRPr="00DE483F" w:rsidRDefault="006B0286" w:rsidP="00F81D29">
            <w:pPr>
              <w:jc w:val="both"/>
              <w:rPr>
                <w:rFonts w:ascii="Times New Roman" w:hAnsi="Times New Roman" w:cs="Times New Roman"/>
                <w:iCs/>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405" w:type="dxa"/>
          </w:tcPr>
          <w:p w:rsidR="006B0286" w:rsidRPr="00256169" w:rsidRDefault="006B0286" w:rsidP="00F81D29">
            <w:pPr>
              <w:jc w:val="both"/>
              <w:rPr>
                <w:rFonts w:ascii="Times New Roman" w:hAnsi="Times New Roman" w:cs="Times New Roman"/>
                <w:sz w:val="24"/>
                <w:szCs w:val="24"/>
              </w:rPr>
            </w:pPr>
            <w:r w:rsidRPr="00256169">
              <w:rPr>
                <w:rFonts w:ascii="Times New Roman" w:hAnsi="Times New Roman" w:cs="Times New Roman"/>
                <w:sz w:val="24"/>
                <w:szCs w:val="24"/>
              </w:rPr>
              <w:t>Pasiūlymo galiojimo užtikrinimas pirkimo dalyviui grąžinamas (arba atsisakoma teisių į jį) (jei taikoma) per</w:t>
            </w:r>
          </w:p>
          <w:p w:rsidR="006B0286" w:rsidRPr="00256169" w:rsidRDefault="006B0286" w:rsidP="00F81D29">
            <w:pPr>
              <w:jc w:val="both"/>
              <w:rPr>
                <w:rFonts w:ascii="Times New Roman" w:hAnsi="Times New Roman" w:cs="Times New Roman"/>
                <w:bCs/>
                <w:sz w:val="24"/>
                <w:szCs w:val="24"/>
              </w:rPr>
            </w:pPr>
          </w:p>
        </w:tc>
        <w:tc>
          <w:tcPr>
            <w:tcW w:w="2975" w:type="dxa"/>
          </w:tcPr>
          <w:p w:rsidR="006B0286" w:rsidRDefault="006B0286" w:rsidP="00F81D29">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6B0286" w:rsidRDefault="006B0286" w:rsidP="00F81D29">
            <w:pPr>
              <w:jc w:val="both"/>
              <w:rPr>
                <w:rFonts w:ascii="Times New Roman" w:hAnsi="Times New Roman" w:cs="Times New Roman"/>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6B0286" w:rsidRPr="00BF53D5" w:rsidRDefault="006B0286" w:rsidP="00F81D29">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6B0286" w:rsidRPr="00BF53D5" w:rsidRDefault="006B0286" w:rsidP="00F81D29">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5 (penkias</w:t>
            </w:r>
            <w:r w:rsidR="006B0286" w:rsidRPr="00BF53D5">
              <w:rPr>
                <w:rFonts w:ascii="Times New Roman" w:hAnsi="Times New Roman" w:cs="Times New Roman"/>
                <w:sz w:val="24"/>
                <w:szCs w:val="24"/>
              </w:rPr>
              <w:t xml:space="preserve">) </w:t>
            </w:r>
            <w:r>
              <w:rPr>
                <w:rFonts w:ascii="Times New Roman" w:hAnsi="Times New Roman" w:cs="Times New Roman"/>
                <w:sz w:val="24"/>
                <w:szCs w:val="24"/>
              </w:rPr>
              <w:t>darbo dienas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bCs/>
                <w:sz w:val="24"/>
                <w:szCs w:val="24"/>
              </w:rPr>
              <w:t>5 (penkių</w:t>
            </w:r>
            <w:r w:rsidR="006B0286" w:rsidRPr="00BF53D5">
              <w:rPr>
                <w:rFonts w:ascii="Times New Roman" w:hAnsi="Times New Roman" w:cs="Times New Roman"/>
                <w:bCs/>
                <w:sz w:val="24"/>
                <w:szCs w:val="24"/>
              </w:rPr>
              <w:t>)</w:t>
            </w:r>
            <w:r>
              <w:rPr>
                <w:rFonts w:ascii="Times New Roman" w:hAnsi="Times New Roman" w:cs="Times New Roman"/>
                <w:bCs/>
                <w:sz w:val="24"/>
                <w:szCs w:val="24"/>
              </w:rPr>
              <w:t xml:space="preserve"> darbo</w:t>
            </w:r>
            <w:r w:rsidR="006B0286" w:rsidRPr="00BF53D5">
              <w:rPr>
                <w:rFonts w:ascii="Times New Roman" w:hAnsi="Times New Roman" w:cs="Times New Roman"/>
                <w:bCs/>
                <w:sz w:val="24"/>
                <w:szCs w:val="24"/>
              </w:rPr>
              <w:t xml:space="preserve"> dienų,</w:t>
            </w:r>
            <w:r w:rsidR="006B028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6B0286" w:rsidRPr="009D6B92" w:rsidRDefault="006B0286" w:rsidP="00F81D29">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terminui, jį skaičiuojant nuo </w:t>
            </w:r>
            <w:r w:rsidRPr="009D6B92">
              <w:rPr>
                <w:rFonts w:ascii="Times New Roman" w:hAnsi="Times New Roman" w:cs="Times New Roman"/>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6B0286" w:rsidRPr="00BF53D5" w:rsidRDefault="006B0286" w:rsidP="00F81D29">
            <w:pPr>
              <w:rPr>
                <w:rFonts w:ascii="Times New Roman" w:hAnsi="Times New Roman" w:cs="Times New Roman"/>
              </w:rPr>
            </w:pPr>
          </w:p>
        </w:tc>
      </w:tr>
    </w:tbl>
    <w:p w:rsidR="006B0286" w:rsidRPr="00831070" w:rsidRDefault="006B0286" w:rsidP="006B0286">
      <w:pPr>
        <w:pStyle w:val="Sraopastraipa"/>
        <w:spacing w:after="0"/>
        <w:ind w:left="567"/>
        <w:jc w:val="right"/>
        <w:rPr>
          <w:rFonts w:ascii="Times New Roman" w:hAnsi="Times New Roman" w:cs="Times New Roman"/>
          <w:sz w:val="24"/>
          <w:szCs w:val="24"/>
        </w:rPr>
      </w:pPr>
    </w:p>
    <w:p w:rsidR="006B0286" w:rsidRPr="00737096" w:rsidRDefault="006B0286" w:rsidP="006B0286">
      <w:pPr>
        <w:tabs>
          <w:tab w:val="left" w:pos="1418"/>
        </w:tabs>
        <w:spacing w:after="0"/>
        <w:ind w:left="567"/>
        <w:contextualSpacing/>
        <w:jc w:val="both"/>
        <w:rPr>
          <w:rFonts w:ascii="Times New Roman" w:hAnsi="Times New Roman" w:cs="Times New Roman"/>
          <w:bCs/>
          <w:iCs/>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A95533" w:rsidRDefault="006B0286" w:rsidP="006B0286">
      <w:pPr>
        <w:jc w:val="right"/>
        <w:rPr>
          <w:rFonts w:ascii="Times New Roman" w:hAnsi="Times New Roman" w:cs="Times New Roman"/>
        </w:rPr>
      </w:pPr>
      <w:r w:rsidRPr="00A95533">
        <w:rPr>
          <w:rFonts w:ascii="Times New Roman" w:hAnsi="Times New Roman" w:cs="Times New Roman"/>
        </w:rPr>
        <w:lastRenderedPageBreak/>
        <w:t>Pirkimo sąlygų 2 priedas „Techninė specifikacija“</w:t>
      </w:r>
    </w:p>
    <w:p w:rsidR="006B0286" w:rsidRPr="00BF53D5" w:rsidRDefault="006B0286" w:rsidP="006B0286">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Pr>
          <w:rFonts w:ascii="Times New Roman" w:hAnsi="Times New Roman" w:cs="Times New Roman"/>
          <w:b/>
          <w:color w:val="auto"/>
        </w:rPr>
        <w:t>SPECIFIKACIJA</w:t>
      </w:r>
    </w:p>
    <w:p w:rsidR="006B0286" w:rsidRPr="00BF53D5" w:rsidRDefault="006B0286" w:rsidP="006B0286">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6B0286" w:rsidRDefault="006B0286" w:rsidP="006B0286">
      <w:pPr>
        <w:jc w:val="right"/>
        <w:rPr>
          <w:rFonts w:ascii="Times New Roman" w:hAnsi="Times New Roman" w:cs="Times New Roman"/>
          <w:sz w:val="24"/>
          <w:szCs w:val="24"/>
        </w:rPr>
      </w:pPr>
    </w:p>
    <w:p w:rsidR="00F0103F" w:rsidRPr="001855B1" w:rsidRDefault="00F0103F" w:rsidP="00F0103F">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F53D5">
        <w:rPr>
          <w:rFonts w:ascii="Times New Roman" w:hAnsi="Times New Roman" w:cs="Times New Roman"/>
          <w:sz w:val="24"/>
          <w:szCs w:val="24"/>
        </w:rPr>
        <w:t xml:space="preserve">. Jeigu apibūdinant pirkimo objektą techninėje specifikacijoje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F0103F" w:rsidRPr="00BF53D5" w:rsidRDefault="00F0103F" w:rsidP="00F0103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w:t>
      </w:r>
      <w:r w:rsidRPr="00BF53D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EC7352">
      <w:pPr>
        <w:rPr>
          <w:rFonts w:ascii="Times New Roman" w:hAnsi="Times New Roman" w:cs="Times New Roman"/>
          <w:sz w:val="24"/>
          <w:szCs w:val="24"/>
        </w:rPr>
      </w:pPr>
    </w:p>
    <w:p w:rsidR="00D53C7C" w:rsidRDefault="00D53C7C" w:rsidP="00D53C7C">
      <w:pPr>
        <w:spacing w:after="0" w:line="240" w:lineRule="auto"/>
        <w:rPr>
          <w:rFonts w:ascii="Times New Roman" w:hAnsi="Times New Roman" w:cs="Times New Roman"/>
          <w:sz w:val="24"/>
          <w:szCs w:val="24"/>
        </w:rPr>
      </w:pPr>
    </w:p>
    <w:p w:rsidR="00D53C7C" w:rsidRDefault="00D53C7C" w:rsidP="00D53C7C">
      <w:pPr>
        <w:spacing w:after="0" w:line="240" w:lineRule="auto"/>
        <w:rPr>
          <w:rFonts w:ascii="Times New Roman" w:hAnsi="Times New Roman" w:cs="Times New Roman"/>
          <w:sz w:val="24"/>
          <w:szCs w:val="24"/>
        </w:rPr>
      </w:pPr>
    </w:p>
    <w:p w:rsidR="00D53C7C" w:rsidRPr="00A95533" w:rsidRDefault="00D53C7C" w:rsidP="00D53C7C">
      <w:pPr>
        <w:spacing w:after="0" w:line="240" w:lineRule="auto"/>
        <w:rPr>
          <w:rFonts w:ascii="Times New Roman" w:hAnsi="Times New Roman" w:cs="Times New Roman"/>
        </w:rPr>
      </w:pPr>
      <w:r>
        <w:rPr>
          <w:rFonts w:ascii="Times New Roman" w:hAnsi="Times New Roman" w:cs="Times New Roman"/>
          <w:sz w:val="24"/>
          <w:szCs w:val="24"/>
        </w:rPr>
        <w:lastRenderedPageBreak/>
        <w:tab/>
      </w:r>
      <w:r w:rsidR="001022A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5533">
        <w:rPr>
          <w:rFonts w:ascii="Times New Roman" w:hAnsi="Times New Roman" w:cs="Times New Roman"/>
        </w:rPr>
        <w:t xml:space="preserve">Pirkimo sąlygų 3 priedas </w:t>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95533">
        <w:rPr>
          <w:rFonts w:ascii="Times New Roman" w:hAnsi="Times New Roman" w:cs="Times New Roman"/>
        </w:rPr>
        <w:t>„Tiekėjų pašalinimo pagrindai“</w:t>
      </w:r>
    </w:p>
    <w:p w:rsidR="00D53C7C" w:rsidRPr="00BF53D5" w:rsidRDefault="00D53C7C" w:rsidP="00D53C7C">
      <w:pPr>
        <w:spacing w:after="0" w:line="240" w:lineRule="auto"/>
        <w:jc w:val="right"/>
        <w:rPr>
          <w:rFonts w:ascii="Times New Roman" w:hAnsi="Times New Roman" w:cs="Times New Roman"/>
          <w:sz w:val="24"/>
          <w:szCs w:val="24"/>
        </w:rPr>
      </w:pPr>
    </w:p>
    <w:p w:rsidR="00D53C7C" w:rsidRPr="00BF53D5" w:rsidRDefault="00D53C7C" w:rsidP="00D53C7C">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D53C7C" w:rsidRPr="00102681" w:rsidRDefault="00D53C7C" w:rsidP="00D53C7C">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D53C7C" w:rsidRPr="00102681" w:rsidRDefault="00D53C7C" w:rsidP="00D53C7C">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D53C7C" w:rsidRPr="00197744" w:rsidRDefault="00D53C7C" w:rsidP="00D53C7C">
      <w:pPr>
        <w:pStyle w:val="Betarp"/>
        <w:numPr>
          <w:ilvl w:val="0"/>
          <w:numId w:val="4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D53C7C" w:rsidRPr="00197744" w:rsidRDefault="00D53C7C" w:rsidP="00D53C7C">
      <w:pPr>
        <w:pStyle w:val="Betarp"/>
        <w:numPr>
          <w:ilvl w:val="0"/>
          <w:numId w:val="4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D53C7C" w:rsidRPr="00D865FF" w:rsidRDefault="00D53C7C" w:rsidP="00D53C7C">
      <w:pPr>
        <w:pStyle w:val="Betarp"/>
        <w:numPr>
          <w:ilvl w:val="0"/>
          <w:numId w:val="4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 xml:space="preserve">pasitikrina „e-Certis“, adresu </w:t>
      </w:r>
      <w:hyperlink r:id="rId10"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rsidR="00D53C7C" w:rsidRPr="00197744" w:rsidRDefault="00D53C7C" w:rsidP="00D53C7C">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D53C7C" w:rsidRPr="00197744" w:rsidRDefault="00D53C7C" w:rsidP="00D53C7C">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D53C7C" w:rsidRPr="00197744" w:rsidRDefault="00D53C7C" w:rsidP="00D53C7C">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D53C7C" w:rsidRDefault="00D53C7C" w:rsidP="00D53C7C">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D53C7C" w:rsidRPr="00102681" w:rsidRDefault="00D53C7C" w:rsidP="00D53C7C">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rsidR="00D53C7C" w:rsidRPr="00102681" w:rsidRDefault="00D53C7C" w:rsidP="00D53C7C">
      <w:pPr>
        <w:pStyle w:val="Betarp"/>
        <w:numPr>
          <w:ilvl w:val="1"/>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lastRenderedPageBreak/>
        <w:t>priesaikos deklaracija;</w:t>
      </w:r>
    </w:p>
    <w:p w:rsidR="00D53C7C" w:rsidRPr="00BF53D5" w:rsidRDefault="00D53C7C" w:rsidP="00D53C7C">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53C7C" w:rsidRPr="00BF53D5" w:rsidRDefault="00D53C7C" w:rsidP="00A027DB">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53C7C" w:rsidRPr="00BF53D5" w:rsidRDefault="00D53C7C" w:rsidP="00A027DB">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53C7C" w:rsidRPr="00BF53D5" w:rsidRDefault="00D53C7C" w:rsidP="00A027DB">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lastRenderedPageBreak/>
              <w:t>5) teroristinį ir su teroristine veikla susijusį nusikaltimą;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D53C7C" w:rsidRPr="00517E7A" w:rsidRDefault="00D53C7C" w:rsidP="00A027DB">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D53C7C" w:rsidRPr="00517E7A" w:rsidRDefault="00D53C7C" w:rsidP="00A027DB">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53C7C" w:rsidRPr="00BF53D5" w:rsidRDefault="00D53C7C" w:rsidP="00A027DB">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D53C7C" w:rsidRPr="00BF53D5" w:rsidRDefault="00D53C7C" w:rsidP="00A027DB">
            <w:pPr>
              <w:pStyle w:val="Betarp"/>
              <w:jc w:val="both"/>
              <w:rPr>
                <w:rFonts w:ascii="Times New Roman" w:eastAsia="Yu Mincho" w:hAnsi="Times New Roman" w:cs="Times New Roman"/>
                <w:sz w:val="24"/>
                <w:szCs w:val="24"/>
                <w:lang w:eastAsia="en-US"/>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D53C7C" w:rsidRPr="00BF53D5" w:rsidRDefault="00D53C7C" w:rsidP="00A027DB">
            <w:pPr>
              <w:pStyle w:val="Betarp"/>
              <w:jc w:val="both"/>
              <w:rPr>
                <w:rFonts w:ascii="Times New Roman" w:eastAsia="Yu Mincho" w:hAnsi="Times New Roman" w:cs="Times New Roman"/>
                <w:sz w:val="24"/>
                <w:szCs w:val="24"/>
                <w:lang w:eastAsia="en-US"/>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D53C7C" w:rsidRPr="00BF53D5" w:rsidRDefault="00D53C7C" w:rsidP="00A027DB">
            <w:pPr>
              <w:pStyle w:val="Betarp"/>
              <w:jc w:val="both"/>
              <w:rPr>
                <w:rFonts w:ascii="Times New Roman" w:hAnsi="Times New Roman" w:cs="Times New Roman"/>
                <w:sz w:val="24"/>
                <w:szCs w:val="24"/>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w:t>
            </w:r>
            <w:r>
              <w:rPr>
                <w:rFonts w:ascii="Times New Roman" w:hAnsi="Times New Roman" w:cs="Times New Roman"/>
                <w:i/>
                <w:iCs/>
                <w:sz w:val="24"/>
                <w:szCs w:val="24"/>
              </w:rPr>
              <w:t xml:space="preserve">būti išduoti ne </w:t>
            </w:r>
            <w:r>
              <w:rPr>
                <w:rFonts w:ascii="Times New Roman" w:hAnsi="Times New Roman" w:cs="Times New Roman"/>
                <w:i/>
                <w:iCs/>
                <w:sz w:val="24"/>
                <w:szCs w:val="24"/>
              </w:rPr>
              <w:lastRenderedPageBreak/>
              <w:t>anksčiau kaip 12</w:t>
            </w:r>
            <w:r w:rsidRPr="00BF53D5">
              <w:rPr>
                <w:rFonts w:ascii="Times New Roman" w:hAnsi="Times New Roman" w:cs="Times New Roman"/>
                <w:i/>
                <w:iCs/>
                <w:sz w:val="24"/>
                <w:szCs w:val="24"/>
              </w:rPr>
              <w:t xml:space="preserve">0 dienų, jas skaičiuojant atgal nuo 2022-10-14. </w:t>
            </w:r>
          </w:p>
          <w:p w:rsidR="00D53C7C" w:rsidRPr="00BF53D5" w:rsidRDefault="00D53C7C" w:rsidP="00A027DB">
            <w:pPr>
              <w:pStyle w:val="Betarp"/>
              <w:jc w:val="both"/>
              <w:rPr>
                <w:rFonts w:ascii="Times New Roman" w:hAnsi="Times New Roman" w:cs="Times New Roman"/>
                <w:b/>
                <w:bCs/>
                <w:sz w:val="24"/>
                <w:szCs w:val="24"/>
              </w:rPr>
            </w:pPr>
          </w:p>
          <w:p w:rsidR="00D53C7C" w:rsidRDefault="00D53C7C" w:rsidP="00A027DB">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53C7C" w:rsidRPr="00517E7A" w:rsidRDefault="00D53C7C" w:rsidP="00A027DB">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D53C7C" w:rsidRPr="00517E7A" w:rsidRDefault="00D53C7C" w:rsidP="00A027DB">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D53C7C" w:rsidRPr="00517E7A"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b/>
                <w:bCs/>
                <w:sz w:val="24"/>
                <w:szCs w:val="24"/>
              </w:rPr>
            </w:pPr>
          </w:p>
        </w:tc>
      </w:tr>
      <w:tr w:rsidR="00D53C7C" w:rsidRPr="008178B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8178B5" w:rsidRDefault="00D53C7C" w:rsidP="00D53C7C">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8178B5" w:rsidRDefault="00D53C7C" w:rsidP="00A027DB">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8178B5" w:rsidRDefault="00D53C7C" w:rsidP="00A027DB">
            <w:pPr>
              <w:pStyle w:val="Betarp"/>
              <w:jc w:val="both"/>
              <w:rPr>
                <w:rFonts w:ascii="Times New Roman" w:eastAsia="Yu Mincho" w:hAnsi="Times New Roman" w:cs="Times New Roman"/>
                <w:b/>
                <w:bCs/>
                <w:sz w:val="24"/>
                <w:szCs w:val="24"/>
                <w:lang w:eastAsia="en-US"/>
              </w:rPr>
            </w:pPr>
            <w:r w:rsidRPr="008178B5">
              <w:rPr>
                <w:rFonts w:ascii="Times New Roman" w:eastAsia="Yu Mincho" w:hAnsi="Times New Roman" w:cs="Times New Roman"/>
                <w:b/>
                <w:bCs/>
                <w:sz w:val="24"/>
                <w:szCs w:val="24"/>
                <w:lang w:eastAsia="en-US"/>
              </w:rPr>
              <w:t>VPĮ 46 straipsnio 2¹ dalis</w:t>
            </w:r>
          </w:p>
          <w:p w:rsidR="00D53C7C" w:rsidRPr="008178B5" w:rsidRDefault="00D53C7C" w:rsidP="00A027DB">
            <w:pPr>
              <w:pStyle w:val="Betarp"/>
              <w:jc w:val="both"/>
              <w:rPr>
                <w:rFonts w:ascii="Times New Roman" w:eastAsia="Yu Mincho" w:hAnsi="Times New Roman" w:cs="Times New Roman"/>
                <w:b/>
                <w:bCs/>
                <w:sz w:val="24"/>
                <w:szCs w:val="24"/>
              </w:rPr>
            </w:pPr>
          </w:p>
          <w:p w:rsidR="00D53C7C" w:rsidRPr="008178B5" w:rsidRDefault="00D53C7C" w:rsidP="00A027DB">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lang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8178B5" w:rsidRDefault="00D53C7C" w:rsidP="00A027DB">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Iš Lietuvoje įsteigtų subjektų įrodančių dokumentų nereikalaujama. Užtenka pateikto EBVPD.</w:t>
            </w:r>
          </w:p>
          <w:p w:rsidR="00D53C7C" w:rsidRPr="008178B5" w:rsidRDefault="00D53C7C" w:rsidP="00A027DB">
            <w:pPr>
              <w:pStyle w:val="Betarp"/>
              <w:jc w:val="both"/>
              <w:rPr>
                <w:rFonts w:ascii="Times New Roman" w:hAnsi="Times New Roman" w:cs="Times New Roman"/>
                <w:sz w:val="24"/>
                <w:szCs w:val="24"/>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D53C7C" w:rsidRPr="00BF53D5" w:rsidRDefault="00D53C7C" w:rsidP="00A027DB">
            <w:pPr>
              <w:pStyle w:val="Betarp"/>
              <w:jc w:val="both"/>
              <w:rPr>
                <w:rFonts w:ascii="Times New Roman" w:hAnsi="Times New Roman" w:cs="Times New Roman"/>
                <w:b/>
                <w:bCs/>
                <w:sz w:val="24"/>
                <w:szCs w:val="24"/>
                <w:lang w:eastAsia="en-US"/>
              </w:rPr>
            </w:pP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D53C7C" w:rsidRPr="00517E7A"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517E7A">
              <w:rPr>
                <w:rFonts w:ascii="Times New Roman" w:hAnsi="Times New Roman" w:cs="Times New Roman"/>
                <w:bCs/>
                <w:sz w:val="24"/>
                <w:szCs w:val="24"/>
                <w:lang w:eastAsia="en-US"/>
              </w:rPr>
              <w:lastRenderedPageBreak/>
              <w:t>tiekėjo šalies teisės aktų reikalavimus.</w:t>
            </w:r>
          </w:p>
          <w:p w:rsidR="00D53C7C" w:rsidRPr="00BF53D5" w:rsidRDefault="00D53C7C" w:rsidP="00A027DB">
            <w:pPr>
              <w:pStyle w:val="Betarp"/>
              <w:jc w:val="both"/>
              <w:rPr>
                <w:rFonts w:ascii="Times New Roman" w:hAnsi="Times New Roman" w:cs="Times New Roman"/>
                <w:b/>
                <w:bCs/>
                <w:sz w:val="24"/>
                <w:szCs w:val="24"/>
                <w:lang w:eastAsia="en-US"/>
              </w:rPr>
            </w:pPr>
          </w:p>
          <w:p w:rsidR="00D53C7C" w:rsidRDefault="00D53C7C" w:rsidP="00A027DB">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D53C7C" w:rsidRPr="00BF53D5" w:rsidRDefault="00D53C7C" w:rsidP="00A027DB">
            <w:pPr>
              <w:pStyle w:val="Betarp"/>
              <w:jc w:val="both"/>
              <w:rPr>
                <w:rFonts w:ascii="Times New Roman" w:eastAsia="Arial"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D53C7C">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D53C7C" w:rsidRPr="00BF53D5" w:rsidRDefault="00D53C7C" w:rsidP="00D53C7C">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D53C7C" w:rsidRPr="00BF53D5" w:rsidRDefault="00D53C7C" w:rsidP="00A027DB">
            <w:pPr>
              <w:pStyle w:val="Betarp"/>
              <w:jc w:val="both"/>
              <w:rPr>
                <w:rFonts w:ascii="Times New Roman" w:hAnsi="Times New Roman" w:cs="Times New Roman"/>
                <w:sz w:val="24"/>
                <w:szCs w:val="24"/>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w:t>
            </w:r>
            <w:r w:rsidRPr="00BF53D5">
              <w:rPr>
                <w:rFonts w:ascii="Times New Roman" w:hAnsi="Times New Roman" w:cs="Times New Roman"/>
                <w:i/>
                <w:iCs/>
                <w:sz w:val="24"/>
                <w:szCs w:val="24"/>
              </w:rPr>
              <w:lastRenderedPageBreak/>
              <w:t xml:space="preserve">anksčiau kaip 120 dienų, jas skaičiuojant atgal nuo 2022-10-14. </w:t>
            </w:r>
          </w:p>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D53C7C" w:rsidRPr="00D865FF" w:rsidRDefault="00D53C7C" w:rsidP="00A027DB">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2.2) Jeigu tiekėjas yra fizinis asmuo, registruotas Lietuvos Respublikoje, jis pateikia išrašą iš teismo </w:t>
            </w:r>
            <w:r w:rsidRPr="00BF53D5">
              <w:rPr>
                <w:rFonts w:ascii="Times New Roman" w:hAnsi="Times New Roman" w:cs="Times New Roman"/>
                <w:sz w:val="24"/>
                <w:szCs w:val="24"/>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D53C7C" w:rsidRPr="00BF53D5" w:rsidRDefault="00D53C7C" w:rsidP="00A027DB">
            <w:pPr>
              <w:pStyle w:val="Betarp"/>
              <w:jc w:val="both"/>
              <w:rPr>
                <w:rFonts w:ascii="Times New Roman" w:hAnsi="Times New Roman" w:cs="Times New Roman"/>
                <w:b/>
                <w:bCs/>
                <w:sz w:val="24"/>
                <w:szCs w:val="24"/>
              </w:rPr>
            </w:pPr>
          </w:p>
          <w:p w:rsidR="00D53C7C"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53C7C" w:rsidRPr="00517E7A" w:rsidRDefault="00D53C7C" w:rsidP="00A027DB">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D53C7C" w:rsidRPr="00BF53D5" w:rsidRDefault="00D53C7C" w:rsidP="00A027DB">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t xml:space="preserve">Pažymų, patvirtinančių VPĮ 46 straipsnyje nurodytų tiekėjo pašalinimo pagrindų nebuvimą, pateikti nereikalaujama. Jų </w:t>
            </w:r>
            <w:r w:rsidRPr="00517E7A">
              <w:rPr>
                <w:rFonts w:ascii="Times New Roman" w:hAnsi="Times New Roman" w:cs="Times New Roman"/>
                <w:sz w:val="24"/>
                <w:szCs w:val="24"/>
              </w:rPr>
              <w:lastRenderedPageBreak/>
              <w:t>perkančioji organizacija reikalaus tik turėdama pagrįstų abejonių dėl tiekėjo patikimumo.</w:t>
            </w: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pStyle w:val="Betarp"/>
              <w:jc w:val="both"/>
              <w:rPr>
                <w:rFonts w:ascii="Times New Roman" w:hAnsi="Times New Roman" w:cs="Times New Roman"/>
                <w:b/>
                <w:bCs/>
                <w:iCs/>
                <w:sz w:val="24"/>
                <w:szCs w:val="24"/>
                <w:lang w:eastAsia="en-US"/>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pStyle w:val="Betarp"/>
              <w:jc w:val="both"/>
              <w:rPr>
                <w:rFonts w:ascii="Times New Roman" w:hAnsi="Times New Roman" w:cs="Times New Roman"/>
                <w:b/>
                <w:bCs/>
                <w:iCs/>
                <w:sz w:val="24"/>
                <w:szCs w:val="24"/>
                <w:lang w:eastAsia="en-US"/>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
                <w:bCs/>
                <w:iCs/>
                <w:sz w:val="24"/>
                <w:szCs w:val="24"/>
                <w:lang w:eastAsia="en-US"/>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D53C7C" w:rsidRPr="00BF53D5" w:rsidRDefault="00D53C7C" w:rsidP="00A027DB">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w:t>
            </w:r>
            <w:r w:rsidRPr="00BF53D5">
              <w:rPr>
                <w:rFonts w:ascii="Times New Roman" w:hAnsi="Times New Roman" w:cs="Times New Roman"/>
                <w:bCs/>
                <w:sz w:val="24"/>
                <w:szCs w:val="24"/>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D53C7C" w:rsidRPr="00BF53D5" w:rsidRDefault="00D53C7C" w:rsidP="00A027DB">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D53C7C" w:rsidRPr="00D865FF" w:rsidRDefault="00D53C7C" w:rsidP="00A027DB">
            <w:pPr>
              <w:pStyle w:val="Betarp"/>
              <w:jc w:val="both"/>
              <w:rPr>
                <w:rFonts w:ascii="Times New Roman" w:hAnsi="Times New Roman" w:cs="Times New Roman"/>
                <w:b/>
                <w:bCs/>
                <w:sz w:val="24"/>
                <w:szCs w:val="24"/>
              </w:rPr>
            </w:pPr>
          </w:p>
          <w:p w:rsidR="00D53C7C" w:rsidRPr="00D865FF" w:rsidRDefault="00341E0F" w:rsidP="00A027DB">
            <w:pPr>
              <w:pStyle w:val="Betarp"/>
              <w:jc w:val="both"/>
              <w:rPr>
                <w:rStyle w:val="Hipersaitas"/>
                <w:rFonts w:ascii="Times New Roman" w:hAnsi="Times New Roman" w:cs="Times New Roman"/>
                <w:sz w:val="22"/>
                <w:szCs w:val="22"/>
              </w:rPr>
            </w:pPr>
            <w:hyperlink r:id="rId12" w:history="1">
              <w:r w:rsidR="00D53C7C" w:rsidRPr="00D865FF">
                <w:rPr>
                  <w:rStyle w:val="Hipersaitas"/>
                  <w:rFonts w:ascii="Times New Roman" w:hAnsi="Times New Roman" w:cs="Times New Roman"/>
                  <w:sz w:val="24"/>
                  <w:szCs w:val="24"/>
                </w:rPr>
                <w:t>https://vpt.lrv.lt/lt/nuorodos/kiti-duomenys/powerbi/melaginga-informacija-pateikusiu-tiekeju-sarasas-3/</w:t>
              </w:r>
            </w:hyperlink>
          </w:p>
          <w:p w:rsidR="00D53C7C" w:rsidRPr="00BF53D5" w:rsidRDefault="00D53C7C" w:rsidP="00A027DB">
            <w:pPr>
              <w:pStyle w:val="Betarp"/>
              <w:jc w:val="both"/>
              <w:rPr>
                <w:rFonts w:ascii="Times New Roman" w:hAnsi="Times New Roman" w:cs="Times New Roman"/>
                <w:bCs/>
                <w:sz w:val="24"/>
                <w:szCs w:val="24"/>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5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D53C7C" w:rsidRPr="00BF53D5" w:rsidRDefault="00D53C7C" w:rsidP="00A027DB">
            <w:pPr>
              <w:pStyle w:val="Betarp"/>
              <w:jc w:val="both"/>
              <w:rPr>
                <w:rFonts w:ascii="Times New Roman" w:eastAsia="Yu Mincho" w:hAnsi="Times New Roman" w:cs="Times New Roman"/>
                <w:sz w:val="24"/>
                <w:szCs w:val="24"/>
                <w:lang w:eastAsia="en-US"/>
              </w:rPr>
            </w:pPr>
          </w:p>
          <w:p w:rsidR="00D53C7C" w:rsidRPr="00BF53D5" w:rsidRDefault="00D53C7C" w:rsidP="00A027DB">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
                <w:bCs/>
                <w:iCs/>
                <w:sz w:val="24"/>
                <w:szCs w:val="24"/>
                <w:lang w:eastAsia="en-US"/>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w:t>
            </w:r>
            <w:r w:rsidRPr="00BF53D5">
              <w:rPr>
                <w:rFonts w:ascii="Times New Roman" w:hAnsi="Times New Roman" w:cs="Times New Roman"/>
                <w:sz w:val="24"/>
                <w:szCs w:val="24"/>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D53C7C" w:rsidRPr="00BF53D5" w:rsidRDefault="00D53C7C" w:rsidP="00A027DB">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w:t>
            </w:r>
            <w:r w:rsidRPr="00BF53D5">
              <w:rPr>
                <w:rFonts w:ascii="Times New Roman" w:hAnsi="Times New Roman" w:cs="Times New Roman"/>
                <w:sz w:val="24"/>
                <w:szCs w:val="24"/>
              </w:rPr>
              <w:lastRenderedPageBreak/>
              <w:t>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D53C7C" w:rsidRPr="00BF53D5" w:rsidRDefault="00D53C7C" w:rsidP="00A027DB">
            <w:pPr>
              <w:pStyle w:val="Betarp"/>
              <w:jc w:val="both"/>
              <w:rPr>
                <w:rFonts w:ascii="Times New Roman" w:eastAsia="Yu Mincho" w:hAnsi="Times New Roman" w:cs="Times New Roman"/>
                <w:sz w:val="24"/>
                <w:szCs w:val="24"/>
                <w:lang w:eastAsia="en-US"/>
              </w:rPr>
            </w:pPr>
          </w:p>
          <w:p w:rsidR="00D53C7C" w:rsidRPr="00BF53D5" w:rsidRDefault="00D53C7C" w:rsidP="00A027DB">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lastRenderedPageBreak/>
              <w:t xml:space="preserve">Iš Lietuvoje įsteigtų subjektų įrodančių dokumentų </w:t>
            </w:r>
            <w:r w:rsidRPr="00BF53D5">
              <w:rPr>
                <w:rFonts w:ascii="Times New Roman" w:hAnsi="Times New Roman" w:cs="Times New Roman"/>
                <w:sz w:val="24"/>
                <w:szCs w:val="24"/>
                <w:lang w:eastAsia="en-US"/>
              </w:rPr>
              <w:lastRenderedPageBreak/>
              <w:t>nereikalaujama. Užtenka pateikto EBVPD.</w:t>
            </w: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D53C7C" w:rsidRPr="00D865FF" w:rsidRDefault="00D53C7C" w:rsidP="00A027DB">
            <w:pPr>
              <w:pStyle w:val="Betarp"/>
              <w:jc w:val="both"/>
              <w:rPr>
                <w:rFonts w:ascii="Times New Roman" w:hAnsi="Times New Roman" w:cs="Times New Roman"/>
                <w:sz w:val="24"/>
                <w:szCs w:val="24"/>
              </w:rPr>
            </w:pPr>
          </w:p>
          <w:p w:rsidR="00D53C7C" w:rsidRPr="00D865FF" w:rsidRDefault="00D53C7C" w:rsidP="00A027DB">
            <w:pPr>
              <w:pStyle w:val="Betarp"/>
              <w:jc w:val="both"/>
              <w:rPr>
                <w:rFonts w:ascii="Times New Roman" w:hAnsi="Times New Roman" w:cs="Times New Roman"/>
                <w:sz w:val="24"/>
                <w:szCs w:val="24"/>
              </w:rPr>
            </w:pPr>
          </w:p>
          <w:p w:rsidR="00D53C7C" w:rsidRPr="00D865FF" w:rsidRDefault="00341E0F" w:rsidP="00A027DB">
            <w:pPr>
              <w:pStyle w:val="Betarp"/>
              <w:jc w:val="both"/>
              <w:rPr>
                <w:rFonts w:ascii="Times New Roman" w:hAnsi="Times New Roman" w:cs="Times New Roman"/>
                <w:sz w:val="24"/>
                <w:szCs w:val="24"/>
              </w:rPr>
            </w:pPr>
            <w:hyperlink r:id="rId13" w:history="1">
              <w:r w:rsidR="00D53C7C" w:rsidRPr="00D865FF">
                <w:rPr>
                  <w:rStyle w:val="Hipersaitas"/>
                  <w:rFonts w:ascii="Times New Roman" w:hAnsi="Times New Roman" w:cs="Times New Roman"/>
                  <w:sz w:val="24"/>
                  <w:szCs w:val="24"/>
                </w:rPr>
                <w:t>https://vpt.lrv.lt/lt/nuorodos/kiti-duomenys/powerbi/nepatikimi-tiekejai-1/</w:t>
              </w:r>
            </w:hyperlink>
          </w:p>
          <w:p w:rsidR="00D53C7C" w:rsidRPr="00D865FF" w:rsidRDefault="00D53C7C" w:rsidP="00A027DB">
            <w:pPr>
              <w:pStyle w:val="Betarp"/>
              <w:jc w:val="both"/>
              <w:rPr>
                <w:rFonts w:ascii="Times New Roman" w:hAnsi="Times New Roman" w:cs="Times New Roman"/>
                <w:sz w:val="24"/>
                <w:szCs w:val="24"/>
              </w:rPr>
            </w:pPr>
          </w:p>
          <w:p w:rsidR="00D53C7C" w:rsidRPr="00D865FF" w:rsidRDefault="00341E0F" w:rsidP="00A027DB">
            <w:pPr>
              <w:pStyle w:val="Betarp"/>
              <w:jc w:val="both"/>
              <w:rPr>
                <w:rFonts w:ascii="Times New Roman" w:hAnsi="Times New Roman" w:cs="Times New Roman"/>
                <w:sz w:val="24"/>
                <w:szCs w:val="24"/>
              </w:rPr>
            </w:pPr>
            <w:hyperlink r:id="rId14" w:history="1">
              <w:r w:rsidR="00D53C7C" w:rsidRPr="00D865FF">
                <w:rPr>
                  <w:rStyle w:val="Hipersaitas"/>
                  <w:rFonts w:ascii="Times New Roman" w:hAnsi="Times New Roman" w:cs="Times New Roman"/>
                  <w:sz w:val="24"/>
                  <w:szCs w:val="24"/>
                </w:rPr>
                <w:t>https://vpt.lrv.lt/lt/pasalinimo-pagrindai-1/nepatikimu-koncesininku-sarasas-1/nepatikimu-koncesininku-sarasas/</w:t>
              </w:r>
            </w:hyperlink>
          </w:p>
          <w:p w:rsidR="00D53C7C" w:rsidRPr="00443D09" w:rsidRDefault="00D53C7C" w:rsidP="00A027DB">
            <w:pPr>
              <w:pStyle w:val="Betarp"/>
              <w:jc w:val="both"/>
              <w:rPr>
                <w:rFonts w:ascii="Verdana" w:hAnsi="Verdana" w:cstheme="minorHAnsi"/>
                <w:bCs/>
                <w:sz w:val="22"/>
                <w:szCs w:val="22"/>
              </w:rPr>
            </w:pPr>
          </w:p>
          <w:p w:rsidR="00D53C7C" w:rsidRPr="00BF53D5" w:rsidRDefault="00D53C7C" w:rsidP="00A027DB">
            <w:pPr>
              <w:pStyle w:val="Betarp"/>
              <w:jc w:val="both"/>
              <w:rPr>
                <w:rFonts w:ascii="Times New Roman" w:hAnsi="Times New Roman" w:cs="Times New Roman"/>
                <w:b/>
                <w:bCs/>
                <w:sz w:val="24"/>
                <w:szCs w:val="24"/>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D53C7C">
            <w:pPr>
              <w:pStyle w:val="Betarp"/>
              <w:numPr>
                <w:ilvl w:val="0"/>
                <w:numId w:val="14"/>
              </w:numPr>
              <w:ind w:left="0" w:firstLine="0"/>
              <w:jc w:val="both"/>
              <w:rPr>
                <w:rFonts w:ascii="Times New Roman" w:hAnsi="Times New Roman" w:cs="Times New Roman"/>
                <w:sz w:val="24"/>
                <w:szCs w:val="24"/>
              </w:rPr>
            </w:pPr>
          </w:p>
          <w:p w:rsidR="00D53C7C" w:rsidRPr="00BF53D5" w:rsidRDefault="00D53C7C" w:rsidP="00A027DB">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D53C7C" w:rsidRPr="00BF53D5" w:rsidRDefault="00D53C7C" w:rsidP="00A027DB">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15" w:history="1">
              <w:r w:rsidRPr="00D865FF">
                <w:rPr>
                  <w:rStyle w:val="Hipersaitas"/>
                  <w:rFonts w:ascii="Times New Roman" w:hAnsi="Times New Roman" w:cs="Times New Roman"/>
                  <w:sz w:val="24"/>
                  <w:szCs w:val="24"/>
                  <w:u w:val="single"/>
                </w:rPr>
                <w:t>https://www.registrucentras.lt/jar/p/index.php</w:t>
              </w:r>
            </w:hyperlink>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D53C7C" w:rsidRPr="00D865FF" w:rsidRDefault="00341E0F" w:rsidP="00A027DB">
            <w:pPr>
              <w:pStyle w:val="Betarp"/>
              <w:jc w:val="both"/>
              <w:rPr>
                <w:rFonts w:ascii="Times New Roman" w:hAnsi="Times New Roman" w:cs="Times New Roman"/>
                <w:b/>
                <w:bCs/>
                <w:iCs/>
                <w:sz w:val="24"/>
                <w:szCs w:val="24"/>
              </w:rPr>
            </w:pPr>
            <w:hyperlink r:id="rId16" w:history="1">
              <w:r w:rsidR="00D53C7C" w:rsidRPr="00D865FF">
                <w:rPr>
                  <w:rStyle w:val="Hipersaitas"/>
                  <w:rFonts w:ascii="Times New Roman" w:hAnsi="Times New Roman" w:cs="Times New Roman"/>
                  <w:sz w:val="24"/>
                  <w:szCs w:val="24"/>
                </w:rPr>
                <w:t>https://vpt.lrv.lt/lt/naujienos/finansiniu-ataskaitu-nepateikimas-gali-tapti-kliutimi-dalyvauti-viesuosiuose-pirkimuose</w:t>
              </w:r>
            </w:hyperlink>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
                <w:bCs/>
                <w:iCs/>
                <w:sz w:val="24"/>
                <w:szCs w:val="24"/>
                <w:lang w:eastAsia="en-US"/>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7">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D53C7C">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c papunktis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D53C7C" w:rsidRPr="00D865FF" w:rsidRDefault="00341E0F" w:rsidP="00A027DB">
            <w:pPr>
              <w:ind w:left="-105" w:firstLine="105"/>
              <w:jc w:val="both"/>
              <w:rPr>
                <w:rFonts w:ascii="Times New Roman" w:hAnsi="Times New Roman" w:cs="Times New Roman"/>
                <w:sz w:val="24"/>
                <w:szCs w:val="24"/>
              </w:rPr>
            </w:pPr>
            <w:hyperlink r:id="rId18" w:history="1">
              <w:r w:rsidR="00D53C7C" w:rsidRPr="00D865FF">
                <w:rPr>
                  <w:rStyle w:val="Hipersaitas"/>
                  <w:rFonts w:ascii="Times New Roman" w:hAnsi="Times New Roman" w:cs="Times New Roman"/>
                  <w:sz w:val="24"/>
                  <w:szCs w:val="24"/>
                  <w:u w:val="single"/>
                </w:rPr>
                <w:t>https://kt.gov.lt/lt/atviri-duomenys/diskvalifikavimas-is-</w:t>
              </w:r>
              <w:r w:rsidR="00D53C7C" w:rsidRPr="00D865FF">
                <w:rPr>
                  <w:rStyle w:val="Hipersaitas"/>
                  <w:rFonts w:ascii="Times New Roman" w:hAnsi="Times New Roman" w:cs="Times New Roman"/>
                  <w:sz w:val="24"/>
                  <w:szCs w:val="24"/>
                  <w:u w:val="single"/>
                </w:rPr>
                <w:lastRenderedPageBreak/>
                <w:t>viesuju-pirkimu</w:t>
              </w:r>
            </w:hyperlink>
            <w:r w:rsidR="00D53C7C" w:rsidRPr="00D865FF">
              <w:rPr>
                <w:rFonts w:ascii="Times New Roman" w:hAnsi="Times New Roman" w:cs="Times New Roman"/>
                <w:sz w:val="24"/>
                <w:szCs w:val="24"/>
              </w:rPr>
              <w:t xml:space="preserve"> skelbiamą informaciją. </w:t>
            </w:r>
          </w:p>
        </w:tc>
      </w:tr>
    </w:tbl>
    <w:p w:rsidR="00D53C7C" w:rsidRDefault="00D53C7C" w:rsidP="00D53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53C7C" w:rsidRDefault="00D53C7C" w:rsidP="00D53C7C">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rsidR="006B0286" w:rsidRDefault="006B0286" w:rsidP="00D53C7C">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EA1AFF">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1022A4">
      <w:pPr>
        <w:spacing w:after="0" w:line="240" w:lineRule="auto"/>
        <w:rPr>
          <w:rFonts w:ascii="Times New Roman" w:hAnsi="Times New Roman" w:cs="Times New Roman"/>
          <w:sz w:val="24"/>
          <w:szCs w:val="24"/>
        </w:rPr>
      </w:pPr>
    </w:p>
    <w:p w:rsidR="006B0286" w:rsidRDefault="006B0286" w:rsidP="006B0286">
      <w:pPr>
        <w:pStyle w:val="Antrat2"/>
        <w:ind w:left="5103"/>
        <w:rPr>
          <w:rFonts w:ascii="Times New Roman" w:eastAsiaTheme="minorHAnsi" w:hAnsi="Times New Roman" w:cs="Times New Roman"/>
          <w:color w:val="auto"/>
          <w:sz w:val="24"/>
          <w:szCs w:val="24"/>
        </w:rPr>
      </w:pPr>
      <w:bookmarkStart w:id="33" w:name="_Ref38291223"/>
      <w:bookmarkStart w:id="34" w:name="_Ref38291334"/>
      <w:bookmarkStart w:id="35" w:name="_Ref38533412"/>
      <w:bookmarkStart w:id="36" w:name="_Toc126681635"/>
      <w:bookmarkStart w:id="37" w:name="_Toc126846433"/>
    </w:p>
    <w:p w:rsidR="006B0286" w:rsidRPr="00A95533" w:rsidRDefault="006B0286" w:rsidP="006B0286">
      <w:pPr>
        <w:pStyle w:val="Antrat2"/>
        <w:ind w:left="5103"/>
        <w:rPr>
          <w:rFonts w:ascii="Times New Roman" w:eastAsia="Calibri" w:hAnsi="Times New Roman" w:cs="Times New Roman"/>
          <w:color w:val="auto"/>
          <w:sz w:val="22"/>
          <w:szCs w:val="22"/>
        </w:rPr>
      </w:pPr>
      <w:r w:rsidRPr="00A95533">
        <w:rPr>
          <w:rFonts w:ascii="Times New Roman" w:eastAsia="Calibri" w:hAnsi="Times New Roman" w:cs="Times New Roman"/>
          <w:color w:val="auto"/>
          <w:sz w:val="22"/>
          <w:szCs w:val="22"/>
        </w:rPr>
        <w:t>Pirkimo sąlygų 4 priedas „Tiekėjų kvalifikacijos reikalavimai ir reikalaujami kokybės bei aplinkos apsaugos vadybos sistemų standartai“</w:t>
      </w:r>
      <w:bookmarkEnd w:id="33"/>
      <w:bookmarkEnd w:id="34"/>
      <w:bookmarkEnd w:id="35"/>
      <w:bookmarkEnd w:id="36"/>
      <w:bookmarkEnd w:id="37"/>
    </w:p>
    <w:p w:rsidR="006B0286" w:rsidRPr="00404B07" w:rsidRDefault="006B0286" w:rsidP="006B0286">
      <w:pPr>
        <w:rPr>
          <w:rFonts w:ascii="Times New Roman" w:hAnsi="Times New Roman" w:cs="Times New Roman"/>
          <w:b/>
          <w:bCs/>
          <w:smallCaps/>
          <w:sz w:val="24"/>
          <w:szCs w:val="24"/>
        </w:rPr>
      </w:pPr>
    </w:p>
    <w:p w:rsidR="006B0286" w:rsidRPr="00404B07" w:rsidRDefault="006B0286" w:rsidP="006B028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rsidR="006B0286" w:rsidRDefault="006B0286" w:rsidP="006B0286">
      <w:pPr>
        <w:pStyle w:val="v1msolistparagraph"/>
        <w:numPr>
          <w:ilvl w:val="0"/>
          <w:numId w:val="35"/>
        </w:numPr>
        <w:spacing w:before="0" w:beforeAutospacing="0" w:after="0" w:afterAutospacing="0"/>
        <w:ind w:left="0" w:firstLine="567"/>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6B0286" w:rsidRDefault="006B0286" w:rsidP="006B0286">
      <w:pPr>
        <w:tabs>
          <w:tab w:val="left" w:pos="720"/>
        </w:tabs>
        <w:spacing w:after="0" w:line="240" w:lineRule="auto"/>
        <w:jc w:val="both"/>
        <w:rPr>
          <w:rFonts w:ascii="Times New Roman" w:eastAsia="Calibri"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254C94" w:rsidRPr="00710019"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spacing w:line="254" w:lineRule="auto"/>
              <w:jc w:val="center"/>
              <w:rPr>
                <w:rFonts w:ascii="Times New Roman" w:eastAsia="Calibri" w:hAnsi="Times New Roman"/>
                <w:b/>
                <w:sz w:val="24"/>
                <w:szCs w:val="24"/>
              </w:rPr>
            </w:pPr>
            <w:r w:rsidRPr="00710019">
              <w:rPr>
                <w:rFonts w:ascii="Times New Roman" w:hAnsi="Times New Roman"/>
                <w:b/>
                <w:sz w:val="24"/>
                <w:szCs w:val="24"/>
              </w:rPr>
              <w:t>Eil.</w:t>
            </w:r>
          </w:p>
          <w:p w:rsidR="00254C94" w:rsidRPr="00710019" w:rsidRDefault="00254C94" w:rsidP="00254C94">
            <w:pPr>
              <w:spacing w:line="254" w:lineRule="auto"/>
              <w:jc w:val="center"/>
              <w:rPr>
                <w:rFonts w:ascii="Times New Roman" w:eastAsia="Calibri" w:hAnsi="Times New Roman"/>
                <w:b/>
                <w:sz w:val="24"/>
                <w:szCs w:val="24"/>
              </w:rPr>
            </w:pPr>
            <w:r w:rsidRPr="00710019">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pStyle w:val="Tekstas"/>
              <w:spacing w:line="254" w:lineRule="auto"/>
              <w:ind w:firstLine="0"/>
              <w:rPr>
                <w:b/>
              </w:rPr>
            </w:pPr>
            <w:r w:rsidRPr="00710019">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pStyle w:val="Tekstas"/>
              <w:spacing w:line="254" w:lineRule="auto"/>
              <w:ind w:firstLine="0"/>
              <w:rPr>
                <w:b/>
              </w:rPr>
            </w:pPr>
            <w:r w:rsidRPr="00710019">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pStyle w:val="Tekstas"/>
              <w:spacing w:line="254" w:lineRule="auto"/>
              <w:ind w:firstLine="0"/>
              <w:rPr>
                <w:b/>
              </w:rPr>
            </w:pPr>
            <w:r w:rsidRPr="00710019">
              <w:rPr>
                <w:rFonts w:eastAsia="Times New Roman"/>
                <w:b/>
                <w:lang w:eastAsia="lt-LT"/>
              </w:rPr>
              <w:t>Subjektas, kuris turi turėti atitiktį reikalavimams</w:t>
            </w:r>
          </w:p>
        </w:tc>
      </w:tr>
      <w:tr w:rsidR="00254C94" w:rsidRPr="003E0862" w:rsidTr="00254C94">
        <w:tc>
          <w:tcPr>
            <w:tcW w:w="1145" w:type="dxa"/>
            <w:tcBorders>
              <w:top w:val="single" w:sz="4" w:space="0" w:color="auto"/>
              <w:left w:val="single" w:sz="4" w:space="0" w:color="auto"/>
              <w:bottom w:val="single" w:sz="4" w:space="0" w:color="auto"/>
              <w:right w:val="single" w:sz="4" w:space="0" w:color="auto"/>
            </w:tcBorders>
          </w:tcPr>
          <w:p w:rsidR="00254C94" w:rsidRPr="003E0862"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3E0862">
              <w:rPr>
                <w:rFonts w:ascii="Times New Roman" w:eastAsiaTheme="minorHAnsi" w:hAnsi="Times New Roman" w:cs="Times New Roman"/>
                <w:i w:val="0"/>
                <w:color w:val="auto"/>
                <w:sz w:val="24"/>
                <w:szCs w:val="24"/>
              </w:rPr>
              <w:t>1.1.</w:t>
            </w:r>
          </w:p>
          <w:p w:rsidR="00254C94" w:rsidRPr="003E0862" w:rsidRDefault="00254C94" w:rsidP="00254C94">
            <w:pPr>
              <w:spacing w:line="254" w:lineRule="auto"/>
              <w:ind w:right="3163"/>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54C94" w:rsidRPr="003E0862" w:rsidRDefault="00254C94" w:rsidP="00254C94">
            <w:pPr>
              <w:pStyle w:val="Tekstas"/>
              <w:spacing w:line="254" w:lineRule="auto"/>
              <w:ind w:firstLine="34"/>
              <w:rPr>
                <w:rFonts w:ascii="Helvetica" w:hAnsi="Helvetica"/>
                <w:sz w:val="18"/>
                <w:szCs w:val="18"/>
                <w:shd w:val="clear" w:color="auto" w:fill="FFFFFF"/>
              </w:rPr>
            </w:pPr>
            <w:r>
              <w:rPr>
                <w:shd w:val="clear" w:color="auto" w:fill="FFFFFF"/>
              </w:rPr>
              <w:t xml:space="preserve"> </w:t>
            </w:r>
            <w:r w:rsidR="00AB7887">
              <w:rPr>
                <w:shd w:val="clear" w:color="auto" w:fill="FFFFFF"/>
              </w:rPr>
              <w:t>Tiekėjas</w:t>
            </w:r>
            <w:r w:rsidRPr="003E0862">
              <w:rPr>
                <w:shd w:val="clear" w:color="auto" w:fill="FFFFFF"/>
              </w:rPr>
              <w:t xml:space="preserve"> turi </w:t>
            </w:r>
            <w:r>
              <w:rPr>
                <w:shd w:val="clear" w:color="auto" w:fill="FFFFFF"/>
              </w:rPr>
              <w:t>turėti teisę verstis ta veikla, kuri reikalinga pirkimo sutarčiai įvykdyti ir yra įregistruotas įstatymų nustatyta tvarka.</w:t>
            </w:r>
          </w:p>
          <w:p w:rsidR="00254C94" w:rsidRPr="003E0862" w:rsidRDefault="00254C94" w:rsidP="00254C94">
            <w:pPr>
              <w:pStyle w:val="Tekstas"/>
              <w:spacing w:line="254" w:lineRule="auto"/>
              <w:ind w:firstLine="34"/>
              <w:rPr>
                <w:i/>
                <w:shd w:val="clear" w:color="auto" w:fill="FFFFFF"/>
              </w:rPr>
            </w:pPr>
            <w:r w:rsidRPr="003E0862">
              <w:rPr>
                <w:i/>
                <w:shd w:val="clear" w:color="auto" w:fill="FFFFFF"/>
              </w:rPr>
              <w:t>Kvalifikacijos reikalavimas nustatytas vadovaujantis Lietuvos Respublikos statybos įstatymo 18 straipsnio 1 dalimi.</w:t>
            </w:r>
          </w:p>
          <w:p w:rsidR="00254C94" w:rsidRPr="003E0862" w:rsidRDefault="00254C94" w:rsidP="00254C94">
            <w:pPr>
              <w:pStyle w:val="Tekstas"/>
              <w:ind w:firstLine="34"/>
              <w:rPr>
                <w:rFonts w:eastAsia="Batang"/>
                <w:sz w:val="22"/>
                <w:szCs w:val="22"/>
              </w:rPr>
            </w:pPr>
          </w:p>
          <w:p w:rsidR="00254C94" w:rsidRPr="00254C94" w:rsidRDefault="00254C94" w:rsidP="00254C94">
            <w:pPr>
              <w:pStyle w:val="Tekstas"/>
              <w:spacing w:line="254" w:lineRule="auto"/>
              <w:ind w:firstLine="34"/>
              <w:rPr>
                <w:rFonts w:eastAsia="Batang"/>
              </w:rPr>
            </w:pPr>
          </w:p>
        </w:tc>
        <w:tc>
          <w:tcPr>
            <w:tcW w:w="3117" w:type="dxa"/>
            <w:tcBorders>
              <w:top w:val="single" w:sz="4" w:space="0" w:color="auto"/>
              <w:left w:val="single" w:sz="4" w:space="0" w:color="auto"/>
              <w:bottom w:val="single" w:sz="4" w:space="0" w:color="auto"/>
              <w:right w:val="single" w:sz="4" w:space="0" w:color="auto"/>
            </w:tcBorders>
          </w:tcPr>
          <w:p w:rsidR="00254C94" w:rsidRPr="00EA1AFF"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EA1AFF">
              <w:rPr>
                <w:rFonts w:ascii="Times New Roman" w:eastAsia="Calibri" w:hAnsi="Times New Roman" w:cs="Times New Roman"/>
                <w:sz w:val="24"/>
                <w:szCs w:val="24"/>
              </w:rPr>
              <w:t>Su pasiūlymu teikiama EBVPD. Perkančiajai organizacijai  išrinkus galimą laimėtoją, tik jo yra prašomi dokumentai</w:t>
            </w:r>
            <w:r w:rsidRPr="00EA1AFF">
              <w:rPr>
                <w:rFonts w:ascii="Times New Roman" w:eastAsia="Calibri" w:hAnsi="Times New Roman" w:cs="Times New Roman"/>
                <w:sz w:val="24"/>
                <w:szCs w:val="24"/>
                <w:vertAlign w:val="superscript"/>
              </w:rPr>
              <w:t>**</w:t>
            </w:r>
            <w:r w:rsidRPr="00EA1AFF">
              <w:rPr>
                <w:rFonts w:ascii="Times New Roman" w:eastAsia="Calibri" w:hAnsi="Times New Roman" w:cs="Times New Roman"/>
                <w:sz w:val="24"/>
                <w:szCs w:val="24"/>
              </w:rPr>
              <w:t>, patvirtinantys atitikimą reikalavimams.</w:t>
            </w:r>
          </w:p>
          <w:p w:rsidR="00254C94" w:rsidRPr="00EA1AFF" w:rsidRDefault="00254C94" w:rsidP="00254C94">
            <w:pPr>
              <w:pStyle w:val="Tekstas"/>
              <w:spacing w:line="254" w:lineRule="auto"/>
              <w:ind w:left="21" w:firstLine="0"/>
              <w:rPr>
                <w:i/>
                <w:shd w:val="clear" w:color="auto" w:fill="FFFFFF"/>
              </w:rPr>
            </w:pPr>
            <w:r w:rsidRPr="00EA1AFF">
              <w:rPr>
                <w:i/>
                <w:shd w:val="clear" w:color="auto" w:fill="FFFFFF"/>
              </w:rPr>
              <w:t>Pateikiama:</w:t>
            </w:r>
          </w:p>
          <w:p w:rsidR="00254C94" w:rsidRPr="00EA1AFF" w:rsidRDefault="00EA1AFF" w:rsidP="00EA1AFF">
            <w:pPr>
              <w:autoSpaceDE w:val="0"/>
              <w:autoSpaceDN w:val="0"/>
              <w:adjustRightInd w:val="0"/>
              <w:jc w:val="both"/>
              <w:rPr>
                <w:rFonts w:hAnsi="Times New Roman" w:cs="Times New Roman"/>
                <w:sz w:val="24"/>
                <w:szCs w:val="24"/>
                <w:shd w:val="clear" w:color="auto" w:fill="FFFFFF"/>
              </w:rPr>
            </w:pPr>
            <w:r>
              <w:rPr>
                <w:rFonts w:ascii="Times New Roman" w:hAnsi="Times New Roman" w:cs="Times New Roman"/>
                <w:sz w:val="24"/>
                <w:szCs w:val="24"/>
              </w:rPr>
              <w:t xml:space="preserve">Tiekėjo (juridinio asmens) įstatai arba Registrų centro išplėstinis išrašas arba atitinkamos </w:t>
            </w:r>
            <w:r w:rsidRPr="00927E31">
              <w:rPr>
                <w:rFonts w:ascii="Times New Roman" w:hAnsi="Times New Roman" w:cs="Times New Roman"/>
                <w:sz w:val="24"/>
                <w:szCs w:val="24"/>
                <w:shd w:val="clear" w:color="auto" w:fill="FFFFFF"/>
              </w:rPr>
              <w:t>užsienio šalies institucijos (profesinių ar veiklos tvarkytojų, valstybės įgaliotų institucijų pažymos, kaip yra numatyta toje valstybėje, kurioje tiekėjas registruotas) išduotas dokumentas ar priesaikos deklaracija, liudijanti tiekėjo teisę verstis atitinkama veikla.</w:t>
            </w:r>
            <w:r w:rsidRPr="00404B07">
              <w:rPr>
                <w:rFonts w:hAnsi="Times New Roman" w:cs="Times New Roman"/>
                <w:sz w:val="24"/>
                <w:szCs w:val="24"/>
                <w:shd w:val="clear" w:color="auto" w:fill="FFFFFF"/>
              </w:rPr>
              <w:t xml:space="preserve"> </w:t>
            </w:r>
          </w:p>
          <w:p w:rsidR="00254C94" w:rsidRPr="008333D5" w:rsidRDefault="00254C94" w:rsidP="00254C94">
            <w:pPr>
              <w:pStyle w:val="Tekstas"/>
              <w:spacing w:line="254" w:lineRule="auto"/>
              <w:ind w:firstLine="21"/>
              <w:rPr>
                <w:color w:val="FF0000"/>
                <w:shd w:val="clear" w:color="auto" w:fill="FFFFFF"/>
              </w:rPr>
            </w:pPr>
          </w:p>
          <w:p w:rsidR="00254C94" w:rsidRPr="00EA1AFF" w:rsidRDefault="00254C94" w:rsidP="00254C94">
            <w:pPr>
              <w:pStyle w:val="Tekstas"/>
              <w:spacing w:line="254" w:lineRule="auto"/>
              <w:ind w:firstLine="21"/>
              <w:rPr>
                <w:b/>
                <w:szCs w:val="20"/>
                <w:lang w:eastAsia="lt-LT"/>
              </w:rPr>
            </w:pPr>
            <w:r w:rsidRPr="00EA1AFF">
              <w:rPr>
                <w:b/>
                <w:szCs w:val="20"/>
                <w:lang w:eastAsia="lt-LT"/>
              </w:rPr>
              <w:t>Pateikiamas (-i) skenuotas (-i) dokumentas (-ai) elektroninėmis priemonėmis</w:t>
            </w:r>
            <w:r w:rsidRPr="00EA1AFF">
              <w:rPr>
                <w:b/>
                <w:szCs w:val="20"/>
                <w:vertAlign w:val="superscript"/>
                <w:lang w:eastAsia="lt-LT"/>
              </w:rPr>
              <w:t>*</w:t>
            </w:r>
            <w:r w:rsidRPr="00EA1AFF">
              <w:rPr>
                <w:b/>
                <w:szCs w:val="20"/>
                <w:lang w:eastAsia="lt-LT"/>
              </w:rPr>
              <w:t xml:space="preserve">. </w:t>
            </w:r>
          </w:p>
          <w:p w:rsidR="00254C94" w:rsidRPr="008333D5" w:rsidRDefault="00254C94" w:rsidP="00254C94">
            <w:pPr>
              <w:spacing w:line="254" w:lineRule="auto"/>
              <w:ind w:firstLine="589"/>
              <w:jc w:val="both"/>
              <w:rPr>
                <w:rFonts w:ascii="Times New Roman" w:hAnsi="Times New Roman" w:cs="Times New Roman"/>
                <w:color w:val="FF0000"/>
                <w:szCs w:val="24"/>
              </w:rPr>
            </w:pPr>
          </w:p>
        </w:tc>
        <w:tc>
          <w:tcPr>
            <w:tcW w:w="2146" w:type="dxa"/>
            <w:tcBorders>
              <w:top w:val="single" w:sz="4" w:space="0" w:color="auto"/>
              <w:left w:val="single" w:sz="4" w:space="0" w:color="auto"/>
              <w:bottom w:val="single" w:sz="4" w:space="0" w:color="auto"/>
              <w:right w:val="single" w:sz="4" w:space="0" w:color="auto"/>
            </w:tcBorders>
            <w:hideMark/>
          </w:tcPr>
          <w:p w:rsidR="00EA1AFF" w:rsidRPr="00710019" w:rsidRDefault="00EA1AFF" w:rsidP="00EA1AFF">
            <w:pPr>
              <w:autoSpaceDE w:val="0"/>
              <w:autoSpaceDN w:val="0"/>
              <w:adjustRightInd w:val="0"/>
              <w:spacing w:line="254" w:lineRule="auto"/>
              <w:jc w:val="both"/>
              <w:rPr>
                <w:rFonts w:ascii="Times New Roman" w:hAnsi="Times New Roman" w:cs="Times New Roman"/>
                <w:iCs/>
                <w:sz w:val="24"/>
                <w:szCs w:val="24"/>
              </w:rPr>
            </w:pPr>
            <w:r w:rsidRPr="00710019">
              <w:rPr>
                <w:rFonts w:ascii="Times New Roman" w:hAnsi="Times New Roman" w:cs="Times New Roman"/>
                <w:sz w:val="24"/>
                <w:szCs w:val="24"/>
                <w:lang w:eastAsia="x-none"/>
              </w:rPr>
              <w:t>1. Reikalavimai ūkio subjektų grupės nariams, jeigu jie teikia bendrą pasiūlymą:</w:t>
            </w:r>
            <w:r w:rsidRPr="00710019">
              <w:rPr>
                <w:rFonts w:ascii="Times New Roman" w:hAnsi="Times New Roman" w:cs="Times New Roman"/>
                <w:b/>
                <w:sz w:val="24"/>
                <w:szCs w:val="24"/>
                <w:lang w:eastAsia="x-none"/>
              </w:rPr>
              <w:t xml:space="preserve"> </w:t>
            </w:r>
            <w:r w:rsidRPr="00710019">
              <w:rPr>
                <w:rFonts w:ascii="Times New Roman" w:hAnsi="Times New Roman" w:cs="Times New Roman"/>
                <w:iCs/>
                <w:sz w:val="24"/>
                <w:szCs w:val="24"/>
              </w:rPr>
              <w:t>turi atitikti kiekvienas ūkio subjektų grupės narys (-iai), pagal jų prisiimamus įsipareigojimus pirkimo sutarčiai vykdyti;</w:t>
            </w:r>
          </w:p>
          <w:p w:rsidR="00EA1AFF" w:rsidRPr="00710019" w:rsidRDefault="00EA1AFF" w:rsidP="00EA1AFF">
            <w:pPr>
              <w:spacing w:line="254" w:lineRule="auto"/>
              <w:ind w:firstLine="28"/>
              <w:jc w:val="both"/>
              <w:rPr>
                <w:rFonts w:ascii="Times New Roman" w:hAnsi="Times New Roman" w:cs="Times New Roman"/>
                <w:sz w:val="24"/>
                <w:szCs w:val="24"/>
              </w:rPr>
            </w:pPr>
            <w:r w:rsidRPr="00710019">
              <w:rPr>
                <w:rFonts w:ascii="Times New Roman" w:hAnsi="Times New Roman" w:cs="Times New Roman"/>
                <w:sz w:val="24"/>
                <w:szCs w:val="24"/>
                <w:lang w:eastAsia="x-none"/>
              </w:rPr>
              <w:t>2. Reikalavimai kitiems ūkio subjektams, kurių pajėgumais ketina remtis tiekėjas:</w:t>
            </w:r>
            <w:r w:rsidRPr="00710019">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pajėgumų;</w:t>
            </w:r>
          </w:p>
          <w:p w:rsidR="00254C94" w:rsidRPr="008333D5" w:rsidRDefault="00EA1AFF" w:rsidP="00EA1AFF">
            <w:pPr>
              <w:spacing w:line="254" w:lineRule="auto"/>
              <w:jc w:val="both"/>
              <w:rPr>
                <w:rFonts w:ascii="Times New Roman" w:hAnsi="Times New Roman" w:cs="Times New Roman"/>
                <w:color w:val="FF0000"/>
                <w:sz w:val="24"/>
                <w:szCs w:val="24"/>
              </w:rPr>
            </w:pPr>
            <w:r w:rsidRPr="00710019">
              <w:rPr>
                <w:rFonts w:ascii="Times New Roman" w:hAnsi="Times New Roman" w:cs="Times New Roman"/>
                <w:iCs/>
                <w:sz w:val="24"/>
                <w:szCs w:val="24"/>
              </w:rPr>
              <w:lastRenderedPageBreak/>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710019">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A027DB" w:rsidRPr="00A027DB"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A027DB" w:rsidRDefault="00A027DB" w:rsidP="00254C94">
            <w:pPr>
              <w:pStyle w:val="Antrat4"/>
              <w:keepNext w:val="0"/>
              <w:keepLines w:val="0"/>
              <w:tabs>
                <w:tab w:val="left" w:pos="1296"/>
              </w:tabs>
              <w:spacing w:before="0" w:line="254" w:lineRule="auto"/>
              <w:rPr>
                <w:rFonts w:eastAsiaTheme="minorHAnsi"/>
                <w:i w:val="0"/>
                <w:color w:val="auto"/>
                <w:sz w:val="24"/>
                <w:szCs w:val="24"/>
              </w:rPr>
            </w:pPr>
            <w:r w:rsidRPr="00A027DB">
              <w:rPr>
                <w:rFonts w:ascii="Times New Roman" w:eastAsiaTheme="minorHAnsi" w:hAnsi="Times New Roman" w:cs="Times New Roman"/>
                <w:i w:val="0"/>
                <w:color w:val="auto"/>
                <w:sz w:val="24"/>
                <w:szCs w:val="24"/>
              </w:rPr>
              <w:lastRenderedPageBreak/>
              <w:t>1.2</w:t>
            </w:r>
            <w:r w:rsidR="00254C94" w:rsidRPr="00A027DB">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784D3B" w:rsidRPr="00A027DB" w:rsidRDefault="00784D3B" w:rsidP="00A027DB">
            <w:pPr>
              <w:spacing w:line="254" w:lineRule="auto"/>
              <w:jc w:val="both"/>
              <w:rPr>
                <w:rFonts w:ascii="Times New Roman" w:hAnsi="Times New Roman" w:cs="Times New Roman"/>
                <w:sz w:val="24"/>
                <w:szCs w:val="24"/>
                <w:shd w:val="clear" w:color="auto" w:fill="FFFFFF"/>
              </w:rPr>
            </w:pPr>
            <w:r w:rsidRPr="00A027DB">
              <w:rPr>
                <w:rFonts w:ascii="Times New Roman" w:hAnsi="Times New Roman" w:cs="Times New Roman"/>
                <w:sz w:val="24"/>
                <w:szCs w:val="24"/>
                <w:shd w:val="clear" w:color="auto" w:fill="FFFFFF"/>
              </w:rPr>
              <w:t>Sutarčiai vykdyti tiekėjas turi turėti:</w:t>
            </w:r>
          </w:p>
          <w:p w:rsidR="00A027DB" w:rsidRPr="00A027DB" w:rsidRDefault="00A027DB" w:rsidP="00A027DB">
            <w:pPr>
              <w:shd w:val="clear" w:color="auto" w:fill="FFFFFF"/>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w:t>
            </w:r>
            <w:r w:rsidRPr="00A027DB">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 xml:space="preserve">statinio </w:t>
            </w:r>
            <w:r w:rsidRPr="00A027DB">
              <w:rPr>
                <w:rFonts w:ascii="Times New Roman" w:eastAsia="Times New Roman" w:hAnsi="Times New Roman" w:cs="Times New Roman"/>
                <w:sz w:val="24"/>
                <w:szCs w:val="24"/>
                <w:shd w:val="clear" w:color="auto" w:fill="FFFFFF"/>
              </w:rPr>
              <w:t xml:space="preserve">projekto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w:t>
            </w:r>
            <w:r w:rsidRPr="00A027DB">
              <w:rPr>
                <w:rFonts w:ascii="Times New Roman" w:eastAsia="Times New Roman" w:hAnsi="Times New Roman" w:cs="Times New Roman"/>
                <w:sz w:val="24"/>
                <w:szCs w:val="24"/>
                <w:shd w:val="clear" w:color="auto" w:fill="FFFFFF"/>
              </w:rPr>
              <w:lastRenderedPageBreak/>
              <w:t xml:space="preserve">krypties studijas ir įgijusį architektūros krypties kvalifikacinį laipsnį arba lygiavertę aukštojo mokslo kvalifikaciją; </w:t>
            </w:r>
          </w:p>
          <w:p w:rsidR="00A027DB" w:rsidRPr="00A027DB" w:rsidRDefault="00A027DB" w:rsidP="00A027DB">
            <w:pPr>
              <w:autoSpaceDE w:val="0"/>
              <w:autoSpaceDN w:val="0"/>
              <w:adjustRightInd w:val="0"/>
              <w:jc w:val="both"/>
              <w:rPr>
                <w:rFonts w:ascii="Times New Roman" w:hAnsi="Times New Roman" w:cs="Times New Roman"/>
                <w:color w:val="000000"/>
                <w:sz w:val="24"/>
                <w:szCs w:val="24"/>
              </w:rPr>
            </w:pPr>
            <w:r w:rsidRPr="00A027DB">
              <w:rPr>
                <w:rFonts w:ascii="Times New Roman" w:hAnsi="Times New Roman" w:cs="Times New Roman"/>
                <w:color w:val="000000"/>
                <w:sz w:val="24"/>
                <w:szCs w:val="24"/>
              </w:rPr>
              <w:t xml:space="preserve">b)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rsidR="00784D3B" w:rsidRPr="00A027DB" w:rsidRDefault="00A027DB" w:rsidP="00A027DB">
            <w:pPr>
              <w:shd w:val="clear" w:color="auto" w:fill="FFFFFF"/>
              <w:jc w:val="both"/>
              <w:rPr>
                <w:rFonts w:ascii="Times New Roman" w:eastAsia="Times New Roman" w:hAnsi="Times New Roman" w:cs="Times New Roman"/>
                <w:sz w:val="24"/>
                <w:szCs w:val="24"/>
                <w:shd w:val="clear" w:color="auto" w:fill="FFFFFF"/>
              </w:rPr>
            </w:pPr>
            <w:r w:rsidRPr="00A027DB">
              <w:rPr>
                <w:rFonts w:ascii="Times New Roman" w:eastAsia="Times New Roman" w:hAnsi="Times New Roman" w:cs="Times New Roman"/>
                <w:sz w:val="24"/>
                <w:szCs w:val="24"/>
                <w:shd w:val="clear" w:color="auto" w:fill="FFFFFF"/>
              </w:rPr>
              <w:t>c)  specialistus/-ą, turinčius/-į (atskirai ar visi kartu) matininko ir geodezininko kvalifikacijos pažymėjimus;</w:t>
            </w:r>
          </w:p>
          <w:p w:rsidR="00784D3B" w:rsidRPr="00A027DB" w:rsidRDefault="00784D3B" w:rsidP="00784D3B">
            <w:pPr>
              <w:spacing w:line="254" w:lineRule="auto"/>
              <w:jc w:val="both"/>
              <w:rPr>
                <w:rFonts w:ascii="Times New Roman" w:hAnsi="Times New Roman"/>
                <w:i/>
                <w:sz w:val="24"/>
                <w:szCs w:val="24"/>
                <w:shd w:val="clear" w:color="auto" w:fill="FFFFFF"/>
              </w:rPr>
            </w:pPr>
            <w:r w:rsidRPr="00A027DB">
              <w:rPr>
                <w:rFonts w:ascii="Times New Roman" w:hAnsi="Times New Roman"/>
                <w:i/>
                <w:sz w:val="24"/>
                <w:szCs w:val="24"/>
                <w:shd w:val="clear" w:color="auto" w:fill="FFFFFF"/>
              </w:rPr>
              <w:t xml:space="preserve">Pastaba: </w:t>
            </w:r>
          </w:p>
          <w:p w:rsidR="00784D3B" w:rsidRPr="00A027DB" w:rsidRDefault="00784D3B" w:rsidP="00784D3B">
            <w:pPr>
              <w:spacing w:line="254" w:lineRule="auto"/>
              <w:jc w:val="both"/>
              <w:rPr>
                <w:rFonts w:ascii="Times New Roman" w:hAnsi="Times New Roman"/>
                <w:i/>
                <w:sz w:val="24"/>
                <w:szCs w:val="24"/>
                <w:shd w:val="clear" w:color="auto" w:fill="FFFFFF"/>
              </w:rPr>
            </w:pPr>
            <w:r w:rsidRPr="00A027DB">
              <w:rPr>
                <w:rFonts w:ascii="Times New Roman" w:hAnsi="Times New Roman"/>
                <w:i/>
                <w:sz w:val="24"/>
                <w:szCs w:val="24"/>
                <w:shd w:val="clear" w:color="auto" w:fill="FFFFFF"/>
              </w:rPr>
              <w:t>1. Tiekėjas gali siūlyti vieną specialistą kelioms pozicijoms, jei šis specialistas atitinka visus skirtingoms pozicijoms keliamus reikalavimus.</w:t>
            </w:r>
          </w:p>
          <w:p w:rsidR="00254C94" w:rsidRPr="00A027DB" w:rsidRDefault="00784D3B" w:rsidP="00784D3B">
            <w:pPr>
              <w:spacing w:after="0" w:line="240" w:lineRule="auto"/>
              <w:jc w:val="both"/>
              <w:rPr>
                <w:rFonts w:ascii="Times New Roman" w:hAnsi="Times New Roman"/>
                <w:sz w:val="24"/>
                <w:szCs w:val="24"/>
                <w:shd w:val="clear" w:color="auto" w:fill="FFFFFF"/>
              </w:rPr>
            </w:pPr>
            <w:r w:rsidRPr="00A027DB">
              <w:rPr>
                <w:rFonts w:ascii="Times New Roman" w:hAnsi="Times New Roman"/>
                <w:i/>
                <w:sz w:val="24"/>
                <w:szCs w:val="24"/>
                <w:shd w:val="clear" w:color="auto" w:fill="FFFFFF"/>
              </w:rPr>
              <w:t xml:space="preserve"> 2. Tiekėjas privalo paskirti reikiamą skaičių specialistų, kad užtikrintų tinkamą sutarties vykdymą.</w:t>
            </w:r>
            <w:r w:rsidRPr="00A027DB">
              <w:rPr>
                <w:rFonts w:ascii="Times New Roman" w:hAnsi="Times New Roman"/>
                <w:sz w:val="24"/>
                <w:szCs w:val="24"/>
                <w:shd w:val="clear" w:color="auto" w:fill="FFFFFF"/>
              </w:rPr>
              <w:t xml:space="preserve"> </w:t>
            </w:r>
          </w:p>
          <w:p w:rsidR="00AB7887" w:rsidRDefault="00AB7887" w:rsidP="00AB7887">
            <w:pPr>
              <w:pStyle w:val="Tekstas"/>
              <w:spacing w:line="254" w:lineRule="auto"/>
              <w:ind w:left="21" w:firstLine="0"/>
              <w:rPr>
                <w:i/>
                <w:shd w:val="clear" w:color="auto" w:fill="FFFFFF"/>
              </w:rPr>
            </w:pPr>
          </w:p>
          <w:p w:rsidR="00AB7887" w:rsidRPr="00A027DB" w:rsidRDefault="00AB7887" w:rsidP="00AB7887">
            <w:pPr>
              <w:pStyle w:val="Tekstas"/>
              <w:spacing w:line="254" w:lineRule="auto"/>
              <w:ind w:left="21" w:firstLine="0"/>
              <w:rPr>
                <w:i/>
                <w:shd w:val="clear" w:color="auto" w:fill="FFFFFF"/>
              </w:rPr>
            </w:pPr>
            <w:r w:rsidRPr="00A027DB">
              <w:rPr>
                <w:i/>
                <w:shd w:val="clear" w:color="auto" w:fill="FFFFFF"/>
              </w:rPr>
              <w:t xml:space="preserve">Pagal Lietuvos Respublikos statybos įstatymo 18 straipsnio 7 dalies 1 punktą statybos rangovas privalo Lietuvos Respublikos įstatymų ir kitų teisės aktų nustatyta tvarka </w:t>
            </w:r>
            <w:r w:rsidRPr="00A027DB">
              <w:rPr>
                <w:i/>
                <w:shd w:val="clear" w:color="auto" w:fill="FFFFFF"/>
              </w:rPr>
              <w:lastRenderedPageBreak/>
              <w:t xml:space="preserve">paskirti (pasamdyti) statinio statybos vadovą. </w:t>
            </w:r>
          </w:p>
          <w:p w:rsidR="00254C94" w:rsidRPr="00A027DB" w:rsidRDefault="00254C94" w:rsidP="005977CF">
            <w:pPr>
              <w:spacing w:line="254" w:lineRule="auto"/>
              <w:jc w:val="both"/>
              <w:rPr>
                <w:rFonts w:ascii="Times New Roman" w:hAnsi="Times New Roman"/>
                <w:sz w:val="24"/>
                <w:szCs w:val="24"/>
                <w:shd w:val="clear" w:color="auto" w:fill="FFFFFF"/>
              </w:rPr>
            </w:pPr>
          </w:p>
        </w:tc>
        <w:tc>
          <w:tcPr>
            <w:tcW w:w="3117" w:type="dxa"/>
            <w:tcBorders>
              <w:top w:val="single" w:sz="4" w:space="0" w:color="auto"/>
              <w:left w:val="single" w:sz="4" w:space="0" w:color="auto"/>
              <w:bottom w:val="single" w:sz="4" w:space="0" w:color="auto"/>
              <w:right w:val="single" w:sz="4" w:space="0" w:color="auto"/>
            </w:tcBorders>
          </w:tcPr>
          <w:p w:rsidR="00254C94" w:rsidRPr="00A027DB"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A027DB">
              <w:rPr>
                <w:rFonts w:ascii="Times New Roman" w:eastAsia="Calibri" w:hAnsi="Times New Roman"/>
                <w:sz w:val="24"/>
                <w:szCs w:val="24"/>
              </w:rPr>
              <w:lastRenderedPageBreak/>
              <w:t>Su pasiūlymu teikiama EBVPD. Perkančiajai organizacijai  išrinkus galimą laimėtoją, tik jo yra prašomi dokumentai</w:t>
            </w:r>
            <w:r w:rsidRPr="00A027DB">
              <w:rPr>
                <w:rFonts w:ascii="Times New Roman" w:eastAsia="Calibri" w:hAnsi="Times New Roman"/>
                <w:sz w:val="24"/>
                <w:szCs w:val="24"/>
                <w:vertAlign w:val="superscript"/>
              </w:rPr>
              <w:t>**</w:t>
            </w:r>
            <w:r w:rsidRPr="00A027DB">
              <w:rPr>
                <w:rFonts w:ascii="Times New Roman" w:eastAsia="Calibri" w:hAnsi="Times New Roman"/>
                <w:sz w:val="24"/>
                <w:szCs w:val="24"/>
              </w:rPr>
              <w:t>, patvirtinantys atitikimą reikalavimams.</w:t>
            </w:r>
          </w:p>
          <w:p w:rsidR="00254C94" w:rsidRPr="00A027DB" w:rsidRDefault="00254C94" w:rsidP="00A027DB">
            <w:pPr>
              <w:pStyle w:val="Tekstas"/>
              <w:spacing w:line="254" w:lineRule="auto"/>
              <w:ind w:left="21" w:firstLine="0"/>
              <w:rPr>
                <w:i/>
                <w:shd w:val="clear" w:color="auto" w:fill="FFFFFF"/>
              </w:rPr>
            </w:pPr>
            <w:r w:rsidRPr="00A027DB">
              <w:rPr>
                <w:i/>
                <w:shd w:val="clear" w:color="auto" w:fill="FFFFFF"/>
              </w:rPr>
              <w:t xml:space="preserve">Pateikiama: </w:t>
            </w:r>
          </w:p>
          <w:p w:rsidR="00A027DB" w:rsidRPr="00A027DB" w:rsidRDefault="00254C94" w:rsidP="00A027DB">
            <w:pPr>
              <w:snapToGrid w:val="0"/>
              <w:jc w:val="both"/>
              <w:rPr>
                <w:rFonts w:ascii="Times New Roman" w:hAnsi="Times New Roman" w:cs="Times New Roman"/>
                <w:sz w:val="24"/>
                <w:szCs w:val="24"/>
                <w:shd w:val="clear" w:color="auto" w:fill="FFFFFF"/>
              </w:rPr>
            </w:pPr>
            <w:r w:rsidRPr="00A027DB">
              <w:rPr>
                <w:rFonts w:ascii="Times New Roman" w:hAnsi="Times New Roman" w:cs="Times New Roman"/>
                <w:sz w:val="24"/>
                <w:szCs w:val="24"/>
                <w:shd w:val="clear" w:color="auto" w:fill="FFFFFF"/>
              </w:rPr>
              <w:t>1</w:t>
            </w:r>
            <w:r w:rsidR="00A027DB" w:rsidRPr="00A027DB">
              <w:rPr>
                <w:rFonts w:ascii="Times New Roman" w:hAnsi="Times New Roman" w:cs="Times New Roman"/>
                <w:sz w:val="24"/>
                <w:szCs w:val="24"/>
                <w:shd w:val="clear" w:color="auto" w:fill="FFFFFF"/>
              </w:rPr>
              <w:t xml:space="preserve"> Vadovaujančių bei už sutarties vykdymą atsakingų specialistų sąrašas, kuriame nurodomi siūlomų specialistų vardai, pavardės, kvalifikacija, pasitelkimo pagrindas (darbo ar kitus </w:t>
            </w:r>
            <w:r w:rsidR="00A027DB" w:rsidRPr="00A027DB">
              <w:rPr>
                <w:rFonts w:ascii="Times New Roman" w:hAnsi="Times New Roman" w:cs="Times New Roman"/>
                <w:sz w:val="24"/>
                <w:szCs w:val="24"/>
                <w:shd w:val="clear" w:color="auto" w:fill="FFFFFF"/>
              </w:rPr>
              <w:lastRenderedPageBreak/>
              <w:t xml:space="preserve">sutartinius santykius su nurodytu specialistu pagrindžiančių dokumentų data, pavadinimas, numeris) bei kvalifikacijos atestatų, pažymėjimų, išsilavinimą patvirtinančių dokumentų arba lygiaverčių dokumentų kopijos, patvirtintos tiekėjo vadovo arba jo įgalioto asmens parašu. </w:t>
            </w:r>
          </w:p>
          <w:p w:rsidR="00254C94" w:rsidRDefault="00EA46F2" w:rsidP="00254C94">
            <w:pPr>
              <w:pStyle w:val="Tekstas"/>
              <w:spacing w:line="254" w:lineRule="auto"/>
              <w:ind w:firstLine="0"/>
              <w:rPr>
                <w:shd w:val="clear" w:color="auto" w:fill="FFFFFF"/>
              </w:rPr>
            </w:pPr>
            <w:r>
              <w:rPr>
                <w:shd w:val="clear" w:color="auto" w:fill="FFFFFF"/>
              </w:rPr>
              <w:t>c</w:t>
            </w:r>
            <w:r w:rsidR="00254C94" w:rsidRPr="00A027DB">
              <w:rPr>
                <w:shd w:val="clear" w:color="auto" w:fill="FFFFFF"/>
              </w:rPr>
              <w:t>) punkte nurodyto specialisto (ų) – Žemės ūkio ministerijos išduotą matininko pažymėjimą išduotą pagal Lietuvos Respublikos Vyriausybės nutarimą „Matininko kvalifikacijos pažymėjimų išdavimo, galiojimo sustabdymo, galiojimo panaikinimo taisyklės“</w:t>
            </w:r>
            <w:r w:rsidR="00406BE4" w:rsidRPr="00A027DB">
              <w:rPr>
                <w:shd w:val="clear" w:color="auto" w:fill="FFFFFF"/>
              </w:rPr>
              <w:t xml:space="preserve"> ir „Geodezininko kvalifikacijos pažymėjimų išdavimo, galiojimo sustabdymo, galiojimo sustabdymo panaikinimo ir galiojimo panaikinimo tvarkos aprašas“ turinčius</w:t>
            </w:r>
            <w:r w:rsidR="00254C94" w:rsidRPr="00A027DB">
              <w:rPr>
                <w:shd w:val="clear" w:color="auto" w:fill="FFFFFF"/>
              </w:rPr>
              <w:t xml:space="preserve"> tokią pa</w:t>
            </w:r>
            <w:r w:rsidR="00406BE4" w:rsidRPr="00A027DB">
              <w:rPr>
                <w:shd w:val="clear" w:color="auto" w:fill="FFFFFF"/>
              </w:rPr>
              <w:t>čią teisinę galią ir suteikiančius</w:t>
            </w:r>
            <w:r w:rsidR="00254C94" w:rsidRPr="00A027DB">
              <w:rPr>
                <w:shd w:val="clear" w:color="auto" w:fill="FFFFFF"/>
              </w:rPr>
              <w:t xml:space="preserve"> teisę atlikti atitinkamas pareigas, ar atitinkamas užsienio šalies i</w:t>
            </w:r>
            <w:r>
              <w:rPr>
                <w:shd w:val="clear" w:color="auto" w:fill="FFFFFF"/>
              </w:rPr>
              <w:t>nstitucijos išduotas dokumentas.</w:t>
            </w:r>
          </w:p>
          <w:p w:rsidR="00EA46F2" w:rsidRPr="00A027DB" w:rsidRDefault="00EA46F2" w:rsidP="00254C94">
            <w:pPr>
              <w:pStyle w:val="Tekstas"/>
              <w:spacing w:line="254" w:lineRule="auto"/>
              <w:ind w:firstLine="0"/>
              <w:rPr>
                <w:shd w:val="clear" w:color="auto" w:fill="FFFFFF"/>
              </w:rPr>
            </w:pPr>
          </w:p>
          <w:p w:rsidR="00254C94" w:rsidRPr="00A027DB" w:rsidRDefault="00254C94" w:rsidP="00254C94">
            <w:pPr>
              <w:widowControl w:val="0"/>
              <w:spacing w:line="254" w:lineRule="auto"/>
              <w:jc w:val="both"/>
              <w:rPr>
                <w:rFonts w:ascii="Times New Roman" w:eastAsia="Calibri" w:hAnsi="Times New Roman"/>
                <w:b/>
                <w:sz w:val="24"/>
                <w:szCs w:val="24"/>
              </w:rPr>
            </w:pPr>
            <w:r w:rsidRPr="00A027DB">
              <w:rPr>
                <w:rFonts w:ascii="Times New Roman" w:eastAsia="Calibri" w:hAnsi="Times New Roman"/>
                <w:b/>
                <w:sz w:val="24"/>
                <w:szCs w:val="24"/>
              </w:rPr>
              <w:t>Pateikiamas (-i) skenuotas (-i) dokumentas (-ai) elektroninėmis priemonėmis</w:t>
            </w:r>
            <w:r w:rsidRPr="00A027DB">
              <w:rPr>
                <w:rFonts w:ascii="Times New Roman" w:eastAsia="Calibri" w:hAnsi="Times New Roman"/>
                <w:b/>
                <w:sz w:val="24"/>
                <w:szCs w:val="24"/>
                <w:vertAlign w:val="superscript"/>
              </w:rPr>
              <w:t>*</w:t>
            </w:r>
            <w:r w:rsidRPr="00A027DB">
              <w:rPr>
                <w:rFonts w:ascii="Times New Roman" w:eastAsia="Calibri" w:hAnsi="Times New Roman"/>
                <w:b/>
                <w:sz w:val="24"/>
                <w:szCs w:val="24"/>
              </w:rPr>
              <w:t>.</w:t>
            </w:r>
          </w:p>
        </w:tc>
        <w:tc>
          <w:tcPr>
            <w:tcW w:w="2146" w:type="dxa"/>
            <w:tcBorders>
              <w:top w:val="single" w:sz="4" w:space="0" w:color="auto"/>
              <w:left w:val="single" w:sz="4" w:space="0" w:color="auto"/>
              <w:bottom w:val="single" w:sz="4" w:space="0" w:color="auto"/>
              <w:right w:val="single" w:sz="4" w:space="0" w:color="auto"/>
            </w:tcBorders>
            <w:hideMark/>
          </w:tcPr>
          <w:p w:rsidR="00254C94" w:rsidRPr="00A027DB" w:rsidRDefault="00254C94" w:rsidP="00254C94">
            <w:pPr>
              <w:spacing w:line="254" w:lineRule="auto"/>
              <w:ind w:firstLine="29"/>
              <w:jc w:val="both"/>
              <w:rPr>
                <w:rFonts w:ascii="Times New Roman" w:hAnsi="Times New Roman"/>
                <w:iCs/>
                <w:sz w:val="24"/>
                <w:szCs w:val="24"/>
              </w:rPr>
            </w:pPr>
            <w:r w:rsidRPr="00A027DB">
              <w:rPr>
                <w:rFonts w:ascii="Times New Roman" w:hAnsi="Times New Roman"/>
                <w:sz w:val="24"/>
                <w:szCs w:val="24"/>
                <w:lang w:eastAsia="x-none"/>
              </w:rPr>
              <w:lastRenderedPageBreak/>
              <w:t>1. Reikalavimai ūkio subjektų grupės nariams, jeigu jie teikia bendrą pasiūlymą:</w:t>
            </w:r>
            <w:r w:rsidRPr="00A027DB">
              <w:rPr>
                <w:rFonts w:ascii="Times New Roman" w:hAnsi="Times New Roman"/>
                <w:b/>
                <w:sz w:val="24"/>
                <w:szCs w:val="24"/>
                <w:lang w:eastAsia="x-none"/>
              </w:rPr>
              <w:t xml:space="preserve"> </w:t>
            </w:r>
            <w:r w:rsidRPr="00A027DB">
              <w:rPr>
                <w:rFonts w:ascii="Times New Roman" w:hAnsi="Times New Roman"/>
                <w:iCs/>
                <w:sz w:val="24"/>
                <w:szCs w:val="24"/>
              </w:rPr>
              <w:t xml:space="preserve">reikalavimą turi atitikti ūkio subjektų grupės nario (-ių) specialistai, atsižvelgiant į jų prisiimamus įsipareigojimus </w:t>
            </w:r>
            <w:r w:rsidRPr="00A027DB">
              <w:rPr>
                <w:rFonts w:ascii="Times New Roman" w:hAnsi="Times New Roman"/>
                <w:iCs/>
                <w:sz w:val="24"/>
                <w:szCs w:val="24"/>
              </w:rPr>
              <w:lastRenderedPageBreak/>
              <w:t>pirkimo sutarčiai vykdyti;</w:t>
            </w:r>
          </w:p>
          <w:p w:rsidR="00254C94" w:rsidRPr="00A027DB" w:rsidRDefault="00254C94" w:rsidP="00254C94">
            <w:pPr>
              <w:spacing w:line="254" w:lineRule="auto"/>
              <w:ind w:firstLine="29"/>
              <w:jc w:val="both"/>
              <w:rPr>
                <w:rFonts w:ascii="Times New Roman" w:hAnsi="Times New Roman"/>
                <w:sz w:val="24"/>
                <w:szCs w:val="24"/>
              </w:rPr>
            </w:pPr>
            <w:r w:rsidRPr="00A027DB">
              <w:rPr>
                <w:rFonts w:ascii="Times New Roman" w:hAnsi="Times New Roman"/>
                <w:sz w:val="24"/>
                <w:szCs w:val="24"/>
                <w:lang w:eastAsia="x-none"/>
              </w:rPr>
              <w:t>2. Reikalavimai kitiems ūkio subjektams, kurių pajėgumais ketina remtis tiekėjas:</w:t>
            </w:r>
            <w:r w:rsidRPr="00A027DB">
              <w:rPr>
                <w:rFonts w:ascii="Times New Roman" w:hAnsi="Times New Roman"/>
                <w:b/>
                <w:sz w:val="24"/>
                <w:szCs w:val="24"/>
                <w:lang w:eastAsia="x-none"/>
              </w:rPr>
              <w:t xml:space="preserve"> </w:t>
            </w:r>
            <w:r w:rsidRPr="00A027DB">
              <w:rPr>
                <w:rFonts w:ascii="Times New Roman" w:hAnsi="Times New Roman"/>
                <w:sz w:val="24"/>
                <w:szCs w:val="24"/>
              </w:rPr>
              <w:t>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p w:rsidR="00254C94" w:rsidRPr="00A027DB"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A027DB">
              <w:rPr>
                <w:rFonts w:ascii="Times New Roman" w:hAnsi="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A027DB">
              <w:rPr>
                <w:rFonts w:ascii="Times New Roman" w:hAnsi="Times New Roman"/>
                <w:sz w:val="24"/>
                <w:szCs w:val="24"/>
              </w:rPr>
              <w:t>jeigu subtiekėjai (jų darbuotojai) patys vykdys tą pirkimo sutarties dalį, kuriai reikia nustatytos kvalifikacijos</w:t>
            </w:r>
            <w:r w:rsidRPr="00A027DB">
              <w:rPr>
                <w:rFonts w:ascii="Times New Roman" w:hAnsi="Times New Roman"/>
                <w:iCs/>
                <w:sz w:val="24"/>
                <w:szCs w:val="24"/>
              </w:rPr>
              <w:t>.</w:t>
            </w:r>
          </w:p>
        </w:tc>
      </w:tr>
      <w:tr w:rsidR="00347BAD" w:rsidRPr="00347BAD"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347BAD" w:rsidRDefault="00347BAD"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Pr>
                <w:rFonts w:ascii="Times New Roman" w:eastAsiaTheme="minorHAnsi" w:hAnsi="Times New Roman" w:cs="Times New Roman"/>
                <w:i w:val="0"/>
                <w:color w:val="auto"/>
                <w:sz w:val="24"/>
                <w:szCs w:val="24"/>
              </w:rPr>
              <w:lastRenderedPageBreak/>
              <w:t>1.3</w:t>
            </w:r>
            <w:r w:rsidR="00254C94" w:rsidRPr="00347BAD">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rsidR="00254C94" w:rsidRPr="00347BAD" w:rsidRDefault="00254C94" w:rsidP="00254C94">
            <w:pPr>
              <w:spacing w:line="254" w:lineRule="auto"/>
              <w:jc w:val="both"/>
              <w:rPr>
                <w:rFonts w:ascii="Times New Roman" w:hAnsi="Times New Roman"/>
                <w:sz w:val="24"/>
                <w:szCs w:val="24"/>
                <w:shd w:val="clear" w:color="auto" w:fill="FFFFFF"/>
              </w:rPr>
            </w:pPr>
            <w:r w:rsidRPr="00347BAD">
              <w:rPr>
                <w:rFonts w:ascii="Times New Roman" w:hAnsi="Times New Roman"/>
                <w:sz w:val="24"/>
                <w:szCs w:val="24"/>
                <w:shd w:val="clear" w:color="auto" w:fill="FFFFFF"/>
              </w:rPr>
              <w:t xml:space="preserve">Tiekėjas turi turėti reikiamą techninį pajėgumą, pirkimo sutarties vykdymo metu taikyti konkrečias aplinkos apsaugos vadybos priemones atitinkamoje veiklos srityje, tenkinančias šiuos reikalavimus: </w:t>
            </w:r>
          </w:p>
          <w:p w:rsidR="00254C94" w:rsidRPr="00347BAD" w:rsidRDefault="00254C94" w:rsidP="00254C94">
            <w:pPr>
              <w:suppressAutoHyphens/>
              <w:spacing w:line="254" w:lineRule="auto"/>
              <w:rPr>
                <w:rFonts w:ascii="Times New Roman" w:hAnsi="Times New Roman"/>
                <w:sz w:val="24"/>
                <w:szCs w:val="24"/>
              </w:rPr>
            </w:pPr>
            <w:r w:rsidRPr="00347BAD">
              <w:rPr>
                <w:rFonts w:ascii="Times New Roman" w:hAnsi="Times New Roman"/>
                <w:sz w:val="24"/>
                <w:szCs w:val="24"/>
              </w:rPr>
              <w:t xml:space="preserve">- bet kokių kenksmingų atliekų ir pavojingų cheminių medžiagų nuotėkio, galinčio pakenkti aplinkai, prevencija; </w:t>
            </w:r>
          </w:p>
          <w:p w:rsidR="00254C94" w:rsidRPr="00347BAD" w:rsidRDefault="00254C94" w:rsidP="00254C94">
            <w:pPr>
              <w:suppressAutoHyphens/>
              <w:spacing w:line="254" w:lineRule="auto"/>
              <w:rPr>
                <w:rFonts w:ascii="Times New Roman" w:eastAsia="SimSun" w:hAnsi="Times New Roman"/>
                <w:sz w:val="24"/>
                <w:szCs w:val="24"/>
                <w:lang w:eastAsia="zh-CN"/>
              </w:rPr>
            </w:pPr>
            <w:r w:rsidRPr="00347BAD">
              <w:rPr>
                <w:rFonts w:ascii="Times New Roman" w:hAnsi="Times New Roman"/>
                <w:sz w:val="24"/>
                <w:szCs w:val="24"/>
              </w:rPr>
              <w:t>- efektyvus elektros energijos ir vandens naudojimas.</w:t>
            </w:r>
          </w:p>
        </w:tc>
        <w:tc>
          <w:tcPr>
            <w:tcW w:w="3117" w:type="dxa"/>
            <w:tcBorders>
              <w:top w:val="single" w:sz="4" w:space="0" w:color="auto"/>
              <w:left w:val="single" w:sz="4" w:space="0" w:color="auto"/>
              <w:bottom w:val="single" w:sz="4" w:space="0" w:color="auto"/>
              <w:right w:val="single" w:sz="4" w:space="0" w:color="auto"/>
            </w:tcBorders>
          </w:tcPr>
          <w:p w:rsidR="00254C94" w:rsidRPr="00347BAD"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rPr>
            </w:pPr>
            <w:r w:rsidRPr="00347BAD">
              <w:rPr>
                <w:rFonts w:ascii="Times New Roman" w:hAnsi="Times New Roman"/>
                <w:sz w:val="24"/>
                <w:szCs w:val="24"/>
              </w:rPr>
              <w:t>Su pasiūlymu teikiama EBVPD. Perkančiajai organizacijai  išrinkus galimą laimėtoją, tik jo yra prašomi dokumentai</w:t>
            </w:r>
            <w:r w:rsidRPr="00347BAD">
              <w:rPr>
                <w:rFonts w:ascii="Times New Roman" w:hAnsi="Times New Roman"/>
                <w:sz w:val="24"/>
                <w:szCs w:val="24"/>
                <w:vertAlign w:val="superscript"/>
              </w:rPr>
              <w:t>**</w:t>
            </w:r>
            <w:r w:rsidRPr="00347BAD">
              <w:rPr>
                <w:rFonts w:ascii="Times New Roman" w:hAnsi="Times New Roman"/>
                <w:sz w:val="24"/>
                <w:szCs w:val="24"/>
              </w:rPr>
              <w:t>, patvirtinantys atitikimą reikalavimams.</w:t>
            </w:r>
          </w:p>
          <w:p w:rsidR="00254C94" w:rsidRPr="00347BAD" w:rsidRDefault="00254C94" w:rsidP="00254C94">
            <w:pPr>
              <w:spacing w:line="254" w:lineRule="auto"/>
              <w:jc w:val="both"/>
              <w:rPr>
                <w:rFonts w:ascii="Times New Roman" w:hAnsi="Times New Roman"/>
                <w:bCs/>
                <w:sz w:val="24"/>
                <w:szCs w:val="24"/>
              </w:rPr>
            </w:pPr>
            <w:r w:rsidRPr="00347BAD">
              <w:rPr>
                <w:rFonts w:ascii="Times New Roman" w:hAnsi="Times New Roman"/>
                <w:i/>
                <w:sz w:val="24"/>
                <w:szCs w:val="24"/>
              </w:rPr>
              <w:t>Pateikiamas</w:t>
            </w:r>
            <w:r w:rsidRPr="00347BAD">
              <w:rPr>
                <w:rFonts w:ascii="Times New Roman" w:hAnsi="Times New Roman"/>
                <w:bCs/>
                <w:sz w:val="24"/>
                <w:szCs w:val="24"/>
              </w:rPr>
              <w:t xml:space="preserve"> aplinkos apsaugos vadybos priemonių, kurias tiekėjas galės taikyti vykdydamas pirkimo sutartį, apibūdinimas, įrodantis, kad tiekėjas, pirkimo sutarties vykdymo metu galės taikyti nustatytas aplinkos apsaugos priemones (šių vadybos priemonių taikymo aprašymas)</w:t>
            </w:r>
          </w:p>
          <w:p w:rsidR="00254C94" w:rsidRPr="00347BAD" w:rsidRDefault="00254C94" w:rsidP="00254C94">
            <w:pPr>
              <w:spacing w:line="254" w:lineRule="auto"/>
              <w:jc w:val="both"/>
              <w:rPr>
                <w:rFonts w:ascii="Times New Roman" w:hAnsi="Times New Roman"/>
                <w:bCs/>
                <w:sz w:val="24"/>
                <w:szCs w:val="24"/>
              </w:rPr>
            </w:pPr>
            <w:r w:rsidRPr="00347BAD">
              <w:rPr>
                <w:rFonts w:ascii="Times New Roman" w:hAnsi="Times New Roman"/>
                <w:bCs/>
                <w:sz w:val="24"/>
                <w:szCs w:val="24"/>
              </w:rPr>
              <w:t>arba</w:t>
            </w:r>
          </w:p>
          <w:p w:rsidR="00254C94" w:rsidRPr="00347BAD" w:rsidRDefault="00254C94" w:rsidP="00254C94">
            <w:pPr>
              <w:spacing w:line="254" w:lineRule="auto"/>
              <w:jc w:val="both"/>
              <w:rPr>
                <w:rFonts w:ascii="Times New Roman" w:hAnsi="Times New Roman"/>
                <w:sz w:val="24"/>
                <w:szCs w:val="24"/>
              </w:rPr>
            </w:pPr>
            <w:r w:rsidRPr="00347BAD">
              <w:rPr>
                <w:rFonts w:ascii="Times New Roman" w:hAnsi="Times New Roman"/>
                <w:sz w:val="24"/>
                <w:szCs w:val="24"/>
              </w:rPr>
              <w:t>nepriklausomos sertifikavimo įstaigos išduotas sertifikatas, patvirtinantis, kad tiekėjas laikosi:</w:t>
            </w:r>
          </w:p>
          <w:p w:rsidR="00254C94" w:rsidRPr="00347BAD" w:rsidRDefault="00254C94" w:rsidP="00254C94">
            <w:pPr>
              <w:spacing w:line="254" w:lineRule="auto"/>
              <w:jc w:val="both"/>
              <w:rPr>
                <w:rFonts w:ascii="Times New Roman" w:hAnsi="Times New Roman"/>
                <w:sz w:val="24"/>
                <w:szCs w:val="24"/>
              </w:rPr>
            </w:pPr>
            <w:r w:rsidRPr="00347BAD">
              <w:rPr>
                <w:rFonts w:ascii="Times New Roman" w:hAnsi="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rsidR="00254C94" w:rsidRPr="00347BAD" w:rsidRDefault="00254C94" w:rsidP="00254C94">
            <w:pPr>
              <w:spacing w:line="254" w:lineRule="auto"/>
              <w:jc w:val="both"/>
              <w:rPr>
                <w:rFonts w:ascii="Times New Roman" w:hAnsi="Times New Roman"/>
                <w:sz w:val="24"/>
                <w:szCs w:val="24"/>
              </w:rPr>
            </w:pPr>
            <w:r w:rsidRPr="00347BAD">
              <w:rPr>
                <w:rFonts w:ascii="Times New Roman" w:hAnsi="Times New Roman"/>
                <w:sz w:val="24"/>
                <w:szCs w:val="24"/>
              </w:rPr>
              <w:t>- standarto LST EN ISO 14001:2015 (arba lygiaverčio standarto) reikalavimų.</w:t>
            </w:r>
          </w:p>
          <w:p w:rsidR="00254C94" w:rsidRPr="00347BAD" w:rsidRDefault="00254C94" w:rsidP="00254C94">
            <w:pPr>
              <w:spacing w:line="254" w:lineRule="auto"/>
              <w:jc w:val="both"/>
              <w:rPr>
                <w:rFonts w:ascii="Times New Roman" w:hAnsi="Times New Roman" w:cs="Times New Roman"/>
                <w:sz w:val="24"/>
                <w:szCs w:val="24"/>
              </w:rPr>
            </w:pPr>
            <w:r w:rsidRPr="00347BAD">
              <w:rPr>
                <w:rFonts w:ascii="Times New Roman" w:hAnsi="Times New Roman" w:cs="Times New Roman"/>
                <w:sz w:val="24"/>
                <w:szCs w:val="24"/>
              </w:rPr>
              <w:t xml:space="preserve">Perkančioji organizacija priima ir kitus tiekėjo lygiaverčių aplinkos apsaugos vadybos užtikrinimo </w:t>
            </w:r>
            <w:r w:rsidRPr="00347BAD">
              <w:rPr>
                <w:rFonts w:ascii="Times New Roman" w:hAnsi="Times New Roman" w:cs="Times New Roman"/>
                <w:sz w:val="24"/>
                <w:szCs w:val="24"/>
              </w:rPr>
              <w:lastRenderedPageBreak/>
              <w:t>priemonių įrodymus, kurie patvirtintų, kad jo siūlomos aplinkos apsaugos vadybos užtikrinimo priemonės atitinka reikalaujamus aplinkos apsaugos vadybos sistemos standartus.</w:t>
            </w:r>
          </w:p>
          <w:p w:rsidR="00254C94" w:rsidRPr="00347BAD"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BAD">
              <w:rPr>
                <w:rFonts w:ascii="Times New Roman" w:eastAsia="Calibri" w:hAnsi="Times New Roman"/>
                <w:b/>
                <w:sz w:val="24"/>
                <w:szCs w:val="24"/>
              </w:rPr>
              <w:t>Pateikiamas (-i) skenuotas (-i) dokumentas (-ai) elektroninėmis priemonėmis</w:t>
            </w:r>
            <w:r w:rsidRPr="00347BAD">
              <w:rPr>
                <w:rFonts w:ascii="Times New Roman" w:eastAsia="Calibri" w:hAnsi="Times New Roman"/>
                <w:b/>
                <w:sz w:val="24"/>
                <w:szCs w:val="24"/>
                <w:vertAlign w:val="superscript"/>
              </w:rPr>
              <w:t>*</w:t>
            </w:r>
            <w:r w:rsidRPr="00347BAD">
              <w:rPr>
                <w:rFonts w:ascii="Times New Roman" w:eastAsia="Calibri" w:hAnsi="Times New Roman"/>
                <w:b/>
                <w:sz w:val="24"/>
                <w:szCs w:val="24"/>
              </w:rPr>
              <w:t>.</w:t>
            </w:r>
          </w:p>
          <w:p w:rsidR="00254C94" w:rsidRPr="00347BAD"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254C94" w:rsidRPr="00347BAD" w:rsidRDefault="00254C94" w:rsidP="00254C94">
            <w:pPr>
              <w:autoSpaceDE w:val="0"/>
              <w:autoSpaceDN w:val="0"/>
              <w:adjustRightInd w:val="0"/>
              <w:spacing w:line="254" w:lineRule="auto"/>
              <w:jc w:val="both"/>
              <w:rPr>
                <w:rFonts w:ascii="Times New Roman" w:hAnsi="Times New Roman"/>
                <w:iCs/>
                <w:sz w:val="24"/>
                <w:szCs w:val="24"/>
              </w:rPr>
            </w:pPr>
            <w:r w:rsidRPr="00347BAD">
              <w:rPr>
                <w:rFonts w:ascii="Times New Roman" w:hAnsi="Times New Roman"/>
                <w:sz w:val="24"/>
                <w:szCs w:val="24"/>
                <w:lang w:eastAsia="x-none"/>
              </w:rPr>
              <w:lastRenderedPageBreak/>
              <w:t>1. Reikalavimai ūkio subjektų grupės nariams, jeigu jie teikia bendrą pasiūlymą:</w:t>
            </w:r>
            <w:r w:rsidRPr="00347BAD">
              <w:rPr>
                <w:rFonts w:ascii="Times New Roman" w:hAnsi="Times New Roman"/>
                <w:b/>
                <w:sz w:val="24"/>
                <w:szCs w:val="24"/>
                <w:lang w:eastAsia="x-none"/>
              </w:rPr>
              <w:t xml:space="preserve"> </w:t>
            </w:r>
            <w:r w:rsidRPr="00347BAD">
              <w:rPr>
                <w:rFonts w:ascii="Times New Roman" w:hAnsi="Times New Roman"/>
                <w:iCs/>
                <w:sz w:val="24"/>
                <w:szCs w:val="24"/>
              </w:rPr>
              <w:t>turi atitikti ūkio subjektų grupės narys (-iai), pagal jų prisiimamus įsipareigojimus pirkimo sutarčiai vykdyti.</w:t>
            </w:r>
          </w:p>
          <w:p w:rsidR="00254C94" w:rsidRPr="00347BAD" w:rsidRDefault="00254C94" w:rsidP="00254C94">
            <w:pPr>
              <w:autoSpaceDE w:val="0"/>
              <w:autoSpaceDN w:val="0"/>
              <w:adjustRightInd w:val="0"/>
              <w:spacing w:line="254" w:lineRule="auto"/>
              <w:jc w:val="both"/>
              <w:rPr>
                <w:rFonts w:ascii="Times New Roman" w:hAnsi="Times New Roman"/>
                <w:sz w:val="24"/>
                <w:szCs w:val="24"/>
                <w:lang w:eastAsia="x-none"/>
              </w:rPr>
            </w:pPr>
            <w:r w:rsidRPr="00347BAD">
              <w:rPr>
                <w:rFonts w:ascii="Times New Roman" w:hAnsi="Times New Roman"/>
                <w:iCs/>
                <w:sz w:val="24"/>
                <w:szCs w:val="24"/>
              </w:rPr>
              <w:t xml:space="preserve">2. </w:t>
            </w:r>
            <w:r w:rsidRPr="00347BAD">
              <w:rPr>
                <w:rFonts w:ascii="Times New Roman" w:hAnsi="Times New Roman"/>
                <w:sz w:val="24"/>
                <w:szCs w:val="24"/>
                <w:lang w:eastAsia="x-none"/>
              </w:rPr>
              <w:t>Reikalavimai kitiems ūkio subjektams, kurių pajėgumais ketina remtis tiekėjas:</w:t>
            </w:r>
          </w:p>
          <w:p w:rsidR="00254C94" w:rsidRPr="00347BAD" w:rsidRDefault="00254C94" w:rsidP="00254C94">
            <w:pPr>
              <w:autoSpaceDE w:val="0"/>
              <w:autoSpaceDN w:val="0"/>
              <w:adjustRightInd w:val="0"/>
              <w:spacing w:line="254" w:lineRule="auto"/>
              <w:jc w:val="both"/>
              <w:rPr>
                <w:rFonts w:ascii="Times New Roman" w:hAnsi="Times New Roman"/>
                <w:iCs/>
                <w:sz w:val="24"/>
                <w:szCs w:val="24"/>
              </w:rPr>
            </w:pPr>
            <w:r w:rsidRPr="00347BAD">
              <w:rPr>
                <w:rFonts w:ascii="Times New Roman" w:hAnsi="Times New Roman"/>
                <w:sz w:val="24"/>
                <w:szCs w:val="24"/>
              </w:rPr>
              <w:t xml:space="preserve">tiekėjas gali remtis kitų ūkio subjektų pajėgumais </w:t>
            </w:r>
            <w:r w:rsidRPr="00347BAD">
              <w:rPr>
                <w:rFonts w:ascii="Times New Roman" w:hAnsi="Times New Roman"/>
                <w:iCs/>
                <w:sz w:val="24"/>
                <w:szCs w:val="24"/>
              </w:rPr>
              <w:t>atsižvelgiant į jų prisiimamus įsipareigojimus pirkimo sutarčiai vykdyti.</w:t>
            </w:r>
          </w:p>
          <w:p w:rsidR="00254C94" w:rsidRPr="00347BAD" w:rsidRDefault="00254C94" w:rsidP="00254C94">
            <w:pPr>
              <w:autoSpaceDE w:val="0"/>
              <w:autoSpaceDN w:val="0"/>
              <w:adjustRightInd w:val="0"/>
              <w:spacing w:line="254" w:lineRule="auto"/>
              <w:jc w:val="both"/>
              <w:rPr>
                <w:rFonts w:ascii="Times New Roman" w:hAnsi="Times New Roman"/>
                <w:iCs/>
                <w:sz w:val="24"/>
                <w:szCs w:val="24"/>
              </w:rPr>
            </w:pPr>
            <w:r w:rsidRPr="00347BAD">
              <w:rPr>
                <w:rFonts w:ascii="Times New Roman" w:hAnsi="Times New Roman"/>
                <w:iCs/>
                <w:sz w:val="24"/>
                <w:szCs w:val="24"/>
              </w:rPr>
              <w:t xml:space="preserve">3. Subtiekėjai turi laikytis reikalaujamų </w:t>
            </w:r>
            <w:r w:rsidRPr="00347BAD">
              <w:rPr>
                <w:rFonts w:ascii="Times New Roman" w:hAnsi="Times New Roman"/>
                <w:bCs/>
                <w:sz w:val="24"/>
                <w:szCs w:val="24"/>
              </w:rPr>
              <w:t xml:space="preserve">aplinkos apsaugos vadybos priemonių, </w:t>
            </w:r>
            <w:r w:rsidRPr="00347BAD">
              <w:rPr>
                <w:rFonts w:ascii="Times New Roman" w:hAnsi="Times New Roman"/>
                <w:iCs/>
                <w:sz w:val="24"/>
                <w:szCs w:val="24"/>
              </w:rPr>
              <w:t>atsižvelgiant į jų prisiimamus įsipareigojimus pirkimo sutarčiai vykdyti.</w:t>
            </w:r>
          </w:p>
          <w:p w:rsidR="00254C94" w:rsidRPr="00347BAD"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lang w:eastAsia="x-none"/>
              </w:rPr>
            </w:pPr>
          </w:p>
        </w:tc>
      </w:tr>
    </w:tbl>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6B0286" w:rsidRPr="004B617D" w:rsidRDefault="006B0286" w:rsidP="006B0286">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color w:val="000000"/>
          <w:sz w:val="24"/>
          <w:szCs w:val="24"/>
          <w:lang w:eastAsia="en-GB"/>
        </w:rPr>
      </w:pPr>
      <w:r w:rsidRPr="004B617D">
        <w:rPr>
          <w:rStyle w:val="Emfaz"/>
          <w:rFonts w:ascii="Times New Roman" w:hAnsi="Times New Roman" w:cs="Times New Roman"/>
          <w:color w:val="000000"/>
          <w:sz w:val="24"/>
          <w:szCs w:val="24"/>
        </w:rPr>
        <w:t>PASTABOS:</w:t>
      </w:r>
    </w:p>
    <w:p w:rsidR="006B0286" w:rsidRPr="004B617D" w:rsidRDefault="006B0286" w:rsidP="006B0286">
      <w:pPr>
        <w:shd w:val="clear" w:color="auto" w:fill="FFFFFF"/>
        <w:spacing w:after="0" w:line="20" w:lineRule="atLeast"/>
        <w:ind w:firstLine="567"/>
        <w:jc w:val="both"/>
        <w:rPr>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1. </w:t>
      </w:r>
      <w:r w:rsidRPr="004B617D">
        <w:rPr>
          <w:rStyle w:val="Emfaz"/>
          <w:rFonts w:ascii="Times New Roman" w:hAnsi="Times New Roman" w:cs="Times New Roman"/>
          <w:color w:val="000000"/>
          <w:sz w:val="24"/>
          <w:szCs w:val="24"/>
        </w:rPr>
        <w:t>Perkančioji organizacija pasilieka teisę prašyti tiekėjo pateikti pažymų ar kitų su pasiūlymu teikiamų dokumentų originalus.</w:t>
      </w:r>
    </w:p>
    <w:p w:rsidR="00E94271" w:rsidRDefault="006B0286"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2. </w:t>
      </w:r>
      <w:r w:rsidRPr="004B617D">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______________________</w:t>
      </w: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EC7352">
      <w:pPr>
        <w:spacing w:after="0" w:line="240" w:lineRule="auto"/>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t>Pirkimo sąlygų 5 priedas „EBVPD“</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3A1C5A" w:rsidRDefault="006B0286" w:rsidP="006B0286">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t>Pirkimo sąlygų 6 priedas „Pasiūlymo forma“</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404B07" w:rsidRDefault="006B0286" w:rsidP="006B0286">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rsidR="006B0286" w:rsidRPr="00404B07" w:rsidRDefault="006B0286" w:rsidP="006B0286">
      <w:pPr>
        <w:shd w:val="clear" w:color="auto" w:fill="FFFFFF"/>
        <w:spacing w:after="0" w:line="240" w:lineRule="auto"/>
        <w:jc w:val="center"/>
        <w:rPr>
          <w:rFonts w:ascii="Times New Roman" w:hAnsi="Times New Roman" w:cs="Times New Roman"/>
          <w:b/>
          <w:bCs/>
          <w:i/>
          <w:sz w:val="24"/>
          <w:szCs w:val="24"/>
        </w:rPr>
      </w:pP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w:t>
      </w:r>
      <w:r>
        <w:rPr>
          <w:rFonts w:ascii="Times New Roman" w:hAnsi="Times New Roman" w:cs="Times New Roman"/>
          <w:sz w:val="24"/>
          <w:szCs w:val="24"/>
        </w:rPr>
        <w:t>ta CVP IS atskiru dokumentu</w:t>
      </w:r>
      <w:r w:rsidRPr="003A1C5A">
        <w:rPr>
          <w:rFonts w:ascii="Times New Roman" w:hAnsi="Times New Roman" w:cs="Times New Roman"/>
          <w:sz w:val="24"/>
          <w:szCs w:val="24"/>
        </w:rPr>
        <w:t>)</w:t>
      </w:r>
    </w:p>
    <w:p w:rsidR="006B0286" w:rsidRPr="00404B07" w:rsidRDefault="006B0286" w:rsidP="006B0286">
      <w:pPr>
        <w:spacing w:after="0"/>
        <w:jc w:val="both"/>
        <w:rPr>
          <w:rFonts w:ascii="Times New Roman" w:hAnsi="Times New Roman" w:cs="Times New Roman"/>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Pr="003A1C5A" w:rsidRDefault="006B0286" w:rsidP="006B0286">
      <w:pPr>
        <w:pStyle w:val="Tekstas"/>
        <w:tabs>
          <w:tab w:val="left" w:pos="993"/>
        </w:tabs>
        <w:ind w:firstLine="0"/>
      </w:pPr>
    </w:p>
    <w:p w:rsidR="006B0286" w:rsidRPr="003A1C5A" w:rsidRDefault="006B0286" w:rsidP="006B0286">
      <w:pPr>
        <w:pStyle w:val="Tekstas"/>
        <w:tabs>
          <w:tab w:val="left" w:pos="993"/>
        </w:tabs>
      </w:pPr>
    </w:p>
    <w:p w:rsidR="006B0286" w:rsidRDefault="006B0286" w:rsidP="006B0286">
      <w:pPr>
        <w:pStyle w:val="Tekstas"/>
        <w:tabs>
          <w:tab w:val="left" w:pos="993"/>
        </w:tabs>
      </w:pPr>
    </w:p>
    <w:p w:rsidR="006B0286" w:rsidRDefault="006B0286" w:rsidP="006B0286">
      <w:pPr>
        <w:rPr>
          <w:rFonts w:ascii="Times New Roman" w:hAnsi="Times New Roman" w:cs="Times New Roman"/>
          <w:b/>
          <w:bCs/>
          <w:smallCaps/>
          <w:sz w:val="24"/>
          <w:szCs w:val="24"/>
        </w:rPr>
        <w:sectPr w:rsidR="006B0286" w:rsidSect="00F81D29">
          <w:footerReference w:type="default" r:id="rId19"/>
          <w:pgSz w:w="11906" w:h="16838"/>
          <w:pgMar w:top="1701" w:right="567" w:bottom="1134" w:left="1701" w:header="708" w:footer="708" w:gutter="0"/>
          <w:cols w:space="708"/>
          <w:titlePg/>
          <w:docGrid w:linePitch="360"/>
        </w:sectPr>
      </w:pPr>
    </w:p>
    <w:p w:rsidR="006B0286" w:rsidRPr="008E2E36" w:rsidRDefault="006B0286" w:rsidP="006B0286">
      <w:pPr>
        <w:spacing w:after="0" w:line="240" w:lineRule="auto"/>
        <w:jc w:val="both"/>
        <w:rPr>
          <w:rFonts w:ascii="Times New Roman" w:hAnsi="Times New Roman" w:cs="Times New Roman"/>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Pr="008E2E36">
        <w:rPr>
          <w:rFonts w:ascii="Times New Roman" w:hAnsi="Times New Roman" w:cs="Times New Roman"/>
        </w:rPr>
        <w:t xml:space="preserve">Pirkimo sąlygų 7 priedas </w:t>
      </w:r>
    </w:p>
    <w:p w:rsidR="00802DB8"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0090421E">
        <w:rPr>
          <w:rFonts w:ascii="Times New Roman" w:hAnsi="Times New Roman" w:cs="Times New Roman"/>
        </w:rPr>
        <w:tab/>
      </w:r>
      <w:r w:rsidR="0090421E">
        <w:rPr>
          <w:rFonts w:ascii="Times New Roman" w:hAnsi="Times New Roman" w:cs="Times New Roman"/>
        </w:rPr>
        <w:tab/>
      </w:r>
      <w:r w:rsidRPr="008E2E36">
        <w:rPr>
          <w:rFonts w:ascii="Times New Roman" w:hAnsi="Times New Roman" w:cs="Times New Roman"/>
        </w:rPr>
        <w:tab/>
        <w:t xml:space="preserve">          „Pasiūlymų vertinimo kriterijai ir sąlygos“</w:t>
      </w:r>
    </w:p>
    <w:p w:rsidR="00802DB8" w:rsidRDefault="00802DB8" w:rsidP="0090421E">
      <w:pPr>
        <w:spacing w:after="0" w:line="240" w:lineRule="auto"/>
        <w:ind w:left="1296"/>
        <w:jc w:val="both"/>
        <w:rPr>
          <w:rFonts w:ascii="Times New Roman" w:hAnsi="Times New Roman" w:cs="Times New Roman"/>
        </w:rPr>
      </w:pPr>
    </w:p>
    <w:p w:rsidR="00802DB8" w:rsidRDefault="00802DB8" w:rsidP="00802DB8">
      <w:pPr>
        <w:pStyle w:val="Paantrat"/>
        <w:jc w:val="center"/>
        <w:rPr>
          <w:rFonts w:ascii="Times New Roman" w:hAnsi="Times New Roman" w:cs="Times New Roman"/>
          <w:b/>
          <w:bCs/>
          <w:smallCaps/>
          <w:sz w:val="24"/>
        </w:rPr>
      </w:pPr>
      <w:r>
        <w:rPr>
          <w:rFonts w:ascii="Times New Roman" w:hAnsi="Times New Roman" w:cs="Times New Roman"/>
          <w:b/>
          <w:bCs/>
          <w:sz w:val="24"/>
        </w:rPr>
        <w:t>PASIŪLYMŲ VERTINIMO KRITERIJAI ir Sąlygos</w:t>
      </w:r>
    </w:p>
    <w:p w:rsidR="00802DB8" w:rsidRDefault="00802DB8" w:rsidP="00802DB8">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802DB8" w:rsidRPr="00404B07" w:rsidRDefault="00802DB8" w:rsidP="00802DB8">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EF6BAC">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EF6BAC">
        <w:rPr>
          <w:rFonts w:ascii="Times New Roman" w:hAnsi="Times New Roman" w:cs="Times New Roman"/>
          <w:b/>
          <w:bCs/>
          <w:sz w:val="24"/>
          <w:szCs w:val="24"/>
        </w:rPr>
        <w:t xml:space="preserve"> </w:t>
      </w:r>
      <w:r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802DB8" w:rsidRPr="00404B07" w:rsidRDefault="00802DB8" w:rsidP="00802DB8">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802DB8" w:rsidRPr="00404B07" w:rsidRDefault="00802DB8" w:rsidP="00802DB8">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6B0286" w:rsidRPr="008E2E36"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 xml:space="preserve"> </w:t>
      </w:r>
    </w:p>
    <w:p w:rsidR="006B0286" w:rsidRPr="008E2E36" w:rsidRDefault="006B0286" w:rsidP="006B0286">
      <w:pPr>
        <w:spacing w:after="0" w:line="240" w:lineRule="auto"/>
        <w:jc w:val="right"/>
        <w:rPr>
          <w:rFonts w:ascii="Times New Roman" w:hAnsi="Times New Roman" w:cs="Times New Roman"/>
          <w:sz w:val="24"/>
          <w:szCs w:val="24"/>
        </w:rPr>
      </w:pPr>
    </w:p>
    <w:p w:rsidR="00BC2C17" w:rsidRPr="00EF6BAC" w:rsidRDefault="00BC2C17" w:rsidP="006B0286">
      <w:pPr>
        <w:spacing w:after="0" w:line="20" w:lineRule="atLeast"/>
        <w:jc w:val="both"/>
        <w:rPr>
          <w:rFonts w:ascii="Times New Roman" w:hAnsi="Times New Roman" w:cs="Times New Roman"/>
          <w:bCs/>
          <w:iCs/>
          <w:sz w:val="24"/>
          <w:szCs w:val="24"/>
        </w:rPr>
      </w:pPr>
    </w:p>
    <w:p w:rsidR="006B0286" w:rsidRPr="00015425" w:rsidRDefault="006B0286" w:rsidP="006B0286">
      <w:pPr>
        <w:spacing w:after="0" w:line="240" w:lineRule="auto"/>
        <w:jc w:val="both"/>
        <w:rPr>
          <w:rFonts w:ascii="Times New Roman" w:eastAsia="Calibri" w:hAnsi="Times New Roman" w:cs="Times New Roman"/>
          <w:color w:val="FF0000"/>
          <w:sz w:val="24"/>
          <w:szCs w:val="24"/>
        </w:rPr>
      </w:pPr>
    </w:p>
    <w:p w:rsidR="006B0286" w:rsidRPr="00015425" w:rsidRDefault="006B0286" w:rsidP="006B0286">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6B0286" w:rsidRPr="00EF6BAC" w:rsidRDefault="006B0286" w:rsidP="006B0286">
      <w:pPr>
        <w:jc w:val="center"/>
        <w:rPr>
          <w:rFonts w:ascii="Times New Roman" w:hAnsi="Times New Roman" w:cs="Times New Roman"/>
        </w:rPr>
      </w:pPr>
      <w:r w:rsidRPr="00EF6BAC">
        <w:rPr>
          <w:rFonts w:ascii="Times New Roman" w:hAnsi="Times New Roman" w:cs="Times New Roman"/>
        </w:rPr>
        <w:t>__________</w:t>
      </w:r>
    </w:p>
    <w:p w:rsidR="006B0286" w:rsidRPr="00EC7352" w:rsidRDefault="006B0286" w:rsidP="00EC7352">
      <w:pPr>
        <w:rPr>
          <w:rFonts w:ascii="Times New Roman" w:hAnsi="Times New Roman" w:cs="Times New Roman"/>
          <w:color w:val="FF0000"/>
        </w:rPr>
      </w:pPr>
      <w:r w:rsidRPr="00015425">
        <w:rPr>
          <w:rFonts w:ascii="Times New Roman" w:hAnsi="Times New Roman" w:cs="Times New Roman"/>
          <w:color w:val="FF0000"/>
        </w:rPr>
        <w:br w:type="page"/>
      </w: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rPr>
        <w:t xml:space="preserve">         </w:t>
      </w:r>
      <w:r w:rsidR="00D4446A">
        <w:rPr>
          <w:rFonts w:ascii="Times New Roman" w:hAnsi="Times New Roman" w:cs="Times New Roman"/>
        </w:rPr>
        <w:t xml:space="preserve">                    </w:t>
      </w:r>
      <w:r w:rsidR="0025764D">
        <w:rPr>
          <w:rFonts w:ascii="Times New Roman" w:hAnsi="Times New Roman" w:cs="Times New Roman"/>
        </w:rPr>
        <w:t xml:space="preserve">                            </w:t>
      </w: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25764D" w:rsidP="006B0286">
      <w:pPr>
        <w:spacing w:after="0" w:line="240" w:lineRule="auto"/>
        <w:jc w:val="right"/>
        <w:rPr>
          <w:rFonts w:ascii="Times New Roman" w:hAnsi="Times New Roman" w:cs="Times New Roman"/>
        </w:rPr>
      </w:pPr>
      <w:r>
        <w:rPr>
          <w:rFonts w:ascii="Times New Roman" w:hAnsi="Times New Roman" w:cs="Times New Roman"/>
        </w:rPr>
        <w:t xml:space="preserve">Pirkimo sąlygų 8 </w:t>
      </w:r>
      <w:r w:rsidR="006B0286" w:rsidRPr="00A95533">
        <w:rPr>
          <w:rFonts w:ascii="Times New Roman" w:hAnsi="Times New Roman" w:cs="Times New Roman"/>
        </w:rPr>
        <w:t>priedas „Sutarties projektas“</w:t>
      </w:r>
    </w:p>
    <w:p w:rsidR="006B0286" w:rsidRDefault="006B0286" w:rsidP="006B0286">
      <w:pPr>
        <w:spacing w:after="0" w:line="240" w:lineRule="auto"/>
        <w:jc w:val="right"/>
        <w:rPr>
          <w:rFonts w:ascii="Times New Roman" w:hAnsi="Times New Roman" w:cs="Times New Roman"/>
          <w:sz w:val="24"/>
          <w:szCs w:val="24"/>
        </w:rPr>
      </w:pPr>
    </w:p>
    <w:p w:rsidR="00EC7352" w:rsidRPr="00EC7352" w:rsidRDefault="00EC7352" w:rsidP="00EC7352">
      <w:pPr>
        <w:spacing w:after="0" w:line="240" w:lineRule="auto"/>
        <w:jc w:val="center"/>
        <w:rPr>
          <w:rFonts w:ascii="Times New Roman" w:hAnsi="Times New Roman" w:cs="Times New Roman"/>
          <w:b/>
          <w:sz w:val="24"/>
          <w:szCs w:val="24"/>
        </w:rPr>
      </w:pPr>
      <w:r w:rsidRPr="00EC7352">
        <w:rPr>
          <w:rFonts w:ascii="Times New Roman" w:hAnsi="Times New Roman" w:cs="Times New Roman"/>
          <w:b/>
          <w:sz w:val="24"/>
          <w:szCs w:val="24"/>
        </w:rPr>
        <w:t>SUTARTIES PROJEKTAS</w:t>
      </w:r>
    </w:p>
    <w:p w:rsidR="006B0286" w:rsidRPr="00404B07" w:rsidRDefault="001C5530" w:rsidP="006B0286">
      <w:pPr>
        <w:jc w:val="center"/>
        <w:rPr>
          <w:rFonts w:ascii="Times New Roman" w:hAnsi="Times New Roman" w:cs="Times New Roman"/>
          <w:sz w:val="24"/>
          <w:szCs w:val="24"/>
        </w:rPr>
      </w:pPr>
      <w:r w:rsidRPr="00404B07">
        <w:rPr>
          <w:rFonts w:ascii="Times New Roman" w:hAnsi="Times New Roman" w:cs="Times New Roman"/>
          <w:sz w:val="24"/>
          <w:szCs w:val="24"/>
        </w:rPr>
        <w:t xml:space="preserve"> </w:t>
      </w:r>
      <w:r w:rsidR="006B0286" w:rsidRPr="00404B07">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3B5B78" w:rsidRDefault="006B0286" w:rsidP="006B0286">
      <w:pPr>
        <w:spacing w:after="0"/>
        <w:jc w:val="both"/>
        <w:rPr>
          <w:rFonts w:ascii="Times New Roman" w:hAnsi="Times New Roman" w:cs="Times New Roman"/>
        </w:rPr>
      </w:pPr>
    </w:p>
    <w:p w:rsidR="003A107A" w:rsidRDefault="003A107A" w:rsidP="006B0286">
      <w:pPr>
        <w:spacing w:before="100" w:beforeAutospacing="1" w:after="100" w:afterAutospacing="1" w:line="240" w:lineRule="auto"/>
        <w:rPr>
          <w:rFonts w:ascii="Times New Roman" w:hAnsi="Times New Roman" w:cs="Times New Roman"/>
          <w:sz w:val="24"/>
          <w:szCs w:val="24"/>
        </w:rPr>
      </w:pPr>
    </w:p>
    <w:p w:rsidR="002E042B" w:rsidRPr="00FF28DB" w:rsidRDefault="00371DF6" w:rsidP="002E042B">
      <w:pPr>
        <w:shd w:val="clear" w:color="auto" w:fill="FFFFFF"/>
        <w:spacing w:after="0" w:line="20" w:lineRule="atLeast"/>
        <w:ind w:left="6237"/>
        <w:rPr>
          <w:rFonts w:ascii="Times New Roman" w:hAnsi="Times New Roman" w:cs="Times New Roman"/>
          <w:color w:val="0070C0"/>
          <w:sz w:val="24"/>
          <w:szCs w:val="24"/>
        </w:rPr>
      </w:pPr>
      <w:r>
        <w:rPr>
          <w:rFonts w:ascii="Times New Roman" w:hAnsi="Times New Roman" w:cs="Times New Roman"/>
        </w:rPr>
        <w:t>Pirkimo sąlygų 9</w:t>
      </w:r>
      <w:r w:rsidR="003A107A" w:rsidRPr="00D4446A">
        <w:rPr>
          <w:rFonts w:ascii="Times New Roman" w:hAnsi="Times New Roman" w:cs="Times New Roman"/>
        </w:rPr>
        <w:t xml:space="preserve"> priedas                                          </w:t>
      </w:r>
    </w:p>
    <w:p w:rsidR="002E042B" w:rsidRPr="002E042B" w:rsidRDefault="002E042B" w:rsidP="002E042B">
      <w:pPr>
        <w:spacing w:after="0"/>
        <w:jc w:val="both"/>
        <w:rPr>
          <w:rFonts w:ascii="Times New Roman" w:hAnsi="Times New Roman" w:cs="Times New Roman"/>
          <w:sz w:val="24"/>
          <w:szCs w:val="24"/>
        </w:rPr>
      </w:pP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sidRPr="002E042B">
        <w:rPr>
          <w:rFonts w:ascii="Times New Roman" w:hAnsi="Times New Roman" w:cs="Times New Roman"/>
          <w:sz w:val="24"/>
          <w:szCs w:val="24"/>
        </w:rPr>
        <w:t xml:space="preserve"> „Atitikties deklaracija dėl reikalavimų, </w:t>
      </w:r>
    </w:p>
    <w:p w:rsidR="002E042B" w:rsidRPr="002E042B" w:rsidRDefault="002E042B" w:rsidP="002E042B">
      <w:pPr>
        <w:spacing w:after="0"/>
        <w:jc w:val="both"/>
        <w:rPr>
          <w:rFonts w:ascii="Times New Roman" w:eastAsia="Times New Roman" w:hAnsi="Times New Roman" w:cs="Times New Roman"/>
          <w:sz w:val="24"/>
          <w:szCs w:val="20"/>
        </w:rPr>
      </w:pPr>
      <w:r w:rsidRPr="002E042B">
        <w:rPr>
          <w:rFonts w:ascii="Times New Roman" w:hAnsi="Times New Roman" w:cs="Times New Roman"/>
          <w:sz w:val="24"/>
          <w:szCs w:val="24"/>
        </w:rPr>
        <w:tab/>
      </w:r>
      <w:r w:rsidRPr="002E042B">
        <w:rPr>
          <w:rFonts w:ascii="Times New Roman" w:hAnsi="Times New Roman" w:cs="Times New Roman"/>
          <w:sz w:val="24"/>
          <w:szCs w:val="24"/>
        </w:rPr>
        <w:tab/>
      </w:r>
      <w:r w:rsidRPr="002E042B">
        <w:rPr>
          <w:rFonts w:ascii="Times New Roman" w:hAnsi="Times New Roman" w:cs="Times New Roman"/>
          <w:sz w:val="24"/>
          <w:szCs w:val="24"/>
        </w:rPr>
        <w:tab/>
        <w:t xml:space="preserve">                        susijusių su nacionaliniu saugumu“</w:t>
      </w:r>
    </w:p>
    <w:p w:rsidR="002E042B" w:rsidRDefault="002E042B" w:rsidP="002E042B">
      <w:pPr>
        <w:widowControl w:val="0"/>
        <w:tabs>
          <w:tab w:val="right" w:leader="underscore" w:pos="9071"/>
        </w:tabs>
        <w:suppressAutoHyphens/>
        <w:spacing w:after="0"/>
        <w:textAlignment w:val="baseline"/>
      </w:pPr>
      <w:r>
        <w:rPr>
          <w:rFonts w:eastAsia="Calibri"/>
        </w:rPr>
        <w:tab/>
      </w:r>
    </w:p>
    <w:p w:rsidR="002E042B" w:rsidRPr="00EB64B4" w:rsidRDefault="002E042B" w:rsidP="002E042B">
      <w:pPr>
        <w:shd w:val="clear" w:color="auto" w:fill="FFFFFF"/>
        <w:suppressAutoHyphens/>
        <w:spacing w:after="0" w:line="240" w:lineRule="auto"/>
        <w:ind w:right="-178"/>
        <w:jc w:val="center"/>
        <w:rPr>
          <w:rFonts w:ascii="Times New Roman" w:hAnsi="Times New Roman" w:cs="Times New Roman"/>
        </w:rPr>
      </w:pPr>
      <w:r w:rsidRPr="00EB64B4">
        <w:rPr>
          <w:rFonts w:ascii="Times New Roman" w:hAnsi="Times New Roman" w:cs="Times New Roman"/>
        </w:rPr>
        <w:t>(</w:t>
      </w:r>
      <w:r w:rsidRPr="00EB64B4">
        <w:rPr>
          <w:rFonts w:ascii="Times New Roman" w:hAnsi="Times New Roman" w:cs="Times New Roman"/>
          <w:i/>
          <w:iCs/>
        </w:rPr>
        <w:t>tiekėjo pavadinimas</w:t>
      </w:r>
      <w:r w:rsidRPr="00EB64B4">
        <w:rPr>
          <w:rFonts w:ascii="Times New Roman" w:hAnsi="Times New Roman" w:cs="Times New Roman"/>
        </w:rPr>
        <w:t>)</w:t>
      </w:r>
    </w:p>
    <w:p w:rsidR="002E042B" w:rsidRPr="00EB64B4" w:rsidRDefault="002E042B" w:rsidP="002E042B">
      <w:pPr>
        <w:widowControl w:val="0"/>
        <w:tabs>
          <w:tab w:val="right" w:leader="underscore" w:pos="9071"/>
        </w:tabs>
        <w:suppressAutoHyphens/>
        <w:spacing w:after="0" w:line="240" w:lineRule="auto"/>
        <w:textAlignment w:val="baseline"/>
        <w:rPr>
          <w:rFonts w:ascii="Times New Roman" w:eastAsia="Calibri" w:hAnsi="Times New Roman" w:cs="Times New Roman"/>
        </w:rPr>
      </w:pPr>
      <w:r w:rsidRPr="00EB64B4">
        <w:rPr>
          <w:rFonts w:ascii="Times New Roman" w:eastAsia="Calibri" w:hAnsi="Times New Roman" w:cs="Times New Roman"/>
        </w:rPr>
        <w:tab/>
      </w:r>
    </w:p>
    <w:p w:rsidR="002E042B" w:rsidRPr="00EB64B4" w:rsidRDefault="002E042B" w:rsidP="002E042B">
      <w:pPr>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Cs/>
        </w:rPr>
        <w:t>(</w:t>
      </w:r>
      <w:r w:rsidRPr="00EB64B4">
        <w:rPr>
          <w:rFonts w:ascii="Times New Roman" w:eastAsia="Calibri" w:hAnsi="Times New Roman" w:cs="Times New Roman"/>
          <w:i/>
        </w:rPr>
        <w:t>adresatas (perkančiosios organizacijos / perkančiojo subjekto pavadinimas</w:t>
      </w:r>
      <w:r w:rsidRPr="00EB64B4">
        <w:rPr>
          <w:rFonts w:ascii="Times New Roman" w:eastAsia="Calibri" w:hAnsi="Times New Roman" w:cs="Times New Roman"/>
          <w:iCs/>
        </w:rPr>
        <w:t>)</w:t>
      </w: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B64B4">
        <w:rPr>
          <w:rFonts w:ascii="Times New Roman" w:eastAsia="Calibri" w:hAnsi="Times New Roman" w:cs="Times New Roman"/>
          <w:b/>
          <w:bCs/>
          <w:sz w:val="24"/>
          <w:szCs w:val="24"/>
        </w:rPr>
        <w:t>ATITIKTIES DEKLARACIJA DĖL REIKALAVIMŲ, SUSIJUSIŲ SU NACIONALINIU SAUGUMU</w:t>
      </w: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20__ m._____________ d. Nr. ______</w:t>
      </w: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__________________________</w:t>
      </w: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
          <w:iCs/>
        </w:rPr>
        <w:t>(Sudarymo vieta)</w:t>
      </w:r>
    </w:p>
    <w:p w:rsidR="002E042B" w:rsidRPr="00EB64B4" w:rsidRDefault="002E042B" w:rsidP="002E042B">
      <w:pPr>
        <w:spacing w:after="0" w:line="240" w:lineRule="auto"/>
        <w:ind w:firstLine="567"/>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Aš, _________________________________________________________________________ ,</w:t>
      </w:r>
    </w:p>
    <w:p w:rsidR="002E042B" w:rsidRPr="00EB64B4" w:rsidRDefault="002E042B" w:rsidP="002E042B">
      <w:pPr>
        <w:spacing w:after="0" w:line="240" w:lineRule="auto"/>
        <w:ind w:left="960" w:firstLine="318"/>
        <w:jc w:val="both"/>
        <w:rPr>
          <w:rFonts w:ascii="Times New Roman" w:hAnsi="Times New Roman" w:cs="Times New Roman"/>
          <w:color w:val="000000"/>
        </w:rPr>
      </w:pPr>
      <w:r w:rsidRPr="00EB64B4">
        <w:rPr>
          <w:rFonts w:ascii="Times New Roman" w:hAnsi="Times New Roman" w:cs="Times New Roman"/>
          <w:i/>
          <w:iCs/>
          <w:color w:val="000000"/>
        </w:rPr>
        <w:t>(tiekėjo vadovo ar jo įgalioto asmens pareigų pavadinimas, vardas ir pavardė)</w:t>
      </w:r>
    </w:p>
    <w:p w:rsidR="002E042B" w:rsidRPr="00EB64B4" w:rsidRDefault="002E042B" w:rsidP="002E042B">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patvirtinu, kad mano vadovaujamas (-a) (atstovaujamas (-a))________________________________ ,</w:t>
      </w:r>
    </w:p>
    <w:p w:rsidR="002E042B" w:rsidRPr="00EB64B4" w:rsidRDefault="002E042B" w:rsidP="002E042B">
      <w:pPr>
        <w:spacing w:after="0" w:line="240" w:lineRule="auto"/>
        <w:ind w:left="5640" w:firstLine="742"/>
        <w:jc w:val="both"/>
        <w:rPr>
          <w:rFonts w:ascii="Times New Roman" w:hAnsi="Times New Roman" w:cs="Times New Roman"/>
          <w:color w:val="000000"/>
        </w:rPr>
      </w:pPr>
      <w:r w:rsidRPr="00EB64B4">
        <w:rPr>
          <w:rFonts w:ascii="Times New Roman" w:hAnsi="Times New Roman" w:cs="Times New Roman"/>
          <w:i/>
          <w:iCs/>
          <w:color w:val="000000"/>
        </w:rPr>
        <w:t xml:space="preserve">(tiekėjo pavadinimas)    </w:t>
      </w:r>
    </w:p>
    <w:p w:rsidR="002E042B" w:rsidRPr="00EB64B4" w:rsidRDefault="002E042B" w:rsidP="002E042B">
      <w:pPr>
        <w:spacing w:after="0" w:line="240" w:lineRule="auto"/>
        <w:jc w:val="both"/>
        <w:rPr>
          <w:rFonts w:ascii="Times New Roman" w:hAnsi="Times New Roman" w:cs="Times New Roman"/>
          <w:color w:val="000000"/>
          <w:sz w:val="24"/>
          <w:szCs w:val="24"/>
          <w:u w:val="single"/>
        </w:rPr>
      </w:pPr>
      <w:r w:rsidRPr="00EB64B4">
        <w:rPr>
          <w:rFonts w:ascii="Times New Roman" w:hAnsi="Times New Roman" w:cs="Times New Roman"/>
          <w:color w:val="000000"/>
          <w:sz w:val="24"/>
          <w:szCs w:val="24"/>
        </w:rPr>
        <w:t>dalyvaujantis (-i) ___________________________________________________________________</w:t>
      </w:r>
    </w:p>
    <w:p w:rsidR="002E042B" w:rsidRPr="00EB64B4" w:rsidRDefault="002E042B" w:rsidP="002E042B">
      <w:pPr>
        <w:spacing w:after="0" w:line="240" w:lineRule="auto"/>
        <w:ind w:left="2040" w:firstLine="371"/>
        <w:jc w:val="both"/>
        <w:rPr>
          <w:rFonts w:ascii="Times New Roman" w:hAnsi="Times New Roman" w:cs="Times New Roman"/>
          <w:color w:val="000000"/>
        </w:rPr>
      </w:pPr>
      <w:r w:rsidRPr="00EB64B4">
        <w:rPr>
          <w:rFonts w:ascii="Times New Roman" w:hAnsi="Times New Roman" w:cs="Times New Roman"/>
          <w:i/>
          <w:iCs/>
          <w:color w:val="000000"/>
        </w:rPr>
        <w:t>(perkančiosios organizacijos / perkančiojo subjekto pavadinimas)</w:t>
      </w:r>
    </w:p>
    <w:p w:rsidR="002E042B" w:rsidRPr="00EB64B4" w:rsidRDefault="002E042B" w:rsidP="002E042B">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 xml:space="preserve">vykdomame  _____________________________________________________________________, </w:t>
      </w:r>
    </w:p>
    <w:p w:rsidR="002E042B" w:rsidRPr="00EB64B4" w:rsidRDefault="002E042B" w:rsidP="002E042B">
      <w:pPr>
        <w:spacing w:after="0" w:line="240" w:lineRule="auto"/>
        <w:ind w:left="720" w:firstLine="720"/>
        <w:jc w:val="both"/>
        <w:rPr>
          <w:rFonts w:ascii="Times New Roman" w:hAnsi="Times New Roman" w:cs="Times New Roman"/>
          <w:color w:val="000000"/>
        </w:rPr>
      </w:pPr>
      <w:r w:rsidRPr="00EB64B4">
        <w:rPr>
          <w:rFonts w:ascii="Times New Roman" w:hAnsi="Times New Roman" w:cs="Times New Roman"/>
          <w:i/>
          <w:iCs/>
          <w:color w:val="000000"/>
        </w:rPr>
        <w:t>(pirkimo objekto pavadinimas, pirkimo numeris, pirkimo paskelbimo CVP IS data</w:t>
      </w:r>
      <w:r w:rsidRPr="00EB64B4">
        <w:rPr>
          <w:rFonts w:ascii="Times New Roman" w:hAnsi="Times New Roman" w:cs="Times New Roman"/>
          <w:color w:val="000000"/>
        </w:rPr>
        <w:t>)</w:t>
      </w:r>
    </w:p>
    <w:p w:rsidR="002E042B" w:rsidRPr="00EB64B4" w:rsidRDefault="002E042B" w:rsidP="002E042B">
      <w:pPr>
        <w:spacing w:after="0" w:line="240" w:lineRule="auto"/>
        <w:jc w:val="both"/>
        <w:rPr>
          <w:rFonts w:ascii="Times New Roman" w:hAnsi="Times New Roman" w:cs="Times New Roman"/>
          <w:color w:val="000000"/>
          <w:sz w:val="24"/>
          <w:szCs w:val="24"/>
        </w:rPr>
      </w:pPr>
    </w:p>
    <w:p w:rsidR="002E042B" w:rsidRPr="00EB64B4" w:rsidRDefault="002E042B" w:rsidP="002E042B">
      <w:pPr>
        <w:spacing w:after="0" w:line="240" w:lineRule="auto"/>
        <w:rPr>
          <w:rFonts w:ascii="Times New Roman" w:hAnsi="Times New Roman" w:cs="Times New Roman"/>
          <w:color w:val="000000"/>
          <w:sz w:val="24"/>
          <w:szCs w:val="24"/>
        </w:rPr>
      </w:pPr>
      <w:r w:rsidRPr="00EB64B4">
        <w:rPr>
          <w:rFonts w:ascii="Times New Roman" w:hAnsi="Times New Roman" w:cs="Times New Roman"/>
          <w:color w:val="000000"/>
          <w:sz w:val="24"/>
          <w:szCs w:val="24"/>
        </w:rPr>
        <w:t>netenkina Lietuvos Respublikos viešųjų pirkimų įstatymo (toliau – Įstatymas) 45 straipsnio 2</w:t>
      </w:r>
      <w:r w:rsidRPr="00EB64B4">
        <w:rPr>
          <w:rFonts w:ascii="Times New Roman" w:hAnsi="Times New Roman" w:cs="Times New Roman"/>
          <w:color w:val="000000"/>
          <w:sz w:val="24"/>
          <w:szCs w:val="24"/>
          <w:vertAlign w:val="superscript"/>
        </w:rPr>
        <w:t>1</w:t>
      </w:r>
      <w:r w:rsidR="00956393">
        <w:rPr>
          <w:rFonts w:ascii="Times New Roman" w:hAnsi="Times New Roman" w:cs="Times New Roman"/>
          <w:color w:val="000000"/>
          <w:sz w:val="24"/>
          <w:szCs w:val="24"/>
        </w:rPr>
        <w:t xml:space="preserve"> dalies 1-6</w:t>
      </w:r>
      <w:r w:rsidRPr="00EB64B4">
        <w:rPr>
          <w:rFonts w:ascii="Times New Roman" w:hAnsi="Times New Roman" w:cs="Times New Roman"/>
          <w:color w:val="000000"/>
          <w:sz w:val="24"/>
          <w:szCs w:val="24"/>
        </w:rPr>
        <w:t xml:space="preserve"> punktuose nurodytų sąlygų.</w:t>
      </w:r>
    </w:p>
    <w:p w:rsidR="002E042B" w:rsidRPr="00EB64B4" w:rsidRDefault="002E042B" w:rsidP="002E042B">
      <w:pPr>
        <w:spacing w:after="0" w:line="240" w:lineRule="auto"/>
        <w:ind w:firstLine="636"/>
        <w:jc w:val="both"/>
        <w:rPr>
          <w:rFonts w:ascii="Times New Roman" w:hAnsi="Times New Roman" w:cs="Times New Roman"/>
          <w:color w:val="000000"/>
          <w:sz w:val="24"/>
          <w:szCs w:val="24"/>
        </w:rPr>
      </w:pPr>
    </w:p>
    <w:p w:rsidR="002E042B" w:rsidRPr="00EB64B4" w:rsidRDefault="002E042B" w:rsidP="002E042B">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Patvirtinu, kad šie duomenys yra teisingi ir aktualūs pasiūlymo pateikimo dieną.</w:t>
      </w:r>
    </w:p>
    <w:p w:rsidR="002E042B" w:rsidRPr="00EB64B4" w:rsidRDefault="002E042B" w:rsidP="002E042B">
      <w:pPr>
        <w:shd w:val="clear" w:color="auto" w:fill="FFFFFF"/>
        <w:spacing w:after="0" w:line="240" w:lineRule="auto"/>
        <w:ind w:firstLine="567"/>
        <w:jc w:val="both"/>
        <w:rPr>
          <w:rFonts w:ascii="Times New Roman" w:hAnsi="Times New Roman" w:cs="Times New Roman"/>
          <w:sz w:val="24"/>
          <w:szCs w:val="24"/>
        </w:rPr>
      </w:pPr>
    </w:p>
    <w:p w:rsidR="002E042B" w:rsidRDefault="002E042B" w:rsidP="002E042B">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EB64B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1-6</w:t>
      </w:r>
      <w:r w:rsidRPr="00EB64B4">
        <w:rPr>
          <w:rFonts w:ascii="Times New Roman" w:hAnsi="Times New Roman" w:cs="Times New Roman"/>
          <w:color w:val="000000"/>
          <w:sz w:val="24"/>
          <w:szCs w:val="24"/>
        </w:rPr>
        <w:t xml:space="preserve"> 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rsidR="002E042B" w:rsidRDefault="002E042B" w:rsidP="002E042B">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 xml:space="preserve">Esame informuoti, kad už neteisingų duomenų pateikimą Tiekėjas atsako </w:t>
      </w:r>
      <w:r>
        <w:rPr>
          <w:rFonts w:ascii="Times New Roman" w:hAnsi="Times New Roman" w:cs="Times New Roman"/>
          <w:sz w:val="24"/>
          <w:szCs w:val="24"/>
        </w:rPr>
        <w:t>teisės aktuose nustatyta tvarka.</w:t>
      </w:r>
    </w:p>
    <w:p w:rsidR="002E042B" w:rsidRDefault="002E042B" w:rsidP="002E042B">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Jei dokumentas pasirašytas ne tiekėjo vadovo, kartu pateikiamas įgaliojimas, suteikiantis teisę šį dokumentą pasirašiusam asmeniui, atstovauti tiekėją (pateikiama tuo atveju, jei įgaliojimas nebuvo pateiktas kartu su pasiūlymu)</w:t>
      </w:r>
    </w:p>
    <w:p w:rsidR="002E042B" w:rsidRDefault="002E042B" w:rsidP="002E042B">
      <w:pPr>
        <w:shd w:val="clear" w:color="auto" w:fill="FFFFFF"/>
        <w:spacing w:after="0" w:line="240" w:lineRule="auto"/>
        <w:ind w:firstLine="567"/>
        <w:jc w:val="both"/>
        <w:rPr>
          <w:rFonts w:ascii="Times New Roman" w:hAnsi="Times New Roman" w:cs="Times New Roman"/>
          <w:sz w:val="24"/>
          <w:szCs w:val="24"/>
        </w:rPr>
      </w:pPr>
    </w:p>
    <w:p w:rsidR="002E042B" w:rsidRPr="00EB64B4" w:rsidRDefault="002E042B" w:rsidP="002E042B">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EB64B4">
        <w:rPr>
          <w:rFonts w:ascii="Times New Roman" w:eastAsia="Calibri" w:hAnsi="Times New Roman" w:cs="Times New Roman"/>
          <w:i/>
          <w:iCs/>
          <w:sz w:val="24"/>
          <w:szCs w:val="24"/>
        </w:rPr>
        <w:t xml:space="preserve"> </w:t>
      </w:r>
      <w:r w:rsidRPr="00EB64B4">
        <w:rPr>
          <w:rFonts w:ascii="Times New Roman" w:eastAsia="Calibri" w:hAnsi="Times New Roman" w:cs="Times New Roman"/>
          <w:sz w:val="24"/>
          <w:szCs w:val="24"/>
        </w:rPr>
        <w:t>________</w:t>
      </w:r>
      <w:r>
        <w:rPr>
          <w:rFonts w:ascii="Times New Roman" w:eastAsia="Calibri" w:hAnsi="Times New Roman" w:cs="Times New Roman"/>
          <w:sz w:val="24"/>
          <w:szCs w:val="24"/>
        </w:rPr>
        <w:t>____________                ___________________</w:t>
      </w:r>
    </w:p>
    <w:p w:rsidR="002E042B" w:rsidRPr="00EB64B4" w:rsidRDefault="002E042B" w:rsidP="002E042B">
      <w:pPr>
        <w:widowControl w:val="0"/>
        <w:suppressAutoHyphens/>
        <w:spacing w:after="0" w:line="240" w:lineRule="auto"/>
        <w:ind w:firstLine="471"/>
        <w:jc w:val="center"/>
        <w:textAlignment w:val="baseline"/>
        <w:rPr>
          <w:rFonts w:ascii="Times New Roman" w:hAnsi="Times New Roman" w:cs="Times New Roman"/>
        </w:rPr>
      </w:pPr>
      <w:r w:rsidRPr="00EB64B4">
        <w:rPr>
          <w:rFonts w:ascii="Times New Roman" w:eastAsia="Calibri" w:hAnsi="Times New Roman" w:cs="Times New Roman"/>
          <w:i/>
          <w:iCs/>
        </w:rPr>
        <w:t>(pareigos)                                                           (parašas)                          (vardas ir pavardė)</w:t>
      </w:r>
    </w:p>
    <w:p w:rsidR="006B0286" w:rsidRDefault="006B0286" w:rsidP="006B0286">
      <w:pPr>
        <w:rPr>
          <w:rFonts w:ascii="Times New Roman" w:eastAsia="Calibri" w:hAnsi="Times New Roman" w:cs="Times New Roman"/>
          <w:b/>
          <w:i/>
          <w:color w:val="2E74B5" w:themeColor="accent1" w:themeShade="BF"/>
          <w:sz w:val="24"/>
          <w:szCs w:val="24"/>
          <w:u w:val="single"/>
        </w:rPr>
      </w:pPr>
    </w:p>
    <w:p w:rsidR="005A4B8F" w:rsidRDefault="005A4B8F" w:rsidP="006B0286">
      <w:pPr>
        <w:rPr>
          <w:rFonts w:ascii="Times New Roman" w:eastAsia="Calibri" w:hAnsi="Times New Roman" w:cs="Times New Roman"/>
          <w:b/>
          <w:i/>
          <w:color w:val="2E74B5" w:themeColor="accent1" w:themeShade="BF"/>
          <w:sz w:val="24"/>
          <w:szCs w:val="24"/>
          <w:u w:val="single"/>
        </w:rPr>
      </w:pPr>
    </w:p>
    <w:p w:rsidR="005A4B8F" w:rsidRPr="005A4B8F" w:rsidRDefault="00371DF6" w:rsidP="005A4B8F">
      <w:pPr>
        <w:keepNext/>
        <w:keepLines/>
        <w:spacing w:before="120" w:after="0" w:line="240" w:lineRule="auto"/>
        <w:ind w:left="5103"/>
        <w:outlineLvl w:val="1"/>
        <w:rPr>
          <w:rFonts w:ascii="Times New Roman" w:eastAsiaTheme="majorEastAsia" w:hAnsi="Times New Roman" w:cs="Times New Roman"/>
        </w:rPr>
      </w:pPr>
      <w:bookmarkStart w:id="38" w:name="_Toc130388854"/>
      <w:r>
        <w:rPr>
          <w:rFonts w:ascii="Times New Roman" w:eastAsiaTheme="majorEastAsia" w:hAnsi="Times New Roman" w:cs="Times New Roman"/>
        </w:rPr>
        <w:lastRenderedPageBreak/>
        <w:t>Pirkimo sąlygų 10</w:t>
      </w:r>
      <w:r w:rsidR="005A4B8F" w:rsidRPr="005A4B8F">
        <w:rPr>
          <w:rFonts w:ascii="Times New Roman" w:eastAsiaTheme="majorEastAsia" w:hAnsi="Times New Roman" w:cs="Times New Roman"/>
        </w:rPr>
        <w:t xml:space="preserve"> priedas „Pirkimo sutarties sąlygų įvykdymo garantijos forma“</w:t>
      </w:r>
      <w:bookmarkEnd w:id="38"/>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w:t>
      </w:r>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(banko pavadinimas)</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PIRKIMO SUTARTIES SĄLYGŲ ĮVYKDYMO GARANTIJOS FORMA</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20__ m. _____________ ____ d. Nr. ____________</w:t>
      </w:r>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_________________________</w:t>
      </w:r>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(miesto pavadinimas)</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535FFB" w:rsidRDefault="005A4B8F" w:rsidP="005A4B8F">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______________________ (toliau – Klientas) pranešė, kad laimėjo Kretingos rajono                                    (kliento pavadinimas, adresas)    </w:t>
      </w:r>
    </w:p>
    <w:p w:rsidR="005A4B8F" w:rsidRPr="00535FFB" w:rsidRDefault="005A4B8F" w:rsidP="005A4B8F">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savivaldybės administracijos  Savanorių g. 29A, LT-97111 Kretinga, (toliau – Garantijos ga</w:t>
      </w:r>
      <w:r>
        <w:rPr>
          <w:rFonts w:ascii="Times New Roman" w:hAnsi="Times New Roman" w:cs="Times New Roman"/>
          <w:color w:val="000000" w:themeColor="text1"/>
          <w:sz w:val="24"/>
          <w:szCs w:val="24"/>
        </w:rPr>
        <w:t>vėjas) _______________</w:t>
      </w:r>
      <w:r w:rsidRPr="00535FFB">
        <w:rPr>
          <w:rFonts w:ascii="Times New Roman" w:hAnsi="Times New Roman" w:cs="Times New Roman"/>
          <w:color w:val="000000" w:themeColor="text1"/>
          <w:sz w:val="24"/>
          <w:szCs w:val="24"/>
        </w:rPr>
        <w:t>___ viešąjį pirkimą ir yra pakviestas sudaryti viešojo pirkimo sutartį (toliau – Sutartis).</w:t>
      </w:r>
    </w:p>
    <w:p w:rsidR="005A4B8F" w:rsidRPr="00535FFB" w:rsidRDefault="005A4B8F" w:rsidP="005A4B8F">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________________bankas,</w:t>
      </w:r>
      <w:r>
        <w:rPr>
          <w:rFonts w:ascii="Times New Roman" w:hAnsi="Times New Roman" w:cs="Times New Roman"/>
          <w:color w:val="000000" w:themeColor="text1"/>
          <w:sz w:val="24"/>
          <w:szCs w:val="24"/>
        </w:rPr>
        <w:t xml:space="preserve"> atstovaujamas ________________</w:t>
      </w:r>
      <w:r w:rsidRPr="00535FFB">
        <w:rPr>
          <w:rFonts w:ascii="Times New Roman" w:hAnsi="Times New Roman" w:cs="Times New Roman"/>
          <w:color w:val="000000" w:themeColor="text1"/>
          <w:sz w:val="24"/>
          <w:szCs w:val="24"/>
        </w:rPr>
        <w:t xml:space="preserve">_filialo, __________(toliau – Garantas),                      </w:t>
      </w:r>
      <w:r w:rsidRPr="00535FFB">
        <w:rPr>
          <w:rFonts w:ascii="Times New Roman" w:hAnsi="Times New Roman" w:cs="Times New Roman"/>
          <w:color w:val="000000" w:themeColor="text1"/>
          <w:sz w:val="20"/>
          <w:szCs w:val="20"/>
        </w:rPr>
        <w:t>(pavadinimas)</w:t>
      </w:r>
      <w:r w:rsidRPr="00535FFB">
        <w:rPr>
          <w:rFonts w:ascii="Times New Roman" w:hAnsi="Times New Roman" w:cs="Times New Roman"/>
          <w:color w:val="000000" w:themeColor="text1"/>
          <w:sz w:val="20"/>
          <w:szCs w:val="20"/>
        </w:rPr>
        <w:tab/>
      </w:r>
      <w:r w:rsidRPr="00535FFB">
        <w:rPr>
          <w:rFonts w:ascii="Times New Roman" w:hAnsi="Times New Roman" w:cs="Times New Roman"/>
          <w:color w:val="000000" w:themeColor="text1"/>
          <w:sz w:val="20"/>
          <w:szCs w:val="20"/>
        </w:rPr>
        <w:tab/>
        <w:t xml:space="preserve">                               (banko filialo pavadinimas)                 (adresas)      </w:t>
      </w:r>
    </w:p>
    <w:p w:rsidR="005A4B8F" w:rsidRPr="00535FFB" w:rsidRDefault="005A4B8F" w:rsidP="005A4B8F">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šioje garantijoje nustatytomis sąlygomis neatšaukiamai įsipareigoja sumokėti Garantijos gavėjui ne daugiau kaip _________ (_________________</w:t>
      </w:r>
      <w:r>
        <w:rPr>
          <w:rFonts w:ascii="Times New Roman" w:hAnsi="Times New Roman" w:cs="Times New Roman"/>
          <w:color w:val="000000" w:themeColor="text1"/>
          <w:sz w:val="24"/>
          <w:szCs w:val="24"/>
        </w:rPr>
        <w:t xml:space="preserve">__________________) per 10 </w:t>
      </w:r>
      <w:r w:rsidRPr="00535FFB">
        <w:rPr>
          <w:rFonts w:ascii="Times New Roman" w:hAnsi="Times New Roman" w:cs="Times New Roman"/>
          <w:color w:val="000000" w:themeColor="text1"/>
          <w:sz w:val="24"/>
          <w:szCs w:val="24"/>
        </w:rPr>
        <w:t xml:space="preserve"> dienų, gavęs pirmą </w:t>
      </w:r>
    </w:p>
    <w:p w:rsidR="005A4B8F" w:rsidRPr="00535FFB" w:rsidRDefault="005A4B8F" w:rsidP="005A4B8F">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 xml:space="preserve">                                                       </w:t>
      </w:r>
      <w:r w:rsidRPr="00535FFB">
        <w:rPr>
          <w:rFonts w:ascii="Times New Roman" w:hAnsi="Times New Roman" w:cs="Times New Roman"/>
          <w:color w:val="000000" w:themeColor="text1"/>
          <w:sz w:val="20"/>
          <w:szCs w:val="20"/>
        </w:rPr>
        <w:t>(suma žodžiais, valiutos pavadinimas)</w:t>
      </w:r>
    </w:p>
    <w:p w:rsidR="005A4B8F" w:rsidRPr="00535FFB" w:rsidRDefault="005A4B8F" w:rsidP="005A4B8F">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 (garantijos išdavimo data)</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Garantas įsipareigoja tik Garantijos gavėjui, todėl ši garantija yra neperleistina ir neįkeistina.</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 garantija galioja iki 20__ m. ________________ ____ d.</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5A4B8F" w:rsidRPr="00535FFB" w:rsidRDefault="005A4B8F" w:rsidP="005A4B8F">
      <w:pPr>
        <w:spacing w:after="0"/>
        <w:ind w:firstLine="720"/>
        <w:jc w:val="both"/>
        <w:rPr>
          <w:rFonts w:ascii="Times New Roman" w:hAnsi="Times New Roman" w:cs="Times New Roman"/>
          <w:strike/>
          <w:color w:val="000000" w:themeColor="text1"/>
          <w:sz w:val="24"/>
          <w:szCs w:val="24"/>
        </w:rPr>
      </w:pPr>
      <w:r w:rsidRPr="00535FFB">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3) Garantijos gavėjas raštu praneša Garantui, kad atsisako savo teisių pagal šią garantiją.</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lastRenderedPageBreak/>
        <w:t>Ši garantija turi būti grąžinta Garantui pasibaigus galiojimo laikotarpiui arba anksčiau, jei ji taptų nebereikalinga.</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r w:rsidRPr="00535FFB">
        <w:rPr>
          <w:rFonts w:ascii="Times New Roman" w:hAnsi="Times New Roman" w:cs="Times New Roman"/>
          <w:color w:val="000000" w:themeColor="text1"/>
          <w:sz w:val="24"/>
          <w:szCs w:val="24"/>
        </w:rPr>
        <w:tab/>
        <w:t>_____________________</w:t>
      </w:r>
      <w:r w:rsidRPr="00535FFB">
        <w:rPr>
          <w:rFonts w:ascii="Times New Roman" w:hAnsi="Times New Roman" w:cs="Times New Roman"/>
          <w:color w:val="000000" w:themeColor="text1"/>
          <w:sz w:val="24"/>
          <w:szCs w:val="24"/>
        </w:rPr>
        <w:tab/>
        <w:t xml:space="preserve">             __________</w:t>
      </w:r>
      <w:r w:rsidRPr="00535FFB">
        <w:rPr>
          <w:rFonts w:ascii="Times New Roman" w:hAnsi="Times New Roman" w:cs="Times New Roman"/>
          <w:color w:val="000000" w:themeColor="text1"/>
          <w:sz w:val="24"/>
          <w:szCs w:val="24"/>
        </w:rPr>
        <w:tab/>
      </w:r>
      <w:r w:rsidRPr="00535FFB">
        <w:rPr>
          <w:rFonts w:ascii="Times New Roman" w:hAnsi="Times New Roman" w:cs="Times New Roman"/>
          <w:color w:val="000000" w:themeColor="text1"/>
          <w:sz w:val="24"/>
          <w:szCs w:val="24"/>
        </w:rPr>
        <w:softHyphen/>
        <w:t xml:space="preserve">               _</w:t>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t>______________</w:t>
      </w:r>
    </w:p>
    <w:p w:rsidR="005A4B8F" w:rsidRPr="00535FFB" w:rsidRDefault="005A4B8F" w:rsidP="005A4B8F">
      <w:pPr>
        <w:spacing w:after="0"/>
        <w:ind w:firstLine="72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0"/>
          <w:szCs w:val="20"/>
        </w:rPr>
        <w:t xml:space="preserve">                   (įgalioto asmens pareigos)</w:t>
      </w:r>
      <w:r w:rsidRPr="00535FFB">
        <w:rPr>
          <w:rFonts w:ascii="Times New Roman" w:hAnsi="Times New Roman" w:cs="Times New Roman"/>
          <w:color w:val="000000" w:themeColor="text1"/>
          <w:sz w:val="20"/>
          <w:szCs w:val="20"/>
        </w:rPr>
        <w:tab/>
        <w:t xml:space="preserve">                     (parašas)                                    (vardo raidė, pavardė)</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A06C13" w:rsidRDefault="005A4B8F" w:rsidP="005A4B8F">
      <w:pPr>
        <w:spacing w:after="0"/>
        <w:ind w:firstLine="720"/>
        <w:jc w:val="both"/>
        <w:rPr>
          <w:rFonts w:ascii="Times New Roman" w:hAnsi="Times New Roman" w:cs="Times New Roman"/>
          <w:i/>
          <w:color w:val="000000" w:themeColor="text1"/>
          <w:sz w:val="24"/>
          <w:szCs w:val="24"/>
        </w:rPr>
      </w:pPr>
      <w:r w:rsidRPr="00535FFB">
        <w:rPr>
          <w:rFonts w:ascii="Times New Roman" w:hAnsi="Times New Roman" w:cs="Times New Roman"/>
          <w:color w:val="000000" w:themeColor="text1"/>
          <w:sz w:val="24"/>
          <w:szCs w:val="24"/>
        </w:rPr>
        <w:tab/>
      </w:r>
      <w:r w:rsidR="00A06C13" w:rsidRPr="00A06C13">
        <w:rPr>
          <w:rFonts w:ascii="Times New Roman" w:hAnsi="Times New Roman" w:cs="Times New Roman"/>
          <w:i/>
          <w:color w:val="000000" w:themeColor="text1"/>
          <w:sz w:val="24"/>
          <w:szCs w:val="24"/>
        </w:rPr>
        <w:t xml:space="preserve">Pastaba. Sutarties įvykdymo užtikrinime negali būti nurodyta, kad bankas, </w:t>
      </w:r>
      <w:r w:rsidR="00A06C13" w:rsidRPr="00A06C13">
        <w:rPr>
          <w:rFonts w:ascii="Times New Roman" w:eastAsia="Calibri" w:hAnsi="Times New Roman" w:cs="Times New Roman"/>
          <w:i/>
          <w:sz w:val="24"/>
          <w:szCs w:val="24"/>
          <w:lang w:eastAsia="x-none"/>
        </w:rPr>
        <w:t xml:space="preserve">kita kredito įstaiga </w:t>
      </w:r>
      <w:r w:rsidR="00A06C13" w:rsidRPr="00A06C13">
        <w:rPr>
          <w:rFonts w:ascii="Times New Roman" w:hAnsi="Times New Roman" w:cs="Times New Roman"/>
          <w:i/>
          <w:color w:val="000000" w:themeColor="text1"/>
          <w:sz w:val="24"/>
          <w:szCs w:val="24"/>
        </w:rPr>
        <w:t xml:space="preserve"> (draudimo bendrovė) atsako tik už tiesioginių nuostolių atlyginimą. Bankas , </w:t>
      </w:r>
      <w:r w:rsidR="00A06C13" w:rsidRPr="00A06C13">
        <w:rPr>
          <w:rFonts w:ascii="Times New Roman" w:eastAsia="Calibri" w:hAnsi="Times New Roman" w:cs="Times New Roman"/>
          <w:i/>
          <w:sz w:val="24"/>
          <w:szCs w:val="24"/>
          <w:lang w:eastAsia="x-none"/>
        </w:rPr>
        <w:t xml:space="preserve">kita kredito įstaiga </w:t>
      </w:r>
      <w:r w:rsidR="00A06C13"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00A06C13" w:rsidRPr="00A06C13">
        <w:rPr>
          <w:rFonts w:ascii="Times New Roman" w:eastAsia="Calibri" w:hAnsi="Times New Roman" w:cs="Times New Roman"/>
          <w:i/>
          <w:sz w:val="24"/>
          <w:szCs w:val="24"/>
          <w:lang w:eastAsia="x-none"/>
        </w:rPr>
        <w:t xml:space="preserve">kitai kredito įstaigai </w:t>
      </w:r>
      <w:r w:rsidR="00A06C13"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t xml:space="preserve">         </w:t>
      </w:r>
    </w:p>
    <w:p w:rsidR="005A4B8F" w:rsidRDefault="005A4B8F" w:rsidP="005A4B8F">
      <w:r>
        <w:br w:type="page"/>
      </w:r>
    </w:p>
    <w:p w:rsidR="005A4B8F" w:rsidRPr="005A4B8F" w:rsidRDefault="00371DF6" w:rsidP="005A4B8F">
      <w:pPr>
        <w:keepNext/>
        <w:keepLines/>
        <w:spacing w:before="120" w:after="0" w:line="240" w:lineRule="auto"/>
        <w:ind w:left="5103"/>
        <w:jc w:val="right"/>
        <w:outlineLvl w:val="1"/>
        <w:rPr>
          <w:rFonts w:ascii="Times New Roman" w:eastAsiaTheme="majorEastAsia" w:hAnsi="Times New Roman" w:cs="Times New Roman"/>
        </w:rPr>
      </w:pPr>
      <w:bookmarkStart w:id="39" w:name="_Toc130388855"/>
      <w:r>
        <w:rPr>
          <w:rFonts w:ascii="Times New Roman" w:eastAsiaTheme="majorEastAsia" w:hAnsi="Times New Roman" w:cs="Times New Roman"/>
        </w:rPr>
        <w:lastRenderedPageBreak/>
        <w:t>Pirkimo sąlygų 11</w:t>
      </w:r>
      <w:r w:rsidR="005A4B8F" w:rsidRPr="005A4B8F">
        <w:rPr>
          <w:rFonts w:ascii="Times New Roman" w:eastAsiaTheme="majorEastAsia" w:hAnsi="Times New Roman" w:cs="Times New Roman"/>
        </w:rPr>
        <w:t xml:space="preserve"> priedas „Pirkimo sutarties sąlygų įvykdymo laidavimo rašto forma“</w:t>
      </w:r>
      <w:bookmarkEnd w:id="39"/>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535FFB" w:rsidRDefault="005A4B8F" w:rsidP="005A4B8F">
      <w:pPr>
        <w:spacing w:after="0"/>
        <w:ind w:left="960"/>
        <w:jc w:val="center"/>
        <w:outlineLvl w:val="1"/>
        <w:rPr>
          <w:rFonts w:ascii="Times New Roman" w:hAnsi="Times New Roman" w:cs="Times New Roman"/>
          <w:b/>
          <w:i/>
          <w:color w:val="000000" w:themeColor="text1"/>
          <w:sz w:val="24"/>
          <w:szCs w:val="24"/>
        </w:rPr>
      </w:pPr>
    </w:p>
    <w:p w:rsidR="005A4B8F" w:rsidRPr="00535FFB" w:rsidRDefault="005A4B8F" w:rsidP="005A4B8F">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______________________________________________________</w:t>
      </w:r>
    </w:p>
    <w:p w:rsidR="005A4B8F" w:rsidRPr="00535FFB" w:rsidRDefault="005A4B8F" w:rsidP="005A4B8F">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(draudimo bendrovės pavadinimas)</w:t>
      </w:r>
    </w:p>
    <w:p w:rsidR="005A4B8F" w:rsidRPr="00535FFB" w:rsidRDefault="005A4B8F" w:rsidP="005A4B8F">
      <w:pPr>
        <w:suppressAutoHyphens/>
        <w:spacing w:after="0"/>
        <w:rPr>
          <w:rFonts w:ascii="Times New Roman" w:hAnsi="Times New Roman" w:cs="Times New Roman"/>
          <w:sz w:val="24"/>
          <w:szCs w:val="24"/>
        </w:rPr>
      </w:pPr>
    </w:p>
    <w:p w:rsidR="005A4B8F" w:rsidRPr="00535FFB" w:rsidRDefault="005A4B8F" w:rsidP="005A4B8F">
      <w:pPr>
        <w:spacing w:after="0"/>
        <w:rPr>
          <w:rFonts w:ascii="Times New Roman" w:hAnsi="Times New Roman" w:cs="Times New Roman"/>
          <w:sz w:val="24"/>
          <w:szCs w:val="24"/>
        </w:rPr>
      </w:pPr>
      <w:r w:rsidRPr="00535FFB">
        <w:rPr>
          <w:rFonts w:ascii="Times New Roman" w:hAnsi="Times New Roman" w:cs="Times New Roman"/>
          <w:sz w:val="24"/>
          <w:szCs w:val="24"/>
        </w:rPr>
        <w:t>Kretingos rajono savivaldybės administracijai</w:t>
      </w:r>
    </w:p>
    <w:p w:rsidR="005A4B8F" w:rsidRPr="00535FFB" w:rsidRDefault="005A4B8F" w:rsidP="005A4B8F">
      <w:pPr>
        <w:spacing w:after="0"/>
        <w:rPr>
          <w:rFonts w:ascii="Times New Roman" w:hAnsi="Times New Roman" w:cs="Times New Roman"/>
          <w:sz w:val="24"/>
          <w:szCs w:val="24"/>
        </w:rPr>
      </w:pPr>
      <w:r w:rsidRPr="00535FFB">
        <w:rPr>
          <w:rFonts w:ascii="Times New Roman" w:hAnsi="Times New Roman" w:cs="Times New Roman"/>
          <w:sz w:val="24"/>
          <w:szCs w:val="24"/>
        </w:rPr>
        <w:t>Savanorių g. 29A, LT-97111 Kretinga</w:t>
      </w:r>
    </w:p>
    <w:p w:rsidR="005A4B8F" w:rsidRPr="00535FFB" w:rsidRDefault="005A4B8F" w:rsidP="005A4B8F">
      <w:pPr>
        <w:suppressAutoHyphens/>
        <w:spacing w:after="0"/>
        <w:rPr>
          <w:rFonts w:ascii="Times New Roman" w:hAnsi="Times New Roman" w:cs="Times New Roman"/>
          <w:sz w:val="24"/>
          <w:szCs w:val="24"/>
        </w:rPr>
      </w:pPr>
    </w:p>
    <w:p w:rsidR="005A4B8F" w:rsidRPr="00535FFB" w:rsidRDefault="005A4B8F" w:rsidP="005A4B8F">
      <w:pPr>
        <w:suppressAutoHyphens/>
        <w:spacing w:after="0"/>
        <w:rPr>
          <w:rFonts w:ascii="Times New Roman" w:hAnsi="Times New Roman" w:cs="Times New Roman"/>
          <w:sz w:val="24"/>
          <w:szCs w:val="24"/>
        </w:rPr>
      </w:pPr>
    </w:p>
    <w:p w:rsidR="005A4B8F" w:rsidRPr="00535FFB" w:rsidRDefault="005A4B8F" w:rsidP="005A4B8F">
      <w:pPr>
        <w:suppressAutoHyphens/>
        <w:spacing w:after="0"/>
        <w:jc w:val="center"/>
        <w:rPr>
          <w:rFonts w:ascii="Times New Roman" w:hAnsi="Times New Roman" w:cs="Times New Roman"/>
          <w:b/>
          <w:sz w:val="24"/>
          <w:szCs w:val="24"/>
        </w:rPr>
      </w:pPr>
      <w:r w:rsidRPr="00535FFB">
        <w:rPr>
          <w:rFonts w:ascii="Times New Roman" w:hAnsi="Times New Roman" w:cs="Times New Roman"/>
          <w:b/>
          <w:sz w:val="24"/>
          <w:szCs w:val="24"/>
        </w:rPr>
        <w:t>PIRKIMO SUTARTIES SĄLYGŲ ĮVYKDYMO LAIDAVIMO RAŠTO FORMA</w:t>
      </w:r>
    </w:p>
    <w:p w:rsidR="005A4B8F" w:rsidRPr="00535FFB" w:rsidRDefault="005A4B8F" w:rsidP="005A4B8F">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20__ m. _____________ ____ d. Nr. ____________</w:t>
      </w:r>
    </w:p>
    <w:p w:rsidR="005A4B8F" w:rsidRPr="00535FFB" w:rsidRDefault="005A4B8F" w:rsidP="005A4B8F">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w:t>
      </w:r>
    </w:p>
    <w:p w:rsidR="005A4B8F" w:rsidRPr="00535FFB" w:rsidRDefault="005A4B8F" w:rsidP="005A4B8F">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(miesto pavadinimas)</w:t>
      </w:r>
    </w:p>
    <w:p w:rsidR="005A4B8F" w:rsidRPr="00535FFB" w:rsidRDefault="005A4B8F" w:rsidP="005A4B8F">
      <w:pPr>
        <w:suppressAutoHyphens/>
        <w:spacing w:after="0"/>
        <w:jc w:val="center"/>
        <w:rPr>
          <w:rFonts w:ascii="Times New Roman" w:hAnsi="Times New Roman" w:cs="Times New Roman"/>
          <w:i/>
          <w:sz w:val="24"/>
          <w:szCs w:val="24"/>
        </w:rPr>
      </w:pPr>
    </w:p>
    <w:p w:rsidR="005A4B8F" w:rsidRPr="00535FFB" w:rsidRDefault="005A4B8F" w:rsidP="005A4B8F">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pasirašymo data ir numeris: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datą ir numerį</w:t>
      </w:r>
      <w:r w:rsidRPr="00535FFB">
        <w:rPr>
          <w:rFonts w:ascii="Times New Roman" w:hAnsi="Times New Roman" w:cs="Times New Roman"/>
          <w:i/>
          <w:sz w:val="24"/>
          <w:szCs w:val="24"/>
        </w:rPr>
        <w:t>&gt;</w:t>
      </w:r>
    </w:p>
    <w:p w:rsidR="005A4B8F" w:rsidRPr="00535FFB" w:rsidRDefault="005A4B8F" w:rsidP="005A4B8F">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pavadinimas: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pavadinimą</w:t>
      </w:r>
      <w:r w:rsidRPr="00535FFB">
        <w:rPr>
          <w:rFonts w:ascii="Times New Roman" w:hAnsi="Times New Roman" w:cs="Times New Roman"/>
          <w:i/>
          <w:sz w:val="24"/>
          <w:szCs w:val="24"/>
        </w:rPr>
        <w:t xml:space="preserve">&gt; </w:t>
      </w:r>
      <w:r w:rsidRPr="00535FFB">
        <w:rPr>
          <w:rFonts w:ascii="Times New Roman" w:hAnsi="Times New Roman" w:cs="Times New Roman"/>
          <w:sz w:val="24"/>
          <w:szCs w:val="24"/>
        </w:rPr>
        <w:t>(toliau - Sutartis)</w:t>
      </w:r>
    </w:p>
    <w:p w:rsidR="005A4B8F" w:rsidRPr="00535FFB" w:rsidRDefault="005A4B8F" w:rsidP="005A4B8F">
      <w:pPr>
        <w:spacing w:after="0"/>
        <w:ind w:firstLine="720"/>
        <w:jc w:val="both"/>
        <w:rPr>
          <w:rFonts w:ascii="Times New Roman" w:hAnsi="Times New Roman" w:cs="Times New Roman"/>
          <w:sz w:val="24"/>
          <w:szCs w:val="24"/>
        </w:rPr>
      </w:pPr>
    </w:p>
    <w:p w:rsidR="005A4B8F" w:rsidRPr="00535FFB" w:rsidRDefault="005A4B8F" w:rsidP="005A4B8F">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Šis laidavimo draudimo raštas galioja kartu su draudimo liudijimu (polisu) Nr. [įrašykite draudimo sutarties numerį].</w:t>
      </w:r>
    </w:p>
    <w:p w:rsidR="005A4B8F" w:rsidRPr="00535FFB" w:rsidRDefault="005A4B8F" w:rsidP="005A4B8F">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 xml:space="preserve">Mums buvo pranešta, kad </w:t>
      </w:r>
      <w:r w:rsidRPr="00535FFB">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Pr>
          <w:rFonts w:ascii="Times New Roman" w:hAnsi="Times New Roman" w:cs="Times New Roman"/>
          <w:sz w:val="24"/>
          <w:szCs w:val="24"/>
        </w:rPr>
        <w:t>] (toliau – Rangovas</w:t>
      </w:r>
      <w:r w:rsidRPr="00535FFB">
        <w:rPr>
          <w:rFonts w:ascii="Times New Roman" w:hAnsi="Times New Roman" w:cs="Times New Roman"/>
          <w:sz w:val="24"/>
          <w:szCs w:val="24"/>
        </w:rPr>
        <w:t>) yra sudaręs Sutartį, kurioje yra</w:t>
      </w:r>
      <w:r>
        <w:rPr>
          <w:rFonts w:ascii="Times New Roman" w:hAnsi="Times New Roman" w:cs="Times New Roman"/>
          <w:sz w:val="24"/>
          <w:szCs w:val="24"/>
        </w:rPr>
        <w:t xml:space="preserve"> numatyta, kad Rangovas</w:t>
      </w:r>
      <w:r w:rsidRPr="00535FFB">
        <w:rPr>
          <w:rFonts w:ascii="Times New Roman" w:hAnsi="Times New Roman" w:cs="Times New Roman"/>
          <w:sz w:val="24"/>
          <w:szCs w:val="24"/>
        </w:rPr>
        <w:t xml:space="preserve"> privalo pateikti sutarties sąlygų įvykdymo užtikrinimo laidavimo draudimo raštą.</w:t>
      </w:r>
    </w:p>
    <w:p w:rsidR="005A4B8F" w:rsidRPr="00535FFB" w:rsidRDefault="005A4B8F" w:rsidP="005A4B8F">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Šiuo laidavimo </w:t>
      </w:r>
      <w:r>
        <w:rPr>
          <w:rFonts w:ascii="Times New Roman" w:hAnsi="Times New Roman" w:cs="Times New Roman"/>
          <w:sz w:val="24"/>
          <w:szCs w:val="24"/>
        </w:rPr>
        <w:t>draudimo raštu Rangovas</w:t>
      </w:r>
      <w:r w:rsidRPr="00535FFB">
        <w:rPr>
          <w:rFonts w:ascii="Times New Roman" w:hAnsi="Times New Roman" w:cs="Times New Roman"/>
          <w:sz w:val="24"/>
          <w:szCs w:val="24"/>
        </w:rPr>
        <w:t xml:space="preserve"> ir laiduotojas </w:t>
      </w:r>
      <w:r w:rsidRPr="00535FFB">
        <w:rPr>
          <w:rFonts w:ascii="Times New Roman" w:hAnsi="Times New Roman" w:cs="Times New Roman"/>
          <w:sz w:val="24"/>
          <w:szCs w:val="24"/>
          <w:highlight w:val="white"/>
        </w:rPr>
        <w:t>[įrašykite laiduotojo pavadinimą, juridinį statusą ir adresą]</w:t>
      </w:r>
      <w:r w:rsidRPr="00535FFB">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35FFB">
        <w:rPr>
          <w:rFonts w:ascii="Times New Roman" w:hAnsi="Times New Roman" w:cs="Times New Roman"/>
          <w:sz w:val="24"/>
          <w:szCs w:val="24"/>
          <w:highlight w:val="white"/>
        </w:rPr>
        <w:t>[įrašykite laidavimo sumą skaičiais]</w:t>
      </w:r>
      <w:r w:rsidRPr="00535FFB">
        <w:rPr>
          <w:rFonts w:ascii="Times New Roman" w:hAnsi="Times New Roman" w:cs="Times New Roman"/>
          <w:sz w:val="24"/>
          <w:szCs w:val="24"/>
        </w:rPr>
        <w:t xml:space="preserve"> (</w:t>
      </w:r>
      <w:r w:rsidRPr="00535FFB">
        <w:rPr>
          <w:rFonts w:ascii="Times New Roman" w:hAnsi="Times New Roman" w:cs="Times New Roman"/>
          <w:sz w:val="24"/>
          <w:szCs w:val="24"/>
          <w:highlight w:val="white"/>
        </w:rPr>
        <w:t>[įrašykite laidavimo sumą žodžiais ir valiutos pavadinimą]</w:t>
      </w:r>
      <w:r w:rsidRPr="00535FFB">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35FFB">
        <w:rPr>
          <w:rFonts w:ascii="Times New Roman" w:hAnsi="Times New Roman" w:cs="Times New Roman"/>
          <w:sz w:val="24"/>
          <w:szCs w:val="24"/>
          <w:highlight w:val="white"/>
        </w:rPr>
        <w:t>[įrašykite laidavimo draudimo rašto išdavimo datą]</w:t>
      </w:r>
      <w:r w:rsidRPr="00535FFB">
        <w:rPr>
          <w:rFonts w:ascii="Times New Roman" w:hAnsi="Times New Roman" w:cs="Times New Roman"/>
          <w:sz w:val="24"/>
          <w:szCs w:val="24"/>
        </w:rPr>
        <w:t>.</w:t>
      </w:r>
    </w:p>
    <w:p w:rsidR="005A4B8F" w:rsidRPr="00535FFB" w:rsidRDefault="005A4B8F" w:rsidP="005A4B8F">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KADANGI Rangovas</w:t>
      </w:r>
      <w:r w:rsidRPr="00535FFB">
        <w:rPr>
          <w:rFonts w:ascii="Times New Roman" w:hAnsi="Times New Roman" w:cs="Times New Roman"/>
          <w:sz w:val="24"/>
          <w:szCs w:val="24"/>
        </w:rPr>
        <w:t xml:space="preserve"> pagal Sutartį su Užsakovu įsipareigojo </w:t>
      </w:r>
      <w:r>
        <w:rPr>
          <w:rFonts w:ascii="Times New Roman" w:hAnsi="Times New Roman" w:cs="Times New Roman"/>
          <w:sz w:val="24"/>
          <w:szCs w:val="24"/>
          <w:highlight w:val="white"/>
        </w:rPr>
        <w:t>atlikti darbus</w:t>
      </w:r>
      <w:r w:rsidRPr="00535FFB">
        <w:rPr>
          <w:rFonts w:ascii="Times New Roman" w:hAnsi="Times New Roman" w:cs="Times New Roman"/>
          <w:sz w:val="24"/>
          <w:szCs w:val="24"/>
          <w:highlight w:val="white"/>
        </w:rPr>
        <w:t xml:space="preserve"> </w:t>
      </w:r>
      <w:r w:rsidRPr="00535FFB">
        <w:rPr>
          <w:rFonts w:ascii="Times New Roman" w:hAnsi="Times New Roman" w:cs="Times New Roman"/>
          <w:sz w:val="24"/>
          <w:szCs w:val="24"/>
        </w:rPr>
        <w:t xml:space="preserve"> Užsakovui,</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TODĖL ŠIO LAIDAVIMO DAUDIMO SĄLYGOS YRA TOKIOS:</w:t>
      </w:r>
    </w:p>
    <w:p w:rsidR="005A4B8F" w:rsidRPr="00535FFB" w:rsidRDefault="005A4B8F" w:rsidP="005A4B8F">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išmokama ne didesnė kaip [įrašykite laidavimo sumą skaičiais] ([įrašykite laidavimo sumą žodžiais ir valiutos pavadinimą]) sum</w:t>
      </w:r>
      <w:r>
        <w:rPr>
          <w:rFonts w:ascii="Times New Roman" w:hAnsi="Times New Roman" w:cs="Times New Roman"/>
          <w:sz w:val="24"/>
          <w:szCs w:val="24"/>
        </w:rPr>
        <w:t>a dėl bet kokių Rangovo</w:t>
      </w:r>
      <w:r w:rsidRPr="00535FFB">
        <w:rPr>
          <w:rFonts w:ascii="Times New Roman" w:hAnsi="Times New Roman" w:cs="Times New Roman"/>
          <w:sz w:val="24"/>
          <w:szCs w:val="24"/>
        </w:rPr>
        <w:t xml:space="preserve">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35FFB">
        <w:rPr>
          <w:rFonts w:ascii="Times New Roman" w:hAnsi="Times New Roman" w:cs="Times New Roman"/>
          <w:i/>
          <w:sz w:val="24"/>
          <w:szCs w:val="24"/>
        </w:rPr>
        <w:t>Force Majeure</w:t>
      </w:r>
      <w:r w:rsidRPr="00535FFB">
        <w:rPr>
          <w:rFonts w:ascii="Times New Roman" w:hAnsi="Times New Roman" w:cs="Times New Roman"/>
          <w:sz w:val="24"/>
          <w:szCs w:val="24"/>
        </w:rPr>
        <w:t>)</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besąlygiškai ir neatšaukiamai įsi</w:t>
      </w:r>
      <w:r>
        <w:rPr>
          <w:rFonts w:ascii="Times New Roman" w:hAnsi="Times New Roman" w:cs="Times New Roman"/>
          <w:sz w:val="24"/>
          <w:szCs w:val="24"/>
        </w:rPr>
        <w:t>pareigoja Užsakovui per 10</w:t>
      </w:r>
      <w:r w:rsidRPr="00535FFB">
        <w:rPr>
          <w:rFonts w:ascii="Times New Roman" w:hAnsi="Times New Roman" w:cs="Times New Roman"/>
          <w:sz w:val="24"/>
          <w:szCs w:val="24"/>
        </w:rPr>
        <w:t xml:space="preserve"> dienų sumokėti Užsakovui ne didesnę nei aukščiau nurodytą sumą, gavusi Užsakovo pirmą raštišką reikalavimą. Užsakovas neprivalo pagrįsti, kur</w:t>
      </w:r>
      <w:r w:rsidR="00FD05C1">
        <w:rPr>
          <w:rFonts w:ascii="Times New Roman" w:hAnsi="Times New Roman" w:cs="Times New Roman"/>
          <w:sz w:val="24"/>
          <w:szCs w:val="24"/>
        </w:rPr>
        <w:t>ių Sutarties sąlygų Rangovas</w:t>
      </w:r>
      <w:r w:rsidRPr="00535FFB">
        <w:rPr>
          <w:rFonts w:ascii="Times New Roman" w:hAnsi="Times New Roman" w:cs="Times New Roman"/>
          <w:sz w:val="24"/>
          <w:szCs w:val="24"/>
        </w:rPr>
        <w:t xml:space="preserve"> neįvykdė ar jas įvykdė netinkamai, bet turi nurodyti</w:t>
      </w:r>
      <w:r>
        <w:rPr>
          <w:rFonts w:ascii="Times New Roman" w:hAnsi="Times New Roman" w:cs="Times New Roman"/>
          <w:sz w:val="24"/>
          <w:szCs w:val="24"/>
        </w:rPr>
        <w:t xml:space="preserve"> (gali būti teikiama ir elektroniniu būdu) </w:t>
      </w:r>
      <w:r w:rsidRPr="00535FFB">
        <w:rPr>
          <w:rFonts w:ascii="Times New Roman" w:hAnsi="Times New Roman" w:cs="Times New Roman"/>
          <w:sz w:val="24"/>
          <w:szCs w:val="24"/>
        </w:rPr>
        <w:t>, kurią iš Su</w:t>
      </w:r>
      <w:r>
        <w:rPr>
          <w:rFonts w:ascii="Times New Roman" w:hAnsi="Times New Roman" w:cs="Times New Roman"/>
          <w:sz w:val="24"/>
          <w:szCs w:val="24"/>
        </w:rPr>
        <w:t>tarties sąlygų Rangovas</w:t>
      </w:r>
      <w:r w:rsidRPr="00535FFB">
        <w:rPr>
          <w:rFonts w:ascii="Times New Roman" w:hAnsi="Times New Roman" w:cs="Times New Roman"/>
          <w:sz w:val="24"/>
          <w:szCs w:val="24"/>
        </w:rPr>
        <w:t xml:space="preserve"> pažeidė. </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Laiduojama suma atitinkamai bus mažinama pagal šį laidavimo draudimo raštą išmokėtomis sumomis.</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lastRenderedPageBreak/>
        <w:t>Draudimo bendrovė įsipareigoja tik Užsakovui, todėl šis laidavimo draudimo raštas yra neperleistinas ir neįkeistinas.</w:t>
      </w:r>
    </w:p>
    <w:p w:rsidR="005A4B8F" w:rsidRPr="00535FFB" w:rsidRDefault="005A4B8F" w:rsidP="005A4B8F">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Pr="00535FFB">
        <w:rPr>
          <w:rFonts w:ascii="Times New Roman" w:hAnsi="Times New Roman" w:cs="Times New Roman"/>
          <w:sz w:val="24"/>
          <w:szCs w:val="24"/>
        </w:rPr>
        <w:t xml:space="preserve"> neįvykdžius savo įsipareigojimų pagal Sutartį arba juos įvykdžius netinkamai, Užsakovas neprivalo pirmiausia nukreipt</w:t>
      </w:r>
      <w:r>
        <w:rPr>
          <w:rFonts w:ascii="Times New Roman" w:hAnsi="Times New Roman" w:cs="Times New Roman"/>
          <w:sz w:val="24"/>
          <w:szCs w:val="24"/>
        </w:rPr>
        <w:t>i išieškojimą į Rangovo</w:t>
      </w:r>
      <w:r w:rsidRPr="00535FFB">
        <w:rPr>
          <w:rFonts w:ascii="Times New Roman" w:hAnsi="Times New Roman" w:cs="Times New Roman"/>
          <w:sz w:val="24"/>
          <w:szCs w:val="24"/>
        </w:rPr>
        <w:t xml:space="preserve"> turtą.</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bendrovės įsipareigojimai</w:t>
      </w:r>
      <w:r w:rsidR="00FD05C1">
        <w:rPr>
          <w:rFonts w:ascii="Times New Roman" w:hAnsi="Times New Roman" w:cs="Times New Roman"/>
          <w:sz w:val="24"/>
          <w:szCs w:val="24"/>
        </w:rPr>
        <w:t xml:space="preserve"> įsigalioja nuo Rangovo</w:t>
      </w:r>
      <w:r w:rsidRPr="00535FFB">
        <w:rPr>
          <w:rFonts w:ascii="Times New Roman" w:hAnsi="Times New Roman" w:cs="Times New Roman"/>
          <w:sz w:val="24"/>
          <w:szCs w:val="24"/>
        </w:rPr>
        <w:t xml:space="preserve"> sumokėtos draudimo įmokos už išduotą laidavimo draudimo raštą dienos ir galioja iki </w:t>
      </w:r>
      <w:r w:rsidRPr="00535FFB">
        <w:rPr>
          <w:rFonts w:ascii="Times New Roman" w:hAnsi="Times New Roman" w:cs="Times New Roman"/>
          <w:sz w:val="24"/>
          <w:szCs w:val="24"/>
          <w:highlight w:val="white"/>
        </w:rPr>
        <w:t xml:space="preserve">[įrašykite </w:t>
      </w:r>
      <w:r w:rsidRPr="00535FFB">
        <w:rPr>
          <w:rFonts w:ascii="Times New Roman" w:hAnsi="Times New Roman" w:cs="Times New Roman"/>
          <w:bCs/>
          <w:sz w:val="24"/>
          <w:szCs w:val="24"/>
          <w:highlight w:val="white"/>
        </w:rPr>
        <w:t xml:space="preserve">laidavimo draudimo </w:t>
      </w:r>
      <w:r w:rsidRPr="00535FFB">
        <w:rPr>
          <w:rFonts w:ascii="Times New Roman" w:hAnsi="Times New Roman" w:cs="Times New Roman"/>
          <w:sz w:val="24"/>
          <w:szCs w:val="24"/>
          <w:highlight w:val="white"/>
        </w:rPr>
        <w:t>galiojimo datą]</w:t>
      </w:r>
      <w:r w:rsidRPr="00535FFB">
        <w:rPr>
          <w:rFonts w:ascii="Times New Roman" w:hAnsi="Times New Roman" w:cs="Times New Roman"/>
          <w:sz w:val="24"/>
          <w:szCs w:val="24"/>
        </w:rPr>
        <w:t xml:space="preserve"> imtinai</w:t>
      </w:r>
      <w:r w:rsidRPr="00535FFB">
        <w:rPr>
          <w:rFonts w:ascii="Times New Roman" w:hAnsi="Times New Roman" w:cs="Times New Roman"/>
          <w:i/>
          <w:sz w:val="24"/>
          <w:szCs w:val="24"/>
        </w:rPr>
        <w:t xml:space="preserve">. </w:t>
      </w:r>
      <w:r w:rsidRPr="00535FFB">
        <w:rPr>
          <w:rFonts w:ascii="Times New Roman" w:hAnsi="Times New Roman" w:cs="Times New Roman"/>
          <w:sz w:val="24"/>
          <w:szCs w:val="24"/>
        </w:rPr>
        <w:t>Užsakovui nepareiškus reikalavimo per 3 mėnesius po šio laidavimo rašto pabaigos, jis nustoja galioti ir turi būti grąžintas Draudimo bendrovei.</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paprašius pratęsti laidavimo draudimo rašto galioji</w:t>
      </w:r>
      <w:r>
        <w:rPr>
          <w:rFonts w:ascii="Times New Roman" w:hAnsi="Times New Roman" w:cs="Times New Roman"/>
          <w:sz w:val="24"/>
          <w:szCs w:val="24"/>
        </w:rPr>
        <w:t>mo laikotarpį, Rangovas</w:t>
      </w:r>
      <w:r w:rsidRPr="00535FFB">
        <w:rPr>
          <w:rFonts w:ascii="Times New Roman" w:hAnsi="Times New Roman" w:cs="Times New Roman"/>
          <w:sz w:val="24"/>
          <w:szCs w:val="24"/>
        </w:rPr>
        <w:t xml:space="preserve"> įsipareigoja pranešti Draudimo bendrovei apie tokį pratęsimą ir šio laidavimo draudimo ra</w:t>
      </w:r>
      <w:r w:rsidR="00FD05C1">
        <w:rPr>
          <w:rFonts w:ascii="Times New Roman" w:hAnsi="Times New Roman" w:cs="Times New Roman"/>
          <w:sz w:val="24"/>
          <w:szCs w:val="24"/>
        </w:rPr>
        <w:t>što galiojimas Rangovo</w:t>
      </w:r>
      <w:r w:rsidRPr="00535FFB">
        <w:rPr>
          <w:rFonts w:ascii="Times New Roman" w:hAnsi="Times New Roman" w:cs="Times New Roman"/>
          <w:sz w:val="24"/>
          <w:szCs w:val="24"/>
        </w:rPr>
        <w:t xml:space="preserve"> prašymu Draudimo bendrovės gali būti pratęstas. Draudimo bend</w:t>
      </w:r>
      <w:r>
        <w:rPr>
          <w:rFonts w:ascii="Times New Roman" w:hAnsi="Times New Roman" w:cs="Times New Roman"/>
          <w:sz w:val="24"/>
          <w:szCs w:val="24"/>
        </w:rPr>
        <w:t>rovė ir (arba) Rangovas</w:t>
      </w:r>
      <w:r w:rsidRPr="00535FFB">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Išduotam laidavimo draudimo raštui taikytina Lietuvos Respublikos teisė. Šalių ginčai sprendžiami</w:t>
      </w:r>
      <w:r>
        <w:rPr>
          <w:rFonts w:ascii="Times New Roman" w:hAnsi="Times New Roman" w:cs="Times New Roman"/>
          <w:sz w:val="24"/>
          <w:szCs w:val="24"/>
        </w:rPr>
        <w:t xml:space="preserve"> </w:t>
      </w:r>
      <w:r w:rsidRPr="00535FFB">
        <w:rPr>
          <w:rFonts w:ascii="Times New Roman" w:hAnsi="Times New Roman" w:cs="Times New Roman"/>
          <w:sz w:val="24"/>
          <w:szCs w:val="24"/>
        </w:rPr>
        <w:t>Lietuvos Respublikos įstatymų nustatyta tvarka.</w:t>
      </w:r>
    </w:p>
    <w:p w:rsidR="005A4B8F" w:rsidRPr="00535FFB" w:rsidRDefault="005A4B8F" w:rsidP="005A4B8F">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rsidR="005A4B8F" w:rsidRPr="00535FFB" w:rsidRDefault="005A4B8F" w:rsidP="005A4B8F">
      <w:pPr>
        <w:spacing w:after="0"/>
        <w:ind w:firstLine="567"/>
        <w:jc w:val="both"/>
        <w:rPr>
          <w:rFonts w:ascii="Times New Roman" w:hAnsi="Times New Roman" w:cs="Times New Roman"/>
          <w:sz w:val="24"/>
          <w:szCs w:val="24"/>
        </w:rPr>
      </w:pPr>
    </w:p>
    <w:p w:rsidR="005A4B8F" w:rsidRPr="00535FFB" w:rsidRDefault="005A4B8F" w:rsidP="005A4B8F">
      <w:pPr>
        <w:tabs>
          <w:tab w:val="right" w:leader="underscore" w:pos="9639"/>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w:t>
      </w:r>
      <w:r w:rsidRPr="00535FFB">
        <w:rPr>
          <w:rFonts w:ascii="Times New Roman" w:hAnsi="Times New Roman" w:cs="Times New Roman"/>
          <w:sz w:val="24"/>
          <w:szCs w:val="24"/>
        </w:rPr>
        <w:tab/>
      </w:r>
    </w:p>
    <w:p w:rsidR="005A4B8F" w:rsidRPr="00535FFB" w:rsidRDefault="005A4B8F" w:rsidP="005A4B8F">
      <w:pPr>
        <w:tabs>
          <w:tab w:val="center" w:pos="5670"/>
        </w:tabs>
        <w:suppressAutoHyphens/>
        <w:spacing w:after="0"/>
        <w:ind w:firstLine="567"/>
        <w:jc w:val="both"/>
        <w:rPr>
          <w:rFonts w:ascii="Times New Roman" w:hAnsi="Times New Roman" w:cs="Times New Roman"/>
          <w:i/>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(Draudimo bendrovės pavadinimas)</w:t>
      </w:r>
    </w:p>
    <w:p w:rsidR="005A4B8F" w:rsidRPr="00535FFB" w:rsidRDefault="005A4B8F" w:rsidP="005A4B8F">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Įgaliotas asmuo:</w:t>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p>
    <w:p w:rsidR="005A4B8F" w:rsidRPr="00535FFB" w:rsidRDefault="005A4B8F" w:rsidP="005A4B8F">
      <w:pPr>
        <w:tabs>
          <w:tab w:val="center" w:pos="3969"/>
          <w:tab w:val="center" w:pos="7371"/>
        </w:tabs>
        <w:suppressAutoHyphens/>
        <w:spacing w:after="0"/>
        <w:ind w:firstLine="567"/>
        <w:jc w:val="both"/>
        <w:rPr>
          <w:rFonts w:ascii="Times New Roman" w:hAnsi="Times New Roman" w:cs="Times New Roman"/>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(parašas)</w:t>
      </w:r>
      <w:r w:rsidRPr="00535FFB">
        <w:rPr>
          <w:rFonts w:ascii="Times New Roman" w:hAnsi="Times New Roman" w:cs="Times New Roman"/>
          <w:sz w:val="20"/>
          <w:szCs w:val="20"/>
        </w:rPr>
        <w:tab/>
      </w:r>
      <w:r w:rsidRPr="00535FFB">
        <w:rPr>
          <w:rFonts w:ascii="Times New Roman" w:hAnsi="Times New Roman" w:cs="Times New Roman"/>
          <w:i/>
          <w:sz w:val="20"/>
          <w:szCs w:val="20"/>
        </w:rPr>
        <w:t>(vardas ir pavardė)</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p>
    <w:p w:rsidR="005A4B8F" w:rsidRPr="00535FFB" w:rsidRDefault="005A4B8F" w:rsidP="005A4B8F"/>
    <w:p w:rsidR="005A4B8F" w:rsidRDefault="00A06C13" w:rsidP="00A06C13">
      <w:pPr>
        <w:jc w:val="both"/>
        <w:rPr>
          <w:rFonts w:ascii="Times New Roman" w:eastAsia="Calibri" w:hAnsi="Times New Roman" w:cs="Times New Roman"/>
          <w:b/>
          <w:i/>
          <w:color w:val="2E74B5" w:themeColor="accent1" w:themeShade="BF"/>
          <w:sz w:val="24"/>
          <w:szCs w:val="24"/>
          <w:u w:val="single"/>
        </w:rPr>
      </w:pPr>
      <w:r>
        <w:rPr>
          <w:rFonts w:ascii="Times New Roman" w:hAnsi="Times New Roman" w:cs="Times New Roman"/>
          <w:i/>
          <w:color w:val="000000" w:themeColor="text1"/>
          <w:sz w:val="24"/>
          <w:szCs w:val="24"/>
        </w:rPr>
        <w:t xml:space="preserve">              </w:t>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p>
    <w:p w:rsidR="005A4B8F" w:rsidRDefault="005A4B8F" w:rsidP="00A06C13">
      <w:pPr>
        <w:jc w:val="both"/>
        <w:rPr>
          <w:rFonts w:ascii="Times New Roman" w:eastAsia="Calibri" w:hAnsi="Times New Roman" w:cs="Times New Roman"/>
          <w:b/>
          <w:i/>
          <w:color w:val="2E74B5" w:themeColor="accent1" w:themeShade="BF"/>
          <w:sz w:val="24"/>
          <w:szCs w:val="24"/>
          <w:u w:val="single"/>
        </w:rPr>
      </w:pPr>
    </w:p>
    <w:p w:rsidR="005A4B8F" w:rsidRDefault="005A4B8F" w:rsidP="00A06C13">
      <w:pPr>
        <w:jc w:val="both"/>
        <w:rPr>
          <w:rFonts w:ascii="Times New Roman" w:eastAsia="Calibri" w:hAnsi="Times New Roman" w:cs="Times New Roman"/>
          <w:b/>
          <w:i/>
          <w:color w:val="2E74B5" w:themeColor="accent1" w:themeShade="BF"/>
          <w:sz w:val="24"/>
          <w:szCs w:val="24"/>
          <w:u w:val="single"/>
        </w:rPr>
      </w:pPr>
    </w:p>
    <w:p w:rsidR="005A4B8F" w:rsidRDefault="005A4B8F" w:rsidP="00A06C13">
      <w:pPr>
        <w:jc w:val="both"/>
        <w:rPr>
          <w:rFonts w:ascii="Times New Roman" w:eastAsia="Calibri" w:hAnsi="Times New Roman" w:cs="Times New Roman"/>
          <w:b/>
          <w:i/>
          <w:color w:val="2E74B5" w:themeColor="accent1" w:themeShade="BF"/>
          <w:sz w:val="24"/>
          <w:szCs w:val="24"/>
          <w:u w:val="single"/>
        </w:rPr>
      </w:pPr>
    </w:p>
    <w:p w:rsidR="006B0286" w:rsidRPr="006C2B05" w:rsidRDefault="006B0286" w:rsidP="006B0286">
      <w:pPr>
        <w:rPr>
          <w:rFonts w:ascii="Times New Roman" w:eastAsia="Calibri" w:hAnsi="Times New Roman" w:cs="Times New Roman"/>
          <w:b/>
          <w:i/>
          <w:color w:val="2E74B5" w:themeColor="accent1" w:themeShade="BF"/>
          <w:sz w:val="24"/>
          <w:szCs w:val="24"/>
          <w:u w:val="single"/>
        </w:rPr>
      </w:pPr>
    </w:p>
    <w:p w:rsidR="00F81D29" w:rsidRDefault="00F81D29"/>
    <w:sectPr w:rsidR="00F81D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C13" w:rsidRDefault="00A06C13" w:rsidP="006B0286">
      <w:pPr>
        <w:spacing w:after="0" w:line="240" w:lineRule="auto"/>
      </w:pPr>
      <w:r>
        <w:separator/>
      </w:r>
    </w:p>
  </w:endnote>
  <w:endnote w:type="continuationSeparator" w:id="0">
    <w:p w:rsidR="00A06C13" w:rsidRDefault="00A06C13" w:rsidP="006B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835874"/>
      <w:docPartObj>
        <w:docPartGallery w:val="Page Numbers (Bottom of Page)"/>
        <w:docPartUnique/>
      </w:docPartObj>
    </w:sdtPr>
    <w:sdtEndPr/>
    <w:sdtContent>
      <w:p w:rsidR="00A06C13" w:rsidRDefault="00A06C13">
        <w:pPr>
          <w:pStyle w:val="Porat"/>
          <w:jc w:val="right"/>
        </w:pPr>
        <w:r>
          <w:fldChar w:fldCharType="begin"/>
        </w:r>
        <w:r>
          <w:instrText>PAGE   \* MERGEFORMAT</w:instrText>
        </w:r>
        <w:r>
          <w:fldChar w:fldCharType="separate"/>
        </w:r>
        <w:r w:rsidR="00341E0F">
          <w:rPr>
            <w:noProof/>
          </w:rPr>
          <w:t>21</w:t>
        </w:r>
        <w:r>
          <w:fldChar w:fldCharType="end"/>
        </w:r>
      </w:p>
    </w:sdtContent>
  </w:sdt>
  <w:p w:rsidR="00A06C13" w:rsidRDefault="00A06C1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C13" w:rsidRDefault="00A06C13" w:rsidP="006B0286">
      <w:pPr>
        <w:spacing w:after="0" w:line="240" w:lineRule="auto"/>
      </w:pPr>
      <w:r>
        <w:separator/>
      </w:r>
    </w:p>
  </w:footnote>
  <w:footnote w:type="continuationSeparator" w:id="0">
    <w:p w:rsidR="00A06C13" w:rsidRDefault="00A06C13" w:rsidP="006B0286">
      <w:pPr>
        <w:spacing w:after="0" w:line="240" w:lineRule="auto"/>
      </w:pPr>
      <w:r>
        <w:continuationSeparator/>
      </w:r>
    </w:p>
  </w:footnote>
  <w:footnote w:id="1">
    <w:p w:rsidR="00A06C13" w:rsidRPr="00D865FF" w:rsidRDefault="00A06C13" w:rsidP="00D53C7C">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06C13" w:rsidRPr="00D865FF" w:rsidRDefault="00A06C13" w:rsidP="00D53C7C">
      <w:pPr>
        <w:pStyle w:val="Puslapioinaostekstas"/>
        <w:numPr>
          <w:ilvl w:val="0"/>
          <w:numId w:val="9"/>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A06C13" w:rsidRPr="00D865FF" w:rsidRDefault="00A06C13" w:rsidP="00D53C7C">
      <w:pPr>
        <w:pStyle w:val="Puslapioinaostekstas"/>
        <w:numPr>
          <w:ilvl w:val="0"/>
          <w:numId w:val="9"/>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06C13" w:rsidRPr="00D865FF" w:rsidRDefault="00A06C13" w:rsidP="00D53C7C">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06C13" w:rsidRPr="00D865FF" w:rsidRDefault="00A06C13" w:rsidP="00D53C7C">
      <w:pPr>
        <w:pStyle w:val="Puslapioinaostekstas"/>
        <w:numPr>
          <w:ilvl w:val="0"/>
          <w:numId w:val="12"/>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A06C13" w:rsidRPr="00D865FF" w:rsidRDefault="00A06C13" w:rsidP="00D53C7C">
      <w:pPr>
        <w:pStyle w:val="Puslapioinaostekstas"/>
        <w:numPr>
          <w:ilvl w:val="0"/>
          <w:numId w:val="12"/>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A06C13" w:rsidRPr="00D865FF" w:rsidRDefault="00A06C13" w:rsidP="00D53C7C">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06C13" w:rsidRPr="00D865FF" w:rsidRDefault="00A06C13" w:rsidP="00D53C7C">
      <w:pPr>
        <w:pStyle w:val="Puslapioinaostekstas"/>
        <w:numPr>
          <w:ilvl w:val="0"/>
          <w:numId w:val="13"/>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A06C13" w:rsidRPr="00D865FF" w:rsidRDefault="00A06C13" w:rsidP="00D53C7C">
      <w:pPr>
        <w:pStyle w:val="Puslapioinaostekstas"/>
        <w:numPr>
          <w:ilvl w:val="0"/>
          <w:numId w:val="13"/>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32EE"/>
    <w:multiLevelType w:val="multilevel"/>
    <w:tmpl w:val="434C358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61B81"/>
    <w:multiLevelType w:val="hybridMultilevel"/>
    <w:tmpl w:val="088C51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0FE14C9C"/>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C1412D"/>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ABAE9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244D65"/>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1C5493E"/>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235406"/>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AD70B5"/>
    <w:multiLevelType w:val="hybridMultilevel"/>
    <w:tmpl w:val="64BE6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05B75"/>
    <w:multiLevelType w:val="multilevel"/>
    <w:tmpl w:val="73AC2828"/>
    <w:lvl w:ilvl="0">
      <w:start w:val="1"/>
      <w:numFmt w:val="decimal"/>
      <w:lvlText w:val="%1."/>
      <w:lvlJc w:val="left"/>
      <w:pPr>
        <w:ind w:left="786"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9F40D5"/>
    <w:multiLevelType w:val="multilevel"/>
    <w:tmpl w:val="E33E6F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D8F3814"/>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420"/>
        </w:tabs>
        <w:ind w:left="2420"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41"/>
  </w:num>
  <w:num w:numId="3">
    <w:abstractNumId w:val="25"/>
  </w:num>
  <w:num w:numId="4">
    <w:abstractNumId w:val="4"/>
  </w:num>
  <w:num w:numId="5">
    <w:abstractNumId w:val="21"/>
  </w:num>
  <w:num w:numId="6">
    <w:abstractNumId w:val="36"/>
  </w:num>
  <w:num w:numId="7">
    <w:abstractNumId w:val="38"/>
  </w:num>
  <w:num w:numId="8">
    <w:abstractNumId w:val="27"/>
  </w:num>
  <w:num w:numId="9">
    <w:abstractNumId w:val="30"/>
  </w:num>
  <w:num w:numId="10">
    <w:abstractNumId w:val="17"/>
  </w:num>
  <w:num w:numId="11">
    <w:abstractNumId w:val="32"/>
  </w:num>
  <w:num w:numId="12">
    <w:abstractNumId w:val="35"/>
  </w:num>
  <w:num w:numId="13">
    <w:abstractNumId w:val="2"/>
  </w:num>
  <w:num w:numId="14">
    <w:abstractNumId w:val="39"/>
  </w:num>
  <w:num w:numId="15">
    <w:abstractNumId w:val="12"/>
  </w:num>
  <w:num w:numId="16">
    <w:abstractNumId w:val="6"/>
  </w:num>
  <w:num w:numId="17">
    <w:abstractNumId w:val="16"/>
  </w:num>
  <w:num w:numId="18">
    <w:abstractNumId w:val="28"/>
  </w:num>
  <w:num w:numId="19">
    <w:abstractNumId w:val="2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22"/>
  </w:num>
  <w:num w:numId="24">
    <w:abstractNumId w:val="34"/>
  </w:num>
  <w:num w:numId="25">
    <w:abstractNumId w:val="0"/>
  </w:num>
  <w:num w:numId="26">
    <w:abstractNumId w:val="33"/>
  </w:num>
  <w:num w:numId="27">
    <w:abstractNumId w:val="43"/>
  </w:num>
  <w:num w:numId="28">
    <w:abstractNumId w:val="10"/>
  </w:num>
  <w:num w:numId="29">
    <w:abstractNumId w:val="9"/>
  </w:num>
  <w:num w:numId="30">
    <w:abstractNumId w:val="18"/>
  </w:num>
  <w:num w:numId="31">
    <w:abstractNumId w:val="31"/>
  </w:num>
  <w:num w:numId="32">
    <w:abstractNumId w:val="26"/>
  </w:num>
  <w:num w:numId="33">
    <w:abstractNumId w:val="24"/>
  </w:num>
  <w:num w:numId="34">
    <w:abstractNumId w:val="3"/>
  </w:num>
  <w:num w:numId="35">
    <w:abstractNumId w:val="19"/>
  </w:num>
  <w:num w:numId="36">
    <w:abstractNumId w:val="37"/>
  </w:num>
  <w:num w:numId="37">
    <w:abstractNumId w:val="2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7"/>
  </w:num>
  <w:num w:numId="41">
    <w:abstractNumId w:val="11"/>
  </w:num>
  <w:num w:numId="42">
    <w:abstractNumId w:val="5"/>
  </w:num>
  <w:num w:numId="43">
    <w:abstractNumId w:val="44"/>
  </w:num>
  <w:num w:numId="44">
    <w:abstractNumId w:val="2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6"/>
    <w:rsid w:val="000017FA"/>
    <w:rsid w:val="000146ED"/>
    <w:rsid w:val="00034780"/>
    <w:rsid w:val="0005382C"/>
    <w:rsid w:val="0008597A"/>
    <w:rsid w:val="00091139"/>
    <w:rsid w:val="000A0AED"/>
    <w:rsid w:val="000A3927"/>
    <w:rsid w:val="000A3A9B"/>
    <w:rsid w:val="001022A4"/>
    <w:rsid w:val="00133417"/>
    <w:rsid w:val="00157589"/>
    <w:rsid w:val="001653D6"/>
    <w:rsid w:val="001A6C26"/>
    <w:rsid w:val="001C5530"/>
    <w:rsid w:val="001D4F9B"/>
    <w:rsid w:val="001F363B"/>
    <w:rsid w:val="001F51B6"/>
    <w:rsid w:val="00235BDE"/>
    <w:rsid w:val="0024682C"/>
    <w:rsid w:val="00254C94"/>
    <w:rsid w:val="00256169"/>
    <w:rsid w:val="0025764D"/>
    <w:rsid w:val="002758BD"/>
    <w:rsid w:val="00295E2F"/>
    <w:rsid w:val="002B203E"/>
    <w:rsid w:val="002E042B"/>
    <w:rsid w:val="0030029F"/>
    <w:rsid w:val="00307E4D"/>
    <w:rsid w:val="00313E14"/>
    <w:rsid w:val="003200A7"/>
    <w:rsid w:val="003406D7"/>
    <w:rsid w:val="00341E0F"/>
    <w:rsid w:val="00347BAD"/>
    <w:rsid w:val="003529BF"/>
    <w:rsid w:val="00371DF6"/>
    <w:rsid w:val="003A107A"/>
    <w:rsid w:val="003A52AA"/>
    <w:rsid w:val="003B39A0"/>
    <w:rsid w:val="003B473E"/>
    <w:rsid w:val="003B7AD0"/>
    <w:rsid w:val="003C035B"/>
    <w:rsid w:val="003C2E34"/>
    <w:rsid w:val="003C6297"/>
    <w:rsid w:val="003D2163"/>
    <w:rsid w:val="003F641F"/>
    <w:rsid w:val="00400F2C"/>
    <w:rsid w:val="00406BE4"/>
    <w:rsid w:val="004116E4"/>
    <w:rsid w:val="0041170F"/>
    <w:rsid w:val="004163B6"/>
    <w:rsid w:val="00423596"/>
    <w:rsid w:val="004621F1"/>
    <w:rsid w:val="00462CE5"/>
    <w:rsid w:val="00464404"/>
    <w:rsid w:val="00485183"/>
    <w:rsid w:val="004B3191"/>
    <w:rsid w:val="004B3872"/>
    <w:rsid w:val="004E42D9"/>
    <w:rsid w:val="004E5C8E"/>
    <w:rsid w:val="004F2EBC"/>
    <w:rsid w:val="00517B56"/>
    <w:rsid w:val="0053608E"/>
    <w:rsid w:val="00545865"/>
    <w:rsid w:val="00583C87"/>
    <w:rsid w:val="00585657"/>
    <w:rsid w:val="005977CF"/>
    <w:rsid w:val="005A46D2"/>
    <w:rsid w:val="005A4B8F"/>
    <w:rsid w:val="005B16DD"/>
    <w:rsid w:val="005D6225"/>
    <w:rsid w:val="005E20E2"/>
    <w:rsid w:val="005F3F56"/>
    <w:rsid w:val="0061201A"/>
    <w:rsid w:val="00693BF7"/>
    <w:rsid w:val="006B0286"/>
    <w:rsid w:val="006B134C"/>
    <w:rsid w:val="006C3D42"/>
    <w:rsid w:val="006E1821"/>
    <w:rsid w:val="006F41DA"/>
    <w:rsid w:val="007030AC"/>
    <w:rsid w:val="007055F3"/>
    <w:rsid w:val="0071111F"/>
    <w:rsid w:val="00715146"/>
    <w:rsid w:val="007507EF"/>
    <w:rsid w:val="00784D3B"/>
    <w:rsid w:val="0079277B"/>
    <w:rsid w:val="007946D0"/>
    <w:rsid w:val="007B1587"/>
    <w:rsid w:val="007C7904"/>
    <w:rsid w:val="007E6E6B"/>
    <w:rsid w:val="00802DB8"/>
    <w:rsid w:val="00811CEC"/>
    <w:rsid w:val="008178B5"/>
    <w:rsid w:val="008237C8"/>
    <w:rsid w:val="008333D5"/>
    <w:rsid w:val="0085432E"/>
    <w:rsid w:val="00855651"/>
    <w:rsid w:val="008565A0"/>
    <w:rsid w:val="008645FC"/>
    <w:rsid w:val="008A2D1E"/>
    <w:rsid w:val="008D64EE"/>
    <w:rsid w:val="008E2E36"/>
    <w:rsid w:val="008F46B1"/>
    <w:rsid w:val="0090421E"/>
    <w:rsid w:val="00924DE8"/>
    <w:rsid w:val="00956393"/>
    <w:rsid w:val="0097171B"/>
    <w:rsid w:val="009C6798"/>
    <w:rsid w:val="009E1457"/>
    <w:rsid w:val="00A027DB"/>
    <w:rsid w:val="00A069E7"/>
    <w:rsid w:val="00A06C13"/>
    <w:rsid w:val="00A2585D"/>
    <w:rsid w:val="00A34132"/>
    <w:rsid w:val="00A83BB0"/>
    <w:rsid w:val="00A910E5"/>
    <w:rsid w:val="00AA2AF3"/>
    <w:rsid w:val="00AB5E88"/>
    <w:rsid w:val="00AB653E"/>
    <w:rsid w:val="00AB7887"/>
    <w:rsid w:val="00AD790D"/>
    <w:rsid w:val="00AF4072"/>
    <w:rsid w:val="00B21E81"/>
    <w:rsid w:val="00B6153B"/>
    <w:rsid w:val="00B651C4"/>
    <w:rsid w:val="00B67B69"/>
    <w:rsid w:val="00B768D8"/>
    <w:rsid w:val="00BA3314"/>
    <w:rsid w:val="00BC2C17"/>
    <w:rsid w:val="00C31AE4"/>
    <w:rsid w:val="00C4579D"/>
    <w:rsid w:val="00C56C52"/>
    <w:rsid w:val="00C71AF7"/>
    <w:rsid w:val="00CC08FA"/>
    <w:rsid w:val="00CC25B4"/>
    <w:rsid w:val="00CD57D1"/>
    <w:rsid w:val="00CF227F"/>
    <w:rsid w:val="00CF27FF"/>
    <w:rsid w:val="00D262DB"/>
    <w:rsid w:val="00D4446A"/>
    <w:rsid w:val="00D4667A"/>
    <w:rsid w:val="00D5055E"/>
    <w:rsid w:val="00D53C7C"/>
    <w:rsid w:val="00D770CF"/>
    <w:rsid w:val="00D84405"/>
    <w:rsid w:val="00D865FF"/>
    <w:rsid w:val="00DD1702"/>
    <w:rsid w:val="00E36964"/>
    <w:rsid w:val="00E44BDF"/>
    <w:rsid w:val="00E82259"/>
    <w:rsid w:val="00E94271"/>
    <w:rsid w:val="00EA1AFF"/>
    <w:rsid w:val="00EA46F2"/>
    <w:rsid w:val="00EC7352"/>
    <w:rsid w:val="00ED4BC6"/>
    <w:rsid w:val="00EE53E3"/>
    <w:rsid w:val="00EF6BAC"/>
    <w:rsid w:val="00F0103F"/>
    <w:rsid w:val="00F074CF"/>
    <w:rsid w:val="00F5176A"/>
    <w:rsid w:val="00F81D29"/>
    <w:rsid w:val="00F93737"/>
    <w:rsid w:val="00FB2036"/>
    <w:rsid w:val="00FB2A07"/>
    <w:rsid w:val="00FC343E"/>
    <w:rsid w:val="00FD05C1"/>
    <w:rsid w:val="00FD6E36"/>
    <w:rsid w:val="00FE671D"/>
    <w:rsid w:val="00FF31DF"/>
    <w:rsid w:val="00FF5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04417-CA5F-48AE-A6E1-A9D2508F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286"/>
  </w:style>
  <w:style w:type="paragraph" w:styleId="Antrat1">
    <w:name w:val="heading 1"/>
    <w:aliases w:val="sarasas1"/>
    <w:basedOn w:val="prastasis"/>
    <w:next w:val="prastasis"/>
    <w:link w:val="Antrat1Diagrama"/>
    <w:qFormat/>
    <w:rsid w:val="006B028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6B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H3"/>
    <w:basedOn w:val="prastasis"/>
    <w:next w:val="prastasis"/>
    <w:link w:val="Antrat3Diagrama"/>
    <w:unhideWhenUsed/>
    <w:qFormat/>
    <w:rsid w:val="006B0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6B02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aliases w:val=" Diagrama,Diagrama"/>
    <w:basedOn w:val="prastasis"/>
    <w:next w:val="prastasis"/>
    <w:link w:val="Antrat5Diagrama"/>
    <w:qFormat/>
    <w:rsid w:val="006B0286"/>
    <w:pPr>
      <w:keepNext/>
      <w:tabs>
        <w:tab w:val="num" w:pos="1008"/>
      </w:tabs>
      <w:spacing w:after="0" w:line="240" w:lineRule="auto"/>
      <w:ind w:left="1008" w:hanging="1008"/>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6B0286"/>
    <w:pPr>
      <w:keepNext/>
      <w:tabs>
        <w:tab w:val="num" w:pos="1152"/>
      </w:tabs>
      <w:spacing w:after="0" w:line="240" w:lineRule="auto"/>
      <w:ind w:left="1152" w:hanging="1152"/>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6B0286"/>
    <w:pPr>
      <w:keepNext/>
      <w:tabs>
        <w:tab w:val="num" w:pos="1296"/>
      </w:tabs>
      <w:spacing w:after="0" w:line="240" w:lineRule="auto"/>
      <w:ind w:left="1296" w:hanging="1296"/>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6B0286"/>
    <w:pPr>
      <w:keepNext/>
      <w:tabs>
        <w:tab w:val="num" w:pos="1440"/>
      </w:tabs>
      <w:spacing w:after="0" w:line="240" w:lineRule="auto"/>
      <w:ind w:left="1440" w:hanging="1440"/>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6B0286"/>
    <w:pPr>
      <w:keepNext/>
      <w:tabs>
        <w:tab w:val="num" w:pos="1584"/>
      </w:tabs>
      <w:spacing w:after="0" w:line="240" w:lineRule="auto"/>
      <w:ind w:left="158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6B0286"/>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6B028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ection Header3 Diagrama,Sub-Clause Paragraph Diagrama,H3 Diagrama"/>
    <w:basedOn w:val="Numatytasispastraiposriftas"/>
    <w:link w:val="Antrat3"/>
    <w:rsid w:val="006B0286"/>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6B0286"/>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 Diagrama Diagrama,Diagrama Diagrama"/>
    <w:basedOn w:val="Numatytasispastraiposriftas"/>
    <w:link w:val="Antrat5"/>
    <w:rsid w:val="006B028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6B028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6B028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6B028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6B0286"/>
    <w:rPr>
      <w:rFonts w:ascii="Times New Roman" w:eastAsia="Times New Roman" w:hAnsi="Times New Roman" w:cs="Times New Roman"/>
      <w:sz w:val="40"/>
      <w:szCs w:val="20"/>
    </w:rPr>
  </w:style>
  <w:style w:type="paragraph" w:styleId="Antrats">
    <w:name w:val="header"/>
    <w:basedOn w:val="prastasis"/>
    <w:link w:val="AntratsDiagrama"/>
    <w:uiPriority w:val="99"/>
    <w:unhideWhenUsed/>
    <w:rsid w:val="006B02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0286"/>
  </w:style>
  <w:style w:type="paragraph" w:styleId="Porat">
    <w:name w:val="footer"/>
    <w:basedOn w:val="prastasis"/>
    <w:link w:val="PoratDiagrama"/>
    <w:uiPriority w:val="99"/>
    <w:unhideWhenUsed/>
    <w:rsid w:val="006B02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0286"/>
  </w:style>
  <w:style w:type="character" w:styleId="Hipersaitas">
    <w:name w:val="Hyperlink"/>
    <w:basedOn w:val="Numatytasispastraiposriftas"/>
    <w:uiPriority w:val="99"/>
    <w:unhideWhenUsed/>
    <w:rsid w:val="006B028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028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B0286"/>
    <w:pPr>
      <w:spacing w:line="276" w:lineRule="auto"/>
      <w:ind w:left="720"/>
      <w:contextualSpacing/>
    </w:pPr>
  </w:style>
  <w:style w:type="paragraph" w:styleId="Betarp">
    <w:name w:val="No Spacing"/>
    <w:link w:val="BetarpDiagrama"/>
    <w:uiPriority w:val="1"/>
    <w:qFormat/>
    <w:rsid w:val="006B028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B0286"/>
    <w:rPr>
      <w:rFonts w:eastAsiaTheme="minorEastAsia"/>
      <w:sz w:val="21"/>
      <w:szCs w:val="21"/>
      <w:lang w:eastAsia="lt-LT"/>
    </w:rPr>
  </w:style>
  <w:style w:type="paragraph" w:customStyle="1" w:styleId="Body2">
    <w:name w:val="Body 2"/>
    <w:rsid w:val="006B028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6B028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B0286"/>
    <w:rPr>
      <w:rFonts w:eastAsiaTheme="minorEastAsia"/>
      <w:caps/>
      <w:color w:val="404040" w:themeColor="text1" w:themeTint="BF"/>
      <w:spacing w:val="20"/>
      <w:sz w:val="28"/>
      <w:szCs w:val="28"/>
      <w:lang w:eastAsia="lt-LT"/>
    </w:rPr>
  </w:style>
  <w:style w:type="table" w:styleId="Lentelstinklelis">
    <w:name w:val="Table Grid"/>
    <w:basedOn w:val="prastojilentel"/>
    <w:uiPriority w:val="39"/>
    <w:rsid w:val="006B028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6B0286"/>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B0286"/>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B0286"/>
    <w:rPr>
      <w:vertAlign w:val="superscript"/>
    </w:rPr>
  </w:style>
  <w:style w:type="paragraph" w:customStyle="1" w:styleId="v1msolistparagraph">
    <w:name w:val="v1msolistparagraph"/>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6B0286"/>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6B028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6B0286"/>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6B0286"/>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B02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286"/>
    <w:rPr>
      <w:rFonts w:ascii="Segoe UI" w:hAnsi="Segoe UI" w:cs="Segoe UI"/>
      <w:sz w:val="18"/>
      <w:szCs w:val="18"/>
    </w:rPr>
  </w:style>
  <w:style w:type="paragraph" w:customStyle="1" w:styleId="linija">
    <w:name w:val="linija"/>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6B0286"/>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6B0286"/>
    <w:rPr>
      <w:i/>
      <w:iCs/>
      <w:color w:val="000000" w:themeColor="text1"/>
    </w:rPr>
  </w:style>
  <w:style w:type="character" w:customStyle="1" w:styleId="ng-scope">
    <w:name w:val="ng-scope"/>
    <w:basedOn w:val="Numatytasispastraiposriftas"/>
    <w:rsid w:val="006B0286"/>
  </w:style>
  <w:style w:type="paragraph" w:styleId="Turinys8">
    <w:name w:val="toc 8"/>
    <w:basedOn w:val="prastasis"/>
    <w:next w:val="prastasis"/>
    <w:autoRedefine/>
    <w:uiPriority w:val="39"/>
    <w:semiHidden/>
    <w:unhideWhenUsed/>
    <w:rsid w:val="006B0286"/>
    <w:pPr>
      <w:spacing w:after="100" w:line="256" w:lineRule="auto"/>
      <w:ind w:left="1540"/>
    </w:pPr>
    <w:rPr>
      <w:rFonts w:eastAsiaTheme="minorEastAsia"/>
      <w:lang w:eastAsia="lt-LT"/>
    </w:rPr>
  </w:style>
  <w:style w:type="paragraph" w:styleId="Turinys2">
    <w:name w:val="toc 2"/>
    <w:basedOn w:val="prastasis"/>
    <w:next w:val="prastasis"/>
    <w:autoRedefine/>
    <w:uiPriority w:val="39"/>
    <w:semiHidden/>
    <w:unhideWhenUsed/>
    <w:rsid w:val="006B0286"/>
    <w:pPr>
      <w:spacing w:after="100"/>
      <w:ind w:left="220"/>
    </w:pPr>
  </w:style>
  <w:style w:type="numbering" w:customStyle="1" w:styleId="111111111">
    <w:name w:val="1 / 1.1 / 1.1.1111"/>
    <w:basedOn w:val="Sraonra"/>
    <w:next w:val="111111"/>
    <w:rsid w:val="006B0286"/>
    <w:pPr>
      <w:numPr>
        <w:numId w:val="43"/>
      </w:numPr>
    </w:pPr>
  </w:style>
  <w:style w:type="numbering" w:styleId="111111">
    <w:name w:val="Outline List 2"/>
    <w:basedOn w:val="Sraonra"/>
    <w:uiPriority w:val="99"/>
    <w:semiHidden/>
    <w:unhideWhenUsed/>
    <w:rsid w:val="006B0286"/>
  </w:style>
  <w:style w:type="paragraph" w:styleId="Komentarotekstas">
    <w:name w:val="annotation text"/>
    <w:basedOn w:val="prastasis"/>
    <w:link w:val="KomentarotekstasDiagrama"/>
    <w:uiPriority w:val="99"/>
    <w:unhideWhenUsed/>
    <w:rsid w:val="00BC2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2C17"/>
    <w:rPr>
      <w:sz w:val="20"/>
      <w:szCs w:val="20"/>
    </w:rPr>
  </w:style>
  <w:style w:type="character" w:customStyle="1" w:styleId="cf01">
    <w:name w:val="cf01"/>
    <w:basedOn w:val="Numatytasispastraiposriftas"/>
    <w:rsid w:val="006B134C"/>
    <w:rPr>
      <w:rFonts w:ascii="Segoe UI" w:hAnsi="Segoe UI" w:cs="Segoe UI" w:hint="default"/>
      <w:sz w:val="18"/>
      <w:szCs w:val="18"/>
    </w:rPr>
  </w:style>
  <w:style w:type="paragraph" w:customStyle="1" w:styleId="Standard">
    <w:name w:val="Standard"/>
    <w:uiPriority w:val="99"/>
    <w:semiHidden/>
    <w:qFormat/>
    <w:rsid w:val="005A4B8F"/>
    <w:pPr>
      <w:suppressAutoHyphens/>
      <w:autoSpaceDN w:val="0"/>
      <w:spacing w:after="0" w:line="240" w:lineRule="auto"/>
    </w:pPr>
    <w:rPr>
      <w:rFonts w:ascii="Liberation Serif" w:eastAsia="SimSun" w:hAnsi="Liberation Serif" w:cs="Arial"/>
      <w:kern w:val="3"/>
      <w:sz w:val="24"/>
      <w:szCs w:val="24"/>
      <w:lang w:eastAsia="zh-CN" w:bidi="hi-IN"/>
    </w:rPr>
  </w:style>
  <w:style w:type="paragraph" w:styleId="Turinys1">
    <w:name w:val="toc 1"/>
    <w:basedOn w:val="prastasis"/>
    <w:next w:val="prastasis"/>
    <w:autoRedefine/>
    <w:uiPriority w:val="39"/>
    <w:unhideWhenUsed/>
    <w:rsid w:val="003B39A0"/>
    <w:pPr>
      <w:spacing w:after="100"/>
    </w:pPr>
    <w:rPr>
      <w:rFonts w:ascii="Times New Roman" w:hAnsi="Times New Roman" w:cs="Times New Roman"/>
      <w:sz w:val="24"/>
      <w:szCs w:val="24"/>
    </w:rPr>
  </w:style>
  <w:style w:type="paragraph" w:styleId="Pagrindinistekstas">
    <w:name w:val="Body Text"/>
    <w:basedOn w:val="prastasis"/>
    <w:link w:val="PagrindinistekstasDiagrama"/>
    <w:rsid w:val="003A107A"/>
    <w:pPr>
      <w:tabs>
        <w:tab w:val="left" w:pos="9631"/>
      </w:tabs>
      <w:spacing w:after="0" w:line="360" w:lineRule="auto"/>
      <w:jc w:val="both"/>
    </w:pPr>
    <w:rPr>
      <w:rFonts w:ascii="Times New Roman" w:eastAsia="Times New Roman" w:hAnsi="Times New Roman" w:cs="Times New Roman"/>
      <w:iCs/>
      <w:noProof/>
      <w:sz w:val="24"/>
      <w:szCs w:val="24"/>
    </w:rPr>
  </w:style>
  <w:style w:type="character" w:customStyle="1" w:styleId="PagrindinistekstasDiagrama">
    <w:name w:val="Pagrindinis tekstas Diagrama"/>
    <w:basedOn w:val="Numatytasispastraiposriftas"/>
    <w:link w:val="Pagrindinistekstas"/>
    <w:rsid w:val="003A107A"/>
    <w:rPr>
      <w:rFonts w:ascii="Times New Roman" w:eastAsia="Times New Roman" w:hAnsi="Times New Roman" w:cs="Times New Roman"/>
      <w:i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341605">
      <w:bodyDiv w:val="1"/>
      <w:marLeft w:val="0"/>
      <w:marRight w:val="0"/>
      <w:marTop w:val="0"/>
      <w:marBottom w:val="0"/>
      <w:divBdr>
        <w:top w:val="none" w:sz="0" w:space="0" w:color="auto"/>
        <w:left w:val="none" w:sz="0" w:space="0" w:color="auto"/>
        <w:bottom w:val="none" w:sz="0" w:space="0" w:color="auto"/>
        <w:right w:val="none" w:sz="0" w:space="0" w:color="auto"/>
      </w:divBdr>
      <w:divsChild>
        <w:div w:id="1426728128">
          <w:marLeft w:val="0"/>
          <w:marRight w:val="0"/>
          <w:marTop w:val="0"/>
          <w:marBottom w:val="0"/>
          <w:divBdr>
            <w:top w:val="none" w:sz="0" w:space="0" w:color="auto"/>
            <w:left w:val="none" w:sz="0" w:space="0" w:color="auto"/>
            <w:bottom w:val="none" w:sz="0" w:space="0" w:color="auto"/>
            <w:right w:val="none" w:sz="0" w:space="0" w:color="auto"/>
          </w:divBdr>
          <w:divsChild>
            <w:div w:id="13769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6DE6C-6F0D-43CC-8A18-9AB076594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9B45680E</Template>
  <TotalTime>3</TotalTime>
  <Pages>38</Pages>
  <Words>48606</Words>
  <Characters>27706</Characters>
  <Application>Microsoft Office Word</Application>
  <DocSecurity>0</DocSecurity>
  <Lines>230</Lines>
  <Paragraphs>152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6</cp:revision>
  <cp:lastPrinted>2025-03-20T09:46:00Z</cp:lastPrinted>
  <dcterms:created xsi:type="dcterms:W3CDTF">2025-03-25T09:08:00Z</dcterms:created>
  <dcterms:modified xsi:type="dcterms:W3CDTF">2025-03-27T09:49:00Z</dcterms:modified>
</cp:coreProperties>
</file>