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C572" w14:textId="77777777" w:rsidR="00BE42D6" w:rsidRPr="00BE42D6" w:rsidRDefault="00BE42D6" w:rsidP="00A72479">
      <w:pPr>
        <w:spacing w:after="120" w:line="276" w:lineRule="auto"/>
        <w:ind w:left="567" w:firstLine="0"/>
        <w:contextualSpacing/>
        <w:jc w:val="center"/>
        <w:rPr>
          <w:rFonts w:cstheme="minorHAnsi"/>
          <w:b/>
          <w:bCs/>
          <w:sz w:val="24"/>
          <w:szCs w:val="24"/>
        </w:rPr>
      </w:pPr>
    </w:p>
    <w:p w14:paraId="54BB1C2C" w14:textId="77777777" w:rsidR="00BE42D6" w:rsidRPr="00BE42D6" w:rsidRDefault="00BE42D6" w:rsidP="00A72479">
      <w:pPr>
        <w:spacing w:line="276" w:lineRule="auto"/>
        <w:ind w:firstLine="0"/>
        <w:contextualSpacing/>
        <w:jc w:val="center"/>
        <w:rPr>
          <w:rFonts w:cstheme="minorHAnsi"/>
          <w:b/>
          <w:bCs/>
          <w:sz w:val="24"/>
          <w:szCs w:val="24"/>
        </w:rPr>
      </w:pPr>
      <w:r w:rsidRPr="00BE42D6">
        <w:rPr>
          <w:rFonts w:cstheme="minorHAnsi"/>
          <w:b/>
          <w:bCs/>
          <w:sz w:val="24"/>
          <w:szCs w:val="24"/>
        </w:rPr>
        <w:t>JONAVOS RAJONO SAVIVALDYBĖS ADMINISTRACIJA</w:t>
      </w:r>
    </w:p>
    <w:p w14:paraId="2934ABB0" w14:textId="77777777" w:rsidR="00BE42D6" w:rsidRPr="00BE42D6" w:rsidRDefault="00BE42D6" w:rsidP="00A72479">
      <w:pPr>
        <w:spacing w:line="276" w:lineRule="auto"/>
        <w:ind w:firstLine="0"/>
        <w:contextualSpacing/>
        <w:jc w:val="center"/>
        <w:rPr>
          <w:rFonts w:cstheme="minorHAnsi"/>
          <w:color w:val="000000" w:themeColor="text1"/>
          <w:sz w:val="24"/>
          <w:szCs w:val="24"/>
        </w:rPr>
      </w:pPr>
      <w:r w:rsidRPr="00BE42D6">
        <w:rPr>
          <w:rFonts w:cstheme="minorHAnsi"/>
          <w:color w:val="000000" w:themeColor="text1"/>
          <w:sz w:val="24"/>
          <w:szCs w:val="24"/>
        </w:rPr>
        <w:t>Žeimių g. 13, LT-55158 Jonava</w:t>
      </w:r>
    </w:p>
    <w:p w14:paraId="64AB4166" w14:textId="74A52085" w:rsidR="00BE42D6" w:rsidRPr="00BE42D6" w:rsidRDefault="00BE42D6" w:rsidP="00A72479">
      <w:pPr>
        <w:spacing w:line="276" w:lineRule="auto"/>
        <w:ind w:firstLine="0"/>
        <w:contextualSpacing/>
        <w:jc w:val="center"/>
        <w:rPr>
          <w:rFonts w:cstheme="minorHAnsi"/>
          <w:color w:val="000000" w:themeColor="text1"/>
          <w:sz w:val="24"/>
          <w:szCs w:val="24"/>
        </w:rPr>
      </w:pPr>
      <w:r w:rsidRPr="00BE42D6">
        <w:rPr>
          <w:rFonts w:cstheme="minorHAnsi"/>
          <w:color w:val="000000" w:themeColor="text1"/>
          <w:sz w:val="24"/>
          <w:szCs w:val="24"/>
        </w:rPr>
        <w:t xml:space="preserve">Telefonas: (+370 349) 501 54, el. paštas: </w:t>
      </w:r>
      <w:hyperlink r:id="rId8" w:history="1">
        <w:r w:rsidRPr="00BE42D6">
          <w:rPr>
            <w:rFonts w:cstheme="minorHAnsi"/>
            <w:color w:val="000000" w:themeColor="text1"/>
            <w:sz w:val="24"/>
            <w:szCs w:val="24"/>
          </w:rPr>
          <w:t>administracija@jonava.lt</w:t>
        </w:r>
      </w:hyperlink>
    </w:p>
    <w:p w14:paraId="18F8C451" w14:textId="77777777" w:rsidR="00BE42D6" w:rsidRPr="00BE42D6" w:rsidRDefault="00BE42D6" w:rsidP="00A72479">
      <w:pPr>
        <w:spacing w:line="276" w:lineRule="auto"/>
        <w:ind w:firstLine="0"/>
        <w:contextualSpacing/>
        <w:jc w:val="center"/>
        <w:rPr>
          <w:rFonts w:cstheme="minorHAnsi"/>
          <w:color w:val="000000" w:themeColor="text1"/>
          <w:sz w:val="24"/>
          <w:szCs w:val="24"/>
        </w:rPr>
      </w:pPr>
      <w:r w:rsidRPr="00BE42D6">
        <w:rPr>
          <w:rFonts w:cstheme="minorHAnsi"/>
          <w:color w:val="000000" w:themeColor="text1"/>
          <w:sz w:val="24"/>
          <w:szCs w:val="24"/>
        </w:rPr>
        <w:t>Duomenys kaupiami ir saugomi Juridinių asmenų registre, kodas: 188769070</w:t>
      </w:r>
    </w:p>
    <w:p w14:paraId="5A15EFC4" w14:textId="77777777" w:rsidR="00BE42D6" w:rsidRPr="00BE42D6" w:rsidRDefault="00BE42D6" w:rsidP="00A72479">
      <w:pPr>
        <w:spacing w:after="120" w:line="276" w:lineRule="auto"/>
        <w:ind w:left="567" w:firstLine="0"/>
        <w:contextualSpacing/>
        <w:jc w:val="center"/>
        <w:rPr>
          <w:rFonts w:cstheme="minorHAnsi"/>
          <w:color w:val="00B050"/>
          <w:sz w:val="24"/>
          <w:szCs w:val="24"/>
        </w:rPr>
      </w:pPr>
    </w:p>
    <w:p w14:paraId="169C1124" w14:textId="77777777" w:rsidR="00BE42D6" w:rsidRPr="00BE42D6" w:rsidRDefault="00BE42D6" w:rsidP="00A72479">
      <w:pPr>
        <w:spacing w:after="120" w:line="276" w:lineRule="auto"/>
        <w:ind w:left="567" w:firstLine="0"/>
        <w:contextualSpacing/>
        <w:jc w:val="center"/>
        <w:rPr>
          <w:rFonts w:cstheme="minorHAnsi"/>
          <w:color w:val="00B050"/>
          <w:sz w:val="24"/>
          <w:szCs w:val="24"/>
        </w:rPr>
      </w:pPr>
    </w:p>
    <w:p w14:paraId="7C4A4ADF" w14:textId="77777777" w:rsidR="00BE42D6" w:rsidRPr="00BE42D6" w:rsidRDefault="00BE42D6" w:rsidP="00A72479">
      <w:pPr>
        <w:spacing w:after="120" w:line="276" w:lineRule="auto"/>
        <w:ind w:left="567" w:firstLine="0"/>
        <w:contextualSpacing/>
        <w:jc w:val="center"/>
        <w:rPr>
          <w:rFonts w:cstheme="minorHAnsi"/>
          <w:sz w:val="24"/>
          <w:szCs w:val="24"/>
        </w:rPr>
      </w:pPr>
    </w:p>
    <w:p w14:paraId="6CB0DBA4" w14:textId="77777777" w:rsidR="00BE42D6" w:rsidRPr="00BE42D6" w:rsidRDefault="00BE42D6" w:rsidP="00A72479">
      <w:pPr>
        <w:spacing w:after="120" w:line="276" w:lineRule="auto"/>
        <w:ind w:left="567" w:firstLine="0"/>
        <w:contextualSpacing/>
        <w:jc w:val="left"/>
        <w:rPr>
          <w:rFonts w:cstheme="minorHAnsi"/>
          <w:sz w:val="24"/>
          <w:szCs w:val="24"/>
        </w:rPr>
      </w:pPr>
    </w:p>
    <w:p w14:paraId="54A7B872" w14:textId="77777777" w:rsidR="00BE42D6" w:rsidRPr="00BE42D6" w:rsidRDefault="00BE42D6" w:rsidP="00A72479">
      <w:pPr>
        <w:spacing w:after="120" w:line="276" w:lineRule="auto"/>
        <w:ind w:left="567" w:firstLine="0"/>
        <w:contextualSpacing/>
        <w:jc w:val="left"/>
        <w:rPr>
          <w:rFonts w:cstheme="minorHAnsi"/>
          <w:sz w:val="24"/>
          <w:szCs w:val="24"/>
        </w:rPr>
      </w:pPr>
    </w:p>
    <w:p w14:paraId="7A92E7CA" w14:textId="77777777" w:rsidR="00BE42D6" w:rsidRPr="00BE42D6" w:rsidRDefault="00BE42D6" w:rsidP="00A72479">
      <w:pPr>
        <w:spacing w:after="120" w:line="276" w:lineRule="auto"/>
        <w:ind w:left="567" w:firstLine="0"/>
        <w:contextualSpacing/>
        <w:jc w:val="left"/>
        <w:rPr>
          <w:rFonts w:cstheme="minorHAnsi"/>
          <w:sz w:val="24"/>
          <w:szCs w:val="24"/>
        </w:rPr>
      </w:pPr>
    </w:p>
    <w:p w14:paraId="165C7B05" w14:textId="77777777" w:rsidR="00BE42D6" w:rsidRPr="00BE42D6" w:rsidRDefault="00BE42D6" w:rsidP="00A72479">
      <w:pPr>
        <w:spacing w:line="276" w:lineRule="auto"/>
        <w:ind w:left="5245" w:firstLine="0"/>
        <w:contextualSpacing/>
        <w:jc w:val="left"/>
        <w:rPr>
          <w:rFonts w:cstheme="minorHAnsi"/>
          <w:sz w:val="24"/>
          <w:szCs w:val="24"/>
        </w:rPr>
      </w:pPr>
      <w:r w:rsidRPr="00BE42D6">
        <w:rPr>
          <w:rFonts w:cstheme="minorHAnsi"/>
          <w:sz w:val="24"/>
          <w:szCs w:val="24"/>
        </w:rPr>
        <w:t xml:space="preserve">PATVIRTINTA </w:t>
      </w:r>
    </w:p>
    <w:p w14:paraId="74E83013" w14:textId="77777777" w:rsidR="00BE42D6" w:rsidRPr="00BE42D6" w:rsidRDefault="00BE42D6" w:rsidP="00A72479">
      <w:pPr>
        <w:spacing w:line="276" w:lineRule="auto"/>
        <w:ind w:left="5245" w:firstLine="0"/>
        <w:contextualSpacing/>
        <w:jc w:val="left"/>
        <w:rPr>
          <w:rFonts w:cstheme="minorHAnsi"/>
          <w:sz w:val="24"/>
          <w:szCs w:val="24"/>
        </w:rPr>
      </w:pPr>
      <w:r w:rsidRPr="00BE42D6">
        <w:rPr>
          <w:rFonts w:cstheme="minorHAnsi"/>
          <w:sz w:val="24"/>
          <w:szCs w:val="24"/>
        </w:rPr>
        <w:t xml:space="preserve">Jonavos rajono savivaldybės administracijos direktorius </w:t>
      </w:r>
    </w:p>
    <w:p w14:paraId="0A895120" w14:textId="77777777" w:rsidR="00BE42D6" w:rsidRPr="00BE42D6" w:rsidRDefault="00BE42D6" w:rsidP="00A72479">
      <w:pPr>
        <w:spacing w:line="276" w:lineRule="auto"/>
        <w:ind w:left="5245" w:firstLine="0"/>
        <w:contextualSpacing/>
        <w:jc w:val="left"/>
        <w:rPr>
          <w:rFonts w:cstheme="minorHAnsi"/>
          <w:sz w:val="24"/>
          <w:szCs w:val="24"/>
        </w:rPr>
      </w:pPr>
      <w:r w:rsidRPr="00BE42D6">
        <w:rPr>
          <w:rFonts w:cstheme="minorHAnsi"/>
          <w:sz w:val="24"/>
          <w:szCs w:val="24"/>
        </w:rPr>
        <w:t>Valdas Majauskas</w:t>
      </w:r>
    </w:p>
    <w:p w14:paraId="50F9F4CB" w14:textId="77777777" w:rsidR="00BE42D6" w:rsidRPr="00BE42D6" w:rsidRDefault="00BE42D6" w:rsidP="00A72479">
      <w:pPr>
        <w:spacing w:line="276" w:lineRule="auto"/>
        <w:ind w:left="5245" w:firstLine="0"/>
        <w:contextualSpacing/>
        <w:jc w:val="left"/>
        <w:rPr>
          <w:rFonts w:cstheme="minorHAnsi"/>
          <w:i/>
          <w:iCs/>
          <w:color w:val="000000" w:themeColor="text1"/>
          <w:sz w:val="24"/>
          <w:szCs w:val="24"/>
        </w:rPr>
      </w:pPr>
    </w:p>
    <w:p w14:paraId="2030E41E" w14:textId="77777777" w:rsidR="00BE42D6" w:rsidRPr="00BE42D6" w:rsidRDefault="00BE42D6" w:rsidP="00A72479">
      <w:pPr>
        <w:spacing w:line="276" w:lineRule="auto"/>
        <w:ind w:left="5245" w:firstLine="0"/>
        <w:contextualSpacing/>
        <w:jc w:val="left"/>
        <w:rPr>
          <w:rFonts w:cstheme="minorHAnsi"/>
          <w:color w:val="000000" w:themeColor="text1"/>
          <w:sz w:val="24"/>
          <w:szCs w:val="24"/>
        </w:rPr>
      </w:pPr>
    </w:p>
    <w:p w14:paraId="0EAC1A9C" w14:textId="77777777" w:rsidR="00BE42D6" w:rsidRPr="00BE42D6" w:rsidRDefault="00BE42D6" w:rsidP="00A72479">
      <w:pPr>
        <w:spacing w:line="276" w:lineRule="auto"/>
        <w:ind w:left="5245" w:firstLine="0"/>
        <w:contextualSpacing/>
        <w:jc w:val="left"/>
        <w:rPr>
          <w:rFonts w:cstheme="minorHAnsi"/>
          <w:color w:val="000000" w:themeColor="text1"/>
          <w:sz w:val="24"/>
          <w:szCs w:val="24"/>
        </w:rPr>
      </w:pPr>
      <w:r w:rsidRPr="00BE42D6">
        <w:rPr>
          <w:rFonts w:cstheme="minorHAnsi"/>
          <w:color w:val="000000" w:themeColor="text1"/>
          <w:sz w:val="24"/>
          <w:szCs w:val="24"/>
        </w:rPr>
        <w:t xml:space="preserve">PAKEITIMAI PATVIRTINTI: </w:t>
      </w:r>
    </w:p>
    <w:p w14:paraId="7B857FA0" w14:textId="77777777" w:rsidR="00BE42D6" w:rsidRPr="00BE42D6" w:rsidRDefault="00BE42D6" w:rsidP="00A72479">
      <w:pPr>
        <w:spacing w:line="276" w:lineRule="auto"/>
        <w:ind w:left="5245" w:firstLine="0"/>
        <w:contextualSpacing/>
        <w:jc w:val="left"/>
        <w:rPr>
          <w:rFonts w:cstheme="minorHAnsi"/>
          <w:i/>
          <w:iCs/>
          <w:color w:val="000000" w:themeColor="text1"/>
          <w:sz w:val="24"/>
          <w:szCs w:val="24"/>
        </w:rPr>
      </w:pPr>
      <w:r w:rsidRPr="00BE42D6">
        <w:rPr>
          <w:rFonts w:cstheme="minorHAnsi"/>
          <w:i/>
          <w:iCs/>
          <w:color w:val="000000" w:themeColor="text1"/>
          <w:sz w:val="24"/>
          <w:szCs w:val="24"/>
        </w:rPr>
        <w:t>NETAIKOMA</w:t>
      </w:r>
    </w:p>
    <w:p w14:paraId="49274113" w14:textId="77777777" w:rsidR="00BE42D6" w:rsidRPr="00BE42D6" w:rsidRDefault="00BE42D6" w:rsidP="00A72479">
      <w:pPr>
        <w:spacing w:after="120" w:line="276" w:lineRule="auto"/>
        <w:ind w:left="567" w:firstLine="0"/>
        <w:contextualSpacing/>
        <w:jc w:val="left"/>
        <w:rPr>
          <w:rFonts w:cstheme="minorHAnsi"/>
          <w:sz w:val="24"/>
          <w:szCs w:val="24"/>
        </w:rPr>
      </w:pPr>
    </w:p>
    <w:p w14:paraId="01F85DAF" w14:textId="77777777" w:rsidR="00BE42D6" w:rsidRPr="00BE42D6" w:rsidRDefault="00BE42D6" w:rsidP="00A72479">
      <w:pPr>
        <w:spacing w:after="120" w:line="276" w:lineRule="auto"/>
        <w:ind w:left="567" w:firstLine="0"/>
        <w:contextualSpacing/>
        <w:jc w:val="center"/>
        <w:rPr>
          <w:rFonts w:cstheme="minorHAnsi"/>
          <w:color w:val="000000" w:themeColor="text1"/>
          <w:sz w:val="24"/>
          <w:szCs w:val="24"/>
        </w:rPr>
      </w:pPr>
    </w:p>
    <w:p w14:paraId="302EA5A4" w14:textId="5C7839C9" w:rsidR="00BE42D6" w:rsidRPr="00BE42D6" w:rsidRDefault="00BE42D6" w:rsidP="00A72479">
      <w:pPr>
        <w:spacing w:after="120" w:line="276" w:lineRule="auto"/>
        <w:ind w:left="567" w:firstLine="0"/>
        <w:contextualSpacing/>
        <w:jc w:val="center"/>
        <w:rPr>
          <w:rFonts w:cstheme="minorHAnsi"/>
          <w:b/>
          <w:bCs/>
          <w:color w:val="000000" w:themeColor="text1"/>
          <w:sz w:val="24"/>
          <w:szCs w:val="24"/>
        </w:rPr>
      </w:pPr>
      <w:r w:rsidRPr="00BE42D6">
        <w:rPr>
          <w:rFonts w:cstheme="minorHAnsi"/>
          <w:b/>
          <w:bCs/>
          <w:color w:val="000000" w:themeColor="text1"/>
          <w:sz w:val="24"/>
          <w:szCs w:val="24"/>
        </w:rPr>
        <w:t>MAŽOS VERTĖS VIEŠOJO PIRKIMO „SKAITMENINĖS MOKYMO(-SI) APLINKOS LICENCIJOS“</w:t>
      </w:r>
    </w:p>
    <w:p w14:paraId="08955EB9" w14:textId="7DDD75F0" w:rsidR="00BE42D6" w:rsidRPr="00BE42D6" w:rsidRDefault="00BE42D6" w:rsidP="00A72479">
      <w:pPr>
        <w:spacing w:after="120" w:line="276" w:lineRule="auto"/>
        <w:ind w:left="567" w:firstLine="0"/>
        <w:contextualSpacing/>
        <w:jc w:val="center"/>
        <w:rPr>
          <w:rFonts w:cstheme="minorHAnsi"/>
          <w:b/>
          <w:bCs/>
          <w:sz w:val="24"/>
          <w:szCs w:val="24"/>
        </w:rPr>
      </w:pPr>
      <w:r w:rsidRPr="00BE42D6">
        <w:rPr>
          <w:rFonts w:cstheme="minorHAnsi"/>
          <w:b/>
          <w:bCs/>
          <w:sz w:val="24"/>
          <w:szCs w:val="24"/>
        </w:rPr>
        <w:t>SKELBIAMOS APKLAUSOS SPECIALIOSIOS SĄLYGOS</w:t>
      </w:r>
    </w:p>
    <w:p w14:paraId="655F9707" w14:textId="694FCC92" w:rsidR="00BE42D6" w:rsidRPr="00BE42D6" w:rsidRDefault="00BE42D6" w:rsidP="00A72479">
      <w:pPr>
        <w:spacing w:after="120" w:line="276" w:lineRule="auto"/>
        <w:ind w:left="567" w:firstLine="0"/>
        <w:contextualSpacing/>
        <w:jc w:val="center"/>
        <w:rPr>
          <w:rFonts w:cstheme="minorHAnsi"/>
          <w:sz w:val="24"/>
          <w:szCs w:val="24"/>
        </w:rPr>
      </w:pPr>
      <w:r w:rsidRPr="00BE42D6">
        <w:rPr>
          <w:rFonts w:cstheme="minorHAnsi"/>
          <w:b/>
          <w:bCs/>
          <w:sz w:val="24"/>
          <w:szCs w:val="24"/>
        </w:rPr>
        <w:t xml:space="preserve">Versija Nr. </w:t>
      </w:r>
      <w:r w:rsidRPr="00BE42D6">
        <w:rPr>
          <w:rFonts w:cstheme="minorHAnsi"/>
          <w:b/>
          <w:bCs/>
          <w:color w:val="000000" w:themeColor="text1"/>
          <w:sz w:val="24"/>
          <w:szCs w:val="24"/>
        </w:rPr>
        <w:t>1</w:t>
      </w:r>
      <w:r w:rsidRPr="00BE42D6">
        <w:rPr>
          <w:rFonts w:cstheme="minorHAnsi"/>
          <w:sz w:val="24"/>
          <w:szCs w:val="24"/>
        </w:rPr>
        <w:br w:type="page"/>
      </w:r>
    </w:p>
    <w:p w14:paraId="1F31CDBF" w14:textId="77777777" w:rsidR="00BE42D6" w:rsidRPr="00BE42D6" w:rsidRDefault="00BE42D6" w:rsidP="00A72479">
      <w:pPr>
        <w:pStyle w:val="Turinioantrat"/>
        <w:tabs>
          <w:tab w:val="left" w:pos="6555"/>
        </w:tabs>
        <w:spacing w:line="276" w:lineRule="auto"/>
        <w:jc w:val="left"/>
        <w:rPr>
          <w:rFonts w:asciiTheme="minorHAnsi" w:hAnsiTheme="minorHAnsi" w:cstheme="minorHAnsi"/>
        </w:rPr>
      </w:pPr>
      <w:r w:rsidRPr="008036A0">
        <w:rPr>
          <w:rFonts w:asciiTheme="minorHAnsi" w:hAnsiTheme="minorHAnsi" w:cstheme="minorHAnsi"/>
          <w:color w:val="000000" w:themeColor="text1"/>
        </w:rPr>
        <w:lastRenderedPageBreak/>
        <w:t>TURINYS</w:t>
      </w:r>
      <w:r w:rsidRPr="00BE42D6">
        <w:rPr>
          <w:rFonts w:asciiTheme="minorHAnsi" w:hAnsiTheme="minorHAnsi" w:cstheme="minorHAnsi"/>
        </w:rPr>
        <w:tab/>
      </w:r>
    </w:p>
    <w:p w14:paraId="3AC447FA" w14:textId="336B88F6" w:rsidR="008036A0" w:rsidRDefault="00BE42D6" w:rsidP="00A72479">
      <w:pPr>
        <w:pStyle w:val="Turinys1"/>
        <w:spacing w:line="276" w:lineRule="auto"/>
        <w:rPr>
          <w:rFonts w:cstheme="minorBidi"/>
          <w:noProof/>
          <w:kern w:val="2"/>
          <w:sz w:val="24"/>
          <w:szCs w:val="24"/>
          <w14:ligatures w14:val="standardContextual"/>
        </w:rPr>
      </w:pPr>
      <w:r w:rsidRPr="00BE42D6">
        <w:rPr>
          <w:rFonts w:cstheme="minorHAnsi"/>
          <w:sz w:val="24"/>
          <w:szCs w:val="24"/>
        </w:rPr>
        <w:fldChar w:fldCharType="begin"/>
      </w:r>
      <w:r w:rsidRPr="00BE42D6">
        <w:rPr>
          <w:rFonts w:cstheme="minorHAnsi"/>
          <w:sz w:val="24"/>
          <w:szCs w:val="24"/>
        </w:rPr>
        <w:instrText xml:space="preserve"> TOC \o "1-3" \h \z \u </w:instrText>
      </w:r>
      <w:r w:rsidRPr="00BE42D6">
        <w:rPr>
          <w:rFonts w:cstheme="minorHAnsi"/>
          <w:sz w:val="24"/>
          <w:szCs w:val="24"/>
        </w:rPr>
        <w:fldChar w:fldCharType="separate"/>
      </w:r>
      <w:hyperlink w:anchor="_Toc193371801" w:history="1">
        <w:r w:rsidR="008036A0" w:rsidRPr="001A25C6">
          <w:rPr>
            <w:rStyle w:val="Hipersaitas"/>
            <w:noProof/>
          </w:rPr>
          <w:t>1.</w:t>
        </w:r>
        <w:r w:rsidR="008036A0">
          <w:rPr>
            <w:rFonts w:cstheme="minorBidi"/>
            <w:noProof/>
            <w:kern w:val="2"/>
            <w:sz w:val="24"/>
            <w:szCs w:val="24"/>
            <w14:ligatures w14:val="standardContextual"/>
          </w:rPr>
          <w:tab/>
        </w:r>
        <w:r w:rsidR="008036A0" w:rsidRPr="001A25C6">
          <w:rPr>
            <w:rStyle w:val="Hipersaitas"/>
            <w:rFonts w:cstheme="minorHAnsi"/>
            <w:noProof/>
          </w:rPr>
          <w:t>Bendra informacija</w:t>
        </w:r>
        <w:r w:rsidR="008036A0">
          <w:rPr>
            <w:noProof/>
            <w:webHidden/>
          </w:rPr>
          <w:tab/>
        </w:r>
        <w:r w:rsidR="008036A0">
          <w:rPr>
            <w:noProof/>
            <w:webHidden/>
          </w:rPr>
          <w:fldChar w:fldCharType="begin"/>
        </w:r>
        <w:r w:rsidR="008036A0">
          <w:rPr>
            <w:noProof/>
            <w:webHidden/>
          </w:rPr>
          <w:instrText xml:space="preserve"> PAGEREF _Toc193371801 \h </w:instrText>
        </w:r>
        <w:r w:rsidR="008036A0">
          <w:rPr>
            <w:noProof/>
            <w:webHidden/>
          </w:rPr>
        </w:r>
        <w:r w:rsidR="008036A0">
          <w:rPr>
            <w:noProof/>
            <w:webHidden/>
          </w:rPr>
          <w:fldChar w:fldCharType="separate"/>
        </w:r>
        <w:r w:rsidR="00A72479">
          <w:rPr>
            <w:noProof/>
            <w:webHidden/>
          </w:rPr>
          <w:t>2</w:t>
        </w:r>
        <w:r w:rsidR="008036A0">
          <w:rPr>
            <w:noProof/>
            <w:webHidden/>
          </w:rPr>
          <w:fldChar w:fldCharType="end"/>
        </w:r>
      </w:hyperlink>
    </w:p>
    <w:p w14:paraId="170A0868" w14:textId="15B65B1A" w:rsidR="008036A0" w:rsidRDefault="008036A0" w:rsidP="00A72479">
      <w:pPr>
        <w:pStyle w:val="Turinys1"/>
        <w:spacing w:line="276" w:lineRule="auto"/>
        <w:rPr>
          <w:rFonts w:cstheme="minorBidi"/>
          <w:noProof/>
          <w:kern w:val="2"/>
          <w:sz w:val="24"/>
          <w:szCs w:val="24"/>
          <w14:ligatures w14:val="standardContextual"/>
        </w:rPr>
      </w:pPr>
      <w:hyperlink w:anchor="_Toc193371802" w:history="1">
        <w:r w:rsidRPr="001A25C6">
          <w:rPr>
            <w:rStyle w:val="Hipersaitas"/>
            <w:rFonts w:eastAsia="Times New Roman"/>
            <w:noProof/>
          </w:rPr>
          <w:t>2.</w:t>
        </w:r>
        <w:r>
          <w:rPr>
            <w:rFonts w:cstheme="minorBidi"/>
            <w:noProof/>
            <w:kern w:val="2"/>
            <w:sz w:val="24"/>
            <w:szCs w:val="24"/>
            <w14:ligatures w14:val="standardContextual"/>
          </w:rPr>
          <w:tab/>
        </w:r>
        <w:r w:rsidRPr="001A25C6">
          <w:rPr>
            <w:rStyle w:val="Hipersaitas"/>
            <w:rFonts w:cstheme="minorHAnsi"/>
            <w:noProof/>
          </w:rPr>
          <w:t>Pirkimo objektas</w:t>
        </w:r>
        <w:r>
          <w:rPr>
            <w:noProof/>
            <w:webHidden/>
          </w:rPr>
          <w:tab/>
        </w:r>
        <w:r>
          <w:rPr>
            <w:noProof/>
            <w:webHidden/>
          </w:rPr>
          <w:fldChar w:fldCharType="begin"/>
        </w:r>
        <w:r>
          <w:rPr>
            <w:noProof/>
            <w:webHidden/>
          </w:rPr>
          <w:instrText xml:space="preserve"> PAGEREF _Toc193371802 \h </w:instrText>
        </w:r>
        <w:r>
          <w:rPr>
            <w:noProof/>
            <w:webHidden/>
          </w:rPr>
        </w:r>
        <w:r>
          <w:rPr>
            <w:noProof/>
            <w:webHidden/>
          </w:rPr>
          <w:fldChar w:fldCharType="separate"/>
        </w:r>
        <w:r w:rsidR="00A72479">
          <w:rPr>
            <w:noProof/>
            <w:webHidden/>
          </w:rPr>
          <w:t>2</w:t>
        </w:r>
        <w:r>
          <w:rPr>
            <w:noProof/>
            <w:webHidden/>
          </w:rPr>
          <w:fldChar w:fldCharType="end"/>
        </w:r>
      </w:hyperlink>
    </w:p>
    <w:p w14:paraId="76F1354D" w14:textId="42BBC7D2" w:rsidR="008036A0" w:rsidRDefault="008036A0" w:rsidP="00A72479">
      <w:pPr>
        <w:pStyle w:val="Turinys1"/>
        <w:spacing w:line="276" w:lineRule="auto"/>
        <w:rPr>
          <w:rFonts w:cstheme="minorBidi"/>
          <w:noProof/>
          <w:kern w:val="2"/>
          <w:sz w:val="24"/>
          <w:szCs w:val="24"/>
          <w14:ligatures w14:val="standardContextual"/>
        </w:rPr>
      </w:pPr>
      <w:hyperlink w:anchor="_Toc193371803" w:history="1">
        <w:r w:rsidRPr="001A25C6">
          <w:rPr>
            <w:rStyle w:val="Hipersaitas"/>
            <w:rFonts w:eastAsia="Times New Roman"/>
            <w:noProof/>
          </w:rPr>
          <w:t>3.</w:t>
        </w:r>
        <w:r>
          <w:rPr>
            <w:rFonts w:cstheme="minorBidi"/>
            <w:noProof/>
            <w:kern w:val="2"/>
            <w:sz w:val="24"/>
            <w:szCs w:val="24"/>
            <w14:ligatures w14:val="standardContextual"/>
          </w:rPr>
          <w:tab/>
        </w:r>
        <w:r w:rsidRPr="001A25C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_Toc193371803 \h </w:instrText>
        </w:r>
        <w:r>
          <w:rPr>
            <w:noProof/>
            <w:webHidden/>
          </w:rPr>
        </w:r>
        <w:r>
          <w:rPr>
            <w:noProof/>
            <w:webHidden/>
          </w:rPr>
          <w:fldChar w:fldCharType="separate"/>
        </w:r>
        <w:r w:rsidR="00A72479">
          <w:rPr>
            <w:noProof/>
            <w:webHidden/>
          </w:rPr>
          <w:t>3</w:t>
        </w:r>
        <w:r>
          <w:rPr>
            <w:noProof/>
            <w:webHidden/>
          </w:rPr>
          <w:fldChar w:fldCharType="end"/>
        </w:r>
      </w:hyperlink>
    </w:p>
    <w:p w14:paraId="1E96BBAB" w14:textId="3C47EF25" w:rsidR="008036A0" w:rsidRDefault="008036A0" w:rsidP="00A72479">
      <w:pPr>
        <w:pStyle w:val="Turinys1"/>
        <w:spacing w:line="276" w:lineRule="auto"/>
        <w:rPr>
          <w:rFonts w:cstheme="minorBidi"/>
          <w:noProof/>
          <w:kern w:val="2"/>
          <w:sz w:val="24"/>
          <w:szCs w:val="24"/>
          <w14:ligatures w14:val="standardContextual"/>
        </w:rPr>
      </w:pPr>
      <w:hyperlink w:anchor="_Toc193371804" w:history="1">
        <w:r w:rsidRPr="001A25C6">
          <w:rPr>
            <w:rStyle w:val="Hipersaitas"/>
            <w:rFonts w:eastAsia="Times New Roman"/>
            <w:noProof/>
          </w:rPr>
          <w:t>4.</w:t>
        </w:r>
        <w:r>
          <w:rPr>
            <w:rFonts w:cstheme="minorBidi"/>
            <w:noProof/>
            <w:kern w:val="2"/>
            <w:sz w:val="24"/>
            <w:szCs w:val="24"/>
            <w14:ligatures w14:val="standardContextual"/>
          </w:rPr>
          <w:tab/>
        </w:r>
        <w:r w:rsidRPr="001A25C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_Toc193371804 \h </w:instrText>
        </w:r>
        <w:r>
          <w:rPr>
            <w:noProof/>
            <w:webHidden/>
          </w:rPr>
        </w:r>
        <w:r>
          <w:rPr>
            <w:noProof/>
            <w:webHidden/>
          </w:rPr>
          <w:fldChar w:fldCharType="separate"/>
        </w:r>
        <w:r w:rsidR="00A72479">
          <w:rPr>
            <w:noProof/>
            <w:webHidden/>
          </w:rPr>
          <w:t>3</w:t>
        </w:r>
        <w:r>
          <w:rPr>
            <w:noProof/>
            <w:webHidden/>
          </w:rPr>
          <w:fldChar w:fldCharType="end"/>
        </w:r>
      </w:hyperlink>
    </w:p>
    <w:p w14:paraId="17AA49CB" w14:textId="3CBE9F7F" w:rsidR="008036A0" w:rsidRDefault="008036A0" w:rsidP="00A72479">
      <w:pPr>
        <w:pStyle w:val="Turinys1"/>
        <w:spacing w:line="276" w:lineRule="auto"/>
        <w:rPr>
          <w:rFonts w:cstheme="minorBidi"/>
          <w:noProof/>
          <w:kern w:val="2"/>
          <w:sz w:val="24"/>
          <w:szCs w:val="24"/>
          <w14:ligatures w14:val="standardContextual"/>
        </w:rPr>
      </w:pPr>
      <w:hyperlink w:anchor="_Toc193371805" w:history="1">
        <w:r w:rsidRPr="001A25C6">
          <w:rPr>
            <w:rStyle w:val="Hipersaitas"/>
            <w:rFonts w:eastAsia="Times New Roman"/>
            <w:noProof/>
          </w:rPr>
          <w:t>5.</w:t>
        </w:r>
        <w:r>
          <w:rPr>
            <w:rFonts w:cstheme="minorBidi"/>
            <w:noProof/>
            <w:kern w:val="2"/>
            <w:sz w:val="24"/>
            <w:szCs w:val="24"/>
            <w14:ligatures w14:val="standardContextual"/>
          </w:rPr>
          <w:tab/>
        </w:r>
        <w:r w:rsidRPr="001A25C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_Toc193371805 \h </w:instrText>
        </w:r>
        <w:r>
          <w:rPr>
            <w:noProof/>
            <w:webHidden/>
          </w:rPr>
        </w:r>
        <w:r>
          <w:rPr>
            <w:noProof/>
            <w:webHidden/>
          </w:rPr>
          <w:fldChar w:fldCharType="separate"/>
        </w:r>
        <w:r w:rsidR="00A72479">
          <w:rPr>
            <w:noProof/>
            <w:webHidden/>
          </w:rPr>
          <w:t>4</w:t>
        </w:r>
        <w:r>
          <w:rPr>
            <w:noProof/>
            <w:webHidden/>
          </w:rPr>
          <w:fldChar w:fldCharType="end"/>
        </w:r>
      </w:hyperlink>
    </w:p>
    <w:p w14:paraId="7ADDACD6" w14:textId="5F47EC68" w:rsidR="008036A0" w:rsidRDefault="008036A0" w:rsidP="00A72479">
      <w:pPr>
        <w:pStyle w:val="Turinys1"/>
        <w:spacing w:line="276" w:lineRule="auto"/>
        <w:rPr>
          <w:rFonts w:cstheme="minorBidi"/>
          <w:noProof/>
          <w:kern w:val="2"/>
          <w:sz w:val="24"/>
          <w:szCs w:val="24"/>
          <w14:ligatures w14:val="standardContextual"/>
        </w:rPr>
      </w:pPr>
      <w:hyperlink w:anchor="_Toc193371806" w:history="1">
        <w:r w:rsidRPr="001A25C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_Toc193371806 \h </w:instrText>
        </w:r>
        <w:r>
          <w:rPr>
            <w:noProof/>
            <w:webHidden/>
          </w:rPr>
        </w:r>
        <w:r>
          <w:rPr>
            <w:noProof/>
            <w:webHidden/>
          </w:rPr>
          <w:fldChar w:fldCharType="separate"/>
        </w:r>
        <w:r w:rsidR="00A72479">
          <w:rPr>
            <w:noProof/>
            <w:webHidden/>
          </w:rPr>
          <w:t>5</w:t>
        </w:r>
        <w:r>
          <w:rPr>
            <w:noProof/>
            <w:webHidden/>
          </w:rPr>
          <w:fldChar w:fldCharType="end"/>
        </w:r>
      </w:hyperlink>
    </w:p>
    <w:p w14:paraId="253C8182" w14:textId="47AA0CF8" w:rsidR="008036A0" w:rsidRDefault="008036A0" w:rsidP="00A72479">
      <w:pPr>
        <w:pStyle w:val="Turinys1"/>
        <w:spacing w:line="276" w:lineRule="auto"/>
        <w:rPr>
          <w:rFonts w:cstheme="minorBidi"/>
          <w:noProof/>
          <w:kern w:val="2"/>
          <w:sz w:val="24"/>
          <w:szCs w:val="24"/>
          <w14:ligatures w14:val="standardContextual"/>
        </w:rPr>
      </w:pPr>
      <w:hyperlink w:anchor="_Toc193371807" w:history="1">
        <w:r w:rsidRPr="001A25C6">
          <w:rPr>
            <w:rStyle w:val="Hipersaitas"/>
            <w:noProof/>
          </w:rPr>
          <w:t>7.</w:t>
        </w:r>
        <w:r>
          <w:rPr>
            <w:rFonts w:cstheme="minorBidi"/>
            <w:noProof/>
            <w:kern w:val="2"/>
            <w:sz w:val="24"/>
            <w:szCs w:val="24"/>
            <w14:ligatures w14:val="standardContextual"/>
          </w:rPr>
          <w:tab/>
        </w:r>
        <w:r w:rsidRPr="001A25C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_Toc193371807 \h </w:instrText>
        </w:r>
        <w:r>
          <w:rPr>
            <w:noProof/>
            <w:webHidden/>
          </w:rPr>
        </w:r>
        <w:r>
          <w:rPr>
            <w:noProof/>
            <w:webHidden/>
          </w:rPr>
          <w:fldChar w:fldCharType="separate"/>
        </w:r>
        <w:r w:rsidR="00A72479">
          <w:rPr>
            <w:noProof/>
            <w:webHidden/>
          </w:rPr>
          <w:t>5</w:t>
        </w:r>
        <w:r>
          <w:rPr>
            <w:noProof/>
            <w:webHidden/>
          </w:rPr>
          <w:fldChar w:fldCharType="end"/>
        </w:r>
      </w:hyperlink>
    </w:p>
    <w:p w14:paraId="1D412422" w14:textId="42AD9275" w:rsidR="008036A0" w:rsidRDefault="008036A0" w:rsidP="00A72479">
      <w:pPr>
        <w:pStyle w:val="Turinys1"/>
        <w:spacing w:line="276" w:lineRule="auto"/>
        <w:rPr>
          <w:rFonts w:cstheme="minorBidi"/>
          <w:noProof/>
          <w:kern w:val="2"/>
          <w:sz w:val="24"/>
          <w:szCs w:val="24"/>
          <w14:ligatures w14:val="standardContextual"/>
        </w:rPr>
      </w:pPr>
      <w:hyperlink w:anchor="_Toc193371808" w:history="1">
        <w:r w:rsidRPr="001A25C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_Toc193371808 \h </w:instrText>
        </w:r>
        <w:r>
          <w:rPr>
            <w:noProof/>
            <w:webHidden/>
          </w:rPr>
        </w:r>
        <w:r>
          <w:rPr>
            <w:noProof/>
            <w:webHidden/>
          </w:rPr>
          <w:fldChar w:fldCharType="separate"/>
        </w:r>
        <w:r w:rsidR="00A72479">
          <w:rPr>
            <w:noProof/>
            <w:webHidden/>
          </w:rPr>
          <w:t>6</w:t>
        </w:r>
        <w:r>
          <w:rPr>
            <w:noProof/>
            <w:webHidden/>
          </w:rPr>
          <w:fldChar w:fldCharType="end"/>
        </w:r>
      </w:hyperlink>
    </w:p>
    <w:p w14:paraId="6713DFE6" w14:textId="4E941951" w:rsidR="008036A0" w:rsidRDefault="008036A0" w:rsidP="00A72479">
      <w:pPr>
        <w:pStyle w:val="Turinys1"/>
        <w:spacing w:line="276" w:lineRule="auto"/>
        <w:rPr>
          <w:rFonts w:cstheme="minorBidi"/>
          <w:noProof/>
          <w:kern w:val="2"/>
          <w:sz w:val="24"/>
          <w:szCs w:val="24"/>
          <w14:ligatures w14:val="standardContextual"/>
        </w:rPr>
      </w:pPr>
      <w:hyperlink w:anchor="_Toc193371809" w:history="1">
        <w:r w:rsidRPr="001A25C6">
          <w:rPr>
            <w:rStyle w:val="Hipersaitas"/>
            <w:rFonts w:cstheme="minorHAnsi"/>
            <w:noProof/>
          </w:rPr>
          <w:t>9. Kitos sąlygos</w:t>
        </w:r>
        <w:r>
          <w:rPr>
            <w:noProof/>
            <w:webHidden/>
          </w:rPr>
          <w:tab/>
        </w:r>
        <w:r>
          <w:rPr>
            <w:noProof/>
            <w:webHidden/>
          </w:rPr>
          <w:fldChar w:fldCharType="begin"/>
        </w:r>
        <w:r>
          <w:rPr>
            <w:noProof/>
            <w:webHidden/>
          </w:rPr>
          <w:instrText xml:space="preserve"> PAGEREF _Toc193371809 \h </w:instrText>
        </w:r>
        <w:r>
          <w:rPr>
            <w:noProof/>
            <w:webHidden/>
          </w:rPr>
        </w:r>
        <w:r>
          <w:rPr>
            <w:noProof/>
            <w:webHidden/>
          </w:rPr>
          <w:fldChar w:fldCharType="separate"/>
        </w:r>
        <w:r w:rsidR="00A72479">
          <w:rPr>
            <w:noProof/>
            <w:webHidden/>
          </w:rPr>
          <w:t>6</w:t>
        </w:r>
        <w:r>
          <w:rPr>
            <w:noProof/>
            <w:webHidden/>
          </w:rPr>
          <w:fldChar w:fldCharType="end"/>
        </w:r>
      </w:hyperlink>
    </w:p>
    <w:p w14:paraId="00817990" w14:textId="5C2038A0" w:rsidR="008036A0" w:rsidRDefault="008036A0" w:rsidP="00A72479">
      <w:pPr>
        <w:pStyle w:val="Turinys1"/>
        <w:spacing w:line="276" w:lineRule="auto"/>
        <w:rPr>
          <w:rFonts w:cstheme="minorBidi"/>
          <w:noProof/>
          <w:kern w:val="2"/>
          <w:sz w:val="24"/>
          <w:szCs w:val="24"/>
          <w14:ligatures w14:val="standardContextual"/>
        </w:rPr>
      </w:pPr>
      <w:hyperlink w:anchor="_Toc193371810" w:history="1">
        <w:r w:rsidRPr="001A25C6">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_Toc193371810 \h </w:instrText>
        </w:r>
        <w:r>
          <w:rPr>
            <w:noProof/>
            <w:webHidden/>
          </w:rPr>
        </w:r>
        <w:r>
          <w:rPr>
            <w:noProof/>
            <w:webHidden/>
          </w:rPr>
          <w:fldChar w:fldCharType="separate"/>
        </w:r>
        <w:r w:rsidR="00A72479">
          <w:rPr>
            <w:noProof/>
            <w:webHidden/>
          </w:rPr>
          <w:t>7</w:t>
        </w:r>
        <w:r>
          <w:rPr>
            <w:noProof/>
            <w:webHidden/>
          </w:rPr>
          <w:fldChar w:fldCharType="end"/>
        </w:r>
      </w:hyperlink>
    </w:p>
    <w:p w14:paraId="02213839" w14:textId="60378411" w:rsidR="008036A0" w:rsidRDefault="008036A0" w:rsidP="00A72479">
      <w:pPr>
        <w:pStyle w:val="Turinys1"/>
        <w:spacing w:line="276" w:lineRule="auto"/>
        <w:rPr>
          <w:rFonts w:cstheme="minorBidi"/>
          <w:noProof/>
          <w:kern w:val="2"/>
          <w:sz w:val="24"/>
          <w:szCs w:val="24"/>
          <w14:ligatures w14:val="standardContextual"/>
        </w:rPr>
      </w:pPr>
      <w:hyperlink w:anchor="_Toc193371811" w:history="1">
        <w:r w:rsidRPr="001A25C6">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_Toc193371811 \h </w:instrText>
        </w:r>
        <w:r>
          <w:rPr>
            <w:noProof/>
            <w:webHidden/>
          </w:rPr>
        </w:r>
        <w:r>
          <w:rPr>
            <w:noProof/>
            <w:webHidden/>
          </w:rPr>
          <w:fldChar w:fldCharType="separate"/>
        </w:r>
        <w:r w:rsidR="00A72479">
          <w:rPr>
            <w:noProof/>
            <w:webHidden/>
          </w:rPr>
          <w:t>20</w:t>
        </w:r>
        <w:r>
          <w:rPr>
            <w:noProof/>
            <w:webHidden/>
          </w:rPr>
          <w:fldChar w:fldCharType="end"/>
        </w:r>
      </w:hyperlink>
    </w:p>
    <w:p w14:paraId="4F768AF2" w14:textId="27F42DFA" w:rsidR="008036A0" w:rsidRDefault="008036A0" w:rsidP="00A72479">
      <w:pPr>
        <w:pStyle w:val="Turinys1"/>
        <w:spacing w:line="276" w:lineRule="auto"/>
        <w:rPr>
          <w:rFonts w:cstheme="minorBidi"/>
          <w:noProof/>
          <w:kern w:val="2"/>
          <w:sz w:val="24"/>
          <w:szCs w:val="24"/>
          <w14:ligatures w14:val="standardContextual"/>
        </w:rPr>
      </w:pPr>
      <w:hyperlink w:anchor="_Toc193371812" w:history="1">
        <w:r w:rsidRPr="001A25C6">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_Toc193371812 \h </w:instrText>
        </w:r>
        <w:r>
          <w:rPr>
            <w:noProof/>
            <w:webHidden/>
          </w:rPr>
        </w:r>
        <w:r>
          <w:rPr>
            <w:noProof/>
            <w:webHidden/>
          </w:rPr>
          <w:fldChar w:fldCharType="separate"/>
        </w:r>
        <w:r w:rsidR="00A72479">
          <w:rPr>
            <w:noProof/>
            <w:webHidden/>
          </w:rPr>
          <w:t>21</w:t>
        </w:r>
        <w:r>
          <w:rPr>
            <w:noProof/>
            <w:webHidden/>
          </w:rPr>
          <w:fldChar w:fldCharType="end"/>
        </w:r>
      </w:hyperlink>
    </w:p>
    <w:p w14:paraId="11BD39A6" w14:textId="53384948" w:rsidR="008036A0" w:rsidRDefault="008036A0" w:rsidP="00A72479">
      <w:pPr>
        <w:pStyle w:val="Turinys1"/>
        <w:spacing w:line="276" w:lineRule="auto"/>
        <w:rPr>
          <w:rFonts w:cstheme="minorBidi"/>
          <w:noProof/>
          <w:kern w:val="2"/>
          <w:sz w:val="24"/>
          <w:szCs w:val="24"/>
          <w14:ligatures w14:val="standardContextual"/>
        </w:rPr>
      </w:pPr>
      <w:hyperlink w:anchor="_Toc193371813" w:history="1">
        <w:r w:rsidRPr="001A25C6">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_Toc193371813 \h </w:instrText>
        </w:r>
        <w:r>
          <w:rPr>
            <w:noProof/>
            <w:webHidden/>
          </w:rPr>
        </w:r>
        <w:r>
          <w:rPr>
            <w:noProof/>
            <w:webHidden/>
          </w:rPr>
          <w:fldChar w:fldCharType="separate"/>
        </w:r>
        <w:r w:rsidR="00A72479">
          <w:rPr>
            <w:noProof/>
            <w:webHidden/>
          </w:rPr>
          <w:t>22</w:t>
        </w:r>
        <w:r>
          <w:rPr>
            <w:noProof/>
            <w:webHidden/>
          </w:rPr>
          <w:fldChar w:fldCharType="end"/>
        </w:r>
      </w:hyperlink>
    </w:p>
    <w:p w14:paraId="2359445D" w14:textId="6674AB91" w:rsidR="008036A0" w:rsidRDefault="008036A0" w:rsidP="00A72479">
      <w:pPr>
        <w:pStyle w:val="Turinys1"/>
        <w:spacing w:line="276" w:lineRule="auto"/>
        <w:rPr>
          <w:rFonts w:cstheme="minorBidi"/>
          <w:noProof/>
          <w:kern w:val="2"/>
          <w:sz w:val="24"/>
          <w:szCs w:val="24"/>
          <w14:ligatures w14:val="standardContextual"/>
        </w:rPr>
      </w:pPr>
      <w:hyperlink w:anchor="_Toc193371814" w:history="1">
        <w:r w:rsidRPr="001A25C6">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_Toc193371814 \h </w:instrText>
        </w:r>
        <w:r>
          <w:rPr>
            <w:noProof/>
            <w:webHidden/>
          </w:rPr>
        </w:r>
        <w:r>
          <w:rPr>
            <w:noProof/>
            <w:webHidden/>
          </w:rPr>
          <w:fldChar w:fldCharType="separate"/>
        </w:r>
        <w:r w:rsidR="00A72479">
          <w:rPr>
            <w:noProof/>
            <w:webHidden/>
          </w:rPr>
          <w:t>26</w:t>
        </w:r>
        <w:r>
          <w:rPr>
            <w:noProof/>
            <w:webHidden/>
          </w:rPr>
          <w:fldChar w:fldCharType="end"/>
        </w:r>
      </w:hyperlink>
    </w:p>
    <w:p w14:paraId="32A059F6" w14:textId="12F56F06" w:rsidR="008036A0" w:rsidRDefault="008036A0" w:rsidP="00A72479">
      <w:pPr>
        <w:pStyle w:val="Turinys1"/>
        <w:spacing w:line="276" w:lineRule="auto"/>
        <w:rPr>
          <w:rFonts w:cstheme="minorBidi"/>
          <w:noProof/>
          <w:kern w:val="2"/>
          <w:sz w:val="24"/>
          <w:szCs w:val="24"/>
          <w14:ligatures w14:val="standardContextual"/>
        </w:rPr>
      </w:pPr>
      <w:hyperlink w:anchor="_Toc193371815" w:history="1">
        <w:r w:rsidRPr="001A25C6">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_Toc193371815 \h </w:instrText>
        </w:r>
        <w:r>
          <w:rPr>
            <w:noProof/>
            <w:webHidden/>
          </w:rPr>
        </w:r>
        <w:r>
          <w:rPr>
            <w:noProof/>
            <w:webHidden/>
          </w:rPr>
          <w:fldChar w:fldCharType="separate"/>
        </w:r>
        <w:r w:rsidR="00A72479">
          <w:rPr>
            <w:noProof/>
            <w:webHidden/>
          </w:rPr>
          <w:t>29</w:t>
        </w:r>
        <w:r>
          <w:rPr>
            <w:noProof/>
            <w:webHidden/>
          </w:rPr>
          <w:fldChar w:fldCharType="end"/>
        </w:r>
      </w:hyperlink>
    </w:p>
    <w:p w14:paraId="4CA7F25B" w14:textId="45ABD435" w:rsidR="008036A0" w:rsidRDefault="008036A0" w:rsidP="00A72479">
      <w:pPr>
        <w:pStyle w:val="Turinys1"/>
        <w:spacing w:line="276" w:lineRule="auto"/>
        <w:rPr>
          <w:rFonts w:cstheme="minorBidi"/>
          <w:noProof/>
          <w:kern w:val="2"/>
          <w:sz w:val="24"/>
          <w:szCs w:val="24"/>
          <w14:ligatures w14:val="standardContextual"/>
        </w:rPr>
      </w:pPr>
      <w:hyperlink w:anchor="_Toc193371816" w:history="1">
        <w:r w:rsidRPr="001A25C6">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_Toc193371816 \h </w:instrText>
        </w:r>
        <w:r>
          <w:rPr>
            <w:noProof/>
            <w:webHidden/>
          </w:rPr>
        </w:r>
        <w:r>
          <w:rPr>
            <w:noProof/>
            <w:webHidden/>
          </w:rPr>
          <w:fldChar w:fldCharType="separate"/>
        </w:r>
        <w:r w:rsidR="00A72479">
          <w:rPr>
            <w:noProof/>
            <w:webHidden/>
          </w:rPr>
          <w:t>30</w:t>
        </w:r>
        <w:r>
          <w:rPr>
            <w:noProof/>
            <w:webHidden/>
          </w:rPr>
          <w:fldChar w:fldCharType="end"/>
        </w:r>
      </w:hyperlink>
    </w:p>
    <w:p w14:paraId="62096B8B" w14:textId="764A2B4E" w:rsidR="008036A0" w:rsidRDefault="008036A0" w:rsidP="00A72479">
      <w:pPr>
        <w:pStyle w:val="Turinys1"/>
        <w:spacing w:line="276" w:lineRule="auto"/>
        <w:rPr>
          <w:rFonts w:cstheme="minorBidi"/>
          <w:noProof/>
          <w:kern w:val="2"/>
          <w:sz w:val="24"/>
          <w:szCs w:val="24"/>
          <w14:ligatures w14:val="standardContextual"/>
        </w:rPr>
      </w:pPr>
      <w:hyperlink w:anchor="_Toc193371817" w:history="1">
        <w:r w:rsidRPr="001A25C6">
          <w:rPr>
            <w:rStyle w:val="Hipersaitas"/>
            <w:rFonts w:cstheme="minorHAns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_Toc193371817 \h </w:instrText>
        </w:r>
        <w:r>
          <w:rPr>
            <w:noProof/>
            <w:webHidden/>
          </w:rPr>
        </w:r>
        <w:r>
          <w:rPr>
            <w:noProof/>
            <w:webHidden/>
          </w:rPr>
          <w:fldChar w:fldCharType="separate"/>
        </w:r>
        <w:r w:rsidR="00A72479">
          <w:rPr>
            <w:noProof/>
            <w:webHidden/>
          </w:rPr>
          <w:t>33</w:t>
        </w:r>
        <w:r>
          <w:rPr>
            <w:noProof/>
            <w:webHidden/>
          </w:rPr>
          <w:fldChar w:fldCharType="end"/>
        </w:r>
      </w:hyperlink>
    </w:p>
    <w:p w14:paraId="0D84D76B" w14:textId="1E6F8F36" w:rsidR="00BE42D6" w:rsidRPr="00BE42D6" w:rsidRDefault="00BE42D6" w:rsidP="00A72479">
      <w:pPr>
        <w:spacing w:line="276" w:lineRule="auto"/>
        <w:jc w:val="left"/>
        <w:rPr>
          <w:rFonts w:cstheme="minorHAnsi"/>
          <w:sz w:val="24"/>
          <w:szCs w:val="24"/>
        </w:rPr>
        <w:sectPr w:rsidR="00BE42D6" w:rsidRPr="00BE42D6" w:rsidSect="00BE42D6">
          <w:headerReference w:type="default" r:id="rId9"/>
          <w:footerReference w:type="default" r:id="rId10"/>
          <w:headerReference w:type="first" r:id="rId11"/>
          <w:footerReference w:type="first" r:id="rId12"/>
          <w:pgSz w:w="12240" w:h="15840"/>
          <w:pgMar w:top="1134" w:right="567" w:bottom="1134" w:left="1701" w:header="567" w:footer="567" w:gutter="0"/>
          <w:pgNumType w:start="0"/>
          <w:cols w:space="1296"/>
          <w:titlePg/>
          <w:docGrid w:linePitch="360"/>
        </w:sectPr>
      </w:pPr>
      <w:r w:rsidRPr="00BE42D6">
        <w:rPr>
          <w:rFonts w:cstheme="minorHAnsi"/>
          <w:sz w:val="24"/>
          <w:szCs w:val="24"/>
        </w:rPr>
        <w:fldChar w:fldCharType="end"/>
      </w:r>
    </w:p>
    <w:p w14:paraId="51B0E08C" w14:textId="77777777" w:rsidR="00BE42D6" w:rsidRPr="00BE42D6" w:rsidRDefault="00BE42D6" w:rsidP="00A72479">
      <w:pPr>
        <w:pStyle w:val="Antrat1"/>
        <w:numPr>
          <w:ilvl w:val="0"/>
          <w:numId w:val="14"/>
        </w:numPr>
        <w:pBdr>
          <w:bottom w:val="single" w:sz="4" w:space="2" w:color="ED7D31" w:themeColor="accent2"/>
        </w:pBdr>
        <w:spacing w:before="720" w:after="0" w:line="276" w:lineRule="auto"/>
        <w:ind w:left="0" w:firstLine="567"/>
        <w:jc w:val="left"/>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371801"/>
      <w:bookmarkStart w:id="6" w:name="_Ref39666794"/>
      <w:bookmarkStart w:id="7" w:name="_Ref39666796"/>
      <w:bookmarkStart w:id="8" w:name="_Toc48053171"/>
      <w:bookmarkStart w:id="9" w:name="_Toc147739116"/>
      <w:bookmarkEnd w:id="0"/>
      <w:bookmarkEnd w:id="1"/>
      <w:bookmarkEnd w:id="2"/>
      <w:bookmarkEnd w:id="3"/>
      <w:bookmarkEnd w:id="4"/>
      <w:r w:rsidRPr="00BE42D6">
        <w:rPr>
          <w:rFonts w:asciiTheme="minorHAnsi" w:hAnsiTheme="minorHAnsi" w:cstheme="minorHAnsi"/>
          <w:color w:val="auto"/>
        </w:rPr>
        <w:lastRenderedPageBreak/>
        <w:t>Bendra informacija</w:t>
      </w:r>
      <w:bookmarkEnd w:id="5"/>
      <w:r w:rsidRPr="00BE42D6">
        <w:rPr>
          <w:rFonts w:asciiTheme="minorHAnsi" w:hAnsiTheme="minorHAnsi" w:cstheme="minorHAnsi"/>
          <w:color w:val="auto"/>
        </w:rPr>
        <w:t xml:space="preserve"> </w:t>
      </w:r>
    </w:p>
    <w:p w14:paraId="09A332AE" w14:textId="77777777" w:rsidR="00BE42D6" w:rsidRPr="00BE42D6" w:rsidRDefault="00BE42D6" w:rsidP="00A72479">
      <w:pPr>
        <w:spacing w:line="276" w:lineRule="auto"/>
        <w:ind w:firstLine="0"/>
        <w:jc w:val="left"/>
        <w:rPr>
          <w:rFonts w:cstheme="minorHAnsi"/>
          <w:sz w:val="24"/>
          <w:szCs w:val="24"/>
        </w:rPr>
      </w:pPr>
    </w:p>
    <w:p w14:paraId="5E6F6A73" w14:textId="7353A63A" w:rsidR="00BE42D6" w:rsidRPr="00BE42D6" w:rsidRDefault="00BE42D6" w:rsidP="00A72479">
      <w:pPr>
        <w:pStyle w:val="Sraopastraipa"/>
        <w:numPr>
          <w:ilvl w:val="1"/>
          <w:numId w:val="14"/>
        </w:numPr>
        <w:spacing w:line="276" w:lineRule="auto"/>
        <w:ind w:left="0" w:firstLine="567"/>
        <w:jc w:val="left"/>
        <w:rPr>
          <w:rFonts w:cstheme="minorHAnsi"/>
          <w:sz w:val="24"/>
          <w:szCs w:val="24"/>
        </w:rPr>
      </w:pPr>
      <w:r w:rsidRPr="00BE42D6">
        <w:rPr>
          <w:rFonts w:cstheme="minorHAnsi"/>
          <w:sz w:val="24"/>
          <w:szCs w:val="24"/>
        </w:rPr>
        <w:t>Perkančioji organizacija – Jonavos rajono savivaldybės administracija, juridinio asmens kodas: 188769070, adresas: Žeimių g. 13, Jonava, LT-55158, darbo laikas: pirmadienį: 8.00 – 18.00 (pietų pertrauka 12.00 – 12.45), antradienį – ketvirtadienį: 8.00 – 17.00 (pietų pertrauka 12.00 – 12.45), penktadienį: 8.00 – 14.00 (be pietų pertraukos). Perkančioji organizacija nėra PVM mokėtoja.</w:t>
      </w:r>
    </w:p>
    <w:p w14:paraId="0B02F027" w14:textId="77777777" w:rsidR="00BE42D6" w:rsidRPr="00BE42D6" w:rsidRDefault="00BE42D6" w:rsidP="00A72479">
      <w:pPr>
        <w:pStyle w:val="Sraopastraipa"/>
        <w:numPr>
          <w:ilvl w:val="1"/>
          <w:numId w:val="14"/>
        </w:numPr>
        <w:spacing w:line="276" w:lineRule="auto"/>
        <w:ind w:left="0" w:firstLine="567"/>
        <w:jc w:val="left"/>
        <w:rPr>
          <w:rFonts w:cstheme="minorHAnsi"/>
          <w:sz w:val="24"/>
          <w:szCs w:val="24"/>
        </w:rPr>
      </w:pPr>
      <w:r w:rsidRPr="00BE42D6">
        <w:rPr>
          <w:rFonts w:cstheme="minorHAnsi"/>
          <w:color w:val="000000" w:themeColor="text1"/>
          <w:sz w:val="24"/>
          <w:szCs w:val="24"/>
        </w:rPr>
        <w:t xml:space="preserve">Pirkimas neatliekamas naudojantis centralizuotų pirkimų katalogu, nes Vyriausybės sprendimu įsteigtos centrinės perkančiosios organizacijos centralizuotų pirkimų kataloge nesiūloma šiuo pirkimu siekiamų įsigyti </w:t>
      </w:r>
      <w:r>
        <w:rPr>
          <w:rFonts w:cstheme="minorHAnsi"/>
          <w:color w:val="000000" w:themeColor="text1"/>
          <w:sz w:val="24"/>
          <w:szCs w:val="24"/>
        </w:rPr>
        <w:t>prekių</w:t>
      </w:r>
      <w:r w:rsidRPr="00BE42D6">
        <w:rPr>
          <w:rFonts w:cstheme="minorHAnsi"/>
          <w:color w:val="000000" w:themeColor="text1"/>
          <w:sz w:val="24"/>
          <w:szCs w:val="24"/>
        </w:rPr>
        <w:t xml:space="preserve">.  </w:t>
      </w:r>
    </w:p>
    <w:p w14:paraId="4BC0CD19" w14:textId="77777777" w:rsidR="00BE42D6" w:rsidRDefault="00BE42D6" w:rsidP="00A72479">
      <w:pPr>
        <w:pStyle w:val="Sraopastraipa"/>
        <w:numPr>
          <w:ilvl w:val="1"/>
          <w:numId w:val="14"/>
        </w:numPr>
        <w:spacing w:line="276" w:lineRule="auto"/>
        <w:ind w:left="0" w:firstLine="567"/>
        <w:jc w:val="left"/>
        <w:rPr>
          <w:rFonts w:cstheme="minorHAnsi"/>
          <w:sz w:val="24"/>
          <w:szCs w:val="24"/>
        </w:rPr>
      </w:pPr>
      <w:r w:rsidRPr="00BE42D6">
        <w:rPr>
          <w:rFonts w:cstheme="minorHAnsi"/>
          <w:sz w:val="24"/>
          <w:szCs w:val="24"/>
        </w:rPr>
        <w:t xml:space="preserve">Pirkimo Komisija nėra sudaroma. </w:t>
      </w:r>
    </w:p>
    <w:p w14:paraId="734793DE" w14:textId="0D9C8B3A" w:rsidR="00B8007F" w:rsidRDefault="00BE42D6" w:rsidP="00A72479">
      <w:pPr>
        <w:pStyle w:val="Sraopastraipa"/>
        <w:numPr>
          <w:ilvl w:val="1"/>
          <w:numId w:val="14"/>
        </w:numPr>
        <w:spacing w:line="276" w:lineRule="auto"/>
        <w:ind w:left="0" w:firstLine="567"/>
        <w:jc w:val="left"/>
        <w:rPr>
          <w:rFonts w:cstheme="minorHAnsi"/>
          <w:sz w:val="24"/>
          <w:szCs w:val="24"/>
        </w:rPr>
      </w:pPr>
      <w:r w:rsidRPr="00BE42D6">
        <w:rPr>
          <w:rFonts w:cstheme="minorHAnsi"/>
          <w:sz w:val="24"/>
          <w:szCs w:val="24"/>
        </w:rPr>
        <w:t xml:space="preserve">Atliekamas žaliasis pirkimas. Pirkimas vykdomas </w:t>
      </w:r>
      <w:bookmarkStart w:id="10" w:name="_Hlk193372467"/>
      <w:r w:rsidRPr="00BE42D6">
        <w:rPr>
          <w:rFonts w:cstheme="minorHAnsi"/>
          <w:sz w:val="24"/>
          <w:szCs w:val="24"/>
        </w:rPr>
        <w:t xml:space="preserve">vadovaujantis </w:t>
      </w:r>
      <w:hyperlink r:id="rId13" w:history="1">
        <w:r w:rsidRPr="00BE42D6">
          <w:rPr>
            <w:rStyle w:val="Hipersaitas"/>
            <w:rFonts w:cstheme="minorHAnsi"/>
            <w:sz w:val="24"/>
            <w:szCs w:val="24"/>
          </w:rPr>
          <w:t>Lietuvos Respublikos aplinkos ministro 2011 m. birželio 28 d. įsakymu Nr. D1-508 „Dėl aplinkos apsaugos kriterijų taikymo, vykdant žaliuosius pirkimus, tvarkos aprašo patvirtinimo“</w:t>
        </w:r>
      </w:hyperlink>
      <w:r w:rsidRPr="00BE42D6">
        <w:rPr>
          <w:rFonts w:cstheme="minorHAnsi"/>
          <w:color w:val="00B050"/>
          <w:sz w:val="24"/>
          <w:szCs w:val="24"/>
        </w:rPr>
        <w:t xml:space="preserve"> </w:t>
      </w:r>
      <w:r w:rsidRPr="00BE42D6">
        <w:rPr>
          <w:rFonts w:cstheme="minorHAnsi"/>
          <w:sz w:val="24"/>
          <w:szCs w:val="24"/>
        </w:rPr>
        <w:t xml:space="preserve">4 punkto </w:t>
      </w:r>
      <w:r w:rsidR="00B8007F">
        <w:rPr>
          <w:rFonts w:cstheme="minorHAnsi"/>
          <w:sz w:val="24"/>
          <w:szCs w:val="24"/>
        </w:rPr>
        <w:t xml:space="preserve">4.4.3. </w:t>
      </w:r>
      <w:r w:rsidRPr="00BE42D6">
        <w:rPr>
          <w:rFonts w:cstheme="minorHAnsi"/>
          <w:sz w:val="24"/>
          <w:szCs w:val="24"/>
        </w:rPr>
        <w:t>papunkčiu (-iais)</w:t>
      </w:r>
      <w:r w:rsidR="00094F5D">
        <w:rPr>
          <w:rFonts w:cstheme="minorHAnsi"/>
          <w:sz w:val="24"/>
          <w:szCs w:val="24"/>
        </w:rPr>
        <w:t xml:space="preserve"> </w:t>
      </w:r>
      <w:bookmarkStart w:id="11" w:name="_Hlk193375292"/>
      <w:bookmarkEnd w:id="10"/>
      <w:r w:rsidR="00094F5D">
        <w:rPr>
          <w:rFonts w:cstheme="minorHAnsi"/>
          <w:sz w:val="24"/>
          <w:szCs w:val="24"/>
        </w:rPr>
        <w:t>(</w:t>
      </w:r>
      <w:r w:rsidR="00B13B3B" w:rsidRPr="00B13B3B">
        <w:rPr>
          <w:rFonts w:cstheme="minorHAnsi"/>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00B13B3B">
        <w:rPr>
          <w:rFonts w:cstheme="minorHAnsi"/>
          <w:sz w:val="24"/>
          <w:szCs w:val="24"/>
        </w:rPr>
        <w:t xml:space="preserve">arba </w:t>
      </w:r>
      <w:r w:rsidR="00094F5D" w:rsidRPr="00094F5D">
        <w:rPr>
          <w:rFonts w:cstheme="minorHAnsi"/>
          <w:sz w:val="24"/>
          <w:szCs w:val="24"/>
        </w:rPr>
        <w:t>perkama prekė: programinė įranga, programinės įrangos nuoma, licencijos</w:t>
      </w:r>
      <w:r w:rsidR="00094F5D">
        <w:rPr>
          <w:rFonts w:cstheme="minorHAnsi"/>
          <w:sz w:val="24"/>
          <w:szCs w:val="24"/>
        </w:rPr>
        <w:t>)</w:t>
      </w:r>
      <w:r w:rsidRPr="00BE42D6">
        <w:rPr>
          <w:rFonts w:cstheme="minorHAnsi"/>
          <w:sz w:val="24"/>
          <w:szCs w:val="24"/>
        </w:rPr>
        <w:t xml:space="preserve">. </w:t>
      </w:r>
      <w:bookmarkEnd w:id="11"/>
      <w:r w:rsidR="00094F5D">
        <w:rPr>
          <w:rFonts w:cstheme="minorHAnsi"/>
          <w:sz w:val="24"/>
          <w:szCs w:val="24"/>
        </w:rPr>
        <w:t>A</w:t>
      </w:r>
      <w:r w:rsidRPr="00BE42D6">
        <w:rPr>
          <w:rFonts w:cstheme="minorHAnsi"/>
          <w:sz w:val="24"/>
          <w:szCs w:val="24"/>
        </w:rPr>
        <w:t xml:space="preserve">plinkos apaugos kriterijai nustatyti </w:t>
      </w:r>
      <w:r w:rsidR="00B8007F">
        <w:rPr>
          <w:rFonts w:cstheme="minorHAnsi"/>
          <w:sz w:val="24"/>
          <w:szCs w:val="24"/>
        </w:rPr>
        <w:t>specialiųjų pirkimo sąlygų 4 priede.</w:t>
      </w:r>
    </w:p>
    <w:p w14:paraId="277C7297" w14:textId="48C2C68B" w:rsidR="00BE42D6" w:rsidRPr="00B8007F" w:rsidRDefault="00BE42D6" w:rsidP="00A72479">
      <w:pPr>
        <w:pStyle w:val="Sraopastraipa"/>
        <w:numPr>
          <w:ilvl w:val="1"/>
          <w:numId w:val="14"/>
        </w:numPr>
        <w:spacing w:line="276" w:lineRule="auto"/>
        <w:ind w:left="0" w:firstLine="567"/>
        <w:jc w:val="left"/>
        <w:rPr>
          <w:rFonts w:cstheme="minorHAnsi"/>
          <w:sz w:val="24"/>
          <w:szCs w:val="24"/>
        </w:rPr>
      </w:pPr>
      <w:r w:rsidRPr="00B8007F">
        <w:rPr>
          <w:rFonts w:eastAsia="Times New Roman" w:cstheme="minorHAnsi"/>
          <w:sz w:val="24"/>
          <w:szCs w:val="24"/>
        </w:rPr>
        <w:t>Bendrosios pirkimo sąlygos yra neatskiriama šių pirkimo sąlygų dalis.</w:t>
      </w:r>
    </w:p>
    <w:p w14:paraId="6C44D75B" w14:textId="77777777" w:rsidR="00BE42D6" w:rsidRPr="00BE42D6" w:rsidRDefault="00BE42D6" w:rsidP="00A72479">
      <w:pPr>
        <w:pStyle w:val="Antrat1"/>
        <w:numPr>
          <w:ilvl w:val="0"/>
          <w:numId w:val="21"/>
        </w:numPr>
        <w:pBdr>
          <w:bottom w:val="single" w:sz="4" w:space="2" w:color="ED7D31" w:themeColor="accent2"/>
        </w:pBdr>
        <w:spacing w:before="720" w:after="0" w:line="276" w:lineRule="auto"/>
        <w:ind w:left="0" w:firstLine="567"/>
        <w:jc w:val="left"/>
        <w:rPr>
          <w:rFonts w:asciiTheme="minorHAnsi" w:hAnsiTheme="minorHAnsi" w:cstheme="minorHAnsi"/>
          <w:color w:val="auto"/>
        </w:rPr>
      </w:pPr>
      <w:bookmarkStart w:id="12" w:name="_Toc193371802"/>
      <w:r w:rsidRPr="00BE42D6">
        <w:rPr>
          <w:rFonts w:asciiTheme="minorHAnsi" w:hAnsiTheme="minorHAnsi" w:cstheme="minorHAnsi"/>
          <w:color w:val="auto"/>
        </w:rPr>
        <w:t>Pirkimo objektas</w:t>
      </w:r>
      <w:bookmarkEnd w:id="12"/>
    </w:p>
    <w:p w14:paraId="2806A95C" w14:textId="77777777" w:rsidR="00BE42D6" w:rsidRPr="00BE42D6" w:rsidRDefault="00BE42D6" w:rsidP="00A72479">
      <w:pPr>
        <w:spacing w:line="276" w:lineRule="auto"/>
        <w:ind w:firstLine="0"/>
        <w:jc w:val="left"/>
        <w:rPr>
          <w:rFonts w:cstheme="minorHAnsi"/>
          <w:sz w:val="24"/>
          <w:szCs w:val="24"/>
        </w:rPr>
      </w:pPr>
    </w:p>
    <w:p w14:paraId="222B4AAB" w14:textId="77777777" w:rsidR="00D10C10" w:rsidRDefault="00BE42D6" w:rsidP="00A72479">
      <w:pPr>
        <w:pStyle w:val="Betarp"/>
        <w:numPr>
          <w:ilvl w:val="1"/>
          <w:numId w:val="21"/>
        </w:numPr>
        <w:tabs>
          <w:tab w:val="left" w:pos="1134"/>
        </w:tabs>
        <w:spacing w:after="120" w:line="276" w:lineRule="auto"/>
        <w:ind w:left="0" w:firstLine="709"/>
        <w:contextualSpacing/>
        <w:jc w:val="left"/>
        <w:rPr>
          <w:rFonts w:cstheme="minorHAnsi"/>
          <w:color w:val="000000" w:themeColor="text1"/>
          <w:sz w:val="24"/>
          <w:szCs w:val="24"/>
        </w:rPr>
      </w:pPr>
      <w:r w:rsidRPr="00BE42D6">
        <w:rPr>
          <w:rFonts w:cstheme="minorHAnsi"/>
          <w:sz w:val="24"/>
          <w:szCs w:val="24"/>
        </w:rPr>
        <w:t xml:space="preserve"> Perkančioji organizacija </w:t>
      </w:r>
      <w:r w:rsidRPr="00BE42D6">
        <w:rPr>
          <w:rFonts w:eastAsia="Times New Roman" w:cstheme="minorHAnsi"/>
          <w:color w:val="000000" w:themeColor="text1"/>
          <w:sz w:val="24"/>
          <w:szCs w:val="24"/>
        </w:rPr>
        <w:t xml:space="preserve">numato įsigyti </w:t>
      </w:r>
      <w:r w:rsidR="00B8007F" w:rsidRPr="00B8007F">
        <w:rPr>
          <w:rFonts w:eastAsia="Times New Roman" w:cstheme="minorHAnsi"/>
          <w:color w:val="000000" w:themeColor="text1"/>
          <w:sz w:val="24"/>
          <w:szCs w:val="24"/>
        </w:rPr>
        <w:t>skaitmenin</w:t>
      </w:r>
      <w:r w:rsidR="00B8007F">
        <w:rPr>
          <w:rFonts w:eastAsia="Times New Roman" w:cstheme="minorHAnsi"/>
          <w:color w:val="000000" w:themeColor="text1"/>
          <w:sz w:val="24"/>
          <w:szCs w:val="24"/>
        </w:rPr>
        <w:t>e</w:t>
      </w:r>
      <w:r w:rsidR="00B8007F" w:rsidRPr="00B8007F">
        <w:rPr>
          <w:rFonts w:eastAsia="Times New Roman" w:cstheme="minorHAnsi"/>
          <w:color w:val="000000" w:themeColor="text1"/>
          <w:sz w:val="24"/>
          <w:szCs w:val="24"/>
        </w:rPr>
        <w:t>s mokymo(-si) aplinkos mokytojui ir mokiniui licencij</w:t>
      </w:r>
      <w:r w:rsidR="00B8007F">
        <w:rPr>
          <w:rFonts w:eastAsia="Times New Roman" w:cstheme="minorHAnsi"/>
          <w:color w:val="000000" w:themeColor="text1"/>
          <w:sz w:val="24"/>
          <w:szCs w:val="24"/>
        </w:rPr>
        <w:t>a</w:t>
      </w:r>
      <w:r w:rsidR="00B8007F" w:rsidRPr="00B8007F">
        <w:rPr>
          <w:rFonts w:eastAsia="Times New Roman" w:cstheme="minorHAnsi"/>
          <w:color w:val="000000" w:themeColor="text1"/>
          <w:sz w:val="24"/>
          <w:szCs w:val="24"/>
        </w:rPr>
        <w:t xml:space="preserve">s </w:t>
      </w:r>
      <w:r w:rsidR="00D10C10">
        <w:rPr>
          <w:rFonts w:eastAsia="Times New Roman" w:cstheme="minorHAnsi"/>
          <w:color w:val="000000" w:themeColor="text1"/>
          <w:sz w:val="24"/>
          <w:szCs w:val="24"/>
        </w:rPr>
        <w:t>(toliau – prekės).</w:t>
      </w:r>
      <w:r w:rsidRPr="00BE42D6">
        <w:rPr>
          <w:rFonts w:cstheme="minorHAnsi"/>
          <w:sz w:val="24"/>
          <w:szCs w:val="24"/>
        </w:rPr>
        <w:t xml:space="preserve"> Reikalavimai pirkimo objektui nustatyti specialiųjų pirkimo sąlygų </w:t>
      </w:r>
      <w:r w:rsidR="00D10C10" w:rsidRPr="00D10C10">
        <w:rPr>
          <w:rFonts w:cstheme="minorHAnsi"/>
          <w:sz w:val="24"/>
          <w:szCs w:val="24"/>
        </w:rPr>
        <w:t>4</w:t>
      </w:r>
      <w:r w:rsidRPr="00D10C10">
        <w:rPr>
          <w:rFonts w:cstheme="minorHAnsi"/>
          <w:sz w:val="24"/>
          <w:szCs w:val="24"/>
        </w:rPr>
        <w:t xml:space="preserve"> </w:t>
      </w:r>
      <w:r w:rsidRPr="00BE42D6">
        <w:rPr>
          <w:rFonts w:cstheme="minorHAnsi"/>
          <w:sz w:val="24"/>
          <w:szCs w:val="24"/>
        </w:rPr>
        <w:t>priede.</w:t>
      </w:r>
    </w:p>
    <w:p w14:paraId="4340DAF0" w14:textId="77777777" w:rsidR="00D10C10" w:rsidRPr="00D10C10" w:rsidRDefault="00BE42D6" w:rsidP="00A72479">
      <w:pPr>
        <w:pStyle w:val="Betarp"/>
        <w:numPr>
          <w:ilvl w:val="1"/>
          <w:numId w:val="21"/>
        </w:numPr>
        <w:tabs>
          <w:tab w:val="left" w:pos="1134"/>
        </w:tabs>
        <w:spacing w:after="120" w:line="276" w:lineRule="auto"/>
        <w:ind w:left="0" w:firstLine="709"/>
        <w:contextualSpacing/>
        <w:jc w:val="left"/>
        <w:rPr>
          <w:rFonts w:cstheme="minorHAnsi"/>
          <w:color w:val="000000" w:themeColor="text1"/>
          <w:sz w:val="24"/>
          <w:szCs w:val="24"/>
        </w:rPr>
      </w:pPr>
      <w:r w:rsidRPr="00D10C10">
        <w:rPr>
          <w:rFonts w:cstheme="minorHAnsi"/>
          <w:sz w:val="24"/>
          <w:szCs w:val="24"/>
        </w:rPr>
        <w:t xml:space="preserve">Pirkimo objektas į dalis neskaidomas. Pirkimo apimtys, reikalavimai ir techninė specifikacija apibrėžti specialiųjų pirkimo sąlygų </w:t>
      </w:r>
      <w:r w:rsidR="00D10C10" w:rsidRPr="00D10C10">
        <w:rPr>
          <w:rFonts w:cstheme="minorHAnsi"/>
          <w:sz w:val="24"/>
          <w:szCs w:val="24"/>
        </w:rPr>
        <w:t>4</w:t>
      </w:r>
      <w:r w:rsidRPr="00D10C10">
        <w:rPr>
          <w:rFonts w:cstheme="minorHAnsi"/>
          <w:sz w:val="24"/>
          <w:szCs w:val="24"/>
        </w:rPr>
        <w:t xml:space="preserve"> priede.</w:t>
      </w:r>
    </w:p>
    <w:p w14:paraId="3091B801" w14:textId="77777777" w:rsidR="00D10C10" w:rsidRPr="00D10C10" w:rsidRDefault="00BE42D6" w:rsidP="00A72479">
      <w:pPr>
        <w:pStyle w:val="Betarp"/>
        <w:numPr>
          <w:ilvl w:val="1"/>
          <w:numId w:val="21"/>
        </w:numPr>
        <w:tabs>
          <w:tab w:val="left" w:pos="1134"/>
        </w:tabs>
        <w:spacing w:after="120" w:line="276" w:lineRule="auto"/>
        <w:ind w:left="0" w:firstLine="709"/>
        <w:contextualSpacing/>
        <w:jc w:val="left"/>
        <w:rPr>
          <w:rFonts w:cstheme="minorHAnsi"/>
          <w:color w:val="000000" w:themeColor="text1"/>
          <w:sz w:val="24"/>
          <w:szCs w:val="24"/>
        </w:rPr>
      </w:pPr>
      <w:r w:rsidRPr="00D10C10">
        <w:rPr>
          <w:rFonts w:cstheme="minorHAnsi"/>
          <w:sz w:val="24"/>
          <w:szCs w:val="24"/>
        </w:rPr>
        <w:t xml:space="preserve">Jeigu apibūdinant pirkimo objektą techninėje specifikacijoje </w:t>
      </w:r>
      <w:r w:rsidR="00D10C10">
        <w:rPr>
          <w:rFonts w:cstheme="minorHAnsi"/>
          <w:sz w:val="24"/>
          <w:szCs w:val="24"/>
        </w:rPr>
        <w:t xml:space="preserve">ar kituose pirkimo dokumentuose </w:t>
      </w:r>
      <w:r w:rsidRPr="00D10C10">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A1E03A" w14:textId="23702F8E" w:rsidR="00BE42D6" w:rsidRPr="00D10C10" w:rsidRDefault="00BE42D6" w:rsidP="00A72479">
      <w:pPr>
        <w:pStyle w:val="Betarp"/>
        <w:numPr>
          <w:ilvl w:val="1"/>
          <w:numId w:val="21"/>
        </w:numPr>
        <w:tabs>
          <w:tab w:val="left" w:pos="1134"/>
        </w:tabs>
        <w:spacing w:after="120" w:line="276" w:lineRule="auto"/>
        <w:ind w:left="0" w:firstLine="709"/>
        <w:contextualSpacing/>
        <w:jc w:val="left"/>
        <w:rPr>
          <w:rFonts w:cstheme="minorHAnsi"/>
          <w:color w:val="000000" w:themeColor="text1"/>
          <w:sz w:val="24"/>
          <w:szCs w:val="24"/>
        </w:rPr>
      </w:pPr>
      <w:r w:rsidRPr="00D10C10">
        <w:rPr>
          <w:rFonts w:cstheme="minorHAnsi"/>
          <w:sz w:val="24"/>
          <w:szCs w:val="24"/>
        </w:rPr>
        <w:t xml:space="preserve">Jeigu apibūdinant pirkimo objektą techninėje specifikacijoje </w:t>
      </w:r>
      <w:r w:rsidR="00D10C10">
        <w:rPr>
          <w:rFonts w:cstheme="minorHAnsi"/>
          <w:sz w:val="24"/>
          <w:szCs w:val="24"/>
        </w:rPr>
        <w:t xml:space="preserve">ar kituose pirkimo dokumentuose </w:t>
      </w:r>
      <w:r w:rsidRPr="00D10C10">
        <w:rPr>
          <w:rFonts w:cstheme="minorHAnsi"/>
          <w:sz w:val="24"/>
          <w:szCs w:val="24"/>
        </w:rPr>
        <w:t xml:space="preserve">nurodytas standartas, </w:t>
      </w:r>
      <w:r w:rsidRPr="00D10C10">
        <w:rPr>
          <w:rFonts w:cstheme="minorHAnsi"/>
          <w:color w:val="000000"/>
          <w:sz w:val="24"/>
          <w:szCs w:val="24"/>
        </w:rPr>
        <w:t xml:space="preserve">techninis liudijimas ar bendrosios techninės specifikacijos (Europos standartą perimantis Lietuvos standartas, Europos techninio įvertinimo patvirtinimo </w:t>
      </w:r>
      <w:r w:rsidRPr="00D10C10">
        <w:rPr>
          <w:rFonts w:cstheme="minorHAnsi"/>
          <w:color w:val="000000"/>
          <w:sz w:val="24"/>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0C10">
        <w:rPr>
          <w:rFonts w:cstheme="minorHAnsi"/>
          <w:sz w:val="24"/>
          <w:szCs w:val="24"/>
        </w:rPr>
        <w:t xml:space="preserve">turi būti laikoma, kad kiekviena tokia nuoroda yra pateikta su žodžiais „arba lygiavertis“. </w:t>
      </w:r>
    </w:p>
    <w:p w14:paraId="6E23ECDB" w14:textId="77777777" w:rsidR="00BE42D6" w:rsidRPr="00D10C10" w:rsidRDefault="00BE42D6" w:rsidP="00A72479">
      <w:pPr>
        <w:pStyle w:val="Antrat1"/>
        <w:numPr>
          <w:ilvl w:val="0"/>
          <w:numId w:val="21"/>
        </w:numPr>
        <w:pBdr>
          <w:bottom w:val="single" w:sz="4" w:space="2" w:color="ED7D31" w:themeColor="accent2"/>
        </w:pBdr>
        <w:spacing w:before="720" w:after="0" w:line="276" w:lineRule="auto"/>
        <w:ind w:left="0" w:firstLine="567"/>
        <w:jc w:val="left"/>
        <w:rPr>
          <w:rFonts w:asciiTheme="minorHAnsi" w:hAnsiTheme="minorHAnsi" w:cstheme="minorHAnsi"/>
          <w:color w:val="auto"/>
        </w:rPr>
      </w:pPr>
      <w:bookmarkStart w:id="13" w:name="_Toc193371803"/>
      <w:r w:rsidRPr="00D10C10">
        <w:rPr>
          <w:rFonts w:asciiTheme="minorHAnsi" w:hAnsiTheme="minorHAnsi" w:cstheme="minorHAnsi"/>
          <w:color w:val="auto"/>
        </w:rPr>
        <w:t>Tiekėjų pašalinimo pagrindai, kvalifikacijos reikalavimai ir reikalaujami kokybės vadybos sistemos ir (arba) aplinkos apsaugos vadybos sistemos standartai</w:t>
      </w:r>
      <w:bookmarkEnd w:id="13"/>
      <w:r w:rsidRPr="00D10C10">
        <w:rPr>
          <w:rFonts w:asciiTheme="minorHAnsi" w:hAnsiTheme="minorHAnsi" w:cstheme="minorHAnsi"/>
          <w:color w:val="auto"/>
        </w:rPr>
        <w:t xml:space="preserve"> </w:t>
      </w:r>
    </w:p>
    <w:p w14:paraId="73427AF3" w14:textId="77777777" w:rsidR="00BE42D6" w:rsidRPr="00BE42D6" w:rsidRDefault="00BE42D6" w:rsidP="00A72479">
      <w:pPr>
        <w:spacing w:line="276" w:lineRule="auto"/>
        <w:ind w:firstLine="0"/>
        <w:jc w:val="left"/>
        <w:rPr>
          <w:rFonts w:cstheme="minorHAnsi"/>
          <w:sz w:val="24"/>
          <w:szCs w:val="24"/>
        </w:rPr>
      </w:pPr>
    </w:p>
    <w:p w14:paraId="33D2AA0C" w14:textId="77777777" w:rsidR="00D10C10" w:rsidRDefault="00BE42D6" w:rsidP="00A72479">
      <w:pPr>
        <w:pStyle w:val="Sraopastraipa"/>
        <w:numPr>
          <w:ilvl w:val="1"/>
          <w:numId w:val="21"/>
        </w:numPr>
        <w:spacing w:line="276" w:lineRule="auto"/>
        <w:ind w:left="0" w:firstLine="697"/>
        <w:jc w:val="left"/>
        <w:rPr>
          <w:rFonts w:cstheme="minorHAnsi"/>
          <w:sz w:val="24"/>
          <w:szCs w:val="24"/>
        </w:rPr>
      </w:pPr>
      <w:r w:rsidRPr="00BE42D6">
        <w:rPr>
          <w:rFonts w:cstheme="minorHAnsi"/>
          <w:sz w:val="24"/>
          <w:szCs w:val="24"/>
        </w:rPr>
        <w:t xml:space="preserve">Reikalavimai dėl tiekėjo ir subtiekėjų (jeigu taikoma), ūkio subjektų, kurių pajėgumais tiekėjas remiasi, pašalinimo pagrindų nebuvimo bei jų nebuvimą patvirtinantys dokumentai nurodyti specialiųjų pirkimo </w:t>
      </w:r>
      <w:r w:rsidRPr="00D10C10">
        <w:rPr>
          <w:rFonts w:cstheme="minorHAnsi"/>
          <w:sz w:val="24"/>
          <w:szCs w:val="24"/>
        </w:rPr>
        <w:t xml:space="preserve">sąlygų </w:t>
      </w:r>
      <w:r w:rsidR="00D10C10" w:rsidRPr="00D10C10">
        <w:rPr>
          <w:rFonts w:cstheme="minorHAnsi"/>
          <w:sz w:val="24"/>
          <w:szCs w:val="24"/>
        </w:rPr>
        <w:t>1</w:t>
      </w:r>
      <w:r w:rsidRPr="00D10C10">
        <w:rPr>
          <w:rFonts w:cstheme="minorHAnsi"/>
          <w:sz w:val="24"/>
          <w:szCs w:val="24"/>
        </w:rPr>
        <w:t xml:space="preserve"> </w:t>
      </w:r>
      <w:r w:rsidRPr="00BE42D6">
        <w:rPr>
          <w:rFonts w:cstheme="minorHAnsi"/>
          <w:sz w:val="24"/>
          <w:szCs w:val="24"/>
        </w:rPr>
        <w:t xml:space="preserve">priede. </w:t>
      </w:r>
    </w:p>
    <w:p w14:paraId="13C09926" w14:textId="77777777" w:rsidR="00D10C10" w:rsidRDefault="00BE42D6" w:rsidP="00A72479">
      <w:pPr>
        <w:pStyle w:val="Sraopastraipa"/>
        <w:numPr>
          <w:ilvl w:val="1"/>
          <w:numId w:val="21"/>
        </w:numPr>
        <w:spacing w:line="276" w:lineRule="auto"/>
        <w:ind w:left="0" w:firstLine="697"/>
        <w:jc w:val="left"/>
        <w:rPr>
          <w:rFonts w:cstheme="minorHAnsi"/>
          <w:sz w:val="24"/>
          <w:szCs w:val="24"/>
        </w:rPr>
      </w:pPr>
      <w:r w:rsidRPr="00D10C10">
        <w:rPr>
          <w:rFonts w:cstheme="minorHAnsi"/>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D8E93B3" w14:textId="12279660" w:rsidR="00BE42D6" w:rsidRPr="00D10C10" w:rsidRDefault="00BE42D6" w:rsidP="00A72479">
      <w:pPr>
        <w:pStyle w:val="Sraopastraipa"/>
        <w:numPr>
          <w:ilvl w:val="1"/>
          <w:numId w:val="21"/>
        </w:numPr>
        <w:spacing w:line="276" w:lineRule="auto"/>
        <w:ind w:left="0" w:firstLine="697"/>
        <w:jc w:val="left"/>
        <w:rPr>
          <w:rFonts w:cstheme="minorHAnsi"/>
          <w:sz w:val="24"/>
          <w:szCs w:val="24"/>
        </w:rPr>
      </w:pPr>
      <w:r w:rsidRPr="00D10C10">
        <w:rPr>
          <w:rFonts w:eastAsia="Times New Roman" w:cstheme="minorHAnsi"/>
          <w:sz w:val="24"/>
          <w:szCs w:val="24"/>
        </w:rPr>
        <w:t xml:space="preserve">Tiekėjas teikdamas pasiūlymą turi pateikti EBVPD – aktualią deklaraciją, </w:t>
      </w:r>
      <w:r w:rsidRPr="00D10C10">
        <w:rPr>
          <w:rFonts w:cstheme="minorHAnsi"/>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7DF838D6" w14:textId="77777777" w:rsidR="00BE42D6" w:rsidRPr="00D10C10" w:rsidRDefault="00BE42D6" w:rsidP="00A72479">
      <w:pPr>
        <w:pStyle w:val="Antrat1"/>
        <w:numPr>
          <w:ilvl w:val="0"/>
          <w:numId w:val="21"/>
        </w:numPr>
        <w:pBdr>
          <w:bottom w:val="single" w:sz="4" w:space="2" w:color="ED7D31" w:themeColor="accent2"/>
        </w:pBdr>
        <w:spacing w:before="720" w:after="0" w:line="276" w:lineRule="auto"/>
        <w:ind w:left="0" w:firstLine="567"/>
        <w:jc w:val="left"/>
        <w:rPr>
          <w:rFonts w:asciiTheme="minorHAnsi" w:hAnsiTheme="minorHAnsi" w:cstheme="minorHAnsi"/>
          <w:color w:val="auto"/>
        </w:rPr>
      </w:pPr>
      <w:bookmarkStart w:id="14" w:name="_Toc193371804"/>
      <w:r w:rsidRPr="00D10C10">
        <w:rPr>
          <w:rFonts w:asciiTheme="minorHAnsi" w:hAnsiTheme="minorHAnsi" w:cstheme="minorHAnsi"/>
          <w:color w:val="auto"/>
        </w:rPr>
        <w:t>Reikalavimai, susiję su nacionaliniu saugumu</w:t>
      </w:r>
      <w:bookmarkEnd w:id="14"/>
      <w:r w:rsidRPr="00D10C10">
        <w:rPr>
          <w:rFonts w:asciiTheme="minorHAnsi" w:hAnsiTheme="minorHAnsi" w:cstheme="minorHAnsi"/>
          <w:color w:val="auto"/>
        </w:rPr>
        <w:t xml:space="preserve"> </w:t>
      </w:r>
    </w:p>
    <w:p w14:paraId="36A9624D" w14:textId="77777777" w:rsidR="00BE42D6" w:rsidRPr="00BE42D6" w:rsidRDefault="00BE42D6" w:rsidP="00A72479">
      <w:pPr>
        <w:pStyle w:val="Sraopastraipa"/>
        <w:spacing w:line="276" w:lineRule="auto"/>
        <w:ind w:left="697" w:firstLine="0"/>
        <w:jc w:val="left"/>
        <w:rPr>
          <w:rFonts w:cstheme="minorHAnsi"/>
          <w:sz w:val="24"/>
          <w:szCs w:val="24"/>
        </w:rPr>
      </w:pPr>
    </w:p>
    <w:p w14:paraId="448AEB8A" w14:textId="77777777" w:rsidR="005C6E38" w:rsidRDefault="00BE42D6" w:rsidP="00A72479">
      <w:pPr>
        <w:pStyle w:val="Sraopastraipa"/>
        <w:numPr>
          <w:ilvl w:val="1"/>
          <w:numId w:val="21"/>
        </w:numPr>
        <w:spacing w:line="276" w:lineRule="auto"/>
        <w:ind w:left="0" w:firstLine="567"/>
        <w:jc w:val="left"/>
        <w:rPr>
          <w:rFonts w:cstheme="minorHAnsi"/>
          <w:sz w:val="24"/>
          <w:szCs w:val="24"/>
        </w:rPr>
      </w:pPr>
      <w:r w:rsidRPr="00BE42D6">
        <w:rPr>
          <w:rFonts w:cstheme="minorHAnsi"/>
          <w:sz w:val="24"/>
          <w:szCs w:val="24"/>
        </w:rPr>
        <w:t xml:space="preserve"> Perkančioji organizacija, įvertinusi visus galinčius kelti grėsmę nacionalinio saugumo interesams rizikos veiksnius numato, kad šiame pirkime </w:t>
      </w:r>
      <w:r w:rsidRPr="005C6E38">
        <w:rPr>
          <w:rFonts w:cstheme="minorHAnsi"/>
          <w:sz w:val="24"/>
          <w:szCs w:val="24"/>
        </w:rPr>
        <w:t>negali</w:t>
      </w:r>
      <w:r w:rsidRPr="00BE42D6">
        <w:rPr>
          <w:rFonts w:cstheme="minorHAnsi"/>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DA93FA1" w14:textId="02853B0F" w:rsidR="00BE42D6" w:rsidRPr="005C6E38" w:rsidRDefault="00BE42D6" w:rsidP="00A72479">
      <w:pPr>
        <w:pStyle w:val="Sraopastraipa"/>
        <w:numPr>
          <w:ilvl w:val="1"/>
          <w:numId w:val="21"/>
        </w:numPr>
        <w:spacing w:line="276" w:lineRule="auto"/>
        <w:ind w:left="0" w:firstLine="567"/>
        <w:jc w:val="left"/>
        <w:rPr>
          <w:rFonts w:cstheme="minorHAnsi"/>
          <w:sz w:val="24"/>
          <w:szCs w:val="24"/>
        </w:rPr>
      </w:pPr>
      <w:r w:rsidRPr="005C6E38">
        <w:rPr>
          <w:rFonts w:cstheme="minorHAnsi"/>
          <w:sz w:val="24"/>
          <w:szCs w:val="24"/>
        </w:rPr>
        <w:lastRenderedPageBreak/>
        <w:t xml:space="preserve">Perkančioji organizacija laiko, kad </w:t>
      </w:r>
      <w:r w:rsidRPr="005C6E38">
        <w:rPr>
          <w:rFonts w:cstheme="minorHAnsi"/>
          <w:color w:val="000000"/>
          <w:sz w:val="24"/>
          <w:szCs w:val="24"/>
          <w:shd w:val="clear" w:color="auto" w:fill="FFFFFF"/>
        </w:rPr>
        <w:t>pirkimo objektas kelia grėsmę nacionaliniam saugumui</w:t>
      </w:r>
      <w:r w:rsidRPr="005C6E38">
        <w:rPr>
          <w:rFonts w:cstheme="minorHAnsi"/>
          <w:sz w:val="24"/>
          <w:szCs w:val="24"/>
        </w:rPr>
        <w:t xml:space="preserve">, jei jis atitinka VPĮ 37 straipsnio 9 dalies 1 ir (ar) 2 punkte numatytas sąlygas. </w:t>
      </w:r>
      <w:r w:rsidRPr="005C6E38">
        <w:rPr>
          <w:rFonts w:eastAsia="Times New Roman" w:cstheme="minorHAnsi"/>
          <w:color w:val="000000" w:themeColor="text1"/>
          <w:sz w:val="24"/>
          <w:szCs w:val="24"/>
          <w:lang w:eastAsia="en-US"/>
        </w:rPr>
        <w:t>Tiekėjai kartu su pasiūlymu turi pateikti Viešųjų pirkimų tarnybos nustatytos formos atitikties deklaraciją</w:t>
      </w:r>
      <w:r w:rsidR="005C6E38">
        <w:rPr>
          <w:rFonts w:eastAsia="Times New Roman" w:cstheme="minorHAnsi"/>
          <w:color w:val="000000" w:themeColor="text1"/>
          <w:sz w:val="24"/>
          <w:szCs w:val="24"/>
          <w:lang w:eastAsia="en-US"/>
        </w:rPr>
        <w:t xml:space="preserve"> (specialiųjų pirkimo sąlygų </w:t>
      </w:r>
      <w:r w:rsidR="008036A0">
        <w:rPr>
          <w:rFonts w:eastAsia="Times New Roman" w:cstheme="minorHAnsi"/>
          <w:color w:val="000000" w:themeColor="text1"/>
          <w:sz w:val="24"/>
          <w:szCs w:val="24"/>
          <w:lang w:eastAsia="en-US"/>
        </w:rPr>
        <w:t>8</w:t>
      </w:r>
      <w:r w:rsidR="005C6E38" w:rsidRPr="005C6E38">
        <w:rPr>
          <w:rFonts w:eastAsia="Times New Roman" w:cstheme="minorHAnsi"/>
          <w:color w:val="000000" w:themeColor="text1"/>
          <w:sz w:val="24"/>
          <w:szCs w:val="24"/>
          <w:lang w:eastAsia="en-US"/>
        </w:rPr>
        <w:t xml:space="preserve"> priedas</w:t>
      </w:r>
      <w:r w:rsidR="005C6E38">
        <w:rPr>
          <w:rFonts w:eastAsia="Times New Roman" w:cstheme="minorHAnsi"/>
          <w:color w:val="000000" w:themeColor="text1"/>
          <w:sz w:val="24"/>
          <w:szCs w:val="24"/>
          <w:lang w:eastAsia="en-US"/>
        </w:rPr>
        <w:t>)</w:t>
      </w:r>
      <w:r w:rsidRPr="005C6E38">
        <w:rPr>
          <w:rFonts w:eastAsia="Times New Roman" w:cstheme="minorHAnsi"/>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FAFF20" w14:textId="77777777" w:rsidR="00BE42D6" w:rsidRPr="00BE42D6" w:rsidRDefault="00BE42D6" w:rsidP="00A72479">
      <w:pPr>
        <w:spacing w:line="276" w:lineRule="auto"/>
        <w:ind w:firstLine="567"/>
        <w:jc w:val="left"/>
        <w:rPr>
          <w:rFonts w:cstheme="minorHAnsi"/>
          <w:i/>
          <w:iCs/>
          <w:sz w:val="24"/>
          <w:szCs w:val="24"/>
        </w:rPr>
      </w:pPr>
      <w:r w:rsidRPr="00BE42D6">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BF1A441" w14:textId="029ADF73" w:rsidR="00BE42D6" w:rsidRPr="005C6E38" w:rsidRDefault="00BE42D6" w:rsidP="00A72479">
      <w:pPr>
        <w:pStyle w:val="Sraopastraipa"/>
        <w:numPr>
          <w:ilvl w:val="1"/>
          <w:numId w:val="21"/>
        </w:numPr>
        <w:spacing w:line="276" w:lineRule="auto"/>
        <w:ind w:left="0" w:firstLine="567"/>
        <w:jc w:val="left"/>
        <w:rPr>
          <w:rFonts w:eastAsia="Times New Roman" w:cstheme="minorHAnsi"/>
          <w:color w:val="000000" w:themeColor="text1"/>
          <w:sz w:val="24"/>
          <w:szCs w:val="24"/>
          <w:lang w:eastAsia="en-US"/>
        </w:rPr>
      </w:pPr>
      <w:r w:rsidRPr="005C6E38">
        <w:rPr>
          <w:rFonts w:cstheme="minorHAnsi"/>
          <w:sz w:val="24"/>
          <w:szCs w:val="24"/>
        </w:rPr>
        <w:t xml:space="preserve"> Perkančioji organizacija </w:t>
      </w:r>
      <w:r w:rsidRPr="005C6E38">
        <w:rPr>
          <w:rFonts w:cstheme="minorHAnsi"/>
          <w:color w:val="000000"/>
          <w:sz w:val="24"/>
          <w:szCs w:val="24"/>
          <w:shd w:val="clear" w:color="auto" w:fill="FFFFFF"/>
        </w:rPr>
        <w:t>laiko, kad tiekėjas turi interesų, galinčių kelti grėsmę nacionaliniam saugumui</w:t>
      </w:r>
      <w:r w:rsidRPr="005C6E38">
        <w:rPr>
          <w:rFonts w:cstheme="minorHAnsi"/>
          <w:sz w:val="24"/>
          <w:szCs w:val="24"/>
        </w:rPr>
        <w:t xml:space="preserve">, jei jis, </w:t>
      </w:r>
      <w:r w:rsidRPr="005C6E38">
        <w:rPr>
          <w:rFonts w:cstheme="minorHAnsi"/>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5C6E38">
        <w:rPr>
          <w:rFonts w:eastAsia="Times New Roman" w:cstheme="minorHAnsi"/>
          <w:color w:val="000000" w:themeColor="text1"/>
          <w:sz w:val="24"/>
          <w:szCs w:val="24"/>
          <w:lang w:eastAsia="en-US"/>
        </w:rPr>
        <w:t>Viešųjų pirkimų tarnybos nustatytos formos atitikties deklaraciją</w:t>
      </w:r>
      <w:r w:rsidR="005C6E38">
        <w:rPr>
          <w:rFonts w:eastAsia="Times New Roman" w:cstheme="minorHAnsi"/>
          <w:color w:val="000000" w:themeColor="text1"/>
          <w:sz w:val="24"/>
          <w:szCs w:val="24"/>
          <w:lang w:eastAsia="en-US"/>
        </w:rPr>
        <w:t xml:space="preserve"> (specialiųjų pirkimo sąlygų </w:t>
      </w:r>
      <w:r w:rsidR="008036A0">
        <w:rPr>
          <w:rFonts w:eastAsia="Times New Roman" w:cstheme="minorHAnsi"/>
          <w:color w:val="000000" w:themeColor="text1"/>
          <w:sz w:val="24"/>
          <w:szCs w:val="24"/>
          <w:lang w:eastAsia="en-US"/>
        </w:rPr>
        <w:t>8</w:t>
      </w:r>
      <w:r w:rsidR="005C6E38">
        <w:rPr>
          <w:rFonts w:eastAsia="Times New Roman" w:cstheme="minorHAnsi"/>
          <w:color w:val="000000" w:themeColor="text1"/>
          <w:sz w:val="24"/>
          <w:szCs w:val="24"/>
          <w:lang w:eastAsia="en-US"/>
        </w:rPr>
        <w:t xml:space="preserve"> priedas)</w:t>
      </w:r>
      <w:r w:rsidRPr="005C6E38">
        <w:rPr>
          <w:rFonts w:eastAsia="Times New Roman" w:cstheme="minorHAnsi"/>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0374D79" w14:textId="77777777" w:rsidR="00BE42D6" w:rsidRPr="00911E21" w:rsidRDefault="00BE42D6" w:rsidP="00A72479">
      <w:pPr>
        <w:spacing w:line="276" w:lineRule="auto"/>
        <w:ind w:firstLine="567"/>
        <w:jc w:val="left"/>
        <w:rPr>
          <w:rFonts w:cstheme="minorHAnsi"/>
          <w:i/>
          <w:iCs/>
          <w:sz w:val="24"/>
          <w:szCs w:val="24"/>
        </w:rPr>
      </w:pPr>
      <w:r w:rsidRPr="00911E21">
        <w:rPr>
          <w:rFonts w:cstheme="minorHAnsi"/>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A3D82C" w14:textId="77777777" w:rsidR="00BE42D6" w:rsidRPr="00911E21" w:rsidRDefault="00BE42D6" w:rsidP="00A72479">
      <w:pPr>
        <w:pStyle w:val="Antrat1"/>
        <w:numPr>
          <w:ilvl w:val="0"/>
          <w:numId w:val="21"/>
        </w:numPr>
        <w:pBdr>
          <w:bottom w:val="single" w:sz="4" w:space="2" w:color="ED7D31" w:themeColor="accent2"/>
        </w:pBdr>
        <w:spacing w:before="720" w:after="0" w:line="276" w:lineRule="auto"/>
        <w:jc w:val="left"/>
        <w:rPr>
          <w:rFonts w:asciiTheme="minorHAnsi" w:hAnsiTheme="minorHAnsi" w:cstheme="minorHAnsi"/>
          <w:color w:val="auto"/>
        </w:rPr>
      </w:pPr>
      <w:bookmarkStart w:id="15" w:name="_Toc193371805"/>
      <w:r w:rsidRPr="00911E21">
        <w:rPr>
          <w:rFonts w:asciiTheme="minorHAnsi" w:hAnsiTheme="minorHAnsi" w:cstheme="minorHAnsi"/>
          <w:color w:val="auto"/>
        </w:rPr>
        <w:t>Specialieji reikalavimai pasiūlymų rengimui ir pateikimui</w:t>
      </w:r>
      <w:bookmarkEnd w:id="6"/>
      <w:bookmarkEnd w:id="7"/>
      <w:bookmarkEnd w:id="8"/>
      <w:bookmarkEnd w:id="15"/>
    </w:p>
    <w:p w14:paraId="2CA8F92F" w14:textId="77777777" w:rsidR="00BE42D6" w:rsidRPr="00BE42D6" w:rsidRDefault="00BE42D6" w:rsidP="00A72479">
      <w:pPr>
        <w:spacing w:line="276" w:lineRule="auto"/>
        <w:ind w:firstLine="0"/>
        <w:jc w:val="left"/>
        <w:rPr>
          <w:rFonts w:cstheme="minorHAnsi"/>
          <w:b/>
          <w:bCs/>
          <w:sz w:val="24"/>
          <w:szCs w:val="24"/>
        </w:rPr>
      </w:pPr>
    </w:p>
    <w:p w14:paraId="04EC2206" w14:textId="2CF1976D" w:rsidR="00911E21" w:rsidRPr="00070F54" w:rsidRDefault="00911E21" w:rsidP="00A72479">
      <w:pPr>
        <w:pStyle w:val="Sraopastraipa"/>
        <w:numPr>
          <w:ilvl w:val="1"/>
          <w:numId w:val="21"/>
        </w:numPr>
        <w:tabs>
          <w:tab w:val="left" w:pos="709"/>
        </w:tabs>
        <w:spacing w:line="276" w:lineRule="auto"/>
        <w:ind w:left="0" w:firstLine="567"/>
        <w:jc w:val="left"/>
        <w:rPr>
          <w:rFonts w:cstheme="minorHAnsi"/>
          <w:b/>
          <w:bCs/>
          <w:sz w:val="24"/>
          <w:szCs w:val="24"/>
        </w:rPr>
      </w:pPr>
      <w:r w:rsidRPr="00070F54">
        <w:rPr>
          <w:rFonts w:cstheme="minorHAnsi"/>
          <w:b/>
          <w:bCs/>
          <w:sz w:val="24"/>
          <w:szCs w:val="24"/>
        </w:rPr>
        <w:t>CVP IS pasiūlymo lango eilutėje „Prisegti dokumentus“ reikalaujami pateikti dokumentai:</w:t>
      </w:r>
    </w:p>
    <w:p w14:paraId="69237EAB" w14:textId="616C183A" w:rsidR="00070F54" w:rsidRPr="00070F54" w:rsidRDefault="00070F54" w:rsidP="00A72479">
      <w:pPr>
        <w:pStyle w:val="Sraopastraipa"/>
        <w:numPr>
          <w:ilvl w:val="2"/>
          <w:numId w:val="21"/>
        </w:numPr>
        <w:tabs>
          <w:tab w:val="left" w:pos="709"/>
          <w:tab w:val="left" w:pos="851"/>
          <w:tab w:val="left" w:pos="1418"/>
        </w:tabs>
        <w:spacing w:line="276" w:lineRule="auto"/>
        <w:ind w:left="0" w:firstLine="709"/>
        <w:jc w:val="left"/>
        <w:rPr>
          <w:rFonts w:cstheme="minorHAnsi"/>
          <w:sz w:val="24"/>
          <w:szCs w:val="24"/>
        </w:rPr>
      </w:pPr>
      <w:r w:rsidRPr="00070F54">
        <w:rPr>
          <w:rFonts w:cstheme="minorHAnsi"/>
          <w:sz w:val="24"/>
          <w:szCs w:val="24"/>
        </w:rPr>
        <w:t>užpildytas EBVPD (specialiųjų pirkimo sąlygų 3 priedas). Pasirašydamas visą pasiūlymą</w:t>
      </w:r>
      <w:r w:rsidRPr="00070F54">
        <w:rPr>
          <w:rStyle w:val="Puslapioinaosnuoroda"/>
          <w:rFonts w:cstheme="minorHAnsi"/>
          <w:sz w:val="24"/>
          <w:szCs w:val="24"/>
        </w:rPr>
        <w:footnoteReference w:id="1"/>
      </w:r>
      <w:r w:rsidRPr="00070F54">
        <w:rPr>
          <w:rFonts w:cstheme="minorHAnsi"/>
          <w:sz w:val="24"/>
          <w:szCs w:val="24"/>
        </w:rPr>
        <w:t>, tiekėjas patvirtina ir EBVPD tikrumą;</w:t>
      </w:r>
    </w:p>
    <w:p w14:paraId="71E1EE8F" w14:textId="2B0E92D3" w:rsidR="00911E21" w:rsidRPr="00070F54" w:rsidRDefault="00911E21" w:rsidP="00A72479">
      <w:pPr>
        <w:pStyle w:val="Sraopastraipa"/>
        <w:numPr>
          <w:ilvl w:val="2"/>
          <w:numId w:val="21"/>
        </w:numPr>
        <w:tabs>
          <w:tab w:val="left" w:pos="709"/>
          <w:tab w:val="left" w:pos="851"/>
          <w:tab w:val="left" w:pos="1418"/>
        </w:tabs>
        <w:spacing w:line="276" w:lineRule="auto"/>
        <w:ind w:left="0" w:firstLine="709"/>
        <w:jc w:val="left"/>
        <w:rPr>
          <w:rFonts w:cstheme="minorHAnsi"/>
          <w:sz w:val="24"/>
          <w:szCs w:val="24"/>
        </w:rPr>
      </w:pPr>
      <w:r w:rsidRPr="00070F54">
        <w:rPr>
          <w:rFonts w:cstheme="minorHAnsi"/>
          <w:sz w:val="24"/>
          <w:szCs w:val="24"/>
        </w:rPr>
        <w:t>tiekėjo pasirašytas pasiūlymas, parengtas pagal specialiųjų pirkimo sąlygų 5 priede pateiktą pasiūlymo formą;</w:t>
      </w:r>
    </w:p>
    <w:p w14:paraId="0389CE80" w14:textId="77777777" w:rsidR="00911E21" w:rsidRPr="00070F54" w:rsidRDefault="00911E21" w:rsidP="00A72479">
      <w:pPr>
        <w:pStyle w:val="Sraopastraipa"/>
        <w:numPr>
          <w:ilvl w:val="2"/>
          <w:numId w:val="21"/>
        </w:numPr>
        <w:tabs>
          <w:tab w:val="left" w:pos="709"/>
          <w:tab w:val="left" w:pos="851"/>
          <w:tab w:val="left" w:pos="1418"/>
        </w:tabs>
        <w:spacing w:line="276" w:lineRule="auto"/>
        <w:ind w:left="0" w:firstLine="709"/>
        <w:jc w:val="left"/>
        <w:rPr>
          <w:rFonts w:cstheme="minorHAnsi"/>
          <w:sz w:val="24"/>
          <w:szCs w:val="24"/>
        </w:rPr>
      </w:pPr>
      <w:r w:rsidRPr="00070F54">
        <w:rPr>
          <w:rFonts w:cstheme="minorHAnsi"/>
          <w:sz w:val="24"/>
          <w:szCs w:val="24"/>
        </w:rPr>
        <w:t>jungtinės veiklos sutarties kopija (jeigu pirkime dalyvauja ūkio subjektų grupė jungtinės veiklos sutarties pagrindu);</w:t>
      </w:r>
    </w:p>
    <w:p w14:paraId="58C3C35D" w14:textId="77777777" w:rsidR="00911E21" w:rsidRPr="00070F54" w:rsidRDefault="00911E21" w:rsidP="00A72479">
      <w:pPr>
        <w:pStyle w:val="Sraopastraipa"/>
        <w:numPr>
          <w:ilvl w:val="2"/>
          <w:numId w:val="21"/>
        </w:numPr>
        <w:tabs>
          <w:tab w:val="left" w:pos="709"/>
          <w:tab w:val="left" w:pos="851"/>
          <w:tab w:val="left" w:pos="1418"/>
        </w:tabs>
        <w:spacing w:line="276" w:lineRule="auto"/>
        <w:ind w:left="0" w:firstLine="709"/>
        <w:jc w:val="left"/>
        <w:rPr>
          <w:rFonts w:cstheme="minorHAnsi"/>
          <w:sz w:val="24"/>
          <w:szCs w:val="24"/>
        </w:rPr>
      </w:pPr>
      <w:r w:rsidRPr="00070F54">
        <w:rPr>
          <w:rFonts w:cstheme="minorHAnsi"/>
          <w:sz w:val="24"/>
          <w:szCs w:val="24"/>
        </w:rPr>
        <w:t>dokumentas, patvirtinantis, kad asmuo, kuris pasirašė pasiūlymą (jei jis ne tiekėjo vadovas), turėjo teisę jį pasirašyti;</w:t>
      </w:r>
    </w:p>
    <w:p w14:paraId="692AAFD5" w14:textId="77777777" w:rsidR="00911E21" w:rsidRPr="00070F54" w:rsidRDefault="00911E21" w:rsidP="00A72479">
      <w:pPr>
        <w:pStyle w:val="Sraopastraipa"/>
        <w:numPr>
          <w:ilvl w:val="2"/>
          <w:numId w:val="21"/>
        </w:numPr>
        <w:tabs>
          <w:tab w:val="left" w:pos="709"/>
          <w:tab w:val="left" w:pos="851"/>
          <w:tab w:val="left" w:pos="1418"/>
        </w:tabs>
        <w:spacing w:line="276" w:lineRule="auto"/>
        <w:ind w:left="0" w:firstLine="709"/>
        <w:jc w:val="left"/>
        <w:rPr>
          <w:rFonts w:cstheme="minorHAnsi"/>
          <w:bCs/>
          <w:iCs/>
          <w:sz w:val="24"/>
          <w:szCs w:val="24"/>
          <w:u w:val="single"/>
        </w:rPr>
      </w:pPr>
      <w:r w:rsidRPr="00070F54">
        <w:rPr>
          <w:rFonts w:cstheme="minorHAnsi"/>
          <w:sz w:val="24"/>
          <w:szCs w:val="24"/>
        </w:rPr>
        <w:lastRenderedPageBreak/>
        <w:t>jei tiekėjas pasitelkia subtiekėjus, subtiekėjo deklaracija ar kitas dokumentas, patvirtinantis jo sutikimą būti subtiekėju pirkime;</w:t>
      </w:r>
    </w:p>
    <w:p w14:paraId="25A8718C" w14:textId="4B6CCD3F" w:rsidR="00911E21" w:rsidRPr="00070F54" w:rsidRDefault="00911E21" w:rsidP="00A72479">
      <w:pPr>
        <w:pStyle w:val="Sraopastraipa"/>
        <w:numPr>
          <w:ilvl w:val="2"/>
          <w:numId w:val="21"/>
        </w:numPr>
        <w:tabs>
          <w:tab w:val="left" w:pos="709"/>
          <w:tab w:val="left" w:pos="851"/>
          <w:tab w:val="left" w:pos="1418"/>
        </w:tabs>
        <w:spacing w:line="276" w:lineRule="auto"/>
        <w:ind w:left="0" w:firstLine="709"/>
        <w:jc w:val="left"/>
        <w:rPr>
          <w:rFonts w:cstheme="minorHAnsi"/>
          <w:bCs/>
          <w:iCs/>
          <w:sz w:val="24"/>
          <w:szCs w:val="24"/>
        </w:rPr>
      </w:pPr>
      <w:r w:rsidRPr="00070F54">
        <w:rPr>
          <w:rFonts w:cstheme="minorHAnsi"/>
          <w:bCs/>
          <w:iCs/>
          <w:sz w:val="24"/>
          <w:szCs w:val="24"/>
        </w:rPr>
        <w:t xml:space="preserve">Nacionalinio saugumo reikalavimų atitikties deklaracija pagal specialiųjų pirkimo sąlygų </w:t>
      </w:r>
      <w:r w:rsidRPr="008036A0">
        <w:rPr>
          <w:rFonts w:cstheme="minorHAnsi"/>
          <w:bCs/>
          <w:iCs/>
          <w:color w:val="000000" w:themeColor="text1"/>
          <w:sz w:val="24"/>
          <w:szCs w:val="24"/>
        </w:rPr>
        <w:t>8 priede pateiktą formą;</w:t>
      </w:r>
    </w:p>
    <w:p w14:paraId="4A18C24E" w14:textId="77777777" w:rsidR="00911E21" w:rsidRPr="00070F54" w:rsidRDefault="00911E21" w:rsidP="00A72479">
      <w:pPr>
        <w:pStyle w:val="Sraopastraipa"/>
        <w:numPr>
          <w:ilvl w:val="2"/>
          <w:numId w:val="21"/>
        </w:numPr>
        <w:tabs>
          <w:tab w:val="left" w:pos="709"/>
          <w:tab w:val="left" w:pos="1276"/>
        </w:tabs>
        <w:spacing w:line="276" w:lineRule="auto"/>
        <w:ind w:left="0" w:firstLine="709"/>
        <w:jc w:val="left"/>
        <w:rPr>
          <w:rFonts w:cstheme="minorHAnsi"/>
          <w:bCs/>
          <w:iCs/>
          <w:sz w:val="24"/>
          <w:szCs w:val="24"/>
        </w:rPr>
      </w:pPr>
      <w:r w:rsidRPr="00070F54">
        <w:rPr>
          <w:rFonts w:cstheme="minorHAnsi"/>
          <w:bCs/>
          <w:iCs/>
          <w:sz w:val="24"/>
          <w:szCs w:val="24"/>
        </w:rPr>
        <w:t>kiti konkurso sąlygose nurodyti dokumentai (pvz. vertimai į lietuvių k. ir pan.).</w:t>
      </w:r>
    </w:p>
    <w:p w14:paraId="62D37746" w14:textId="4F2F5858" w:rsidR="00BE42D6" w:rsidRPr="00BE42D6" w:rsidRDefault="00BE42D6" w:rsidP="00A72479">
      <w:pPr>
        <w:pStyle w:val="Sraopastraipa"/>
        <w:numPr>
          <w:ilvl w:val="1"/>
          <w:numId w:val="21"/>
        </w:numPr>
        <w:spacing w:line="276" w:lineRule="auto"/>
        <w:ind w:left="0" w:firstLine="567"/>
        <w:jc w:val="left"/>
        <w:rPr>
          <w:rFonts w:cstheme="minorHAnsi"/>
          <w:sz w:val="24"/>
          <w:szCs w:val="24"/>
          <w:u w:val="single"/>
        </w:rPr>
      </w:pPr>
      <w:r w:rsidRPr="00BE42D6">
        <w:rPr>
          <w:rFonts w:eastAsia="Times New Roman" w:cstheme="minorHAnsi"/>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E42D6">
        <w:rPr>
          <w:rFonts w:cstheme="minorHAnsi"/>
          <w:sz w:val="24"/>
          <w:szCs w:val="24"/>
        </w:rPr>
        <w:t>Perkančiajai organizacijai kilus abejonių dėl dokumentų tikrumo, ji turi teisę reikalauti pateikti dokumentų originalus.</w:t>
      </w:r>
      <w:r w:rsidRPr="00BE42D6">
        <w:rPr>
          <w:rFonts w:eastAsia="Times New Roman" w:cstheme="minorHAnsi"/>
          <w:sz w:val="24"/>
          <w:szCs w:val="24"/>
        </w:rPr>
        <w:t xml:space="preserve"> Gali būti:</w:t>
      </w:r>
    </w:p>
    <w:p w14:paraId="0D4E0938" w14:textId="77777777" w:rsidR="00070F54" w:rsidRDefault="00BE42D6" w:rsidP="00A72479">
      <w:pPr>
        <w:pStyle w:val="Sraopastraipa"/>
        <w:numPr>
          <w:ilvl w:val="2"/>
          <w:numId w:val="21"/>
        </w:numPr>
        <w:spacing w:line="276" w:lineRule="auto"/>
        <w:ind w:left="0" w:firstLine="709"/>
        <w:jc w:val="left"/>
        <w:rPr>
          <w:rFonts w:cstheme="minorHAnsi"/>
          <w:sz w:val="24"/>
          <w:szCs w:val="24"/>
        </w:rPr>
      </w:pPr>
      <w:r w:rsidRPr="00070F54">
        <w:rPr>
          <w:rFonts w:eastAsia="Times New Roman" w:cstheme="minorHAnsi"/>
          <w:sz w:val="24"/>
          <w:szCs w:val="24"/>
        </w:rPr>
        <w:t>pateikiami kvalifikuotu elektroniniu parašu pasirašyti elektroninėmis priemonėmis suformuoti dokumentai;</w:t>
      </w:r>
    </w:p>
    <w:p w14:paraId="6D3C063F" w14:textId="100790E3" w:rsidR="00BE42D6" w:rsidRPr="00070F54" w:rsidRDefault="00BE42D6" w:rsidP="00A72479">
      <w:pPr>
        <w:pStyle w:val="Sraopastraipa"/>
        <w:numPr>
          <w:ilvl w:val="2"/>
          <w:numId w:val="21"/>
        </w:numPr>
        <w:spacing w:line="276" w:lineRule="auto"/>
        <w:ind w:left="0" w:firstLine="709"/>
        <w:jc w:val="left"/>
        <w:rPr>
          <w:rFonts w:cstheme="minorHAnsi"/>
          <w:sz w:val="24"/>
          <w:szCs w:val="24"/>
        </w:rPr>
      </w:pPr>
      <w:r w:rsidRPr="00070F54">
        <w:rPr>
          <w:rFonts w:eastAsia="Times New Roman" w:cstheme="minorHAnsi"/>
          <w:sz w:val="24"/>
          <w:szCs w:val="24"/>
        </w:rPr>
        <w:t>skaitmeninės dokumentų kopijos (fiziniu parašu tvirtinami dokumentai turi būti pateikiami pasirašyti ir nuskenuoti).</w:t>
      </w:r>
    </w:p>
    <w:p w14:paraId="64C41E4F" w14:textId="77777777" w:rsidR="00070F54" w:rsidRDefault="00BE42D6" w:rsidP="00A72479">
      <w:pPr>
        <w:pStyle w:val="Sraopastraipa"/>
        <w:numPr>
          <w:ilvl w:val="1"/>
          <w:numId w:val="21"/>
        </w:numPr>
        <w:spacing w:line="276" w:lineRule="auto"/>
        <w:ind w:left="0" w:firstLine="567"/>
        <w:jc w:val="left"/>
        <w:rPr>
          <w:rFonts w:cstheme="minorHAnsi"/>
          <w:sz w:val="24"/>
          <w:szCs w:val="24"/>
        </w:rPr>
      </w:pPr>
      <w:r w:rsidRPr="00BE42D6">
        <w:rPr>
          <w:rFonts w:eastAsia="Times New Roman" w:cstheme="minorHAnsi"/>
          <w:sz w:val="24"/>
          <w:szCs w:val="24"/>
        </w:rPr>
        <w:t>Pasiūlymas turi būti parengtas lietuvių kalb</w:t>
      </w:r>
      <w:r w:rsidR="00070F54">
        <w:rPr>
          <w:rFonts w:eastAsia="Times New Roman" w:cstheme="minorHAnsi"/>
          <w:sz w:val="24"/>
          <w:szCs w:val="24"/>
        </w:rPr>
        <w:t>a</w:t>
      </w:r>
      <w:r w:rsidRPr="00BE42D6">
        <w:rPr>
          <w:rFonts w:eastAsia="Times New Roman" w:cstheme="minorHAnsi"/>
          <w:sz w:val="24"/>
          <w:szCs w:val="24"/>
        </w:rPr>
        <w:t xml:space="preserve">. Jei kurie nors su pasiūlymu teikiami dokumentai parengti ne ta kalba, kuria reikalaujama, turi būti pateiktas tikslus vertimas į reikalaujamą kalbą. </w:t>
      </w:r>
    </w:p>
    <w:p w14:paraId="50C4F79C" w14:textId="77777777" w:rsidR="00070F54" w:rsidRDefault="00BE42D6" w:rsidP="00A72479">
      <w:pPr>
        <w:pStyle w:val="Sraopastraipa"/>
        <w:numPr>
          <w:ilvl w:val="1"/>
          <w:numId w:val="21"/>
        </w:numPr>
        <w:spacing w:line="276" w:lineRule="auto"/>
        <w:ind w:left="0" w:firstLine="567"/>
        <w:jc w:val="left"/>
        <w:rPr>
          <w:rFonts w:cstheme="minorHAnsi"/>
          <w:sz w:val="24"/>
          <w:szCs w:val="24"/>
        </w:rPr>
      </w:pPr>
      <w:r w:rsidRPr="00070F54">
        <w:rPr>
          <w:rFonts w:cstheme="minorHAnsi"/>
          <w:sz w:val="24"/>
          <w:szCs w:val="24"/>
        </w:rPr>
        <w:t>Pasiūlymuose nurodytos kainos bus vertinamos eurais</w:t>
      </w:r>
      <w:r w:rsidRPr="00070F54">
        <w:rPr>
          <w:rFonts w:eastAsia="Times New Roman" w:cstheme="minorHAnsi"/>
          <w:sz w:val="24"/>
          <w:szCs w:val="24"/>
        </w:rPr>
        <w:t>.</w:t>
      </w:r>
      <w:r w:rsidRPr="00070F54">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E33D5E" w14:textId="77777777" w:rsidR="00070F54" w:rsidRPr="00070F54" w:rsidRDefault="00BE42D6" w:rsidP="00A72479">
      <w:pPr>
        <w:pStyle w:val="Sraopastraipa"/>
        <w:numPr>
          <w:ilvl w:val="1"/>
          <w:numId w:val="21"/>
        </w:numPr>
        <w:spacing w:line="276" w:lineRule="auto"/>
        <w:ind w:left="0" w:firstLine="567"/>
        <w:jc w:val="left"/>
        <w:rPr>
          <w:rFonts w:cstheme="minorHAnsi"/>
          <w:sz w:val="24"/>
          <w:szCs w:val="24"/>
        </w:rPr>
      </w:pPr>
      <w:r w:rsidRPr="00070F54">
        <w:rPr>
          <w:rFonts w:eastAsia="Times New Roman" w:cstheme="minorHAnsi"/>
          <w:sz w:val="24"/>
          <w:szCs w:val="24"/>
        </w:rPr>
        <w:t xml:space="preserve">Bendra pasiūlymo kaina (sąnaudos) su PVM  turi būti nurodoma dviejų skaitmenų po kablelio tikslumu. Šią kainą sudarančios kainos sudedamosios dalys ar įkainiai gali būti išreikšti neribojant skaitmenų po kablelio kiekio. </w:t>
      </w:r>
    </w:p>
    <w:p w14:paraId="04BD25A9" w14:textId="223DB8B1" w:rsidR="00BE42D6" w:rsidRDefault="00BE42D6" w:rsidP="00A72479">
      <w:pPr>
        <w:pStyle w:val="Sraopastraipa"/>
        <w:numPr>
          <w:ilvl w:val="1"/>
          <w:numId w:val="21"/>
        </w:numPr>
        <w:spacing w:line="276" w:lineRule="auto"/>
        <w:ind w:left="0" w:firstLine="567"/>
        <w:jc w:val="left"/>
        <w:rPr>
          <w:rFonts w:cstheme="minorHAnsi"/>
          <w:sz w:val="24"/>
          <w:szCs w:val="24"/>
        </w:rPr>
      </w:pPr>
      <w:r w:rsidRPr="00070F54">
        <w:rPr>
          <w:rFonts w:eastAsia="Times New Roman" w:cstheme="minorHAnsi"/>
          <w:sz w:val="24"/>
          <w:szCs w:val="24"/>
        </w:rPr>
        <w:t xml:space="preserve">Tiekėjų pasiūlymuose nurodytos kainos bus vertinamos </w:t>
      </w:r>
      <w:r w:rsidRPr="00070F54">
        <w:rPr>
          <w:rFonts w:cstheme="minorHAnsi"/>
          <w:sz w:val="24"/>
          <w:szCs w:val="24"/>
        </w:rPr>
        <w:t>ir lyginamos</w:t>
      </w:r>
      <w:r w:rsidR="00070F54">
        <w:rPr>
          <w:rFonts w:cstheme="minorHAnsi"/>
          <w:sz w:val="24"/>
          <w:szCs w:val="24"/>
        </w:rPr>
        <w:t xml:space="preserve"> eurais</w:t>
      </w:r>
      <w:r w:rsidRPr="00070F54">
        <w:rPr>
          <w:rFonts w:cstheme="minorHAnsi"/>
          <w:sz w:val="24"/>
          <w:szCs w:val="24"/>
        </w:rPr>
        <w:t xml:space="preserve"> su visais mokesčiais, įskaitant PVM. </w:t>
      </w:r>
    </w:p>
    <w:p w14:paraId="0772A25B" w14:textId="77777777" w:rsidR="00070F54" w:rsidRPr="00070F54" w:rsidRDefault="00070F54" w:rsidP="00A72479">
      <w:pPr>
        <w:pStyle w:val="Sraopastraipa"/>
        <w:spacing w:line="276" w:lineRule="auto"/>
        <w:ind w:left="567" w:firstLine="0"/>
        <w:jc w:val="left"/>
        <w:rPr>
          <w:rFonts w:cstheme="minorHAnsi"/>
          <w:sz w:val="24"/>
          <w:szCs w:val="24"/>
        </w:rPr>
      </w:pPr>
    </w:p>
    <w:p w14:paraId="13092AF5" w14:textId="77777777" w:rsidR="00BE42D6" w:rsidRPr="00070F54" w:rsidRDefault="00BE42D6" w:rsidP="00A72479">
      <w:pPr>
        <w:pStyle w:val="Antrat1"/>
        <w:pBdr>
          <w:bottom w:val="single" w:sz="4" w:space="1" w:color="ED7D31" w:themeColor="accent2"/>
        </w:pBdr>
        <w:spacing w:before="0" w:after="0" w:line="276" w:lineRule="auto"/>
        <w:ind w:firstLine="567"/>
        <w:jc w:val="left"/>
        <w:rPr>
          <w:rFonts w:asciiTheme="minorHAnsi" w:hAnsiTheme="minorHAnsi" w:cstheme="minorHAnsi"/>
          <w:color w:val="auto"/>
        </w:rPr>
      </w:pPr>
      <w:bookmarkStart w:id="16" w:name="_Toc193371806"/>
      <w:r w:rsidRPr="00070F54">
        <w:rPr>
          <w:rFonts w:asciiTheme="minorHAnsi" w:hAnsiTheme="minorHAnsi" w:cstheme="minorHAnsi"/>
          <w:color w:val="auto"/>
        </w:rPr>
        <w:t>6. Pasiūlymo galiojimo užtikrinimas</w:t>
      </w:r>
      <w:bookmarkEnd w:id="16"/>
    </w:p>
    <w:p w14:paraId="61C1AC41" w14:textId="77777777" w:rsidR="00BE42D6" w:rsidRPr="00BE42D6" w:rsidRDefault="00BE42D6" w:rsidP="00A72479">
      <w:pPr>
        <w:spacing w:line="276" w:lineRule="auto"/>
        <w:ind w:firstLine="0"/>
        <w:jc w:val="left"/>
        <w:rPr>
          <w:rFonts w:cstheme="minorHAnsi"/>
          <w:i/>
          <w:iCs/>
          <w:color w:val="7030A0"/>
          <w:sz w:val="24"/>
          <w:szCs w:val="24"/>
        </w:rPr>
      </w:pPr>
    </w:p>
    <w:p w14:paraId="7131C164" w14:textId="3FD9C789" w:rsidR="00BE42D6" w:rsidRPr="00DC4615" w:rsidRDefault="00BE42D6" w:rsidP="00A72479">
      <w:pPr>
        <w:pStyle w:val="Sraopastraipa"/>
        <w:numPr>
          <w:ilvl w:val="1"/>
          <w:numId w:val="55"/>
        </w:numPr>
        <w:spacing w:line="276" w:lineRule="auto"/>
        <w:ind w:left="0" w:firstLine="567"/>
        <w:jc w:val="left"/>
        <w:rPr>
          <w:rFonts w:cstheme="minorHAnsi"/>
          <w:sz w:val="24"/>
          <w:szCs w:val="24"/>
        </w:rPr>
      </w:pPr>
      <w:r w:rsidRPr="00DC4615">
        <w:rPr>
          <w:rFonts w:eastAsia="Times New Roman"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FA603BD" w14:textId="77777777" w:rsidR="00BE42D6" w:rsidRPr="00DC4615" w:rsidRDefault="00BE42D6" w:rsidP="00A72479">
      <w:pPr>
        <w:pStyle w:val="paragrafesrasas2lygis"/>
        <w:ind w:firstLine="567"/>
        <w:jc w:val="left"/>
        <w:rPr>
          <w:rFonts w:asciiTheme="minorHAnsi" w:hAnsiTheme="minorHAnsi" w:cstheme="minorHAnsi"/>
          <w:color w:val="002060"/>
          <w:sz w:val="40"/>
          <w:szCs w:val="40"/>
        </w:rPr>
      </w:pPr>
    </w:p>
    <w:p w14:paraId="5EEA381C" w14:textId="77777777" w:rsidR="00BE42D6" w:rsidRPr="00DC4615" w:rsidRDefault="00BE42D6" w:rsidP="00A72479">
      <w:pPr>
        <w:pStyle w:val="Antrat1"/>
        <w:numPr>
          <w:ilvl w:val="0"/>
          <w:numId w:val="18"/>
        </w:numPr>
        <w:pBdr>
          <w:bottom w:val="single" w:sz="4" w:space="2" w:color="ED7D31" w:themeColor="accent2"/>
        </w:pBdr>
        <w:spacing w:before="0" w:after="0" w:line="276" w:lineRule="auto"/>
        <w:ind w:left="0" w:firstLine="567"/>
        <w:jc w:val="left"/>
        <w:rPr>
          <w:rFonts w:asciiTheme="minorHAnsi" w:hAnsiTheme="minorHAnsi" w:cstheme="minorHAnsi"/>
        </w:rPr>
      </w:pPr>
      <w:bookmarkStart w:id="17" w:name="_Toc15392775"/>
      <w:bookmarkStart w:id="18" w:name="_Toc193371807"/>
      <w:r w:rsidRPr="00DC4615">
        <w:rPr>
          <w:rFonts w:asciiTheme="minorHAnsi" w:hAnsiTheme="minorHAnsi" w:cstheme="minorHAnsi"/>
          <w:color w:val="auto"/>
        </w:rPr>
        <w:t>P</w:t>
      </w:r>
      <w:bookmarkEnd w:id="17"/>
      <w:r w:rsidRPr="00DC4615">
        <w:rPr>
          <w:rFonts w:asciiTheme="minorHAnsi" w:hAnsiTheme="minorHAnsi" w:cstheme="minorHAnsi"/>
          <w:color w:val="auto"/>
        </w:rPr>
        <w:t>asiūlymų vertinimas</w:t>
      </w:r>
      <w:bookmarkEnd w:id="18"/>
    </w:p>
    <w:p w14:paraId="0F1BA933" w14:textId="77777777" w:rsidR="004C0A21" w:rsidRPr="004C0A21" w:rsidRDefault="004C0A21" w:rsidP="00A72479">
      <w:pPr>
        <w:pStyle w:val="Sraopastraipa"/>
        <w:spacing w:line="276" w:lineRule="auto"/>
        <w:ind w:left="567" w:firstLine="0"/>
        <w:jc w:val="left"/>
        <w:rPr>
          <w:rFonts w:eastAsia="Times New Roman" w:cstheme="minorHAnsi"/>
          <w:sz w:val="24"/>
          <w:szCs w:val="24"/>
        </w:rPr>
      </w:pPr>
    </w:p>
    <w:p w14:paraId="286E525E" w14:textId="2A5611A9" w:rsidR="004C0A21" w:rsidRDefault="00BE42D6" w:rsidP="00A72479">
      <w:pPr>
        <w:pStyle w:val="Sraopastraipa"/>
        <w:numPr>
          <w:ilvl w:val="1"/>
          <w:numId w:val="56"/>
        </w:numPr>
        <w:spacing w:line="276" w:lineRule="auto"/>
        <w:ind w:left="0" w:firstLine="567"/>
        <w:jc w:val="left"/>
        <w:rPr>
          <w:rFonts w:eastAsia="Times New Roman" w:cstheme="minorHAnsi"/>
          <w:sz w:val="24"/>
          <w:szCs w:val="24"/>
        </w:rPr>
      </w:pPr>
      <w:r w:rsidRPr="00BE42D6">
        <w:rPr>
          <w:rFonts w:cstheme="minorHAnsi"/>
          <w:sz w:val="24"/>
          <w:szCs w:val="24"/>
        </w:rPr>
        <w:lastRenderedPageBreak/>
        <w:t>Perkančioji organizacija</w:t>
      </w:r>
      <w:r w:rsidRPr="00BE42D6">
        <w:rPr>
          <w:rFonts w:eastAsia="Times New Roman" w:cstheme="minorHAnsi"/>
          <w:sz w:val="24"/>
          <w:szCs w:val="24"/>
        </w:rPr>
        <w:t xml:space="preserve"> ekonomiškai naudingiausią pasiūlymą išrenka pagal tiekėjo pasiūlyme nurodytą kainą, kuri turi būti apskaičiuota ir nurodyta taip, kaip reikalaujama specialiųjų pirkimo sąlygų </w:t>
      </w:r>
      <w:r w:rsidR="008036A0">
        <w:rPr>
          <w:rFonts w:eastAsia="Times New Roman" w:cstheme="minorHAnsi"/>
          <w:sz w:val="24"/>
          <w:szCs w:val="24"/>
        </w:rPr>
        <w:t>5</w:t>
      </w:r>
      <w:r w:rsidR="004C0A21">
        <w:rPr>
          <w:rFonts w:eastAsia="Times New Roman" w:cstheme="minorHAnsi"/>
          <w:sz w:val="24"/>
          <w:szCs w:val="24"/>
        </w:rPr>
        <w:t xml:space="preserve"> </w:t>
      </w:r>
      <w:r w:rsidRPr="00BE42D6">
        <w:rPr>
          <w:rFonts w:eastAsia="Times New Roman" w:cstheme="minorHAnsi"/>
          <w:sz w:val="24"/>
          <w:szCs w:val="24"/>
        </w:rPr>
        <w:t>priede.</w:t>
      </w:r>
    </w:p>
    <w:p w14:paraId="40A5A909" w14:textId="77777777" w:rsidR="004C0A21" w:rsidRPr="004C0A21" w:rsidRDefault="00BE42D6" w:rsidP="00A72479">
      <w:pPr>
        <w:pStyle w:val="Sraopastraipa"/>
        <w:numPr>
          <w:ilvl w:val="1"/>
          <w:numId w:val="56"/>
        </w:numPr>
        <w:spacing w:line="276" w:lineRule="auto"/>
        <w:ind w:left="0" w:firstLine="567"/>
        <w:jc w:val="left"/>
        <w:rPr>
          <w:rFonts w:eastAsia="Times New Roman" w:cstheme="minorHAnsi"/>
          <w:sz w:val="24"/>
          <w:szCs w:val="24"/>
        </w:rPr>
      </w:pPr>
      <w:r w:rsidRPr="004C0A21">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770109E4" w14:textId="77777777" w:rsidR="00CF144E" w:rsidRPr="00CF144E" w:rsidRDefault="00BE42D6" w:rsidP="00A72479">
      <w:pPr>
        <w:pStyle w:val="Sraopastraipa"/>
        <w:numPr>
          <w:ilvl w:val="1"/>
          <w:numId w:val="56"/>
        </w:numPr>
        <w:spacing w:line="276" w:lineRule="auto"/>
        <w:ind w:left="0" w:firstLine="709"/>
        <w:jc w:val="left"/>
        <w:rPr>
          <w:rFonts w:eastAsia="Times New Roman" w:cstheme="minorHAnsi"/>
          <w:bCs/>
          <w:i/>
          <w:iCs/>
          <w:color w:val="7030A0"/>
          <w:sz w:val="24"/>
          <w:szCs w:val="24"/>
        </w:rPr>
      </w:pPr>
      <w:r w:rsidRPr="004C0A21">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4C0A21" w:rsidRPr="004C0A21">
        <w:rPr>
          <w:rFonts w:cstheme="minorHAnsi"/>
          <w:color w:val="000000" w:themeColor="text1"/>
          <w:sz w:val="24"/>
          <w:szCs w:val="24"/>
        </w:rPr>
        <w:t>tiekėjo pasirašytas pasiūlymas, parengtas pagal specialiųjų pirkimo sąlygų 5 priede pateiktą pasiūlymo formą</w:t>
      </w:r>
      <w:r w:rsidRPr="004C0A21">
        <w:rPr>
          <w:rFonts w:cstheme="minorHAnsi"/>
          <w:color w:val="000000" w:themeColor="text1"/>
          <w:sz w:val="24"/>
          <w:szCs w:val="24"/>
        </w:rPr>
        <w:t xml:space="preserve">. </w:t>
      </w:r>
    </w:p>
    <w:p w14:paraId="2C230D3D" w14:textId="65A2639F" w:rsidR="00CF144E" w:rsidRPr="00CF144E" w:rsidRDefault="00CF144E" w:rsidP="00A72479">
      <w:pPr>
        <w:pStyle w:val="Sraopastraipa"/>
        <w:numPr>
          <w:ilvl w:val="1"/>
          <w:numId w:val="56"/>
        </w:numPr>
        <w:spacing w:line="276" w:lineRule="auto"/>
        <w:ind w:left="0" w:firstLine="709"/>
        <w:jc w:val="left"/>
        <w:rPr>
          <w:rFonts w:eastAsia="Times New Roman" w:cstheme="minorHAnsi"/>
          <w:bCs/>
          <w:color w:val="000000" w:themeColor="text1"/>
          <w:sz w:val="24"/>
          <w:szCs w:val="24"/>
        </w:rPr>
      </w:pPr>
      <w:r w:rsidRPr="00CF144E">
        <w:rPr>
          <w:rFonts w:eastAsia="Times New Roman" w:cstheme="minorHAnsi"/>
          <w:b/>
          <w:color w:val="000000" w:themeColor="text1"/>
          <w:sz w:val="24"/>
          <w:szCs w:val="24"/>
        </w:rPr>
        <w:t>Perkančioji organizacija, vadovaudamasi Mažos vertės pirkimų tvarkos aprašo (toliau – Aprašo) 24.3.12.12. punktu vertins tik tą pasiūlymą, kuris nustatomas kaip galimas laimėtojas.</w:t>
      </w:r>
      <w:r w:rsidRPr="00CF144E">
        <w:rPr>
          <w:rFonts w:eastAsia="Times New Roman" w:cstheme="minorHAnsi"/>
          <w:bCs/>
          <w:color w:val="000000" w:themeColor="text1"/>
          <w:sz w:val="24"/>
          <w:szCs w:val="24"/>
        </w:rPr>
        <w:t xml:space="preserve">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4261CC1D" w14:textId="77777777" w:rsidR="00BE42D6" w:rsidRPr="004C0A21" w:rsidRDefault="00BE42D6" w:rsidP="00A72479">
      <w:pPr>
        <w:pStyle w:val="Antrat1"/>
        <w:pBdr>
          <w:bottom w:val="single" w:sz="4" w:space="1" w:color="ED7D31" w:themeColor="accent2"/>
        </w:pBdr>
        <w:tabs>
          <w:tab w:val="left" w:pos="567"/>
        </w:tabs>
        <w:spacing w:line="276" w:lineRule="auto"/>
        <w:ind w:firstLine="567"/>
        <w:contextualSpacing/>
        <w:jc w:val="left"/>
        <w:rPr>
          <w:rFonts w:asciiTheme="minorHAnsi" w:hAnsiTheme="minorHAnsi" w:cstheme="minorHAnsi"/>
          <w:color w:val="000000" w:themeColor="text1"/>
        </w:rPr>
      </w:pPr>
      <w:bookmarkStart w:id="19" w:name="_Ref39425999"/>
      <w:bookmarkStart w:id="20" w:name="_Ref39426005"/>
      <w:bookmarkStart w:id="21" w:name="_Toc126333937"/>
      <w:bookmarkStart w:id="22" w:name="_Toc193371808"/>
      <w:r w:rsidRPr="004C0A21">
        <w:rPr>
          <w:rFonts w:asciiTheme="minorHAnsi" w:hAnsiTheme="minorHAnsi" w:cstheme="minorHAnsi"/>
          <w:color w:val="000000" w:themeColor="text1"/>
        </w:rPr>
        <w:t>8. Sutarties sudarymas</w:t>
      </w:r>
      <w:bookmarkEnd w:id="19"/>
      <w:bookmarkEnd w:id="20"/>
      <w:bookmarkEnd w:id="21"/>
      <w:bookmarkEnd w:id="22"/>
    </w:p>
    <w:p w14:paraId="3CE0587D" w14:textId="77777777" w:rsidR="00BE42D6" w:rsidRPr="00BE42D6" w:rsidRDefault="00BE42D6" w:rsidP="00A72479">
      <w:pPr>
        <w:spacing w:line="276" w:lineRule="auto"/>
        <w:ind w:left="284" w:hanging="284"/>
        <w:jc w:val="left"/>
        <w:rPr>
          <w:rFonts w:cstheme="minorHAnsi"/>
          <w:color w:val="000000" w:themeColor="text1"/>
          <w:sz w:val="24"/>
          <w:szCs w:val="24"/>
        </w:rPr>
      </w:pPr>
    </w:p>
    <w:p w14:paraId="27B53943" w14:textId="68C031CB" w:rsidR="00BE42D6" w:rsidRPr="004C0A21" w:rsidRDefault="00BE42D6" w:rsidP="00A72479">
      <w:pPr>
        <w:pStyle w:val="Sraopastraipa"/>
        <w:numPr>
          <w:ilvl w:val="1"/>
          <w:numId w:val="57"/>
        </w:numPr>
        <w:spacing w:line="276" w:lineRule="auto"/>
        <w:ind w:left="0" w:firstLine="567"/>
        <w:jc w:val="left"/>
        <w:rPr>
          <w:rFonts w:cstheme="minorHAnsi"/>
          <w:color w:val="000000" w:themeColor="text1"/>
          <w:sz w:val="24"/>
          <w:szCs w:val="24"/>
        </w:rPr>
      </w:pPr>
      <w:r w:rsidRPr="004C0A21">
        <w:rPr>
          <w:rFonts w:cstheme="minorHAnsi"/>
          <w:color w:val="000000" w:themeColor="text1"/>
          <w:sz w:val="24"/>
          <w:szCs w:val="24"/>
        </w:rPr>
        <w:t>Ši pirkimo procedūra atliekama siekiant sudaryti sutartį su tiekėju, kurio pasiūlymas, vadovaujantis pirkimo sąlygose</w:t>
      </w:r>
      <w:r w:rsidRPr="004C0A21">
        <w:rPr>
          <w:rFonts w:cstheme="minorHAnsi"/>
          <w:color w:val="0070C0"/>
          <w:sz w:val="24"/>
          <w:szCs w:val="24"/>
        </w:rPr>
        <w:t xml:space="preserve"> </w:t>
      </w:r>
      <w:r w:rsidRPr="004C0A21">
        <w:rPr>
          <w:rFonts w:cstheme="minorHAnsi"/>
          <w:color w:val="000000" w:themeColor="text1"/>
          <w:sz w:val="24"/>
          <w:szCs w:val="24"/>
        </w:rPr>
        <w:t xml:space="preserve">nustatyta tvarka, bus pripažintas laimėjęs. </w:t>
      </w:r>
      <w:r w:rsidRPr="004C0A21">
        <w:rPr>
          <w:rFonts w:cstheme="minorHAnsi"/>
          <w:sz w:val="24"/>
          <w:szCs w:val="24"/>
        </w:rPr>
        <w:t xml:space="preserve">Sutarties sąlygos pateikiamos specialiųjų pirkimo </w:t>
      </w:r>
      <w:r w:rsidRPr="004C0A21">
        <w:rPr>
          <w:rFonts w:cstheme="minorHAnsi"/>
          <w:color w:val="000000" w:themeColor="text1"/>
          <w:sz w:val="24"/>
          <w:szCs w:val="24"/>
        </w:rPr>
        <w:t xml:space="preserve">sąlygų </w:t>
      </w:r>
      <w:r w:rsidR="004C0A21" w:rsidRPr="004C0A21">
        <w:rPr>
          <w:rFonts w:cstheme="minorHAnsi"/>
          <w:color w:val="000000" w:themeColor="text1"/>
          <w:sz w:val="24"/>
          <w:szCs w:val="24"/>
        </w:rPr>
        <w:t>6</w:t>
      </w:r>
      <w:r w:rsidRPr="004C0A21">
        <w:rPr>
          <w:rFonts w:cstheme="minorHAnsi"/>
          <w:color w:val="000000" w:themeColor="text1"/>
          <w:sz w:val="24"/>
          <w:szCs w:val="24"/>
        </w:rPr>
        <w:t xml:space="preserve"> priede</w:t>
      </w:r>
      <w:r w:rsidRPr="004C0A21">
        <w:rPr>
          <w:rFonts w:cstheme="minorHAnsi"/>
          <w:sz w:val="24"/>
          <w:szCs w:val="24"/>
        </w:rPr>
        <w:t xml:space="preserve">. </w:t>
      </w:r>
    </w:p>
    <w:p w14:paraId="6E628519" w14:textId="77777777" w:rsidR="00BE42D6" w:rsidRPr="004C0A21" w:rsidRDefault="00BE42D6" w:rsidP="00A72479">
      <w:pPr>
        <w:pStyle w:val="Betarp"/>
        <w:spacing w:line="276" w:lineRule="auto"/>
        <w:contextualSpacing/>
        <w:jc w:val="left"/>
        <w:rPr>
          <w:rFonts w:cstheme="minorHAnsi"/>
          <w:sz w:val="40"/>
          <w:szCs w:val="40"/>
        </w:rPr>
      </w:pPr>
    </w:p>
    <w:p w14:paraId="5499050B" w14:textId="77777777" w:rsidR="00BE42D6" w:rsidRPr="004C0A21" w:rsidRDefault="00BE42D6" w:rsidP="00A72479">
      <w:pPr>
        <w:pStyle w:val="Antrat1"/>
        <w:pBdr>
          <w:bottom w:val="single" w:sz="4" w:space="1" w:color="ED7D31" w:themeColor="accent2"/>
        </w:pBdr>
        <w:spacing w:before="0" w:after="0" w:line="276" w:lineRule="auto"/>
        <w:ind w:firstLine="0"/>
        <w:jc w:val="left"/>
        <w:rPr>
          <w:rFonts w:asciiTheme="minorHAnsi" w:hAnsiTheme="minorHAnsi" w:cstheme="minorHAnsi"/>
          <w:color w:val="auto"/>
        </w:rPr>
      </w:pPr>
      <w:bookmarkStart w:id="23" w:name="_Toc193371809"/>
      <w:r w:rsidRPr="004C0A21">
        <w:rPr>
          <w:rFonts w:asciiTheme="minorHAnsi" w:hAnsiTheme="minorHAnsi" w:cstheme="minorHAnsi"/>
          <w:color w:val="auto"/>
        </w:rPr>
        <w:t>9. Kitos sąlygos</w:t>
      </w:r>
      <w:bookmarkEnd w:id="23"/>
      <w:r w:rsidRPr="004C0A21">
        <w:rPr>
          <w:rFonts w:asciiTheme="minorHAnsi" w:hAnsiTheme="minorHAnsi" w:cstheme="minorHAnsi"/>
          <w:color w:val="auto"/>
        </w:rPr>
        <w:t xml:space="preserve"> </w:t>
      </w:r>
    </w:p>
    <w:p w14:paraId="0D6365AB" w14:textId="77777777" w:rsidR="00BE42D6" w:rsidRPr="00BE42D6" w:rsidRDefault="00BE42D6" w:rsidP="00A72479">
      <w:pPr>
        <w:pStyle w:val="Betarp"/>
        <w:spacing w:line="276" w:lineRule="auto"/>
        <w:ind w:firstLine="0"/>
        <w:contextualSpacing/>
        <w:jc w:val="left"/>
        <w:rPr>
          <w:rFonts w:eastAsia="Times New Roman" w:cstheme="minorHAnsi"/>
          <w:sz w:val="24"/>
          <w:szCs w:val="24"/>
        </w:rPr>
      </w:pPr>
    </w:p>
    <w:p w14:paraId="0EB04049" w14:textId="77777777" w:rsidR="004C0A21" w:rsidRPr="004C0A21" w:rsidRDefault="004C0A21" w:rsidP="00A72479">
      <w:pPr>
        <w:pStyle w:val="Sraopastraipa"/>
        <w:numPr>
          <w:ilvl w:val="1"/>
          <w:numId w:val="58"/>
        </w:numPr>
        <w:shd w:val="clear" w:color="auto" w:fill="FFFFFF"/>
        <w:spacing w:after="160" w:line="276" w:lineRule="auto"/>
        <w:ind w:left="0" w:firstLine="567"/>
        <w:jc w:val="left"/>
        <w:rPr>
          <w:rFonts w:eastAsia="Calibri" w:cstheme="minorHAnsi"/>
          <w:sz w:val="24"/>
          <w:szCs w:val="24"/>
        </w:rPr>
      </w:pPr>
      <w:r w:rsidRPr="004C0A21">
        <w:rPr>
          <w:rFonts w:eastAsia="Times New Roman" w:cstheme="minorHAnsi"/>
          <w:sz w:val="24"/>
          <w:szCs w:val="24"/>
        </w:rPr>
        <w:t>Perkančioji organizacija pirkime netaikys kitų sąlygų.</w:t>
      </w:r>
    </w:p>
    <w:p w14:paraId="39400F76" w14:textId="35F4E2DE" w:rsidR="00BE42D6" w:rsidRPr="00BE42D6" w:rsidRDefault="00BE42D6" w:rsidP="00A72479">
      <w:pPr>
        <w:pStyle w:val="Betarp"/>
        <w:spacing w:line="276" w:lineRule="auto"/>
        <w:ind w:firstLine="0"/>
        <w:contextualSpacing/>
        <w:jc w:val="left"/>
        <w:rPr>
          <w:rFonts w:cstheme="minorHAnsi"/>
          <w:sz w:val="24"/>
          <w:szCs w:val="24"/>
        </w:rPr>
      </w:pPr>
      <w:r w:rsidRPr="00BE42D6">
        <w:rPr>
          <w:rFonts w:cstheme="minorHAnsi"/>
          <w:sz w:val="24"/>
          <w:szCs w:val="24"/>
        </w:rPr>
        <w:br w:type="page"/>
      </w:r>
    </w:p>
    <w:p w14:paraId="699E0080" w14:textId="77777777" w:rsidR="00BE42D6" w:rsidRPr="004C0A21" w:rsidRDefault="00BE42D6" w:rsidP="00A72479">
      <w:pPr>
        <w:pStyle w:val="Antrat1"/>
        <w:spacing w:line="276" w:lineRule="auto"/>
        <w:jc w:val="right"/>
        <w:rPr>
          <w:rFonts w:asciiTheme="minorHAnsi" w:hAnsiTheme="minorHAnsi" w:cstheme="minorHAnsi"/>
          <w:color w:val="000000" w:themeColor="text1"/>
          <w:sz w:val="24"/>
          <w:szCs w:val="24"/>
        </w:rPr>
      </w:pPr>
      <w:bookmarkStart w:id="24" w:name="_Toc193371810"/>
      <w:r w:rsidRPr="004C0A21">
        <w:rPr>
          <w:rFonts w:asciiTheme="minorHAnsi" w:hAnsiTheme="minorHAnsi" w:cstheme="minorHAnsi"/>
          <w:color w:val="000000" w:themeColor="text1"/>
          <w:sz w:val="24"/>
          <w:szCs w:val="24"/>
        </w:rPr>
        <w:lastRenderedPageBreak/>
        <w:t>Pirkimo sąlygų 1 priedas „Tiekėjų pašalinimo pagrindai“</w:t>
      </w:r>
      <w:bookmarkEnd w:id="24"/>
    </w:p>
    <w:p w14:paraId="6D861825" w14:textId="77777777" w:rsidR="00BE42D6" w:rsidRPr="00BE42D6" w:rsidRDefault="00BE42D6" w:rsidP="00A72479">
      <w:pPr>
        <w:keepNext/>
        <w:keepLines/>
        <w:spacing w:before="120" w:after="160" w:line="276" w:lineRule="auto"/>
        <w:ind w:left="318"/>
        <w:jc w:val="left"/>
        <w:rPr>
          <w:rFonts w:eastAsia="Times New Roman" w:cstheme="minorHAnsi"/>
          <w:color w:val="0070C0"/>
          <w:sz w:val="24"/>
          <w:szCs w:val="24"/>
        </w:rPr>
      </w:pPr>
    </w:p>
    <w:p w14:paraId="4C5947FD" w14:textId="77777777" w:rsidR="00BE42D6" w:rsidRPr="00BE42D6" w:rsidRDefault="00BE42D6" w:rsidP="00A72479">
      <w:pPr>
        <w:spacing w:after="240" w:line="276" w:lineRule="auto"/>
        <w:jc w:val="center"/>
        <w:rPr>
          <w:rFonts w:eastAsia="Times New Roman" w:cstheme="minorHAnsi"/>
          <w:smallCaps/>
          <w:color w:val="404040"/>
          <w:sz w:val="24"/>
          <w:szCs w:val="24"/>
        </w:rPr>
      </w:pPr>
      <w:r w:rsidRPr="004C0A21">
        <w:rPr>
          <w:rFonts w:eastAsia="Times New Roman" w:cstheme="minorHAnsi"/>
          <w:smallCaps/>
          <w:color w:val="000000" w:themeColor="text1"/>
          <w:sz w:val="24"/>
          <w:szCs w:val="24"/>
        </w:rPr>
        <w:t>TIEKĖJŲ PAŠALINIMO PAGRINDAI</w:t>
      </w:r>
    </w:p>
    <w:p w14:paraId="1FA292C8" w14:textId="186F6D37" w:rsidR="004C0A21" w:rsidRPr="00C236A6" w:rsidRDefault="004C0A21" w:rsidP="00A72479">
      <w:pPr>
        <w:numPr>
          <w:ilvl w:val="0"/>
          <w:numId w:val="65"/>
        </w:numPr>
        <w:spacing w:after="160" w:line="276" w:lineRule="auto"/>
        <w:ind w:left="0" w:firstLine="567"/>
        <w:contextualSpacing/>
        <w:rPr>
          <w:rFonts w:cstheme="minorHAnsi"/>
        </w:rPr>
      </w:pPr>
      <w:r w:rsidRPr="00C236A6">
        <w:rPr>
          <w:rFonts w:cstheme="minorHAnsi"/>
        </w:rPr>
        <w:t>Pašalinimo pagrindai taikomi tiekėjui (kai pasiūlymą teikia ūkio subjektų grupė – visiems tos grupės nariams)</w:t>
      </w:r>
      <w:r>
        <w:rPr>
          <w:rFonts w:cstheme="minorHAnsi"/>
        </w:rPr>
        <w:t>.</w:t>
      </w:r>
    </w:p>
    <w:p w14:paraId="3AE5C712" w14:textId="2BC37BA3" w:rsidR="004C0A21" w:rsidRDefault="004C0A21" w:rsidP="00A72479">
      <w:pPr>
        <w:pStyle w:val="Sraopastraipa"/>
        <w:numPr>
          <w:ilvl w:val="0"/>
          <w:numId w:val="65"/>
        </w:numPr>
        <w:spacing w:line="276" w:lineRule="auto"/>
        <w:ind w:left="0" w:firstLine="567"/>
        <w:rPr>
          <w:rFonts w:eastAsia="Verdana" w:cstheme="minorHAnsi"/>
        </w:rPr>
      </w:pPr>
      <w:r w:rsidRPr="004C0A21">
        <w:rPr>
          <w:rFonts w:eastAsia="Verdana" w:cstheme="minorHAnsi"/>
        </w:rPr>
        <w:t>Pažymų, patvirtinančių tiekėjo pašalinimo pagrindų nebuvimą, nereikalaujama, išskyrus atvejus, kai kyla pagrįstų abejonių dėl tiekėjo patikimumo.</w:t>
      </w:r>
    </w:p>
    <w:p w14:paraId="6EB15655" w14:textId="2F781787" w:rsidR="004C0A21" w:rsidRPr="004C0A21" w:rsidRDefault="004C0A21" w:rsidP="00A72479">
      <w:pPr>
        <w:pStyle w:val="Sraopastraipa"/>
        <w:numPr>
          <w:ilvl w:val="0"/>
          <w:numId w:val="65"/>
        </w:numPr>
        <w:spacing w:line="276" w:lineRule="auto"/>
        <w:ind w:left="0" w:firstLine="567"/>
        <w:rPr>
          <w:rFonts w:eastAsia="Verdana" w:cstheme="minorHAnsi"/>
        </w:rPr>
      </w:pPr>
      <w:r w:rsidRPr="004C0A21">
        <w:rPr>
          <w:rFonts w:eastAsia="Verdana" w:cstheme="minorHAnsi"/>
        </w:rPr>
        <w:t>Perkančioji organizacija visų pirma reikalauja tokios rūšies pažymų ir tokių dokumentinių įrodymų formų, apie kuriuos pateikta informacija Europos Komisijos informacinėje dokumentų saugykloje „e-Certis“.</w:t>
      </w:r>
    </w:p>
    <w:tbl>
      <w:tblPr>
        <w:tblW w:w="9962" w:type="dxa"/>
        <w:tblCellMar>
          <w:left w:w="10" w:type="dxa"/>
          <w:right w:w="10" w:type="dxa"/>
        </w:tblCellMar>
        <w:tblLook w:val="04A0" w:firstRow="1" w:lastRow="0" w:firstColumn="1" w:lastColumn="0" w:noHBand="0" w:noVBand="1"/>
      </w:tblPr>
      <w:tblGrid>
        <w:gridCol w:w="1513"/>
        <w:gridCol w:w="2119"/>
        <w:gridCol w:w="1203"/>
        <w:gridCol w:w="5127"/>
      </w:tblGrid>
      <w:tr w:rsidR="004C0A21" w:rsidRPr="00C236A6" w14:paraId="600BE19E"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2C1CD" w14:textId="77777777" w:rsidR="004C0A21" w:rsidRPr="00C236A6" w:rsidRDefault="004C0A21" w:rsidP="00A72479">
            <w:pPr>
              <w:spacing w:line="276" w:lineRule="auto"/>
              <w:ind w:left="32" w:firstLine="0"/>
              <w:jc w:val="center"/>
              <w:rPr>
                <w:rFonts w:cstheme="minorHAnsi"/>
                <w:b/>
                <w:bCs/>
              </w:rPr>
            </w:pPr>
            <w:r w:rsidRPr="00C236A6">
              <w:rPr>
                <w:rFonts w:cstheme="minorHAnsi"/>
                <w:b/>
                <w:bCs/>
              </w:rPr>
              <w:t>Eil. Nr.</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A19B29" w14:textId="77777777" w:rsidR="004C0A21" w:rsidRPr="00C236A6" w:rsidRDefault="004C0A21" w:rsidP="00A72479">
            <w:pPr>
              <w:spacing w:line="276" w:lineRule="auto"/>
              <w:ind w:firstLine="0"/>
              <w:jc w:val="center"/>
              <w:rPr>
                <w:rFonts w:cstheme="minorHAnsi"/>
                <w:bCs/>
                <w:lang w:eastAsia="en-US"/>
              </w:rPr>
            </w:pPr>
            <w:r w:rsidRPr="00C236A6">
              <w:rPr>
                <w:rFonts w:cstheme="minorHAnsi"/>
                <w:b/>
              </w:rPr>
              <w:t>Tiekėjo pašalinimo pagrindai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A2486" w14:textId="77777777" w:rsidR="004C0A21" w:rsidRPr="00C236A6" w:rsidRDefault="004C0A21" w:rsidP="00A72479">
            <w:pPr>
              <w:spacing w:line="276" w:lineRule="auto"/>
              <w:ind w:firstLine="0"/>
              <w:jc w:val="center"/>
              <w:rPr>
                <w:rFonts w:eastAsia="Yu Mincho" w:cstheme="minorHAnsi"/>
                <w:b/>
                <w:bCs/>
              </w:rPr>
            </w:pPr>
            <w:r w:rsidRPr="00C236A6">
              <w:rPr>
                <w:rFonts w:eastAsia="Yu Mincho" w:cstheme="minorHAnsi"/>
                <w:b/>
                <w:bCs/>
              </w:rPr>
              <w:t xml:space="preserve">VPĮ straipsnis, dalis, punktas bei EBVPD formos dalis pildymui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E7FE18" w14:textId="77777777" w:rsidR="004C0A21" w:rsidRPr="00C236A6" w:rsidRDefault="004C0A21" w:rsidP="00A72479">
            <w:pPr>
              <w:spacing w:line="276" w:lineRule="auto"/>
              <w:ind w:firstLine="0"/>
              <w:jc w:val="center"/>
              <w:rPr>
                <w:rFonts w:cstheme="minorHAnsi"/>
                <w:bCs/>
                <w:iCs/>
                <w:lang w:eastAsia="en-US"/>
              </w:rPr>
            </w:pPr>
            <w:r w:rsidRPr="00C236A6">
              <w:rPr>
                <w:rFonts w:cstheme="minorHAnsi"/>
                <w:b/>
              </w:rPr>
              <w:t>Pašalinimo pagrindų nebuvimą įrodantys dokumentai</w:t>
            </w:r>
          </w:p>
        </w:tc>
      </w:tr>
      <w:tr w:rsidR="004C0A21" w:rsidRPr="00C236A6" w14:paraId="5E9098C0"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B50D3"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8941A" w14:textId="77777777" w:rsidR="004C0A21" w:rsidRPr="00C236A6" w:rsidRDefault="004C0A21" w:rsidP="00A72479">
            <w:pPr>
              <w:spacing w:line="276" w:lineRule="auto"/>
              <w:ind w:firstLine="0"/>
              <w:rPr>
                <w:rFonts w:cstheme="minorHAnsi"/>
                <w:b/>
                <w:bCs/>
                <w:lang w:eastAsia="en-US"/>
              </w:rPr>
            </w:pPr>
            <w:r w:rsidRPr="00C236A6">
              <w:rPr>
                <w:rFonts w:cstheme="minorHAnsi"/>
                <w:lang w:eastAsia="en-US"/>
              </w:rPr>
              <w:t>Tiekėjas arba jo atsakingas asmuo, nurodytas VPĮ 46 straipsnio 2 dalies 2 punkte, nuteistas už šią nusikalstamą veiką:</w:t>
            </w:r>
          </w:p>
          <w:p w14:paraId="2E16A767"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1) dalyvavimą nusikalstamame susivienijime, jo organizavimą ar vadovavimą jam;</w:t>
            </w:r>
          </w:p>
          <w:p w14:paraId="3620DAEF"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2) kyšininkavimą, prekybą poveikiu, papirkimą;</w:t>
            </w:r>
          </w:p>
          <w:p w14:paraId="257BC55D"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 xml:space="preserve">3) sukčiavimą, turto pasisavinimą, turto </w:t>
            </w:r>
            <w:r w:rsidRPr="00C236A6">
              <w:rPr>
                <w:rFonts w:cstheme="minorHAnsi"/>
                <w:bCs/>
                <w:lang w:eastAsia="en-US"/>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4F3FA7"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4) nusikalstamą bankrotą;</w:t>
            </w:r>
          </w:p>
          <w:p w14:paraId="3349AC5B"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5) teroristinį ir su teroristine veikla susijusį nusikaltimą;</w:t>
            </w:r>
          </w:p>
          <w:p w14:paraId="2C65EBDD"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6) nusikalstamu būdu gauto turto legalizavimą;</w:t>
            </w:r>
          </w:p>
          <w:p w14:paraId="5D1637BA"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7) prekybą žmonėmis, vaiko pirkimą arba pardavimą;</w:t>
            </w:r>
          </w:p>
          <w:p w14:paraId="3864CE7C"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 xml:space="preserve">8) kitos valstybės tiekėjo atliktą nusikaltimą, apibrėžtą Direktyvos </w:t>
            </w:r>
            <w:r w:rsidRPr="00C236A6">
              <w:rPr>
                <w:rFonts w:cstheme="minorHAnsi"/>
                <w:bCs/>
                <w:lang w:eastAsia="en-US"/>
              </w:rPr>
              <w:lastRenderedPageBreak/>
              <w:t>2014/24/ES 57 straipsnio 1 dalyje išvardytus Europos Sąjungos teisės aktus įgyvendinančiuose kitų valstybių teisės aktuose.</w:t>
            </w:r>
          </w:p>
          <w:p w14:paraId="0E5244D0" w14:textId="77777777" w:rsidR="004C0A21" w:rsidRPr="00C236A6" w:rsidRDefault="004C0A21" w:rsidP="00A72479">
            <w:pPr>
              <w:spacing w:line="276" w:lineRule="auto"/>
              <w:ind w:firstLine="0"/>
              <w:rPr>
                <w:rFonts w:cstheme="minorHAnsi"/>
                <w:b/>
                <w:bCs/>
                <w:lang w:eastAsia="en-US"/>
              </w:rPr>
            </w:pPr>
          </w:p>
          <w:p w14:paraId="0526AA45"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Laikoma, kad tiekėjas arba jo atsakingas asmuo nuteistas už aukščiau nurodytą nusikalstamą veiką, kai dėl:</w:t>
            </w:r>
          </w:p>
          <w:p w14:paraId="375ED037" w14:textId="77777777" w:rsidR="004C0A21" w:rsidRPr="00C236A6" w:rsidRDefault="004C0A21" w:rsidP="00A72479">
            <w:pPr>
              <w:spacing w:line="276" w:lineRule="auto"/>
              <w:ind w:firstLine="0"/>
              <w:rPr>
                <w:rFonts w:cstheme="minorHAnsi"/>
                <w:bCs/>
                <w:lang w:eastAsia="en-US"/>
              </w:rPr>
            </w:pPr>
            <w:r w:rsidRPr="00C236A6">
              <w:rPr>
                <w:rFonts w:cstheme="minorHAnsi"/>
                <w:bCs/>
                <w:lang w:eastAsia="en-US"/>
              </w:rPr>
              <w:t>1) tiekėjo, kuris yra fizinis asmuo, per pastaruosius 5 metus buvo priimtas ir įsiteisėjęs apkaltinamasis teismo nuosprendis ir šis asmuo turi neišnykusį ar nepanaikintą teistumą;</w:t>
            </w:r>
          </w:p>
          <w:p w14:paraId="4B669BD5" w14:textId="77777777" w:rsidR="004C0A21" w:rsidRPr="00C236A6" w:rsidRDefault="004C0A21" w:rsidP="00A72479">
            <w:pPr>
              <w:spacing w:line="276" w:lineRule="auto"/>
              <w:ind w:firstLine="0"/>
              <w:rPr>
                <w:rFonts w:cstheme="minorHAnsi"/>
                <w:b/>
                <w:bCs/>
                <w:lang w:eastAsia="en-US"/>
              </w:rPr>
            </w:pPr>
          </w:p>
          <w:p w14:paraId="3A7509A7" w14:textId="77777777" w:rsidR="004C0A21" w:rsidRPr="00C236A6" w:rsidRDefault="004C0A21" w:rsidP="00A72479">
            <w:pPr>
              <w:spacing w:line="276" w:lineRule="auto"/>
              <w:ind w:firstLine="0"/>
              <w:rPr>
                <w:rFonts w:cstheme="minorHAnsi"/>
                <w:color w:val="000000" w:themeColor="text1"/>
                <w:lang w:eastAsia="en-US"/>
              </w:rPr>
            </w:pPr>
            <w:r w:rsidRPr="00C236A6">
              <w:rPr>
                <w:rFonts w:cstheme="minorHAnsi"/>
                <w:color w:val="000000" w:themeColor="text1"/>
                <w:lang w:eastAsia="en-US"/>
              </w:rPr>
              <w:t xml:space="preserve">2) tiekėjo, kuris yra juridinis asmuo, kita organizacija ar jos </w:t>
            </w:r>
            <w:r w:rsidRPr="00C236A6">
              <w:rPr>
                <w:rFonts w:cstheme="minorHAnsi"/>
                <w:b/>
                <w:bCs/>
                <w:color w:val="000000" w:themeColor="text1"/>
                <w:lang w:eastAsia="en-US"/>
              </w:rPr>
              <w:t>struktūrinis</w:t>
            </w:r>
            <w:r w:rsidRPr="00C236A6">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002C40" w14:textId="77777777" w:rsidR="004C0A21" w:rsidRPr="00C236A6" w:rsidRDefault="004C0A21" w:rsidP="00A72479">
            <w:pPr>
              <w:spacing w:line="276" w:lineRule="auto"/>
              <w:ind w:firstLine="0"/>
              <w:rPr>
                <w:rFonts w:cstheme="minorHAnsi"/>
                <w:b/>
                <w:color w:val="000000" w:themeColor="text1"/>
                <w:lang w:eastAsia="en-US"/>
              </w:rPr>
            </w:pPr>
          </w:p>
          <w:p w14:paraId="1CAE7243" w14:textId="77777777" w:rsidR="004C0A21" w:rsidRPr="00C236A6" w:rsidRDefault="004C0A21" w:rsidP="00A72479">
            <w:pPr>
              <w:spacing w:line="276" w:lineRule="auto"/>
              <w:ind w:firstLine="0"/>
              <w:rPr>
                <w:rFonts w:cstheme="minorHAnsi"/>
                <w:b/>
                <w:bCs/>
                <w:lang w:eastAsia="en-US"/>
              </w:rPr>
            </w:pPr>
            <w:r w:rsidRPr="00C236A6">
              <w:rPr>
                <w:rFonts w:cstheme="minorHAnsi"/>
                <w:bCs/>
                <w:color w:val="000000" w:themeColor="text1"/>
                <w:lang w:eastAsia="en-US"/>
              </w:rPr>
              <w:lastRenderedPageBreak/>
              <w:t xml:space="preserve">3) tiekėjo, kuris yra juridinis asmuo, kita organizacija ar jos </w:t>
            </w:r>
            <w:r w:rsidRPr="00C236A6">
              <w:rPr>
                <w:rFonts w:cstheme="minorHAnsi"/>
                <w:b/>
                <w:color w:val="000000" w:themeColor="text1"/>
                <w:lang w:eastAsia="en-US"/>
              </w:rPr>
              <w:t>struktūrinis</w:t>
            </w:r>
            <w:r w:rsidRPr="00C236A6">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2341A" w14:textId="77777777" w:rsidR="004C0A21" w:rsidRPr="00C236A6" w:rsidRDefault="004C0A21" w:rsidP="00A72479">
            <w:pPr>
              <w:spacing w:line="276" w:lineRule="auto"/>
              <w:ind w:firstLine="0"/>
              <w:rPr>
                <w:rFonts w:eastAsia="Yu Mincho" w:cstheme="minorHAnsi"/>
                <w:b/>
                <w:bCs/>
                <w:lang w:eastAsia="en-US"/>
              </w:rPr>
            </w:pPr>
            <w:r w:rsidRPr="00C236A6">
              <w:rPr>
                <w:rFonts w:eastAsia="Yu Mincho" w:cstheme="minorHAnsi"/>
                <w:b/>
                <w:bCs/>
                <w:lang w:eastAsia="en-US"/>
              </w:rPr>
              <w:lastRenderedPageBreak/>
              <w:t>VPĮ 46 straipsnio 1 dalis</w:t>
            </w:r>
          </w:p>
          <w:p w14:paraId="3175B964" w14:textId="77777777" w:rsidR="004C0A21" w:rsidRPr="00C236A6" w:rsidRDefault="004C0A21" w:rsidP="00A72479">
            <w:pPr>
              <w:spacing w:line="276" w:lineRule="auto"/>
              <w:ind w:firstLine="0"/>
              <w:rPr>
                <w:rFonts w:eastAsia="Yu Mincho" w:cstheme="minorHAnsi"/>
                <w:lang w:eastAsia="en-US"/>
              </w:rPr>
            </w:pPr>
          </w:p>
          <w:p w14:paraId="0C55F332"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lang w:eastAsia="en-US"/>
              </w:rPr>
              <w:t>EBVPD III dalies A1-A6 punktai</w:t>
            </w:r>
          </w:p>
          <w:p w14:paraId="585F6BAD" w14:textId="77777777" w:rsidR="004C0A21" w:rsidRPr="00C236A6" w:rsidRDefault="004C0A21" w:rsidP="00A72479">
            <w:pPr>
              <w:spacing w:line="276" w:lineRule="auto"/>
              <w:ind w:firstLine="0"/>
              <w:rPr>
                <w:rFonts w:eastAsia="Yu Mincho" w:cstheme="minorHAnsi"/>
                <w:lang w:eastAsia="en-US"/>
              </w:rPr>
            </w:pPr>
          </w:p>
          <w:p w14:paraId="5FB2B39F"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lang w:eastAsia="en-US"/>
              </w:rPr>
              <w:t>EBVPD III dalies D1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1CA8E" w14:textId="77777777" w:rsidR="004C0A21" w:rsidRPr="00C236A6" w:rsidRDefault="004C0A21" w:rsidP="00A72479">
            <w:pPr>
              <w:spacing w:line="276" w:lineRule="auto"/>
              <w:ind w:firstLine="0"/>
              <w:rPr>
                <w:rFonts w:cstheme="minorHAnsi"/>
              </w:rPr>
            </w:pPr>
            <w:r w:rsidRPr="00C236A6">
              <w:rPr>
                <w:rFonts w:cstheme="minorHAnsi"/>
                <w:lang w:eastAsia="en-US"/>
              </w:rPr>
              <w:t>Iš Lietuvoje įsteigtų subjektų reikalaujama:</w:t>
            </w:r>
          </w:p>
          <w:p w14:paraId="0AE483BA"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išrašo iš teismo sprendimo arba</w:t>
            </w:r>
          </w:p>
          <w:p w14:paraId="7B9E3DC0"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Informatikos ir ryšių departamento prie Vidaus reikalų ministerijos pažymos, arba</w:t>
            </w:r>
          </w:p>
          <w:p w14:paraId="00B3DE06"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valstybės įmonės Registrų centro Lietuvos Respublikos Vyriausybės nustatyta tvarka išduoto dokumento, patvirtinančio jungtinius kompetentingų institucijų tvarkomus duomenis.</w:t>
            </w:r>
          </w:p>
          <w:p w14:paraId="0F59359E" w14:textId="77777777" w:rsidR="004C0A21" w:rsidRPr="00C236A6" w:rsidRDefault="004C0A21" w:rsidP="00A72479">
            <w:pPr>
              <w:spacing w:line="276" w:lineRule="auto"/>
              <w:ind w:firstLine="0"/>
              <w:rPr>
                <w:rFonts w:cstheme="minorHAnsi"/>
                <w:lang w:eastAsia="en-US"/>
              </w:rPr>
            </w:pPr>
          </w:p>
          <w:p w14:paraId="6C6AB308" w14:textId="77777777" w:rsidR="004C0A21" w:rsidRPr="00C236A6" w:rsidRDefault="004C0A21" w:rsidP="00A72479">
            <w:pPr>
              <w:spacing w:line="276" w:lineRule="auto"/>
              <w:ind w:firstLine="0"/>
              <w:rPr>
                <w:rFonts w:cstheme="minorHAnsi"/>
              </w:rPr>
            </w:pPr>
            <w:r w:rsidRPr="00C236A6">
              <w:rPr>
                <w:rFonts w:cstheme="minorHAnsi"/>
                <w:lang w:eastAsia="en-US"/>
              </w:rPr>
              <w:t>Iš ne Lietuvoje įsteigtų subjektų reikalaujama:</w:t>
            </w:r>
          </w:p>
          <w:p w14:paraId="54632DEF"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atitinkamos užsienio šalies institucijos dokumento</w:t>
            </w:r>
            <w:r w:rsidRPr="00C236A6">
              <w:rPr>
                <w:rFonts w:cstheme="minorHAnsi"/>
                <w:vertAlign w:val="superscript"/>
              </w:rPr>
              <w:footnoteReference w:id="2"/>
            </w:r>
            <w:r w:rsidRPr="00C236A6">
              <w:rPr>
                <w:rFonts w:cstheme="minorHAnsi"/>
              </w:rPr>
              <w:t>.</w:t>
            </w:r>
          </w:p>
          <w:p w14:paraId="7BE5FAF8" w14:textId="77777777" w:rsidR="004C0A21" w:rsidRPr="00C236A6" w:rsidRDefault="004C0A21" w:rsidP="00A72479">
            <w:pPr>
              <w:spacing w:line="276" w:lineRule="auto"/>
              <w:ind w:firstLine="0"/>
              <w:rPr>
                <w:rFonts w:cstheme="minorHAnsi"/>
              </w:rPr>
            </w:pPr>
          </w:p>
          <w:p w14:paraId="40D9F16F" w14:textId="77777777" w:rsidR="004C0A21" w:rsidRPr="00C236A6" w:rsidRDefault="004C0A21" w:rsidP="00A72479">
            <w:pPr>
              <w:spacing w:line="276" w:lineRule="auto"/>
              <w:ind w:firstLine="0"/>
              <w:rPr>
                <w:rFonts w:cstheme="minorHAnsi"/>
                <w:color w:val="7030A0"/>
              </w:rPr>
            </w:pPr>
            <w:r w:rsidRPr="00C236A6">
              <w:rPr>
                <w:rFonts w:cstheme="minorHAnsi"/>
              </w:rPr>
              <w:t xml:space="preserve">Nurodyti dokumentai turi būti išduoti ne anksčiau kaip </w:t>
            </w:r>
            <w:r w:rsidRPr="00C236A6">
              <w:rPr>
                <w:rFonts w:cstheme="minorHAnsi"/>
                <w:color w:val="000000" w:themeColor="text1"/>
              </w:rPr>
              <w:t xml:space="preserve">120 dienų </w:t>
            </w:r>
            <w:r w:rsidRPr="00C236A6">
              <w:rPr>
                <w:rFonts w:cstheme="minorHAnsi"/>
              </w:rPr>
              <w:t xml:space="preserve">iki </w:t>
            </w:r>
            <w:r w:rsidRPr="00C236A6">
              <w:rPr>
                <w:rFonts w:eastAsia="Times New Roman" w:cstheme="minorHAnsi"/>
                <w:i/>
                <w:iCs/>
              </w:rPr>
              <w:t xml:space="preserve">tos dienos, kai tiekėjas perkančiosios organizacijos prašymu turės pateikti pašalinimo pagrindų </w:t>
            </w:r>
            <w:r w:rsidRPr="00C236A6">
              <w:rPr>
                <w:rFonts w:eastAsia="Times New Roman" w:cstheme="minorHAnsi"/>
                <w:i/>
                <w:iCs/>
              </w:rPr>
              <w:lastRenderedPageBreak/>
              <w:t>nebuvimą patvirtinančius dok</w:t>
            </w:r>
            <w:r w:rsidRPr="00C236A6">
              <w:rPr>
                <w:rFonts w:eastAsia="Times New Roman" w:cstheme="minorHAnsi"/>
              </w:rPr>
              <w:t>umentus</w:t>
            </w:r>
            <w:r w:rsidRPr="00C236A6">
              <w:rPr>
                <w:rFonts w:cstheme="minorHAnsi"/>
              </w:rPr>
              <w:t xml:space="preserve">. </w:t>
            </w:r>
            <w:r w:rsidRPr="00C236A6">
              <w:rPr>
                <w:rFonts w:cstheme="minorHAnsi"/>
                <w:b/>
                <w:bCs/>
                <w:i/>
                <w:iCs/>
                <w:color w:val="000000" w:themeColor="text1"/>
              </w:rPr>
              <w:t>Pavyzdys</w:t>
            </w:r>
            <w:r w:rsidRPr="00C236A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40FF430" w14:textId="77777777" w:rsidR="004C0A21" w:rsidRPr="00C236A6" w:rsidRDefault="004C0A21" w:rsidP="00A72479">
            <w:pPr>
              <w:spacing w:line="276" w:lineRule="auto"/>
              <w:ind w:firstLine="0"/>
              <w:rPr>
                <w:rFonts w:cstheme="minorHAnsi"/>
                <w:b/>
                <w:bCs/>
              </w:rPr>
            </w:pPr>
          </w:p>
          <w:p w14:paraId="73178623" w14:textId="77777777" w:rsidR="004C0A21" w:rsidRPr="00C236A6" w:rsidRDefault="004C0A21" w:rsidP="00A72479">
            <w:pPr>
              <w:spacing w:line="276" w:lineRule="auto"/>
              <w:ind w:firstLine="0"/>
              <w:rPr>
                <w:rFonts w:cstheme="minorHAnsi"/>
                <w:bCs/>
              </w:rPr>
            </w:pPr>
            <w:r w:rsidRPr="00C236A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81EF76" w14:textId="77777777" w:rsidR="004C0A21" w:rsidRPr="00C236A6" w:rsidRDefault="004C0A21" w:rsidP="00A72479">
            <w:pPr>
              <w:spacing w:line="276" w:lineRule="auto"/>
              <w:ind w:firstLine="0"/>
              <w:rPr>
                <w:rFonts w:cstheme="minorHAnsi"/>
                <w:bCs/>
              </w:rPr>
            </w:pPr>
          </w:p>
          <w:p w14:paraId="5BCC80B8" w14:textId="77777777" w:rsidR="004C0A21" w:rsidRPr="00C236A6" w:rsidRDefault="004C0A21" w:rsidP="00A72479">
            <w:pPr>
              <w:spacing w:line="276" w:lineRule="auto"/>
              <w:ind w:firstLine="0"/>
              <w:rPr>
                <w:rFonts w:cstheme="minorHAnsi"/>
                <w:b/>
                <w:bCs/>
                <w:i/>
                <w:iCs/>
                <w:color w:val="000000" w:themeColor="text1"/>
              </w:rPr>
            </w:pPr>
            <w:r w:rsidRPr="00C236A6">
              <w:rPr>
                <w:rFonts w:cstheme="minorHAnsi"/>
                <w:b/>
                <w:bCs/>
                <w:i/>
                <w:iCs/>
                <w:color w:val="000000" w:themeColor="text1"/>
              </w:rPr>
              <w:t>PASTABA</w:t>
            </w:r>
          </w:p>
          <w:p w14:paraId="4F73008A" w14:textId="77777777" w:rsidR="004C0A21" w:rsidRPr="00C236A6" w:rsidRDefault="004C0A21" w:rsidP="00A72479">
            <w:pPr>
              <w:spacing w:line="276" w:lineRule="auto"/>
              <w:ind w:firstLine="0"/>
              <w:rPr>
                <w:rFonts w:cstheme="minorHAnsi"/>
                <w:color w:val="000000" w:themeColor="text1"/>
              </w:rPr>
            </w:pPr>
            <w:r w:rsidRPr="00C236A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9E884FA" w14:textId="77777777" w:rsidR="004C0A21" w:rsidRPr="00C236A6" w:rsidRDefault="004C0A21" w:rsidP="00A72479">
            <w:pPr>
              <w:spacing w:line="276" w:lineRule="auto"/>
              <w:ind w:firstLine="0"/>
              <w:rPr>
                <w:rFonts w:cstheme="minorHAnsi"/>
                <w:b/>
                <w:bCs/>
              </w:rPr>
            </w:pPr>
          </w:p>
          <w:p w14:paraId="3842324D" w14:textId="77777777" w:rsidR="004C0A21" w:rsidRPr="00C236A6" w:rsidRDefault="004C0A21" w:rsidP="00A72479">
            <w:pPr>
              <w:spacing w:line="276" w:lineRule="auto"/>
              <w:ind w:firstLine="0"/>
              <w:rPr>
                <w:rFonts w:cstheme="minorHAnsi"/>
                <w:b/>
                <w:bCs/>
              </w:rPr>
            </w:pPr>
          </w:p>
        </w:tc>
      </w:tr>
      <w:tr w:rsidR="004C0A21" w:rsidRPr="00C236A6" w14:paraId="094CC5B4"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0E35A"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D93A" w14:textId="77777777" w:rsidR="004C0A21" w:rsidRPr="00C236A6" w:rsidRDefault="004C0A21" w:rsidP="00A72479">
            <w:pPr>
              <w:spacing w:line="276" w:lineRule="auto"/>
              <w:ind w:firstLine="0"/>
              <w:rPr>
                <w:rFonts w:cstheme="minorHAnsi"/>
                <w:color w:val="000000" w:themeColor="text1"/>
                <w:lang w:eastAsia="en-US"/>
              </w:rPr>
            </w:pPr>
            <w:r w:rsidRPr="00C236A6">
              <w:rPr>
                <w:rFonts w:cstheme="minorHAnsi"/>
                <w:color w:val="000000" w:themeColor="text1"/>
                <w:lang w:eastAsia="en-US"/>
              </w:rPr>
              <w:t>Tiekėjas yra neatlikęs jam paskirtos baudžiamojo poveikio priemonės – uždraudimo juridiniam asmeniui dalyvauti viešuosiuose pirkimuose.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03E58" w14:textId="77777777" w:rsidR="004C0A21" w:rsidRPr="00C236A6" w:rsidRDefault="004C0A21" w:rsidP="00A72479">
            <w:pPr>
              <w:spacing w:line="276" w:lineRule="auto"/>
              <w:ind w:firstLine="0"/>
              <w:rPr>
                <w:rFonts w:eastAsia="Yu Mincho" w:cstheme="minorHAnsi"/>
                <w:b/>
                <w:bCs/>
                <w:color w:val="000000" w:themeColor="text1"/>
                <w:lang w:eastAsia="en-US"/>
              </w:rPr>
            </w:pPr>
            <w:r w:rsidRPr="00C236A6">
              <w:rPr>
                <w:rFonts w:eastAsia="Yu Mincho" w:cstheme="minorHAnsi"/>
                <w:b/>
                <w:bCs/>
                <w:color w:val="000000" w:themeColor="text1"/>
                <w:lang w:eastAsia="en-US"/>
              </w:rPr>
              <w:t>VPĮ 46 straipsnio 2¹ dalis</w:t>
            </w:r>
          </w:p>
          <w:p w14:paraId="67247941" w14:textId="77777777" w:rsidR="004C0A21" w:rsidRPr="00C236A6" w:rsidRDefault="004C0A21" w:rsidP="00A72479">
            <w:pPr>
              <w:spacing w:line="276" w:lineRule="auto"/>
              <w:ind w:firstLine="0"/>
              <w:rPr>
                <w:rFonts w:eastAsia="Yu Mincho" w:cstheme="minorHAnsi"/>
                <w:b/>
                <w:bCs/>
                <w:color w:val="000000" w:themeColor="text1"/>
              </w:rPr>
            </w:pPr>
          </w:p>
          <w:p w14:paraId="7D4C90CB" w14:textId="77777777" w:rsidR="004C0A21" w:rsidRPr="00C236A6" w:rsidRDefault="004C0A21" w:rsidP="00A72479">
            <w:pPr>
              <w:spacing w:line="276" w:lineRule="auto"/>
              <w:ind w:firstLine="0"/>
              <w:rPr>
                <w:rFonts w:eastAsia="Yu Mincho" w:cstheme="minorHAnsi"/>
                <w:b/>
                <w:bCs/>
                <w:color w:val="000000" w:themeColor="text1"/>
              </w:rPr>
            </w:pPr>
            <w:r w:rsidRPr="00C236A6">
              <w:rPr>
                <w:rFonts w:eastAsia="Yu Mincho" w:cstheme="minorHAnsi"/>
                <w:color w:val="000000" w:themeColor="text1"/>
                <w:lang w:eastAsia="en-US"/>
              </w:rPr>
              <w:t>EBVPD III dalies D2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BC84F" w14:textId="77777777" w:rsidR="004C0A21" w:rsidRPr="00C236A6" w:rsidRDefault="004C0A21" w:rsidP="00A72479">
            <w:pPr>
              <w:spacing w:line="276" w:lineRule="auto"/>
              <w:ind w:firstLine="0"/>
              <w:rPr>
                <w:rFonts w:cstheme="minorHAnsi"/>
                <w:color w:val="000000" w:themeColor="text1"/>
                <w:lang w:eastAsia="en-US"/>
              </w:rPr>
            </w:pPr>
            <w:r w:rsidRPr="00C236A6">
              <w:rPr>
                <w:rFonts w:cstheme="minorHAnsi"/>
                <w:color w:val="000000" w:themeColor="text1"/>
                <w:lang w:eastAsia="en-US"/>
              </w:rPr>
              <w:t>Iš Lietuvoje įsteigtų subjektų įrodančių dokumentų nereikalaujama. Užtenka pateikto EBVPD.</w:t>
            </w:r>
          </w:p>
          <w:p w14:paraId="4520759C" w14:textId="77777777" w:rsidR="004C0A21" w:rsidRPr="00C236A6" w:rsidRDefault="004C0A21" w:rsidP="00A72479">
            <w:pPr>
              <w:spacing w:line="276" w:lineRule="auto"/>
              <w:ind w:firstLine="0"/>
              <w:rPr>
                <w:rFonts w:cstheme="minorHAnsi"/>
                <w:color w:val="000000" w:themeColor="text1"/>
              </w:rPr>
            </w:pPr>
          </w:p>
        </w:tc>
      </w:tr>
      <w:tr w:rsidR="004C0A21" w:rsidRPr="00C236A6" w14:paraId="3FCA1A0F"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950AC" w14:textId="77777777" w:rsidR="004C0A21" w:rsidRPr="00C236A6" w:rsidRDefault="004C0A21" w:rsidP="00A72479">
            <w:pPr>
              <w:numPr>
                <w:ilvl w:val="0"/>
                <w:numId w:val="48"/>
              </w:numPr>
              <w:spacing w:after="160" w:line="276" w:lineRule="auto"/>
              <w:ind w:left="0" w:firstLine="0"/>
              <w:jc w:val="left"/>
              <w:rPr>
                <w:rFonts w:cstheme="minorHAnsi"/>
                <w:b/>
                <w:bCs/>
              </w:rPr>
            </w:pPr>
            <w:bookmarkStart w:id="25" w:name="_Hlk90887843"/>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8BEDC" w14:textId="77777777" w:rsidR="004C0A21" w:rsidRPr="00C236A6" w:rsidRDefault="004C0A21" w:rsidP="00A72479">
            <w:pPr>
              <w:spacing w:line="276" w:lineRule="auto"/>
              <w:ind w:firstLine="0"/>
              <w:rPr>
                <w:rFonts w:cstheme="minorHAnsi"/>
                <w:b/>
                <w:bCs/>
                <w:lang w:eastAsia="en-US"/>
              </w:rPr>
            </w:pPr>
            <w:r w:rsidRPr="00C236A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C236A6">
              <w:rPr>
                <w:rFonts w:cstheme="minorHAnsi"/>
                <w:lang w:eastAsia="en-US"/>
              </w:rPr>
              <w:lastRenderedPageBreak/>
              <w:t xml:space="preserve">organizacija turi kitų įrodymų apie šių įsipareigojimų nevykdymą. </w:t>
            </w:r>
          </w:p>
          <w:p w14:paraId="68AED8BC" w14:textId="77777777" w:rsidR="004C0A21" w:rsidRPr="00C236A6" w:rsidRDefault="004C0A21" w:rsidP="00A72479">
            <w:pPr>
              <w:spacing w:line="276" w:lineRule="auto"/>
              <w:ind w:firstLine="0"/>
              <w:rPr>
                <w:rFonts w:cstheme="minorHAnsi"/>
                <w:b/>
                <w:bCs/>
                <w:lang w:eastAsia="en-US"/>
              </w:rPr>
            </w:pPr>
          </w:p>
          <w:p w14:paraId="16BD83D5"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Laikoma, kad tiekėjas nuteistas už aukščiau nurodytą nusikalstamą veiką, kai dėl:</w:t>
            </w:r>
          </w:p>
          <w:p w14:paraId="7F774C8E" w14:textId="77777777" w:rsidR="004C0A21" w:rsidRPr="00C236A6" w:rsidRDefault="004C0A21" w:rsidP="00A72479">
            <w:pPr>
              <w:spacing w:line="276" w:lineRule="auto"/>
              <w:ind w:firstLine="0"/>
              <w:rPr>
                <w:rFonts w:cstheme="minorHAnsi"/>
                <w:bCs/>
                <w:lang w:eastAsia="en-US"/>
              </w:rPr>
            </w:pPr>
            <w:r w:rsidRPr="00C236A6">
              <w:rPr>
                <w:rFonts w:cstheme="minorHAnsi"/>
                <w:bCs/>
                <w:lang w:eastAsia="en-US"/>
              </w:rPr>
              <w:t>1) tiekėjo, kuris yra fizinis asmuo, per pastaruosius 5 metus buvo priimtas ir įsiteisėjęs apkaltinamasis teismo nuosprendis ir šis asmuo turi neišnykusį ar nepanaikintą teistumą;</w:t>
            </w:r>
          </w:p>
          <w:p w14:paraId="1EC0DD0C" w14:textId="77777777" w:rsidR="004C0A21" w:rsidRPr="00C236A6" w:rsidRDefault="004C0A21" w:rsidP="00A72479">
            <w:pPr>
              <w:spacing w:line="276" w:lineRule="auto"/>
              <w:ind w:firstLine="0"/>
              <w:rPr>
                <w:rFonts w:cstheme="minorHAnsi"/>
                <w:b/>
                <w:bCs/>
                <w:lang w:eastAsia="en-US"/>
              </w:rPr>
            </w:pPr>
          </w:p>
          <w:p w14:paraId="67ECD9C4" w14:textId="77777777" w:rsidR="004C0A21" w:rsidRPr="00C236A6" w:rsidRDefault="004C0A21" w:rsidP="00A72479">
            <w:pPr>
              <w:spacing w:line="276" w:lineRule="auto"/>
              <w:ind w:firstLine="0"/>
              <w:rPr>
                <w:rFonts w:cstheme="minorHAnsi"/>
                <w:b/>
                <w:bCs/>
                <w:color w:val="000000" w:themeColor="text1"/>
                <w:lang w:eastAsia="en-US"/>
              </w:rPr>
            </w:pPr>
            <w:r w:rsidRPr="00C236A6">
              <w:rPr>
                <w:rFonts w:cstheme="minorHAnsi"/>
                <w:bCs/>
                <w:color w:val="000000" w:themeColor="text1"/>
                <w:lang w:eastAsia="en-US"/>
              </w:rPr>
              <w:t xml:space="preserve">2) tiekėjo, kuris yra juridinis asmuo, kita organizacija ar jos </w:t>
            </w:r>
            <w:r w:rsidRPr="00C236A6">
              <w:rPr>
                <w:rFonts w:cstheme="minorHAnsi"/>
                <w:b/>
                <w:color w:val="000000" w:themeColor="text1"/>
                <w:lang w:eastAsia="en-US"/>
              </w:rPr>
              <w:t>struktūrinis</w:t>
            </w:r>
            <w:r w:rsidRPr="00C236A6">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6B2E31"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lastRenderedPageBreak/>
              <w:t>Tačiau ši nuostata netaikoma, jeigu:</w:t>
            </w:r>
          </w:p>
          <w:p w14:paraId="1ED7B631"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1) tiekėjas yra įsipareigojęs sumokėti mokesčius, įskaitant socialinio draudimo įmokas ir dėl to laikomas jau įvykdžiusiu šioje dalyje nurodytus įsipareigojimus;</w:t>
            </w:r>
          </w:p>
          <w:p w14:paraId="5475259B"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2) įsiskolinimo suma neviršija 50 Eur (penkiasdešimt eurų);</w:t>
            </w:r>
          </w:p>
          <w:p w14:paraId="2D3080CE" w14:textId="77777777" w:rsidR="004C0A21" w:rsidRPr="00C236A6" w:rsidRDefault="004C0A21" w:rsidP="00A72479">
            <w:pPr>
              <w:spacing w:line="276" w:lineRule="auto"/>
              <w:ind w:firstLine="0"/>
              <w:rPr>
                <w:rFonts w:cstheme="minorHAnsi"/>
                <w:b/>
                <w:bCs/>
                <w:lang w:eastAsia="en-US"/>
              </w:rPr>
            </w:pPr>
            <w:r w:rsidRPr="00C236A6">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C236A6">
              <w:rPr>
                <w:rFonts w:cstheme="minorHAnsi"/>
                <w:bCs/>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A1BFA"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lastRenderedPageBreak/>
              <w:t>VPĮ 46 straipsnio 3 dalis</w:t>
            </w:r>
          </w:p>
          <w:p w14:paraId="3CA0280D" w14:textId="77777777" w:rsidR="004C0A21" w:rsidRPr="00C236A6" w:rsidRDefault="004C0A21" w:rsidP="00A72479">
            <w:pPr>
              <w:spacing w:line="276" w:lineRule="auto"/>
              <w:ind w:firstLine="0"/>
              <w:rPr>
                <w:rFonts w:eastAsia="Arial" w:cstheme="minorHAnsi"/>
              </w:rPr>
            </w:pPr>
          </w:p>
          <w:p w14:paraId="672D5994" w14:textId="77777777" w:rsidR="004C0A21" w:rsidRPr="00C236A6" w:rsidRDefault="004C0A21" w:rsidP="00A72479">
            <w:pPr>
              <w:spacing w:line="276" w:lineRule="auto"/>
              <w:ind w:firstLine="0"/>
              <w:rPr>
                <w:rFonts w:eastAsia="Yu Mincho" w:cstheme="minorHAnsi"/>
              </w:rPr>
            </w:pPr>
            <w:r w:rsidRPr="00C236A6">
              <w:rPr>
                <w:rFonts w:eastAsia="Arial" w:cstheme="minorHAnsi"/>
              </w:rPr>
              <w:t>EBVPD III dalies B1 ir B2 punktai</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28152" w14:textId="77777777" w:rsidR="004C0A21" w:rsidRPr="00C236A6" w:rsidRDefault="004C0A21" w:rsidP="00A72479">
            <w:pPr>
              <w:spacing w:line="276" w:lineRule="auto"/>
              <w:ind w:firstLine="0"/>
              <w:rPr>
                <w:rFonts w:cstheme="minorHAnsi"/>
              </w:rPr>
            </w:pPr>
            <w:r w:rsidRPr="00C236A6">
              <w:rPr>
                <w:rFonts w:cstheme="minorHAnsi"/>
                <w:lang w:eastAsia="en-US"/>
              </w:rPr>
              <w:t>Iš Lietuvoje įsteigtų subjektų reikalaujama:</w:t>
            </w:r>
          </w:p>
          <w:p w14:paraId="13B7F89D" w14:textId="77777777" w:rsidR="004C0A21" w:rsidRPr="00C236A6" w:rsidRDefault="004C0A21" w:rsidP="00A72479">
            <w:pPr>
              <w:spacing w:line="276" w:lineRule="auto"/>
              <w:ind w:firstLine="0"/>
              <w:rPr>
                <w:rFonts w:cstheme="minorHAnsi"/>
                <w:b/>
                <w:bCs/>
              </w:rPr>
            </w:pPr>
            <w:r w:rsidRPr="00C236A6">
              <w:rPr>
                <w:rFonts w:cstheme="minorHAnsi"/>
              </w:rPr>
              <w:t>1) Dėl įsipareigojimų, susijusių su mokesčių mokėjimu, įvykdymo i</w:t>
            </w:r>
            <w:r w:rsidRPr="00C236A6">
              <w:rPr>
                <w:rFonts w:cstheme="minorHAnsi"/>
                <w:lang w:eastAsia="en-US"/>
              </w:rPr>
              <w:t xml:space="preserve">š Lietuvoje įsteigtų subjektų </w:t>
            </w:r>
            <w:r w:rsidRPr="00C236A6">
              <w:rPr>
                <w:rFonts w:cstheme="minorHAnsi"/>
              </w:rPr>
              <w:t>prašoma:</w:t>
            </w:r>
          </w:p>
          <w:p w14:paraId="13C96000" w14:textId="77777777" w:rsidR="004C0A21" w:rsidRPr="00C236A6" w:rsidRDefault="004C0A21" w:rsidP="00A72479">
            <w:pPr>
              <w:spacing w:line="276" w:lineRule="auto"/>
              <w:ind w:firstLine="0"/>
              <w:rPr>
                <w:rFonts w:cstheme="minorHAnsi"/>
                <w:b/>
                <w:bCs/>
              </w:rPr>
            </w:pPr>
          </w:p>
          <w:p w14:paraId="2F74A5FC" w14:textId="77777777" w:rsidR="004C0A21" w:rsidRPr="00C236A6" w:rsidRDefault="004C0A21" w:rsidP="00A72479">
            <w:pPr>
              <w:numPr>
                <w:ilvl w:val="0"/>
                <w:numId w:val="60"/>
              </w:numPr>
              <w:spacing w:after="160" w:line="276" w:lineRule="auto"/>
              <w:jc w:val="left"/>
              <w:rPr>
                <w:rFonts w:cstheme="minorHAnsi"/>
              </w:rPr>
            </w:pPr>
            <w:r w:rsidRPr="00C236A6">
              <w:rPr>
                <w:rFonts w:cstheme="minorHAnsi"/>
              </w:rPr>
              <w:t xml:space="preserve">išrašo iš teismo sprendimo (jei toks yra) </w:t>
            </w:r>
          </w:p>
          <w:p w14:paraId="2910810D" w14:textId="77777777" w:rsidR="004C0A21" w:rsidRPr="00C236A6" w:rsidRDefault="004C0A21" w:rsidP="00A72479">
            <w:pPr>
              <w:numPr>
                <w:ilvl w:val="0"/>
                <w:numId w:val="60"/>
              </w:numPr>
              <w:spacing w:after="160" w:line="276" w:lineRule="auto"/>
              <w:jc w:val="left"/>
              <w:rPr>
                <w:rFonts w:cstheme="minorHAnsi"/>
              </w:rPr>
            </w:pPr>
            <w:r w:rsidRPr="00C236A6">
              <w:rPr>
                <w:rFonts w:cstheme="minorHAnsi"/>
              </w:rPr>
              <w:t>arba Valstybinės mokesčių inspekcijos prie Lietuvos Respublikos finansų ministerijos išduoto dokumento,</w:t>
            </w:r>
          </w:p>
          <w:p w14:paraId="793394A7" w14:textId="77777777" w:rsidR="004C0A21" w:rsidRPr="00C236A6" w:rsidRDefault="004C0A21" w:rsidP="00A72479">
            <w:pPr>
              <w:numPr>
                <w:ilvl w:val="0"/>
                <w:numId w:val="61"/>
              </w:numPr>
              <w:spacing w:after="160" w:line="276" w:lineRule="auto"/>
              <w:jc w:val="left"/>
              <w:rPr>
                <w:rFonts w:cstheme="minorHAnsi"/>
              </w:rPr>
            </w:pPr>
            <w:r w:rsidRPr="00C236A6">
              <w:rPr>
                <w:rFonts w:cstheme="minorHAnsi"/>
              </w:rPr>
              <w:t>arba valstybės įmonės Registrų centro Lietuvos Respublikos Vyriausybės nustatyta tvarka išduoto dokumento, patvirtinančio jungtinius kompetentingų institucijų tvarkomus duomenis.</w:t>
            </w:r>
          </w:p>
          <w:p w14:paraId="4ADACF11" w14:textId="77777777" w:rsidR="004C0A21" w:rsidRPr="00C236A6" w:rsidRDefault="004C0A21" w:rsidP="00A72479">
            <w:pPr>
              <w:spacing w:line="276" w:lineRule="auto"/>
              <w:ind w:firstLine="0"/>
              <w:rPr>
                <w:rFonts w:cstheme="minorHAnsi"/>
              </w:rPr>
            </w:pPr>
          </w:p>
          <w:p w14:paraId="47469784" w14:textId="77777777" w:rsidR="004C0A21" w:rsidRPr="00C236A6" w:rsidRDefault="004C0A21" w:rsidP="00A72479">
            <w:pPr>
              <w:spacing w:line="276" w:lineRule="auto"/>
              <w:ind w:firstLine="0"/>
              <w:rPr>
                <w:rFonts w:cstheme="minorHAnsi"/>
              </w:rPr>
            </w:pPr>
            <w:r w:rsidRPr="00C236A6">
              <w:rPr>
                <w:rFonts w:cstheme="minorHAnsi"/>
                <w:lang w:eastAsia="en-US"/>
              </w:rPr>
              <w:t>Iš ne Lietuvoje įsteigtų subjektų reikalaujama:</w:t>
            </w:r>
          </w:p>
          <w:p w14:paraId="7A2F82B5"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atitinkamos užsienio šalies institucijos dokumento</w:t>
            </w:r>
            <w:r w:rsidRPr="00C236A6">
              <w:rPr>
                <w:rFonts w:cstheme="minorHAnsi"/>
                <w:vertAlign w:val="superscript"/>
              </w:rPr>
              <w:footnoteReference w:id="3"/>
            </w:r>
            <w:r w:rsidRPr="00C236A6">
              <w:rPr>
                <w:rFonts w:cstheme="minorHAnsi"/>
              </w:rPr>
              <w:t>.</w:t>
            </w:r>
          </w:p>
          <w:p w14:paraId="0BB65F34" w14:textId="77777777" w:rsidR="004C0A21" w:rsidRPr="00C236A6" w:rsidRDefault="004C0A21" w:rsidP="00A72479">
            <w:pPr>
              <w:spacing w:line="276" w:lineRule="auto"/>
              <w:ind w:firstLine="0"/>
              <w:rPr>
                <w:rFonts w:eastAsia="Yu Mincho" w:cstheme="minorHAnsi"/>
              </w:rPr>
            </w:pPr>
          </w:p>
          <w:p w14:paraId="6E6F14B2" w14:textId="77777777" w:rsidR="004C0A21" w:rsidRPr="00C236A6" w:rsidRDefault="004C0A21" w:rsidP="00A72479">
            <w:pPr>
              <w:spacing w:line="276" w:lineRule="auto"/>
              <w:ind w:firstLine="0"/>
              <w:rPr>
                <w:rFonts w:cstheme="minorHAnsi"/>
                <w:i/>
                <w:iCs/>
                <w:color w:val="000000" w:themeColor="text1"/>
              </w:rPr>
            </w:pPr>
            <w:r w:rsidRPr="00C236A6">
              <w:rPr>
                <w:rFonts w:cstheme="minorHAnsi"/>
              </w:rPr>
              <w:t xml:space="preserve">Nurodyti dokumentai turi būti  išduoti ne anksčiau kaip </w:t>
            </w:r>
            <w:r w:rsidRPr="00C236A6">
              <w:rPr>
                <w:rFonts w:cstheme="minorHAnsi"/>
                <w:color w:val="000000" w:themeColor="text1"/>
              </w:rPr>
              <w:t xml:space="preserve">120 dienų </w:t>
            </w:r>
            <w:r w:rsidRPr="00C236A6">
              <w:rPr>
                <w:rFonts w:cstheme="minorHAnsi"/>
              </w:rPr>
              <w:t xml:space="preserve">iki </w:t>
            </w:r>
            <w:r w:rsidRPr="00C236A6">
              <w:rPr>
                <w:rFonts w:eastAsia="Times New Roman" w:cstheme="minorHAnsi"/>
                <w:i/>
                <w:iCs/>
              </w:rPr>
              <w:t>tos dienos, kai tiekėjas perkančiosios organizacijos prašymu turės pateikti pašalinimo pagrindų nebuvimą patvirtinančius dok</w:t>
            </w:r>
            <w:r w:rsidRPr="00C236A6">
              <w:rPr>
                <w:rFonts w:eastAsia="Times New Roman" w:cstheme="minorHAnsi"/>
              </w:rPr>
              <w:t>umentus</w:t>
            </w:r>
            <w:r w:rsidRPr="00C236A6">
              <w:rPr>
                <w:rFonts w:cstheme="minorHAnsi"/>
              </w:rPr>
              <w:t xml:space="preserve">. </w:t>
            </w:r>
            <w:r w:rsidRPr="00C236A6">
              <w:rPr>
                <w:rFonts w:cstheme="minorHAnsi"/>
                <w:b/>
                <w:bCs/>
                <w:i/>
                <w:iCs/>
                <w:color w:val="000000" w:themeColor="text1"/>
              </w:rPr>
              <w:t>Pavyzdys</w:t>
            </w:r>
            <w:r w:rsidRPr="00C236A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679E375" w14:textId="77777777" w:rsidR="004C0A21" w:rsidRPr="00C236A6" w:rsidRDefault="004C0A21" w:rsidP="00A72479">
            <w:pPr>
              <w:spacing w:line="276" w:lineRule="auto"/>
              <w:ind w:firstLine="0"/>
              <w:rPr>
                <w:rFonts w:cstheme="minorHAnsi"/>
                <w:i/>
                <w:iCs/>
                <w:color w:val="7030A0"/>
              </w:rPr>
            </w:pPr>
          </w:p>
          <w:p w14:paraId="7D17BD77" w14:textId="77777777" w:rsidR="004C0A21" w:rsidRPr="00C236A6" w:rsidRDefault="004C0A21" w:rsidP="00A72479">
            <w:pPr>
              <w:spacing w:line="276" w:lineRule="auto"/>
              <w:ind w:firstLine="0"/>
              <w:rPr>
                <w:rFonts w:cstheme="minorHAnsi"/>
                <w:b/>
                <w:bCs/>
              </w:rPr>
            </w:pPr>
            <w:r w:rsidRPr="00C236A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CC86C1" w14:textId="77777777" w:rsidR="004C0A21" w:rsidRPr="00C236A6" w:rsidRDefault="004C0A21" w:rsidP="00A72479">
            <w:pPr>
              <w:spacing w:line="276" w:lineRule="auto"/>
              <w:ind w:firstLine="0"/>
              <w:rPr>
                <w:rFonts w:cstheme="minorHAnsi"/>
                <w:b/>
                <w:bCs/>
              </w:rPr>
            </w:pPr>
          </w:p>
          <w:p w14:paraId="4B5A4BCA" w14:textId="77777777" w:rsidR="004C0A21" w:rsidRPr="00C236A6" w:rsidRDefault="004C0A21" w:rsidP="00A72479">
            <w:pPr>
              <w:spacing w:line="276" w:lineRule="auto"/>
              <w:ind w:firstLine="0"/>
              <w:rPr>
                <w:rFonts w:cstheme="minorHAnsi"/>
                <w:b/>
                <w:bCs/>
              </w:rPr>
            </w:pPr>
            <w:r w:rsidRPr="00C236A6">
              <w:rPr>
                <w:rFonts w:cstheme="minorHAnsi"/>
                <w:bCs/>
              </w:rPr>
              <w:t>2) Dėl įsipareigojimų, susijusių su socialinio draudimo įmokų mokėjimu, įvykdymo i</w:t>
            </w:r>
            <w:r w:rsidRPr="00C236A6">
              <w:rPr>
                <w:rFonts w:cstheme="minorHAnsi"/>
                <w:lang w:eastAsia="en-US"/>
              </w:rPr>
              <w:t xml:space="preserve">š Lietuvoje įsteigtų subjektų </w:t>
            </w:r>
            <w:r w:rsidRPr="00C236A6">
              <w:rPr>
                <w:rFonts w:cstheme="minorHAnsi"/>
                <w:bCs/>
              </w:rPr>
              <w:t>prašoma:</w:t>
            </w:r>
          </w:p>
          <w:p w14:paraId="621A6EA1" w14:textId="77777777" w:rsidR="004C0A21" w:rsidRPr="00C236A6" w:rsidRDefault="004C0A21" w:rsidP="00A72479">
            <w:pPr>
              <w:spacing w:line="276" w:lineRule="auto"/>
              <w:ind w:firstLine="0"/>
              <w:rPr>
                <w:rFonts w:cstheme="minorHAnsi"/>
                <w:bCs/>
              </w:rPr>
            </w:pPr>
            <w:r w:rsidRPr="00C236A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236A6">
                <w:rPr>
                  <w:rFonts w:cstheme="minorHAnsi"/>
                  <w:bCs/>
                  <w:u w:val="single"/>
                </w:rPr>
                <w:t>http://draudejai.sodra.lt/draudeju_viesi_duomenys/</w:t>
              </w:r>
            </w:hyperlink>
            <w:r w:rsidRPr="00C236A6">
              <w:rPr>
                <w:rFonts w:cstheme="minorHAnsi"/>
                <w:bCs/>
              </w:rPr>
              <w:t>.</w:t>
            </w:r>
          </w:p>
          <w:p w14:paraId="2B13060F" w14:textId="77777777" w:rsidR="004C0A21" w:rsidRPr="00C236A6" w:rsidRDefault="004C0A21" w:rsidP="00A72479">
            <w:pPr>
              <w:spacing w:line="276" w:lineRule="auto"/>
              <w:ind w:firstLine="0"/>
              <w:rPr>
                <w:rFonts w:cstheme="minorHAnsi"/>
                <w:b/>
                <w:bCs/>
              </w:rPr>
            </w:pPr>
          </w:p>
          <w:p w14:paraId="13DC32B0" w14:textId="77777777" w:rsidR="004C0A21" w:rsidRPr="00C236A6" w:rsidRDefault="004C0A21" w:rsidP="00A72479">
            <w:pPr>
              <w:spacing w:line="276" w:lineRule="auto"/>
              <w:ind w:firstLine="0"/>
              <w:rPr>
                <w:rFonts w:cstheme="minorHAnsi"/>
              </w:rPr>
            </w:pPr>
            <w:r w:rsidRPr="00C236A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913720" w14:textId="77777777" w:rsidR="004C0A21" w:rsidRPr="00C236A6" w:rsidRDefault="004C0A21" w:rsidP="00A72479">
            <w:pPr>
              <w:spacing w:line="276" w:lineRule="auto"/>
              <w:ind w:firstLine="0"/>
              <w:rPr>
                <w:rFonts w:cstheme="minorHAnsi"/>
                <w:b/>
                <w:bCs/>
              </w:rPr>
            </w:pPr>
          </w:p>
          <w:p w14:paraId="3AFC680B" w14:textId="77777777" w:rsidR="004C0A21" w:rsidRPr="00C236A6" w:rsidRDefault="004C0A21" w:rsidP="00A72479">
            <w:pPr>
              <w:spacing w:line="276" w:lineRule="auto"/>
              <w:ind w:firstLine="0"/>
              <w:rPr>
                <w:rFonts w:cstheme="minorHAnsi"/>
              </w:rPr>
            </w:pPr>
            <w:r w:rsidRPr="00C236A6">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0484A" w14:textId="77777777" w:rsidR="004C0A21" w:rsidRPr="00C236A6" w:rsidRDefault="004C0A21" w:rsidP="00A72479">
            <w:pPr>
              <w:spacing w:line="276" w:lineRule="auto"/>
              <w:ind w:firstLine="0"/>
              <w:rPr>
                <w:rFonts w:cstheme="minorHAnsi"/>
                <w:b/>
                <w:bCs/>
              </w:rPr>
            </w:pPr>
          </w:p>
          <w:p w14:paraId="5751F91A" w14:textId="77777777" w:rsidR="004C0A21" w:rsidRPr="00C236A6" w:rsidRDefault="004C0A21" w:rsidP="00A72479">
            <w:pPr>
              <w:spacing w:line="276" w:lineRule="auto"/>
              <w:ind w:firstLine="0"/>
              <w:rPr>
                <w:rFonts w:cstheme="minorHAnsi"/>
              </w:rPr>
            </w:pPr>
            <w:r w:rsidRPr="00C236A6">
              <w:rPr>
                <w:rFonts w:cstheme="minorHAnsi"/>
                <w:lang w:eastAsia="en-US"/>
              </w:rPr>
              <w:t>Iš ne Lietuvoje įsteigtų subjektų reikalaujama:</w:t>
            </w:r>
          </w:p>
          <w:p w14:paraId="7ECE3974" w14:textId="77777777" w:rsidR="004C0A21" w:rsidRPr="00C236A6" w:rsidRDefault="004C0A21" w:rsidP="00A72479">
            <w:pPr>
              <w:numPr>
                <w:ilvl w:val="0"/>
                <w:numId w:val="59"/>
              </w:numPr>
              <w:spacing w:after="160" w:line="276" w:lineRule="auto"/>
              <w:ind w:left="314"/>
              <w:jc w:val="left"/>
              <w:rPr>
                <w:rFonts w:cstheme="minorHAnsi"/>
                <w:b/>
                <w:bCs/>
              </w:rPr>
            </w:pPr>
            <w:r w:rsidRPr="00C236A6">
              <w:rPr>
                <w:rFonts w:cstheme="minorHAnsi"/>
              </w:rPr>
              <w:t>atitinkamos užsienio šalies kompetentingos institucijos dokumento</w:t>
            </w:r>
            <w:r w:rsidRPr="00C236A6">
              <w:rPr>
                <w:rFonts w:cstheme="minorHAnsi"/>
                <w:vertAlign w:val="superscript"/>
              </w:rPr>
              <w:footnoteReference w:id="4"/>
            </w:r>
            <w:r w:rsidRPr="00C236A6">
              <w:rPr>
                <w:rFonts w:cstheme="minorHAnsi"/>
              </w:rPr>
              <w:t>.</w:t>
            </w:r>
          </w:p>
          <w:p w14:paraId="487F0BA7" w14:textId="77777777" w:rsidR="004C0A21" w:rsidRPr="00C236A6" w:rsidRDefault="004C0A21" w:rsidP="00A72479">
            <w:pPr>
              <w:spacing w:line="276" w:lineRule="auto"/>
              <w:ind w:firstLine="0"/>
              <w:rPr>
                <w:rFonts w:cstheme="minorHAnsi"/>
                <w:b/>
                <w:bCs/>
              </w:rPr>
            </w:pPr>
          </w:p>
          <w:p w14:paraId="4CEEF0E4" w14:textId="77777777" w:rsidR="004C0A21" w:rsidRPr="00C236A6" w:rsidRDefault="004C0A21" w:rsidP="00A72479">
            <w:pPr>
              <w:spacing w:line="276" w:lineRule="auto"/>
              <w:ind w:firstLine="0"/>
              <w:rPr>
                <w:rFonts w:cstheme="minorHAnsi"/>
                <w:i/>
                <w:iCs/>
                <w:color w:val="7030A0"/>
              </w:rPr>
            </w:pPr>
            <w:r w:rsidRPr="00C236A6">
              <w:rPr>
                <w:rFonts w:cstheme="minorHAnsi"/>
              </w:rPr>
              <w:t xml:space="preserve">Nurodyti dokumentai turi būti  išduoti ne anksčiau kaip </w:t>
            </w:r>
            <w:r w:rsidRPr="00C236A6">
              <w:rPr>
                <w:rFonts w:cstheme="minorHAnsi"/>
                <w:color w:val="000000" w:themeColor="text1"/>
              </w:rPr>
              <w:t xml:space="preserve">120 dienų </w:t>
            </w:r>
            <w:r w:rsidRPr="00C236A6">
              <w:rPr>
                <w:rFonts w:cstheme="minorHAnsi"/>
              </w:rPr>
              <w:t xml:space="preserve">iki </w:t>
            </w:r>
            <w:r w:rsidRPr="00C236A6">
              <w:rPr>
                <w:rFonts w:eastAsia="Times New Roman" w:cstheme="minorHAnsi"/>
                <w:i/>
                <w:iCs/>
              </w:rPr>
              <w:t>tos dienos, kai tiekėjas perkančiosios organizacijos prašymu turės pateikti pašalinimo pagrindų nebuvimą patvirtinančius dok</w:t>
            </w:r>
            <w:r w:rsidRPr="00C236A6">
              <w:rPr>
                <w:rFonts w:eastAsia="Times New Roman" w:cstheme="minorHAnsi"/>
              </w:rPr>
              <w:t>umentus</w:t>
            </w:r>
            <w:r w:rsidRPr="00C236A6">
              <w:rPr>
                <w:rFonts w:cstheme="minorHAnsi"/>
              </w:rPr>
              <w:t xml:space="preserve">. </w:t>
            </w:r>
            <w:r w:rsidRPr="00C236A6">
              <w:rPr>
                <w:rFonts w:cstheme="minorHAnsi"/>
                <w:b/>
                <w:bCs/>
                <w:i/>
                <w:iCs/>
                <w:color w:val="000000" w:themeColor="text1"/>
              </w:rPr>
              <w:t>Pavyzdys</w:t>
            </w:r>
            <w:r w:rsidRPr="00C236A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59C31E6" w14:textId="77777777" w:rsidR="004C0A21" w:rsidRPr="00C236A6" w:rsidRDefault="004C0A21" w:rsidP="00A72479">
            <w:pPr>
              <w:spacing w:line="276" w:lineRule="auto"/>
              <w:ind w:firstLine="0"/>
              <w:rPr>
                <w:rFonts w:cstheme="minorHAnsi"/>
                <w:b/>
                <w:bCs/>
              </w:rPr>
            </w:pPr>
          </w:p>
          <w:p w14:paraId="5432FA94" w14:textId="77777777" w:rsidR="004C0A21" w:rsidRPr="00C236A6" w:rsidRDefault="004C0A21" w:rsidP="00A72479">
            <w:pPr>
              <w:spacing w:line="276" w:lineRule="auto"/>
              <w:ind w:firstLine="0"/>
              <w:rPr>
                <w:rFonts w:cstheme="minorHAnsi"/>
              </w:rPr>
            </w:pPr>
            <w:r w:rsidRPr="00C236A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C3D82E" w14:textId="77777777" w:rsidR="004C0A21" w:rsidRPr="00C236A6" w:rsidRDefault="004C0A21" w:rsidP="00A72479">
            <w:pPr>
              <w:spacing w:line="276" w:lineRule="auto"/>
              <w:ind w:firstLine="0"/>
              <w:rPr>
                <w:rFonts w:cstheme="minorHAnsi"/>
              </w:rPr>
            </w:pPr>
          </w:p>
          <w:p w14:paraId="6E49436F" w14:textId="77777777" w:rsidR="004C0A21" w:rsidRPr="00C236A6" w:rsidRDefault="004C0A21" w:rsidP="00A72479">
            <w:pPr>
              <w:spacing w:line="276" w:lineRule="auto"/>
              <w:ind w:firstLine="0"/>
              <w:rPr>
                <w:rFonts w:cstheme="minorHAnsi"/>
                <w:b/>
                <w:bCs/>
                <w:i/>
                <w:iCs/>
                <w:color w:val="000000" w:themeColor="text1"/>
              </w:rPr>
            </w:pPr>
            <w:r w:rsidRPr="00C236A6">
              <w:rPr>
                <w:rFonts w:cstheme="minorHAnsi"/>
                <w:b/>
                <w:bCs/>
                <w:i/>
                <w:iCs/>
                <w:color w:val="000000" w:themeColor="text1"/>
              </w:rPr>
              <w:t>PASTABA</w:t>
            </w:r>
          </w:p>
          <w:p w14:paraId="0BACFAA7" w14:textId="77777777" w:rsidR="004C0A21" w:rsidRPr="00C236A6" w:rsidRDefault="004C0A21" w:rsidP="00A72479">
            <w:pPr>
              <w:spacing w:line="276" w:lineRule="auto"/>
              <w:ind w:firstLine="0"/>
              <w:rPr>
                <w:rFonts w:cstheme="minorHAnsi"/>
                <w:color w:val="000000" w:themeColor="text1"/>
              </w:rPr>
            </w:pPr>
            <w:r w:rsidRPr="00C236A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6189FEE" w14:textId="77777777" w:rsidR="004C0A21" w:rsidRPr="00C236A6" w:rsidRDefault="004C0A21" w:rsidP="00A72479">
            <w:pPr>
              <w:spacing w:line="276" w:lineRule="auto"/>
              <w:ind w:firstLine="0"/>
              <w:rPr>
                <w:rFonts w:cstheme="minorHAnsi"/>
                <w:b/>
                <w:bCs/>
              </w:rPr>
            </w:pPr>
          </w:p>
          <w:p w14:paraId="79BC16F8" w14:textId="77777777" w:rsidR="004C0A21" w:rsidRPr="00C236A6" w:rsidRDefault="004C0A21" w:rsidP="00A72479">
            <w:pPr>
              <w:spacing w:line="276" w:lineRule="auto"/>
              <w:ind w:firstLine="0"/>
              <w:rPr>
                <w:rFonts w:cstheme="minorHAnsi"/>
                <w:b/>
                <w:bCs/>
              </w:rPr>
            </w:pPr>
          </w:p>
        </w:tc>
      </w:tr>
      <w:bookmarkEnd w:id="25"/>
      <w:tr w:rsidR="004C0A21" w:rsidRPr="00C236A6" w14:paraId="3A8C9575"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695EE"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29530" w14:textId="77777777" w:rsidR="004C0A21" w:rsidRPr="00C236A6" w:rsidRDefault="004C0A21" w:rsidP="00A72479">
            <w:pPr>
              <w:spacing w:line="276" w:lineRule="auto"/>
              <w:ind w:firstLine="0"/>
              <w:rPr>
                <w:rFonts w:cstheme="minorHAnsi"/>
                <w:b/>
                <w:bCs/>
              </w:rPr>
            </w:pPr>
            <w:r w:rsidRPr="00C236A6">
              <w:rPr>
                <w:rFonts w:cstheme="minorHAnsi"/>
              </w:rPr>
              <w:t>Tiekėjas su kitais tiekėjais yra sudaręs susitarimų, kuriais siekiama iškreipti konkurenciją atliekamame pirkime, ir perkančioji organizacija dėl to turi įtikinamų duomenų.</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24873"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t>VPĮ 46 straipsnio 4 dalies 1 punktas</w:t>
            </w:r>
          </w:p>
          <w:p w14:paraId="720240D6" w14:textId="77777777" w:rsidR="004C0A21" w:rsidRPr="00C236A6" w:rsidRDefault="004C0A21" w:rsidP="00A72479">
            <w:pPr>
              <w:spacing w:line="276" w:lineRule="auto"/>
              <w:ind w:firstLine="0"/>
              <w:rPr>
                <w:rFonts w:eastAsia="Yu Mincho" w:cstheme="minorHAnsi"/>
              </w:rPr>
            </w:pPr>
          </w:p>
          <w:p w14:paraId="5B7E4282"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rPr>
              <w:t>EBVPD III dalies C10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5D4E"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0F6A3847" w14:textId="77777777" w:rsidR="004C0A21" w:rsidRPr="00C236A6" w:rsidRDefault="004C0A21" w:rsidP="00A72479">
            <w:pPr>
              <w:spacing w:line="276" w:lineRule="auto"/>
              <w:ind w:firstLine="0"/>
              <w:rPr>
                <w:rFonts w:cstheme="minorHAnsi"/>
                <w:bCs/>
                <w:iCs/>
                <w:lang w:eastAsia="en-US"/>
              </w:rPr>
            </w:pPr>
          </w:p>
          <w:p w14:paraId="78FDC572" w14:textId="77777777" w:rsidR="004C0A21" w:rsidRPr="00C236A6" w:rsidRDefault="004C0A21" w:rsidP="00A72479">
            <w:pPr>
              <w:spacing w:line="276" w:lineRule="auto"/>
              <w:ind w:firstLine="0"/>
              <w:rPr>
                <w:rFonts w:cstheme="minorHAnsi"/>
                <w:b/>
                <w:bCs/>
                <w:iCs/>
                <w:lang w:eastAsia="en-US"/>
              </w:rPr>
            </w:pPr>
          </w:p>
        </w:tc>
      </w:tr>
      <w:tr w:rsidR="004C0A21" w:rsidRPr="00C236A6" w14:paraId="2A67E466"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E8AD6"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10BB5" w14:textId="77777777" w:rsidR="004C0A21" w:rsidRPr="00C236A6" w:rsidRDefault="004C0A21" w:rsidP="00A72479">
            <w:pPr>
              <w:spacing w:line="276" w:lineRule="auto"/>
              <w:ind w:firstLine="0"/>
              <w:rPr>
                <w:rFonts w:cstheme="minorHAnsi"/>
                <w:b/>
                <w:bCs/>
              </w:rPr>
            </w:pPr>
            <w:r w:rsidRPr="00C236A6">
              <w:rPr>
                <w:rFonts w:cstheme="minorHAnsi"/>
              </w:rPr>
              <w:t xml:space="preserve">Tiekėjas pirkimo metu pateko į interesų konflikto situaciją, kaip apibrėžta VPĮ 21 straipsnyje, ir atitinkamos padėties negalima ištaisyti. </w:t>
            </w:r>
          </w:p>
          <w:p w14:paraId="029B020A" w14:textId="77777777" w:rsidR="004C0A21" w:rsidRPr="00C236A6" w:rsidRDefault="004C0A21" w:rsidP="00A72479">
            <w:pPr>
              <w:spacing w:line="276" w:lineRule="auto"/>
              <w:ind w:firstLine="0"/>
              <w:rPr>
                <w:rFonts w:cstheme="minorHAnsi"/>
                <w:b/>
                <w:bCs/>
              </w:rPr>
            </w:pPr>
            <w:r w:rsidRPr="00C236A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E099"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t>VPĮ 46 straipsnio 4 dalies 2 punktas</w:t>
            </w:r>
          </w:p>
          <w:p w14:paraId="031A1273" w14:textId="77777777" w:rsidR="004C0A21" w:rsidRPr="00C236A6" w:rsidRDefault="004C0A21" w:rsidP="00A72479">
            <w:pPr>
              <w:spacing w:line="276" w:lineRule="auto"/>
              <w:ind w:firstLine="0"/>
              <w:rPr>
                <w:rFonts w:eastAsia="Yu Mincho" w:cstheme="minorHAnsi"/>
              </w:rPr>
            </w:pPr>
          </w:p>
          <w:p w14:paraId="1A426720" w14:textId="77777777" w:rsidR="004C0A21" w:rsidRPr="00C236A6" w:rsidRDefault="004C0A21" w:rsidP="00A72479">
            <w:pPr>
              <w:spacing w:line="276" w:lineRule="auto"/>
              <w:ind w:firstLine="0"/>
              <w:rPr>
                <w:rFonts w:eastAsia="Yu Mincho" w:cstheme="minorHAnsi"/>
              </w:rPr>
            </w:pPr>
            <w:r w:rsidRPr="00C236A6">
              <w:rPr>
                <w:rFonts w:eastAsia="Yu Mincho" w:cstheme="minorHAnsi"/>
              </w:rPr>
              <w:t>EBVPD III dalies C12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AE397"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0579BB60" w14:textId="77777777" w:rsidR="004C0A21" w:rsidRPr="00C236A6" w:rsidRDefault="004C0A21" w:rsidP="00A72479">
            <w:pPr>
              <w:spacing w:line="276" w:lineRule="auto"/>
              <w:ind w:firstLine="0"/>
              <w:rPr>
                <w:rFonts w:cstheme="minorHAnsi"/>
                <w:bCs/>
                <w:iCs/>
                <w:lang w:eastAsia="en-US"/>
              </w:rPr>
            </w:pPr>
          </w:p>
          <w:p w14:paraId="2A16091A" w14:textId="77777777" w:rsidR="004C0A21" w:rsidRPr="00C236A6" w:rsidRDefault="004C0A21" w:rsidP="00A72479">
            <w:pPr>
              <w:spacing w:line="276" w:lineRule="auto"/>
              <w:ind w:firstLine="0"/>
              <w:rPr>
                <w:rFonts w:cstheme="minorHAnsi"/>
                <w:b/>
                <w:bCs/>
                <w:iCs/>
                <w:lang w:eastAsia="en-US"/>
              </w:rPr>
            </w:pPr>
          </w:p>
        </w:tc>
      </w:tr>
      <w:tr w:rsidR="004C0A21" w:rsidRPr="00C236A6" w14:paraId="4FA67E07"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1EF36"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32DE1F" w14:textId="77777777" w:rsidR="004C0A21" w:rsidRPr="00C236A6" w:rsidRDefault="004C0A21" w:rsidP="00A72479">
            <w:pPr>
              <w:spacing w:line="276" w:lineRule="auto"/>
              <w:ind w:firstLine="0"/>
              <w:rPr>
                <w:rFonts w:cstheme="minorHAnsi"/>
                <w:b/>
                <w:bCs/>
              </w:rPr>
            </w:pPr>
            <w:r w:rsidRPr="00C236A6">
              <w:rPr>
                <w:rFonts w:cstheme="minorHAnsi"/>
              </w:rPr>
              <w:t>Pažeista konkurencija, kaip nustatyta VPĮ 27 straipsnio 3 ir 4 dalyse, ir atitinkamos padėties negalima ištaisyti.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11EC"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t>VPĮ 46 straipsnio 4 dalies 3 punktas</w:t>
            </w:r>
          </w:p>
          <w:p w14:paraId="313C493A" w14:textId="77777777" w:rsidR="004C0A21" w:rsidRPr="00C236A6" w:rsidRDefault="004C0A21" w:rsidP="00A72479">
            <w:pPr>
              <w:spacing w:line="276" w:lineRule="auto"/>
              <w:ind w:firstLine="0"/>
              <w:rPr>
                <w:rFonts w:eastAsia="Yu Mincho" w:cstheme="minorHAnsi"/>
              </w:rPr>
            </w:pPr>
          </w:p>
          <w:p w14:paraId="70D1FC47"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rPr>
              <w:t>EBVPD III dalies C13 punktas</w:t>
            </w:r>
            <w:r w:rsidRPr="00C236A6">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81133"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1048B077" w14:textId="77777777" w:rsidR="004C0A21" w:rsidRPr="00C236A6" w:rsidRDefault="004C0A21" w:rsidP="00A72479">
            <w:pPr>
              <w:spacing w:line="276" w:lineRule="auto"/>
              <w:ind w:firstLine="0"/>
              <w:rPr>
                <w:rFonts w:cstheme="minorHAnsi"/>
                <w:b/>
                <w:bCs/>
                <w:iCs/>
                <w:lang w:eastAsia="en-US"/>
              </w:rPr>
            </w:pPr>
          </w:p>
        </w:tc>
      </w:tr>
      <w:tr w:rsidR="004C0A21" w:rsidRPr="00C236A6" w14:paraId="494A3BFD"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DA03E"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95239" w14:textId="77777777" w:rsidR="004C0A21" w:rsidRPr="00C236A6" w:rsidRDefault="004C0A21" w:rsidP="00A72479">
            <w:pPr>
              <w:spacing w:line="276" w:lineRule="auto"/>
              <w:ind w:firstLine="0"/>
              <w:rPr>
                <w:rFonts w:cstheme="minorHAnsi"/>
              </w:rPr>
            </w:pPr>
            <w:r w:rsidRPr="00C236A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143D88" w14:textId="77777777" w:rsidR="004C0A21" w:rsidRPr="00C236A6" w:rsidRDefault="004C0A21" w:rsidP="00A72479">
            <w:pPr>
              <w:spacing w:line="276" w:lineRule="auto"/>
              <w:ind w:firstLine="0"/>
              <w:rPr>
                <w:rFonts w:cstheme="minorHAnsi"/>
                <w:bCs/>
              </w:rPr>
            </w:pPr>
            <w:r w:rsidRPr="00C236A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C236A6">
              <w:rPr>
                <w:rFonts w:cstheme="minorHAnsi"/>
                <w:bCs/>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8968BD" w14:textId="77777777" w:rsidR="004C0A21" w:rsidRPr="00C236A6" w:rsidRDefault="004C0A21" w:rsidP="00A72479">
            <w:pPr>
              <w:spacing w:line="276" w:lineRule="auto"/>
              <w:ind w:firstLine="0"/>
              <w:rPr>
                <w:rFonts w:cstheme="minorHAnsi"/>
                <w:bCs/>
              </w:rPr>
            </w:pPr>
            <w:r w:rsidRPr="00C236A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40ECC"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lastRenderedPageBreak/>
              <w:t>VPĮ 46 straipsnio 4 dalies 4 punktas</w:t>
            </w:r>
          </w:p>
          <w:p w14:paraId="383896C7" w14:textId="77777777" w:rsidR="004C0A21" w:rsidRPr="00C236A6" w:rsidRDefault="004C0A21" w:rsidP="00A72479">
            <w:pPr>
              <w:spacing w:line="276" w:lineRule="auto"/>
              <w:ind w:firstLine="0"/>
              <w:rPr>
                <w:rFonts w:eastAsia="Yu Mincho" w:cstheme="minorHAnsi"/>
              </w:rPr>
            </w:pPr>
          </w:p>
          <w:p w14:paraId="6DFD3512"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rPr>
              <w:t>EBVPD III dalies C15 punktas</w:t>
            </w:r>
            <w:r w:rsidRPr="00C236A6">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D925"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173C1F9C" w14:textId="77777777" w:rsidR="004C0A21" w:rsidRPr="00C236A6" w:rsidRDefault="004C0A21" w:rsidP="00A72479">
            <w:pPr>
              <w:spacing w:line="276" w:lineRule="auto"/>
              <w:ind w:firstLine="0"/>
              <w:rPr>
                <w:rFonts w:cstheme="minorHAnsi"/>
                <w:bCs/>
                <w:iCs/>
                <w:lang w:eastAsia="en-US"/>
              </w:rPr>
            </w:pPr>
          </w:p>
          <w:p w14:paraId="78955BDD" w14:textId="77777777" w:rsidR="004C0A21" w:rsidRPr="00C236A6" w:rsidRDefault="004C0A21" w:rsidP="00A72479">
            <w:pPr>
              <w:spacing w:line="276" w:lineRule="auto"/>
              <w:ind w:firstLine="0"/>
              <w:rPr>
                <w:rFonts w:cstheme="minorHAnsi"/>
                <w:bCs/>
                <w:iCs/>
                <w:lang w:eastAsia="en-US"/>
              </w:rPr>
            </w:pPr>
          </w:p>
          <w:p w14:paraId="14F23655" w14:textId="77777777" w:rsidR="004C0A21" w:rsidRPr="00C236A6" w:rsidRDefault="004C0A21" w:rsidP="00A72479">
            <w:pPr>
              <w:spacing w:line="276" w:lineRule="auto"/>
              <w:ind w:firstLine="0"/>
              <w:rPr>
                <w:rFonts w:cstheme="minorHAnsi"/>
                <w:b/>
                <w:bCs/>
              </w:rPr>
            </w:pPr>
            <w:r w:rsidRPr="00C236A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B1B16E6" w14:textId="77777777" w:rsidR="004C0A21" w:rsidRPr="00C236A6" w:rsidRDefault="004C0A21" w:rsidP="00A72479">
            <w:pPr>
              <w:spacing w:line="276" w:lineRule="auto"/>
              <w:ind w:firstLine="0"/>
              <w:rPr>
                <w:rFonts w:cstheme="minorHAnsi"/>
              </w:rPr>
            </w:pPr>
            <w:hyperlink r:id="rId15" w:history="1">
              <w:r w:rsidRPr="00C236A6">
                <w:rPr>
                  <w:rFonts w:cstheme="minorHAnsi"/>
                </w:rPr>
                <w:t>https://vpt.lrv.lt/lt/nuorodos/kiti-duomenys/powerbi/melaginga-informacija-pateikusiu-tiekeju-sarasas-3/</w:t>
              </w:r>
            </w:hyperlink>
          </w:p>
        </w:tc>
      </w:tr>
      <w:tr w:rsidR="004C0A21" w:rsidRPr="00C236A6" w14:paraId="237FADAC"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C28DC"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8527E" w14:textId="77777777" w:rsidR="004C0A21" w:rsidRPr="00C236A6" w:rsidRDefault="004C0A21" w:rsidP="00A72479">
            <w:pPr>
              <w:spacing w:line="276" w:lineRule="auto"/>
              <w:ind w:firstLine="0"/>
              <w:rPr>
                <w:rFonts w:cstheme="minorHAnsi"/>
                <w:b/>
                <w:bCs/>
              </w:rPr>
            </w:pPr>
            <w:r w:rsidRPr="00C236A6">
              <w:rPr>
                <w:rFonts w:cstheme="minorHAnsi"/>
              </w:rPr>
              <w:t xml:space="preserve">Tiekėjas pirkimo metu ėmėsi neteisėtų veiksmų, siekdamas daryti įtaką perkančiosios organizacijos </w:t>
            </w:r>
            <w:r w:rsidRPr="00C236A6">
              <w:rPr>
                <w:rFonts w:cstheme="minorHAnsi"/>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18C0F"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lastRenderedPageBreak/>
              <w:t>VPĮ 46 straipsnio 4 dalies 5 punktas</w:t>
            </w:r>
          </w:p>
          <w:p w14:paraId="3E56DE96" w14:textId="77777777" w:rsidR="004C0A21" w:rsidRPr="00C236A6" w:rsidRDefault="004C0A21" w:rsidP="00A72479">
            <w:pPr>
              <w:spacing w:line="276" w:lineRule="auto"/>
              <w:ind w:firstLine="0"/>
              <w:rPr>
                <w:rFonts w:eastAsia="Yu Mincho" w:cstheme="minorHAnsi"/>
              </w:rPr>
            </w:pPr>
          </w:p>
          <w:p w14:paraId="25A5F0BE" w14:textId="77777777" w:rsidR="004C0A21" w:rsidRPr="00C236A6" w:rsidRDefault="004C0A21" w:rsidP="00A72479">
            <w:pPr>
              <w:spacing w:line="276" w:lineRule="auto"/>
              <w:ind w:firstLine="0"/>
              <w:rPr>
                <w:rFonts w:eastAsia="Yu Mincho" w:cstheme="minorHAnsi"/>
              </w:rPr>
            </w:pPr>
            <w:r w:rsidRPr="00C236A6">
              <w:rPr>
                <w:rFonts w:eastAsia="Yu Mincho" w:cstheme="minorHAnsi"/>
              </w:rPr>
              <w:lastRenderedPageBreak/>
              <w:t>EBVPD</w:t>
            </w:r>
            <w:r w:rsidRPr="00C236A6">
              <w:rPr>
                <w:rFonts w:eastAsia="Arial" w:cstheme="minorHAnsi"/>
              </w:rPr>
              <w:t xml:space="preserve"> III dalies C15 punktas</w:t>
            </w:r>
          </w:p>
          <w:p w14:paraId="6A11711A" w14:textId="77777777" w:rsidR="004C0A21" w:rsidRPr="00C236A6" w:rsidRDefault="004C0A21" w:rsidP="00A72479">
            <w:pPr>
              <w:spacing w:line="276" w:lineRule="auto"/>
              <w:ind w:firstLine="0"/>
              <w:rPr>
                <w:rFonts w:eastAsia="Yu Mincho" w:cstheme="minorHAnsi"/>
                <w:lang w:eastAsia="en-US"/>
              </w:rPr>
            </w:pPr>
          </w:p>
          <w:p w14:paraId="3A2CE89C" w14:textId="77777777" w:rsidR="004C0A21" w:rsidRPr="00C236A6" w:rsidRDefault="004C0A21" w:rsidP="00A72479">
            <w:pPr>
              <w:spacing w:line="276" w:lineRule="auto"/>
              <w:ind w:firstLine="0"/>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46D4E"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lastRenderedPageBreak/>
              <w:t>Iš Lietuvoje įsteigtų subjektų įrodančių dokumentų nereikalaujama. Užtenka pateikto EBVPD.</w:t>
            </w:r>
          </w:p>
          <w:p w14:paraId="414231DC" w14:textId="77777777" w:rsidR="004C0A21" w:rsidRPr="00C236A6" w:rsidRDefault="004C0A21" w:rsidP="00A72479">
            <w:pPr>
              <w:spacing w:line="276" w:lineRule="auto"/>
              <w:ind w:firstLine="0"/>
              <w:rPr>
                <w:rFonts w:cstheme="minorHAnsi"/>
                <w:b/>
                <w:bCs/>
                <w:iCs/>
                <w:lang w:eastAsia="en-US"/>
              </w:rPr>
            </w:pPr>
          </w:p>
        </w:tc>
      </w:tr>
      <w:tr w:rsidR="004C0A21" w:rsidRPr="00C236A6" w14:paraId="54349C1A"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676C6" w14:textId="77777777" w:rsidR="004C0A21" w:rsidRPr="00C236A6" w:rsidRDefault="004C0A21" w:rsidP="00A72479">
            <w:pPr>
              <w:numPr>
                <w:ilvl w:val="0"/>
                <w:numId w:val="48"/>
              </w:numPr>
              <w:spacing w:after="160" w:line="276" w:lineRule="auto"/>
              <w:ind w:left="0" w:firstLine="0"/>
              <w:jc w:val="left"/>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77B38" w14:textId="77777777" w:rsidR="004C0A21" w:rsidRPr="00C236A6" w:rsidRDefault="004C0A21" w:rsidP="00A72479">
            <w:pPr>
              <w:spacing w:line="276" w:lineRule="auto"/>
              <w:ind w:firstLine="0"/>
              <w:rPr>
                <w:rFonts w:cstheme="minorHAnsi"/>
              </w:rPr>
            </w:pPr>
            <w:r w:rsidRPr="00C236A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C236A6">
              <w:rPr>
                <w:rFonts w:cstheme="minorHAnsi"/>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F05C2" w14:textId="77777777" w:rsidR="004C0A21" w:rsidRPr="00C236A6" w:rsidRDefault="004C0A21" w:rsidP="00A72479">
            <w:pPr>
              <w:spacing w:line="276" w:lineRule="auto"/>
              <w:ind w:firstLine="0"/>
              <w:rPr>
                <w:rFonts w:cstheme="minorHAnsi"/>
              </w:rPr>
            </w:pPr>
            <w:r w:rsidRPr="00C236A6">
              <w:rPr>
                <w:rFonts w:cstheme="minorHAnsi"/>
              </w:rPr>
              <w:t xml:space="preserve">Šiuo pagrindu tiekėjas taip pat pašalinamas iš pirkimo procedūros, kai, vadovaujantis kitų valstybių teisės aktais, per pastaruosius 3 metus nustatyta, kad jis, vykdydamas ankstesnę sutartį, ankstesnę sutartį su </w:t>
            </w:r>
            <w:r w:rsidRPr="00C236A6">
              <w:rPr>
                <w:rFonts w:cstheme="minorHAnsi"/>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CB54"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lastRenderedPageBreak/>
              <w:t>VPĮ 46 straipsnio 4 dalies 6 punktas</w:t>
            </w:r>
          </w:p>
          <w:p w14:paraId="262125EA" w14:textId="77777777" w:rsidR="004C0A21" w:rsidRPr="00C236A6" w:rsidRDefault="004C0A21" w:rsidP="00A72479">
            <w:pPr>
              <w:spacing w:line="276" w:lineRule="auto"/>
              <w:ind w:firstLine="0"/>
              <w:rPr>
                <w:rFonts w:eastAsia="Yu Mincho" w:cstheme="minorHAnsi"/>
              </w:rPr>
            </w:pPr>
          </w:p>
          <w:p w14:paraId="60B85806" w14:textId="77777777" w:rsidR="004C0A21" w:rsidRPr="00C236A6" w:rsidRDefault="004C0A21" w:rsidP="00A72479">
            <w:pPr>
              <w:spacing w:line="276" w:lineRule="auto"/>
              <w:ind w:firstLine="0"/>
              <w:rPr>
                <w:rFonts w:eastAsia="Yu Mincho" w:cstheme="minorHAnsi"/>
              </w:rPr>
            </w:pPr>
            <w:r w:rsidRPr="00C236A6">
              <w:rPr>
                <w:rFonts w:eastAsia="Yu Mincho" w:cstheme="minorHAnsi"/>
              </w:rPr>
              <w:t>EBVPD</w:t>
            </w:r>
            <w:r w:rsidRPr="00C236A6">
              <w:rPr>
                <w:rFonts w:eastAsia="Arial" w:cstheme="minorHAnsi"/>
              </w:rPr>
              <w:t xml:space="preserve"> III dalies C14 punktas</w:t>
            </w:r>
          </w:p>
          <w:p w14:paraId="1B15CC1A" w14:textId="77777777" w:rsidR="004C0A21" w:rsidRPr="00C236A6" w:rsidRDefault="004C0A21" w:rsidP="00A72479">
            <w:pPr>
              <w:spacing w:line="276" w:lineRule="auto"/>
              <w:ind w:firstLine="0"/>
              <w:rPr>
                <w:rFonts w:eastAsia="Yu Mincho" w:cstheme="minorHAnsi"/>
                <w:lang w:eastAsia="en-US"/>
              </w:rPr>
            </w:pPr>
          </w:p>
          <w:p w14:paraId="2E43C6D5" w14:textId="77777777" w:rsidR="004C0A21" w:rsidRPr="00C236A6" w:rsidRDefault="004C0A21" w:rsidP="00A72479">
            <w:pPr>
              <w:spacing w:line="276" w:lineRule="auto"/>
              <w:ind w:firstLine="0"/>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F947F"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3160B20A" w14:textId="77777777" w:rsidR="004C0A21" w:rsidRPr="00C236A6" w:rsidRDefault="004C0A21" w:rsidP="00A72479">
            <w:pPr>
              <w:spacing w:line="276" w:lineRule="auto"/>
              <w:ind w:firstLine="0"/>
              <w:rPr>
                <w:rFonts w:cstheme="minorHAnsi"/>
                <w:bCs/>
                <w:iCs/>
                <w:lang w:eastAsia="en-US"/>
              </w:rPr>
            </w:pPr>
          </w:p>
          <w:p w14:paraId="659B04AB" w14:textId="77777777" w:rsidR="004C0A21" w:rsidRPr="00C236A6" w:rsidRDefault="004C0A21" w:rsidP="00A72479">
            <w:pPr>
              <w:spacing w:line="276" w:lineRule="auto"/>
              <w:ind w:firstLine="0"/>
              <w:rPr>
                <w:rFonts w:cstheme="minorHAnsi"/>
                <w:b/>
                <w:bCs/>
              </w:rPr>
            </w:pPr>
            <w:r w:rsidRPr="00C236A6">
              <w:rPr>
                <w:rFonts w:cstheme="minorHAnsi"/>
                <w:b/>
                <w:bCs/>
              </w:rPr>
              <w:t xml:space="preserve">Priimant sprendimus dėl tiekėjo pašalinimo iš pirkimo procedūros šiame punkte nurodytu pašalinimo pagrindu, gali būti atsižvelgiama į pagal VPĮ 91 straipsnį skelbiamą informaciją: </w:t>
            </w:r>
          </w:p>
          <w:p w14:paraId="070F0890" w14:textId="77777777" w:rsidR="004C0A21" w:rsidRPr="00C236A6" w:rsidRDefault="004C0A21" w:rsidP="00A72479">
            <w:pPr>
              <w:spacing w:line="276" w:lineRule="auto"/>
              <w:ind w:firstLine="0"/>
              <w:rPr>
                <w:rFonts w:cstheme="minorHAnsi"/>
              </w:rPr>
            </w:pPr>
          </w:p>
          <w:p w14:paraId="66C83A20" w14:textId="77777777" w:rsidR="004C0A21" w:rsidRPr="00C236A6" w:rsidRDefault="004C0A21" w:rsidP="00A72479">
            <w:pPr>
              <w:spacing w:line="276" w:lineRule="auto"/>
              <w:ind w:firstLine="0"/>
              <w:rPr>
                <w:rFonts w:cstheme="minorHAnsi"/>
              </w:rPr>
            </w:pPr>
            <w:hyperlink r:id="rId16" w:history="1">
              <w:r w:rsidRPr="00C236A6">
                <w:rPr>
                  <w:rFonts w:cstheme="minorHAnsi"/>
                </w:rPr>
                <w:t>https://vpt.lrv.lt/lt/nuorodos/kiti-duomenys/powerbi/nepatikimi-tiekejai-1/</w:t>
              </w:r>
            </w:hyperlink>
          </w:p>
          <w:p w14:paraId="2A6AD836" w14:textId="77777777" w:rsidR="004C0A21" w:rsidRPr="00C236A6" w:rsidRDefault="004C0A21" w:rsidP="00A72479">
            <w:pPr>
              <w:spacing w:line="276" w:lineRule="auto"/>
              <w:ind w:firstLine="0"/>
              <w:rPr>
                <w:rFonts w:cstheme="minorHAnsi"/>
              </w:rPr>
            </w:pPr>
          </w:p>
          <w:p w14:paraId="5FF54963" w14:textId="77777777" w:rsidR="004C0A21" w:rsidRPr="00C236A6" w:rsidRDefault="004C0A21" w:rsidP="00A72479">
            <w:pPr>
              <w:spacing w:line="276" w:lineRule="auto"/>
              <w:ind w:firstLine="0"/>
              <w:rPr>
                <w:rFonts w:cstheme="minorHAnsi"/>
              </w:rPr>
            </w:pPr>
            <w:hyperlink r:id="rId17" w:history="1">
              <w:r w:rsidRPr="00C236A6">
                <w:rPr>
                  <w:rFonts w:cstheme="minorHAnsi"/>
                </w:rPr>
                <w:t>https://vpt.lrv.lt/lt/pasalinimo-pagrindai-1/nepatikimu-koncesininku-sarasas-1/nepatikimu-koncesininku-sarasas/</w:t>
              </w:r>
            </w:hyperlink>
          </w:p>
          <w:p w14:paraId="600D3687" w14:textId="77777777" w:rsidR="004C0A21" w:rsidRPr="00C236A6" w:rsidRDefault="004C0A21" w:rsidP="00A72479">
            <w:pPr>
              <w:spacing w:line="276" w:lineRule="auto"/>
              <w:ind w:firstLine="0"/>
              <w:rPr>
                <w:rFonts w:cstheme="minorHAnsi"/>
                <w:bCs/>
              </w:rPr>
            </w:pPr>
          </w:p>
          <w:p w14:paraId="75F1B188" w14:textId="77777777" w:rsidR="004C0A21" w:rsidRPr="00C236A6" w:rsidRDefault="004C0A21" w:rsidP="00A72479">
            <w:pPr>
              <w:spacing w:line="276" w:lineRule="auto"/>
              <w:ind w:firstLine="0"/>
              <w:rPr>
                <w:rFonts w:cstheme="minorHAnsi"/>
                <w:b/>
                <w:bCs/>
              </w:rPr>
            </w:pPr>
          </w:p>
        </w:tc>
      </w:tr>
      <w:tr w:rsidR="004C0A21" w:rsidRPr="00C236A6" w14:paraId="35241530"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684B" w14:textId="77777777" w:rsidR="004C0A21" w:rsidRPr="00C236A6" w:rsidRDefault="004C0A21" w:rsidP="00A72479">
            <w:pPr>
              <w:numPr>
                <w:ilvl w:val="0"/>
                <w:numId w:val="48"/>
              </w:numPr>
              <w:spacing w:after="160" w:line="276" w:lineRule="auto"/>
              <w:ind w:left="0" w:firstLine="0"/>
              <w:jc w:val="left"/>
              <w:rPr>
                <w:rFonts w:cstheme="minorHAnsi"/>
              </w:rPr>
            </w:pPr>
          </w:p>
          <w:p w14:paraId="448EA65D" w14:textId="77777777" w:rsidR="004C0A21" w:rsidRPr="00C236A6" w:rsidRDefault="004C0A21" w:rsidP="00A72479">
            <w:pPr>
              <w:spacing w:line="276" w:lineRule="auto"/>
              <w:ind w:firstLine="0"/>
              <w:jc w:val="left"/>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12291" w14:textId="77777777" w:rsidR="004C0A21" w:rsidRPr="00C236A6" w:rsidRDefault="004C0A21" w:rsidP="00A72479">
            <w:pPr>
              <w:spacing w:line="276" w:lineRule="auto"/>
              <w:ind w:firstLine="0"/>
              <w:rPr>
                <w:rFonts w:cstheme="minorHAnsi"/>
              </w:rPr>
            </w:pPr>
            <w:r w:rsidRPr="00C236A6">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E7DF60" w14:textId="77777777" w:rsidR="004C0A21" w:rsidRPr="00C236A6" w:rsidRDefault="004C0A21" w:rsidP="00A72479">
            <w:pPr>
              <w:spacing w:line="276" w:lineRule="auto"/>
              <w:ind w:firstLine="0"/>
              <w:rPr>
                <w:rFonts w:cstheme="minorHAnsi"/>
                <w:b/>
              </w:rPr>
            </w:pP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69BF"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t>VPĮ 46 straipsnio 4 dalies 7 punkto a papunktis</w:t>
            </w:r>
          </w:p>
          <w:p w14:paraId="60F2B899" w14:textId="77777777" w:rsidR="004C0A21" w:rsidRPr="00C236A6" w:rsidRDefault="004C0A21" w:rsidP="00A72479">
            <w:pPr>
              <w:spacing w:line="276" w:lineRule="auto"/>
              <w:ind w:firstLine="0"/>
              <w:rPr>
                <w:rFonts w:eastAsia="Yu Mincho" w:cstheme="minorHAnsi"/>
              </w:rPr>
            </w:pPr>
          </w:p>
          <w:p w14:paraId="5AA0BB4B" w14:textId="77777777" w:rsidR="004C0A21" w:rsidRPr="00C236A6" w:rsidRDefault="004C0A21" w:rsidP="00A72479">
            <w:pPr>
              <w:spacing w:line="276" w:lineRule="auto"/>
              <w:ind w:firstLine="0"/>
              <w:rPr>
                <w:rFonts w:eastAsia="Yu Mincho" w:cstheme="minorHAnsi"/>
              </w:rPr>
            </w:pPr>
            <w:r w:rsidRPr="00C236A6">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E13CC" w14:textId="77777777" w:rsidR="004C0A21" w:rsidRPr="00C236A6" w:rsidRDefault="004C0A21" w:rsidP="00A72479">
            <w:pPr>
              <w:spacing w:line="276" w:lineRule="auto"/>
              <w:ind w:firstLine="0"/>
              <w:rPr>
                <w:rFonts w:cstheme="minorHAnsi"/>
              </w:rPr>
            </w:pPr>
            <w:r w:rsidRPr="00C236A6">
              <w:rPr>
                <w:rFonts w:cstheme="minorHAnsi"/>
                <w:lang w:eastAsia="en-US"/>
              </w:rPr>
              <w:t xml:space="preserve">Iš Lietuvoje įsteigtų subjektų įrodančių dokumentų nereikalaujama. Užtenka pateikto EBVPD. </w:t>
            </w:r>
            <w:r w:rsidRPr="00C236A6">
              <w:rPr>
                <w:rFonts w:cstheme="minorHAnsi"/>
              </w:rPr>
              <w:t>Priimant sprendimus dėl tiekėjo pašalinimo iš pirkimo procedūros šiame punkte nurodytu pašalinimo pagrindu, be kita ko, atsižvelgiama į</w:t>
            </w:r>
            <w:r w:rsidRPr="00C236A6">
              <w:rPr>
                <w:rFonts w:cstheme="minorHAnsi"/>
                <w:b/>
                <w:bCs/>
              </w:rPr>
              <w:t xml:space="preserve"> </w:t>
            </w:r>
            <w:r w:rsidRPr="00C236A6">
              <w:rPr>
                <w:rFonts w:cstheme="minorHAnsi"/>
              </w:rPr>
              <w:t xml:space="preserve">nacionalinėje duomenų bazėje adresu: </w:t>
            </w:r>
            <w:hyperlink r:id="rId18" w:history="1">
              <w:r w:rsidRPr="00C236A6">
                <w:rPr>
                  <w:rFonts w:cstheme="minorHAnsi"/>
                  <w:u w:val="single"/>
                </w:rPr>
                <w:t>https://www.registrucentras.lt/jar/p/index.php</w:t>
              </w:r>
            </w:hyperlink>
          </w:p>
          <w:p w14:paraId="5F8A53FF" w14:textId="77777777" w:rsidR="004C0A21" w:rsidRPr="00C236A6" w:rsidRDefault="004C0A21" w:rsidP="00A72479">
            <w:pPr>
              <w:spacing w:line="276" w:lineRule="auto"/>
              <w:ind w:firstLine="0"/>
              <w:rPr>
                <w:rFonts w:cstheme="minorHAnsi"/>
              </w:rPr>
            </w:pPr>
            <w:r w:rsidRPr="00C236A6">
              <w:rPr>
                <w:rFonts w:cstheme="minorHAnsi"/>
              </w:rPr>
              <w:t>paskelbtą informaciją, taip pat į šiame informaciniame pranešime pateiktą informaciją:</w:t>
            </w:r>
          </w:p>
          <w:p w14:paraId="58C54423" w14:textId="77777777" w:rsidR="004C0A21" w:rsidRPr="00C236A6" w:rsidRDefault="004C0A21" w:rsidP="00A72479">
            <w:pPr>
              <w:spacing w:line="276" w:lineRule="auto"/>
              <w:ind w:firstLine="0"/>
              <w:rPr>
                <w:rFonts w:cstheme="minorHAnsi"/>
              </w:rPr>
            </w:pPr>
            <w:hyperlink r:id="rId19" w:history="1">
              <w:r w:rsidRPr="00C236A6">
                <w:rPr>
                  <w:rFonts w:cstheme="minorHAnsi"/>
                </w:rPr>
                <w:t>https://vpt.lrv.lt/lt/naujienos-3/finansiniu-ataskaitu-nepateikimas-gali-tapti-kliutimi-dalyvauti-viesuosiuose-pirkimuose/</w:t>
              </w:r>
            </w:hyperlink>
          </w:p>
          <w:p w14:paraId="22D3DF23" w14:textId="77777777" w:rsidR="004C0A21" w:rsidRPr="00C236A6" w:rsidRDefault="004C0A21" w:rsidP="00A72479">
            <w:pPr>
              <w:spacing w:line="276" w:lineRule="auto"/>
              <w:ind w:firstLine="0"/>
              <w:rPr>
                <w:rFonts w:cstheme="minorHAnsi"/>
                <w:b/>
                <w:bCs/>
                <w:iCs/>
              </w:rPr>
            </w:pPr>
          </w:p>
        </w:tc>
      </w:tr>
      <w:tr w:rsidR="004C0A21" w:rsidRPr="00C236A6" w14:paraId="69217795"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D9340" w14:textId="77777777" w:rsidR="004C0A21" w:rsidRPr="00C236A6" w:rsidRDefault="004C0A21" w:rsidP="00A72479">
            <w:pPr>
              <w:numPr>
                <w:ilvl w:val="0"/>
                <w:numId w:val="48"/>
              </w:numPr>
              <w:spacing w:after="160" w:line="276" w:lineRule="auto"/>
              <w:ind w:left="0" w:firstLine="0"/>
              <w:jc w:val="left"/>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6DCA8" w14:textId="77777777" w:rsidR="004C0A21" w:rsidRPr="00C236A6" w:rsidRDefault="004C0A21" w:rsidP="00A72479">
            <w:pPr>
              <w:spacing w:line="276" w:lineRule="auto"/>
              <w:ind w:firstLine="0"/>
              <w:rPr>
                <w:rFonts w:cstheme="minorHAnsi"/>
                <w:b/>
                <w:bCs/>
              </w:rPr>
            </w:pPr>
            <w:r w:rsidRPr="00C236A6">
              <w:rPr>
                <w:rFonts w:cstheme="minorHAnsi"/>
              </w:rPr>
              <w:t xml:space="preserve">Tiekėjas yra padaręs rimtą profesinį pažeidimą, dėl kurio perkančioji organizacija abejoja tiekėjo sąžiningumu, </w:t>
            </w:r>
            <w:r w:rsidRPr="00C236A6">
              <w:rPr>
                <w:rFonts w:eastAsia="Times New Roman" w:cstheme="minorHAnsi"/>
              </w:rPr>
              <w:t xml:space="preserve"> kai jis (tiekėjas) neatitinka minimalių patikimo mokesčių mokėtojo kriterijų, nustatytų Lietuvos Respublikos mokesčių administravimo </w:t>
            </w:r>
            <w:r w:rsidRPr="00C236A6">
              <w:rPr>
                <w:rFonts w:eastAsia="Times New Roman" w:cstheme="minorHAnsi"/>
              </w:rPr>
              <w:lastRenderedPageBreak/>
              <w:t>įstatymo 40</w:t>
            </w:r>
            <w:r w:rsidRPr="00C236A6">
              <w:rPr>
                <w:rFonts w:eastAsia="Times New Roman" w:cstheme="minorHAnsi"/>
                <w:vertAlign w:val="superscript"/>
              </w:rPr>
              <w:t>1</w:t>
            </w:r>
            <w:r w:rsidRPr="00C236A6">
              <w:rPr>
                <w:rFonts w:eastAsia="Times New Roman" w:cstheme="minorHAnsi"/>
              </w:rPr>
              <w:t xml:space="preserve"> straipsnio 1 dalyje.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C1423"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lastRenderedPageBreak/>
              <w:t>VPĮ 46 straipsnio 4 dalies 7 punkto b papunktis</w:t>
            </w:r>
          </w:p>
          <w:p w14:paraId="5F3D6D56" w14:textId="77777777" w:rsidR="004C0A21" w:rsidRPr="00C236A6" w:rsidRDefault="004C0A21" w:rsidP="00A72479">
            <w:pPr>
              <w:spacing w:line="276" w:lineRule="auto"/>
              <w:ind w:firstLine="0"/>
              <w:rPr>
                <w:rFonts w:eastAsia="Yu Mincho" w:cstheme="minorHAnsi"/>
              </w:rPr>
            </w:pPr>
          </w:p>
          <w:p w14:paraId="5298684A"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5B5E0"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767F27CA" w14:textId="77777777" w:rsidR="004C0A21" w:rsidRPr="00C236A6" w:rsidRDefault="004C0A21" w:rsidP="00A72479">
            <w:pPr>
              <w:spacing w:line="276" w:lineRule="auto"/>
              <w:ind w:firstLine="0"/>
              <w:rPr>
                <w:rFonts w:cstheme="minorHAnsi"/>
                <w:b/>
                <w:bCs/>
                <w:iCs/>
                <w:lang w:eastAsia="en-US"/>
              </w:rPr>
            </w:pPr>
          </w:p>
          <w:p w14:paraId="07267349" w14:textId="77777777" w:rsidR="004C0A21" w:rsidRPr="00C236A6" w:rsidRDefault="004C0A21" w:rsidP="00A72479">
            <w:pPr>
              <w:spacing w:line="276" w:lineRule="auto"/>
              <w:ind w:firstLine="0"/>
              <w:rPr>
                <w:rFonts w:cstheme="minorHAnsi"/>
                <w:b/>
                <w:bCs/>
              </w:rPr>
            </w:pPr>
            <w:r w:rsidRPr="00C236A6">
              <w:rPr>
                <w:rFonts w:cstheme="minorHAnsi"/>
              </w:rPr>
              <w:t>Priimant sprendimus dėl tiekėjo pašalinimo iš pirkimo procedūros šiame punkte nurodytu pašalinimo pagrindu, be kita ko, atsižvelgiama į</w:t>
            </w:r>
            <w:r w:rsidRPr="00C236A6">
              <w:rPr>
                <w:rFonts w:cstheme="minorHAnsi"/>
                <w:b/>
                <w:bCs/>
              </w:rPr>
              <w:t xml:space="preserve"> </w:t>
            </w:r>
            <w:r w:rsidRPr="00C236A6">
              <w:rPr>
                <w:rFonts w:cstheme="minorHAnsi"/>
              </w:rPr>
              <w:t xml:space="preserve">nacionalinėje duomenų bazėje adresu </w:t>
            </w:r>
            <w:hyperlink r:id="rId20">
              <w:r w:rsidRPr="00C236A6">
                <w:rPr>
                  <w:rFonts w:cstheme="minorHAnsi"/>
                  <w:u w:val="single"/>
                </w:rPr>
                <w:t>https://www.vmi.lt/evmi/mokesciu-moketoju-informacija</w:t>
              </w:r>
            </w:hyperlink>
            <w:r w:rsidRPr="00C236A6">
              <w:rPr>
                <w:rFonts w:cstheme="minorHAnsi"/>
              </w:rPr>
              <w:t xml:space="preserve"> skelbiamą informaciją.</w:t>
            </w:r>
          </w:p>
        </w:tc>
      </w:tr>
      <w:tr w:rsidR="004C0A21" w:rsidRPr="00C236A6" w14:paraId="3E02A375" w14:textId="77777777" w:rsidTr="007A2907">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57495" w14:textId="77777777" w:rsidR="004C0A21" w:rsidRPr="00C236A6" w:rsidRDefault="004C0A21" w:rsidP="00A72479">
            <w:pPr>
              <w:numPr>
                <w:ilvl w:val="0"/>
                <w:numId w:val="48"/>
              </w:numPr>
              <w:spacing w:after="160" w:line="276" w:lineRule="auto"/>
              <w:ind w:left="0" w:firstLine="0"/>
              <w:jc w:val="left"/>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4FB9" w14:textId="77777777" w:rsidR="004C0A21" w:rsidRPr="00C236A6" w:rsidRDefault="004C0A21" w:rsidP="00A72479">
            <w:pPr>
              <w:spacing w:line="276" w:lineRule="auto"/>
              <w:ind w:firstLine="0"/>
              <w:rPr>
                <w:rFonts w:cstheme="minorHAnsi"/>
              </w:rPr>
            </w:pPr>
            <w:r w:rsidRPr="00C236A6">
              <w:rPr>
                <w:rFonts w:cstheme="minorHAnsi"/>
              </w:rPr>
              <w:t>Tiekėjas yra padaręs rimtą profesinį pažeidimą, dėl kurio perkančioji organizacija abejoja tiekėjo sąžiningumu,</w:t>
            </w:r>
            <w:r w:rsidRPr="00C236A6">
              <w:rPr>
                <w:rFonts w:eastAsia="Times New Roman" w:cstheme="minorHAnsi"/>
              </w:rPr>
              <w:t xml:space="preserve"> kai jis </w:t>
            </w:r>
            <w:r w:rsidRPr="00C236A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2CA5" w14:textId="77777777" w:rsidR="004C0A21" w:rsidRPr="00C236A6" w:rsidRDefault="004C0A21" w:rsidP="00A72479">
            <w:pPr>
              <w:spacing w:line="276" w:lineRule="auto"/>
              <w:ind w:firstLine="0"/>
              <w:rPr>
                <w:rFonts w:eastAsia="Yu Mincho" w:cstheme="minorHAnsi"/>
                <w:b/>
                <w:bCs/>
              </w:rPr>
            </w:pPr>
            <w:r w:rsidRPr="00C236A6">
              <w:rPr>
                <w:rFonts w:eastAsia="Yu Mincho" w:cstheme="minorHAnsi"/>
                <w:b/>
                <w:bCs/>
              </w:rPr>
              <w:t>VPĮ 46 straipsnio 4 dalies 7 punkto c papunktis</w:t>
            </w:r>
          </w:p>
          <w:p w14:paraId="079697E0" w14:textId="77777777" w:rsidR="004C0A21" w:rsidRPr="00C236A6" w:rsidRDefault="004C0A21" w:rsidP="00A72479">
            <w:pPr>
              <w:spacing w:line="276" w:lineRule="auto"/>
              <w:ind w:firstLine="0"/>
              <w:rPr>
                <w:rFonts w:eastAsia="Yu Mincho" w:cstheme="minorHAnsi"/>
              </w:rPr>
            </w:pPr>
          </w:p>
          <w:p w14:paraId="374D2F5D" w14:textId="77777777" w:rsidR="004C0A21" w:rsidRPr="00C236A6" w:rsidRDefault="004C0A21" w:rsidP="00A72479">
            <w:pPr>
              <w:spacing w:line="276" w:lineRule="auto"/>
              <w:ind w:firstLine="0"/>
              <w:rPr>
                <w:rFonts w:eastAsia="Yu Mincho" w:cstheme="minorHAnsi"/>
                <w:lang w:eastAsia="en-US"/>
              </w:rPr>
            </w:pPr>
            <w:r w:rsidRPr="00C236A6">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EC519" w14:textId="77777777" w:rsidR="004C0A21" w:rsidRPr="00C236A6" w:rsidRDefault="004C0A21" w:rsidP="00A72479">
            <w:pPr>
              <w:spacing w:line="276" w:lineRule="auto"/>
              <w:ind w:firstLine="0"/>
              <w:rPr>
                <w:rFonts w:cstheme="minorHAnsi"/>
                <w:lang w:eastAsia="en-US"/>
              </w:rPr>
            </w:pPr>
            <w:r w:rsidRPr="00C236A6">
              <w:rPr>
                <w:rFonts w:cstheme="minorHAnsi"/>
                <w:lang w:eastAsia="en-US"/>
              </w:rPr>
              <w:t>Iš Lietuvoje įsteigtų subjektų įrodančių dokumentų nereikalaujama. Užtenka pateikto EBVPD.</w:t>
            </w:r>
          </w:p>
          <w:p w14:paraId="627C2067" w14:textId="77777777" w:rsidR="004C0A21" w:rsidRPr="00C236A6" w:rsidRDefault="004C0A21" w:rsidP="00A72479">
            <w:pPr>
              <w:spacing w:line="276" w:lineRule="auto"/>
              <w:ind w:firstLine="0"/>
              <w:rPr>
                <w:rFonts w:cstheme="minorHAnsi"/>
                <w:bCs/>
                <w:iCs/>
                <w:lang w:eastAsia="en-US"/>
              </w:rPr>
            </w:pPr>
          </w:p>
          <w:p w14:paraId="4EF404D4" w14:textId="77777777" w:rsidR="004C0A21" w:rsidRPr="00C236A6" w:rsidRDefault="004C0A21" w:rsidP="00A72479">
            <w:pPr>
              <w:spacing w:after="160" w:line="276" w:lineRule="auto"/>
              <w:ind w:firstLine="0"/>
              <w:jc w:val="left"/>
              <w:rPr>
                <w:rFonts w:cstheme="minorHAnsi"/>
                <w:b/>
                <w:bCs/>
              </w:rPr>
            </w:pPr>
            <w:r w:rsidRPr="00C236A6">
              <w:rPr>
                <w:rFonts w:cstheme="minorHAnsi"/>
                <w:b/>
                <w:bCs/>
              </w:rPr>
              <w:t xml:space="preserve">Priimant sprendimus dėl tiekėjo pašalinimo iš pirkimo procedūros šiame punkte nurodytu pašalinimo pagrindu, be kita ko, atsižvelgiama į nacionalinėje duomenų bazėje adresu: </w:t>
            </w:r>
          </w:p>
          <w:p w14:paraId="026A2B10" w14:textId="77777777" w:rsidR="004C0A21" w:rsidRPr="00C236A6" w:rsidRDefault="004C0A21" w:rsidP="00A72479">
            <w:pPr>
              <w:spacing w:after="160" w:line="276" w:lineRule="auto"/>
              <w:ind w:firstLine="0"/>
              <w:jc w:val="left"/>
              <w:rPr>
                <w:rFonts w:cstheme="minorHAnsi"/>
                <w:bCs/>
                <w:iCs/>
                <w:lang w:eastAsia="en-US"/>
              </w:rPr>
            </w:pPr>
            <w:hyperlink r:id="rId21" w:history="1">
              <w:r w:rsidRPr="00C236A6">
                <w:rPr>
                  <w:rFonts w:cstheme="minorHAnsi"/>
                  <w:u w:val="single"/>
                </w:rPr>
                <w:t>https://kt.gov.lt/lt/atviri-duomenys/diskvalifikavimas-is-viesuju-pirkimu</w:t>
              </w:r>
            </w:hyperlink>
            <w:r w:rsidRPr="00C236A6">
              <w:rPr>
                <w:rFonts w:cstheme="minorHAnsi"/>
              </w:rPr>
              <w:t xml:space="preserve"> skelbiamą informaciją. </w:t>
            </w:r>
          </w:p>
        </w:tc>
      </w:tr>
    </w:tbl>
    <w:p w14:paraId="0645A483" w14:textId="77777777" w:rsidR="004C0A21" w:rsidRPr="00C236A6" w:rsidRDefault="004C0A21" w:rsidP="00A72479">
      <w:pPr>
        <w:spacing w:line="276" w:lineRule="auto"/>
        <w:ind w:firstLine="0"/>
        <w:jc w:val="left"/>
        <w:rPr>
          <w:rFonts w:cstheme="minorHAnsi"/>
        </w:rPr>
      </w:pPr>
    </w:p>
    <w:p w14:paraId="38C4FA60" w14:textId="77777777" w:rsidR="004C0A21" w:rsidRPr="00C236A6" w:rsidRDefault="004C0A21" w:rsidP="00A72479">
      <w:pPr>
        <w:spacing w:after="160" w:line="276" w:lineRule="auto"/>
        <w:ind w:firstLine="0"/>
        <w:jc w:val="center"/>
        <w:rPr>
          <w:rFonts w:eastAsia="Arial" w:cstheme="minorHAnsi"/>
          <w:smallCaps/>
        </w:rPr>
      </w:pPr>
      <w:r w:rsidRPr="00C236A6">
        <w:rPr>
          <w:rFonts w:cstheme="minorHAnsi"/>
          <w:smallCaps/>
        </w:rPr>
        <w:t>__________</w:t>
      </w:r>
      <w:r w:rsidRPr="00C236A6">
        <w:rPr>
          <w:rFonts w:eastAsia="Arial" w:cstheme="minorHAnsi"/>
          <w:smallCaps/>
        </w:rPr>
        <w:t>__________</w:t>
      </w:r>
    </w:p>
    <w:p w14:paraId="77C604F8" w14:textId="77777777" w:rsidR="004C0A21" w:rsidRDefault="004C0A21" w:rsidP="00A72479">
      <w:pPr>
        <w:spacing w:line="276" w:lineRule="auto"/>
        <w:rPr>
          <w:rFonts w:ascii="Arial" w:eastAsia="Arial" w:hAnsi="Arial" w:cs="Arial"/>
        </w:rPr>
      </w:pPr>
      <w:r>
        <w:rPr>
          <w:rFonts w:ascii="Arial" w:eastAsia="Arial" w:hAnsi="Arial" w:cs="Arial"/>
        </w:rPr>
        <w:br w:type="page"/>
      </w:r>
    </w:p>
    <w:p w14:paraId="64F2B8DB" w14:textId="77777777" w:rsidR="00BE42D6" w:rsidRPr="00B83133" w:rsidRDefault="00BE42D6" w:rsidP="00A72479">
      <w:pPr>
        <w:pStyle w:val="Antrat1"/>
        <w:spacing w:line="276" w:lineRule="auto"/>
        <w:jc w:val="right"/>
        <w:rPr>
          <w:rFonts w:asciiTheme="minorHAnsi" w:hAnsiTheme="minorHAnsi" w:cstheme="minorHAnsi"/>
          <w:color w:val="000000" w:themeColor="text1"/>
          <w:sz w:val="24"/>
          <w:szCs w:val="24"/>
        </w:rPr>
      </w:pPr>
      <w:bookmarkStart w:id="26" w:name="_Toc193371811"/>
      <w:r w:rsidRPr="00B83133">
        <w:rPr>
          <w:rFonts w:asciiTheme="minorHAnsi" w:hAnsiTheme="minorHAnsi" w:cstheme="minorHAnsi"/>
          <w:color w:val="000000" w:themeColor="text1"/>
          <w:sz w:val="24"/>
          <w:szCs w:val="24"/>
        </w:rPr>
        <w:lastRenderedPageBreak/>
        <w:t>Pirkimo sąlygų 2 priedas „Tiekėjų kvalifikacijos reikalavimai ir reikalaujami kokybės bei aplinkos apsaugos vadybos sistemų standartai“</w:t>
      </w:r>
      <w:bookmarkEnd w:id="26"/>
    </w:p>
    <w:p w14:paraId="4EAAA75D" w14:textId="77777777" w:rsidR="00BE42D6" w:rsidRPr="00BE42D6" w:rsidRDefault="00BE42D6" w:rsidP="00A72479">
      <w:pPr>
        <w:spacing w:after="240" w:line="276" w:lineRule="auto"/>
        <w:jc w:val="left"/>
        <w:rPr>
          <w:rFonts w:cstheme="minorHAnsi"/>
          <w:smallCaps/>
          <w:color w:val="404040"/>
          <w:sz w:val="24"/>
          <w:szCs w:val="24"/>
        </w:rPr>
      </w:pPr>
    </w:p>
    <w:p w14:paraId="03E373A7" w14:textId="77777777" w:rsidR="00BE42D6" w:rsidRPr="00B83133" w:rsidRDefault="00BE42D6" w:rsidP="00A72479">
      <w:pPr>
        <w:spacing w:after="240" w:line="276" w:lineRule="auto"/>
        <w:ind w:firstLine="567"/>
        <w:jc w:val="center"/>
        <w:rPr>
          <w:rFonts w:eastAsia="Times New Roman" w:cstheme="minorHAnsi"/>
          <w:smallCaps/>
          <w:color w:val="000000" w:themeColor="text1"/>
          <w:sz w:val="24"/>
          <w:szCs w:val="24"/>
        </w:rPr>
      </w:pPr>
      <w:r w:rsidRPr="00B83133">
        <w:rPr>
          <w:rFonts w:eastAsia="Times New Roman" w:cstheme="minorHAnsi"/>
          <w:smallCaps/>
          <w:color w:val="000000" w:themeColor="text1"/>
          <w:sz w:val="24"/>
          <w:szCs w:val="24"/>
        </w:rPr>
        <w:t>TIEKĖJŲ KVALIFIKACIJOS REIKALAVIMAI IR REIKALAVIMAI LAIKYTIS KOKYBĖS VADYBOS SISTEMOS IR (ARBA) APLINKOS APSAUGOS VADYBOS SISTEMOS STANDARTŲ</w:t>
      </w:r>
    </w:p>
    <w:p w14:paraId="5EC7F586" w14:textId="796BD27D" w:rsidR="00BE42D6" w:rsidRPr="00BE42D6" w:rsidRDefault="00BE42D6" w:rsidP="00A72479">
      <w:pPr>
        <w:spacing w:line="276" w:lineRule="auto"/>
        <w:ind w:firstLine="0"/>
        <w:jc w:val="left"/>
        <w:rPr>
          <w:rFonts w:eastAsia="Times New Roman" w:cstheme="minorHAnsi"/>
          <w:sz w:val="24"/>
          <w:szCs w:val="24"/>
        </w:rPr>
      </w:pPr>
    </w:p>
    <w:p w14:paraId="30A52231" w14:textId="77777777" w:rsidR="00B83133" w:rsidRDefault="00BE42D6" w:rsidP="00A72479">
      <w:pPr>
        <w:pStyle w:val="Sraopastraipa"/>
        <w:numPr>
          <w:ilvl w:val="0"/>
          <w:numId w:val="66"/>
        </w:numPr>
        <w:spacing w:line="276" w:lineRule="auto"/>
        <w:ind w:left="0" w:firstLine="567"/>
        <w:jc w:val="left"/>
        <w:rPr>
          <w:rFonts w:eastAsia="Times New Roman" w:cstheme="minorHAnsi"/>
          <w:sz w:val="24"/>
          <w:szCs w:val="24"/>
        </w:rPr>
      </w:pPr>
      <w:r w:rsidRPr="00B83133">
        <w:rPr>
          <w:rFonts w:eastAsia="Times New Roman" w:cstheme="minorHAnsi"/>
          <w:sz w:val="24"/>
          <w:szCs w:val="24"/>
        </w:rPr>
        <w:t>Reikalavimai tiekėjo kvalifikacijai nėra nustatomi.</w:t>
      </w:r>
    </w:p>
    <w:p w14:paraId="28F59404" w14:textId="33ADE133" w:rsidR="00BE42D6" w:rsidRPr="00B83133" w:rsidRDefault="00BE42D6" w:rsidP="00A72479">
      <w:pPr>
        <w:pStyle w:val="Sraopastraipa"/>
        <w:numPr>
          <w:ilvl w:val="0"/>
          <w:numId w:val="66"/>
        </w:numPr>
        <w:spacing w:line="276" w:lineRule="auto"/>
        <w:ind w:left="0" w:firstLine="567"/>
        <w:jc w:val="left"/>
        <w:rPr>
          <w:rFonts w:eastAsia="Times New Roman" w:cstheme="minorHAnsi"/>
          <w:color w:val="000000" w:themeColor="text1"/>
          <w:sz w:val="24"/>
          <w:szCs w:val="24"/>
        </w:rPr>
      </w:pPr>
      <w:r w:rsidRPr="00B83133">
        <w:rPr>
          <w:rFonts w:eastAsia="Times New Roman" w:cstheme="minorHAnsi"/>
          <w:sz w:val="24"/>
          <w:szCs w:val="24"/>
        </w:rPr>
        <w:t xml:space="preserve">Perkančioji organizacija nereikalauja, kad tiekėjai laikytųsi </w:t>
      </w:r>
      <w:r w:rsidRPr="00B83133">
        <w:rPr>
          <w:rFonts w:eastAsia="Times New Roman" w:cstheme="minorHAnsi"/>
          <w:color w:val="000000" w:themeColor="text1"/>
          <w:sz w:val="24"/>
          <w:szCs w:val="24"/>
        </w:rPr>
        <w:t>kokybės vadybos sistemos ir (arba) aplinkos apsaugos vadybos sistemos standartų.</w:t>
      </w:r>
    </w:p>
    <w:p w14:paraId="207AE022" w14:textId="52B3725F" w:rsidR="00BE42D6" w:rsidRPr="00BE42D6" w:rsidRDefault="00BE42D6" w:rsidP="00A72479">
      <w:pPr>
        <w:tabs>
          <w:tab w:val="left" w:pos="567"/>
        </w:tabs>
        <w:spacing w:line="276" w:lineRule="auto"/>
        <w:ind w:firstLine="0"/>
        <w:jc w:val="left"/>
        <w:rPr>
          <w:rFonts w:eastAsia="Times New Roman" w:cstheme="minorHAnsi"/>
          <w:sz w:val="24"/>
          <w:szCs w:val="24"/>
        </w:rPr>
      </w:pPr>
      <w:r w:rsidRPr="00BE42D6">
        <w:rPr>
          <w:rFonts w:eastAsia="Times New Roman" w:cstheme="minorHAnsi"/>
          <w:i/>
          <w:color w:val="FF0000"/>
          <w:sz w:val="24"/>
          <w:szCs w:val="24"/>
        </w:rPr>
        <w:tab/>
      </w:r>
    </w:p>
    <w:p w14:paraId="24F53053" w14:textId="77777777" w:rsidR="00BE42D6" w:rsidRPr="00BE42D6" w:rsidRDefault="00BE42D6" w:rsidP="00A72479">
      <w:pPr>
        <w:spacing w:line="276" w:lineRule="auto"/>
        <w:jc w:val="center"/>
        <w:rPr>
          <w:rFonts w:eastAsia="Times New Roman" w:cstheme="minorHAnsi"/>
          <w:sz w:val="24"/>
          <w:szCs w:val="24"/>
        </w:rPr>
      </w:pPr>
      <w:r w:rsidRPr="00BE42D6">
        <w:rPr>
          <w:rFonts w:eastAsia="Times New Roman" w:cstheme="minorHAnsi"/>
          <w:sz w:val="24"/>
          <w:szCs w:val="24"/>
        </w:rPr>
        <w:t>__________</w:t>
      </w:r>
    </w:p>
    <w:p w14:paraId="6D4BADED" w14:textId="77777777" w:rsidR="00BE42D6" w:rsidRPr="00BE42D6" w:rsidRDefault="00BE42D6" w:rsidP="00A72479">
      <w:pPr>
        <w:spacing w:line="276" w:lineRule="auto"/>
        <w:jc w:val="center"/>
        <w:rPr>
          <w:rFonts w:eastAsia="Times New Roman" w:cstheme="minorHAnsi"/>
          <w:b/>
          <w:smallCaps/>
          <w:sz w:val="24"/>
          <w:szCs w:val="24"/>
        </w:rPr>
      </w:pPr>
    </w:p>
    <w:p w14:paraId="0B5C4BC5" w14:textId="77777777" w:rsidR="00BE42D6" w:rsidRPr="00BE42D6" w:rsidRDefault="00BE42D6" w:rsidP="00A72479">
      <w:pPr>
        <w:pStyle w:val="Antrat2"/>
        <w:spacing w:line="276" w:lineRule="auto"/>
        <w:ind w:firstLine="0"/>
        <w:jc w:val="left"/>
        <w:rPr>
          <w:rFonts w:asciiTheme="minorHAnsi" w:hAnsiTheme="minorHAnsi" w:cstheme="minorHAnsi"/>
          <w:sz w:val="24"/>
          <w:szCs w:val="24"/>
        </w:rPr>
      </w:pPr>
      <w:bookmarkStart w:id="27" w:name="_heading=h.26in1rg" w:colFirst="0" w:colLast="0"/>
      <w:bookmarkStart w:id="28" w:name="ketvpriedas"/>
      <w:bookmarkStart w:id="29" w:name="_Toc85439812"/>
      <w:bookmarkEnd w:id="27"/>
    </w:p>
    <w:p w14:paraId="6ED382FB" w14:textId="77777777" w:rsidR="00BE42D6" w:rsidRPr="00BE42D6" w:rsidRDefault="00BE42D6" w:rsidP="00A72479">
      <w:pPr>
        <w:spacing w:line="276" w:lineRule="auto"/>
        <w:jc w:val="left"/>
        <w:rPr>
          <w:rFonts w:cstheme="minorHAnsi"/>
          <w:sz w:val="24"/>
          <w:szCs w:val="24"/>
        </w:rPr>
      </w:pPr>
    </w:p>
    <w:p w14:paraId="4354BCC9" w14:textId="77777777" w:rsidR="00BE42D6" w:rsidRPr="00BE42D6" w:rsidRDefault="00BE42D6" w:rsidP="00A72479">
      <w:pPr>
        <w:spacing w:line="276" w:lineRule="auto"/>
        <w:jc w:val="left"/>
        <w:rPr>
          <w:rFonts w:cstheme="minorHAnsi"/>
          <w:sz w:val="24"/>
          <w:szCs w:val="24"/>
        </w:rPr>
      </w:pPr>
    </w:p>
    <w:p w14:paraId="24DB508D" w14:textId="77777777" w:rsidR="00BE42D6" w:rsidRPr="00BE42D6" w:rsidRDefault="00BE42D6" w:rsidP="00A72479">
      <w:pPr>
        <w:spacing w:line="276" w:lineRule="auto"/>
        <w:jc w:val="left"/>
        <w:rPr>
          <w:rFonts w:cstheme="minorHAnsi"/>
          <w:sz w:val="24"/>
          <w:szCs w:val="24"/>
        </w:rPr>
      </w:pPr>
    </w:p>
    <w:p w14:paraId="0CADE96C" w14:textId="77777777" w:rsidR="00BE42D6" w:rsidRPr="00BE42D6" w:rsidRDefault="00BE42D6" w:rsidP="00A72479">
      <w:pPr>
        <w:spacing w:line="276" w:lineRule="auto"/>
        <w:jc w:val="left"/>
        <w:rPr>
          <w:rFonts w:cstheme="minorHAnsi"/>
          <w:sz w:val="24"/>
          <w:szCs w:val="24"/>
        </w:rPr>
      </w:pPr>
    </w:p>
    <w:p w14:paraId="06E0908E" w14:textId="77777777" w:rsidR="00BE42D6" w:rsidRPr="00BE42D6" w:rsidRDefault="00BE42D6" w:rsidP="00A72479">
      <w:pPr>
        <w:spacing w:line="276" w:lineRule="auto"/>
        <w:jc w:val="left"/>
        <w:rPr>
          <w:rFonts w:cstheme="minorHAnsi"/>
          <w:sz w:val="24"/>
          <w:szCs w:val="24"/>
        </w:rPr>
      </w:pPr>
    </w:p>
    <w:p w14:paraId="70165387" w14:textId="77777777" w:rsidR="00BE42D6" w:rsidRPr="00BE42D6" w:rsidRDefault="00BE42D6" w:rsidP="00A72479">
      <w:pPr>
        <w:spacing w:line="276" w:lineRule="auto"/>
        <w:jc w:val="left"/>
        <w:rPr>
          <w:rFonts w:cstheme="minorHAnsi"/>
          <w:sz w:val="24"/>
          <w:szCs w:val="24"/>
        </w:rPr>
      </w:pPr>
    </w:p>
    <w:p w14:paraId="238F47DF" w14:textId="77777777" w:rsidR="00BE42D6" w:rsidRPr="00BE42D6" w:rsidRDefault="00BE42D6" w:rsidP="00A72479">
      <w:pPr>
        <w:spacing w:line="276" w:lineRule="auto"/>
        <w:jc w:val="left"/>
        <w:rPr>
          <w:rFonts w:cstheme="minorHAnsi"/>
          <w:sz w:val="24"/>
          <w:szCs w:val="24"/>
        </w:rPr>
      </w:pPr>
    </w:p>
    <w:p w14:paraId="4AC50A28" w14:textId="49378D17" w:rsidR="00B83133" w:rsidRDefault="00B83133" w:rsidP="00A72479">
      <w:pPr>
        <w:spacing w:after="160" w:line="276" w:lineRule="auto"/>
        <w:ind w:firstLine="0"/>
        <w:jc w:val="left"/>
        <w:rPr>
          <w:rFonts w:cstheme="minorHAnsi"/>
          <w:sz w:val="24"/>
          <w:szCs w:val="24"/>
        </w:rPr>
      </w:pPr>
      <w:r>
        <w:rPr>
          <w:rFonts w:cstheme="minorHAnsi"/>
          <w:sz w:val="24"/>
          <w:szCs w:val="24"/>
        </w:rPr>
        <w:br w:type="page"/>
      </w:r>
    </w:p>
    <w:p w14:paraId="732C7861" w14:textId="77777777" w:rsidR="00BE42D6" w:rsidRPr="00B83133" w:rsidRDefault="00BE42D6" w:rsidP="00A72479">
      <w:pPr>
        <w:pStyle w:val="Pantraste"/>
        <w:spacing w:line="276" w:lineRule="auto"/>
        <w:jc w:val="right"/>
        <w:rPr>
          <w:rFonts w:asciiTheme="minorHAnsi" w:hAnsiTheme="minorHAnsi" w:cstheme="minorHAnsi"/>
          <w:b w:val="0"/>
          <w:bCs/>
          <w:color w:val="000000" w:themeColor="text1"/>
        </w:rPr>
      </w:pPr>
    </w:p>
    <w:p w14:paraId="042379B3" w14:textId="3B894F8D" w:rsidR="00BE42D6" w:rsidRPr="008036A0" w:rsidRDefault="00BE42D6" w:rsidP="00A72479">
      <w:pPr>
        <w:pStyle w:val="Antrat1"/>
        <w:spacing w:line="276" w:lineRule="auto"/>
        <w:jc w:val="right"/>
        <w:rPr>
          <w:rFonts w:asciiTheme="minorHAnsi" w:hAnsiTheme="minorHAnsi" w:cstheme="minorHAnsi"/>
          <w:b/>
          <w:color w:val="000000" w:themeColor="text1"/>
          <w:sz w:val="24"/>
          <w:szCs w:val="24"/>
        </w:rPr>
      </w:pPr>
      <w:bookmarkStart w:id="30" w:name="_Toc193371812"/>
      <w:r w:rsidRPr="008036A0">
        <w:rPr>
          <w:rFonts w:asciiTheme="minorHAnsi" w:hAnsiTheme="minorHAnsi" w:cstheme="minorHAnsi"/>
          <w:color w:val="000000" w:themeColor="text1"/>
          <w:sz w:val="24"/>
          <w:szCs w:val="24"/>
        </w:rPr>
        <w:t>Pirkimo sąlygų 3 priedas „EBVPD</w:t>
      </w:r>
      <w:r w:rsidR="00B83133" w:rsidRPr="008036A0">
        <w:rPr>
          <w:rFonts w:asciiTheme="minorHAnsi" w:hAnsiTheme="minorHAnsi" w:cstheme="minorHAnsi"/>
          <w:color w:val="000000" w:themeColor="text1"/>
          <w:sz w:val="24"/>
          <w:szCs w:val="24"/>
        </w:rPr>
        <w:t xml:space="preserve"> forma</w:t>
      </w:r>
      <w:r w:rsidRPr="008036A0">
        <w:rPr>
          <w:rFonts w:asciiTheme="minorHAnsi" w:hAnsiTheme="minorHAnsi" w:cstheme="minorHAnsi"/>
          <w:color w:val="000000" w:themeColor="text1"/>
          <w:sz w:val="24"/>
          <w:szCs w:val="24"/>
        </w:rPr>
        <w:t>“</w:t>
      </w:r>
      <w:bookmarkEnd w:id="30"/>
    </w:p>
    <w:bookmarkEnd w:id="28"/>
    <w:bookmarkEnd w:id="29"/>
    <w:p w14:paraId="60008159" w14:textId="77777777" w:rsidR="00BE42D6" w:rsidRPr="00BE42D6" w:rsidRDefault="00BE42D6" w:rsidP="00A72479">
      <w:pPr>
        <w:pStyle w:val="Paantrat"/>
        <w:spacing w:line="276" w:lineRule="auto"/>
        <w:jc w:val="left"/>
        <w:rPr>
          <w:rFonts w:eastAsia="Times New Roman" w:cstheme="minorHAnsi"/>
          <w:sz w:val="24"/>
          <w:szCs w:val="24"/>
        </w:rPr>
      </w:pPr>
    </w:p>
    <w:p w14:paraId="0E6F0B73" w14:textId="77777777" w:rsidR="00BE42D6" w:rsidRPr="00BE42D6" w:rsidRDefault="00BE42D6" w:rsidP="00A72479">
      <w:pPr>
        <w:pStyle w:val="Paantrat"/>
        <w:spacing w:line="276" w:lineRule="auto"/>
        <w:jc w:val="center"/>
        <w:rPr>
          <w:rFonts w:eastAsia="Times New Roman" w:cstheme="minorHAnsi"/>
          <w:sz w:val="24"/>
          <w:szCs w:val="24"/>
        </w:rPr>
      </w:pPr>
      <w:r w:rsidRPr="00BE42D6">
        <w:rPr>
          <w:rFonts w:eastAsia="Times New Roman" w:cstheme="minorHAnsi"/>
          <w:sz w:val="24"/>
          <w:szCs w:val="24"/>
        </w:rPr>
        <w:t>EUROPOS BENDRASIS VIEŠŲJŲ PIRKIMŲ DOKUMENTAS</w:t>
      </w:r>
    </w:p>
    <w:p w14:paraId="551705A1" w14:textId="77777777" w:rsidR="00BE42D6" w:rsidRPr="00BE42D6" w:rsidRDefault="00BE42D6" w:rsidP="00A72479">
      <w:pPr>
        <w:spacing w:line="276" w:lineRule="auto"/>
        <w:jc w:val="left"/>
        <w:rPr>
          <w:rFonts w:cstheme="minorHAnsi"/>
          <w:sz w:val="24"/>
          <w:szCs w:val="24"/>
          <w:lang w:val="en-US"/>
        </w:rPr>
      </w:pPr>
    </w:p>
    <w:p w14:paraId="63E2B3BC" w14:textId="77777777" w:rsidR="00B83133" w:rsidRPr="005A40C6" w:rsidRDefault="00B83133" w:rsidP="00A72479">
      <w:pPr>
        <w:spacing w:after="160" w:line="276" w:lineRule="auto"/>
        <w:ind w:firstLine="567"/>
        <w:jc w:val="left"/>
        <w:rPr>
          <w:rFonts w:cstheme="minorHAnsi"/>
          <w:sz w:val="24"/>
          <w:szCs w:val="24"/>
        </w:rPr>
      </w:pPr>
      <w:r w:rsidRPr="005A40C6">
        <w:rPr>
          <w:rFonts w:cstheme="minorHAnsi"/>
          <w:sz w:val="24"/>
          <w:szCs w:val="24"/>
        </w:rPr>
        <w:t>„Europos bendrasis viešųjų pirkimų dokumentas (EBVPD)“ pateikiamas atskiru failu kartu su kitais pirkimo dokumentais CVP IS.</w:t>
      </w:r>
    </w:p>
    <w:p w14:paraId="000BA8CD" w14:textId="77777777" w:rsidR="00BE42D6" w:rsidRPr="00BE42D6" w:rsidRDefault="00BE42D6" w:rsidP="00A72479">
      <w:pPr>
        <w:spacing w:line="276" w:lineRule="auto"/>
        <w:jc w:val="center"/>
        <w:rPr>
          <w:rFonts w:eastAsia="Times New Roman" w:cstheme="minorHAnsi"/>
          <w:smallCaps/>
          <w:sz w:val="24"/>
          <w:szCs w:val="24"/>
        </w:rPr>
      </w:pPr>
      <w:r w:rsidRPr="00BE42D6">
        <w:rPr>
          <w:rFonts w:eastAsia="Times New Roman" w:cstheme="minorHAnsi"/>
          <w:smallCaps/>
          <w:sz w:val="24"/>
          <w:szCs w:val="24"/>
        </w:rPr>
        <w:t>__________</w:t>
      </w:r>
    </w:p>
    <w:p w14:paraId="5A576A35" w14:textId="77777777" w:rsidR="00BE42D6" w:rsidRPr="00BE42D6" w:rsidRDefault="00BE42D6" w:rsidP="00A72479">
      <w:pPr>
        <w:spacing w:line="276" w:lineRule="auto"/>
        <w:jc w:val="left"/>
        <w:rPr>
          <w:rFonts w:eastAsia="Times New Roman" w:cstheme="minorHAnsi"/>
          <w:b/>
          <w:smallCaps/>
          <w:sz w:val="24"/>
          <w:szCs w:val="24"/>
        </w:rPr>
      </w:pPr>
      <w:r w:rsidRPr="00BE42D6">
        <w:rPr>
          <w:rFonts w:cstheme="minorHAnsi"/>
          <w:sz w:val="24"/>
          <w:szCs w:val="24"/>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16A44585" w14:textId="77777777" w:rsidR="00BE42D6" w:rsidRPr="00B83133" w:rsidRDefault="00BE42D6" w:rsidP="00A72479">
      <w:pPr>
        <w:pStyle w:val="Antrat1"/>
        <w:spacing w:line="276" w:lineRule="auto"/>
        <w:jc w:val="right"/>
        <w:rPr>
          <w:rFonts w:asciiTheme="minorHAnsi" w:hAnsiTheme="minorHAnsi" w:cstheme="minorHAnsi"/>
          <w:color w:val="000000" w:themeColor="text1"/>
          <w:sz w:val="24"/>
          <w:szCs w:val="24"/>
        </w:rPr>
      </w:pPr>
      <w:bookmarkStart w:id="38" w:name="_Toc193371813"/>
      <w:r w:rsidRPr="00B83133">
        <w:rPr>
          <w:rFonts w:asciiTheme="minorHAnsi" w:hAnsiTheme="minorHAnsi" w:cstheme="minorHAnsi"/>
          <w:color w:val="000000" w:themeColor="text1"/>
          <w:sz w:val="24"/>
          <w:szCs w:val="24"/>
        </w:rPr>
        <w:lastRenderedPageBreak/>
        <w:t>Pirkimo sąlygų 4 priedas „Techninė specifikacija“</w:t>
      </w:r>
      <w:bookmarkEnd w:id="31"/>
      <w:bookmarkEnd w:id="32"/>
      <w:bookmarkEnd w:id="33"/>
      <w:bookmarkEnd w:id="34"/>
      <w:bookmarkEnd w:id="35"/>
      <w:bookmarkEnd w:id="36"/>
      <w:bookmarkEnd w:id="38"/>
    </w:p>
    <w:bookmarkEnd w:id="37"/>
    <w:p w14:paraId="370BC573" w14:textId="77777777" w:rsidR="00BE42D6" w:rsidRPr="00BE42D6" w:rsidRDefault="00BE42D6" w:rsidP="00A72479">
      <w:pPr>
        <w:spacing w:line="276" w:lineRule="auto"/>
        <w:jc w:val="center"/>
        <w:rPr>
          <w:rFonts w:cstheme="minorHAnsi"/>
          <w:sz w:val="24"/>
          <w:szCs w:val="24"/>
        </w:rPr>
      </w:pPr>
    </w:p>
    <w:p w14:paraId="59A2A737" w14:textId="77777777" w:rsidR="00BE42D6" w:rsidRDefault="00BE42D6" w:rsidP="00A72479">
      <w:pPr>
        <w:spacing w:line="276" w:lineRule="auto"/>
        <w:jc w:val="center"/>
        <w:rPr>
          <w:rFonts w:cstheme="minorHAnsi"/>
          <w:sz w:val="24"/>
          <w:szCs w:val="24"/>
        </w:rPr>
      </w:pPr>
      <w:r w:rsidRPr="00BE42D6">
        <w:rPr>
          <w:rFonts w:cstheme="minorHAnsi"/>
          <w:sz w:val="24"/>
          <w:szCs w:val="24"/>
        </w:rPr>
        <w:t>TECHNINĖ SPECIFIKACIJA</w:t>
      </w:r>
    </w:p>
    <w:p w14:paraId="130CAF6D" w14:textId="77777777" w:rsidR="00D92EA7" w:rsidRPr="00BE42D6" w:rsidRDefault="00D92EA7" w:rsidP="00A72479">
      <w:pPr>
        <w:spacing w:line="276" w:lineRule="auto"/>
        <w:jc w:val="center"/>
        <w:rPr>
          <w:rFonts w:cstheme="minorHAnsi"/>
          <w:sz w:val="24"/>
          <w:szCs w:val="24"/>
        </w:rPr>
      </w:pPr>
    </w:p>
    <w:p w14:paraId="2076B774" w14:textId="790C7C35" w:rsidR="00D92EA7" w:rsidRPr="00D92EA7" w:rsidRDefault="00D92EA7" w:rsidP="00A72479">
      <w:pPr>
        <w:spacing w:line="276" w:lineRule="auto"/>
        <w:jc w:val="center"/>
        <w:rPr>
          <w:rFonts w:eastAsia="Times New Roman" w:cstheme="minorHAnsi"/>
          <w:b/>
          <w:sz w:val="24"/>
          <w:szCs w:val="24"/>
        </w:rPr>
      </w:pPr>
      <w:r w:rsidRPr="00D92EA7">
        <w:rPr>
          <w:rFonts w:eastAsia="Times New Roman" w:cstheme="minorHAnsi"/>
          <w:b/>
          <w:sz w:val="24"/>
          <w:szCs w:val="24"/>
        </w:rPr>
        <w:t>SKAITMENIN</w:t>
      </w:r>
      <w:r>
        <w:rPr>
          <w:rFonts w:eastAsia="Times New Roman" w:cstheme="minorHAnsi"/>
          <w:b/>
          <w:sz w:val="24"/>
          <w:szCs w:val="24"/>
        </w:rPr>
        <w:t>ĖS</w:t>
      </w:r>
      <w:r w:rsidRPr="00D92EA7">
        <w:rPr>
          <w:rFonts w:eastAsia="Times New Roman" w:cstheme="minorHAnsi"/>
          <w:b/>
          <w:sz w:val="24"/>
          <w:szCs w:val="24"/>
        </w:rPr>
        <w:t xml:space="preserve"> MOKYMO(-SI) APLINKOS LICENCIJ</w:t>
      </w:r>
      <w:r>
        <w:rPr>
          <w:rFonts w:eastAsia="Times New Roman" w:cstheme="minorHAnsi"/>
          <w:b/>
          <w:sz w:val="24"/>
          <w:szCs w:val="24"/>
        </w:rPr>
        <w:t>OS</w:t>
      </w:r>
    </w:p>
    <w:p w14:paraId="0568A17B" w14:textId="77777777" w:rsidR="00D92EA7" w:rsidRPr="00D92EA7" w:rsidRDefault="00D92EA7" w:rsidP="00A72479">
      <w:pPr>
        <w:spacing w:line="276" w:lineRule="auto"/>
        <w:jc w:val="left"/>
        <w:rPr>
          <w:rFonts w:eastAsia="Times New Roman" w:cstheme="minorHAnsi"/>
          <w:sz w:val="24"/>
          <w:szCs w:val="24"/>
        </w:rPr>
      </w:pPr>
    </w:p>
    <w:p w14:paraId="1A0791F9" w14:textId="77777777" w:rsidR="00D92EA7" w:rsidRPr="00D92EA7" w:rsidRDefault="00D92EA7" w:rsidP="00A72479">
      <w:pPr>
        <w:tabs>
          <w:tab w:val="left" w:pos="8820"/>
        </w:tabs>
        <w:spacing w:line="276" w:lineRule="auto"/>
        <w:ind w:right="638" w:firstLine="567"/>
        <w:jc w:val="left"/>
        <w:rPr>
          <w:rFonts w:eastAsia="Times New Roman" w:cstheme="minorHAnsi"/>
          <w:b/>
          <w:smallCaps/>
          <w:sz w:val="24"/>
          <w:szCs w:val="24"/>
        </w:rPr>
      </w:pPr>
      <w:r w:rsidRPr="00D92EA7">
        <w:rPr>
          <w:rFonts w:eastAsia="Times New Roman" w:cstheme="minorHAnsi"/>
          <w:b/>
          <w:smallCaps/>
          <w:sz w:val="24"/>
          <w:szCs w:val="24"/>
        </w:rPr>
        <w:t>I. PIRKIMO OBJEKTAS</w:t>
      </w:r>
    </w:p>
    <w:p w14:paraId="2F77D054" w14:textId="77777777" w:rsidR="00D92EA7" w:rsidRPr="00D92EA7" w:rsidRDefault="00D92EA7" w:rsidP="00A72479">
      <w:pPr>
        <w:spacing w:line="276" w:lineRule="auto"/>
        <w:jc w:val="left"/>
        <w:rPr>
          <w:rFonts w:eastAsia="Times New Roman" w:cstheme="minorHAnsi"/>
          <w:b/>
          <w:smallCaps/>
          <w:sz w:val="24"/>
          <w:szCs w:val="24"/>
        </w:rPr>
      </w:pPr>
    </w:p>
    <w:p w14:paraId="227FFC50" w14:textId="77777777" w:rsidR="00D92EA7" w:rsidRPr="00D92EA7" w:rsidRDefault="00D92EA7" w:rsidP="00A72479">
      <w:pPr>
        <w:spacing w:line="276" w:lineRule="auto"/>
        <w:ind w:firstLine="567"/>
        <w:jc w:val="left"/>
        <w:rPr>
          <w:rFonts w:eastAsia="Times New Roman" w:cstheme="minorHAnsi"/>
          <w:color w:val="000000" w:themeColor="text1"/>
          <w:sz w:val="24"/>
          <w:szCs w:val="24"/>
        </w:rPr>
      </w:pPr>
      <w:r w:rsidRPr="00D92EA7">
        <w:rPr>
          <w:rFonts w:eastAsia="Times New Roman" w:cstheme="minorHAnsi"/>
          <w:smallCaps/>
          <w:sz w:val="24"/>
          <w:szCs w:val="24"/>
        </w:rPr>
        <w:t>1.</w:t>
      </w:r>
      <w:r w:rsidRPr="00D92EA7">
        <w:rPr>
          <w:rFonts w:eastAsia="Times New Roman" w:cstheme="minorHAnsi"/>
          <w:b/>
          <w:sz w:val="24"/>
          <w:szCs w:val="24"/>
        </w:rPr>
        <w:t xml:space="preserve"> </w:t>
      </w:r>
      <w:r w:rsidRPr="00D92EA7">
        <w:rPr>
          <w:rFonts w:eastAsia="Times New Roman" w:cstheme="minorHAnsi"/>
          <w:sz w:val="24"/>
          <w:szCs w:val="24"/>
        </w:rPr>
        <w:t xml:space="preserve">Pirkimo objektas – </w:t>
      </w:r>
      <w:r w:rsidRPr="00D92EA7">
        <w:rPr>
          <w:rFonts w:eastAsia="Times New Roman" w:cstheme="minorHAnsi"/>
          <w:color w:val="000000" w:themeColor="text1"/>
          <w:sz w:val="24"/>
          <w:szCs w:val="24"/>
        </w:rPr>
        <w:t>skaitmeninės mokymo (-si) aplinkos mokytojui ir mokiniui licencijos, kurias naudojant būtų suteikta galimybė prisijunti prie skaitmeninės mokymo (-si) aplinkos (skaitmeninio turinio)</w:t>
      </w:r>
      <w:r w:rsidRPr="00D92EA7">
        <w:rPr>
          <w:rFonts w:cstheme="minorHAnsi"/>
          <w:color w:val="000000" w:themeColor="text1"/>
          <w:sz w:val="24"/>
          <w:szCs w:val="24"/>
        </w:rPr>
        <w:t xml:space="preserve"> </w:t>
      </w:r>
      <w:r w:rsidRPr="00D92EA7">
        <w:rPr>
          <w:rFonts w:eastAsia="Times New Roman" w:cstheme="minorHAnsi"/>
          <w:sz w:val="24"/>
          <w:szCs w:val="24"/>
        </w:rPr>
        <w:t>ir ja naudotis mokyklose,</w:t>
      </w:r>
      <w:r w:rsidRPr="00D92EA7">
        <w:rPr>
          <w:rFonts w:cstheme="minorHAnsi"/>
          <w:sz w:val="24"/>
          <w:szCs w:val="24"/>
        </w:rPr>
        <w:t xml:space="preserve"> </w:t>
      </w:r>
      <w:r w:rsidRPr="00D92EA7">
        <w:rPr>
          <w:rFonts w:eastAsia="Times New Roman" w:cstheme="minorHAnsi"/>
          <w:sz w:val="24"/>
          <w:szCs w:val="24"/>
        </w:rPr>
        <w:t xml:space="preserve">sudarant sąlygas mokiniams ir mokytojams naudotis elektroninėje erdvėje esančiu mokymo (-si) turiniu, kuriame būtų patalpinti įvairių mokomųjų dalykų vadovėliai ir kita skaitmeninė mokomoji medžiaga, įvairių lygių ir </w:t>
      </w:r>
      <w:r w:rsidRPr="00D92EA7">
        <w:rPr>
          <w:rFonts w:eastAsia="Times New Roman" w:cstheme="minorHAnsi"/>
          <w:color w:val="000000" w:themeColor="text1"/>
          <w:sz w:val="24"/>
          <w:szCs w:val="24"/>
        </w:rPr>
        <w:t xml:space="preserve">sudėtingumo skaitmeninės užduotys, pritaikytos skirtingų gebėjimų, skirtingo amžiaus mokiniams (toliau – Prekės). </w:t>
      </w:r>
      <w:bookmarkStart w:id="39" w:name="_Hlk129861000"/>
      <w:r w:rsidRPr="00D92EA7">
        <w:rPr>
          <w:rFonts w:eastAsia="Times New Roman" w:cstheme="minorHAnsi"/>
          <w:color w:val="000000" w:themeColor="text1"/>
          <w:sz w:val="24"/>
          <w:szCs w:val="24"/>
        </w:rPr>
        <w:t>Pirkimo objektą sudaro:</w:t>
      </w:r>
    </w:p>
    <w:p w14:paraId="22FF3BB7" w14:textId="77777777" w:rsidR="00D92EA7" w:rsidRPr="00D92EA7" w:rsidRDefault="00D92EA7" w:rsidP="00A72479">
      <w:pPr>
        <w:spacing w:line="276" w:lineRule="auto"/>
        <w:ind w:firstLine="709"/>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1.1.  Skaitmeninės mokymo(-si) aplinkos mokytojui licencijos – 94 vnt.;</w:t>
      </w:r>
    </w:p>
    <w:p w14:paraId="34A2AD3A" w14:textId="77777777" w:rsidR="00D92EA7" w:rsidRPr="00D92EA7" w:rsidRDefault="00D92EA7" w:rsidP="00A72479">
      <w:pPr>
        <w:spacing w:line="276" w:lineRule="auto"/>
        <w:ind w:firstLine="709"/>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1.2. Skaitmeninės mokymo(-si) aplinkos mokiniui licencijos – 1610 vnt.</w:t>
      </w:r>
    </w:p>
    <w:bookmarkEnd w:id="39"/>
    <w:p w14:paraId="5FDC6A6D" w14:textId="266BB4E2" w:rsidR="00D92EA7" w:rsidRPr="00D92EA7" w:rsidRDefault="00D92EA7" w:rsidP="00A72479">
      <w:pPr>
        <w:spacing w:line="276" w:lineRule="auto"/>
        <w:ind w:firstLine="567"/>
        <w:jc w:val="left"/>
        <w:rPr>
          <w:rFonts w:eastAsia="Times New Roman" w:cstheme="minorHAnsi"/>
          <w:strike/>
          <w:color w:val="000000" w:themeColor="text1"/>
          <w:sz w:val="24"/>
          <w:szCs w:val="24"/>
        </w:rPr>
      </w:pPr>
      <w:r w:rsidRPr="00D92EA7">
        <w:rPr>
          <w:rFonts w:eastAsia="Times New Roman" w:cstheme="minorHAnsi"/>
          <w:color w:val="000000" w:themeColor="text1"/>
          <w:sz w:val="24"/>
          <w:szCs w:val="24"/>
        </w:rPr>
        <w:t xml:space="preserve">2. </w:t>
      </w:r>
      <w:bookmarkStart w:id="40" w:name="_Hlk129868568"/>
      <w:r w:rsidRPr="00D92EA7">
        <w:rPr>
          <w:rFonts w:eastAsia="Times New Roman" w:cstheme="minorHAnsi"/>
          <w:color w:val="000000" w:themeColor="text1"/>
          <w:sz w:val="24"/>
          <w:szCs w:val="24"/>
        </w:rPr>
        <w:t xml:space="preserve">Licencijų galiojimo terminas – 12 mėnesių, t. y. nuo </w:t>
      </w:r>
      <w:bookmarkStart w:id="41" w:name="_Hlk129868408"/>
      <w:r w:rsidRPr="00D92EA7">
        <w:rPr>
          <w:rFonts w:eastAsia="Times New Roman" w:cstheme="minorHAnsi"/>
          <w:color w:val="000000" w:themeColor="text1"/>
          <w:sz w:val="24"/>
          <w:szCs w:val="24"/>
        </w:rPr>
        <w:t xml:space="preserve">2025 m. rugpjūčio 1 d. </w:t>
      </w:r>
      <w:bookmarkEnd w:id="41"/>
      <w:r w:rsidRPr="00D92EA7">
        <w:rPr>
          <w:rFonts w:eastAsia="Times New Roman" w:cstheme="minorHAnsi"/>
          <w:color w:val="000000" w:themeColor="text1"/>
          <w:sz w:val="24"/>
          <w:szCs w:val="24"/>
        </w:rPr>
        <w:t>iki 2026 m. liepos 31 d.</w:t>
      </w:r>
      <w:bookmarkEnd w:id="40"/>
    </w:p>
    <w:p w14:paraId="25EBC811" w14:textId="59229251"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 xml:space="preserve">3. Prekes teikiantis subjektas (toliau – Teikėjas) privalo užtikrinti skaitmeninio turinio sistemos veikimą per visą </w:t>
      </w:r>
      <w:r w:rsidR="009368C9">
        <w:rPr>
          <w:rFonts w:eastAsia="Times New Roman" w:cstheme="minorHAnsi"/>
          <w:color w:val="000000" w:themeColor="text1"/>
          <w:sz w:val="24"/>
          <w:szCs w:val="24"/>
        </w:rPr>
        <w:t>licencijų galiojimo</w:t>
      </w:r>
      <w:r w:rsidRPr="00D92EA7">
        <w:rPr>
          <w:rFonts w:eastAsia="Times New Roman" w:cstheme="minorHAnsi"/>
          <w:color w:val="000000" w:themeColor="text1"/>
          <w:sz w:val="24"/>
          <w:szCs w:val="24"/>
        </w:rPr>
        <w:t xml:space="preserve"> terminą. </w:t>
      </w:r>
    </w:p>
    <w:p w14:paraId="6167004D" w14:textId="77777777" w:rsidR="00D92EA7" w:rsidRPr="00D92EA7" w:rsidRDefault="00D92EA7" w:rsidP="00A72479">
      <w:pPr>
        <w:spacing w:line="276" w:lineRule="auto"/>
        <w:ind w:firstLine="851"/>
        <w:jc w:val="left"/>
        <w:rPr>
          <w:rFonts w:eastAsia="Times New Roman" w:cstheme="minorHAnsi"/>
          <w:b/>
          <w:smallCaps/>
          <w:sz w:val="24"/>
          <w:szCs w:val="24"/>
        </w:rPr>
      </w:pPr>
    </w:p>
    <w:p w14:paraId="478378CB" w14:textId="77777777" w:rsidR="00D92EA7" w:rsidRPr="00D92EA7" w:rsidRDefault="00D92EA7" w:rsidP="00A72479">
      <w:pPr>
        <w:spacing w:line="276" w:lineRule="auto"/>
        <w:ind w:firstLine="567"/>
        <w:jc w:val="left"/>
        <w:rPr>
          <w:rFonts w:eastAsia="Times New Roman" w:cstheme="minorHAnsi"/>
          <w:b/>
          <w:smallCaps/>
          <w:sz w:val="24"/>
          <w:szCs w:val="24"/>
        </w:rPr>
      </w:pPr>
      <w:r w:rsidRPr="00D92EA7">
        <w:rPr>
          <w:rFonts w:eastAsia="Times New Roman" w:cstheme="minorHAnsi"/>
          <w:b/>
          <w:smallCaps/>
          <w:sz w:val="24"/>
          <w:szCs w:val="24"/>
        </w:rPr>
        <w:t>II. PAGRINDINĖS SĄVOKOS</w:t>
      </w:r>
    </w:p>
    <w:p w14:paraId="19BDD007" w14:textId="77777777" w:rsidR="00D92EA7" w:rsidRPr="00D92EA7" w:rsidRDefault="00D92EA7" w:rsidP="00A72479">
      <w:pPr>
        <w:spacing w:line="276" w:lineRule="auto"/>
        <w:ind w:firstLine="720"/>
        <w:jc w:val="left"/>
        <w:rPr>
          <w:rFonts w:eastAsia="Times New Roman" w:cstheme="minorHAnsi"/>
          <w:sz w:val="24"/>
          <w:szCs w:val="24"/>
        </w:rPr>
      </w:pPr>
    </w:p>
    <w:p w14:paraId="21E24C93" w14:textId="7777777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4. Sistema – šioje techninėje specifikacijoje nurodytus techninius parametrus atitinkanti Teikėjo elektroninė aplinka, per kurią vyksta naudojimasis skaitmeniniu mokymo(-si) turiniu.</w:t>
      </w:r>
    </w:p>
    <w:p w14:paraId="01A06771" w14:textId="7777777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 xml:space="preserve">5. Mokytojo paskyra – mokytojo, registruoto Švietimo informacinių technologijų centro (ITC) Pedagogų registre, susikurta elektroninė prieiga prie sistemos. </w:t>
      </w:r>
    </w:p>
    <w:p w14:paraId="01AD0AD5" w14:textId="7777777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6. Mokinio paskyra – mokinio susikurta su suteiktu registracijos kodu elektroninė prieiga prie sistemos. Vartotojas – bendrame kontekste mokytojas ir mokinys.</w:t>
      </w:r>
    </w:p>
    <w:p w14:paraId="66854A5F" w14:textId="7777777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7. Bendrasis duomenų apsaugos reglamentas (BDAR) – teisės aktas, nustatantis taisykles, kaip naudoti, tvarkyti ir saugoti ES piliečių asmens duomenis.</w:t>
      </w:r>
    </w:p>
    <w:p w14:paraId="2282FE4F" w14:textId="7777777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8. Mokymo (-si) turinys – virtualios mokymo (-si) priemonės, skirtos mokiniui ir mokytojui.</w:t>
      </w:r>
    </w:p>
    <w:p w14:paraId="1662D520" w14:textId="77777777" w:rsidR="00D92EA7" w:rsidRPr="00D92EA7" w:rsidRDefault="00D92EA7" w:rsidP="00A72479">
      <w:pPr>
        <w:spacing w:line="276" w:lineRule="auto"/>
        <w:ind w:firstLine="720"/>
        <w:jc w:val="left"/>
        <w:rPr>
          <w:rFonts w:eastAsia="Times New Roman" w:cstheme="minorHAnsi"/>
          <w:sz w:val="24"/>
          <w:szCs w:val="24"/>
        </w:rPr>
      </w:pPr>
    </w:p>
    <w:p w14:paraId="6896D77B" w14:textId="77777777" w:rsidR="00D92EA7" w:rsidRPr="00D92EA7" w:rsidRDefault="00D92EA7" w:rsidP="00A72479">
      <w:pPr>
        <w:spacing w:line="276" w:lineRule="auto"/>
        <w:ind w:firstLine="567"/>
        <w:jc w:val="left"/>
        <w:rPr>
          <w:rFonts w:eastAsia="Times New Roman" w:cstheme="minorHAnsi"/>
          <w:b/>
          <w:sz w:val="24"/>
          <w:szCs w:val="24"/>
        </w:rPr>
      </w:pPr>
      <w:bookmarkStart w:id="42" w:name="_heading=h.gjdgxs" w:colFirst="0" w:colLast="0"/>
      <w:bookmarkEnd w:id="42"/>
      <w:r w:rsidRPr="00D92EA7">
        <w:rPr>
          <w:rFonts w:eastAsia="Times New Roman" w:cstheme="minorHAnsi"/>
          <w:b/>
          <w:sz w:val="24"/>
          <w:szCs w:val="24"/>
        </w:rPr>
        <w:t>III. BENDRAS APRAŠYMAS</w:t>
      </w:r>
    </w:p>
    <w:p w14:paraId="7DD585FC" w14:textId="77777777" w:rsidR="00D92EA7" w:rsidRPr="00D92EA7" w:rsidRDefault="00D92EA7" w:rsidP="00A72479">
      <w:pPr>
        <w:spacing w:line="276" w:lineRule="auto"/>
        <w:jc w:val="left"/>
        <w:rPr>
          <w:rFonts w:eastAsia="Times New Roman" w:cstheme="minorHAnsi"/>
          <w:b/>
          <w:sz w:val="24"/>
          <w:szCs w:val="24"/>
        </w:rPr>
      </w:pPr>
    </w:p>
    <w:p w14:paraId="038221DE" w14:textId="60ACDB38"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9. Sistema turi užtikrinti efektyvų virtualios mokymo (-si) aplinkos (skaitmeninio turinio) naudojimą mokinių ugdymo procese:</w:t>
      </w:r>
    </w:p>
    <w:p w14:paraId="3259E4F1" w14:textId="32B27B4B" w:rsidR="00D92EA7" w:rsidRPr="00D92EA7" w:rsidRDefault="00D92EA7" w:rsidP="00A72479">
      <w:pPr>
        <w:spacing w:line="276" w:lineRule="auto"/>
        <w:ind w:firstLine="709"/>
        <w:jc w:val="left"/>
        <w:rPr>
          <w:rFonts w:eastAsia="Times New Roman" w:cstheme="minorHAnsi"/>
          <w:sz w:val="24"/>
          <w:szCs w:val="24"/>
        </w:rPr>
      </w:pPr>
      <w:r w:rsidRPr="00D92EA7">
        <w:rPr>
          <w:rFonts w:eastAsia="Times New Roman" w:cstheme="minorHAnsi"/>
          <w:sz w:val="24"/>
          <w:szCs w:val="24"/>
        </w:rPr>
        <w:t>9.1. galimybė mokytojui ir mokiniui prisijungti prie sistemos bet kuriuo metu (išskyrus atvejus, kai nėra internetinio ryšio);</w:t>
      </w:r>
    </w:p>
    <w:p w14:paraId="3DB0BA3B" w14:textId="5AAE13E2" w:rsidR="00D92EA7" w:rsidRPr="00D92EA7" w:rsidRDefault="00D92EA7" w:rsidP="00A72479">
      <w:pPr>
        <w:spacing w:line="276" w:lineRule="auto"/>
        <w:ind w:firstLine="709"/>
        <w:jc w:val="left"/>
        <w:rPr>
          <w:rFonts w:eastAsia="Times New Roman" w:cstheme="minorHAnsi"/>
          <w:sz w:val="24"/>
          <w:szCs w:val="24"/>
        </w:rPr>
      </w:pPr>
      <w:r w:rsidRPr="00D92EA7">
        <w:rPr>
          <w:rFonts w:eastAsia="Times New Roman" w:cstheme="minorHAnsi"/>
          <w:sz w:val="24"/>
          <w:szCs w:val="24"/>
        </w:rPr>
        <w:lastRenderedPageBreak/>
        <w:t>9.2. galimybė neribotai mokymo ir mokymosi tikslais naudotis visu skaitmeninėje mokymosi aplinkoje esančiu visų dalykų ugdymo procese naudojamu turiniu: vadovėliais ir el. užduotimis, atitinkančiomis bendrąsias ugdymo programas, metodinėmis rekomendacijomis, mokytojo knygomis, planais (tik mokytojai), papildomais mokomaisiais objektais (garso, vaizdo turinys).</w:t>
      </w:r>
    </w:p>
    <w:p w14:paraId="3FE54A9E" w14:textId="77777777" w:rsidR="00D92EA7" w:rsidRPr="00D92EA7" w:rsidRDefault="00D92EA7" w:rsidP="00A72479">
      <w:pPr>
        <w:spacing w:line="276" w:lineRule="auto"/>
        <w:ind w:firstLine="709"/>
        <w:jc w:val="left"/>
        <w:rPr>
          <w:rFonts w:eastAsia="Times New Roman" w:cstheme="minorHAnsi"/>
          <w:sz w:val="24"/>
          <w:szCs w:val="24"/>
        </w:rPr>
      </w:pPr>
      <w:r w:rsidRPr="00D92EA7">
        <w:rPr>
          <w:rFonts w:eastAsia="Times New Roman" w:cstheme="minorHAnsi"/>
          <w:sz w:val="24"/>
          <w:szCs w:val="24"/>
        </w:rPr>
        <w:t xml:space="preserve">  </w:t>
      </w:r>
    </w:p>
    <w:p w14:paraId="5A6C596D" w14:textId="77777777" w:rsidR="00D92EA7" w:rsidRPr="00D92EA7" w:rsidRDefault="00D92EA7" w:rsidP="00A72479">
      <w:pPr>
        <w:spacing w:line="276" w:lineRule="auto"/>
        <w:ind w:firstLine="567"/>
        <w:jc w:val="left"/>
        <w:rPr>
          <w:rFonts w:eastAsia="Times New Roman" w:cstheme="minorHAnsi"/>
          <w:b/>
          <w:sz w:val="24"/>
          <w:szCs w:val="24"/>
        </w:rPr>
      </w:pPr>
      <w:r w:rsidRPr="00D92EA7">
        <w:rPr>
          <w:rFonts w:eastAsia="Times New Roman" w:cstheme="minorHAnsi"/>
          <w:b/>
          <w:sz w:val="24"/>
          <w:szCs w:val="24"/>
        </w:rPr>
        <w:t xml:space="preserve">IV. SISTEMOS REIKALAVIMAI </w:t>
      </w:r>
    </w:p>
    <w:p w14:paraId="09AF9620" w14:textId="77777777" w:rsidR="00D92EA7" w:rsidRPr="00D92EA7" w:rsidRDefault="00D92EA7" w:rsidP="00A72479">
      <w:pPr>
        <w:spacing w:line="276" w:lineRule="auto"/>
        <w:ind w:firstLine="851"/>
        <w:jc w:val="left"/>
        <w:rPr>
          <w:rFonts w:eastAsia="Times New Roman" w:cstheme="minorHAnsi"/>
          <w:sz w:val="24"/>
          <w:szCs w:val="24"/>
        </w:rPr>
      </w:pPr>
    </w:p>
    <w:p w14:paraId="301EEFD7" w14:textId="77777777" w:rsidR="00D92EA7" w:rsidRPr="00D92EA7" w:rsidRDefault="00D92EA7" w:rsidP="00A72479">
      <w:pPr>
        <w:spacing w:line="276" w:lineRule="auto"/>
        <w:ind w:firstLine="567"/>
        <w:jc w:val="left"/>
        <w:rPr>
          <w:rFonts w:eastAsia="Times New Roman" w:cstheme="minorHAnsi"/>
          <w:b/>
          <w:sz w:val="24"/>
          <w:szCs w:val="24"/>
        </w:rPr>
      </w:pPr>
      <w:r w:rsidRPr="00D92EA7">
        <w:rPr>
          <w:rFonts w:eastAsia="Times New Roman" w:cstheme="minorHAnsi"/>
          <w:sz w:val="24"/>
          <w:szCs w:val="24"/>
        </w:rPr>
        <w:t xml:space="preserve">10. </w:t>
      </w:r>
      <w:r w:rsidRPr="00D92EA7">
        <w:rPr>
          <w:rFonts w:eastAsia="Times New Roman" w:cstheme="minorHAnsi"/>
          <w:b/>
          <w:sz w:val="24"/>
          <w:szCs w:val="24"/>
        </w:rPr>
        <w:t>Bendrieji skaitmeninės mokymosi aplinkos reikalavimai:</w:t>
      </w:r>
    </w:p>
    <w:p w14:paraId="2DE3D702" w14:textId="77777777" w:rsidR="00D92EA7" w:rsidRPr="00D92EA7" w:rsidRDefault="00D92EA7" w:rsidP="00A72479">
      <w:pPr>
        <w:spacing w:line="276" w:lineRule="auto"/>
        <w:ind w:firstLine="709"/>
        <w:jc w:val="left"/>
        <w:rPr>
          <w:rFonts w:eastAsia="Times New Roman" w:cstheme="minorHAnsi"/>
          <w:sz w:val="24"/>
          <w:szCs w:val="24"/>
        </w:rPr>
      </w:pPr>
      <w:r w:rsidRPr="00D92EA7">
        <w:rPr>
          <w:rFonts w:eastAsia="Times New Roman" w:cstheme="minorHAnsi"/>
          <w:sz w:val="24"/>
          <w:szCs w:val="24"/>
        </w:rPr>
        <w:t>10.1. turi veikti nešiojamuose, planšetiniuose, stacionariuose kompiuteriuose su palaikoma/aktualia Windows, MacOS, Linux (arba lygiaverčių) operacinių sistemų versijomis, taip pat išmaniuosiuose telefonuose su Android arba iOS operacine sist</w:t>
      </w:r>
      <w:r w:rsidRPr="00D92EA7">
        <w:rPr>
          <w:rFonts w:eastAsia="Times New Roman" w:cstheme="minorHAnsi"/>
          <w:color w:val="000000" w:themeColor="text1"/>
          <w:sz w:val="24"/>
          <w:szCs w:val="24"/>
        </w:rPr>
        <w:t xml:space="preserve">ema; </w:t>
      </w:r>
    </w:p>
    <w:p w14:paraId="18BC41A5" w14:textId="77777777" w:rsidR="00D92EA7" w:rsidRPr="00D92EA7" w:rsidRDefault="00D92EA7" w:rsidP="00A72479">
      <w:pPr>
        <w:spacing w:line="276" w:lineRule="auto"/>
        <w:ind w:firstLine="709"/>
        <w:jc w:val="left"/>
        <w:rPr>
          <w:rFonts w:eastAsia="Times New Roman" w:cstheme="minorHAnsi"/>
          <w:sz w:val="24"/>
          <w:szCs w:val="24"/>
        </w:rPr>
      </w:pPr>
      <w:r w:rsidRPr="00D92EA7">
        <w:rPr>
          <w:rFonts w:eastAsia="Times New Roman" w:cstheme="minorHAnsi"/>
          <w:sz w:val="24"/>
          <w:szCs w:val="24"/>
        </w:rPr>
        <w:t xml:space="preserve">10.2. turi veikti be privalomos mokamos programinės įrangos interneto naršyklėje ir nereikalauti diegimo į kompiuterius. </w:t>
      </w:r>
    </w:p>
    <w:p w14:paraId="092F0939" w14:textId="0DD1743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 xml:space="preserve">11. </w:t>
      </w:r>
      <w:r w:rsidRPr="00D92EA7">
        <w:rPr>
          <w:rFonts w:eastAsia="Times New Roman" w:cstheme="minorHAnsi"/>
          <w:b/>
          <w:sz w:val="24"/>
          <w:szCs w:val="24"/>
        </w:rPr>
        <w:t>Skaitmeninės mokymosi aplinkos sistemos techninių parametrų reikalavimai:</w:t>
      </w:r>
    </w:p>
    <w:p w14:paraId="6C817E9C" w14:textId="0EF63AC8"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 xml:space="preserve">11.1. sistema turi naudoti tik šifruotus duomenų perdavimo protokolus (TLS/SSL arba lygiaverčius) siekiant užtikrinti saugumą;     </w:t>
      </w:r>
    </w:p>
    <w:p w14:paraId="3EE31BA3" w14:textId="1739CE05"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11.2. pagrindiniai sistemos komponentai  (pvz., naudojami „frameworks“) yra palaikomos,</w:t>
      </w:r>
    </w:p>
    <w:p w14:paraId="29A80486" w14:textId="77777777"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 xml:space="preserve"> nepasenusios versijos;</w:t>
      </w:r>
    </w:p>
    <w:p w14:paraId="2DC24705" w14:textId="3D2DB706"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11.3. sistema turi daryti reguliarias atsargines duomenų bazės kopijas ne rečiau kaip kas 24 val., kad duomenų praradimo atveju būtų galima atstatyti veikimą ir duomenis;</w:t>
      </w:r>
    </w:p>
    <w:p w14:paraId="112B6974" w14:textId="1DD32777"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11.4. sistema turi stebėti esamas apkrovas („monitoring“) ir automatiškai perspėti sistemos administratorius apie artėjimą prie maksimalaus sistemos resursų išnaudojimo. Sistema reguliariai atnaujinama, kad esamų resursų pagal matomas apkrovas pakaktų sklandžiam veikimui;</w:t>
      </w:r>
    </w:p>
    <w:p w14:paraId="49794A6D" w14:textId="489DC23E"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11.5. sistema turi fiksuoti ir automatiškai pranešti teikėjui apie kylančias klaidas;</w:t>
      </w:r>
    </w:p>
    <w:p w14:paraId="4D2915C8" w14:textId="67319F56"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11.6. sistemoje kaupiamas veiksmų žurnalas („logging“), kad būtų galima efektyviau spręsti pastebėtas klaidas ir turėti veiksmų istoriją. Veiksmų žurnalas kaupiamas atsižvelgiant į BDAR reikalavimus.</w:t>
      </w:r>
    </w:p>
    <w:p w14:paraId="3C357FDC" w14:textId="75BA85C6" w:rsidR="00D92EA7" w:rsidRPr="00D92EA7" w:rsidRDefault="00D92EA7" w:rsidP="00A72479">
      <w:pPr>
        <w:spacing w:line="276" w:lineRule="auto"/>
        <w:ind w:firstLine="567"/>
        <w:jc w:val="left"/>
        <w:rPr>
          <w:rFonts w:eastAsia="Times New Roman" w:cstheme="minorHAnsi"/>
          <w:b/>
          <w:color w:val="000000" w:themeColor="text1"/>
          <w:sz w:val="24"/>
          <w:szCs w:val="24"/>
        </w:rPr>
      </w:pPr>
      <w:r w:rsidRPr="00D92EA7">
        <w:rPr>
          <w:rFonts w:eastAsia="Times New Roman" w:cstheme="minorHAnsi"/>
          <w:color w:val="000000" w:themeColor="text1"/>
          <w:sz w:val="24"/>
          <w:szCs w:val="24"/>
        </w:rPr>
        <w:t xml:space="preserve">12. </w:t>
      </w:r>
      <w:r w:rsidRPr="00D92EA7">
        <w:rPr>
          <w:rFonts w:eastAsia="Times New Roman" w:cstheme="minorHAnsi"/>
          <w:b/>
          <w:color w:val="000000" w:themeColor="text1"/>
          <w:sz w:val="24"/>
          <w:szCs w:val="24"/>
        </w:rPr>
        <w:t>Minimalūs reikalavimai elektroninėje erdvėje esančiam mokymo (-si) turiniui:</w:t>
      </w:r>
    </w:p>
    <w:p w14:paraId="6B76EB78" w14:textId="394E71BE"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 xml:space="preserve">12.1. ne mažiau kaip po 1 lietuvių kalbos (1-10 kl.) ir matematikos vadovėlį kiekvienai klasei (1-12 klasės), t. y. iš viso ne mažiau kaip 22 šių mokomųjų dalykų vadovėliai, kurie yra įvertinti ir patvirtinti tinkami naudoti ugdymo procese Švietimo, mokslo ir sporto ministerijos nustatyta tvarka, atitinka ugdymo programas bei patalpinti Bendrojo ugdymo dalykų vadovėlių duomenų bazėje; </w:t>
      </w:r>
    </w:p>
    <w:p w14:paraId="4C343E8C" w14:textId="116E54C7"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12.2. ne mažiau, kaip po 1</w:t>
      </w:r>
      <w:r w:rsidRPr="00D92EA7">
        <w:rPr>
          <w:rFonts w:cstheme="minorHAnsi"/>
          <w:color w:val="000000" w:themeColor="text1"/>
          <w:sz w:val="24"/>
          <w:szCs w:val="24"/>
        </w:rPr>
        <w:t xml:space="preserve"> </w:t>
      </w:r>
      <w:r w:rsidRPr="00D92EA7">
        <w:rPr>
          <w:rFonts w:eastAsia="Times New Roman" w:cstheme="minorHAnsi"/>
          <w:color w:val="000000" w:themeColor="text1"/>
          <w:sz w:val="24"/>
          <w:szCs w:val="24"/>
        </w:rPr>
        <w:t>vadovėlį pasirinktai klasei (nuo 1 iki 12 klasės) kitiems, pasirinktinai teikėjo pateikiamiems mokomiesiems dalykams (pasaulio pažinimas, istorija, geografija, biologija, fizika, chemija, gamta ir žmogus, anglų kalba, muzika), bendroje sumoje – ne mažiau, kaip 12 vadovėlių, kurie turi būti patvirtinti 12.1. punkte minėta tvarka;</w:t>
      </w:r>
    </w:p>
    <w:p w14:paraId="0B5066B1" w14:textId="50B70619"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12.3. bent prie vieno vadovėlio kiekvienai klasei (1-12 klasės) turi būti</w:t>
      </w:r>
      <w:r w:rsidRPr="00D92EA7">
        <w:rPr>
          <w:rFonts w:cstheme="minorHAnsi"/>
          <w:color w:val="000000" w:themeColor="text1"/>
          <w:sz w:val="24"/>
          <w:szCs w:val="24"/>
        </w:rPr>
        <w:t xml:space="preserve"> </w:t>
      </w:r>
      <w:r w:rsidRPr="00D92EA7">
        <w:rPr>
          <w:rFonts w:eastAsia="Times New Roman" w:cstheme="minorHAnsi"/>
          <w:color w:val="000000" w:themeColor="text1"/>
          <w:sz w:val="24"/>
          <w:szCs w:val="24"/>
        </w:rPr>
        <w:t>metodinė medžiaga (metodinės rekomendacijos ir/ arba mokytojo knygos);</w:t>
      </w:r>
    </w:p>
    <w:p w14:paraId="26804202" w14:textId="1871C294" w:rsidR="00D92EA7" w:rsidRPr="00D92EA7" w:rsidRDefault="00D92EA7" w:rsidP="00A72479">
      <w:pPr>
        <w:spacing w:line="276" w:lineRule="auto"/>
        <w:ind w:firstLine="720"/>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12.4. ne mažiau kaip 4 000 interaktyvių užduočių / klausimų lietuvių kalba, atitinkančių bendrąsias ugdymo programas, skirtų 1-12 klasių mokiniams;</w:t>
      </w:r>
    </w:p>
    <w:p w14:paraId="217118ED" w14:textId="5F4264E8" w:rsidR="00D92EA7" w:rsidRPr="00D92EA7" w:rsidRDefault="00D92EA7" w:rsidP="00A72479">
      <w:pPr>
        <w:spacing w:line="276" w:lineRule="auto"/>
        <w:ind w:firstLine="720"/>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lastRenderedPageBreak/>
        <w:t>12.5. ne mažiau, kaip 2 mokomųjų dalykų automatiškai patikrinami uždarojo atsakymo tipo testai (diagnostiniai, bandomieji testai) mokinių pasiekimams patikrinti.</w:t>
      </w:r>
    </w:p>
    <w:p w14:paraId="0AD5F98B" w14:textId="1125FA84" w:rsidR="00D92EA7" w:rsidRPr="00D92EA7" w:rsidRDefault="00D92EA7" w:rsidP="00A72479">
      <w:pPr>
        <w:spacing w:line="276" w:lineRule="auto"/>
        <w:ind w:firstLine="567"/>
        <w:jc w:val="left"/>
        <w:rPr>
          <w:rFonts w:eastAsia="Times New Roman" w:cstheme="minorHAnsi"/>
          <w:b/>
          <w:sz w:val="24"/>
          <w:szCs w:val="24"/>
        </w:rPr>
      </w:pPr>
      <w:r w:rsidRPr="00D92EA7">
        <w:rPr>
          <w:rFonts w:eastAsia="Times New Roman" w:cstheme="minorHAnsi"/>
          <w:sz w:val="24"/>
          <w:szCs w:val="24"/>
        </w:rPr>
        <w:t xml:space="preserve">13. </w:t>
      </w:r>
      <w:r w:rsidRPr="00D92EA7">
        <w:rPr>
          <w:rFonts w:eastAsia="Times New Roman" w:cstheme="minorHAnsi"/>
          <w:b/>
          <w:sz w:val="24"/>
          <w:szCs w:val="24"/>
        </w:rPr>
        <w:t>Minimalūs reikalavimai elektroninėje erdvėje esančio mokymo (-si) turinio funkcionalumui:</w:t>
      </w:r>
    </w:p>
    <w:p w14:paraId="4DD2FAE0" w14:textId="79085272"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w:t>
      </w:r>
      <w:r w:rsidRPr="00D92EA7">
        <w:rPr>
          <w:rFonts w:eastAsia="Times New Roman" w:cstheme="minorHAnsi"/>
          <w:color w:val="000000" w:themeColor="text1"/>
          <w:sz w:val="24"/>
          <w:szCs w:val="24"/>
        </w:rPr>
        <w:t>3.1. galimybė sukurti mokinių grupę iki 100 mokinių. Sukuriamų mokinių grupių skaičius turi būti neribotas;</w:t>
      </w:r>
    </w:p>
    <w:p w14:paraId="31EF31C0" w14:textId="07BC3EC7"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13.2. galimybė pasirinkti ir priskirti kelis vadovėlių komplektus vienai grupei;</w:t>
      </w:r>
    </w:p>
    <w:p w14:paraId="40546C71" w14:textId="5BC119B4"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13.3. galimybė pakviesti mokinius prisijungti prie grupės naudojant specialų kodą arba išsiunčiant pakvietimus elektroniniu paštu;</w:t>
      </w:r>
    </w:p>
    <w:p w14:paraId="01D0EECA" w14:textId="1A03FE30"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sz w:val="24"/>
          <w:szCs w:val="24"/>
        </w:rPr>
        <w:t xml:space="preserve">13.4. galimybė užduoti mokiniams savarankiškai perskaityti skaitmeninio vadovėlio dalį, atlikti </w:t>
      </w:r>
      <w:r w:rsidRPr="00D92EA7">
        <w:rPr>
          <w:rFonts w:eastAsia="Times New Roman" w:cstheme="minorHAnsi"/>
          <w:color w:val="000000" w:themeColor="text1"/>
          <w:sz w:val="24"/>
          <w:szCs w:val="24"/>
        </w:rPr>
        <w:t xml:space="preserve">interaktyvias užduotis iki numatyto termino pabaigos arba per nurodytą laiko tarpą; </w:t>
      </w:r>
    </w:p>
    <w:p w14:paraId="476576A7" w14:textId="263B2B37"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13.5. galimybė diferencijuoti užduotis pagal sunkumo lygį;</w:t>
      </w:r>
    </w:p>
    <w:p w14:paraId="1A85B226" w14:textId="46F5A42A"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Arial" w:cstheme="minorHAnsi"/>
          <w:color w:val="000000" w:themeColor="text1"/>
          <w:sz w:val="24"/>
          <w:szCs w:val="24"/>
        </w:rPr>
        <w:t>13.6. suteikiama galimybė suskirstyti mokinius į grupes pagal pasiekimų lygius;</w:t>
      </w:r>
    </w:p>
    <w:p w14:paraId="16101F3E" w14:textId="58A7A829"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Arial" w:cstheme="minorHAnsi"/>
          <w:color w:val="000000" w:themeColor="text1"/>
          <w:sz w:val="24"/>
          <w:szCs w:val="24"/>
        </w:rPr>
        <w:t>13.7. kai kuriose patenkinamo lygio  užduotyse mokiniams  pateikiama pagalba, kaip atlikti užduotį;</w:t>
      </w:r>
    </w:p>
    <w:p w14:paraId="038B5349" w14:textId="32EB22FC"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13.8. galimybė priskirti užduotis visai mokinių grupei, daliai mokinių grupės bei individualiai vienam mokiniui iš grupės;</w:t>
      </w:r>
    </w:p>
    <w:p w14:paraId="1306CF1F" w14:textId="01A9DB38" w:rsidR="00D92EA7" w:rsidRPr="00D92EA7" w:rsidRDefault="00D92EA7" w:rsidP="00A72479">
      <w:pPr>
        <w:spacing w:line="276" w:lineRule="auto"/>
        <w:jc w:val="left"/>
        <w:rPr>
          <w:rFonts w:eastAsia="Arial" w:cstheme="minorHAnsi"/>
          <w:color w:val="000000" w:themeColor="text1"/>
          <w:sz w:val="24"/>
          <w:szCs w:val="24"/>
        </w:rPr>
      </w:pPr>
      <w:r w:rsidRPr="00D92EA7">
        <w:rPr>
          <w:rFonts w:eastAsia="Arial" w:cstheme="minorHAnsi"/>
          <w:color w:val="000000" w:themeColor="text1"/>
          <w:sz w:val="24"/>
          <w:szCs w:val="24"/>
        </w:rPr>
        <w:t>13.9. mokytojas gali taisyti mokinio atliktą užduotį, piešti ant mokinio užduoties, komentuoti atliktą užduotį bei grąžinti mokinio atliktą užduotį taisymui;</w:t>
      </w:r>
    </w:p>
    <w:p w14:paraId="07448333" w14:textId="6C4B9343" w:rsidR="00D92EA7" w:rsidRPr="00D92EA7" w:rsidRDefault="00D92EA7" w:rsidP="00A72479">
      <w:pPr>
        <w:spacing w:line="276" w:lineRule="auto"/>
        <w:jc w:val="left"/>
        <w:rPr>
          <w:rFonts w:cstheme="minorHAnsi"/>
          <w:b/>
          <w:color w:val="000000" w:themeColor="text1"/>
          <w:sz w:val="24"/>
          <w:szCs w:val="24"/>
        </w:rPr>
      </w:pPr>
      <w:r w:rsidRPr="00D92EA7">
        <w:rPr>
          <w:rFonts w:eastAsia="Arial" w:cstheme="minorHAnsi"/>
          <w:color w:val="000000" w:themeColor="text1"/>
          <w:sz w:val="24"/>
          <w:szCs w:val="24"/>
        </w:rPr>
        <w:t>13.10. mokytojas gali stebėti, kaip mokinys atlieka užduotį, stabdyti užduoties atlikimą visiems mokiniams ar individualiai, nustatyti užduoties atlikimo trukmę, pratęsti ir pailginti užduoties atlikimo trukmę, nustatyti vėliausią užduoties atlikimo terminą;</w:t>
      </w:r>
    </w:p>
    <w:p w14:paraId="6A69F213" w14:textId="2A5D59B8"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13.11. sistema turi automatiškai patikrinti kaip mokinys išsprendė uždaro tipo užduotis ir pateikti mokytojui įvertinimą;</w:t>
      </w:r>
    </w:p>
    <w:p w14:paraId="7D78A5BB" w14:textId="7A3BED33"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13.12. galimybė mokytojui pačiam kurti uždarojo ir atvirojo klausimo tipo užduotis bei jas užduoti mokiniams. Uždarojo tipo užduotys turi būti tikrinamos sistemos automatiškai;</w:t>
      </w:r>
    </w:p>
    <w:p w14:paraId="187AE72E" w14:textId="6807B449"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13.13.</w:t>
      </w:r>
      <w:r w:rsidRPr="00D92EA7">
        <w:rPr>
          <w:rFonts w:cstheme="minorHAnsi"/>
          <w:sz w:val="24"/>
          <w:szCs w:val="24"/>
        </w:rPr>
        <w:t xml:space="preserve"> </w:t>
      </w:r>
      <w:r w:rsidRPr="00D92EA7">
        <w:rPr>
          <w:rFonts w:eastAsia="Times New Roman" w:cstheme="minorHAnsi"/>
          <w:sz w:val="24"/>
          <w:szCs w:val="24"/>
        </w:rPr>
        <w:t>grįžtamasis ryšys mokytojui: mokinių atliktų užduočių statistinė analizė (duomenys apie teisingai ir (ar) atliktas užduotis);</w:t>
      </w:r>
    </w:p>
    <w:p w14:paraId="3E038715" w14:textId="0A9C50FB"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13.14. suteikti ne mažiau kaip 1 GB talpos failų saugyklą kiekvienam mokytojui, kur mokytojas galėtų įkelti savo failus naudojamus ugdymo procese. Saugykloje esantys failai gali būti naudojami savarankiškai kuriant užduotis. Turėtų būti palaikomi ne mažiau, kaip šie failų formatai: doc, docx, xls, xlsx, ppt, pptx, pdf, jpg, jpeg, png, gif, mp3, flv, mp4, zip. rar, mkv, swf, mov, avi, odt, rtf, txt, wma, wav, mpg, psd, bmp, html, 7Z;</w:t>
      </w:r>
    </w:p>
    <w:p w14:paraId="28621363" w14:textId="29DB5559"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13.15. galimybė demonstruoti skaitmeninį vadovėlį ir interaktyvias užduotis per visą išmaniosios lentos (ir kitų įrenginių) ekraną bei padidinti atvaizduojamą vadovėlį;</w:t>
      </w:r>
    </w:p>
    <w:p w14:paraId="558E7FE0" w14:textId="5E65F898"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color w:val="000000" w:themeColor="text1"/>
          <w:sz w:val="24"/>
          <w:szCs w:val="24"/>
        </w:rPr>
        <w:t>13.16.</w:t>
      </w:r>
      <w:r w:rsidRPr="00D92EA7">
        <w:rPr>
          <w:rFonts w:cstheme="minorHAnsi"/>
          <w:color w:val="000000" w:themeColor="text1"/>
          <w:sz w:val="24"/>
          <w:szCs w:val="24"/>
        </w:rPr>
        <w:t xml:space="preserve"> g</w:t>
      </w:r>
      <w:r w:rsidRPr="00D92EA7">
        <w:rPr>
          <w:rFonts w:eastAsia="Times New Roman" w:cstheme="minorHAnsi"/>
          <w:color w:val="000000" w:themeColor="text1"/>
          <w:sz w:val="24"/>
          <w:szCs w:val="24"/>
        </w:rPr>
        <w:t>alimybė mokytojui matyti paskirtų užduočių mokinių pateiktus atsakymus bei įvertinimus;</w:t>
      </w:r>
    </w:p>
    <w:p w14:paraId="56CC9615" w14:textId="08FEC114" w:rsidR="00D92EA7" w:rsidRPr="00D92EA7" w:rsidRDefault="00D92EA7" w:rsidP="00A72479">
      <w:pPr>
        <w:spacing w:line="276" w:lineRule="auto"/>
        <w:jc w:val="left"/>
        <w:rPr>
          <w:rFonts w:eastAsia="Arial" w:cstheme="minorHAnsi"/>
          <w:color w:val="000000" w:themeColor="text1"/>
          <w:sz w:val="24"/>
          <w:szCs w:val="24"/>
        </w:rPr>
      </w:pPr>
      <w:r w:rsidRPr="00D92EA7">
        <w:rPr>
          <w:rFonts w:eastAsia="Times New Roman" w:cstheme="minorHAnsi"/>
          <w:color w:val="000000" w:themeColor="text1"/>
          <w:sz w:val="24"/>
          <w:szCs w:val="24"/>
        </w:rPr>
        <w:t xml:space="preserve">13.17. </w:t>
      </w:r>
      <w:r w:rsidRPr="00D92EA7">
        <w:rPr>
          <w:rFonts w:eastAsia="Arial" w:cstheme="minorHAnsi"/>
          <w:color w:val="000000" w:themeColor="text1"/>
          <w:sz w:val="24"/>
          <w:szCs w:val="24"/>
        </w:rPr>
        <w:t>galimybė atsispausdinti užduotis ir atlikti jas popieriniame formate.</w:t>
      </w:r>
    </w:p>
    <w:p w14:paraId="01A67814" w14:textId="77777777" w:rsidR="00D92EA7" w:rsidRPr="00D92EA7" w:rsidRDefault="00D92EA7" w:rsidP="00A72479">
      <w:pPr>
        <w:spacing w:line="276" w:lineRule="auto"/>
        <w:jc w:val="left"/>
        <w:rPr>
          <w:rFonts w:eastAsia="Arial" w:cstheme="minorHAnsi"/>
          <w:color w:val="4472C4" w:themeColor="accent1"/>
          <w:sz w:val="24"/>
          <w:szCs w:val="24"/>
        </w:rPr>
      </w:pPr>
    </w:p>
    <w:p w14:paraId="6A593F93" w14:textId="77777777" w:rsidR="00D92EA7" w:rsidRPr="00D92EA7" w:rsidRDefault="00D92EA7" w:rsidP="00A72479">
      <w:pPr>
        <w:spacing w:line="276" w:lineRule="auto"/>
        <w:ind w:firstLine="567"/>
        <w:jc w:val="left"/>
        <w:rPr>
          <w:rFonts w:eastAsia="Times New Roman" w:cstheme="minorHAnsi"/>
          <w:b/>
          <w:sz w:val="24"/>
          <w:szCs w:val="24"/>
        </w:rPr>
      </w:pPr>
      <w:r w:rsidRPr="00D92EA7">
        <w:rPr>
          <w:rFonts w:eastAsia="Times New Roman" w:cstheme="minorHAnsi"/>
          <w:b/>
          <w:sz w:val="24"/>
          <w:szCs w:val="24"/>
        </w:rPr>
        <w:t>V. PRISIJUNGIMAS PRIE SISTEMOS IR APTARNAVIMAS</w:t>
      </w:r>
    </w:p>
    <w:p w14:paraId="7CE8DFF6" w14:textId="77777777" w:rsidR="00D92EA7" w:rsidRPr="00D92EA7" w:rsidRDefault="00D92EA7" w:rsidP="00A72479">
      <w:pPr>
        <w:spacing w:line="276" w:lineRule="auto"/>
        <w:jc w:val="left"/>
        <w:rPr>
          <w:rFonts w:eastAsia="Times New Roman" w:cstheme="minorHAnsi"/>
          <w:sz w:val="24"/>
          <w:szCs w:val="24"/>
        </w:rPr>
      </w:pPr>
    </w:p>
    <w:p w14:paraId="0CE4EBD0" w14:textId="43F7DEB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 xml:space="preserve">14. Prisijungimas organizuojamas mokytojui ir mokiniui (vartotojui) susikūrus paskyrą. Kiekviena vartotojo paskyra turi turėti patvirtintą elektroninio pašto adresą, naudojamą prieigai prie sistemos atstatyti. Vartotojo prisijungimo slaptažodžiai šifruojami, neprieinami aplinkos administratoriams ar kitiems asmenims. Vartotojų slaptažodžiai negali būti primenami, gali būti tik keičiami naujais. Prijungiant vartotoją turi būti užtikrinta asmens duomenų apsauga. </w:t>
      </w:r>
    </w:p>
    <w:p w14:paraId="45373F63" w14:textId="1BF4A517"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Mokytojo ir mokinio paskyroms turi būti suteiktos atitinkamai skirtingos toliau nurodytos teisės ir galimybės.</w:t>
      </w:r>
    </w:p>
    <w:p w14:paraId="738794F9" w14:textId="78B3D942" w:rsidR="00D92EA7" w:rsidRPr="00D92EA7" w:rsidRDefault="00D92EA7" w:rsidP="00A72479">
      <w:pPr>
        <w:spacing w:line="276" w:lineRule="auto"/>
        <w:ind w:firstLine="567"/>
        <w:jc w:val="left"/>
        <w:rPr>
          <w:rFonts w:eastAsia="Times New Roman" w:cstheme="minorHAnsi"/>
          <w:sz w:val="24"/>
          <w:szCs w:val="24"/>
        </w:rPr>
      </w:pPr>
      <w:r w:rsidRPr="00D92EA7">
        <w:rPr>
          <w:rFonts w:eastAsia="Times New Roman" w:cstheme="minorHAnsi"/>
          <w:sz w:val="24"/>
          <w:szCs w:val="24"/>
        </w:rPr>
        <w:t xml:space="preserve">15. </w:t>
      </w:r>
      <w:r w:rsidRPr="00D92EA7">
        <w:rPr>
          <w:rFonts w:eastAsia="Times New Roman" w:cstheme="minorHAnsi"/>
          <w:b/>
          <w:sz w:val="24"/>
          <w:szCs w:val="24"/>
        </w:rPr>
        <w:t>Mokytojo paskyra</w:t>
      </w:r>
      <w:r w:rsidRPr="00D92EA7">
        <w:rPr>
          <w:rFonts w:eastAsia="Times New Roman" w:cstheme="minorHAnsi"/>
          <w:sz w:val="24"/>
          <w:szCs w:val="24"/>
        </w:rPr>
        <w:t>:</w:t>
      </w:r>
    </w:p>
    <w:p w14:paraId="336B16C2" w14:textId="3E5839C9"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15.1. gali naudotis mokytojai, registruoti Pedagogų registre, užtikrinant, kad prieigą prie paskyros galės gauti tik tam turintys teisę mokytojai, ir apsaugant nuo nesankcionuotų prisijungimų prie sistemos;</w:t>
      </w:r>
    </w:p>
    <w:p w14:paraId="2E54E586" w14:textId="59AD967B"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15.2. suteikia teisę licencijuotam vartotojui naudotis visu mokymosi aplinkoje esančiu ugdymo procese naudojamu turiniu;</w:t>
      </w:r>
    </w:p>
    <w:p w14:paraId="09F5FF61" w14:textId="7372CAF1"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15.3. suteikia galimybę valdyti mokinių grupes, t. y. pridėti ir išimti mokinius iš grupių, (pavyzdžiui, mokiniui keičiant mokyklą), užduoti atitinkamoms grupėms ar individualias užduotis, jas vertinti, matyti jų rezultatus;</w:t>
      </w:r>
    </w:p>
    <w:p w14:paraId="3D52DA78" w14:textId="15E06CB9" w:rsidR="00D92EA7" w:rsidRPr="00D92EA7" w:rsidRDefault="00D92EA7" w:rsidP="00A72479">
      <w:pPr>
        <w:spacing w:line="276" w:lineRule="auto"/>
        <w:jc w:val="left"/>
        <w:rPr>
          <w:rFonts w:eastAsia="Times New Roman" w:cstheme="minorHAnsi"/>
          <w:color w:val="000000" w:themeColor="text1"/>
          <w:sz w:val="24"/>
          <w:szCs w:val="24"/>
        </w:rPr>
      </w:pPr>
      <w:r w:rsidRPr="00D92EA7">
        <w:rPr>
          <w:rFonts w:eastAsia="Times New Roman" w:cstheme="minorHAnsi"/>
          <w:sz w:val="24"/>
          <w:szCs w:val="24"/>
        </w:rPr>
        <w:t>15.4. suteikia galimybę pačioje sistemoje kurti užduotis, pridėti reikalingus papildomus savo failus/</w:t>
      </w:r>
      <w:r w:rsidRPr="00D92EA7">
        <w:rPr>
          <w:rFonts w:eastAsia="Times New Roman" w:cstheme="minorHAnsi"/>
          <w:color w:val="000000" w:themeColor="text1"/>
          <w:sz w:val="24"/>
          <w:szCs w:val="24"/>
        </w:rPr>
        <w:t>dokumentus į saugyklą;</w:t>
      </w:r>
    </w:p>
    <w:p w14:paraId="2E940A35" w14:textId="5DB7C1B5" w:rsidR="00D92EA7" w:rsidRPr="00D92EA7" w:rsidRDefault="00D92EA7" w:rsidP="00A72479">
      <w:pPr>
        <w:spacing w:line="276" w:lineRule="auto"/>
        <w:jc w:val="left"/>
        <w:rPr>
          <w:rFonts w:cstheme="minorHAnsi"/>
          <w:b/>
          <w:color w:val="000000" w:themeColor="text1"/>
          <w:sz w:val="24"/>
          <w:szCs w:val="24"/>
        </w:rPr>
      </w:pPr>
      <w:r w:rsidRPr="00D92EA7">
        <w:rPr>
          <w:rFonts w:eastAsia="Times New Roman" w:cstheme="minorHAnsi"/>
          <w:color w:val="000000" w:themeColor="text1"/>
          <w:sz w:val="24"/>
          <w:szCs w:val="24"/>
        </w:rPr>
        <w:t xml:space="preserve">15.5. </w:t>
      </w:r>
      <w:r w:rsidRPr="00D92EA7">
        <w:rPr>
          <w:rFonts w:eastAsia="Arial" w:cstheme="minorHAnsi"/>
          <w:color w:val="000000" w:themeColor="text1"/>
          <w:sz w:val="24"/>
          <w:szCs w:val="24"/>
        </w:rPr>
        <w:t>kiekvienas mokytojas turi „Bandomąją“ demo klasę, leidžiančią išbandyti visas mokytojo ir mokinio aplinkos sistemos funkcijas, netrikdydamas tikrų mokinių.</w:t>
      </w:r>
    </w:p>
    <w:p w14:paraId="00585A37" w14:textId="6D8F280C" w:rsidR="00D92EA7" w:rsidRPr="00D92EA7" w:rsidRDefault="00D92EA7" w:rsidP="00A72479">
      <w:pPr>
        <w:spacing w:line="276" w:lineRule="auto"/>
        <w:ind w:firstLine="567"/>
        <w:jc w:val="left"/>
        <w:rPr>
          <w:rFonts w:eastAsia="Times New Roman" w:cstheme="minorHAnsi"/>
          <w:b/>
          <w:sz w:val="24"/>
          <w:szCs w:val="24"/>
        </w:rPr>
      </w:pPr>
      <w:r w:rsidRPr="00D92EA7">
        <w:rPr>
          <w:rFonts w:eastAsia="Times New Roman" w:cstheme="minorHAnsi"/>
          <w:sz w:val="24"/>
          <w:szCs w:val="24"/>
        </w:rPr>
        <w:t xml:space="preserve">16. </w:t>
      </w:r>
      <w:r w:rsidRPr="00D92EA7">
        <w:rPr>
          <w:rFonts w:eastAsia="Times New Roman" w:cstheme="minorHAnsi"/>
          <w:b/>
          <w:sz w:val="24"/>
          <w:szCs w:val="24"/>
        </w:rPr>
        <w:t>Mokinio paskyra:</w:t>
      </w:r>
    </w:p>
    <w:p w14:paraId="5889A3FB" w14:textId="3B1AB521"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 xml:space="preserve">16.1. suteikia prieigą prie sistemos suvedant vartotojui suteiktą registracijos kodą; </w:t>
      </w:r>
    </w:p>
    <w:p w14:paraId="3364B046" w14:textId="0AA37873" w:rsidR="00D92EA7" w:rsidRPr="00D92EA7" w:rsidRDefault="00D92EA7" w:rsidP="00A72479">
      <w:pPr>
        <w:spacing w:line="276" w:lineRule="auto"/>
        <w:jc w:val="left"/>
        <w:rPr>
          <w:rFonts w:eastAsia="Times New Roman" w:cstheme="minorHAnsi"/>
          <w:sz w:val="24"/>
          <w:szCs w:val="24"/>
        </w:rPr>
      </w:pPr>
      <w:r w:rsidRPr="00D92EA7">
        <w:rPr>
          <w:rFonts w:eastAsia="Times New Roman" w:cstheme="minorHAnsi"/>
          <w:sz w:val="24"/>
          <w:szCs w:val="24"/>
        </w:rPr>
        <w:t>16.2. suteikia teisę licencijuotam vartotojui naudotis visais mokymosi aplinkoje esančiais vadovėliais ir mokytojo paskirtomis užduotimis bei papildomais mokomaisiais objektais.</w:t>
      </w:r>
    </w:p>
    <w:p w14:paraId="38CB385C" w14:textId="77777777" w:rsidR="00D92EA7" w:rsidRPr="00D92EA7" w:rsidRDefault="00D92EA7" w:rsidP="00A72479">
      <w:pPr>
        <w:spacing w:line="276" w:lineRule="auto"/>
        <w:jc w:val="left"/>
        <w:rPr>
          <w:rFonts w:eastAsia="Times New Roman" w:cstheme="minorHAnsi"/>
          <w:sz w:val="24"/>
          <w:szCs w:val="24"/>
        </w:rPr>
      </w:pPr>
    </w:p>
    <w:p w14:paraId="4BE057DD" w14:textId="77777777" w:rsidR="00BE42D6" w:rsidRPr="00BE42D6" w:rsidRDefault="00BE42D6" w:rsidP="00A72479">
      <w:pPr>
        <w:spacing w:line="276" w:lineRule="auto"/>
        <w:jc w:val="center"/>
        <w:rPr>
          <w:rFonts w:cstheme="minorHAnsi"/>
          <w:sz w:val="24"/>
          <w:szCs w:val="24"/>
        </w:rPr>
      </w:pPr>
      <w:r w:rsidRPr="00BE42D6">
        <w:rPr>
          <w:rFonts w:cstheme="minorHAnsi"/>
          <w:sz w:val="24"/>
          <w:szCs w:val="24"/>
        </w:rPr>
        <w:t>_________</w:t>
      </w:r>
    </w:p>
    <w:p w14:paraId="78978675" w14:textId="77777777" w:rsidR="00BE42D6" w:rsidRPr="00BE42D6" w:rsidRDefault="00BE42D6" w:rsidP="00A72479">
      <w:pPr>
        <w:spacing w:line="276" w:lineRule="auto"/>
        <w:jc w:val="left"/>
        <w:rPr>
          <w:rFonts w:cstheme="minorHAnsi"/>
          <w:b/>
          <w:bCs/>
          <w:smallCaps/>
          <w:sz w:val="24"/>
          <w:szCs w:val="24"/>
        </w:rPr>
      </w:pPr>
      <w:r w:rsidRPr="00BE42D6">
        <w:rPr>
          <w:rFonts w:cstheme="minorHAnsi"/>
          <w:b/>
          <w:bCs/>
          <w:smallCaps/>
          <w:sz w:val="24"/>
          <w:szCs w:val="24"/>
        </w:rPr>
        <w:br w:type="page"/>
      </w:r>
    </w:p>
    <w:p w14:paraId="680E3A27" w14:textId="77777777" w:rsidR="00BE42D6" w:rsidRPr="00D92EA7" w:rsidRDefault="00BE42D6" w:rsidP="00A72479">
      <w:pPr>
        <w:pStyle w:val="Antrat1"/>
        <w:spacing w:line="276" w:lineRule="auto"/>
        <w:jc w:val="right"/>
        <w:rPr>
          <w:rFonts w:asciiTheme="minorHAnsi" w:hAnsiTheme="minorHAnsi" w:cstheme="minorHAnsi"/>
          <w:color w:val="000000" w:themeColor="text1"/>
          <w:sz w:val="24"/>
          <w:szCs w:val="24"/>
        </w:rPr>
      </w:pPr>
      <w:bookmarkStart w:id="43" w:name="_Pirkimo_sąlygų_2"/>
      <w:bookmarkStart w:id="44" w:name="_Toc193371814"/>
      <w:bookmarkStart w:id="45" w:name="_Hlk86825377"/>
      <w:bookmarkStart w:id="46" w:name="_Ref38540913"/>
      <w:bookmarkStart w:id="47" w:name="_Ref38898051"/>
      <w:bookmarkStart w:id="48" w:name="_Ref38901392"/>
      <w:bookmarkStart w:id="49" w:name="_Toc48053189"/>
      <w:bookmarkStart w:id="50" w:name="_Toc85706892"/>
      <w:bookmarkEnd w:id="43"/>
      <w:r w:rsidRPr="00D92EA7">
        <w:rPr>
          <w:rFonts w:asciiTheme="minorHAnsi" w:hAnsiTheme="minorHAnsi" w:cstheme="minorHAnsi"/>
          <w:color w:val="000000" w:themeColor="text1"/>
          <w:sz w:val="24"/>
          <w:szCs w:val="24"/>
        </w:rPr>
        <w:lastRenderedPageBreak/>
        <w:t>Pirkimo sąlygų 5 priedas „Pasiūlymo forma“</w:t>
      </w:r>
      <w:bookmarkEnd w:id="44"/>
    </w:p>
    <w:bookmarkEnd w:id="45"/>
    <w:bookmarkEnd w:id="46"/>
    <w:bookmarkEnd w:id="47"/>
    <w:bookmarkEnd w:id="48"/>
    <w:bookmarkEnd w:id="49"/>
    <w:bookmarkEnd w:id="50"/>
    <w:p w14:paraId="009160B1" w14:textId="14FF7262" w:rsidR="00D92EA7" w:rsidRPr="00D92EA7" w:rsidRDefault="00D92EA7" w:rsidP="00A72479">
      <w:pPr>
        <w:spacing w:line="276" w:lineRule="auto"/>
        <w:ind w:firstLine="0"/>
        <w:jc w:val="center"/>
        <w:rPr>
          <w:rFonts w:eastAsia="Calibri" w:cstheme="minorHAnsi"/>
          <w:b/>
          <w:sz w:val="24"/>
          <w:szCs w:val="24"/>
        </w:rPr>
      </w:pPr>
      <w:r w:rsidRPr="00D92EA7">
        <w:rPr>
          <w:rFonts w:eastAsia="Calibri" w:cstheme="minorHAnsi"/>
          <w:b/>
          <w:sz w:val="24"/>
          <w:szCs w:val="24"/>
        </w:rPr>
        <w:t>PASIŪLYMAS</w:t>
      </w:r>
    </w:p>
    <w:p w14:paraId="64370D90" w14:textId="26D3D266" w:rsidR="00D92EA7" w:rsidRPr="00D92EA7" w:rsidRDefault="00D92EA7" w:rsidP="00A72479">
      <w:pPr>
        <w:spacing w:line="276" w:lineRule="auto"/>
        <w:ind w:firstLine="0"/>
        <w:jc w:val="center"/>
        <w:rPr>
          <w:rFonts w:eastAsia="Calibri" w:cstheme="minorHAnsi"/>
          <w:i/>
          <w:sz w:val="24"/>
          <w:szCs w:val="24"/>
        </w:rPr>
      </w:pPr>
      <w:r w:rsidRPr="00D92EA7">
        <w:rPr>
          <w:rFonts w:eastAsia="Calibri" w:cstheme="minorHAnsi"/>
          <w:b/>
          <w:sz w:val="24"/>
          <w:szCs w:val="24"/>
        </w:rPr>
        <w:t xml:space="preserve">DĖL </w:t>
      </w:r>
      <w:r w:rsidRPr="00D92EA7">
        <w:rPr>
          <w:rFonts w:eastAsia="Calibri" w:cstheme="minorHAnsi"/>
          <w:b/>
          <w:bCs/>
          <w:iCs/>
          <w:sz w:val="24"/>
          <w:szCs w:val="24"/>
        </w:rPr>
        <w:t>VIEŠOJO PIRKIMO</w:t>
      </w:r>
    </w:p>
    <w:p w14:paraId="2F102E0C" w14:textId="7651E129" w:rsidR="00D92EA7" w:rsidRPr="00D92EA7" w:rsidRDefault="00D92EA7" w:rsidP="00A72479">
      <w:pPr>
        <w:spacing w:line="276" w:lineRule="auto"/>
        <w:ind w:firstLine="0"/>
        <w:jc w:val="center"/>
        <w:rPr>
          <w:rFonts w:eastAsia="Times New Roman" w:cstheme="minorHAnsi"/>
          <w:b/>
          <w:sz w:val="24"/>
          <w:szCs w:val="24"/>
        </w:rPr>
      </w:pPr>
      <w:r w:rsidRPr="00D92EA7">
        <w:rPr>
          <w:rFonts w:eastAsia="Calibri" w:cstheme="minorHAnsi"/>
          <w:b/>
          <w:bCs/>
          <w:iCs/>
          <w:sz w:val="24"/>
          <w:szCs w:val="24"/>
        </w:rPr>
        <w:t>„</w:t>
      </w:r>
      <w:r w:rsidR="004D5181" w:rsidRPr="004D5181">
        <w:rPr>
          <w:rFonts w:eastAsia="Calibri" w:cstheme="minorHAnsi"/>
          <w:b/>
          <w:sz w:val="24"/>
          <w:szCs w:val="24"/>
        </w:rPr>
        <w:t>SKAITMENINĖS MOKYMO(-SI) APLINKOS LICENCIJOS</w:t>
      </w:r>
      <w:r w:rsidRPr="00D92EA7">
        <w:rPr>
          <w:rFonts w:eastAsia="Times New Roman" w:cstheme="minorHAnsi"/>
          <w:b/>
          <w:sz w:val="24"/>
          <w:szCs w:val="24"/>
        </w:rPr>
        <w:t>“</w:t>
      </w:r>
    </w:p>
    <w:p w14:paraId="1AC35469" w14:textId="77777777" w:rsidR="00D92EA7" w:rsidRPr="00D92EA7" w:rsidRDefault="00D92EA7" w:rsidP="00A72479">
      <w:pPr>
        <w:spacing w:line="276" w:lineRule="auto"/>
        <w:ind w:firstLine="0"/>
        <w:jc w:val="center"/>
        <w:rPr>
          <w:rFonts w:eastAsia="Calibri" w:cstheme="minorHAnsi"/>
          <w:sz w:val="24"/>
          <w:szCs w:val="24"/>
        </w:rPr>
      </w:pPr>
      <w:r w:rsidRPr="00D92EA7">
        <w:rPr>
          <w:rFonts w:eastAsia="Calibri" w:cstheme="minorHAnsi"/>
          <w:sz w:val="24"/>
          <w:szCs w:val="24"/>
        </w:rPr>
        <w:t>____________________</w:t>
      </w:r>
    </w:p>
    <w:p w14:paraId="5289EFA6" w14:textId="77777777" w:rsidR="00D92EA7" w:rsidRPr="00D92EA7" w:rsidRDefault="00D92EA7" w:rsidP="00A72479">
      <w:pPr>
        <w:spacing w:line="276" w:lineRule="auto"/>
        <w:ind w:firstLine="0"/>
        <w:jc w:val="center"/>
        <w:rPr>
          <w:rFonts w:eastAsia="Calibri" w:cstheme="minorHAnsi"/>
          <w:sz w:val="24"/>
          <w:szCs w:val="24"/>
        </w:rPr>
      </w:pPr>
      <w:r w:rsidRPr="00D92EA7">
        <w:rPr>
          <w:rFonts w:eastAsia="Calibri" w:cstheme="minorHAnsi"/>
          <w:sz w:val="24"/>
          <w:szCs w:val="24"/>
        </w:rPr>
        <w:t>(Data)</w:t>
      </w:r>
    </w:p>
    <w:p w14:paraId="10BB934B" w14:textId="77777777" w:rsidR="00D92EA7" w:rsidRPr="00D92EA7" w:rsidRDefault="00D92EA7" w:rsidP="00A72479">
      <w:pPr>
        <w:spacing w:line="276" w:lineRule="auto"/>
        <w:ind w:firstLine="0"/>
        <w:jc w:val="center"/>
        <w:rPr>
          <w:rFonts w:eastAsia="Calibri" w:cstheme="minorHAnsi"/>
          <w:sz w:val="24"/>
          <w:szCs w:val="24"/>
        </w:rPr>
      </w:pPr>
      <w:r w:rsidRPr="00D92EA7">
        <w:rPr>
          <w:rFonts w:eastAsia="Calibri" w:cstheme="minorHAnsi"/>
          <w:sz w:val="24"/>
          <w:szCs w:val="24"/>
        </w:rPr>
        <w:t>____________________</w:t>
      </w:r>
    </w:p>
    <w:p w14:paraId="070E4B83" w14:textId="77777777" w:rsidR="00D92EA7" w:rsidRPr="00D92EA7" w:rsidRDefault="00D92EA7" w:rsidP="00A72479">
      <w:pPr>
        <w:spacing w:line="276" w:lineRule="auto"/>
        <w:ind w:firstLine="0"/>
        <w:jc w:val="center"/>
        <w:rPr>
          <w:rFonts w:eastAsia="Calibri" w:cstheme="minorHAnsi"/>
          <w:sz w:val="24"/>
          <w:szCs w:val="24"/>
        </w:rPr>
      </w:pPr>
      <w:r w:rsidRPr="00D92EA7">
        <w:rPr>
          <w:rFonts w:eastAsia="Calibri" w:cstheme="minorHAnsi"/>
          <w:sz w:val="24"/>
          <w:szCs w:val="24"/>
        </w:rPr>
        <w:t>(Vieta)</w:t>
      </w:r>
    </w:p>
    <w:p w14:paraId="4A739AF5" w14:textId="77777777" w:rsidR="00D92EA7" w:rsidRPr="00D92EA7" w:rsidRDefault="00D92EA7" w:rsidP="00A72479">
      <w:pPr>
        <w:spacing w:line="276" w:lineRule="auto"/>
        <w:ind w:firstLine="0"/>
        <w:jc w:val="left"/>
        <w:rPr>
          <w:rFonts w:eastAsia="Calibri" w:cstheme="minorHAnsi"/>
          <w:sz w:val="24"/>
          <w:szCs w:val="24"/>
        </w:rPr>
      </w:pPr>
    </w:p>
    <w:p w14:paraId="500C95F3" w14:textId="77777777" w:rsidR="00D92EA7" w:rsidRPr="00D92EA7" w:rsidRDefault="00D92EA7" w:rsidP="00A72479">
      <w:pPr>
        <w:numPr>
          <w:ilvl w:val="0"/>
          <w:numId w:val="67"/>
        </w:numPr>
        <w:spacing w:after="160" w:line="276" w:lineRule="auto"/>
        <w:ind w:left="0" w:firstLine="567"/>
        <w:contextualSpacing/>
        <w:jc w:val="left"/>
        <w:rPr>
          <w:rFonts w:cstheme="minorHAnsi"/>
          <w:b/>
          <w:sz w:val="24"/>
          <w:szCs w:val="24"/>
        </w:rPr>
      </w:pPr>
      <w:r w:rsidRPr="00D92EA7">
        <w:rPr>
          <w:rFonts w:cstheme="minorHAnsi"/>
          <w:b/>
          <w:sz w:val="24"/>
          <w:szCs w:val="24"/>
        </w:rPr>
        <w:t>INFORMACIJA APIE TIEKĖJĄ (ŪKIO SUBJEKTŲ GRUPĖS NARIUS)</w:t>
      </w:r>
    </w:p>
    <w:p w14:paraId="0DE1692A" w14:textId="77777777" w:rsidR="00D92EA7" w:rsidRPr="00D92EA7" w:rsidRDefault="00D92EA7" w:rsidP="00A72479">
      <w:pPr>
        <w:spacing w:line="276" w:lineRule="auto"/>
        <w:ind w:left="1080" w:firstLine="0"/>
        <w:contextualSpacing/>
        <w:jc w:val="left"/>
        <w:rPr>
          <w:rFonts w:cstheme="minorHAnsi"/>
          <w:b/>
          <w:sz w:val="24"/>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D92EA7" w:rsidRPr="00D92EA7" w14:paraId="0DB45C45"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1B8C3A97"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6DB06D86" w14:textId="77777777" w:rsidR="00D92EA7" w:rsidRPr="00D92EA7" w:rsidRDefault="00D92EA7" w:rsidP="00A72479">
            <w:pPr>
              <w:spacing w:line="276" w:lineRule="auto"/>
              <w:ind w:firstLine="0"/>
              <w:jc w:val="left"/>
              <w:rPr>
                <w:rFonts w:eastAsia="Calibri" w:cstheme="minorHAnsi"/>
                <w:sz w:val="24"/>
                <w:szCs w:val="24"/>
              </w:rPr>
            </w:pPr>
          </w:p>
          <w:p w14:paraId="24669023"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5064D41D"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5B447677"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81A44B" w14:textId="77777777" w:rsidR="00D92EA7" w:rsidRPr="00D92EA7" w:rsidRDefault="00D92EA7" w:rsidP="00A72479">
            <w:pPr>
              <w:spacing w:line="276" w:lineRule="auto"/>
              <w:ind w:firstLine="0"/>
              <w:jc w:val="left"/>
              <w:rPr>
                <w:rFonts w:eastAsia="Calibri" w:cstheme="minorHAnsi"/>
                <w:sz w:val="24"/>
                <w:szCs w:val="24"/>
              </w:rPr>
            </w:pPr>
          </w:p>
          <w:p w14:paraId="4488D51F"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14F5CBAB"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472A2BCF"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37DF84C8"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344BF213"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34931EE3"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0B14B40C"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69AD654E"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609281D7"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6F8C051F"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0C7B9947" w14:textId="77777777" w:rsidTr="007A2907">
        <w:trPr>
          <w:jc w:val="center"/>
        </w:trPr>
        <w:tc>
          <w:tcPr>
            <w:tcW w:w="4928" w:type="dxa"/>
            <w:tcBorders>
              <w:top w:val="single" w:sz="4" w:space="0" w:color="auto"/>
              <w:left w:val="single" w:sz="4" w:space="0" w:color="auto"/>
              <w:bottom w:val="single" w:sz="4" w:space="0" w:color="auto"/>
              <w:right w:val="single" w:sz="4" w:space="0" w:color="auto"/>
            </w:tcBorders>
            <w:hideMark/>
          </w:tcPr>
          <w:p w14:paraId="3C1442AB"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704E7216" w14:textId="77777777" w:rsidR="00D92EA7" w:rsidRPr="00D92EA7" w:rsidRDefault="00D92EA7" w:rsidP="00A72479">
            <w:pPr>
              <w:spacing w:line="276" w:lineRule="auto"/>
              <w:ind w:firstLine="0"/>
              <w:jc w:val="left"/>
              <w:rPr>
                <w:rFonts w:eastAsia="Calibri" w:cstheme="minorHAnsi"/>
                <w:sz w:val="24"/>
                <w:szCs w:val="24"/>
              </w:rPr>
            </w:pPr>
          </w:p>
        </w:tc>
      </w:tr>
    </w:tbl>
    <w:p w14:paraId="7CB3DFD4" w14:textId="77777777" w:rsidR="00D92EA7" w:rsidRPr="00D92EA7" w:rsidRDefault="00D92EA7" w:rsidP="00A72479">
      <w:pPr>
        <w:spacing w:line="276" w:lineRule="auto"/>
        <w:ind w:firstLine="567"/>
        <w:jc w:val="left"/>
        <w:rPr>
          <w:rFonts w:eastAsia="Calibri" w:cstheme="minorHAnsi"/>
          <w:i/>
          <w:iCs/>
          <w:sz w:val="24"/>
          <w:szCs w:val="24"/>
        </w:rPr>
      </w:pPr>
      <w:r w:rsidRPr="00D92EA7">
        <w:rPr>
          <w:rFonts w:eastAsia="Calibri" w:cstheme="minorHAnsi"/>
          <w:i/>
          <w:iCs/>
          <w:sz w:val="24"/>
          <w:szCs w:val="24"/>
        </w:rPr>
        <w:t>Pastaba: subtiekėjai ir ūkio subjektai, kurių pajėgumais remiamasi, nelaikomi ūkio subjektų grupės nariais.</w:t>
      </w:r>
    </w:p>
    <w:p w14:paraId="1B9EBA35" w14:textId="77777777" w:rsidR="00D92EA7" w:rsidRPr="00D92EA7" w:rsidRDefault="00D92EA7" w:rsidP="00A72479">
      <w:pPr>
        <w:spacing w:line="276" w:lineRule="auto"/>
        <w:ind w:firstLine="0"/>
        <w:jc w:val="left"/>
        <w:rPr>
          <w:rFonts w:eastAsia="Calibri" w:cstheme="minorHAnsi"/>
          <w:i/>
          <w:iCs/>
          <w:sz w:val="24"/>
          <w:szCs w:val="24"/>
        </w:rPr>
      </w:pPr>
    </w:p>
    <w:p w14:paraId="335A5633" w14:textId="05F242DC" w:rsidR="00D92EA7" w:rsidRPr="00D92EA7" w:rsidRDefault="00D92EA7" w:rsidP="00A72479">
      <w:pPr>
        <w:numPr>
          <w:ilvl w:val="0"/>
          <w:numId w:val="67"/>
        </w:numPr>
        <w:spacing w:after="160" w:line="276" w:lineRule="auto"/>
        <w:ind w:left="0" w:firstLine="567"/>
        <w:contextualSpacing/>
        <w:jc w:val="left"/>
        <w:rPr>
          <w:rFonts w:cstheme="minorHAnsi"/>
          <w:b/>
          <w:bCs/>
          <w:sz w:val="24"/>
          <w:szCs w:val="24"/>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Toc126242541"/>
      <w:bookmarkStart w:id="59" w:name="_Toc131156231"/>
      <w:bookmarkStart w:id="60" w:name="_Toc133491396"/>
      <w:bookmarkStart w:id="61" w:name="_Toc135297229"/>
      <w:bookmarkStart w:id="62" w:name="_Hlk77171628"/>
      <w:r w:rsidRPr="00D92EA7">
        <w:rPr>
          <w:rFonts w:cstheme="minorHAnsi"/>
          <w:b/>
          <w:bCs/>
          <w:sz w:val="24"/>
          <w:szCs w:val="24"/>
        </w:rPr>
        <w:t>INFORMACIJA APIE SUBTIEKĖJUS</w:t>
      </w:r>
      <w:bookmarkEnd w:id="51"/>
      <w:bookmarkEnd w:id="52"/>
      <w:bookmarkEnd w:id="53"/>
      <w:bookmarkEnd w:id="54"/>
      <w:bookmarkEnd w:id="55"/>
      <w:bookmarkEnd w:id="56"/>
      <w:bookmarkEnd w:id="57"/>
      <w:bookmarkEnd w:id="58"/>
      <w:bookmarkEnd w:id="59"/>
      <w:bookmarkEnd w:id="60"/>
      <w:bookmarkEnd w:id="61"/>
    </w:p>
    <w:p w14:paraId="2BA9BF4A" w14:textId="77777777" w:rsidR="00D92EA7" w:rsidRPr="00D92EA7" w:rsidRDefault="00D92EA7" w:rsidP="00A72479">
      <w:pPr>
        <w:spacing w:line="276" w:lineRule="auto"/>
        <w:ind w:left="1080" w:firstLine="0"/>
        <w:contextualSpacing/>
        <w:jc w:val="left"/>
        <w:rPr>
          <w:rFonts w:cstheme="minorHAnsi"/>
          <w:b/>
          <w:bCs/>
          <w:sz w:val="24"/>
          <w:szCs w:val="24"/>
        </w:rPr>
      </w:pPr>
    </w:p>
    <w:bookmarkEnd w:id="62"/>
    <w:p w14:paraId="2A1C4EC7" w14:textId="0FF2C496" w:rsidR="00D92EA7" w:rsidRPr="00D92EA7" w:rsidRDefault="00D92EA7" w:rsidP="00A72479">
      <w:pPr>
        <w:spacing w:line="276" w:lineRule="auto"/>
        <w:ind w:firstLine="567"/>
        <w:jc w:val="left"/>
        <w:rPr>
          <w:rFonts w:eastAsia="Calibri" w:cstheme="minorHAnsi"/>
          <w:sz w:val="24"/>
          <w:szCs w:val="24"/>
        </w:rPr>
      </w:pPr>
      <w:r w:rsidRPr="00D92EA7">
        <w:rPr>
          <w:rFonts w:eastAsia="Calibri" w:cstheme="minorHAnsi"/>
          <w:sz w:val="24"/>
          <w:szCs w:val="24"/>
        </w:rPr>
        <w:t>Tiekėjas pasiūlyme privalo išviešinti subtiekėjus</w:t>
      </w:r>
      <w:r w:rsidR="004D5181">
        <w:rPr>
          <w:rFonts w:eastAsia="Calibri" w:cstheme="minorHAnsi"/>
          <w:sz w:val="24"/>
          <w:szCs w:val="24"/>
        </w:rPr>
        <w:t>.</w:t>
      </w:r>
    </w:p>
    <w:p w14:paraId="1B06FA6B" w14:textId="77777777" w:rsidR="00D92EA7" w:rsidRPr="00D92EA7" w:rsidRDefault="00D92EA7" w:rsidP="00A72479">
      <w:pPr>
        <w:spacing w:line="276" w:lineRule="auto"/>
        <w:ind w:firstLine="0"/>
        <w:jc w:val="left"/>
        <w:rPr>
          <w:rFonts w:eastAsia="Calibri" w:cstheme="minorHAns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D92EA7" w:rsidRPr="00D92EA7" w14:paraId="5D4C9187" w14:textId="77777777" w:rsidTr="007A2907">
        <w:trPr>
          <w:jc w:val="center"/>
        </w:trPr>
        <w:tc>
          <w:tcPr>
            <w:tcW w:w="4957" w:type="dxa"/>
            <w:tcBorders>
              <w:top w:val="single" w:sz="4" w:space="0" w:color="auto"/>
              <w:left w:val="single" w:sz="4" w:space="0" w:color="auto"/>
              <w:bottom w:val="single" w:sz="4" w:space="0" w:color="auto"/>
              <w:right w:val="single" w:sz="4" w:space="0" w:color="auto"/>
            </w:tcBorders>
            <w:hideMark/>
          </w:tcPr>
          <w:p w14:paraId="75C19157" w14:textId="07DBB45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b/>
                <w:bCs/>
                <w:sz w:val="24"/>
                <w:szCs w:val="24"/>
              </w:rPr>
              <w:t>Subtiekėjo (-ų)</w:t>
            </w:r>
            <w:r w:rsidR="004D5181">
              <w:rPr>
                <w:rFonts w:eastAsia="Calibri" w:cstheme="minorHAnsi"/>
                <w:b/>
                <w:bCs/>
                <w:sz w:val="24"/>
                <w:szCs w:val="24"/>
              </w:rPr>
              <w:t xml:space="preserve"> </w:t>
            </w:r>
            <w:r w:rsidRPr="00D92EA7">
              <w:rPr>
                <w:rFonts w:eastAsia="Calibri" w:cstheme="minorHAnsi"/>
                <w:sz w:val="24"/>
                <w:szCs w:val="24"/>
              </w:rPr>
              <w:t>pavadinimas (-ai)</w:t>
            </w:r>
          </w:p>
        </w:tc>
        <w:tc>
          <w:tcPr>
            <w:tcW w:w="4536" w:type="dxa"/>
            <w:tcBorders>
              <w:top w:val="single" w:sz="4" w:space="0" w:color="auto"/>
              <w:left w:val="single" w:sz="4" w:space="0" w:color="auto"/>
              <w:bottom w:val="single" w:sz="4" w:space="0" w:color="auto"/>
              <w:right w:val="single" w:sz="4" w:space="0" w:color="auto"/>
            </w:tcBorders>
          </w:tcPr>
          <w:p w14:paraId="1DF1B8D5"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36272E10" w14:textId="77777777" w:rsidTr="007A2907">
        <w:trPr>
          <w:jc w:val="center"/>
        </w:trPr>
        <w:tc>
          <w:tcPr>
            <w:tcW w:w="4957" w:type="dxa"/>
            <w:tcBorders>
              <w:top w:val="single" w:sz="4" w:space="0" w:color="auto"/>
              <w:left w:val="single" w:sz="4" w:space="0" w:color="auto"/>
              <w:bottom w:val="single" w:sz="4" w:space="0" w:color="auto"/>
              <w:right w:val="single" w:sz="4" w:space="0" w:color="auto"/>
            </w:tcBorders>
            <w:hideMark/>
          </w:tcPr>
          <w:p w14:paraId="5D77D330"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EDCEE6"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557ECA9E" w14:textId="77777777" w:rsidTr="007A2907">
        <w:trPr>
          <w:jc w:val="center"/>
        </w:trPr>
        <w:tc>
          <w:tcPr>
            <w:tcW w:w="4957" w:type="dxa"/>
            <w:tcBorders>
              <w:top w:val="single" w:sz="4" w:space="0" w:color="auto"/>
              <w:left w:val="single" w:sz="4" w:space="0" w:color="auto"/>
              <w:bottom w:val="single" w:sz="4" w:space="0" w:color="auto"/>
              <w:right w:val="single" w:sz="4" w:space="0" w:color="auto"/>
            </w:tcBorders>
            <w:hideMark/>
          </w:tcPr>
          <w:p w14:paraId="181EF3DB"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767DDC71" w14:textId="77777777" w:rsidR="00D92EA7" w:rsidRPr="00D92EA7" w:rsidRDefault="00D92EA7" w:rsidP="00A72479">
            <w:pPr>
              <w:spacing w:line="276" w:lineRule="auto"/>
              <w:ind w:firstLine="0"/>
              <w:jc w:val="left"/>
              <w:rPr>
                <w:rFonts w:eastAsia="Calibri" w:cstheme="minorHAnsi"/>
                <w:sz w:val="24"/>
                <w:szCs w:val="24"/>
              </w:rPr>
            </w:pPr>
          </w:p>
        </w:tc>
      </w:tr>
      <w:tr w:rsidR="00D92EA7" w:rsidRPr="00D92EA7" w14:paraId="719E28BE" w14:textId="77777777" w:rsidTr="007A2907">
        <w:trPr>
          <w:jc w:val="center"/>
        </w:trPr>
        <w:tc>
          <w:tcPr>
            <w:tcW w:w="4957" w:type="dxa"/>
            <w:tcBorders>
              <w:top w:val="single" w:sz="4" w:space="0" w:color="auto"/>
              <w:left w:val="single" w:sz="4" w:space="0" w:color="auto"/>
              <w:bottom w:val="single" w:sz="4" w:space="0" w:color="auto"/>
              <w:right w:val="single" w:sz="4" w:space="0" w:color="auto"/>
            </w:tcBorders>
            <w:hideMark/>
          </w:tcPr>
          <w:p w14:paraId="7C2FFB11" w14:textId="77777777" w:rsidR="00D92EA7" w:rsidRPr="00D92EA7" w:rsidRDefault="00D92EA7" w:rsidP="00A72479">
            <w:pPr>
              <w:spacing w:line="276" w:lineRule="auto"/>
              <w:ind w:firstLine="0"/>
              <w:jc w:val="left"/>
              <w:rPr>
                <w:rFonts w:eastAsia="Calibri" w:cstheme="minorHAnsi"/>
                <w:sz w:val="24"/>
                <w:szCs w:val="24"/>
              </w:rPr>
            </w:pPr>
            <w:r w:rsidRPr="00D92EA7">
              <w:rPr>
                <w:rFonts w:eastAsia="Calibri" w:cstheme="minorHAns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7BFBC0D" w14:textId="77777777" w:rsidR="00D92EA7" w:rsidRPr="00D92EA7" w:rsidRDefault="00D92EA7" w:rsidP="00A72479">
            <w:pPr>
              <w:spacing w:line="276" w:lineRule="auto"/>
              <w:ind w:firstLine="0"/>
              <w:jc w:val="left"/>
              <w:rPr>
                <w:rFonts w:eastAsia="Calibri" w:cstheme="minorHAnsi"/>
                <w:sz w:val="24"/>
                <w:szCs w:val="24"/>
              </w:rPr>
            </w:pPr>
          </w:p>
        </w:tc>
      </w:tr>
    </w:tbl>
    <w:p w14:paraId="71F17E77" w14:textId="05A18702" w:rsidR="00D92EA7" w:rsidRDefault="00D92EA7" w:rsidP="00A72479">
      <w:pPr>
        <w:tabs>
          <w:tab w:val="left" w:pos="709"/>
        </w:tabs>
        <w:spacing w:line="276" w:lineRule="auto"/>
        <w:ind w:firstLine="567"/>
        <w:jc w:val="left"/>
        <w:rPr>
          <w:rFonts w:cstheme="minorHAnsi"/>
          <w:bCs/>
          <w:i/>
          <w:iCs/>
          <w:sz w:val="24"/>
          <w:szCs w:val="24"/>
        </w:rPr>
      </w:pPr>
      <w:r w:rsidRPr="00D92EA7">
        <w:rPr>
          <w:rFonts w:cstheme="minorHAnsi"/>
          <w:i/>
          <w:iCs/>
          <w:sz w:val="24"/>
          <w:szCs w:val="24"/>
        </w:rPr>
        <w:t>Pastaba:</w:t>
      </w:r>
      <w:r w:rsidRPr="00D92EA7">
        <w:rPr>
          <w:rFonts w:cstheme="minorHAnsi"/>
          <w:b/>
          <w:bCs/>
          <w:sz w:val="24"/>
          <w:szCs w:val="24"/>
        </w:rPr>
        <w:t xml:space="preserve"> </w:t>
      </w:r>
      <w:r w:rsidRPr="00D92EA7">
        <w:rPr>
          <w:rFonts w:cstheme="minorHAnsi"/>
          <w:b/>
          <w:bCs/>
          <w:i/>
          <w:iCs/>
          <w:sz w:val="24"/>
          <w:szCs w:val="24"/>
        </w:rPr>
        <w:t xml:space="preserve">Subtiekėjas - </w:t>
      </w:r>
      <w:r w:rsidRPr="00D92EA7">
        <w:rPr>
          <w:rFonts w:cstheme="minorHAnsi"/>
          <w:bCs/>
          <w:i/>
          <w:iCs/>
          <w:sz w:val="24"/>
          <w:szCs w:val="24"/>
        </w:rPr>
        <w:t xml:space="preserve">subtiekėjas, subteikėjas, subrangovas, fizinis ar juridinis asmuo, kuris faktiškai vykdys numatomą sudaryti sutartį ar jos dalį ir kurio kvalifikacija tiekėjas nesiremia pagal VPĮ </w:t>
      </w:r>
      <w:r w:rsidRPr="00D92EA7">
        <w:rPr>
          <w:rFonts w:cstheme="minorHAnsi"/>
          <w:bCs/>
          <w:i/>
          <w:iCs/>
          <w:sz w:val="24"/>
          <w:szCs w:val="24"/>
        </w:rPr>
        <w:lastRenderedPageBreak/>
        <w:t>49 straipsnį, kad atitiktų kvalifikacijos reikalavimus. Subtiekėjais nelaikomi fiziniai ir juridiniai asmenys, kurie tik vykdo sutartines prievoles tiekėjui, tačiau faktiškai nevykdys numatomos sudaryti sutarties ar jos dalies.</w:t>
      </w:r>
      <w:bookmarkStart w:id="63" w:name="_Toc115962075"/>
      <w:bookmarkStart w:id="64" w:name="_Toc115962192"/>
      <w:bookmarkStart w:id="65" w:name="_Toc115963817"/>
      <w:bookmarkStart w:id="66" w:name="_Toc115964416"/>
      <w:bookmarkStart w:id="67" w:name="_Toc115964545"/>
      <w:bookmarkStart w:id="68" w:name="_Toc118451233"/>
      <w:bookmarkStart w:id="69" w:name="_Toc118451302"/>
      <w:bookmarkStart w:id="70" w:name="_Toc126242542"/>
      <w:bookmarkStart w:id="71" w:name="_Toc131156234"/>
    </w:p>
    <w:p w14:paraId="4106CA2D" w14:textId="77777777" w:rsidR="004D5181" w:rsidRPr="00D92EA7" w:rsidRDefault="004D5181" w:rsidP="00A72479">
      <w:pPr>
        <w:tabs>
          <w:tab w:val="left" w:pos="709"/>
        </w:tabs>
        <w:spacing w:line="276" w:lineRule="auto"/>
        <w:ind w:firstLine="567"/>
        <w:jc w:val="left"/>
        <w:rPr>
          <w:rFonts w:cstheme="minorHAnsi"/>
          <w:bCs/>
          <w:i/>
          <w:iCs/>
          <w:sz w:val="24"/>
          <w:szCs w:val="24"/>
        </w:rPr>
      </w:pPr>
    </w:p>
    <w:p w14:paraId="05894642" w14:textId="77777777" w:rsidR="00D92EA7" w:rsidRPr="00D92EA7" w:rsidRDefault="00D92EA7" w:rsidP="00A72479">
      <w:pPr>
        <w:pStyle w:val="Sraopastraipa"/>
        <w:numPr>
          <w:ilvl w:val="0"/>
          <w:numId w:val="67"/>
        </w:numPr>
        <w:spacing w:line="276" w:lineRule="auto"/>
        <w:ind w:left="0" w:firstLine="567"/>
        <w:jc w:val="left"/>
        <w:rPr>
          <w:rFonts w:cstheme="minorHAnsi"/>
          <w:b/>
          <w:bCs/>
          <w:sz w:val="24"/>
          <w:szCs w:val="24"/>
        </w:rPr>
      </w:pPr>
      <w:bookmarkStart w:id="72" w:name="_Toc133491397"/>
      <w:bookmarkStart w:id="73" w:name="_Toc135297230"/>
      <w:r w:rsidRPr="00D92EA7">
        <w:rPr>
          <w:rFonts w:cstheme="minorHAnsi"/>
          <w:b/>
          <w:bCs/>
          <w:sz w:val="24"/>
          <w:szCs w:val="24"/>
        </w:rPr>
        <w:t>PASIŪLYMO KAINA</w:t>
      </w:r>
      <w:bookmarkEnd w:id="63"/>
      <w:bookmarkEnd w:id="64"/>
      <w:bookmarkEnd w:id="65"/>
      <w:bookmarkEnd w:id="66"/>
      <w:bookmarkEnd w:id="67"/>
      <w:bookmarkEnd w:id="68"/>
      <w:bookmarkEnd w:id="69"/>
      <w:bookmarkEnd w:id="70"/>
      <w:bookmarkEnd w:id="71"/>
      <w:bookmarkEnd w:id="72"/>
      <w:bookmarkEnd w:id="7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992"/>
        <w:gridCol w:w="1559"/>
        <w:gridCol w:w="1990"/>
      </w:tblGrid>
      <w:tr w:rsidR="001655DD" w:rsidRPr="00D92EA7" w14:paraId="4BC779B9" w14:textId="77777777" w:rsidTr="001655DD">
        <w:trPr>
          <w:trHeight w:val="1597"/>
          <w:jc w:val="center"/>
        </w:trPr>
        <w:tc>
          <w:tcPr>
            <w:tcW w:w="4248" w:type="dxa"/>
            <w:tcBorders>
              <w:top w:val="single" w:sz="4" w:space="0" w:color="auto"/>
              <w:left w:val="single" w:sz="4" w:space="0" w:color="auto"/>
              <w:bottom w:val="single" w:sz="4" w:space="0" w:color="auto"/>
              <w:right w:val="single" w:sz="4" w:space="0" w:color="auto"/>
            </w:tcBorders>
            <w:vAlign w:val="center"/>
          </w:tcPr>
          <w:p w14:paraId="7E591230" w14:textId="77777777" w:rsidR="00D92EA7" w:rsidRPr="00D92EA7" w:rsidRDefault="00D92EA7" w:rsidP="00A72479">
            <w:pPr>
              <w:spacing w:line="276" w:lineRule="auto"/>
              <w:ind w:firstLine="0"/>
              <w:jc w:val="left"/>
              <w:rPr>
                <w:rFonts w:eastAsia="Times New Roman" w:cstheme="minorHAnsi"/>
                <w:color w:val="000000"/>
                <w:sz w:val="24"/>
                <w:szCs w:val="24"/>
                <w:lang w:eastAsia="en-US"/>
              </w:rPr>
            </w:pPr>
            <w:bookmarkStart w:id="74" w:name="_Hlk150339622"/>
            <w:r w:rsidRPr="00D92EA7">
              <w:rPr>
                <w:rFonts w:eastAsia="Times New Roman" w:cstheme="minorHAnsi"/>
                <w:color w:val="000000"/>
                <w:sz w:val="24"/>
                <w:szCs w:val="24"/>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tcPr>
          <w:p w14:paraId="0CE163A1" w14:textId="77777777" w:rsidR="001655DD" w:rsidRDefault="001655DD" w:rsidP="00A72479">
            <w:pPr>
              <w:spacing w:line="276" w:lineRule="auto"/>
              <w:ind w:firstLine="0"/>
              <w:jc w:val="left"/>
              <w:rPr>
                <w:rFonts w:eastAsia="Times New Roman" w:cstheme="minorHAnsi"/>
                <w:sz w:val="24"/>
                <w:szCs w:val="24"/>
                <w:lang w:eastAsia="en-US"/>
              </w:rPr>
            </w:pPr>
          </w:p>
          <w:p w14:paraId="79763955" w14:textId="3DB7BE00" w:rsidR="00D92EA7" w:rsidRPr="00D92EA7" w:rsidRDefault="00D92EA7" w:rsidP="00A72479">
            <w:pPr>
              <w:spacing w:line="276" w:lineRule="auto"/>
              <w:ind w:firstLine="0"/>
              <w:jc w:val="left"/>
              <w:rPr>
                <w:rFonts w:eastAsia="Times New Roman" w:cstheme="minorHAnsi"/>
                <w:sz w:val="24"/>
                <w:szCs w:val="24"/>
                <w:lang w:eastAsia="en-US"/>
              </w:rPr>
            </w:pPr>
            <w:r w:rsidRPr="00D92EA7">
              <w:rPr>
                <w:rFonts w:eastAsia="Times New Roman" w:cstheme="minorHAnsi"/>
                <w:sz w:val="24"/>
                <w:szCs w:val="24"/>
                <w:lang w:eastAsia="en-US"/>
              </w:rPr>
              <w:t>Mato vienetas</w:t>
            </w:r>
          </w:p>
        </w:tc>
        <w:tc>
          <w:tcPr>
            <w:tcW w:w="992" w:type="dxa"/>
            <w:tcBorders>
              <w:top w:val="single" w:sz="4" w:space="0" w:color="auto"/>
              <w:left w:val="single" w:sz="4" w:space="0" w:color="auto"/>
              <w:bottom w:val="single" w:sz="4" w:space="0" w:color="auto"/>
              <w:right w:val="single" w:sz="4" w:space="0" w:color="auto"/>
            </w:tcBorders>
          </w:tcPr>
          <w:p w14:paraId="375708DC" w14:textId="77777777" w:rsidR="001655DD" w:rsidRDefault="001655DD" w:rsidP="00A72479">
            <w:pPr>
              <w:spacing w:line="276" w:lineRule="auto"/>
              <w:ind w:firstLine="0"/>
              <w:jc w:val="left"/>
              <w:rPr>
                <w:rFonts w:eastAsia="Times New Roman" w:cstheme="minorHAnsi"/>
                <w:color w:val="000000"/>
                <w:sz w:val="24"/>
                <w:szCs w:val="24"/>
                <w:lang w:eastAsia="en-US"/>
              </w:rPr>
            </w:pPr>
          </w:p>
          <w:p w14:paraId="58014AB3" w14:textId="7DB8D883" w:rsidR="00D92EA7" w:rsidRPr="00D92EA7" w:rsidRDefault="00D92EA7" w:rsidP="00A72479">
            <w:pPr>
              <w:spacing w:line="276" w:lineRule="auto"/>
              <w:ind w:firstLine="0"/>
              <w:jc w:val="left"/>
              <w:rPr>
                <w:rFonts w:eastAsia="Times New Roman" w:cstheme="minorHAnsi"/>
                <w:color w:val="000000"/>
                <w:sz w:val="24"/>
                <w:szCs w:val="24"/>
                <w:lang w:eastAsia="en-US"/>
              </w:rPr>
            </w:pPr>
            <w:r w:rsidRPr="00D92EA7">
              <w:rPr>
                <w:rFonts w:eastAsia="Times New Roman" w:cstheme="minorHAnsi"/>
                <w:color w:val="000000"/>
                <w:sz w:val="24"/>
                <w:szCs w:val="24"/>
                <w:lang w:eastAsia="en-US"/>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tcPr>
          <w:p w14:paraId="449BAABD" w14:textId="77777777" w:rsidR="00D92EA7" w:rsidRPr="00D92EA7" w:rsidRDefault="00D92EA7" w:rsidP="00A72479">
            <w:pPr>
              <w:spacing w:line="276" w:lineRule="auto"/>
              <w:ind w:firstLine="0"/>
              <w:jc w:val="left"/>
              <w:rPr>
                <w:rFonts w:eastAsia="Times New Roman" w:cstheme="minorHAnsi"/>
                <w:color w:val="000000"/>
                <w:sz w:val="24"/>
                <w:szCs w:val="24"/>
                <w:lang w:eastAsia="en-US"/>
              </w:rPr>
            </w:pPr>
            <w:r w:rsidRPr="00D92EA7">
              <w:rPr>
                <w:rFonts w:eastAsia="Times New Roman" w:cstheme="minorHAnsi"/>
                <w:color w:val="000000"/>
                <w:sz w:val="24"/>
                <w:szCs w:val="24"/>
                <w:lang w:eastAsia="en-US"/>
              </w:rPr>
              <w:t>1 vnt. kaina, Eur be PVM</w:t>
            </w:r>
          </w:p>
        </w:tc>
        <w:tc>
          <w:tcPr>
            <w:tcW w:w="1990" w:type="dxa"/>
            <w:tcBorders>
              <w:top w:val="single" w:sz="4" w:space="0" w:color="auto"/>
              <w:left w:val="single" w:sz="4" w:space="0" w:color="auto"/>
              <w:bottom w:val="single" w:sz="4" w:space="0" w:color="auto"/>
              <w:right w:val="single" w:sz="4" w:space="0" w:color="auto"/>
            </w:tcBorders>
          </w:tcPr>
          <w:p w14:paraId="28B3015E" w14:textId="77777777" w:rsidR="00D92EA7" w:rsidRPr="00D92EA7" w:rsidRDefault="00D92EA7" w:rsidP="00A72479">
            <w:pPr>
              <w:spacing w:line="276" w:lineRule="auto"/>
              <w:ind w:firstLine="0"/>
              <w:jc w:val="left"/>
              <w:rPr>
                <w:rFonts w:eastAsia="Times New Roman" w:cstheme="minorHAnsi"/>
                <w:color w:val="000000"/>
                <w:sz w:val="24"/>
                <w:szCs w:val="24"/>
                <w:lang w:eastAsia="en-US"/>
              </w:rPr>
            </w:pPr>
            <w:r w:rsidRPr="00D92EA7">
              <w:rPr>
                <w:rFonts w:eastAsia="Times New Roman" w:cstheme="minorHAnsi"/>
                <w:b/>
                <w:bCs/>
                <w:color w:val="000000"/>
                <w:sz w:val="24"/>
                <w:szCs w:val="24"/>
                <w:lang w:eastAsia="en-US"/>
              </w:rPr>
              <w:t>Kaina, Eur be PVM</w:t>
            </w:r>
            <w:r w:rsidRPr="00D92EA7">
              <w:rPr>
                <w:rFonts w:eastAsia="Times New Roman" w:cstheme="minorHAnsi"/>
                <w:color w:val="000000"/>
                <w:sz w:val="24"/>
                <w:szCs w:val="24"/>
                <w:lang w:eastAsia="en-US"/>
              </w:rPr>
              <w:t xml:space="preserve">, įvertinus nurodytą kiekį </w:t>
            </w:r>
          </w:p>
          <w:p w14:paraId="76483934" w14:textId="77777777" w:rsidR="00D92EA7" w:rsidRPr="00D92EA7" w:rsidRDefault="00D92EA7" w:rsidP="00A72479">
            <w:pPr>
              <w:spacing w:line="276" w:lineRule="auto"/>
              <w:ind w:firstLine="0"/>
              <w:jc w:val="left"/>
              <w:rPr>
                <w:rFonts w:eastAsia="Times New Roman" w:cstheme="minorHAnsi"/>
                <w:color w:val="000000"/>
                <w:sz w:val="24"/>
                <w:szCs w:val="24"/>
                <w:lang w:eastAsia="en-US"/>
              </w:rPr>
            </w:pPr>
            <w:r w:rsidRPr="00D92EA7">
              <w:rPr>
                <w:rFonts w:eastAsia="Times New Roman" w:cstheme="minorHAnsi"/>
                <w:color w:val="000000"/>
                <w:sz w:val="24"/>
                <w:szCs w:val="24"/>
                <w:lang w:eastAsia="en-US"/>
              </w:rPr>
              <w:t>(3 stulp. x 4 stulp.)</w:t>
            </w:r>
          </w:p>
        </w:tc>
      </w:tr>
      <w:tr w:rsidR="001655DD" w:rsidRPr="004D5181" w14:paraId="09C2C347" w14:textId="77777777" w:rsidTr="001655DD">
        <w:trPr>
          <w:trHeight w:val="324"/>
          <w:jc w:val="center"/>
        </w:trPr>
        <w:tc>
          <w:tcPr>
            <w:tcW w:w="4248" w:type="dxa"/>
            <w:tcBorders>
              <w:top w:val="single" w:sz="4" w:space="0" w:color="auto"/>
              <w:left w:val="single" w:sz="4" w:space="0" w:color="auto"/>
              <w:bottom w:val="single" w:sz="4" w:space="0" w:color="auto"/>
              <w:right w:val="single" w:sz="4" w:space="0" w:color="auto"/>
            </w:tcBorders>
            <w:vAlign w:val="center"/>
          </w:tcPr>
          <w:p w14:paraId="3E959589" w14:textId="77777777" w:rsidR="00D92EA7" w:rsidRPr="004D5181" w:rsidRDefault="00D92EA7" w:rsidP="00A72479">
            <w:pPr>
              <w:spacing w:line="276" w:lineRule="auto"/>
              <w:ind w:firstLine="0"/>
              <w:jc w:val="left"/>
              <w:rPr>
                <w:rFonts w:eastAsia="Times New Roman" w:cstheme="minorHAnsi"/>
                <w:b/>
                <w:i/>
                <w:color w:val="000000"/>
                <w:sz w:val="20"/>
                <w:szCs w:val="20"/>
                <w:lang w:eastAsia="en-US"/>
              </w:rPr>
            </w:pPr>
            <w:r w:rsidRPr="004D5181">
              <w:rPr>
                <w:rFonts w:eastAsia="Times New Roman" w:cstheme="minorHAnsi"/>
                <w:b/>
                <w:i/>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B966EC2" w14:textId="77777777" w:rsidR="00D92EA7" w:rsidRPr="004D5181" w:rsidRDefault="00D92EA7" w:rsidP="00A72479">
            <w:pPr>
              <w:spacing w:line="276" w:lineRule="auto"/>
              <w:ind w:firstLine="0"/>
              <w:jc w:val="left"/>
              <w:rPr>
                <w:rFonts w:eastAsia="Times New Roman" w:cstheme="minorHAnsi"/>
                <w:b/>
                <w:i/>
                <w:color w:val="000000"/>
                <w:sz w:val="20"/>
                <w:szCs w:val="20"/>
                <w:lang w:eastAsia="en-US"/>
              </w:rPr>
            </w:pPr>
            <w:r w:rsidRPr="004D5181">
              <w:rPr>
                <w:rFonts w:eastAsia="Times New Roman" w:cstheme="minorHAnsi"/>
                <w:b/>
                <w:i/>
                <w:color w:val="000000"/>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tcPr>
          <w:p w14:paraId="2523AE9E" w14:textId="77777777" w:rsidR="00D92EA7" w:rsidRPr="004D5181" w:rsidRDefault="00D92EA7" w:rsidP="00A72479">
            <w:pPr>
              <w:spacing w:line="276" w:lineRule="auto"/>
              <w:ind w:firstLine="0"/>
              <w:jc w:val="left"/>
              <w:rPr>
                <w:rFonts w:eastAsia="Times New Roman" w:cstheme="minorHAnsi"/>
                <w:b/>
                <w:i/>
                <w:color w:val="000000"/>
                <w:sz w:val="20"/>
                <w:szCs w:val="20"/>
                <w:lang w:eastAsia="en-US"/>
              </w:rPr>
            </w:pPr>
            <w:r w:rsidRPr="004D5181">
              <w:rPr>
                <w:rFonts w:eastAsia="Times New Roman" w:cstheme="minorHAnsi"/>
                <w:b/>
                <w:i/>
                <w:color w:val="000000"/>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EEA855" w14:textId="77777777" w:rsidR="00D92EA7" w:rsidRPr="004D5181" w:rsidRDefault="00D92EA7" w:rsidP="00A72479">
            <w:pPr>
              <w:spacing w:line="276" w:lineRule="auto"/>
              <w:ind w:firstLine="0"/>
              <w:jc w:val="left"/>
              <w:rPr>
                <w:rFonts w:eastAsia="Times New Roman" w:cstheme="minorHAnsi"/>
                <w:b/>
                <w:i/>
                <w:color w:val="000000"/>
                <w:sz w:val="20"/>
                <w:szCs w:val="20"/>
                <w:lang w:eastAsia="en-US"/>
              </w:rPr>
            </w:pPr>
            <w:r w:rsidRPr="004D5181">
              <w:rPr>
                <w:rFonts w:eastAsia="Times New Roman" w:cstheme="minorHAnsi"/>
                <w:b/>
                <w:i/>
                <w:color w:val="000000"/>
                <w:sz w:val="20"/>
                <w:szCs w:val="20"/>
                <w:lang w:eastAsia="en-US"/>
              </w:rPr>
              <w:t>4</w:t>
            </w:r>
          </w:p>
        </w:tc>
        <w:tc>
          <w:tcPr>
            <w:tcW w:w="1990" w:type="dxa"/>
            <w:tcBorders>
              <w:top w:val="single" w:sz="4" w:space="0" w:color="auto"/>
              <w:left w:val="single" w:sz="4" w:space="0" w:color="auto"/>
              <w:bottom w:val="single" w:sz="4" w:space="0" w:color="auto"/>
              <w:right w:val="single" w:sz="4" w:space="0" w:color="auto"/>
            </w:tcBorders>
          </w:tcPr>
          <w:p w14:paraId="32BCA2EA" w14:textId="77777777" w:rsidR="00D92EA7" w:rsidRPr="004D5181" w:rsidRDefault="00D92EA7" w:rsidP="00A72479">
            <w:pPr>
              <w:spacing w:line="276" w:lineRule="auto"/>
              <w:ind w:firstLine="0"/>
              <w:jc w:val="left"/>
              <w:rPr>
                <w:rFonts w:eastAsia="Times New Roman" w:cstheme="minorHAnsi"/>
                <w:b/>
                <w:i/>
                <w:color w:val="000000"/>
                <w:sz w:val="20"/>
                <w:szCs w:val="20"/>
                <w:lang w:eastAsia="en-US"/>
              </w:rPr>
            </w:pPr>
            <w:r w:rsidRPr="004D5181">
              <w:rPr>
                <w:rFonts w:eastAsia="Times New Roman" w:cstheme="minorHAnsi"/>
                <w:b/>
                <w:i/>
                <w:color w:val="000000"/>
                <w:sz w:val="20"/>
                <w:szCs w:val="20"/>
                <w:lang w:eastAsia="en-US"/>
              </w:rPr>
              <w:t>5</w:t>
            </w:r>
          </w:p>
        </w:tc>
      </w:tr>
      <w:tr w:rsidR="001655DD" w:rsidRPr="00D92EA7" w14:paraId="77D1CE31" w14:textId="77777777" w:rsidTr="001655DD">
        <w:trPr>
          <w:trHeight w:val="791"/>
          <w:jc w:val="center"/>
        </w:trPr>
        <w:tc>
          <w:tcPr>
            <w:tcW w:w="4248" w:type="dxa"/>
            <w:tcBorders>
              <w:top w:val="single" w:sz="4" w:space="0" w:color="auto"/>
              <w:left w:val="single" w:sz="4" w:space="0" w:color="auto"/>
              <w:bottom w:val="single" w:sz="4" w:space="0" w:color="auto"/>
              <w:right w:val="single" w:sz="4" w:space="0" w:color="auto"/>
            </w:tcBorders>
          </w:tcPr>
          <w:p w14:paraId="0FCA2D39" w14:textId="0A46F00F" w:rsidR="00D92EA7" w:rsidRPr="00D92EA7" w:rsidRDefault="00D92EA7" w:rsidP="00A72479">
            <w:pPr>
              <w:spacing w:line="276" w:lineRule="auto"/>
              <w:ind w:firstLine="0"/>
              <w:jc w:val="left"/>
              <w:rPr>
                <w:rFonts w:eastAsia="Times New Roman" w:cstheme="minorHAnsi"/>
                <w:sz w:val="24"/>
                <w:szCs w:val="24"/>
              </w:rPr>
            </w:pPr>
            <w:r w:rsidRPr="00D92EA7">
              <w:rPr>
                <w:rFonts w:eastAsia="Times New Roman" w:cstheme="minorHAnsi"/>
                <w:sz w:val="24"/>
                <w:szCs w:val="24"/>
              </w:rPr>
              <w:t xml:space="preserve">SKAITMENINĖS MOKYMO(-SI) APLINKOS </w:t>
            </w:r>
            <w:r w:rsidRPr="00D92EA7">
              <w:rPr>
                <w:rFonts w:eastAsia="Times New Roman" w:cstheme="minorHAnsi"/>
                <w:i/>
                <w:iCs/>
                <w:color w:val="FF0000"/>
                <w:sz w:val="24"/>
                <w:szCs w:val="24"/>
              </w:rPr>
              <w:t xml:space="preserve">„........................................“(įrašyti pavadinimą) </w:t>
            </w:r>
            <w:r w:rsidRPr="00D92EA7">
              <w:rPr>
                <w:rFonts w:eastAsia="Times New Roman" w:cstheme="minorHAnsi"/>
                <w:sz w:val="24"/>
                <w:szCs w:val="24"/>
              </w:rPr>
              <w:t>MOKINIUI</w:t>
            </w:r>
            <w:r w:rsidR="001655DD">
              <w:rPr>
                <w:rFonts w:eastAsia="Times New Roman" w:cstheme="minorHAnsi"/>
                <w:i/>
                <w:iCs/>
                <w:sz w:val="24"/>
                <w:szCs w:val="24"/>
              </w:rPr>
              <w:t xml:space="preserve"> </w:t>
            </w:r>
            <w:r w:rsidRPr="00D92EA7">
              <w:rPr>
                <w:rFonts w:eastAsia="Times New Roman" w:cstheme="minorHAnsi"/>
                <w:sz w:val="24"/>
                <w:szCs w:val="24"/>
              </w:rPr>
              <w:t>LICENCIJOS</w:t>
            </w:r>
          </w:p>
        </w:tc>
        <w:tc>
          <w:tcPr>
            <w:tcW w:w="1134" w:type="dxa"/>
            <w:tcBorders>
              <w:top w:val="single" w:sz="4" w:space="0" w:color="auto"/>
              <w:left w:val="single" w:sz="4" w:space="0" w:color="auto"/>
              <w:bottom w:val="single" w:sz="4" w:space="0" w:color="auto"/>
              <w:right w:val="single" w:sz="4" w:space="0" w:color="auto"/>
            </w:tcBorders>
          </w:tcPr>
          <w:p w14:paraId="5A35A08C"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sz w:val="24"/>
                <w:szCs w:val="24"/>
              </w:rPr>
            </w:pPr>
            <w:r w:rsidRPr="00D92EA7">
              <w:rPr>
                <w:rFonts w:eastAsia="Times New Roman" w:cstheme="minorHAnsi"/>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65D0794" w14:textId="75D44424"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sz w:val="24"/>
                <w:szCs w:val="24"/>
              </w:rPr>
            </w:pPr>
            <w:r w:rsidRPr="00D92EA7">
              <w:rPr>
                <w:rFonts w:eastAsia="Times New Roman" w:cstheme="minorHAnsi"/>
                <w:sz w:val="24"/>
                <w:szCs w:val="24"/>
              </w:rPr>
              <w:t>1</w:t>
            </w:r>
            <w:r w:rsidR="004D5181">
              <w:rPr>
                <w:rFonts w:eastAsia="Times New Roman" w:cstheme="minorHAnsi"/>
                <w:sz w:val="24"/>
                <w:szCs w:val="24"/>
              </w:rPr>
              <w:t>610</w:t>
            </w:r>
          </w:p>
        </w:tc>
        <w:tc>
          <w:tcPr>
            <w:tcW w:w="1559" w:type="dxa"/>
            <w:tcBorders>
              <w:top w:val="single" w:sz="4" w:space="0" w:color="auto"/>
              <w:left w:val="single" w:sz="4" w:space="0" w:color="auto"/>
              <w:bottom w:val="single" w:sz="4" w:space="0" w:color="auto"/>
              <w:right w:val="single" w:sz="4" w:space="0" w:color="auto"/>
            </w:tcBorders>
          </w:tcPr>
          <w:p w14:paraId="49F8A81C"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c>
          <w:tcPr>
            <w:tcW w:w="1990" w:type="dxa"/>
            <w:tcBorders>
              <w:top w:val="single" w:sz="4" w:space="0" w:color="auto"/>
              <w:left w:val="single" w:sz="4" w:space="0" w:color="auto"/>
              <w:bottom w:val="single" w:sz="4" w:space="0" w:color="auto"/>
              <w:right w:val="single" w:sz="4" w:space="0" w:color="auto"/>
            </w:tcBorders>
          </w:tcPr>
          <w:p w14:paraId="635610DD"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sz w:val="24"/>
                <w:szCs w:val="24"/>
              </w:rPr>
            </w:pPr>
          </w:p>
        </w:tc>
      </w:tr>
      <w:tr w:rsidR="001655DD" w:rsidRPr="00D92EA7" w14:paraId="42BB3740" w14:textId="77777777" w:rsidTr="001655DD">
        <w:trPr>
          <w:trHeight w:val="791"/>
          <w:jc w:val="center"/>
        </w:trPr>
        <w:tc>
          <w:tcPr>
            <w:tcW w:w="4248" w:type="dxa"/>
            <w:tcBorders>
              <w:top w:val="single" w:sz="4" w:space="0" w:color="auto"/>
              <w:left w:val="single" w:sz="4" w:space="0" w:color="auto"/>
              <w:bottom w:val="single" w:sz="4" w:space="0" w:color="auto"/>
              <w:right w:val="single" w:sz="4" w:space="0" w:color="auto"/>
            </w:tcBorders>
          </w:tcPr>
          <w:p w14:paraId="46E01AD2" w14:textId="129D792F" w:rsidR="00D92EA7" w:rsidRPr="00D92EA7" w:rsidRDefault="00D92EA7" w:rsidP="00A72479">
            <w:pPr>
              <w:spacing w:line="276" w:lineRule="auto"/>
              <w:ind w:firstLine="0"/>
              <w:jc w:val="left"/>
              <w:rPr>
                <w:rFonts w:eastAsia="Times New Roman" w:cstheme="minorHAnsi"/>
                <w:sz w:val="24"/>
                <w:szCs w:val="24"/>
              </w:rPr>
            </w:pPr>
            <w:r w:rsidRPr="00D92EA7">
              <w:rPr>
                <w:rFonts w:eastAsia="Times New Roman" w:cstheme="minorHAnsi"/>
                <w:sz w:val="24"/>
                <w:szCs w:val="24"/>
              </w:rPr>
              <w:t xml:space="preserve">SKAITMENINĖS MOKYMO(-SI) APLINKOS </w:t>
            </w:r>
            <w:r w:rsidRPr="00D92EA7">
              <w:rPr>
                <w:rFonts w:eastAsia="Times New Roman" w:cstheme="minorHAnsi"/>
                <w:i/>
                <w:iCs/>
                <w:color w:val="FF0000"/>
                <w:sz w:val="24"/>
                <w:szCs w:val="24"/>
              </w:rPr>
              <w:t xml:space="preserve">„........................................“(įrašyti pavadinimą) </w:t>
            </w:r>
            <w:r w:rsidRPr="00D92EA7">
              <w:rPr>
                <w:rFonts w:eastAsia="Times New Roman" w:cstheme="minorHAnsi"/>
                <w:sz w:val="24"/>
                <w:szCs w:val="24"/>
              </w:rPr>
              <w:t>MOKYTOJUI</w:t>
            </w:r>
            <w:r w:rsidR="001655DD">
              <w:rPr>
                <w:rFonts w:eastAsia="Times New Roman" w:cstheme="minorHAnsi"/>
                <w:i/>
                <w:iCs/>
                <w:sz w:val="24"/>
                <w:szCs w:val="24"/>
              </w:rPr>
              <w:t xml:space="preserve"> </w:t>
            </w:r>
            <w:r w:rsidRPr="00D92EA7">
              <w:rPr>
                <w:rFonts w:eastAsia="Times New Roman" w:cstheme="minorHAnsi"/>
                <w:sz w:val="24"/>
                <w:szCs w:val="24"/>
              </w:rPr>
              <w:t>LICENCIJOS</w:t>
            </w:r>
          </w:p>
        </w:tc>
        <w:tc>
          <w:tcPr>
            <w:tcW w:w="1134" w:type="dxa"/>
            <w:tcBorders>
              <w:top w:val="single" w:sz="4" w:space="0" w:color="auto"/>
              <w:left w:val="single" w:sz="4" w:space="0" w:color="auto"/>
              <w:bottom w:val="single" w:sz="4" w:space="0" w:color="auto"/>
              <w:right w:val="single" w:sz="4" w:space="0" w:color="auto"/>
            </w:tcBorders>
          </w:tcPr>
          <w:p w14:paraId="1E71CF38"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sz w:val="24"/>
                <w:szCs w:val="24"/>
              </w:rPr>
            </w:pPr>
            <w:r w:rsidRPr="00D92EA7">
              <w:rPr>
                <w:rFonts w:eastAsia="Times New Roman" w:cstheme="minorHAnsi"/>
                <w:sz w:val="24"/>
                <w:szCs w:val="24"/>
              </w:rPr>
              <w:t xml:space="preserve">vnt. </w:t>
            </w:r>
          </w:p>
        </w:tc>
        <w:tc>
          <w:tcPr>
            <w:tcW w:w="992" w:type="dxa"/>
            <w:tcBorders>
              <w:top w:val="single" w:sz="4" w:space="0" w:color="auto"/>
              <w:left w:val="single" w:sz="4" w:space="0" w:color="auto"/>
              <w:bottom w:val="single" w:sz="4" w:space="0" w:color="auto"/>
              <w:right w:val="single" w:sz="4" w:space="0" w:color="auto"/>
            </w:tcBorders>
          </w:tcPr>
          <w:p w14:paraId="0F276486" w14:textId="04E5BA5F" w:rsidR="00D92EA7" w:rsidRPr="00D92EA7" w:rsidRDefault="004D5181" w:rsidP="00A72479">
            <w:pPr>
              <w:widowControl w:val="0"/>
              <w:tabs>
                <w:tab w:val="left" w:pos="7545"/>
              </w:tabs>
              <w:autoSpaceDE w:val="0"/>
              <w:autoSpaceDN w:val="0"/>
              <w:adjustRightInd w:val="0"/>
              <w:spacing w:line="276" w:lineRule="auto"/>
              <w:ind w:right="6" w:firstLine="0"/>
              <w:jc w:val="left"/>
              <w:rPr>
                <w:rFonts w:eastAsia="Times New Roman" w:cstheme="minorHAnsi"/>
                <w:sz w:val="24"/>
                <w:szCs w:val="24"/>
              </w:rPr>
            </w:pPr>
            <w:r>
              <w:rPr>
                <w:rFonts w:eastAsia="Times New Roman" w:cstheme="minorHAnsi"/>
                <w:sz w:val="24"/>
                <w:szCs w:val="24"/>
              </w:rPr>
              <w:t>94</w:t>
            </w:r>
          </w:p>
        </w:tc>
        <w:tc>
          <w:tcPr>
            <w:tcW w:w="1559" w:type="dxa"/>
            <w:tcBorders>
              <w:top w:val="single" w:sz="4" w:space="0" w:color="auto"/>
              <w:left w:val="single" w:sz="4" w:space="0" w:color="auto"/>
              <w:bottom w:val="single" w:sz="4" w:space="0" w:color="auto"/>
              <w:right w:val="single" w:sz="4" w:space="0" w:color="auto"/>
            </w:tcBorders>
          </w:tcPr>
          <w:p w14:paraId="75481F99"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c>
          <w:tcPr>
            <w:tcW w:w="1990" w:type="dxa"/>
            <w:tcBorders>
              <w:top w:val="single" w:sz="4" w:space="0" w:color="auto"/>
              <w:left w:val="single" w:sz="4" w:space="0" w:color="auto"/>
              <w:bottom w:val="single" w:sz="4" w:space="0" w:color="auto"/>
              <w:right w:val="single" w:sz="4" w:space="0" w:color="auto"/>
            </w:tcBorders>
          </w:tcPr>
          <w:p w14:paraId="6AF13640"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r>
      <w:tr w:rsidR="00D92EA7" w:rsidRPr="00D92EA7" w14:paraId="21A1D5A0" w14:textId="77777777" w:rsidTr="001655DD">
        <w:trPr>
          <w:trHeight w:val="464"/>
          <w:jc w:val="center"/>
        </w:trPr>
        <w:tc>
          <w:tcPr>
            <w:tcW w:w="7933" w:type="dxa"/>
            <w:gridSpan w:val="4"/>
            <w:tcBorders>
              <w:top w:val="single" w:sz="4" w:space="0" w:color="auto"/>
              <w:left w:val="single" w:sz="4" w:space="0" w:color="auto"/>
              <w:bottom w:val="single" w:sz="4" w:space="0" w:color="auto"/>
              <w:right w:val="single" w:sz="4" w:space="0" w:color="auto"/>
            </w:tcBorders>
          </w:tcPr>
          <w:p w14:paraId="234371C9" w14:textId="77777777" w:rsidR="00D92EA7" w:rsidRPr="00D92EA7" w:rsidRDefault="00D92EA7" w:rsidP="00A72479">
            <w:pPr>
              <w:widowControl w:val="0"/>
              <w:tabs>
                <w:tab w:val="left" w:pos="7545"/>
              </w:tabs>
              <w:autoSpaceDE w:val="0"/>
              <w:autoSpaceDN w:val="0"/>
              <w:adjustRightInd w:val="0"/>
              <w:spacing w:line="276" w:lineRule="auto"/>
              <w:ind w:right="6" w:firstLine="0"/>
              <w:jc w:val="right"/>
              <w:rPr>
                <w:rFonts w:eastAsia="Times New Roman" w:cstheme="minorHAnsi"/>
                <w:b/>
                <w:bCs/>
                <w:color w:val="FF0000"/>
                <w:sz w:val="24"/>
                <w:szCs w:val="24"/>
              </w:rPr>
            </w:pPr>
            <w:r w:rsidRPr="00D92EA7">
              <w:rPr>
                <w:rFonts w:eastAsia="Times New Roman" w:cstheme="minorHAnsi"/>
                <w:b/>
                <w:bCs/>
                <w:sz w:val="24"/>
                <w:szCs w:val="24"/>
              </w:rPr>
              <w:t>Viso, Eur be PVM</w:t>
            </w:r>
          </w:p>
        </w:tc>
        <w:tc>
          <w:tcPr>
            <w:tcW w:w="1990" w:type="dxa"/>
            <w:tcBorders>
              <w:top w:val="single" w:sz="4" w:space="0" w:color="auto"/>
              <w:left w:val="single" w:sz="4" w:space="0" w:color="auto"/>
              <w:bottom w:val="single" w:sz="4" w:space="0" w:color="auto"/>
              <w:right w:val="single" w:sz="4" w:space="0" w:color="auto"/>
            </w:tcBorders>
          </w:tcPr>
          <w:p w14:paraId="6D70F632"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r>
      <w:tr w:rsidR="00D92EA7" w:rsidRPr="00D92EA7" w14:paraId="416C3114" w14:textId="77777777" w:rsidTr="001655DD">
        <w:trPr>
          <w:trHeight w:val="411"/>
          <w:jc w:val="center"/>
        </w:trPr>
        <w:tc>
          <w:tcPr>
            <w:tcW w:w="7933" w:type="dxa"/>
            <w:gridSpan w:val="4"/>
            <w:tcBorders>
              <w:top w:val="single" w:sz="4" w:space="0" w:color="auto"/>
              <w:left w:val="single" w:sz="4" w:space="0" w:color="auto"/>
              <w:bottom w:val="single" w:sz="4" w:space="0" w:color="auto"/>
              <w:right w:val="single" w:sz="4" w:space="0" w:color="auto"/>
            </w:tcBorders>
          </w:tcPr>
          <w:p w14:paraId="588D1F89" w14:textId="77777777" w:rsidR="00D92EA7" w:rsidRPr="00D92EA7" w:rsidRDefault="00D92EA7" w:rsidP="00A72479">
            <w:pPr>
              <w:widowControl w:val="0"/>
              <w:tabs>
                <w:tab w:val="left" w:pos="7545"/>
              </w:tabs>
              <w:autoSpaceDE w:val="0"/>
              <w:autoSpaceDN w:val="0"/>
              <w:adjustRightInd w:val="0"/>
              <w:spacing w:line="276" w:lineRule="auto"/>
              <w:ind w:right="6" w:firstLine="0"/>
              <w:jc w:val="right"/>
              <w:rPr>
                <w:rFonts w:eastAsia="Times New Roman" w:cstheme="minorHAnsi"/>
                <w:b/>
                <w:bCs/>
                <w:color w:val="FF0000"/>
                <w:sz w:val="24"/>
                <w:szCs w:val="24"/>
              </w:rPr>
            </w:pPr>
            <w:r w:rsidRPr="00D92EA7">
              <w:rPr>
                <w:rFonts w:eastAsia="Times New Roman" w:cstheme="minorHAnsi"/>
                <w:b/>
                <w:bCs/>
                <w:sz w:val="24"/>
                <w:szCs w:val="24"/>
              </w:rPr>
              <w:t>PVM (21%) suma, Eur</w:t>
            </w:r>
          </w:p>
        </w:tc>
        <w:tc>
          <w:tcPr>
            <w:tcW w:w="1990" w:type="dxa"/>
            <w:tcBorders>
              <w:top w:val="single" w:sz="4" w:space="0" w:color="auto"/>
              <w:left w:val="single" w:sz="4" w:space="0" w:color="auto"/>
              <w:bottom w:val="single" w:sz="4" w:space="0" w:color="auto"/>
              <w:right w:val="single" w:sz="4" w:space="0" w:color="auto"/>
            </w:tcBorders>
          </w:tcPr>
          <w:p w14:paraId="38FF9E64"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r>
      <w:tr w:rsidR="00D92EA7" w:rsidRPr="00D92EA7" w14:paraId="5F9EA281" w14:textId="77777777" w:rsidTr="001655DD">
        <w:trPr>
          <w:trHeight w:val="411"/>
          <w:jc w:val="center"/>
        </w:trPr>
        <w:tc>
          <w:tcPr>
            <w:tcW w:w="7933" w:type="dxa"/>
            <w:gridSpan w:val="4"/>
            <w:tcBorders>
              <w:top w:val="single" w:sz="4" w:space="0" w:color="auto"/>
              <w:left w:val="single" w:sz="4" w:space="0" w:color="auto"/>
              <w:bottom w:val="single" w:sz="4" w:space="0" w:color="auto"/>
              <w:right w:val="single" w:sz="4" w:space="0" w:color="auto"/>
            </w:tcBorders>
          </w:tcPr>
          <w:p w14:paraId="6EA3A26E" w14:textId="77777777" w:rsidR="00D92EA7" w:rsidRPr="00D92EA7" w:rsidRDefault="00D92EA7" w:rsidP="00A72479">
            <w:pPr>
              <w:widowControl w:val="0"/>
              <w:tabs>
                <w:tab w:val="left" w:pos="7545"/>
              </w:tabs>
              <w:autoSpaceDE w:val="0"/>
              <w:autoSpaceDN w:val="0"/>
              <w:adjustRightInd w:val="0"/>
              <w:spacing w:line="276" w:lineRule="auto"/>
              <w:ind w:right="6" w:firstLine="0"/>
              <w:jc w:val="right"/>
              <w:rPr>
                <w:rFonts w:eastAsia="Times New Roman" w:cstheme="minorHAnsi"/>
                <w:b/>
                <w:bCs/>
                <w:sz w:val="24"/>
                <w:szCs w:val="24"/>
              </w:rPr>
            </w:pPr>
            <w:r w:rsidRPr="00D92EA7">
              <w:rPr>
                <w:rFonts w:eastAsia="Times New Roman" w:cstheme="minorHAnsi"/>
                <w:b/>
                <w:bCs/>
                <w:sz w:val="24"/>
                <w:szCs w:val="24"/>
              </w:rPr>
              <w:t>Pasiūlymo kaina, Eur (su PVM)</w:t>
            </w:r>
          </w:p>
        </w:tc>
        <w:tc>
          <w:tcPr>
            <w:tcW w:w="1990" w:type="dxa"/>
            <w:tcBorders>
              <w:top w:val="single" w:sz="4" w:space="0" w:color="auto"/>
              <w:left w:val="single" w:sz="4" w:space="0" w:color="auto"/>
              <w:bottom w:val="single" w:sz="4" w:space="0" w:color="auto"/>
              <w:right w:val="single" w:sz="4" w:space="0" w:color="auto"/>
            </w:tcBorders>
          </w:tcPr>
          <w:p w14:paraId="169B51D2" w14:textId="77777777" w:rsidR="00D92EA7" w:rsidRPr="00D92EA7" w:rsidRDefault="00D92EA7" w:rsidP="00A72479">
            <w:pPr>
              <w:widowControl w:val="0"/>
              <w:tabs>
                <w:tab w:val="left" w:pos="7545"/>
              </w:tabs>
              <w:autoSpaceDE w:val="0"/>
              <w:autoSpaceDN w:val="0"/>
              <w:adjustRightInd w:val="0"/>
              <w:spacing w:line="276" w:lineRule="auto"/>
              <w:ind w:right="6" w:firstLine="0"/>
              <w:jc w:val="left"/>
              <w:rPr>
                <w:rFonts w:eastAsia="Times New Roman" w:cstheme="minorHAnsi"/>
                <w:i/>
                <w:iCs/>
                <w:color w:val="FF0000"/>
                <w:sz w:val="24"/>
                <w:szCs w:val="24"/>
              </w:rPr>
            </w:pPr>
          </w:p>
        </w:tc>
      </w:tr>
    </w:tbl>
    <w:bookmarkEnd w:id="74"/>
    <w:p w14:paraId="63CD1810" w14:textId="77777777" w:rsidR="00D92EA7" w:rsidRPr="00D92EA7" w:rsidRDefault="00D92EA7" w:rsidP="00A72479">
      <w:pPr>
        <w:spacing w:line="276" w:lineRule="auto"/>
        <w:ind w:firstLine="567"/>
        <w:jc w:val="left"/>
        <w:rPr>
          <w:rFonts w:eastAsia="Calibri" w:cstheme="minorHAnsi"/>
          <w:sz w:val="24"/>
          <w:szCs w:val="24"/>
        </w:rPr>
      </w:pPr>
      <w:r w:rsidRPr="00D92EA7">
        <w:rPr>
          <w:rFonts w:eastAsia="Calibri" w:cstheme="minorHAnsi"/>
          <w:b/>
          <w:bCs/>
          <w:sz w:val="24"/>
          <w:szCs w:val="24"/>
        </w:rPr>
        <w:t>Pasiūlymo kaina</w:t>
      </w:r>
      <w:r w:rsidRPr="00D92EA7">
        <w:rPr>
          <w:rFonts w:eastAsia="Calibri" w:cstheme="minorHAnsi"/>
          <w:sz w:val="24"/>
          <w:szCs w:val="24"/>
        </w:rPr>
        <w:t xml:space="preserve"> (žodžiais) su PVM yra: ............................................................................eurų.</w:t>
      </w:r>
    </w:p>
    <w:p w14:paraId="4E20F88D" w14:textId="77777777" w:rsidR="00D92EA7" w:rsidRPr="00D92EA7" w:rsidRDefault="00D92EA7" w:rsidP="00A72479">
      <w:pPr>
        <w:spacing w:line="276" w:lineRule="auto"/>
        <w:ind w:firstLine="567"/>
        <w:jc w:val="left"/>
        <w:rPr>
          <w:rFonts w:eastAsia="Calibri" w:cstheme="minorHAnsi"/>
          <w:sz w:val="24"/>
          <w:szCs w:val="24"/>
        </w:rPr>
      </w:pPr>
      <w:r w:rsidRPr="00D92EA7">
        <w:rPr>
          <w:rFonts w:eastAsia="Calibri" w:cstheme="minorHAnsi"/>
          <w:sz w:val="24"/>
          <w:szCs w:val="24"/>
        </w:rPr>
        <w:t>Jei tiekėjas yra ne PVM mokėtojas, jis laukelių, kuriuose yra nurodomas PVM, nepildo ir nurodo priežastis, dėl kurių PVM nemoka: ______________________________________________</w:t>
      </w:r>
    </w:p>
    <w:p w14:paraId="61EC11C9" w14:textId="77777777" w:rsidR="00D92EA7" w:rsidRPr="00D92EA7" w:rsidRDefault="00D92EA7" w:rsidP="00A72479">
      <w:pPr>
        <w:spacing w:line="276" w:lineRule="auto"/>
        <w:ind w:firstLine="0"/>
        <w:jc w:val="left"/>
        <w:rPr>
          <w:rFonts w:eastAsia="Calibri" w:cstheme="minorHAnsi"/>
          <w:sz w:val="24"/>
          <w:szCs w:val="24"/>
        </w:rPr>
      </w:pPr>
    </w:p>
    <w:p w14:paraId="387340AF" w14:textId="1630EE43" w:rsidR="00D92EA7" w:rsidRPr="001655DD" w:rsidRDefault="00D92EA7" w:rsidP="00A72479">
      <w:pPr>
        <w:spacing w:line="276" w:lineRule="auto"/>
        <w:ind w:firstLine="567"/>
        <w:jc w:val="left"/>
        <w:rPr>
          <w:rFonts w:eastAsia="Calibri" w:cstheme="minorHAnsi"/>
          <w:color w:val="000000" w:themeColor="text1"/>
          <w:sz w:val="24"/>
          <w:szCs w:val="24"/>
        </w:rPr>
      </w:pPr>
      <w:r w:rsidRPr="001655DD">
        <w:rPr>
          <w:rFonts w:eastAsia="Calibri" w:cstheme="minorHAnsi"/>
          <w:color w:val="000000" w:themeColor="text1"/>
          <w:sz w:val="24"/>
          <w:szCs w:val="24"/>
          <w:u w:val="single"/>
        </w:rPr>
        <w:t xml:space="preserve">Jeigu tiekėjo pasiūlymo (su PVM) kaina bus didesnė </w:t>
      </w:r>
      <w:r w:rsidRPr="001655DD">
        <w:rPr>
          <w:rFonts w:eastAsia="Calibri" w:cstheme="minorHAnsi"/>
          <w:sz w:val="24"/>
          <w:szCs w:val="24"/>
          <w:u w:val="single"/>
        </w:rPr>
        <w:t xml:space="preserve">nei </w:t>
      </w:r>
      <w:r w:rsidR="001655DD" w:rsidRPr="001655DD">
        <w:rPr>
          <w:rFonts w:eastAsia="Calibri" w:cstheme="minorHAnsi"/>
          <w:sz w:val="24"/>
          <w:szCs w:val="24"/>
          <w:u w:val="single"/>
        </w:rPr>
        <w:t xml:space="preserve">32000,00 </w:t>
      </w:r>
      <w:r w:rsidRPr="001655DD">
        <w:rPr>
          <w:rFonts w:eastAsia="Calibri" w:cstheme="minorHAnsi"/>
          <w:sz w:val="24"/>
          <w:szCs w:val="24"/>
          <w:u w:val="single"/>
        </w:rPr>
        <w:t xml:space="preserve">Eur, pasiūlymas </w:t>
      </w:r>
      <w:r w:rsidRPr="001655DD">
        <w:rPr>
          <w:rFonts w:eastAsia="Calibri" w:cstheme="minorHAnsi"/>
          <w:color w:val="000000" w:themeColor="text1"/>
          <w:sz w:val="24"/>
          <w:szCs w:val="24"/>
          <w:u w:val="single"/>
        </w:rPr>
        <w:t>bus atmestas kaip neatitinkantis pirkimo dokumentų reikalavimų.</w:t>
      </w:r>
      <w:r w:rsidRPr="001655DD">
        <w:rPr>
          <w:rFonts w:cstheme="minorHAnsi"/>
          <w:sz w:val="24"/>
          <w:szCs w:val="24"/>
        </w:rPr>
        <w:t xml:space="preserve"> </w:t>
      </w:r>
    </w:p>
    <w:p w14:paraId="38854C4C" w14:textId="77777777" w:rsidR="00D92EA7" w:rsidRPr="00D92EA7" w:rsidRDefault="00D92EA7" w:rsidP="00A72479">
      <w:pPr>
        <w:spacing w:line="276" w:lineRule="auto"/>
        <w:ind w:firstLine="0"/>
        <w:jc w:val="left"/>
        <w:rPr>
          <w:rFonts w:eastAsia="Calibri" w:cstheme="minorHAnsi"/>
          <w:sz w:val="24"/>
          <w:szCs w:val="24"/>
        </w:rPr>
      </w:pPr>
    </w:p>
    <w:p w14:paraId="6CCCC777" w14:textId="77777777" w:rsidR="00D92EA7" w:rsidRPr="00D92EA7" w:rsidRDefault="00D92EA7" w:rsidP="00A72479">
      <w:pPr>
        <w:numPr>
          <w:ilvl w:val="0"/>
          <w:numId w:val="70"/>
        </w:numPr>
        <w:tabs>
          <w:tab w:val="left" w:pos="284"/>
        </w:tabs>
        <w:autoSpaceDE w:val="0"/>
        <w:autoSpaceDN w:val="0"/>
        <w:adjustRightInd w:val="0"/>
        <w:spacing w:after="160" w:line="276" w:lineRule="auto"/>
        <w:contextualSpacing/>
        <w:jc w:val="left"/>
        <w:rPr>
          <w:rFonts w:cstheme="minorHAnsi"/>
          <w:b/>
          <w:bCs/>
          <w:sz w:val="24"/>
          <w:szCs w:val="24"/>
        </w:rPr>
      </w:pPr>
      <w:r w:rsidRPr="00D92EA7">
        <w:rPr>
          <w:rFonts w:cstheme="minorHAnsi"/>
          <w:b/>
          <w:bCs/>
          <w:sz w:val="24"/>
          <w:szCs w:val="24"/>
        </w:rPr>
        <w:t>KONFIDENCIALI INFORMACIJA</w:t>
      </w:r>
    </w:p>
    <w:tbl>
      <w:tblPr>
        <w:tblStyle w:val="Lentelstinklelis1"/>
        <w:tblW w:w="9630" w:type="dxa"/>
        <w:jc w:val="center"/>
        <w:tblInd w:w="0" w:type="dxa"/>
        <w:tblLayout w:type="fixed"/>
        <w:tblLook w:val="04A0" w:firstRow="1" w:lastRow="0" w:firstColumn="1" w:lastColumn="0" w:noHBand="0" w:noVBand="1"/>
      </w:tblPr>
      <w:tblGrid>
        <w:gridCol w:w="704"/>
        <w:gridCol w:w="4818"/>
        <w:gridCol w:w="1983"/>
        <w:gridCol w:w="2125"/>
      </w:tblGrid>
      <w:tr w:rsidR="00D92EA7" w:rsidRPr="001655DD" w14:paraId="030E3E26"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70D017E" w14:textId="77777777" w:rsidR="00D92EA7" w:rsidRPr="001655DD" w:rsidRDefault="00D92EA7" w:rsidP="00A72479">
            <w:pPr>
              <w:spacing w:line="276" w:lineRule="auto"/>
              <w:ind w:firstLine="0"/>
              <w:jc w:val="left"/>
              <w:rPr>
                <w:rFonts w:asciiTheme="minorHAnsi" w:eastAsia="Calibri" w:hAnsiTheme="minorHAnsi" w:cstheme="minorHAnsi"/>
                <w:b/>
                <w:bCs/>
                <w:sz w:val="24"/>
                <w:szCs w:val="24"/>
              </w:rPr>
            </w:pPr>
            <w:r w:rsidRPr="001655DD">
              <w:rPr>
                <w:rFonts w:asciiTheme="minorHAnsi" w:eastAsia="Calibri" w:hAnsiTheme="minorHAnsi" w:cstheme="minorHAnsi"/>
                <w:b/>
                <w:bCs/>
                <w:sz w:val="24"/>
                <w:szCs w:val="24"/>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FEE98F" w14:textId="77777777" w:rsidR="00D92EA7" w:rsidRPr="001655DD" w:rsidRDefault="00D92EA7" w:rsidP="00A72479">
            <w:pPr>
              <w:spacing w:line="276" w:lineRule="auto"/>
              <w:jc w:val="left"/>
              <w:rPr>
                <w:rFonts w:asciiTheme="minorHAnsi" w:eastAsia="Calibri" w:hAnsiTheme="minorHAnsi" w:cstheme="minorHAnsi"/>
                <w:b/>
                <w:bCs/>
                <w:sz w:val="24"/>
                <w:szCs w:val="24"/>
              </w:rPr>
            </w:pPr>
            <w:r w:rsidRPr="001655DD">
              <w:rPr>
                <w:rFonts w:asciiTheme="minorHAnsi" w:eastAsia="Calibri" w:hAnsiTheme="minorHAnsi" w:cstheme="minorHAns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652E1ED" w14:textId="77777777" w:rsidR="00D92EA7" w:rsidRPr="001655DD" w:rsidRDefault="00D92EA7" w:rsidP="00A72479">
            <w:pPr>
              <w:spacing w:line="276" w:lineRule="auto"/>
              <w:ind w:firstLine="0"/>
              <w:jc w:val="left"/>
              <w:rPr>
                <w:rFonts w:asciiTheme="minorHAnsi" w:eastAsia="Calibri" w:hAnsiTheme="minorHAnsi" w:cstheme="minorHAnsi"/>
                <w:b/>
                <w:bCs/>
                <w:sz w:val="24"/>
                <w:szCs w:val="24"/>
              </w:rPr>
            </w:pPr>
            <w:r w:rsidRPr="001655DD">
              <w:rPr>
                <w:rFonts w:asciiTheme="minorHAnsi" w:eastAsia="Calibri" w:hAnsiTheme="minorHAnsi" w:cstheme="minorHAnsi"/>
                <w:b/>
                <w:bCs/>
                <w:sz w:val="24"/>
                <w:szCs w:val="24"/>
              </w:rPr>
              <w:t>Ar dokumentas konfidencialus?</w:t>
            </w:r>
          </w:p>
          <w:p w14:paraId="34B205CF" w14:textId="77777777" w:rsidR="00D92EA7" w:rsidRPr="001655DD" w:rsidRDefault="00D92EA7" w:rsidP="00A72479">
            <w:pPr>
              <w:spacing w:line="276" w:lineRule="auto"/>
              <w:ind w:firstLine="0"/>
              <w:jc w:val="left"/>
              <w:rPr>
                <w:rFonts w:asciiTheme="minorHAnsi" w:eastAsia="Calibri" w:hAnsiTheme="minorHAnsi" w:cstheme="minorHAnsi"/>
                <w:b/>
                <w:bCs/>
                <w:sz w:val="24"/>
                <w:szCs w:val="24"/>
              </w:rPr>
            </w:pPr>
            <w:r w:rsidRPr="001655DD">
              <w:rPr>
                <w:rFonts w:asciiTheme="minorHAnsi" w:eastAsia="Calibri" w:hAnsiTheme="minorHAnsi" w:cstheme="minorHAns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959F55" w14:textId="77777777" w:rsidR="00D92EA7" w:rsidRPr="001655DD" w:rsidRDefault="00D92EA7" w:rsidP="00A72479">
            <w:pPr>
              <w:spacing w:line="276" w:lineRule="auto"/>
              <w:ind w:firstLine="0"/>
              <w:jc w:val="left"/>
              <w:rPr>
                <w:rFonts w:asciiTheme="minorHAnsi" w:eastAsia="Calibri" w:hAnsiTheme="minorHAnsi" w:cstheme="minorHAnsi"/>
                <w:b/>
                <w:bCs/>
                <w:sz w:val="24"/>
                <w:szCs w:val="24"/>
              </w:rPr>
            </w:pPr>
            <w:r w:rsidRPr="001655DD">
              <w:rPr>
                <w:rFonts w:asciiTheme="minorHAnsi" w:eastAsia="Calibri" w:hAnsiTheme="minorHAnsi" w:cstheme="minorHAnsi"/>
                <w:b/>
                <w:bCs/>
                <w:sz w:val="24"/>
                <w:szCs w:val="24"/>
              </w:rPr>
              <w:t>Paaiškinimas, kokia konkreti informacija dokumente yra konfidenciali</w:t>
            </w:r>
          </w:p>
        </w:tc>
      </w:tr>
      <w:tr w:rsidR="00D92EA7" w:rsidRPr="001655DD" w14:paraId="1A08F35D"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472E91B" w14:textId="2D150290" w:rsidR="00D92EA7" w:rsidRPr="001655DD" w:rsidRDefault="001655DD" w:rsidP="00A72479">
            <w:pPr>
              <w:spacing w:line="276" w:lineRule="auto"/>
              <w:ind w:firstLine="164"/>
              <w:jc w:val="left"/>
              <w:rPr>
                <w:rFonts w:asciiTheme="minorHAnsi" w:eastAsia="Calibri" w:hAnsiTheme="minorHAnsi" w:cstheme="minorHAnsi"/>
                <w:b/>
                <w:bCs/>
                <w:sz w:val="20"/>
                <w:szCs w:val="20"/>
              </w:rPr>
            </w:pPr>
            <w:r>
              <w:rPr>
                <w:rFonts w:asciiTheme="minorHAnsi" w:eastAsia="Calibri" w:hAnsiTheme="minorHAnsi" w:cstheme="minorHAnsi"/>
                <w:b/>
                <w:bCs/>
                <w:sz w:val="20"/>
                <w:szCs w:val="20"/>
              </w:rPr>
              <w:t>1</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57659E94" w14:textId="77777777" w:rsidR="00D92EA7" w:rsidRPr="001655DD" w:rsidRDefault="00D92EA7" w:rsidP="00A72479">
            <w:pPr>
              <w:spacing w:line="276" w:lineRule="auto"/>
              <w:jc w:val="left"/>
              <w:rPr>
                <w:rFonts w:asciiTheme="minorHAnsi" w:eastAsia="Calibri" w:hAnsiTheme="minorHAnsi" w:cstheme="minorHAnsi"/>
                <w:b/>
                <w:bCs/>
                <w:sz w:val="20"/>
                <w:szCs w:val="20"/>
              </w:rPr>
            </w:pPr>
            <w:r w:rsidRPr="001655DD">
              <w:rPr>
                <w:rFonts w:asciiTheme="minorHAnsi" w:eastAsia="Calibri" w:hAnsiTheme="minorHAnsi" w:cstheme="minorHAns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0818894" w14:textId="77777777" w:rsidR="00D92EA7" w:rsidRPr="001655DD" w:rsidRDefault="00D92EA7" w:rsidP="00A72479">
            <w:pPr>
              <w:spacing w:line="276" w:lineRule="auto"/>
              <w:jc w:val="left"/>
              <w:rPr>
                <w:rFonts w:asciiTheme="minorHAnsi" w:eastAsia="Calibri" w:hAnsiTheme="minorHAnsi" w:cstheme="minorHAnsi"/>
                <w:b/>
                <w:bCs/>
                <w:sz w:val="20"/>
                <w:szCs w:val="20"/>
              </w:rPr>
            </w:pPr>
            <w:r w:rsidRPr="001655DD">
              <w:rPr>
                <w:rFonts w:asciiTheme="minorHAnsi" w:eastAsia="Calibri" w:hAnsiTheme="minorHAnsi" w:cstheme="minorHAns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3461766D" w14:textId="77777777" w:rsidR="00D92EA7" w:rsidRPr="001655DD" w:rsidRDefault="00D92EA7" w:rsidP="00A72479">
            <w:pPr>
              <w:spacing w:line="276" w:lineRule="auto"/>
              <w:jc w:val="left"/>
              <w:rPr>
                <w:rFonts w:asciiTheme="minorHAnsi" w:eastAsia="Calibri" w:hAnsiTheme="minorHAnsi" w:cstheme="minorHAnsi"/>
                <w:b/>
                <w:bCs/>
                <w:sz w:val="20"/>
                <w:szCs w:val="20"/>
              </w:rPr>
            </w:pPr>
            <w:r w:rsidRPr="001655DD">
              <w:rPr>
                <w:rFonts w:asciiTheme="minorHAnsi" w:eastAsia="Calibri" w:hAnsiTheme="minorHAnsi" w:cstheme="minorHAnsi"/>
                <w:b/>
                <w:bCs/>
                <w:sz w:val="20"/>
                <w:szCs w:val="20"/>
              </w:rPr>
              <w:t>4</w:t>
            </w:r>
          </w:p>
        </w:tc>
      </w:tr>
      <w:tr w:rsidR="00D92EA7" w:rsidRPr="001655DD" w14:paraId="44B8B240"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6D005D"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hideMark/>
          </w:tcPr>
          <w:p w14:paraId="44B3D7DC" w14:textId="77777777" w:rsidR="00D92EA7" w:rsidRPr="001655DD" w:rsidRDefault="00D92EA7" w:rsidP="00A72479">
            <w:pPr>
              <w:spacing w:line="276" w:lineRule="auto"/>
              <w:ind w:firstLine="0"/>
              <w:jc w:val="left"/>
              <w:rPr>
                <w:rFonts w:asciiTheme="minorHAnsi" w:hAnsiTheme="minorHAnsi" w:cstheme="minorHAnsi"/>
                <w:kern w:val="3"/>
                <w:sz w:val="24"/>
                <w:szCs w:val="24"/>
                <w:lang w:eastAsia="de-CH"/>
              </w:rPr>
            </w:pPr>
            <w:r w:rsidRPr="001655DD">
              <w:rPr>
                <w:rFonts w:asciiTheme="minorHAnsi" w:hAnsiTheme="minorHAnsi" w:cstheme="minorHAns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26CF83A" w14:textId="77777777" w:rsidR="00D92EA7" w:rsidRPr="001655DD" w:rsidRDefault="00D92EA7" w:rsidP="00A72479">
            <w:pPr>
              <w:spacing w:line="276" w:lineRule="auto"/>
              <w:jc w:val="left"/>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97B92B9"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1655DD" w:rsidRPr="001655DD" w14:paraId="08787CC1"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D5AD04" w14:textId="77777777" w:rsidR="001655DD" w:rsidRPr="001655DD" w:rsidRDefault="001655DD"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tcPr>
          <w:p w14:paraId="425B38F6" w14:textId="3F486FC1" w:rsidR="001655DD" w:rsidRPr="001655DD" w:rsidRDefault="001655DD" w:rsidP="00A72479">
            <w:pPr>
              <w:spacing w:line="276" w:lineRule="auto"/>
              <w:ind w:firstLine="0"/>
              <w:jc w:val="left"/>
              <w:rPr>
                <w:rFonts w:asciiTheme="minorHAnsi" w:hAnsiTheme="minorHAnsi" w:cstheme="minorHAnsi"/>
                <w:sz w:val="24"/>
                <w:szCs w:val="24"/>
              </w:rPr>
            </w:pPr>
            <w:r w:rsidRPr="001655DD">
              <w:rPr>
                <w:rFonts w:asciiTheme="minorHAnsi" w:hAnsiTheme="minorHAnsi" w:cstheme="minorHAnsi"/>
                <w:sz w:val="24"/>
                <w:szCs w:val="24"/>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40A50C49" w14:textId="77777777" w:rsidR="001655DD" w:rsidRPr="001655DD" w:rsidRDefault="001655DD" w:rsidP="00A72479">
            <w:pPr>
              <w:spacing w:line="276" w:lineRule="auto"/>
              <w:jc w:val="left"/>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16D51AF9" w14:textId="77777777" w:rsidR="001655DD" w:rsidRPr="001655DD" w:rsidRDefault="001655DD" w:rsidP="00A72479">
            <w:pPr>
              <w:spacing w:line="276" w:lineRule="auto"/>
              <w:jc w:val="left"/>
              <w:rPr>
                <w:rFonts w:asciiTheme="minorHAnsi" w:eastAsia="Calibri" w:hAnsiTheme="minorHAnsi" w:cstheme="minorHAnsi"/>
                <w:sz w:val="24"/>
                <w:szCs w:val="24"/>
              </w:rPr>
            </w:pPr>
          </w:p>
        </w:tc>
      </w:tr>
      <w:tr w:rsidR="00D92EA7" w:rsidRPr="001655DD" w14:paraId="62CE1FA3"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9B226E"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hideMark/>
          </w:tcPr>
          <w:p w14:paraId="6684C65A" w14:textId="7777777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0EBA5639" w14:textId="77777777" w:rsidR="00D92EA7" w:rsidRPr="001655DD" w:rsidRDefault="00D92EA7" w:rsidP="00A72479">
            <w:pPr>
              <w:spacing w:line="276" w:lineRule="auto"/>
              <w:jc w:val="left"/>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1D8A6EEC"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D92EA7" w:rsidRPr="001655DD" w14:paraId="72517D7E"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A08A22"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hideMark/>
          </w:tcPr>
          <w:p w14:paraId="61DFECA0" w14:textId="7777777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6685B1C1" w14:textId="77777777" w:rsidR="00D92EA7" w:rsidRPr="001655DD" w:rsidRDefault="00D92EA7" w:rsidP="00A72479">
            <w:pPr>
              <w:spacing w:line="276" w:lineRule="auto"/>
              <w:jc w:val="left"/>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2012E14"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D92EA7" w:rsidRPr="001655DD" w14:paraId="44BC2A44"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B484EDF"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hideMark/>
          </w:tcPr>
          <w:p w14:paraId="6006A3D7" w14:textId="7777777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9C85F58" w14:textId="77777777" w:rsidR="00D92EA7" w:rsidRPr="001655DD" w:rsidRDefault="00D92EA7" w:rsidP="00A72479">
            <w:pPr>
              <w:spacing w:line="276" w:lineRule="auto"/>
              <w:jc w:val="left"/>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16FEB6EC"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D92EA7" w:rsidRPr="001655DD" w14:paraId="58088A78"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AE44D4"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tcPr>
          <w:p w14:paraId="15932F7E" w14:textId="7777777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Nacionalinio saugumo reikalavimų atitikties deklaracija</w:t>
            </w:r>
          </w:p>
        </w:tc>
        <w:tc>
          <w:tcPr>
            <w:tcW w:w="1983" w:type="dxa"/>
            <w:tcBorders>
              <w:top w:val="single" w:sz="4" w:space="0" w:color="000000"/>
              <w:left w:val="single" w:sz="4" w:space="0" w:color="000000"/>
              <w:bottom w:val="single" w:sz="4" w:space="0" w:color="000000"/>
              <w:right w:val="single" w:sz="4" w:space="0" w:color="000000"/>
            </w:tcBorders>
          </w:tcPr>
          <w:p w14:paraId="4A91AA46" w14:textId="77777777" w:rsidR="00D92EA7" w:rsidRPr="001655DD" w:rsidRDefault="00D92EA7" w:rsidP="00A72479">
            <w:pPr>
              <w:spacing w:line="276" w:lineRule="auto"/>
              <w:jc w:val="left"/>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513E246F"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D92EA7" w:rsidRPr="001655DD" w14:paraId="4F5866FF"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B4F6C2"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tcPr>
          <w:p w14:paraId="6B6B5028" w14:textId="7777777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Dokumentai, patvirtinantys atitiktį nacionalinio saugumo reikalavimams</w:t>
            </w:r>
          </w:p>
        </w:tc>
        <w:tc>
          <w:tcPr>
            <w:tcW w:w="1983" w:type="dxa"/>
            <w:tcBorders>
              <w:top w:val="single" w:sz="4" w:space="0" w:color="000000"/>
              <w:left w:val="single" w:sz="4" w:space="0" w:color="000000"/>
              <w:bottom w:val="single" w:sz="4" w:space="0" w:color="000000"/>
              <w:right w:val="single" w:sz="4" w:space="0" w:color="000000"/>
            </w:tcBorders>
          </w:tcPr>
          <w:p w14:paraId="0EEF0D03" w14:textId="77777777" w:rsidR="00D92EA7" w:rsidRPr="001655DD" w:rsidRDefault="00D92EA7" w:rsidP="00A72479">
            <w:pPr>
              <w:spacing w:line="276" w:lineRule="auto"/>
              <w:jc w:val="left"/>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03D2F6F2" w14:textId="77777777" w:rsidR="00D92EA7" w:rsidRPr="001655DD" w:rsidRDefault="00D92EA7" w:rsidP="00A72479">
            <w:pPr>
              <w:spacing w:line="276" w:lineRule="auto"/>
              <w:jc w:val="left"/>
              <w:rPr>
                <w:rFonts w:asciiTheme="minorHAnsi" w:eastAsia="Calibri" w:hAnsiTheme="minorHAnsi" w:cstheme="minorHAnsi"/>
                <w:sz w:val="24"/>
                <w:szCs w:val="24"/>
              </w:rPr>
            </w:pPr>
          </w:p>
        </w:tc>
      </w:tr>
      <w:tr w:rsidR="00D92EA7" w:rsidRPr="001655DD" w14:paraId="14AFDDC0" w14:textId="77777777" w:rsidTr="001655D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D74309D" w14:textId="77777777" w:rsidR="00D92EA7" w:rsidRPr="001655DD" w:rsidRDefault="00D92EA7" w:rsidP="00A72479">
            <w:pPr>
              <w:numPr>
                <w:ilvl w:val="0"/>
                <w:numId w:val="68"/>
              </w:numPr>
              <w:spacing w:line="276" w:lineRule="auto"/>
              <w:jc w:val="left"/>
              <w:rPr>
                <w:rFonts w:asciiTheme="minorHAnsi" w:hAnsiTheme="minorHAnsi" w:cstheme="minorHAnsi"/>
                <w:sz w:val="24"/>
                <w:szCs w:val="24"/>
              </w:rPr>
            </w:pPr>
          </w:p>
        </w:tc>
        <w:tc>
          <w:tcPr>
            <w:tcW w:w="4818" w:type="dxa"/>
            <w:tcBorders>
              <w:top w:val="single" w:sz="4" w:space="0" w:color="000000"/>
              <w:left w:val="single" w:sz="4" w:space="0" w:color="000000"/>
              <w:bottom w:val="single" w:sz="4" w:space="0" w:color="000000"/>
              <w:right w:val="single" w:sz="4" w:space="0" w:color="000000"/>
            </w:tcBorders>
            <w:hideMark/>
          </w:tcPr>
          <w:p w14:paraId="3D79A0B2" w14:textId="154A2AC7" w:rsidR="00D92EA7" w:rsidRPr="001655DD" w:rsidRDefault="00D92EA7" w:rsidP="00A72479">
            <w:pPr>
              <w:spacing w:line="276" w:lineRule="auto"/>
              <w:ind w:firstLine="0"/>
              <w:jc w:val="left"/>
              <w:rPr>
                <w:rFonts w:asciiTheme="minorHAnsi" w:eastAsia="Calibri" w:hAnsiTheme="minorHAnsi" w:cstheme="minorHAnsi"/>
                <w:sz w:val="24"/>
                <w:szCs w:val="24"/>
              </w:rPr>
            </w:pPr>
            <w:r w:rsidRPr="001655DD">
              <w:rPr>
                <w:rFonts w:asciiTheme="minorHAnsi" w:eastAsia="Calibri" w:hAnsiTheme="minorHAnsi" w:cstheme="minorHAnsi"/>
                <w:sz w:val="24"/>
                <w:szCs w:val="24"/>
              </w:rPr>
              <w:t>Kita</w:t>
            </w:r>
            <w:r w:rsidR="001655DD">
              <w:rPr>
                <w:rFonts w:asciiTheme="minorHAnsi" w:eastAsia="Calibri" w:hAnsiTheme="minorHAnsi" w:cstheme="minorHAnsi"/>
                <w:sz w:val="24"/>
                <w:szCs w:val="24"/>
              </w:rPr>
              <w:t xml:space="preserve"> </w:t>
            </w:r>
            <w:r w:rsidRPr="001655DD">
              <w:rPr>
                <w:rFonts w:asciiTheme="minorHAnsi" w:eastAsia="Calibri" w:hAnsiTheme="minorHAnsi" w:cstheme="minorHAnsi"/>
                <w:sz w:val="24"/>
                <w:szCs w:val="24"/>
              </w:rPr>
              <w:t>(nurodyti)....................................................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7E16A633" w14:textId="77777777" w:rsidR="00D92EA7" w:rsidRPr="001655DD" w:rsidRDefault="00D92EA7" w:rsidP="00A72479">
            <w:pPr>
              <w:spacing w:line="276" w:lineRule="auto"/>
              <w:jc w:val="left"/>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5F2F50D" w14:textId="77777777" w:rsidR="00D92EA7" w:rsidRPr="001655DD" w:rsidRDefault="00D92EA7" w:rsidP="00A72479">
            <w:pPr>
              <w:spacing w:line="276" w:lineRule="auto"/>
              <w:jc w:val="left"/>
              <w:rPr>
                <w:rFonts w:asciiTheme="minorHAnsi" w:eastAsia="Calibri" w:hAnsiTheme="minorHAnsi" w:cstheme="minorHAnsi"/>
                <w:sz w:val="24"/>
                <w:szCs w:val="24"/>
              </w:rPr>
            </w:pPr>
          </w:p>
        </w:tc>
      </w:tr>
    </w:tbl>
    <w:p w14:paraId="39DAC30D" w14:textId="77777777" w:rsidR="00D92EA7" w:rsidRPr="00D92EA7" w:rsidRDefault="00D92EA7" w:rsidP="00A72479">
      <w:pPr>
        <w:spacing w:line="276" w:lineRule="auto"/>
        <w:ind w:firstLine="567"/>
        <w:jc w:val="left"/>
        <w:rPr>
          <w:rFonts w:eastAsia="Times New Roman" w:cstheme="minorHAnsi"/>
          <w:b/>
          <w:bCs/>
          <w:i/>
          <w:iCs/>
          <w:sz w:val="24"/>
          <w:szCs w:val="24"/>
        </w:rPr>
      </w:pPr>
      <w:r w:rsidRPr="00D92EA7">
        <w:rPr>
          <w:rFonts w:eastAsia="Times New Roman" w:cstheme="minorHAnsi"/>
          <w:b/>
          <w:bCs/>
          <w:i/>
          <w:iCs/>
          <w:sz w:val="24"/>
          <w:szCs w:val="24"/>
        </w:rPr>
        <w:t>Pastabos:</w:t>
      </w:r>
    </w:p>
    <w:p w14:paraId="18799B53" w14:textId="77777777" w:rsidR="00D92EA7" w:rsidRPr="00D92EA7" w:rsidRDefault="00D92EA7" w:rsidP="00A72479">
      <w:pPr>
        <w:spacing w:line="276" w:lineRule="auto"/>
        <w:ind w:firstLine="567"/>
        <w:jc w:val="left"/>
        <w:rPr>
          <w:rFonts w:eastAsia="Times New Roman" w:cstheme="minorHAnsi"/>
          <w:i/>
          <w:iCs/>
          <w:sz w:val="24"/>
          <w:szCs w:val="24"/>
        </w:rPr>
      </w:pPr>
      <w:r w:rsidRPr="00D92EA7">
        <w:rPr>
          <w:rFonts w:eastAsia="Times New Roman" w:cstheme="minorHAnsi"/>
          <w:i/>
          <w:iCs/>
          <w:sz w:val="24"/>
          <w:szCs w:val="24"/>
        </w:rPr>
        <w:t>1. Tiekėjas, nurodantis konfidencialią informaciją, privalo vadovautis Viešųjų pirkimų įstatymo 20 straipsnio 2 dalimi.</w:t>
      </w:r>
    </w:p>
    <w:p w14:paraId="0C486B37" w14:textId="77777777" w:rsidR="00D92EA7" w:rsidRPr="00D92EA7" w:rsidRDefault="00D92EA7" w:rsidP="00A72479">
      <w:pPr>
        <w:spacing w:line="276" w:lineRule="auto"/>
        <w:ind w:firstLine="567"/>
        <w:jc w:val="left"/>
        <w:rPr>
          <w:rFonts w:eastAsia="Times New Roman" w:cstheme="minorHAnsi"/>
          <w:i/>
          <w:iCs/>
          <w:sz w:val="24"/>
          <w:szCs w:val="24"/>
        </w:rPr>
      </w:pPr>
      <w:r w:rsidRPr="00D92EA7">
        <w:rPr>
          <w:rFonts w:eastAsia="Times New Roman" w:cstheme="minorHAnsi"/>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45C8F6" w14:textId="77777777" w:rsidR="00D92EA7" w:rsidRPr="00D92EA7" w:rsidRDefault="00D92EA7" w:rsidP="00A72479">
      <w:pPr>
        <w:spacing w:line="276" w:lineRule="auto"/>
        <w:ind w:firstLine="567"/>
        <w:jc w:val="left"/>
        <w:rPr>
          <w:rFonts w:eastAsia="Times New Roman" w:cstheme="minorHAnsi"/>
          <w:i/>
          <w:iCs/>
          <w:sz w:val="24"/>
          <w:szCs w:val="24"/>
        </w:rPr>
      </w:pPr>
      <w:r w:rsidRPr="00D92EA7">
        <w:rPr>
          <w:rFonts w:eastAsia="Times New Roman" w:cstheme="minorHAnsi"/>
          <w:i/>
          <w:iCs/>
          <w:sz w:val="24"/>
          <w:szCs w:val="24"/>
        </w:rPr>
        <w:t xml:space="preserve">3. </w:t>
      </w:r>
      <w:r w:rsidRPr="00D92EA7">
        <w:rPr>
          <w:rFonts w:eastAsia="Times New Roman" w:cstheme="minorHAnsi"/>
          <w:b/>
          <w:bCs/>
          <w:i/>
          <w:iCs/>
          <w:sz w:val="24"/>
          <w:szCs w:val="24"/>
        </w:rPr>
        <w:t>Jei tiekėjas šios lentelės neužpildo ir (ar) failo (bylos) pavadinime nenurodo „konfidencialu“, perkančioji organizacija laiko, kad jo pateiktame pasiūlyme nėra konfidencialios informacijos</w:t>
      </w:r>
      <w:r w:rsidRPr="00D92EA7">
        <w:rPr>
          <w:rFonts w:eastAsia="Times New Roman" w:cstheme="minorHAnsi"/>
          <w:i/>
          <w:iCs/>
          <w:sz w:val="24"/>
          <w:szCs w:val="24"/>
        </w:rPr>
        <w:t>.</w:t>
      </w:r>
    </w:p>
    <w:p w14:paraId="7D3B771B" w14:textId="77777777" w:rsidR="00D92EA7" w:rsidRPr="00D92EA7" w:rsidRDefault="00D92EA7" w:rsidP="00A72479">
      <w:pPr>
        <w:suppressAutoHyphens/>
        <w:spacing w:line="276" w:lineRule="auto"/>
        <w:ind w:firstLine="567"/>
        <w:jc w:val="left"/>
        <w:rPr>
          <w:rFonts w:eastAsia="Calibri" w:cstheme="minorHAnsi"/>
          <w:sz w:val="24"/>
          <w:szCs w:val="24"/>
        </w:rPr>
      </w:pPr>
    </w:p>
    <w:p w14:paraId="6D553CAB" w14:textId="77777777" w:rsidR="00D92EA7" w:rsidRPr="00D92EA7" w:rsidRDefault="00D92EA7" w:rsidP="00A72479">
      <w:pPr>
        <w:suppressAutoHyphens/>
        <w:spacing w:line="276" w:lineRule="auto"/>
        <w:ind w:firstLine="567"/>
        <w:jc w:val="left"/>
        <w:rPr>
          <w:rFonts w:eastAsia="Calibri" w:cstheme="minorHAnsi"/>
          <w:sz w:val="24"/>
          <w:szCs w:val="24"/>
        </w:rPr>
      </w:pPr>
      <w:r w:rsidRPr="00D92EA7">
        <w:rPr>
          <w:rFonts w:eastAsia="Calibri" w:cstheme="minorHAnsi"/>
          <w:b/>
          <w:bCs/>
          <w:sz w:val="24"/>
          <w:szCs w:val="24"/>
        </w:rPr>
        <w:t>Pasirašydami šį pasiūlymą, tvirtiname, kad:</w:t>
      </w:r>
    </w:p>
    <w:p w14:paraId="7A0561AE"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siūlomos prekės visiškai atitinka pirkimo dokumentuose nurodytus reikalavimus.</w:t>
      </w:r>
    </w:p>
    <w:p w14:paraId="3B815044"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F10483"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sutinkame su pirkimo dokumentuose nustatytomis sąlygomis ir procedūromis;</w:t>
      </w:r>
    </w:p>
    <w:p w14:paraId="3B46FE31"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pasiūlymo dokumentuose pateikti duomenys ir informacija yra teisinga ir apima viską, ko reikia tinkamam sutarties įvykdymui;</w:t>
      </w:r>
    </w:p>
    <w:p w14:paraId="2D926728"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jeigu kvalifikacija dėl teisės verstis atitinkama veikla nebuvo tikrinama arba tikrinama ne visa apimtimi, įsipareigojame perkančiajai organizacijai, kad pirkimo sutartį vykdys tik tokią teisę turintys asmenys;</w:t>
      </w:r>
    </w:p>
    <w:p w14:paraId="648C3CB3" w14:textId="77777777" w:rsidR="00D92EA7" w:rsidRPr="00D92EA7" w:rsidRDefault="00D92EA7" w:rsidP="00A72479">
      <w:pPr>
        <w:numPr>
          <w:ilvl w:val="0"/>
          <w:numId w:val="69"/>
        </w:numPr>
        <w:suppressAutoHyphens/>
        <w:spacing w:after="160" w:line="276" w:lineRule="auto"/>
        <w:ind w:left="0" w:firstLine="567"/>
        <w:contextualSpacing/>
        <w:jc w:val="left"/>
        <w:rPr>
          <w:rFonts w:cstheme="minorHAnsi"/>
          <w:sz w:val="24"/>
          <w:szCs w:val="24"/>
        </w:rPr>
      </w:pPr>
      <w:r w:rsidRPr="00D92EA7">
        <w:rPr>
          <w:rFonts w:cstheme="minorHAnsi"/>
          <w:sz w:val="24"/>
          <w:szCs w:val="24"/>
        </w:rPr>
        <w:t>pasiūlymas galioja iki pirkimo dokumentuose nurodyto termino pabaigos.</w:t>
      </w:r>
    </w:p>
    <w:tbl>
      <w:tblPr>
        <w:tblW w:w="9825" w:type="dxa"/>
        <w:jc w:val="center"/>
        <w:tblLayout w:type="fixed"/>
        <w:tblLook w:val="01E0" w:firstRow="1" w:lastRow="1" w:firstColumn="1" w:lastColumn="1" w:noHBand="0" w:noVBand="0"/>
      </w:tblPr>
      <w:tblGrid>
        <w:gridCol w:w="3283"/>
        <w:gridCol w:w="604"/>
        <w:gridCol w:w="1979"/>
        <w:gridCol w:w="701"/>
        <w:gridCol w:w="2610"/>
        <w:gridCol w:w="648"/>
      </w:tblGrid>
      <w:tr w:rsidR="00D92EA7" w:rsidRPr="00D92EA7" w14:paraId="3048E70B" w14:textId="77777777" w:rsidTr="007A2907">
        <w:trPr>
          <w:trHeight w:val="285"/>
          <w:jc w:val="center"/>
        </w:trPr>
        <w:tc>
          <w:tcPr>
            <w:tcW w:w="3284" w:type="dxa"/>
            <w:tcBorders>
              <w:top w:val="nil"/>
              <w:left w:val="nil"/>
              <w:bottom w:val="single" w:sz="4" w:space="0" w:color="auto"/>
              <w:right w:val="nil"/>
            </w:tcBorders>
          </w:tcPr>
          <w:p w14:paraId="730190B1" w14:textId="77777777" w:rsidR="00D92EA7" w:rsidRPr="00D92EA7" w:rsidRDefault="00D92EA7" w:rsidP="00A72479">
            <w:pPr>
              <w:spacing w:line="276" w:lineRule="auto"/>
              <w:ind w:right="-1" w:firstLine="0"/>
              <w:jc w:val="left"/>
              <w:rPr>
                <w:rFonts w:eastAsia="Calibri" w:cstheme="minorHAnsi"/>
                <w:sz w:val="24"/>
                <w:szCs w:val="24"/>
              </w:rPr>
            </w:pPr>
          </w:p>
        </w:tc>
        <w:tc>
          <w:tcPr>
            <w:tcW w:w="604" w:type="dxa"/>
          </w:tcPr>
          <w:p w14:paraId="1E18C532" w14:textId="77777777" w:rsidR="00D92EA7" w:rsidRPr="00D92EA7" w:rsidRDefault="00D92EA7" w:rsidP="00A72479">
            <w:pPr>
              <w:spacing w:line="276" w:lineRule="auto"/>
              <w:ind w:right="-1" w:firstLine="0"/>
              <w:jc w:val="left"/>
              <w:rPr>
                <w:rFonts w:eastAsia="Calibri" w:cstheme="minorHAnsi"/>
                <w:sz w:val="24"/>
                <w:szCs w:val="24"/>
              </w:rPr>
            </w:pPr>
          </w:p>
        </w:tc>
        <w:tc>
          <w:tcPr>
            <w:tcW w:w="1980" w:type="dxa"/>
            <w:tcBorders>
              <w:top w:val="nil"/>
              <w:left w:val="nil"/>
              <w:bottom w:val="single" w:sz="4" w:space="0" w:color="auto"/>
              <w:right w:val="nil"/>
            </w:tcBorders>
          </w:tcPr>
          <w:p w14:paraId="3751E269" w14:textId="77777777" w:rsidR="00D92EA7" w:rsidRPr="00D92EA7" w:rsidRDefault="00D92EA7" w:rsidP="00A72479">
            <w:pPr>
              <w:spacing w:line="276" w:lineRule="auto"/>
              <w:ind w:right="-1" w:firstLine="0"/>
              <w:jc w:val="left"/>
              <w:rPr>
                <w:rFonts w:eastAsia="Calibri" w:cstheme="minorHAnsi"/>
                <w:sz w:val="24"/>
                <w:szCs w:val="24"/>
              </w:rPr>
            </w:pPr>
          </w:p>
        </w:tc>
        <w:tc>
          <w:tcPr>
            <w:tcW w:w="701" w:type="dxa"/>
          </w:tcPr>
          <w:p w14:paraId="5B67A86A" w14:textId="77777777" w:rsidR="00D92EA7" w:rsidRPr="00D92EA7" w:rsidRDefault="00D92EA7" w:rsidP="00A72479">
            <w:pPr>
              <w:spacing w:line="276" w:lineRule="auto"/>
              <w:ind w:right="-1" w:firstLine="0"/>
              <w:jc w:val="left"/>
              <w:rPr>
                <w:rFonts w:eastAsia="Calibri" w:cstheme="minorHAnsi"/>
                <w:sz w:val="24"/>
                <w:szCs w:val="24"/>
              </w:rPr>
            </w:pPr>
          </w:p>
        </w:tc>
        <w:tc>
          <w:tcPr>
            <w:tcW w:w="2611" w:type="dxa"/>
            <w:tcBorders>
              <w:top w:val="nil"/>
              <w:left w:val="nil"/>
              <w:bottom w:val="single" w:sz="4" w:space="0" w:color="auto"/>
              <w:right w:val="nil"/>
            </w:tcBorders>
          </w:tcPr>
          <w:p w14:paraId="32B4D548" w14:textId="77777777" w:rsidR="00D92EA7" w:rsidRPr="00D92EA7" w:rsidRDefault="00D92EA7" w:rsidP="00A72479">
            <w:pPr>
              <w:spacing w:line="276" w:lineRule="auto"/>
              <w:ind w:right="-1" w:firstLine="0"/>
              <w:jc w:val="left"/>
              <w:rPr>
                <w:rFonts w:eastAsia="Calibri" w:cstheme="minorHAnsi"/>
                <w:sz w:val="24"/>
                <w:szCs w:val="24"/>
              </w:rPr>
            </w:pPr>
          </w:p>
        </w:tc>
        <w:tc>
          <w:tcPr>
            <w:tcW w:w="648" w:type="dxa"/>
          </w:tcPr>
          <w:p w14:paraId="5E66FEC6" w14:textId="77777777" w:rsidR="00D92EA7" w:rsidRPr="00D92EA7" w:rsidRDefault="00D92EA7" w:rsidP="00A72479">
            <w:pPr>
              <w:spacing w:line="276" w:lineRule="auto"/>
              <w:ind w:right="-1" w:firstLine="0"/>
              <w:jc w:val="left"/>
              <w:rPr>
                <w:rFonts w:eastAsia="Calibri" w:cstheme="minorHAnsi"/>
                <w:sz w:val="24"/>
                <w:szCs w:val="24"/>
              </w:rPr>
            </w:pPr>
          </w:p>
        </w:tc>
      </w:tr>
      <w:tr w:rsidR="00D92EA7" w:rsidRPr="00D92EA7" w14:paraId="41061D01" w14:textId="77777777" w:rsidTr="007A2907">
        <w:trPr>
          <w:trHeight w:val="1014"/>
          <w:jc w:val="center"/>
        </w:trPr>
        <w:tc>
          <w:tcPr>
            <w:tcW w:w="3284" w:type="dxa"/>
            <w:tcBorders>
              <w:top w:val="single" w:sz="4" w:space="0" w:color="auto"/>
              <w:left w:val="nil"/>
              <w:bottom w:val="nil"/>
              <w:right w:val="nil"/>
            </w:tcBorders>
            <w:hideMark/>
          </w:tcPr>
          <w:p w14:paraId="77D46729" w14:textId="77777777" w:rsidR="00D92EA7" w:rsidRPr="00D92EA7" w:rsidRDefault="00D92EA7" w:rsidP="00A72479">
            <w:pPr>
              <w:snapToGrid w:val="0"/>
              <w:spacing w:line="276" w:lineRule="auto"/>
              <w:ind w:firstLine="0"/>
              <w:jc w:val="left"/>
              <w:rPr>
                <w:rFonts w:eastAsia="Calibri" w:cstheme="minorHAnsi"/>
                <w:position w:val="6"/>
                <w:sz w:val="24"/>
                <w:szCs w:val="24"/>
              </w:rPr>
            </w:pPr>
            <w:r w:rsidRPr="00D92EA7">
              <w:rPr>
                <w:rFonts w:eastAsia="Calibri" w:cstheme="minorHAnsi"/>
                <w:position w:val="6"/>
                <w:sz w:val="24"/>
                <w:szCs w:val="24"/>
              </w:rPr>
              <w:t>(Tiekėjo arba jo įgalioto asmens pareigų pavadinimas)</w:t>
            </w:r>
          </w:p>
        </w:tc>
        <w:tc>
          <w:tcPr>
            <w:tcW w:w="604" w:type="dxa"/>
          </w:tcPr>
          <w:p w14:paraId="2A868BC1" w14:textId="77777777" w:rsidR="00D92EA7" w:rsidRPr="00D92EA7" w:rsidRDefault="00D92EA7" w:rsidP="00A72479">
            <w:pPr>
              <w:spacing w:line="276" w:lineRule="auto"/>
              <w:ind w:right="-1" w:firstLine="0"/>
              <w:jc w:val="left"/>
              <w:rPr>
                <w:rFonts w:eastAsia="Calibri" w:cstheme="minorHAnsi"/>
                <w:sz w:val="24"/>
                <w:szCs w:val="24"/>
              </w:rPr>
            </w:pPr>
          </w:p>
        </w:tc>
        <w:tc>
          <w:tcPr>
            <w:tcW w:w="1980" w:type="dxa"/>
            <w:tcBorders>
              <w:top w:val="single" w:sz="4" w:space="0" w:color="auto"/>
              <w:left w:val="nil"/>
              <w:bottom w:val="nil"/>
              <w:right w:val="nil"/>
            </w:tcBorders>
            <w:hideMark/>
          </w:tcPr>
          <w:p w14:paraId="06AC2855" w14:textId="77777777" w:rsidR="00D92EA7" w:rsidRPr="00D92EA7" w:rsidRDefault="00D92EA7" w:rsidP="00A72479">
            <w:pPr>
              <w:spacing w:line="276" w:lineRule="auto"/>
              <w:ind w:right="-1" w:firstLine="0"/>
              <w:jc w:val="left"/>
              <w:rPr>
                <w:rFonts w:eastAsia="Calibri" w:cstheme="minorHAnsi"/>
                <w:sz w:val="24"/>
                <w:szCs w:val="24"/>
              </w:rPr>
            </w:pPr>
            <w:r w:rsidRPr="00D92EA7">
              <w:rPr>
                <w:rFonts w:eastAsia="Calibri" w:cstheme="minorHAnsi"/>
                <w:position w:val="6"/>
                <w:sz w:val="24"/>
                <w:szCs w:val="24"/>
              </w:rPr>
              <w:t>(Parašas)</w:t>
            </w:r>
            <w:r w:rsidRPr="00D92EA7">
              <w:rPr>
                <w:rFonts w:eastAsia="Calibri" w:cstheme="minorHAnsi"/>
                <w:i/>
                <w:sz w:val="24"/>
                <w:szCs w:val="24"/>
              </w:rPr>
              <w:t xml:space="preserve"> </w:t>
            </w:r>
          </w:p>
        </w:tc>
        <w:tc>
          <w:tcPr>
            <w:tcW w:w="701" w:type="dxa"/>
          </w:tcPr>
          <w:p w14:paraId="159407B8" w14:textId="77777777" w:rsidR="00D92EA7" w:rsidRPr="00D92EA7" w:rsidRDefault="00D92EA7" w:rsidP="00A72479">
            <w:pPr>
              <w:spacing w:line="276" w:lineRule="auto"/>
              <w:ind w:right="-1" w:firstLine="0"/>
              <w:jc w:val="left"/>
              <w:rPr>
                <w:rFonts w:eastAsia="Calibri" w:cstheme="minorHAnsi"/>
                <w:sz w:val="24"/>
                <w:szCs w:val="24"/>
              </w:rPr>
            </w:pPr>
          </w:p>
        </w:tc>
        <w:tc>
          <w:tcPr>
            <w:tcW w:w="2611" w:type="dxa"/>
            <w:tcBorders>
              <w:top w:val="single" w:sz="4" w:space="0" w:color="auto"/>
              <w:left w:val="nil"/>
              <w:bottom w:val="nil"/>
              <w:right w:val="nil"/>
            </w:tcBorders>
            <w:hideMark/>
          </w:tcPr>
          <w:p w14:paraId="6AF8D237" w14:textId="77777777" w:rsidR="00D92EA7" w:rsidRPr="00D92EA7" w:rsidRDefault="00D92EA7" w:rsidP="00A72479">
            <w:pPr>
              <w:spacing w:line="276" w:lineRule="auto"/>
              <w:ind w:right="-1" w:firstLine="0"/>
              <w:jc w:val="left"/>
              <w:rPr>
                <w:rFonts w:eastAsia="Calibri" w:cstheme="minorHAnsi"/>
                <w:sz w:val="24"/>
                <w:szCs w:val="24"/>
              </w:rPr>
            </w:pPr>
            <w:r w:rsidRPr="00D92EA7">
              <w:rPr>
                <w:rFonts w:eastAsia="Calibri" w:cstheme="minorHAnsi"/>
                <w:position w:val="6"/>
                <w:sz w:val="24"/>
                <w:szCs w:val="24"/>
              </w:rPr>
              <w:t>(Vardas ir pavardė)</w:t>
            </w:r>
            <w:r w:rsidRPr="00D92EA7">
              <w:rPr>
                <w:rFonts w:eastAsia="Calibri" w:cstheme="minorHAnsi"/>
                <w:i/>
                <w:sz w:val="24"/>
                <w:szCs w:val="24"/>
              </w:rPr>
              <w:t xml:space="preserve"> </w:t>
            </w:r>
          </w:p>
        </w:tc>
        <w:tc>
          <w:tcPr>
            <w:tcW w:w="648" w:type="dxa"/>
          </w:tcPr>
          <w:p w14:paraId="66A586E8" w14:textId="77777777" w:rsidR="00D92EA7" w:rsidRPr="00D92EA7" w:rsidRDefault="00D92EA7" w:rsidP="00A72479">
            <w:pPr>
              <w:spacing w:line="276" w:lineRule="auto"/>
              <w:ind w:right="-1" w:firstLine="0"/>
              <w:jc w:val="left"/>
              <w:rPr>
                <w:rFonts w:eastAsia="Calibri" w:cstheme="minorHAnsi"/>
                <w:sz w:val="24"/>
                <w:szCs w:val="24"/>
              </w:rPr>
            </w:pPr>
          </w:p>
          <w:p w14:paraId="77356717" w14:textId="77777777" w:rsidR="00D92EA7" w:rsidRPr="00D92EA7" w:rsidRDefault="00D92EA7" w:rsidP="00A72479">
            <w:pPr>
              <w:spacing w:line="276" w:lineRule="auto"/>
              <w:ind w:right="-1" w:firstLine="0"/>
              <w:jc w:val="left"/>
              <w:rPr>
                <w:rFonts w:eastAsia="Calibri" w:cstheme="minorHAnsi"/>
                <w:sz w:val="24"/>
                <w:szCs w:val="24"/>
              </w:rPr>
            </w:pPr>
          </w:p>
          <w:p w14:paraId="56C0E460" w14:textId="77777777" w:rsidR="00D92EA7" w:rsidRPr="00D92EA7" w:rsidRDefault="00D92EA7" w:rsidP="00A72479">
            <w:pPr>
              <w:spacing w:line="276" w:lineRule="auto"/>
              <w:ind w:right="-1" w:firstLine="0"/>
              <w:jc w:val="left"/>
              <w:rPr>
                <w:rFonts w:eastAsia="Calibri" w:cstheme="minorHAnsi"/>
                <w:sz w:val="24"/>
                <w:szCs w:val="24"/>
              </w:rPr>
            </w:pPr>
          </w:p>
        </w:tc>
      </w:tr>
    </w:tbl>
    <w:p w14:paraId="0E939DA1" w14:textId="1B26D93F" w:rsidR="00D92EA7" w:rsidRPr="001655DD" w:rsidRDefault="00D92EA7" w:rsidP="00A72479">
      <w:pPr>
        <w:spacing w:after="160" w:line="276" w:lineRule="auto"/>
        <w:ind w:firstLine="0"/>
        <w:jc w:val="center"/>
        <w:rPr>
          <w:rFonts w:eastAsia="Calibri" w:cstheme="minorHAnsi"/>
          <w:color w:val="7030A0"/>
          <w:sz w:val="24"/>
          <w:szCs w:val="24"/>
        </w:rPr>
      </w:pPr>
      <w:r w:rsidRPr="00D92EA7">
        <w:rPr>
          <w:rFonts w:eastAsia="Calibri" w:cstheme="minorHAnsi"/>
          <w:sz w:val="24"/>
          <w:szCs w:val="24"/>
        </w:rPr>
        <w:t>__________</w:t>
      </w:r>
    </w:p>
    <w:p w14:paraId="60BE50FD" w14:textId="21D45ABA" w:rsidR="00BE42D6" w:rsidRPr="001655DD" w:rsidRDefault="00BE42D6" w:rsidP="00A72479">
      <w:pPr>
        <w:pStyle w:val="Antrat1"/>
        <w:spacing w:line="276" w:lineRule="auto"/>
        <w:jc w:val="right"/>
        <w:rPr>
          <w:rFonts w:asciiTheme="minorHAnsi" w:hAnsiTheme="minorHAnsi" w:cstheme="minorHAnsi"/>
          <w:color w:val="000000" w:themeColor="text1"/>
          <w:sz w:val="24"/>
          <w:szCs w:val="24"/>
        </w:rPr>
      </w:pPr>
      <w:bookmarkStart w:id="75" w:name="_Toc193371815"/>
      <w:r w:rsidRPr="001655DD">
        <w:rPr>
          <w:rFonts w:asciiTheme="minorHAnsi" w:hAnsiTheme="minorHAnsi" w:cstheme="minorHAnsi"/>
          <w:color w:val="000000" w:themeColor="text1"/>
          <w:sz w:val="24"/>
          <w:szCs w:val="24"/>
        </w:rPr>
        <w:lastRenderedPageBreak/>
        <w:t xml:space="preserve">Pirkimo sąlygų </w:t>
      </w:r>
      <w:r w:rsidR="001655DD" w:rsidRPr="001655DD">
        <w:rPr>
          <w:rFonts w:asciiTheme="minorHAnsi" w:hAnsiTheme="minorHAnsi" w:cstheme="minorHAnsi"/>
          <w:color w:val="000000" w:themeColor="text1"/>
          <w:sz w:val="24"/>
          <w:szCs w:val="24"/>
        </w:rPr>
        <w:t>6</w:t>
      </w:r>
      <w:r w:rsidRPr="001655DD">
        <w:rPr>
          <w:rFonts w:asciiTheme="minorHAnsi" w:hAnsiTheme="minorHAnsi" w:cstheme="minorHAnsi"/>
          <w:color w:val="000000" w:themeColor="text1"/>
          <w:sz w:val="24"/>
          <w:szCs w:val="24"/>
        </w:rPr>
        <w:t xml:space="preserve"> priedas „Sutarties projektas“</w:t>
      </w:r>
      <w:bookmarkEnd w:id="75"/>
    </w:p>
    <w:p w14:paraId="0035D7A6" w14:textId="77777777" w:rsidR="00BE42D6" w:rsidRPr="00BE42D6" w:rsidRDefault="00BE42D6" w:rsidP="00A72479">
      <w:pPr>
        <w:pStyle w:val="Betarp"/>
        <w:spacing w:line="276" w:lineRule="auto"/>
        <w:ind w:firstLine="0"/>
        <w:contextualSpacing/>
        <w:jc w:val="left"/>
        <w:rPr>
          <w:rFonts w:cstheme="minorHAnsi"/>
          <w:bCs/>
          <w:iCs/>
          <w:sz w:val="24"/>
          <w:szCs w:val="24"/>
        </w:rPr>
      </w:pPr>
    </w:p>
    <w:p w14:paraId="69924FB0" w14:textId="77777777" w:rsidR="001655DD" w:rsidRPr="002A6FCC" w:rsidRDefault="001655DD" w:rsidP="00A72479">
      <w:pPr>
        <w:spacing w:after="160" w:line="276" w:lineRule="auto"/>
        <w:ind w:firstLine="567"/>
        <w:rPr>
          <w:rFonts w:ascii="Calibri" w:eastAsia="Times New Roman" w:hAnsi="Calibri"/>
        </w:rPr>
      </w:pPr>
      <w:r w:rsidRPr="002A6FCC">
        <w:rPr>
          <w:rFonts w:ascii="Calibri" w:eastAsia="Times New Roman" w:hAnsi="Calibri"/>
        </w:rPr>
        <w:t>„Sutarties projektas“ pateikiamas kartu  su kitais pirkimo dokumentais atskiru failu</w:t>
      </w:r>
      <w:r w:rsidRPr="002A6FCC">
        <w:t xml:space="preserve"> </w:t>
      </w:r>
      <w:r w:rsidRPr="002A6FCC">
        <w:rPr>
          <w:rFonts w:ascii="Calibri" w:eastAsia="Times New Roman" w:hAnsi="Calibri"/>
        </w:rPr>
        <w:t>CVP IS.</w:t>
      </w:r>
    </w:p>
    <w:p w14:paraId="2D080BA6" w14:textId="77777777" w:rsidR="001655DD" w:rsidRPr="006949F2" w:rsidRDefault="001655DD" w:rsidP="00A72479">
      <w:pPr>
        <w:spacing w:after="160" w:line="276" w:lineRule="auto"/>
        <w:ind w:firstLine="567"/>
        <w:jc w:val="center"/>
        <w:rPr>
          <w:rFonts w:ascii="Calibri" w:eastAsia="Times New Roman" w:hAnsi="Calibri"/>
          <w:sz w:val="24"/>
          <w:szCs w:val="24"/>
        </w:rPr>
      </w:pPr>
      <w:r w:rsidRPr="006949F2">
        <w:rPr>
          <w:rFonts w:ascii="Calibri" w:eastAsia="Times New Roman" w:hAnsi="Calibri"/>
          <w:sz w:val="24"/>
          <w:szCs w:val="24"/>
        </w:rPr>
        <w:t>___________</w:t>
      </w:r>
    </w:p>
    <w:p w14:paraId="2C9EB7B3" w14:textId="77777777" w:rsidR="00BE42D6" w:rsidRPr="00BE42D6" w:rsidRDefault="00BE42D6" w:rsidP="00A72479">
      <w:pPr>
        <w:pStyle w:val="Betarp"/>
        <w:spacing w:line="276" w:lineRule="auto"/>
        <w:ind w:firstLine="0"/>
        <w:contextualSpacing/>
        <w:jc w:val="left"/>
        <w:rPr>
          <w:rFonts w:cstheme="minorHAnsi"/>
          <w:bCs/>
          <w:iCs/>
          <w:sz w:val="24"/>
          <w:szCs w:val="24"/>
        </w:rPr>
      </w:pPr>
    </w:p>
    <w:p w14:paraId="5FFA10F0" w14:textId="77777777" w:rsidR="00BE42D6" w:rsidRPr="00BE42D6" w:rsidRDefault="00BE42D6" w:rsidP="00A72479">
      <w:pPr>
        <w:pStyle w:val="Betarp"/>
        <w:spacing w:line="276" w:lineRule="auto"/>
        <w:ind w:firstLine="0"/>
        <w:contextualSpacing/>
        <w:jc w:val="left"/>
        <w:rPr>
          <w:rFonts w:cstheme="minorHAnsi"/>
          <w:bCs/>
          <w:iCs/>
          <w:sz w:val="24"/>
          <w:szCs w:val="24"/>
        </w:rPr>
      </w:pPr>
    </w:p>
    <w:p w14:paraId="1768B748" w14:textId="77777777" w:rsidR="00BE42D6" w:rsidRPr="00BE42D6" w:rsidRDefault="00BE42D6" w:rsidP="00A72479">
      <w:pPr>
        <w:pStyle w:val="Betarp"/>
        <w:spacing w:line="276" w:lineRule="auto"/>
        <w:ind w:firstLine="0"/>
        <w:contextualSpacing/>
        <w:jc w:val="left"/>
        <w:rPr>
          <w:rFonts w:cstheme="minorHAnsi"/>
          <w:bCs/>
          <w:iCs/>
          <w:sz w:val="24"/>
          <w:szCs w:val="24"/>
        </w:rPr>
      </w:pPr>
    </w:p>
    <w:p w14:paraId="274C14CF" w14:textId="77777777" w:rsidR="00BE42D6" w:rsidRPr="00BE42D6" w:rsidRDefault="00BE42D6" w:rsidP="00A72479">
      <w:pPr>
        <w:spacing w:line="276" w:lineRule="auto"/>
        <w:jc w:val="left"/>
        <w:rPr>
          <w:rFonts w:cstheme="minorHAnsi"/>
          <w:bCs/>
          <w:iCs/>
          <w:sz w:val="24"/>
          <w:szCs w:val="24"/>
        </w:rPr>
      </w:pPr>
      <w:r w:rsidRPr="00BE42D6">
        <w:rPr>
          <w:rFonts w:cstheme="minorHAnsi"/>
          <w:bCs/>
          <w:iCs/>
          <w:sz w:val="24"/>
          <w:szCs w:val="24"/>
        </w:rPr>
        <w:br w:type="page"/>
      </w:r>
    </w:p>
    <w:p w14:paraId="2CC6FFE6" w14:textId="77777777" w:rsidR="00BE42D6" w:rsidRPr="001655DD" w:rsidRDefault="00BE42D6" w:rsidP="00A72479">
      <w:pPr>
        <w:pStyle w:val="Antrat1"/>
        <w:spacing w:line="276" w:lineRule="auto"/>
        <w:jc w:val="right"/>
        <w:rPr>
          <w:rFonts w:asciiTheme="minorHAnsi" w:eastAsia="Times New Roman" w:hAnsiTheme="minorHAnsi" w:cstheme="minorHAnsi"/>
          <w:color w:val="000000" w:themeColor="text1"/>
          <w:sz w:val="24"/>
          <w:szCs w:val="24"/>
        </w:rPr>
      </w:pPr>
    </w:p>
    <w:p w14:paraId="6953E4F5" w14:textId="7FEEACD3" w:rsidR="00BE42D6" w:rsidRPr="001655DD" w:rsidRDefault="00BE42D6" w:rsidP="00A72479">
      <w:pPr>
        <w:pStyle w:val="Antrat1"/>
        <w:spacing w:line="276" w:lineRule="auto"/>
        <w:jc w:val="right"/>
        <w:rPr>
          <w:rFonts w:asciiTheme="minorHAnsi" w:eastAsia="Times New Roman" w:hAnsiTheme="minorHAnsi" w:cstheme="minorHAnsi"/>
          <w:color w:val="000000" w:themeColor="text1"/>
          <w:sz w:val="24"/>
          <w:szCs w:val="24"/>
        </w:rPr>
      </w:pPr>
      <w:bookmarkStart w:id="76" w:name="_Toc193371816"/>
      <w:r w:rsidRPr="001655DD">
        <w:rPr>
          <w:rFonts w:asciiTheme="minorHAnsi" w:hAnsiTheme="minorHAnsi" w:cstheme="minorHAnsi"/>
          <w:color w:val="000000" w:themeColor="text1"/>
          <w:sz w:val="24"/>
          <w:szCs w:val="24"/>
        </w:rPr>
        <w:t xml:space="preserve">Pirkimo sąlygų </w:t>
      </w:r>
      <w:r w:rsidR="008036A0">
        <w:rPr>
          <w:rFonts w:asciiTheme="minorHAnsi" w:hAnsiTheme="minorHAnsi" w:cstheme="minorHAnsi"/>
          <w:color w:val="000000" w:themeColor="text1"/>
          <w:sz w:val="24"/>
          <w:szCs w:val="24"/>
        </w:rPr>
        <w:t>7</w:t>
      </w:r>
      <w:r w:rsidR="001655DD" w:rsidRPr="001655DD">
        <w:rPr>
          <w:rFonts w:asciiTheme="minorHAnsi" w:hAnsiTheme="minorHAnsi" w:cstheme="minorHAnsi"/>
          <w:color w:val="000000" w:themeColor="text1"/>
          <w:sz w:val="24"/>
          <w:szCs w:val="24"/>
        </w:rPr>
        <w:t xml:space="preserve"> </w:t>
      </w:r>
      <w:r w:rsidRPr="001655DD">
        <w:rPr>
          <w:rFonts w:asciiTheme="minorHAnsi" w:hAnsiTheme="minorHAnsi" w:cstheme="minorHAnsi"/>
          <w:color w:val="000000" w:themeColor="text1"/>
          <w:sz w:val="24"/>
          <w:szCs w:val="24"/>
        </w:rPr>
        <w:t>priedas „Terminai“</w:t>
      </w:r>
      <w:bookmarkEnd w:id="76"/>
    </w:p>
    <w:p w14:paraId="52837301" w14:textId="77777777" w:rsidR="00BE42D6" w:rsidRPr="00BE42D6" w:rsidRDefault="00BE42D6" w:rsidP="00A72479">
      <w:pPr>
        <w:spacing w:line="276" w:lineRule="auto"/>
        <w:jc w:val="left"/>
        <w:rPr>
          <w:rFonts w:eastAsia="Times New Roman" w:cstheme="minorHAnsi"/>
          <w:bCs/>
          <w:iCs/>
          <w:sz w:val="24"/>
          <w:szCs w:val="24"/>
        </w:rPr>
      </w:pPr>
    </w:p>
    <w:tbl>
      <w:tblPr>
        <w:tblStyle w:val="TableGrid2"/>
        <w:tblW w:w="9639" w:type="dxa"/>
        <w:tblInd w:w="279" w:type="dxa"/>
        <w:tblLayout w:type="fixed"/>
        <w:tblLook w:val="04A0" w:firstRow="1" w:lastRow="0" w:firstColumn="1" w:lastColumn="0" w:noHBand="0" w:noVBand="1"/>
      </w:tblPr>
      <w:tblGrid>
        <w:gridCol w:w="646"/>
        <w:gridCol w:w="2237"/>
        <w:gridCol w:w="3921"/>
        <w:gridCol w:w="2835"/>
      </w:tblGrid>
      <w:tr w:rsidR="00BE42D6" w:rsidRPr="00BE42D6" w14:paraId="1CB515CC" w14:textId="77777777" w:rsidTr="00E33320">
        <w:trPr>
          <w:trHeight w:val="16"/>
        </w:trPr>
        <w:tc>
          <w:tcPr>
            <w:tcW w:w="646" w:type="dxa"/>
          </w:tcPr>
          <w:p w14:paraId="17DFCBB3"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Eil.</w:t>
            </w:r>
          </w:p>
          <w:p w14:paraId="7F965FCD"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Nr.</w:t>
            </w:r>
          </w:p>
        </w:tc>
        <w:tc>
          <w:tcPr>
            <w:tcW w:w="2237" w:type="dxa"/>
          </w:tcPr>
          <w:p w14:paraId="46E62A24"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b/>
                <w:sz w:val="24"/>
                <w:szCs w:val="24"/>
              </w:rPr>
              <w:t xml:space="preserve">VEIKSMAS </w:t>
            </w:r>
          </w:p>
        </w:tc>
        <w:tc>
          <w:tcPr>
            <w:tcW w:w="3921" w:type="dxa"/>
            <w:hideMark/>
          </w:tcPr>
          <w:p w14:paraId="06EB8BDC" w14:textId="77777777" w:rsidR="00BE42D6" w:rsidRPr="00BE42D6" w:rsidRDefault="00BE42D6" w:rsidP="00A72479">
            <w:pPr>
              <w:spacing w:line="276" w:lineRule="auto"/>
              <w:ind w:firstLine="34"/>
              <w:jc w:val="left"/>
              <w:rPr>
                <w:rFonts w:asciiTheme="minorHAnsi" w:hAnsiTheme="minorHAnsi" w:cstheme="minorHAnsi"/>
                <w:b/>
                <w:sz w:val="24"/>
                <w:szCs w:val="24"/>
              </w:rPr>
            </w:pPr>
            <w:r w:rsidRPr="00BE42D6">
              <w:rPr>
                <w:rFonts w:asciiTheme="minorHAnsi" w:hAnsiTheme="minorHAnsi" w:cstheme="minorHAnsi"/>
                <w:b/>
                <w:sz w:val="24"/>
                <w:szCs w:val="24"/>
              </w:rPr>
              <w:t>DATA/DIENŲ SKAIČIUS/ LAIKAS</w:t>
            </w:r>
          </w:p>
          <w:p w14:paraId="1561362A"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(Lietuvos laiku)</w:t>
            </w:r>
          </w:p>
        </w:tc>
        <w:tc>
          <w:tcPr>
            <w:tcW w:w="2835" w:type="dxa"/>
            <w:hideMark/>
          </w:tcPr>
          <w:p w14:paraId="4D67A86C" w14:textId="77777777" w:rsidR="00BE42D6" w:rsidRPr="00BE42D6" w:rsidRDefault="00BE42D6" w:rsidP="00A72479">
            <w:pPr>
              <w:spacing w:line="276" w:lineRule="auto"/>
              <w:ind w:firstLine="34"/>
              <w:jc w:val="left"/>
              <w:rPr>
                <w:rFonts w:asciiTheme="minorHAnsi" w:hAnsiTheme="minorHAnsi" w:cstheme="minorHAnsi"/>
                <w:b/>
                <w:sz w:val="24"/>
                <w:szCs w:val="24"/>
              </w:rPr>
            </w:pPr>
            <w:r w:rsidRPr="00BE42D6">
              <w:rPr>
                <w:rFonts w:asciiTheme="minorHAnsi" w:hAnsiTheme="minorHAnsi" w:cstheme="minorHAnsi"/>
                <w:b/>
                <w:sz w:val="24"/>
                <w:szCs w:val="24"/>
              </w:rPr>
              <w:t>PASTABOS</w:t>
            </w:r>
          </w:p>
        </w:tc>
      </w:tr>
      <w:tr w:rsidR="00BE42D6" w:rsidRPr="00BE42D6" w14:paraId="645B6CE8" w14:textId="77777777" w:rsidTr="00E33320">
        <w:trPr>
          <w:trHeight w:val="16"/>
        </w:trPr>
        <w:tc>
          <w:tcPr>
            <w:tcW w:w="646" w:type="dxa"/>
          </w:tcPr>
          <w:p w14:paraId="6A11EF6D"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1.</w:t>
            </w:r>
          </w:p>
        </w:tc>
        <w:tc>
          <w:tcPr>
            <w:tcW w:w="2237" w:type="dxa"/>
          </w:tcPr>
          <w:p w14:paraId="4D1B0AE7"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Pasiūlymų pateikimo terminas</w:t>
            </w:r>
          </w:p>
        </w:tc>
        <w:tc>
          <w:tcPr>
            <w:tcW w:w="3921" w:type="dxa"/>
          </w:tcPr>
          <w:p w14:paraId="217E25BF"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 xml:space="preserve">Bus nurodytas skelbime apie pirkimą. </w:t>
            </w:r>
          </w:p>
        </w:tc>
        <w:tc>
          <w:tcPr>
            <w:tcW w:w="2835" w:type="dxa"/>
          </w:tcPr>
          <w:p w14:paraId="7F7AE474"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Perkančioji organizacija turi teisę pratęsti pasiūlymų pateikimo terminą.</w:t>
            </w:r>
          </w:p>
          <w:p w14:paraId="289B2EB4" w14:textId="77777777" w:rsidR="00BE42D6" w:rsidRPr="00BE42D6" w:rsidRDefault="00BE42D6" w:rsidP="00A72479">
            <w:pPr>
              <w:spacing w:line="276" w:lineRule="auto"/>
              <w:ind w:firstLine="34"/>
              <w:jc w:val="left"/>
              <w:rPr>
                <w:rFonts w:asciiTheme="minorHAnsi" w:hAnsiTheme="minorHAnsi" w:cstheme="minorHAnsi"/>
                <w:color w:val="7030A0"/>
                <w:sz w:val="24"/>
                <w:szCs w:val="24"/>
              </w:rPr>
            </w:pPr>
          </w:p>
        </w:tc>
      </w:tr>
      <w:tr w:rsidR="00BE42D6" w:rsidRPr="00BE42D6" w14:paraId="16BEEFB9" w14:textId="77777777" w:rsidTr="00E33320">
        <w:trPr>
          <w:trHeight w:val="16"/>
        </w:trPr>
        <w:tc>
          <w:tcPr>
            <w:tcW w:w="646" w:type="dxa"/>
          </w:tcPr>
          <w:p w14:paraId="226DDEFE"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2.</w:t>
            </w:r>
          </w:p>
        </w:tc>
        <w:tc>
          <w:tcPr>
            <w:tcW w:w="2237" w:type="dxa"/>
          </w:tcPr>
          <w:p w14:paraId="6C108086"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sz w:val="24"/>
                <w:szCs w:val="24"/>
              </w:rPr>
              <w:t>Pasiūlymą patikslinti pirkimo dokumentus arba prašymus dėl pirkimo dokumentų paaiškinimų tiekėjas turi pateikti ne vėliau kaip:</w:t>
            </w:r>
          </w:p>
        </w:tc>
        <w:tc>
          <w:tcPr>
            <w:tcW w:w="3921" w:type="dxa"/>
          </w:tcPr>
          <w:p w14:paraId="501F951B"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 xml:space="preserve">Likus </w:t>
            </w:r>
            <w:r w:rsidRPr="00BE42D6">
              <w:rPr>
                <w:rFonts w:asciiTheme="minorHAnsi" w:hAnsiTheme="minorHAnsi" w:cstheme="minorHAnsi"/>
                <w:b/>
                <w:sz w:val="24"/>
                <w:szCs w:val="24"/>
              </w:rPr>
              <w:t>2 darbo dienoms</w:t>
            </w:r>
            <w:r w:rsidRPr="00BE42D6">
              <w:rPr>
                <w:rFonts w:asciiTheme="minorHAnsi" w:hAnsiTheme="minorHAnsi" w:cstheme="minorHAnsi"/>
                <w:sz w:val="24"/>
                <w:szCs w:val="24"/>
              </w:rPr>
              <w:t xml:space="preserve"> iki pasiūlymų pateikimo termino pabaigos.</w:t>
            </w:r>
          </w:p>
        </w:tc>
        <w:tc>
          <w:tcPr>
            <w:tcW w:w="2835" w:type="dxa"/>
          </w:tcPr>
          <w:p w14:paraId="66A81389" w14:textId="77777777" w:rsidR="00BE42D6" w:rsidRPr="00BE42D6" w:rsidRDefault="00BE42D6" w:rsidP="00A72479">
            <w:pPr>
              <w:spacing w:line="276" w:lineRule="auto"/>
              <w:ind w:firstLine="34"/>
              <w:jc w:val="left"/>
              <w:rPr>
                <w:rFonts w:asciiTheme="minorHAnsi" w:hAnsiTheme="minorHAnsi" w:cstheme="minorHAnsi"/>
                <w:color w:val="7030A0"/>
                <w:sz w:val="24"/>
                <w:szCs w:val="24"/>
              </w:rPr>
            </w:pPr>
          </w:p>
          <w:p w14:paraId="590249BB" w14:textId="77777777" w:rsidR="00BE42D6" w:rsidRPr="00BE42D6" w:rsidRDefault="00BE42D6" w:rsidP="00A72479">
            <w:pPr>
              <w:spacing w:line="276" w:lineRule="auto"/>
              <w:ind w:firstLine="34"/>
              <w:jc w:val="left"/>
              <w:rPr>
                <w:rFonts w:asciiTheme="minorHAnsi" w:hAnsiTheme="minorHAnsi" w:cstheme="minorHAnsi"/>
                <w:color w:val="7030A0"/>
                <w:sz w:val="24"/>
                <w:szCs w:val="24"/>
              </w:rPr>
            </w:pPr>
          </w:p>
          <w:p w14:paraId="47D37867" w14:textId="77777777" w:rsidR="00BE42D6" w:rsidRPr="00BE42D6" w:rsidRDefault="00BE42D6" w:rsidP="00A72479">
            <w:pPr>
              <w:spacing w:line="276" w:lineRule="auto"/>
              <w:ind w:firstLine="34"/>
              <w:jc w:val="left"/>
              <w:rPr>
                <w:rFonts w:asciiTheme="minorHAnsi" w:hAnsiTheme="minorHAnsi" w:cstheme="minorHAnsi"/>
                <w:color w:val="7030A0"/>
                <w:sz w:val="24"/>
                <w:szCs w:val="24"/>
              </w:rPr>
            </w:pPr>
          </w:p>
        </w:tc>
      </w:tr>
      <w:tr w:rsidR="00BE42D6" w:rsidRPr="00BE42D6" w14:paraId="656B8593" w14:textId="77777777" w:rsidTr="00E33320">
        <w:trPr>
          <w:trHeight w:val="16"/>
        </w:trPr>
        <w:tc>
          <w:tcPr>
            <w:tcW w:w="646" w:type="dxa"/>
          </w:tcPr>
          <w:p w14:paraId="35FF39B0"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3.</w:t>
            </w:r>
          </w:p>
        </w:tc>
        <w:tc>
          <w:tcPr>
            <w:tcW w:w="2237" w:type="dxa"/>
          </w:tcPr>
          <w:p w14:paraId="1B54F898"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eastAsia="Times New Roman" w:hAnsiTheme="minorHAnsi" w:cstheme="minorHAnsi"/>
                <w:sz w:val="24"/>
                <w:szCs w:val="24"/>
              </w:rPr>
              <w:t xml:space="preserve">Perkančioji organizacija </w:t>
            </w:r>
            <w:r w:rsidRPr="00BE42D6">
              <w:rPr>
                <w:rFonts w:asciiTheme="minorHAnsi" w:hAnsiTheme="minorHAnsi" w:cstheme="minorHAnsi"/>
                <w:sz w:val="24"/>
                <w:szCs w:val="24"/>
              </w:rPr>
              <w:t>pirkimo dokumentų paaiškinimą, patikslinimą pateikia visiems dalyviams:</w:t>
            </w:r>
          </w:p>
        </w:tc>
        <w:tc>
          <w:tcPr>
            <w:tcW w:w="3921" w:type="dxa"/>
          </w:tcPr>
          <w:p w14:paraId="25D1A906"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bCs/>
                <w:sz w:val="24"/>
                <w:szCs w:val="24"/>
              </w:rPr>
              <w:t>Likus ne mažiau kaip</w:t>
            </w:r>
            <w:r w:rsidRPr="00BE42D6">
              <w:rPr>
                <w:rFonts w:asciiTheme="minorHAnsi" w:hAnsiTheme="minorHAnsi" w:cstheme="minorHAnsi"/>
                <w:b/>
                <w:sz w:val="24"/>
                <w:szCs w:val="24"/>
              </w:rPr>
              <w:t xml:space="preserve"> 1 darbo dienai</w:t>
            </w:r>
            <w:r w:rsidRPr="00BE42D6">
              <w:rPr>
                <w:rFonts w:asciiTheme="minorHAnsi" w:hAnsiTheme="minorHAnsi" w:cstheme="minorHAnsi"/>
                <w:sz w:val="24"/>
                <w:szCs w:val="24"/>
              </w:rPr>
              <w:t xml:space="preserve"> iki pasiūlymų pateikimo termino pabaigos.</w:t>
            </w:r>
          </w:p>
        </w:tc>
        <w:tc>
          <w:tcPr>
            <w:tcW w:w="2835" w:type="dxa"/>
          </w:tcPr>
          <w:p w14:paraId="774E21CB" w14:textId="77777777" w:rsidR="00BE42D6" w:rsidRPr="00BE42D6" w:rsidRDefault="00BE42D6" w:rsidP="00A72479">
            <w:pPr>
              <w:spacing w:line="276" w:lineRule="auto"/>
              <w:ind w:firstLine="0"/>
              <w:jc w:val="left"/>
              <w:rPr>
                <w:rFonts w:asciiTheme="minorHAnsi" w:hAnsiTheme="minorHAnsi" w:cstheme="minorHAnsi"/>
                <w:color w:val="7030A0"/>
                <w:sz w:val="24"/>
                <w:szCs w:val="24"/>
              </w:rPr>
            </w:pPr>
            <w:r w:rsidRPr="00BE42D6">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0B73680E" w14:textId="77777777" w:rsidR="00BE42D6" w:rsidRPr="00BE42D6" w:rsidRDefault="00BE42D6" w:rsidP="00A72479">
            <w:pPr>
              <w:spacing w:line="276" w:lineRule="auto"/>
              <w:ind w:firstLine="34"/>
              <w:jc w:val="left"/>
              <w:rPr>
                <w:rFonts w:asciiTheme="minorHAnsi" w:hAnsiTheme="minorHAnsi" w:cstheme="minorHAnsi"/>
                <w:color w:val="7030A0"/>
                <w:sz w:val="24"/>
                <w:szCs w:val="24"/>
              </w:rPr>
            </w:pPr>
          </w:p>
        </w:tc>
      </w:tr>
      <w:tr w:rsidR="00BE42D6" w:rsidRPr="00BE42D6" w14:paraId="3D09F91B" w14:textId="77777777" w:rsidTr="00E33320">
        <w:trPr>
          <w:trHeight w:val="894"/>
        </w:trPr>
        <w:tc>
          <w:tcPr>
            <w:tcW w:w="646" w:type="dxa"/>
          </w:tcPr>
          <w:p w14:paraId="68F043D9"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4.</w:t>
            </w:r>
          </w:p>
        </w:tc>
        <w:tc>
          <w:tcPr>
            <w:tcW w:w="2237" w:type="dxa"/>
            <w:hideMark/>
          </w:tcPr>
          <w:p w14:paraId="6467C7CD"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Pradinis susipažinimas su CVP IS priemonėmis gautais pasiūlymais</w:t>
            </w:r>
          </w:p>
        </w:tc>
        <w:tc>
          <w:tcPr>
            <w:tcW w:w="3921" w:type="dxa"/>
            <w:hideMark/>
          </w:tcPr>
          <w:p w14:paraId="7C68F9DB"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 xml:space="preserve">Pradedamas ne anksčiau nei </w:t>
            </w:r>
            <w:r w:rsidRPr="00BE42D6">
              <w:rPr>
                <w:rFonts w:asciiTheme="minorHAnsi" w:hAnsiTheme="minorHAnsi" w:cstheme="minorHAnsi"/>
                <w:color w:val="000000" w:themeColor="text1"/>
                <w:sz w:val="24"/>
                <w:szCs w:val="24"/>
              </w:rPr>
              <w:t>po 30 minučių</w:t>
            </w:r>
            <w:r w:rsidRPr="00BE42D6">
              <w:rPr>
                <w:rFonts w:asciiTheme="minorHAnsi" w:hAnsiTheme="minorHAnsi" w:cstheme="minorHAnsi"/>
                <w:sz w:val="24"/>
                <w:szCs w:val="24"/>
              </w:rPr>
              <w:t xml:space="preserve"> po galutinių pasiūlymų pateikimo termino pabaigos</w:t>
            </w:r>
          </w:p>
        </w:tc>
        <w:tc>
          <w:tcPr>
            <w:tcW w:w="2835" w:type="dxa"/>
            <w:hideMark/>
          </w:tcPr>
          <w:p w14:paraId="62464676" w14:textId="77777777" w:rsidR="00BE42D6" w:rsidRPr="00BE42D6" w:rsidRDefault="00BE42D6" w:rsidP="00A72479">
            <w:pPr>
              <w:spacing w:line="276" w:lineRule="auto"/>
              <w:ind w:firstLine="34"/>
              <w:jc w:val="left"/>
              <w:rPr>
                <w:rFonts w:asciiTheme="minorHAnsi" w:hAnsiTheme="minorHAnsi" w:cstheme="minorHAnsi"/>
                <w:iCs/>
                <w:sz w:val="24"/>
                <w:szCs w:val="24"/>
              </w:rPr>
            </w:pPr>
          </w:p>
        </w:tc>
      </w:tr>
      <w:tr w:rsidR="00BE42D6" w:rsidRPr="00BE42D6" w14:paraId="6190AF14" w14:textId="77777777" w:rsidTr="00E33320">
        <w:trPr>
          <w:trHeight w:val="16"/>
        </w:trPr>
        <w:tc>
          <w:tcPr>
            <w:tcW w:w="646" w:type="dxa"/>
          </w:tcPr>
          <w:p w14:paraId="42A64B4A"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5.</w:t>
            </w:r>
          </w:p>
        </w:tc>
        <w:tc>
          <w:tcPr>
            <w:tcW w:w="2237" w:type="dxa"/>
          </w:tcPr>
          <w:p w14:paraId="00A31E7E"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bCs/>
                <w:sz w:val="24"/>
                <w:szCs w:val="24"/>
              </w:rPr>
              <w:t>Pasiūlymo galiojimo ir pasiūlymo galiojimo užtikrinimo (jei taikoma) terminas ne trumpesnis kaip</w:t>
            </w:r>
          </w:p>
        </w:tc>
        <w:tc>
          <w:tcPr>
            <w:tcW w:w="3921" w:type="dxa"/>
          </w:tcPr>
          <w:p w14:paraId="0CD57BA1" w14:textId="77777777" w:rsidR="00BE42D6" w:rsidRPr="00E33320" w:rsidRDefault="00BE42D6" w:rsidP="00A72479">
            <w:pPr>
              <w:spacing w:line="276" w:lineRule="auto"/>
              <w:ind w:firstLine="34"/>
              <w:jc w:val="left"/>
              <w:rPr>
                <w:rFonts w:asciiTheme="minorHAnsi" w:hAnsiTheme="minorHAnsi" w:cstheme="minorHAnsi"/>
                <w:color w:val="000000" w:themeColor="text1"/>
                <w:sz w:val="24"/>
                <w:szCs w:val="24"/>
              </w:rPr>
            </w:pPr>
            <w:r w:rsidRPr="00E33320">
              <w:rPr>
                <w:rFonts w:asciiTheme="minorHAnsi" w:hAnsiTheme="minorHAnsi" w:cstheme="minorHAnsi"/>
                <w:color w:val="000000" w:themeColor="text1"/>
                <w:sz w:val="24"/>
                <w:szCs w:val="24"/>
              </w:rPr>
              <w:t xml:space="preserve">90 (devyniasdešimt) dienų nuo pasiūlymų pateikimo galutinio termino pabaigos. </w:t>
            </w:r>
          </w:p>
        </w:tc>
        <w:tc>
          <w:tcPr>
            <w:tcW w:w="2835" w:type="dxa"/>
          </w:tcPr>
          <w:p w14:paraId="74F47746" w14:textId="77777777"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24801DD4" w14:textId="77777777" w:rsidTr="00E33320">
        <w:trPr>
          <w:trHeight w:val="16"/>
        </w:trPr>
        <w:tc>
          <w:tcPr>
            <w:tcW w:w="646" w:type="dxa"/>
          </w:tcPr>
          <w:p w14:paraId="0699710E"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6.</w:t>
            </w:r>
          </w:p>
        </w:tc>
        <w:tc>
          <w:tcPr>
            <w:tcW w:w="2237" w:type="dxa"/>
          </w:tcPr>
          <w:p w14:paraId="4792D0F2" w14:textId="77777777" w:rsidR="00BE42D6" w:rsidRPr="00E33320" w:rsidRDefault="00BE42D6" w:rsidP="00A72479">
            <w:pPr>
              <w:spacing w:line="276" w:lineRule="auto"/>
              <w:ind w:firstLine="0"/>
              <w:jc w:val="left"/>
              <w:rPr>
                <w:rFonts w:asciiTheme="minorHAnsi" w:hAnsiTheme="minorHAnsi" w:cstheme="minorHAnsi"/>
                <w:color w:val="000000" w:themeColor="text1"/>
                <w:sz w:val="24"/>
                <w:szCs w:val="24"/>
              </w:rPr>
            </w:pPr>
            <w:r w:rsidRPr="00E33320">
              <w:rPr>
                <w:rFonts w:asciiTheme="minorHAnsi" w:eastAsia="Times New Roman" w:hAnsiTheme="minorHAnsi" w:cstheme="minorHAnsi"/>
                <w:color w:val="000000" w:themeColor="text1"/>
                <w:sz w:val="24"/>
                <w:szCs w:val="24"/>
              </w:rPr>
              <w:t>Perkančioji organizacija</w:t>
            </w:r>
            <w:r w:rsidRPr="00E33320">
              <w:rPr>
                <w:rFonts w:asciiTheme="minorHAnsi" w:hAnsiTheme="minorHAnsi" w:cstheme="minorHAnsi"/>
                <w:color w:val="000000" w:themeColor="text1"/>
                <w:sz w:val="24"/>
                <w:szCs w:val="24"/>
              </w:rPr>
              <w:t xml:space="preserve"> atsako dalyviui, ar jis </w:t>
            </w:r>
            <w:r w:rsidRPr="00E33320">
              <w:rPr>
                <w:rFonts w:asciiTheme="minorHAnsi" w:hAnsiTheme="minorHAnsi" w:cstheme="minorHAnsi"/>
                <w:color w:val="000000" w:themeColor="text1"/>
                <w:sz w:val="24"/>
                <w:szCs w:val="24"/>
              </w:rPr>
              <w:lastRenderedPageBreak/>
              <w:t>sutinka priimti dalyvio siūlomą pasiūlymo galiojimo užtikrinimą patvirtinantį dokumentą ne vėliau kaip per</w:t>
            </w:r>
          </w:p>
        </w:tc>
        <w:tc>
          <w:tcPr>
            <w:tcW w:w="3921" w:type="dxa"/>
          </w:tcPr>
          <w:p w14:paraId="0B8F1D83" w14:textId="278318F0" w:rsidR="00BE42D6" w:rsidRPr="00E33320" w:rsidRDefault="00E33320" w:rsidP="00A72479">
            <w:pPr>
              <w:spacing w:line="276" w:lineRule="auto"/>
              <w:ind w:firstLine="34"/>
              <w:jc w:val="left"/>
              <w:rPr>
                <w:rFonts w:asciiTheme="minorHAnsi" w:hAnsiTheme="minorHAnsi" w:cstheme="minorHAnsi"/>
                <w:color w:val="000000" w:themeColor="text1"/>
                <w:sz w:val="24"/>
                <w:szCs w:val="24"/>
              </w:rPr>
            </w:pPr>
            <w:r w:rsidRPr="00E33320">
              <w:rPr>
                <w:rFonts w:asciiTheme="minorHAnsi" w:hAnsiTheme="minorHAnsi" w:cstheme="minorHAnsi"/>
                <w:color w:val="000000" w:themeColor="text1"/>
                <w:sz w:val="24"/>
                <w:szCs w:val="24"/>
              </w:rPr>
              <w:lastRenderedPageBreak/>
              <w:t xml:space="preserve">Netaikoma </w:t>
            </w:r>
          </w:p>
        </w:tc>
        <w:tc>
          <w:tcPr>
            <w:tcW w:w="2835" w:type="dxa"/>
          </w:tcPr>
          <w:p w14:paraId="0C6BF419" w14:textId="6F8A1954"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0C17A516" w14:textId="77777777" w:rsidTr="00E33320">
        <w:trPr>
          <w:trHeight w:val="16"/>
        </w:trPr>
        <w:tc>
          <w:tcPr>
            <w:tcW w:w="646" w:type="dxa"/>
          </w:tcPr>
          <w:p w14:paraId="62051113"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7.</w:t>
            </w:r>
          </w:p>
        </w:tc>
        <w:tc>
          <w:tcPr>
            <w:tcW w:w="2237" w:type="dxa"/>
          </w:tcPr>
          <w:p w14:paraId="776CF58B"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Pasiūlymo galiojimo užtikrinimas pirkimo dalyviui grąžinamas (arba atsisakoma teisių į jį) per</w:t>
            </w:r>
          </w:p>
        </w:tc>
        <w:tc>
          <w:tcPr>
            <w:tcW w:w="3921" w:type="dxa"/>
          </w:tcPr>
          <w:p w14:paraId="7A4BDD4F" w14:textId="6E7F6C13" w:rsidR="00BE42D6" w:rsidRPr="00BE42D6" w:rsidRDefault="00E33320" w:rsidP="00A72479">
            <w:pPr>
              <w:spacing w:line="276" w:lineRule="auto"/>
              <w:ind w:firstLine="34"/>
              <w:jc w:val="left"/>
              <w:rPr>
                <w:rFonts w:asciiTheme="minorHAnsi" w:hAnsiTheme="minorHAnsi" w:cstheme="minorHAnsi"/>
                <w:sz w:val="24"/>
                <w:szCs w:val="24"/>
              </w:rPr>
            </w:pPr>
            <w:r w:rsidRPr="00E33320">
              <w:rPr>
                <w:rFonts w:asciiTheme="minorHAnsi" w:hAnsiTheme="minorHAnsi" w:cstheme="minorHAnsi"/>
                <w:color w:val="000000" w:themeColor="text1"/>
                <w:sz w:val="24"/>
                <w:szCs w:val="24"/>
              </w:rPr>
              <w:t>Netaikoma</w:t>
            </w:r>
          </w:p>
        </w:tc>
        <w:tc>
          <w:tcPr>
            <w:tcW w:w="2835" w:type="dxa"/>
          </w:tcPr>
          <w:p w14:paraId="4B761530" w14:textId="2961FDBB"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6E25F803" w14:textId="77777777" w:rsidTr="00E33320">
        <w:trPr>
          <w:trHeight w:val="16"/>
        </w:trPr>
        <w:tc>
          <w:tcPr>
            <w:tcW w:w="646" w:type="dxa"/>
          </w:tcPr>
          <w:p w14:paraId="0224FDE2"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8.</w:t>
            </w:r>
          </w:p>
        </w:tc>
        <w:tc>
          <w:tcPr>
            <w:tcW w:w="2237" w:type="dxa"/>
          </w:tcPr>
          <w:p w14:paraId="602C861D"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eastAsia="Times New Roman" w:hAnsiTheme="minorHAnsi" w:cstheme="minorHAnsi"/>
                <w:sz w:val="24"/>
                <w:szCs w:val="24"/>
              </w:rPr>
              <w:t>Perkančioji organizacija</w:t>
            </w:r>
            <w:r w:rsidRPr="00BE42D6">
              <w:rPr>
                <w:rFonts w:asciiTheme="minorHAnsi" w:hAnsiTheme="minorHAnsi" w:cstheme="minorHAnsi"/>
                <w:sz w:val="24"/>
                <w:szCs w:val="24"/>
              </w:rPr>
              <w:t xml:space="preserve"> informuoja dalyvius apie EBVPD vertinimo rezultatus, jeigu taikoma, ne vėliau kaip per</w:t>
            </w:r>
          </w:p>
        </w:tc>
        <w:tc>
          <w:tcPr>
            <w:tcW w:w="3921" w:type="dxa"/>
          </w:tcPr>
          <w:p w14:paraId="2721FD87"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bCs/>
                <w:sz w:val="24"/>
                <w:szCs w:val="24"/>
              </w:rPr>
              <w:t>3 (tris) darbo dienas nuo sprendimo priėmimo dienos</w:t>
            </w:r>
          </w:p>
        </w:tc>
        <w:tc>
          <w:tcPr>
            <w:tcW w:w="2835" w:type="dxa"/>
          </w:tcPr>
          <w:p w14:paraId="5E07D93E" w14:textId="77777777"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3CAF2787" w14:textId="77777777" w:rsidTr="00E33320">
        <w:trPr>
          <w:trHeight w:val="16"/>
        </w:trPr>
        <w:tc>
          <w:tcPr>
            <w:tcW w:w="646" w:type="dxa"/>
          </w:tcPr>
          <w:p w14:paraId="41A878C9"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9.</w:t>
            </w:r>
          </w:p>
        </w:tc>
        <w:tc>
          <w:tcPr>
            <w:tcW w:w="2237" w:type="dxa"/>
            <w:hideMark/>
          </w:tcPr>
          <w:p w14:paraId="772E8DDC"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eastAsia="Times New Roman" w:hAnsiTheme="minorHAnsi" w:cstheme="minorHAnsi"/>
                <w:sz w:val="24"/>
                <w:szCs w:val="24"/>
              </w:rPr>
              <w:t>Perkančioji organizacija</w:t>
            </w:r>
            <w:r w:rsidRPr="00BE42D6">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921" w:type="dxa"/>
            <w:hideMark/>
          </w:tcPr>
          <w:p w14:paraId="50051EC4" w14:textId="77777777" w:rsidR="00BE42D6" w:rsidRPr="00BE42D6" w:rsidRDefault="00BE42D6" w:rsidP="00A72479">
            <w:pPr>
              <w:spacing w:line="276" w:lineRule="auto"/>
              <w:ind w:firstLine="34"/>
              <w:jc w:val="left"/>
              <w:rPr>
                <w:rFonts w:asciiTheme="minorHAnsi" w:hAnsiTheme="minorHAnsi" w:cstheme="minorHAnsi"/>
                <w:bCs/>
                <w:sz w:val="24"/>
                <w:szCs w:val="24"/>
              </w:rPr>
            </w:pPr>
            <w:r w:rsidRPr="00BE42D6">
              <w:rPr>
                <w:rFonts w:asciiTheme="minorHAnsi" w:hAnsiTheme="minorHAnsi" w:cstheme="minorHAnsi"/>
                <w:bCs/>
                <w:sz w:val="24"/>
                <w:szCs w:val="24"/>
              </w:rPr>
              <w:t>3 (tris) darbo dienas nuo sprendimo priėmimo dienos</w:t>
            </w:r>
          </w:p>
        </w:tc>
        <w:tc>
          <w:tcPr>
            <w:tcW w:w="2835" w:type="dxa"/>
            <w:hideMark/>
          </w:tcPr>
          <w:p w14:paraId="6F7A2A21" w14:textId="77777777"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7508CD00" w14:textId="77777777" w:rsidTr="00E33320">
        <w:trPr>
          <w:trHeight w:val="16"/>
        </w:trPr>
        <w:tc>
          <w:tcPr>
            <w:tcW w:w="646" w:type="dxa"/>
          </w:tcPr>
          <w:p w14:paraId="268C437B"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10.</w:t>
            </w:r>
          </w:p>
        </w:tc>
        <w:tc>
          <w:tcPr>
            <w:tcW w:w="2237" w:type="dxa"/>
            <w:hideMark/>
          </w:tcPr>
          <w:p w14:paraId="6E058C90" w14:textId="77777777" w:rsidR="00BE42D6" w:rsidRPr="00BE42D6" w:rsidRDefault="00BE42D6" w:rsidP="00A72479">
            <w:pPr>
              <w:spacing w:line="276" w:lineRule="auto"/>
              <w:ind w:firstLine="0"/>
              <w:jc w:val="left"/>
              <w:rPr>
                <w:rFonts w:asciiTheme="minorHAnsi" w:hAnsiTheme="minorHAnsi" w:cstheme="minorHAnsi"/>
                <w:color w:val="000000"/>
                <w:sz w:val="24"/>
                <w:szCs w:val="24"/>
                <w:shd w:val="clear" w:color="auto" w:fill="FFFFFF"/>
              </w:rPr>
            </w:pPr>
            <w:r w:rsidRPr="00BE42D6">
              <w:rPr>
                <w:rFonts w:asciiTheme="minorHAnsi" w:hAnsiTheme="minorHAnsi" w:cstheme="minorHAnsi"/>
                <w:color w:val="000000"/>
                <w:sz w:val="24"/>
                <w:szCs w:val="24"/>
                <w:shd w:val="clear" w:color="auto" w:fill="FFFFFF"/>
              </w:rPr>
              <w:t xml:space="preserve">Dalyvis turi teisę pateikti pretenziją </w:t>
            </w:r>
            <w:r w:rsidRPr="00BE42D6">
              <w:rPr>
                <w:rFonts w:asciiTheme="minorHAnsi" w:eastAsia="Times New Roman" w:hAnsiTheme="minorHAnsi" w:cstheme="minorHAnsi"/>
                <w:sz w:val="24"/>
                <w:szCs w:val="24"/>
              </w:rPr>
              <w:t xml:space="preserve">perkančiajai organizacijai </w:t>
            </w:r>
            <w:r w:rsidRPr="00BE42D6">
              <w:rPr>
                <w:rFonts w:asciiTheme="minorHAnsi" w:hAnsiTheme="minorHAnsi" w:cstheme="minorHAnsi"/>
                <w:sz w:val="24"/>
                <w:szCs w:val="24"/>
                <w:shd w:val="clear" w:color="auto" w:fill="FFFFFF"/>
              </w:rPr>
              <w:t xml:space="preserve">pateikti prašymą ar </w:t>
            </w:r>
            <w:r w:rsidRPr="00BE42D6">
              <w:rPr>
                <w:rFonts w:asciiTheme="minorHAnsi" w:hAnsiTheme="minorHAnsi" w:cstheme="minorHAnsi"/>
                <w:color w:val="000000"/>
                <w:sz w:val="24"/>
                <w:szCs w:val="24"/>
                <w:shd w:val="clear" w:color="auto" w:fill="FFFFFF"/>
              </w:rPr>
              <w:t xml:space="preserve">pareikšti ieškinį teismui </w:t>
            </w:r>
            <w:r w:rsidRPr="00BE42D6">
              <w:rPr>
                <w:rFonts w:asciiTheme="minorHAnsi" w:hAnsiTheme="minorHAnsi" w:cstheme="minorHAnsi"/>
                <w:sz w:val="24"/>
                <w:szCs w:val="24"/>
              </w:rPr>
              <w:t>ne vėliau kaip per</w:t>
            </w:r>
          </w:p>
        </w:tc>
        <w:tc>
          <w:tcPr>
            <w:tcW w:w="3921" w:type="dxa"/>
            <w:hideMark/>
          </w:tcPr>
          <w:p w14:paraId="65EE6A12"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5 (penkias) darbo dienas</w:t>
            </w:r>
          </w:p>
          <w:p w14:paraId="066814D3" w14:textId="77777777" w:rsidR="00BE42D6" w:rsidRPr="00BE42D6" w:rsidRDefault="00BE42D6" w:rsidP="00A72479">
            <w:pPr>
              <w:spacing w:line="276" w:lineRule="auto"/>
              <w:ind w:firstLine="34"/>
              <w:jc w:val="left"/>
              <w:rPr>
                <w:rFonts w:asciiTheme="minorHAnsi" w:hAnsiTheme="minorHAnsi" w:cstheme="minorHAnsi"/>
                <w:sz w:val="24"/>
                <w:szCs w:val="24"/>
              </w:rPr>
            </w:pPr>
          </w:p>
          <w:p w14:paraId="61F3A5C9"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 xml:space="preserve">nuo </w:t>
            </w:r>
            <w:r w:rsidRPr="00BE42D6">
              <w:rPr>
                <w:rFonts w:asciiTheme="minorHAnsi" w:eastAsia="Times New Roman" w:hAnsiTheme="minorHAnsi" w:cstheme="minorHAnsi"/>
                <w:sz w:val="24"/>
                <w:szCs w:val="24"/>
              </w:rPr>
              <w:t xml:space="preserve">perkančiosios organizacijos </w:t>
            </w:r>
            <w:r w:rsidRPr="00BE42D6">
              <w:rPr>
                <w:rFonts w:asciiTheme="minorHAnsi" w:hAnsiTheme="minorHAnsi" w:cstheme="minorHAnsi"/>
                <w:sz w:val="24"/>
                <w:szCs w:val="24"/>
              </w:rPr>
              <w:t xml:space="preserve">pranešimo raštu apie jos priimtą sprendimą išsiuntimo tiekėjams dienos arba nuo paskelbimo apie </w:t>
            </w:r>
            <w:r w:rsidRPr="00BE42D6">
              <w:rPr>
                <w:rFonts w:asciiTheme="minorHAnsi" w:eastAsia="Times New Roman" w:hAnsiTheme="minorHAnsi" w:cstheme="minorHAnsi"/>
                <w:sz w:val="24"/>
                <w:szCs w:val="24"/>
              </w:rPr>
              <w:t xml:space="preserve"> perkančiosios organizacijos </w:t>
            </w:r>
            <w:r w:rsidRPr="00BE42D6">
              <w:rPr>
                <w:rFonts w:asciiTheme="minorHAnsi" w:hAnsiTheme="minorHAnsi" w:cstheme="minorHAnsi"/>
                <w:sz w:val="24"/>
                <w:szCs w:val="24"/>
              </w:rPr>
              <w:t xml:space="preserve">priimtus sprendimus dienos, jei VPĮ nenumato reikalavimo raštu informuoti tiekėjus </w:t>
            </w:r>
            <w:r w:rsidRPr="00BE42D6">
              <w:rPr>
                <w:rFonts w:asciiTheme="minorHAnsi" w:hAnsiTheme="minorHAnsi" w:cstheme="minorHAnsi"/>
                <w:sz w:val="24"/>
                <w:szCs w:val="24"/>
              </w:rPr>
              <w:lastRenderedPageBreak/>
              <w:t xml:space="preserve">apie </w:t>
            </w:r>
            <w:r w:rsidRPr="00BE42D6">
              <w:rPr>
                <w:rFonts w:asciiTheme="minorHAnsi" w:eastAsia="Times New Roman" w:hAnsiTheme="minorHAnsi" w:cstheme="minorHAnsi"/>
                <w:sz w:val="24"/>
                <w:szCs w:val="24"/>
              </w:rPr>
              <w:t xml:space="preserve"> perkančiosios organizacijos </w:t>
            </w:r>
            <w:r w:rsidRPr="00BE42D6">
              <w:rPr>
                <w:rFonts w:asciiTheme="minorHAnsi" w:hAnsiTheme="minorHAnsi" w:cstheme="minorHAnsi"/>
                <w:sz w:val="24"/>
                <w:szCs w:val="24"/>
              </w:rPr>
              <w:t>priimtus sprendimus;</w:t>
            </w:r>
          </w:p>
          <w:p w14:paraId="5B2C06A1" w14:textId="77777777" w:rsidR="00BE42D6" w:rsidRPr="00BE42D6" w:rsidRDefault="00BE42D6" w:rsidP="00A72479">
            <w:pPr>
              <w:spacing w:line="276" w:lineRule="auto"/>
              <w:ind w:firstLine="34"/>
              <w:jc w:val="left"/>
              <w:rPr>
                <w:rFonts w:asciiTheme="minorHAnsi" w:hAnsiTheme="minorHAnsi" w:cstheme="minorHAnsi"/>
                <w:sz w:val="24"/>
                <w:szCs w:val="24"/>
              </w:rPr>
            </w:pPr>
          </w:p>
          <w:p w14:paraId="43073CEF"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07B96CA0" w14:textId="77777777" w:rsidR="00BE42D6" w:rsidRPr="00BE42D6" w:rsidRDefault="00BE42D6" w:rsidP="00A72479">
            <w:pPr>
              <w:spacing w:line="276" w:lineRule="auto"/>
              <w:ind w:firstLine="34"/>
              <w:jc w:val="left"/>
              <w:rPr>
                <w:rFonts w:asciiTheme="minorHAnsi" w:hAnsiTheme="minorHAnsi" w:cstheme="minorHAnsi"/>
                <w:sz w:val="24"/>
                <w:szCs w:val="24"/>
              </w:rPr>
            </w:pPr>
          </w:p>
        </w:tc>
        <w:tc>
          <w:tcPr>
            <w:tcW w:w="2835" w:type="dxa"/>
            <w:hideMark/>
          </w:tcPr>
          <w:p w14:paraId="6F88FAC2" w14:textId="77777777" w:rsidR="00BE42D6" w:rsidRPr="00BE42D6" w:rsidRDefault="00BE42D6" w:rsidP="00A72479">
            <w:pPr>
              <w:spacing w:line="276" w:lineRule="auto"/>
              <w:ind w:firstLine="34"/>
              <w:jc w:val="left"/>
              <w:rPr>
                <w:rFonts w:asciiTheme="minorHAnsi" w:hAnsiTheme="minorHAnsi" w:cstheme="minorHAnsi"/>
                <w:bCs/>
                <w:color w:val="7030A0"/>
                <w:sz w:val="24"/>
                <w:szCs w:val="24"/>
              </w:rPr>
            </w:pPr>
          </w:p>
        </w:tc>
      </w:tr>
      <w:tr w:rsidR="00BE42D6" w:rsidRPr="00BE42D6" w14:paraId="74C46D1D" w14:textId="77777777" w:rsidTr="00E33320">
        <w:trPr>
          <w:trHeight w:val="16"/>
        </w:trPr>
        <w:tc>
          <w:tcPr>
            <w:tcW w:w="646" w:type="dxa"/>
          </w:tcPr>
          <w:p w14:paraId="6DAD61D2"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11.</w:t>
            </w:r>
          </w:p>
        </w:tc>
        <w:tc>
          <w:tcPr>
            <w:tcW w:w="2237" w:type="dxa"/>
            <w:hideMark/>
          </w:tcPr>
          <w:p w14:paraId="2F8EB9FD"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eastAsia="Times New Roman" w:hAnsiTheme="minorHAnsi" w:cstheme="minorHAnsi"/>
                <w:color w:val="0078D4"/>
                <w:sz w:val="24"/>
                <w:szCs w:val="24"/>
              </w:rPr>
              <w:t xml:space="preserve"> </w:t>
            </w:r>
            <w:r w:rsidRPr="00BE42D6">
              <w:rPr>
                <w:rFonts w:asciiTheme="minorHAnsi" w:eastAsia="Times New Roman" w:hAnsiTheme="minorHAnsi" w:cstheme="minorHAnsi"/>
                <w:sz w:val="24"/>
                <w:szCs w:val="24"/>
              </w:rPr>
              <w:t xml:space="preserve">Perkančioji organizacija </w:t>
            </w:r>
            <w:r w:rsidRPr="00BE42D6">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921" w:type="dxa"/>
            <w:hideMark/>
          </w:tcPr>
          <w:p w14:paraId="1181ECC4" w14:textId="77777777" w:rsidR="00BE42D6" w:rsidRPr="00BE42D6" w:rsidRDefault="00BE42D6" w:rsidP="00A72479">
            <w:pPr>
              <w:spacing w:line="276" w:lineRule="auto"/>
              <w:ind w:firstLine="34"/>
              <w:jc w:val="left"/>
              <w:rPr>
                <w:rFonts w:asciiTheme="minorHAnsi" w:hAnsiTheme="minorHAnsi" w:cstheme="minorHAnsi"/>
                <w:sz w:val="24"/>
                <w:szCs w:val="24"/>
              </w:rPr>
            </w:pPr>
            <w:r w:rsidRPr="00BE42D6">
              <w:rPr>
                <w:rFonts w:asciiTheme="minorHAnsi" w:hAnsiTheme="minorHAnsi" w:cstheme="minorHAnsi"/>
                <w:sz w:val="24"/>
                <w:szCs w:val="24"/>
              </w:rPr>
              <w:t>6 (šešias) darbo dienas nuo pretenzijos gavimo dienos</w:t>
            </w:r>
          </w:p>
        </w:tc>
        <w:tc>
          <w:tcPr>
            <w:tcW w:w="2835" w:type="dxa"/>
            <w:hideMark/>
          </w:tcPr>
          <w:p w14:paraId="4064C41D" w14:textId="77777777" w:rsidR="00BE42D6" w:rsidRPr="00BE42D6" w:rsidRDefault="00BE42D6" w:rsidP="00A72479">
            <w:pPr>
              <w:spacing w:line="276" w:lineRule="auto"/>
              <w:ind w:firstLine="34"/>
              <w:jc w:val="left"/>
              <w:rPr>
                <w:rFonts w:asciiTheme="minorHAnsi" w:hAnsiTheme="minorHAnsi" w:cstheme="minorHAnsi"/>
                <w:sz w:val="24"/>
                <w:szCs w:val="24"/>
              </w:rPr>
            </w:pPr>
          </w:p>
        </w:tc>
      </w:tr>
      <w:tr w:rsidR="00BE42D6" w:rsidRPr="00BE42D6" w14:paraId="1B90C176" w14:textId="77777777" w:rsidTr="00E33320">
        <w:trPr>
          <w:trHeight w:val="16"/>
        </w:trPr>
        <w:tc>
          <w:tcPr>
            <w:tcW w:w="646" w:type="dxa"/>
          </w:tcPr>
          <w:p w14:paraId="2E9AF6E9" w14:textId="77777777" w:rsidR="00BE42D6" w:rsidRPr="00BE42D6" w:rsidRDefault="00BE42D6" w:rsidP="00A72479">
            <w:pPr>
              <w:spacing w:line="276" w:lineRule="auto"/>
              <w:ind w:firstLine="0"/>
              <w:jc w:val="left"/>
              <w:rPr>
                <w:rFonts w:asciiTheme="minorHAnsi" w:hAnsiTheme="minorHAnsi" w:cstheme="minorHAnsi"/>
                <w:bCs/>
                <w:sz w:val="24"/>
                <w:szCs w:val="24"/>
              </w:rPr>
            </w:pPr>
            <w:r w:rsidRPr="00BE42D6">
              <w:rPr>
                <w:rFonts w:asciiTheme="minorHAnsi" w:hAnsiTheme="minorHAnsi" w:cstheme="minorHAnsi"/>
                <w:bCs/>
                <w:sz w:val="24"/>
                <w:szCs w:val="24"/>
              </w:rPr>
              <w:t>12.</w:t>
            </w:r>
          </w:p>
        </w:tc>
        <w:tc>
          <w:tcPr>
            <w:tcW w:w="2237" w:type="dxa"/>
            <w:hideMark/>
          </w:tcPr>
          <w:p w14:paraId="09FF086A" w14:textId="77777777" w:rsidR="00BE42D6" w:rsidRPr="00BE42D6" w:rsidRDefault="00BE42D6" w:rsidP="00A72479">
            <w:pPr>
              <w:spacing w:line="276" w:lineRule="auto"/>
              <w:ind w:firstLine="0"/>
              <w:jc w:val="left"/>
              <w:rPr>
                <w:rFonts w:asciiTheme="minorHAnsi" w:hAnsiTheme="minorHAnsi" w:cstheme="minorHAnsi"/>
                <w:sz w:val="24"/>
                <w:szCs w:val="24"/>
              </w:rPr>
            </w:pPr>
            <w:r w:rsidRPr="00BE42D6">
              <w:rPr>
                <w:rFonts w:asciiTheme="minorHAnsi" w:hAnsiTheme="minorHAnsi" w:cstheme="minorHAnsi"/>
                <w:sz w:val="24"/>
                <w:szCs w:val="24"/>
              </w:rPr>
              <w:t xml:space="preserve">Jeigu </w:t>
            </w:r>
            <w:r w:rsidRPr="00BE42D6">
              <w:rPr>
                <w:rFonts w:asciiTheme="minorHAnsi" w:eastAsia="Times New Roman" w:hAnsiTheme="minorHAnsi" w:cstheme="minorHAnsi"/>
                <w:sz w:val="24"/>
                <w:szCs w:val="24"/>
              </w:rPr>
              <w:t xml:space="preserve"> perkančioji organizacija </w:t>
            </w:r>
            <w:r w:rsidRPr="00BE42D6">
              <w:rPr>
                <w:rFonts w:asciiTheme="minorHAnsi" w:hAnsiTheme="minorHAnsi"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921" w:type="dxa"/>
            <w:hideMark/>
          </w:tcPr>
          <w:p w14:paraId="17F26DBA" w14:textId="77777777" w:rsidR="00BE42D6" w:rsidRPr="00BE42D6" w:rsidRDefault="00BE42D6" w:rsidP="00A72479">
            <w:pPr>
              <w:spacing w:line="276" w:lineRule="auto"/>
              <w:ind w:firstLine="34"/>
              <w:jc w:val="left"/>
              <w:rPr>
                <w:rFonts w:asciiTheme="minorHAnsi" w:hAnsiTheme="minorHAnsi" w:cstheme="minorHAnsi"/>
                <w:sz w:val="24"/>
                <w:szCs w:val="24"/>
                <w:highlight w:val="yellow"/>
              </w:rPr>
            </w:pPr>
            <w:r w:rsidRPr="00BE42D6">
              <w:rPr>
                <w:rFonts w:asciiTheme="minorHAnsi" w:hAnsiTheme="minorHAnsi" w:cstheme="minorHAnsi"/>
                <w:sz w:val="24"/>
                <w:szCs w:val="24"/>
              </w:rPr>
              <w:t xml:space="preserve">per 15 (penkiolika) dienų nuo dienos, kurią </w:t>
            </w:r>
            <w:r w:rsidRPr="00BE42D6">
              <w:rPr>
                <w:rFonts w:asciiTheme="minorHAnsi" w:eastAsia="Times New Roman" w:hAnsiTheme="minorHAnsi" w:cstheme="minorHAnsi"/>
                <w:sz w:val="24"/>
                <w:szCs w:val="24"/>
              </w:rPr>
              <w:t xml:space="preserve">perkančioji organizacija </w:t>
            </w:r>
            <w:r w:rsidRPr="00BE42D6">
              <w:rPr>
                <w:rFonts w:asciiTheme="minorHAnsi" w:hAnsiTheme="minorHAnsi" w:cstheme="minorHAnsi"/>
                <w:sz w:val="24"/>
                <w:szCs w:val="24"/>
              </w:rPr>
              <w:t xml:space="preserve">turėjo raštu pranešti apie priimtą sprendimą </w:t>
            </w:r>
          </w:p>
        </w:tc>
        <w:tc>
          <w:tcPr>
            <w:tcW w:w="2835" w:type="dxa"/>
            <w:hideMark/>
          </w:tcPr>
          <w:p w14:paraId="4A683A48" w14:textId="77777777" w:rsidR="00BE42D6" w:rsidRPr="00BE42D6" w:rsidRDefault="00BE42D6" w:rsidP="00A72479">
            <w:pPr>
              <w:spacing w:line="276" w:lineRule="auto"/>
              <w:ind w:firstLine="34"/>
              <w:jc w:val="left"/>
              <w:rPr>
                <w:rFonts w:asciiTheme="minorHAnsi" w:hAnsiTheme="minorHAnsi" w:cstheme="minorHAnsi"/>
                <w:sz w:val="24"/>
                <w:szCs w:val="24"/>
              </w:rPr>
            </w:pPr>
          </w:p>
        </w:tc>
      </w:tr>
      <w:bookmarkEnd w:id="9"/>
    </w:tbl>
    <w:p w14:paraId="1B5A9586" w14:textId="77777777" w:rsidR="00BE42D6" w:rsidRPr="00BE42D6" w:rsidRDefault="00BE42D6" w:rsidP="00A72479">
      <w:pPr>
        <w:spacing w:line="276" w:lineRule="auto"/>
        <w:jc w:val="left"/>
        <w:rPr>
          <w:rFonts w:cstheme="minorHAnsi"/>
          <w:sz w:val="24"/>
          <w:szCs w:val="24"/>
        </w:rPr>
      </w:pPr>
    </w:p>
    <w:p w14:paraId="1AFE3C20" w14:textId="55F2C2E8" w:rsidR="005C6E38" w:rsidRDefault="005C6E38" w:rsidP="00A72479">
      <w:pPr>
        <w:spacing w:after="160" w:line="276" w:lineRule="auto"/>
        <w:ind w:firstLine="0"/>
        <w:jc w:val="left"/>
        <w:rPr>
          <w:rFonts w:cstheme="minorHAnsi"/>
          <w:sz w:val="24"/>
          <w:szCs w:val="24"/>
        </w:rPr>
      </w:pPr>
      <w:r>
        <w:rPr>
          <w:rFonts w:cstheme="minorHAnsi"/>
          <w:sz w:val="24"/>
          <w:szCs w:val="24"/>
        </w:rPr>
        <w:br w:type="page"/>
      </w:r>
    </w:p>
    <w:p w14:paraId="2D7B3892" w14:textId="17125FE5" w:rsidR="00911E21" w:rsidRPr="00E33320" w:rsidRDefault="00911E21" w:rsidP="00A72479">
      <w:pPr>
        <w:pStyle w:val="Antrat1"/>
        <w:spacing w:line="276" w:lineRule="auto"/>
        <w:jc w:val="right"/>
        <w:rPr>
          <w:rFonts w:asciiTheme="minorHAnsi" w:eastAsia="Times New Roman" w:hAnsiTheme="minorHAnsi" w:cstheme="minorHAnsi"/>
          <w:color w:val="000000" w:themeColor="text1"/>
          <w:sz w:val="24"/>
          <w:szCs w:val="24"/>
        </w:rPr>
      </w:pPr>
      <w:bookmarkStart w:id="77" w:name="_Toc193371817"/>
      <w:r w:rsidRPr="00E33320">
        <w:rPr>
          <w:rFonts w:asciiTheme="minorHAnsi" w:hAnsiTheme="minorHAnsi" w:cstheme="minorHAnsi"/>
          <w:color w:val="000000" w:themeColor="text1"/>
          <w:sz w:val="24"/>
          <w:szCs w:val="24"/>
        </w:rPr>
        <w:lastRenderedPageBreak/>
        <w:t xml:space="preserve">Pirkimo sąlygų </w:t>
      </w:r>
      <w:r w:rsidR="008036A0">
        <w:rPr>
          <w:rFonts w:asciiTheme="minorHAnsi" w:hAnsiTheme="minorHAnsi" w:cstheme="minorHAnsi"/>
          <w:color w:val="000000" w:themeColor="text1"/>
          <w:sz w:val="24"/>
          <w:szCs w:val="24"/>
        </w:rPr>
        <w:t>8</w:t>
      </w:r>
      <w:r w:rsidRPr="00E33320">
        <w:rPr>
          <w:rFonts w:asciiTheme="minorHAnsi" w:hAnsiTheme="minorHAnsi" w:cstheme="minorHAnsi"/>
          <w:color w:val="000000" w:themeColor="text1"/>
          <w:sz w:val="24"/>
          <w:szCs w:val="24"/>
        </w:rPr>
        <w:t xml:space="preserve"> priedas „Nacionalinio saugumo reikalavimų atitikties deklaracija“</w:t>
      </w:r>
      <w:bookmarkEnd w:id="77"/>
    </w:p>
    <w:p w14:paraId="13FECA22" w14:textId="77777777" w:rsidR="005C6E38" w:rsidRDefault="005C6E38" w:rsidP="00A72479">
      <w:pPr>
        <w:tabs>
          <w:tab w:val="left" w:pos="5103"/>
        </w:tabs>
        <w:suppressAutoHyphens/>
        <w:spacing w:line="276" w:lineRule="auto"/>
        <w:textAlignment w:val="baseline"/>
      </w:pPr>
    </w:p>
    <w:p w14:paraId="309D2BCE" w14:textId="77777777" w:rsidR="005C6E38" w:rsidRDefault="005C6E38" w:rsidP="00A72479">
      <w:pPr>
        <w:shd w:val="clear" w:color="auto" w:fill="FFFFFF"/>
        <w:suppressAutoHyphens/>
        <w:spacing w:line="276" w:lineRule="auto"/>
        <w:jc w:val="center"/>
        <w:rPr>
          <w:b/>
          <w:sz w:val="20"/>
        </w:rPr>
      </w:pPr>
    </w:p>
    <w:p w14:paraId="18A6532F" w14:textId="77777777" w:rsidR="005C6E38" w:rsidRDefault="005C6E38" w:rsidP="00A72479">
      <w:pPr>
        <w:shd w:val="clear" w:color="auto" w:fill="FFFFFF"/>
        <w:suppressAutoHyphens/>
        <w:spacing w:line="276" w:lineRule="auto"/>
        <w:jc w:val="center"/>
        <w:rPr>
          <w:b/>
          <w:sz w:val="20"/>
        </w:rPr>
      </w:pPr>
      <w:r>
        <w:rPr>
          <w:b/>
          <w:sz w:val="20"/>
        </w:rPr>
        <w:t>(Nacionalinio saugumo reikalavimų atitikties deklaracijos tipinė forma)</w:t>
      </w:r>
    </w:p>
    <w:p w14:paraId="3FD1E148" w14:textId="77777777" w:rsidR="005C6E38" w:rsidRPr="00E33320" w:rsidRDefault="005C6E38" w:rsidP="00A72479">
      <w:pPr>
        <w:widowControl w:val="0"/>
        <w:tabs>
          <w:tab w:val="right" w:leader="underscore" w:pos="9071"/>
        </w:tabs>
        <w:suppressAutoHyphens/>
        <w:spacing w:line="276" w:lineRule="auto"/>
        <w:textAlignment w:val="baseline"/>
        <w:rPr>
          <w:sz w:val="24"/>
          <w:szCs w:val="24"/>
        </w:rPr>
      </w:pPr>
      <w:r w:rsidRPr="00E33320">
        <w:rPr>
          <w:rFonts w:eastAsia="Calibri"/>
          <w:sz w:val="24"/>
          <w:szCs w:val="24"/>
        </w:rPr>
        <w:tab/>
      </w:r>
    </w:p>
    <w:p w14:paraId="71BC4B43" w14:textId="77777777" w:rsidR="005C6E38" w:rsidRDefault="005C6E38" w:rsidP="00A72479">
      <w:pPr>
        <w:shd w:val="clear" w:color="auto" w:fill="FFFFFF"/>
        <w:suppressAutoHyphens/>
        <w:spacing w:line="276" w:lineRule="auto"/>
        <w:ind w:right="-178"/>
        <w:jc w:val="center"/>
        <w:rPr>
          <w:sz w:val="20"/>
        </w:rPr>
      </w:pPr>
      <w:r>
        <w:rPr>
          <w:sz w:val="20"/>
        </w:rPr>
        <w:t>(</w:t>
      </w:r>
      <w:r>
        <w:rPr>
          <w:i/>
          <w:iCs/>
          <w:sz w:val="20"/>
        </w:rPr>
        <w:t>tiekėjo pavadinimas</w:t>
      </w:r>
      <w:r>
        <w:rPr>
          <w:sz w:val="20"/>
        </w:rPr>
        <w:t>)</w:t>
      </w:r>
    </w:p>
    <w:p w14:paraId="5FA04DD0" w14:textId="77777777" w:rsidR="005C6E38" w:rsidRPr="00E33320" w:rsidRDefault="005C6E38" w:rsidP="00A72479">
      <w:pPr>
        <w:widowControl w:val="0"/>
        <w:tabs>
          <w:tab w:val="right" w:leader="underscore" w:pos="9071"/>
        </w:tabs>
        <w:suppressAutoHyphens/>
        <w:spacing w:line="276" w:lineRule="auto"/>
        <w:textAlignment w:val="baseline"/>
        <w:rPr>
          <w:rFonts w:eastAsia="Calibri"/>
          <w:sz w:val="24"/>
          <w:szCs w:val="24"/>
        </w:rPr>
      </w:pPr>
      <w:r w:rsidRPr="00E33320">
        <w:rPr>
          <w:rFonts w:eastAsia="Calibri"/>
          <w:sz w:val="24"/>
          <w:szCs w:val="24"/>
        </w:rPr>
        <w:tab/>
      </w:r>
    </w:p>
    <w:p w14:paraId="23D603CC" w14:textId="5EAA7503" w:rsidR="005C6E38" w:rsidRDefault="005C6E38" w:rsidP="00A72479">
      <w:pPr>
        <w:suppressAutoHyphens/>
        <w:spacing w:line="276" w:lineRule="auto"/>
        <w:jc w:val="center"/>
        <w:textAlignment w:val="baseline"/>
        <w:rPr>
          <w:rFonts w:eastAsia="Times New Roman"/>
        </w:rPr>
      </w:pPr>
      <w:r>
        <w:rPr>
          <w:rFonts w:eastAsia="Calibri"/>
          <w:iCs/>
          <w:sz w:val="20"/>
        </w:rPr>
        <w:t>(</w:t>
      </w:r>
      <w:r>
        <w:rPr>
          <w:rFonts w:eastAsia="Calibri"/>
          <w:i/>
          <w:sz w:val="20"/>
        </w:rPr>
        <w:t>adresatas (perkančiosios organizacijos  pavadinimas</w:t>
      </w:r>
      <w:r>
        <w:rPr>
          <w:rFonts w:eastAsia="Calibri"/>
          <w:iCs/>
          <w:sz w:val="20"/>
        </w:rPr>
        <w:t>)</w:t>
      </w:r>
    </w:p>
    <w:p w14:paraId="645C7DC7" w14:textId="77777777" w:rsidR="005C6E38" w:rsidRDefault="005C6E38" w:rsidP="00A72479">
      <w:pPr>
        <w:widowControl w:val="0"/>
        <w:tabs>
          <w:tab w:val="right" w:leader="underscore" w:pos="9071"/>
        </w:tabs>
        <w:suppressAutoHyphens/>
        <w:spacing w:line="276" w:lineRule="auto"/>
        <w:jc w:val="center"/>
        <w:textAlignment w:val="baseline"/>
        <w:rPr>
          <w:rFonts w:eastAsia="Calibri"/>
          <w:b/>
          <w:bCs/>
          <w:sz w:val="20"/>
        </w:rPr>
      </w:pPr>
    </w:p>
    <w:p w14:paraId="4B521EDF" w14:textId="77777777" w:rsidR="005C6E38" w:rsidRPr="00E33320" w:rsidRDefault="005C6E38" w:rsidP="00A72479">
      <w:pPr>
        <w:widowControl w:val="0"/>
        <w:tabs>
          <w:tab w:val="right" w:leader="underscore" w:pos="9071"/>
        </w:tabs>
        <w:suppressAutoHyphens/>
        <w:spacing w:line="276" w:lineRule="auto"/>
        <w:jc w:val="center"/>
        <w:textAlignment w:val="baseline"/>
        <w:rPr>
          <w:rFonts w:eastAsia="Times New Roman"/>
          <w:sz w:val="24"/>
          <w:szCs w:val="24"/>
        </w:rPr>
      </w:pPr>
      <w:r w:rsidRPr="00E33320">
        <w:rPr>
          <w:rFonts w:eastAsia="Calibri"/>
          <w:b/>
          <w:bCs/>
          <w:sz w:val="24"/>
          <w:szCs w:val="24"/>
        </w:rPr>
        <w:t>NACIONALINIO SAUGUMO REIKALAVIMŲ ATITIKTIES DEKLARACIJA</w:t>
      </w:r>
    </w:p>
    <w:p w14:paraId="28773A36" w14:textId="77777777" w:rsidR="005C6E38" w:rsidRDefault="005C6E38" w:rsidP="00A72479">
      <w:pPr>
        <w:widowControl w:val="0"/>
        <w:tabs>
          <w:tab w:val="right" w:leader="underscore" w:pos="9071"/>
        </w:tabs>
        <w:suppressAutoHyphens/>
        <w:spacing w:line="276" w:lineRule="auto"/>
        <w:jc w:val="center"/>
        <w:textAlignment w:val="baseline"/>
        <w:rPr>
          <w:rFonts w:eastAsia="Calibri"/>
          <w:b/>
          <w:bCs/>
        </w:rPr>
      </w:pPr>
    </w:p>
    <w:p w14:paraId="0101045C" w14:textId="77777777" w:rsidR="005C6E38" w:rsidRPr="00E33320" w:rsidRDefault="005C6E38" w:rsidP="00A72479">
      <w:pPr>
        <w:widowControl w:val="0"/>
        <w:tabs>
          <w:tab w:val="right" w:leader="underscore" w:pos="9071"/>
        </w:tabs>
        <w:suppressAutoHyphens/>
        <w:spacing w:line="276" w:lineRule="auto"/>
        <w:jc w:val="center"/>
        <w:textAlignment w:val="baseline"/>
        <w:rPr>
          <w:rFonts w:eastAsia="Calibri"/>
          <w:sz w:val="24"/>
          <w:szCs w:val="24"/>
        </w:rPr>
      </w:pPr>
      <w:r w:rsidRPr="00E33320">
        <w:rPr>
          <w:rFonts w:eastAsia="Calibri"/>
          <w:sz w:val="24"/>
          <w:szCs w:val="24"/>
        </w:rPr>
        <w:t>20__ m._____________ d. Nr. ______</w:t>
      </w:r>
    </w:p>
    <w:p w14:paraId="1F10EFA0" w14:textId="77777777" w:rsidR="005C6E38" w:rsidRPr="00E33320" w:rsidRDefault="005C6E38" w:rsidP="00A72479">
      <w:pPr>
        <w:widowControl w:val="0"/>
        <w:tabs>
          <w:tab w:val="right" w:leader="underscore" w:pos="9071"/>
        </w:tabs>
        <w:suppressAutoHyphens/>
        <w:spacing w:line="276" w:lineRule="auto"/>
        <w:jc w:val="center"/>
        <w:textAlignment w:val="baseline"/>
        <w:rPr>
          <w:rFonts w:eastAsia="Calibri"/>
          <w:sz w:val="24"/>
          <w:szCs w:val="24"/>
        </w:rPr>
      </w:pPr>
      <w:r w:rsidRPr="00E33320">
        <w:rPr>
          <w:rFonts w:eastAsia="Calibri"/>
          <w:sz w:val="24"/>
          <w:szCs w:val="24"/>
        </w:rPr>
        <w:t>__________________________</w:t>
      </w:r>
    </w:p>
    <w:p w14:paraId="67C59B6D" w14:textId="77777777" w:rsidR="005C6E38" w:rsidRDefault="005C6E38" w:rsidP="00A72479">
      <w:pPr>
        <w:widowControl w:val="0"/>
        <w:tabs>
          <w:tab w:val="right" w:leader="underscore" w:pos="9071"/>
        </w:tabs>
        <w:suppressAutoHyphens/>
        <w:spacing w:line="276" w:lineRule="auto"/>
        <w:jc w:val="center"/>
        <w:textAlignment w:val="baseline"/>
        <w:rPr>
          <w:rFonts w:eastAsia="Times New Roman"/>
        </w:rPr>
      </w:pPr>
      <w:r>
        <w:rPr>
          <w:rFonts w:eastAsia="Calibri"/>
          <w:i/>
          <w:iCs/>
          <w:sz w:val="20"/>
        </w:rPr>
        <w:t>(Sudarymo vieta)</w:t>
      </w:r>
    </w:p>
    <w:p w14:paraId="22E882D2" w14:textId="77777777" w:rsidR="005C6E38" w:rsidRDefault="005C6E38" w:rsidP="00A72479">
      <w:pPr>
        <w:spacing w:line="276" w:lineRule="auto"/>
        <w:ind w:firstLine="567"/>
        <w:rPr>
          <w:color w:val="000000"/>
          <w:szCs w:val="24"/>
        </w:rPr>
      </w:pPr>
      <w:r w:rsidRPr="00E33320">
        <w:rPr>
          <w:color w:val="000000"/>
          <w:sz w:val="24"/>
          <w:szCs w:val="24"/>
        </w:rPr>
        <w:t>Aš, ___________________________________________________________________</w:t>
      </w:r>
      <w:r>
        <w:rPr>
          <w:color w:val="000000"/>
          <w:szCs w:val="24"/>
        </w:rPr>
        <w:t xml:space="preserve"> ,</w:t>
      </w:r>
    </w:p>
    <w:p w14:paraId="4CEF88C1" w14:textId="77777777" w:rsidR="005C6E38" w:rsidRDefault="005C6E38" w:rsidP="00A72479">
      <w:pPr>
        <w:spacing w:line="276" w:lineRule="auto"/>
        <w:ind w:left="960" w:firstLine="318"/>
        <w:rPr>
          <w:color w:val="000000"/>
          <w:sz w:val="20"/>
          <w:szCs w:val="20"/>
        </w:rPr>
      </w:pPr>
      <w:r>
        <w:rPr>
          <w:i/>
          <w:iCs/>
          <w:color w:val="000000"/>
          <w:sz w:val="20"/>
        </w:rPr>
        <w:t>(tiekėjo vadovo ar jo įgalioto asmens pareigų pavadinimas, vardas ir pavardė)</w:t>
      </w:r>
    </w:p>
    <w:p w14:paraId="1C5E457B" w14:textId="166C4B7F" w:rsidR="005C6E38" w:rsidRDefault="005C6E38" w:rsidP="00A72479">
      <w:pPr>
        <w:spacing w:line="276" w:lineRule="auto"/>
        <w:rPr>
          <w:color w:val="000000"/>
          <w:sz w:val="24"/>
          <w:szCs w:val="24"/>
        </w:rPr>
      </w:pPr>
      <w:r w:rsidRPr="00E33320">
        <w:rPr>
          <w:color w:val="000000"/>
          <w:sz w:val="24"/>
          <w:szCs w:val="24"/>
        </w:rPr>
        <w:t>patvirtinu, kad mano vadovaujamas (-a) (atstovaujamas (-a))___________________________</w:t>
      </w:r>
      <w:r>
        <w:rPr>
          <w:color w:val="000000"/>
          <w:szCs w:val="24"/>
        </w:rPr>
        <w:t xml:space="preserve"> ,</w:t>
      </w:r>
    </w:p>
    <w:p w14:paraId="679C52B4" w14:textId="77777777" w:rsidR="005C6E38" w:rsidRDefault="005C6E38" w:rsidP="00A72479">
      <w:pPr>
        <w:spacing w:line="276" w:lineRule="auto"/>
        <w:ind w:left="5640" w:firstLine="742"/>
        <w:rPr>
          <w:color w:val="000000"/>
          <w:sz w:val="20"/>
          <w:szCs w:val="20"/>
        </w:rPr>
      </w:pPr>
      <w:r>
        <w:rPr>
          <w:i/>
          <w:iCs/>
          <w:color w:val="000000"/>
          <w:sz w:val="20"/>
        </w:rPr>
        <w:t xml:space="preserve">(tiekėjo pavadinimas)    </w:t>
      </w:r>
    </w:p>
    <w:p w14:paraId="731DA71E" w14:textId="77777777" w:rsidR="005C6E38" w:rsidRPr="00E33320" w:rsidRDefault="005C6E38" w:rsidP="00A72479">
      <w:pPr>
        <w:spacing w:line="276" w:lineRule="auto"/>
        <w:rPr>
          <w:color w:val="000000"/>
          <w:sz w:val="24"/>
          <w:szCs w:val="24"/>
          <w:u w:val="single"/>
        </w:rPr>
      </w:pPr>
      <w:r w:rsidRPr="00E33320">
        <w:rPr>
          <w:color w:val="000000"/>
          <w:sz w:val="24"/>
          <w:szCs w:val="24"/>
        </w:rPr>
        <w:t>dalyvaujantis (-i) ______________________________________________________________</w:t>
      </w:r>
    </w:p>
    <w:p w14:paraId="53A12109" w14:textId="405134FD" w:rsidR="005C6E38" w:rsidRDefault="005C6E38" w:rsidP="00A72479">
      <w:pPr>
        <w:spacing w:line="276" w:lineRule="auto"/>
        <w:ind w:left="2040" w:firstLine="371"/>
        <w:rPr>
          <w:color w:val="000000"/>
          <w:sz w:val="20"/>
          <w:szCs w:val="20"/>
        </w:rPr>
      </w:pPr>
      <w:r>
        <w:rPr>
          <w:i/>
          <w:iCs/>
          <w:color w:val="000000"/>
          <w:sz w:val="20"/>
        </w:rPr>
        <w:t>(perkančiosios organizacijos pavadinimas)</w:t>
      </w:r>
    </w:p>
    <w:p w14:paraId="677D28EA" w14:textId="77777777" w:rsidR="005C6E38" w:rsidRPr="00E33320" w:rsidRDefault="005C6E38" w:rsidP="00A72479">
      <w:pPr>
        <w:spacing w:line="276" w:lineRule="auto"/>
        <w:rPr>
          <w:color w:val="000000"/>
          <w:sz w:val="24"/>
          <w:szCs w:val="24"/>
        </w:rPr>
      </w:pPr>
      <w:r w:rsidRPr="00E33320">
        <w:rPr>
          <w:color w:val="000000"/>
          <w:sz w:val="24"/>
          <w:szCs w:val="24"/>
        </w:rPr>
        <w:t>vykdomame  _____________________________________, atitinka toliau nurodomus reikalavimus:</w:t>
      </w:r>
    </w:p>
    <w:p w14:paraId="4444F7E9" w14:textId="0F6B9EFF" w:rsidR="005C6E38" w:rsidRPr="005C6E38" w:rsidRDefault="005C6E38" w:rsidP="00A72479">
      <w:pPr>
        <w:spacing w:line="276" w:lineRule="auto"/>
        <w:ind w:firstLine="636"/>
        <w:rPr>
          <w:color w:val="000000"/>
          <w:sz w:val="20"/>
          <w:szCs w:val="20"/>
        </w:rPr>
      </w:pPr>
      <w:r>
        <w:rPr>
          <w:i/>
          <w:iCs/>
          <w:color w:val="000000"/>
          <w:sz w:val="20"/>
        </w:rPr>
        <w:t>(pirkimo objekto pavadinimas, pirkimo numeris, pirkimo paskelbimo CVP IS data</w:t>
      </w:r>
      <w:r>
        <w:rPr>
          <w:color w:val="000000"/>
          <w:sz w:val="20"/>
        </w:rPr>
        <w:t>)</w:t>
      </w:r>
    </w:p>
    <w:p w14:paraId="24E76C27" w14:textId="77777777" w:rsidR="005C6E38" w:rsidRDefault="005C6E38" w:rsidP="00A72479">
      <w:pPr>
        <w:widowControl w:val="0"/>
        <w:suppressAutoHyphens/>
        <w:spacing w:line="276" w:lineRule="auto"/>
        <w:ind w:firstLine="567"/>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949"/>
      </w:tblGrid>
      <w:tr w:rsidR="005C6E38" w14:paraId="050539BC" w14:textId="77777777" w:rsidTr="005C6E38">
        <w:tc>
          <w:tcPr>
            <w:tcW w:w="352" w:type="dxa"/>
            <w:tcBorders>
              <w:top w:val="single" w:sz="4" w:space="0" w:color="auto"/>
              <w:left w:val="single" w:sz="4" w:space="0" w:color="auto"/>
              <w:bottom w:val="single" w:sz="4" w:space="0" w:color="auto"/>
              <w:right w:val="nil"/>
            </w:tcBorders>
            <w:hideMark/>
          </w:tcPr>
          <w:p w14:paraId="5D2CEB15" w14:textId="77777777" w:rsidR="005C6E38" w:rsidRDefault="005C6E38" w:rsidP="00A72479">
            <w:pPr>
              <w:spacing w:line="276" w:lineRule="auto"/>
              <w:rPr>
                <w:sz w:val="24"/>
                <w:szCs w:val="24"/>
              </w:rPr>
            </w:pPr>
            <w:r>
              <w:rPr>
                <w:szCs w:val="24"/>
              </w:rPr>
              <w:t>×</w:t>
            </w:r>
          </w:p>
        </w:tc>
        <w:tc>
          <w:tcPr>
            <w:tcW w:w="9574" w:type="dxa"/>
            <w:vMerge w:val="restart"/>
            <w:tcBorders>
              <w:top w:val="nil"/>
              <w:left w:val="nil"/>
              <w:bottom w:val="nil"/>
              <w:right w:val="nil"/>
            </w:tcBorders>
            <w:hideMark/>
          </w:tcPr>
          <w:p w14:paraId="1F437972" w14:textId="5B6FC3EF" w:rsidR="005C6E38" w:rsidRPr="00E33320" w:rsidRDefault="005C6E38" w:rsidP="00A72479">
            <w:pPr>
              <w:spacing w:line="276" w:lineRule="auto"/>
              <w:rPr>
                <w:sz w:val="24"/>
                <w:szCs w:val="24"/>
              </w:rPr>
            </w:pPr>
            <w:r w:rsidRPr="00E33320">
              <w:rPr>
                <w:sz w:val="24"/>
                <w:szCs w:val="24"/>
              </w:rPr>
              <w:t xml:space="preserve">tiekėjo siūlomos prekės nekelia grėsmės nacionaliniam saugumui </w:t>
            </w:r>
            <w:r w:rsidRPr="00E33320">
              <w:rPr>
                <w:color w:val="000000"/>
                <w:sz w:val="24"/>
                <w:szCs w:val="24"/>
                <w:bdr w:val="none" w:sz="0" w:space="0" w:color="auto" w:frame="1"/>
              </w:rPr>
              <w:t>–</w:t>
            </w:r>
            <w:r w:rsidRPr="00E33320">
              <w:rPr>
                <w:sz w:val="24"/>
                <w:szCs w:val="24"/>
              </w:rPr>
              <w:t xml:space="preserve"> vadovaujantis Lietuvos Respublikos viešųjų pirkimų įstatymo (toliau – VPĮ) 37 straipsnio 9 dalies 1 punktu, prekių gamintojas ar jį kontroliuojantis asmuo</w:t>
            </w:r>
            <w:r w:rsidRPr="00E33320">
              <w:rPr>
                <w:color w:val="000000"/>
                <w:sz w:val="24"/>
                <w:szCs w:val="24"/>
              </w:rPr>
              <w:t xml:space="preserve"> </w:t>
            </w:r>
            <w:r w:rsidRPr="00E33320">
              <w:rPr>
                <w:sz w:val="24"/>
                <w:szCs w:val="24"/>
              </w:rPr>
              <w:t>nėra registruoti (jeigu gamintojas ar jį kontroliuojantis asmuo yra fizinis asmuo – nuolat gyvenantis ar turintis pilietybę) VPĮ 92 straipsnio 14 dalyje numatytame sąraše nurodytose valstybėse ar teritorijose. (Specialiųjų pirkimo sąlygų 4.2. punktas)</w:t>
            </w:r>
          </w:p>
          <w:p w14:paraId="7A96C4B4" w14:textId="77777777" w:rsidR="005C6E38" w:rsidRDefault="005C6E38" w:rsidP="00A72479">
            <w:pPr>
              <w:shd w:val="clear" w:color="auto" w:fill="FFFFFF"/>
              <w:spacing w:line="276" w:lineRule="auto"/>
              <w:ind w:firstLine="5035"/>
              <w:rPr>
                <w:i/>
                <w:sz w:val="20"/>
                <w:lang w:eastAsia="en-US"/>
              </w:rPr>
            </w:pPr>
            <w:r>
              <w:rPr>
                <w:i/>
                <w:sz w:val="20"/>
              </w:rPr>
              <w:t>(pirkimo dokumentų punktai)</w:t>
            </w:r>
          </w:p>
        </w:tc>
      </w:tr>
      <w:tr w:rsidR="005C6E38" w14:paraId="33BF0A4F" w14:textId="77777777" w:rsidTr="005C6E38">
        <w:tc>
          <w:tcPr>
            <w:tcW w:w="352" w:type="dxa"/>
            <w:tcBorders>
              <w:top w:val="single" w:sz="4" w:space="0" w:color="auto"/>
              <w:left w:val="nil"/>
              <w:bottom w:val="nil"/>
              <w:right w:val="nil"/>
            </w:tcBorders>
          </w:tcPr>
          <w:p w14:paraId="34849D04" w14:textId="77777777" w:rsidR="005C6E38" w:rsidRDefault="005C6E38" w:rsidP="00A72479">
            <w:pPr>
              <w:spacing w:line="276" w:lineRule="auto"/>
              <w:rPr>
                <w:sz w:val="24"/>
                <w:szCs w:val="24"/>
              </w:rPr>
            </w:pPr>
          </w:p>
        </w:tc>
        <w:tc>
          <w:tcPr>
            <w:tcW w:w="0" w:type="auto"/>
            <w:vMerge/>
            <w:tcBorders>
              <w:top w:val="nil"/>
              <w:left w:val="nil"/>
              <w:bottom w:val="nil"/>
              <w:right w:val="nil"/>
            </w:tcBorders>
            <w:vAlign w:val="center"/>
            <w:hideMark/>
          </w:tcPr>
          <w:p w14:paraId="5E887360" w14:textId="77777777" w:rsidR="005C6E38" w:rsidRDefault="005C6E38" w:rsidP="00A72479">
            <w:pPr>
              <w:spacing w:line="276" w:lineRule="auto"/>
              <w:rPr>
                <w:i/>
                <w:sz w:val="20"/>
                <w:lang w:eastAsia="en-US"/>
              </w:rPr>
            </w:pPr>
          </w:p>
        </w:tc>
      </w:tr>
      <w:tr w:rsidR="005C6E38" w14:paraId="59DFD804" w14:textId="77777777" w:rsidTr="005C6E38">
        <w:tc>
          <w:tcPr>
            <w:tcW w:w="352" w:type="dxa"/>
            <w:tcBorders>
              <w:top w:val="nil"/>
              <w:left w:val="nil"/>
              <w:bottom w:val="nil"/>
              <w:right w:val="nil"/>
            </w:tcBorders>
          </w:tcPr>
          <w:p w14:paraId="42FB49C6" w14:textId="77777777" w:rsidR="005C6E38" w:rsidRDefault="005C6E38" w:rsidP="00A72479">
            <w:pPr>
              <w:spacing w:line="276" w:lineRule="auto"/>
              <w:rPr>
                <w:szCs w:val="24"/>
              </w:rPr>
            </w:pPr>
          </w:p>
        </w:tc>
        <w:tc>
          <w:tcPr>
            <w:tcW w:w="0" w:type="auto"/>
            <w:vMerge/>
            <w:tcBorders>
              <w:top w:val="nil"/>
              <w:left w:val="nil"/>
              <w:bottom w:val="nil"/>
              <w:right w:val="nil"/>
            </w:tcBorders>
            <w:vAlign w:val="center"/>
            <w:hideMark/>
          </w:tcPr>
          <w:p w14:paraId="3D49F8F0" w14:textId="77777777" w:rsidR="005C6E38" w:rsidRDefault="005C6E38" w:rsidP="00A72479">
            <w:pPr>
              <w:spacing w:line="276" w:lineRule="auto"/>
              <w:rPr>
                <w:i/>
                <w:sz w:val="20"/>
                <w:lang w:eastAsia="en-US"/>
              </w:rPr>
            </w:pPr>
          </w:p>
        </w:tc>
      </w:tr>
    </w:tbl>
    <w:p w14:paraId="7DB422DB" w14:textId="77777777" w:rsidR="005C6E38" w:rsidRDefault="005C6E38" w:rsidP="00A72479">
      <w:pPr>
        <w:shd w:val="clear" w:color="auto" w:fill="FFFFFF"/>
        <w:spacing w:line="276" w:lineRule="auto"/>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949"/>
      </w:tblGrid>
      <w:tr w:rsidR="005C6E38" w14:paraId="64A59E45" w14:textId="77777777" w:rsidTr="005C6E38">
        <w:tc>
          <w:tcPr>
            <w:tcW w:w="352" w:type="dxa"/>
            <w:tcBorders>
              <w:top w:val="single" w:sz="4" w:space="0" w:color="auto"/>
              <w:left w:val="single" w:sz="4" w:space="0" w:color="auto"/>
              <w:bottom w:val="single" w:sz="4" w:space="0" w:color="auto"/>
              <w:right w:val="nil"/>
            </w:tcBorders>
            <w:hideMark/>
          </w:tcPr>
          <w:p w14:paraId="02AA2579" w14:textId="77777777" w:rsidR="005C6E38" w:rsidRDefault="005C6E38" w:rsidP="00A72479">
            <w:pPr>
              <w:spacing w:line="276" w:lineRule="auto"/>
              <w:rPr>
                <w:sz w:val="24"/>
                <w:szCs w:val="24"/>
              </w:rPr>
            </w:pPr>
            <w:r>
              <w:rPr>
                <w:szCs w:val="24"/>
              </w:rPr>
              <w:t>×</w:t>
            </w:r>
          </w:p>
        </w:tc>
        <w:tc>
          <w:tcPr>
            <w:tcW w:w="9574" w:type="dxa"/>
            <w:vMerge w:val="restart"/>
            <w:tcBorders>
              <w:top w:val="nil"/>
              <w:left w:val="nil"/>
              <w:bottom w:val="nil"/>
              <w:right w:val="nil"/>
            </w:tcBorders>
            <w:hideMark/>
          </w:tcPr>
          <w:p w14:paraId="546C3473" w14:textId="47601ED1" w:rsidR="005C6E38" w:rsidRPr="00E33320" w:rsidRDefault="005C6E38" w:rsidP="00A72479">
            <w:pPr>
              <w:shd w:val="clear" w:color="auto" w:fill="FFFFFF"/>
              <w:spacing w:line="276" w:lineRule="auto"/>
              <w:rPr>
                <w:i/>
                <w:iCs/>
                <w:sz w:val="24"/>
                <w:szCs w:val="24"/>
                <w:lang w:eastAsia="en-US"/>
              </w:rPr>
            </w:pPr>
            <w:r w:rsidRPr="00E33320">
              <w:rPr>
                <w:sz w:val="24"/>
                <w:szCs w:val="24"/>
              </w:rPr>
              <w:t xml:space="preserve">tiekėjo siūlomos teikti paslaugos nekelia grėsmės nacionaliniam saugumui </w:t>
            </w:r>
            <w:r w:rsidRPr="00E33320">
              <w:rPr>
                <w:color w:val="000000"/>
                <w:sz w:val="24"/>
                <w:szCs w:val="24"/>
                <w:bdr w:val="none" w:sz="0" w:space="0" w:color="auto" w:frame="1"/>
              </w:rPr>
              <w:t>–</w:t>
            </w:r>
            <w:r w:rsidRPr="00E33320">
              <w:rPr>
                <w:sz w:val="24"/>
                <w:szCs w:val="24"/>
              </w:rPr>
              <w:t xml:space="preserve"> vadovaujantis VPĮ 37 straipsnio 9 dalies 2 punktu, paslaugų teikimas nebus vykdomas iš VPĮ 92 straipsnio 14 dalyje numatytame sąraše nurodytų valstybių ar teritorijų. (</w:t>
            </w:r>
            <w:r w:rsidR="00911E21" w:rsidRPr="00E33320">
              <w:rPr>
                <w:sz w:val="24"/>
                <w:szCs w:val="24"/>
              </w:rPr>
              <w:t>Specialiųjų pirkimo sąlygų 4.2. punktas</w:t>
            </w:r>
            <w:r w:rsidRPr="00E33320">
              <w:rPr>
                <w:sz w:val="24"/>
                <w:szCs w:val="24"/>
              </w:rPr>
              <w:t>)</w:t>
            </w:r>
            <w:r w:rsidRPr="00E33320">
              <w:rPr>
                <w:i/>
                <w:iCs/>
                <w:sz w:val="24"/>
                <w:szCs w:val="24"/>
              </w:rPr>
              <w:t xml:space="preserve">   </w:t>
            </w:r>
          </w:p>
          <w:p w14:paraId="56250109" w14:textId="77777777" w:rsidR="005C6E38" w:rsidRDefault="005C6E38" w:rsidP="00A72479">
            <w:pPr>
              <w:shd w:val="clear" w:color="auto" w:fill="FFFFFF"/>
              <w:spacing w:line="276" w:lineRule="auto"/>
              <w:ind w:firstLine="3657"/>
              <w:rPr>
                <w:i/>
                <w:sz w:val="20"/>
              </w:rPr>
            </w:pPr>
            <w:r>
              <w:rPr>
                <w:i/>
                <w:sz w:val="20"/>
              </w:rPr>
              <w:t>(pirkimo dokumentų punktai)</w:t>
            </w:r>
          </w:p>
        </w:tc>
      </w:tr>
      <w:tr w:rsidR="005C6E38" w14:paraId="2C6A2279" w14:textId="77777777" w:rsidTr="005C6E38">
        <w:tc>
          <w:tcPr>
            <w:tcW w:w="352" w:type="dxa"/>
            <w:tcBorders>
              <w:top w:val="single" w:sz="4" w:space="0" w:color="auto"/>
              <w:left w:val="nil"/>
              <w:bottom w:val="nil"/>
              <w:right w:val="nil"/>
            </w:tcBorders>
          </w:tcPr>
          <w:p w14:paraId="40B59B67" w14:textId="77777777" w:rsidR="005C6E38" w:rsidRDefault="005C6E38" w:rsidP="00A72479">
            <w:pPr>
              <w:spacing w:line="276" w:lineRule="auto"/>
              <w:rPr>
                <w:sz w:val="24"/>
                <w:szCs w:val="24"/>
              </w:rPr>
            </w:pPr>
          </w:p>
        </w:tc>
        <w:tc>
          <w:tcPr>
            <w:tcW w:w="0" w:type="auto"/>
            <w:vMerge/>
            <w:tcBorders>
              <w:top w:val="nil"/>
              <w:left w:val="nil"/>
              <w:bottom w:val="nil"/>
              <w:right w:val="nil"/>
            </w:tcBorders>
            <w:vAlign w:val="center"/>
            <w:hideMark/>
          </w:tcPr>
          <w:p w14:paraId="12178C32" w14:textId="77777777" w:rsidR="005C6E38" w:rsidRDefault="005C6E38" w:rsidP="00A72479">
            <w:pPr>
              <w:spacing w:line="276" w:lineRule="auto"/>
              <w:rPr>
                <w:i/>
                <w:sz w:val="20"/>
                <w:lang w:eastAsia="en-US"/>
              </w:rPr>
            </w:pPr>
          </w:p>
        </w:tc>
      </w:tr>
      <w:tr w:rsidR="005C6E38" w14:paraId="11F2B840" w14:textId="77777777" w:rsidTr="005C6E38">
        <w:trPr>
          <w:trHeight w:val="708"/>
        </w:trPr>
        <w:tc>
          <w:tcPr>
            <w:tcW w:w="352" w:type="dxa"/>
            <w:tcBorders>
              <w:top w:val="nil"/>
              <w:left w:val="nil"/>
              <w:bottom w:val="nil"/>
              <w:right w:val="nil"/>
            </w:tcBorders>
          </w:tcPr>
          <w:p w14:paraId="7EB93A4B" w14:textId="77777777" w:rsidR="005C6E38" w:rsidRDefault="005C6E38" w:rsidP="00A72479">
            <w:pPr>
              <w:spacing w:line="276" w:lineRule="auto"/>
              <w:rPr>
                <w:szCs w:val="24"/>
              </w:rPr>
            </w:pPr>
          </w:p>
        </w:tc>
        <w:tc>
          <w:tcPr>
            <w:tcW w:w="0" w:type="auto"/>
            <w:vMerge/>
            <w:tcBorders>
              <w:top w:val="nil"/>
              <w:left w:val="nil"/>
              <w:bottom w:val="nil"/>
              <w:right w:val="nil"/>
            </w:tcBorders>
            <w:vAlign w:val="center"/>
            <w:hideMark/>
          </w:tcPr>
          <w:p w14:paraId="22FE543F" w14:textId="77777777" w:rsidR="005C6E38" w:rsidRDefault="005C6E38" w:rsidP="00A72479">
            <w:pPr>
              <w:spacing w:line="276" w:lineRule="auto"/>
              <w:rPr>
                <w:i/>
                <w:sz w:val="20"/>
                <w:lang w:eastAsia="en-US"/>
              </w:rPr>
            </w:pPr>
          </w:p>
        </w:tc>
      </w:tr>
    </w:tbl>
    <w:p w14:paraId="27932E0B" w14:textId="77777777" w:rsidR="005C6E38" w:rsidRDefault="005C6E38" w:rsidP="00A72479">
      <w:pPr>
        <w:shd w:val="clear" w:color="auto" w:fill="FFFFFF"/>
        <w:spacing w:line="276" w:lineRule="auto"/>
        <w:rPr>
          <w:i/>
          <w:sz w:val="20"/>
          <w:szCs w:val="20"/>
          <w:lang w:eastAsia="en-US"/>
        </w:rPr>
      </w:pPr>
    </w:p>
    <w:p w14:paraId="545A17B7" w14:textId="77777777" w:rsidR="005C6E38" w:rsidRDefault="005C6E38" w:rsidP="00A72479">
      <w:pPr>
        <w:shd w:val="clear" w:color="auto" w:fill="FFFFFF"/>
        <w:spacing w:line="276" w:lineRule="auto"/>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949"/>
      </w:tblGrid>
      <w:tr w:rsidR="005C6E38" w14:paraId="2F8B8745" w14:textId="77777777" w:rsidTr="005C6E38">
        <w:tc>
          <w:tcPr>
            <w:tcW w:w="352" w:type="dxa"/>
            <w:tcBorders>
              <w:top w:val="single" w:sz="4" w:space="0" w:color="auto"/>
              <w:left w:val="single" w:sz="4" w:space="0" w:color="auto"/>
              <w:bottom w:val="single" w:sz="4" w:space="0" w:color="auto"/>
              <w:right w:val="nil"/>
            </w:tcBorders>
            <w:hideMark/>
          </w:tcPr>
          <w:p w14:paraId="1F4C9868" w14:textId="77777777" w:rsidR="005C6E38" w:rsidRDefault="005C6E38" w:rsidP="00A72479">
            <w:pPr>
              <w:spacing w:line="276" w:lineRule="auto"/>
              <w:rPr>
                <w:sz w:val="24"/>
                <w:szCs w:val="24"/>
              </w:rPr>
            </w:pPr>
            <w:r>
              <w:rPr>
                <w:szCs w:val="24"/>
              </w:rPr>
              <w:t>×</w:t>
            </w:r>
          </w:p>
        </w:tc>
        <w:tc>
          <w:tcPr>
            <w:tcW w:w="9574" w:type="dxa"/>
            <w:vMerge w:val="restart"/>
            <w:tcBorders>
              <w:top w:val="nil"/>
              <w:left w:val="nil"/>
              <w:bottom w:val="nil"/>
              <w:right w:val="nil"/>
            </w:tcBorders>
            <w:hideMark/>
          </w:tcPr>
          <w:p w14:paraId="587F87D9" w14:textId="688CBDC8" w:rsidR="005C6E38" w:rsidRPr="00E33320" w:rsidRDefault="005C6E38" w:rsidP="00A72479">
            <w:pPr>
              <w:spacing w:line="276" w:lineRule="auto"/>
              <w:rPr>
                <w:sz w:val="24"/>
                <w:szCs w:val="24"/>
                <w:lang w:eastAsia="en-US"/>
              </w:rPr>
            </w:pPr>
            <w:r w:rsidRPr="00E33320">
              <w:rPr>
                <w:sz w:val="24"/>
                <w:szCs w:val="24"/>
              </w:rPr>
              <w:t>tiekėjas neturi interesų, galinčių kelti grėsmę nacionaliniam saugumui – vadovaujantis VPĮ 47 straipsnio 9 dalimi, jis pats,</w:t>
            </w:r>
            <w:r w:rsidRPr="00E33320">
              <w:rPr>
                <w:color w:val="000000"/>
                <w:sz w:val="24"/>
                <w:szCs w:val="24"/>
                <w:bdr w:val="none" w:sz="0" w:space="0" w:color="auto" w:frame="1"/>
              </w:rPr>
              <w:t xml:space="preserve"> jo subtiekėjai ar ūkio subjektai, kurių pajėgumais remiamasi ar juos kontroliuojantys asmenys nėra registruoti (jeigu tiekėjas, jo </w:t>
            </w:r>
            <w:r w:rsidRPr="00E33320">
              <w:rPr>
                <w:color w:val="000000"/>
                <w:sz w:val="24"/>
                <w:szCs w:val="24"/>
                <w:bdr w:val="none" w:sz="0" w:space="0" w:color="auto" w:frame="1"/>
              </w:rPr>
              <w:lastRenderedPageBreak/>
              <w:t xml:space="preserve">subtiekėjas, ūkio subjektas, kurio pajėgumais remiamasi, ar kontroliuojantis asmuo yra fizinis asmuo – nuolat gyvenantis ar turintis pilietybę) VPĮ 92 straipsnio 14 dalyje numatytame sąraše nurodytose valstybėse ar teritorijose. </w:t>
            </w:r>
            <w:r w:rsidRPr="00E33320">
              <w:rPr>
                <w:sz w:val="24"/>
                <w:szCs w:val="24"/>
              </w:rPr>
              <w:t>(</w:t>
            </w:r>
            <w:r w:rsidR="00911E21" w:rsidRPr="00E33320">
              <w:rPr>
                <w:sz w:val="24"/>
                <w:szCs w:val="24"/>
              </w:rPr>
              <w:t>Specialiųjų pirkimo sąlygų 4.3. punktas</w:t>
            </w:r>
            <w:r w:rsidRPr="00E33320">
              <w:rPr>
                <w:sz w:val="24"/>
                <w:szCs w:val="24"/>
              </w:rPr>
              <w:t>)</w:t>
            </w:r>
          </w:p>
        </w:tc>
      </w:tr>
      <w:tr w:rsidR="005C6E38" w14:paraId="6DF86C0D" w14:textId="77777777" w:rsidTr="005C6E38">
        <w:tc>
          <w:tcPr>
            <w:tcW w:w="352" w:type="dxa"/>
            <w:tcBorders>
              <w:top w:val="single" w:sz="4" w:space="0" w:color="auto"/>
              <w:left w:val="nil"/>
              <w:bottom w:val="nil"/>
              <w:right w:val="nil"/>
            </w:tcBorders>
          </w:tcPr>
          <w:p w14:paraId="16D12A13" w14:textId="77777777" w:rsidR="005C6E38" w:rsidRDefault="005C6E38" w:rsidP="00A72479">
            <w:pPr>
              <w:spacing w:line="276" w:lineRule="auto"/>
              <w:rPr>
                <w:szCs w:val="24"/>
              </w:rPr>
            </w:pPr>
          </w:p>
        </w:tc>
        <w:tc>
          <w:tcPr>
            <w:tcW w:w="0" w:type="auto"/>
            <w:vMerge/>
            <w:tcBorders>
              <w:top w:val="nil"/>
              <w:left w:val="nil"/>
              <w:bottom w:val="nil"/>
              <w:right w:val="nil"/>
            </w:tcBorders>
            <w:vAlign w:val="center"/>
            <w:hideMark/>
          </w:tcPr>
          <w:p w14:paraId="7147E3BB" w14:textId="77777777" w:rsidR="005C6E38" w:rsidRPr="00E33320" w:rsidRDefault="005C6E38" w:rsidP="00A72479">
            <w:pPr>
              <w:spacing w:line="276" w:lineRule="auto"/>
              <w:rPr>
                <w:sz w:val="24"/>
                <w:szCs w:val="24"/>
                <w:lang w:eastAsia="en-US"/>
              </w:rPr>
            </w:pPr>
          </w:p>
        </w:tc>
      </w:tr>
      <w:tr w:rsidR="005C6E38" w14:paraId="63F5E0E3" w14:textId="77777777" w:rsidTr="005C6E38">
        <w:tc>
          <w:tcPr>
            <w:tcW w:w="352" w:type="dxa"/>
            <w:tcBorders>
              <w:top w:val="nil"/>
              <w:left w:val="nil"/>
              <w:bottom w:val="nil"/>
              <w:right w:val="nil"/>
            </w:tcBorders>
          </w:tcPr>
          <w:p w14:paraId="6E5616F2" w14:textId="77777777" w:rsidR="005C6E38" w:rsidRDefault="005C6E38" w:rsidP="00A72479">
            <w:pPr>
              <w:spacing w:line="276" w:lineRule="auto"/>
              <w:rPr>
                <w:szCs w:val="24"/>
              </w:rPr>
            </w:pPr>
          </w:p>
        </w:tc>
        <w:tc>
          <w:tcPr>
            <w:tcW w:w="0" w:type="auto"/>
            <w:vMerge/>
            <w:tcBorders>
              <w:top w:val="nil"/>
              <w:left w:val="nil"/>
              <w:bottom w:val="nil"/>
              <w:right w:val="nil"/>
            </w:tcBorders>
            <w:vAlign w:val="center"/>
            <w:hideMark/>
          </w:tcPr>
          <w:p w14:paraId="77BB353A" w14:textId="77777777" w:rsidR="005C6E38" w:rsidRPr="00E33320" w:rsidRDefault="005C6E38" w:rsidP="00A72479">
            <w:pPr>
              <w:spacing w:line="276" w:lineRule="auto"/>
              <w:rPr>
                <w:sz w:val="24"/>
                <w:szCs w:val="24"/>
                <w:lang w:eastAsia="en-US"/>
              </w:rPr>
            </w:pPr>
          </w:p>
        </w:tc>
      </w:tr>
    </w:tbl>
    <w:p w14:paraId="2DF8E9B4" w14:textId="1752328E" w:rsidR="005C6E38" w:rsidRPr="00911E21" w:rsidRDefault="005C6E38" w:rsidP="00A72479">
      <w:pPr>
        <w:shd w:val="clear" w:color="auto" w:fill="FFFFFF"/>
        <w:spacing w:line="276" w:lineRule="auto"/>
        <w:ind w:firstLine="1219"/>
        <w:rPr>
          <w:i/>
          <w:sz w:val="20"/>
          <w:szCs w:val="20"/>
          <w:lang w:eastAsia="en-US"/>
        </w:rPr>
      </w:pPr>
      <w:r>
        <w:rPr>
          <w:i/>
          <w:sz w:val="20"/>
        </w:rPr>
        <w:t>(pirkimo dokumentų punktai)</w:t>
      </w:r>
    </w:p>
    <w:p w14:paraId="412A669F" w14:textId="77777777" w:rsidR="005C6E38" w:rsidRDefault="005C6E38" w:rsidP="00A72479">
      <w:pPr>
        <w:widowControl w:val="0"/>
        <w:shd w:val="clear" w:color="auto" w:fill="FFFFFF"/>
        <w:suppressAutoHyphens/>
        <w:spacing w:line="276" w:lineRule="auto"/>
        <w:ind w:firstLine="567"/>
        <w:textAlignment w:val="baseline"/>
        <w:rPr>
          <w:sz w:val="20"/>
          <w:shd w:val="clear" w:color="auto" w:fill="008000"/>
        </w:rPr>
      </w:pPr>
    </w:p>
    <w:p w14:paraId="12AFBF80" w14:textId="77777777" w:rsidR="005C6E38" w:rsidRPr="00E33320" w:rsidRDefault="005C6E38" w:rsidP="00A72479">
      <w:pPr>
        <w:shd w:val="clear" w:color="auto" w:fill="FFFFFF"/>
        <w:spacing w:line="276" w:lineRule="auto"/>
        <w:ind w:firstLine="720"/>
        <w:rPr>
          <w:sz w:val="24"/>
          <w:szCs w:val="24"/>
        </w:rPr>
      </w:pPr>
      <w:r w:rsidRPr="00E33320">
        <w:rPr>
          <w:sz w:val="24"/>
          <w:szCs w:val="24"/>
        </w:rPr>
        <w:t>Patvirtinu, kad šie duomenys yra teisingi ir aktualūs pasiūlymo pateikimo dieną.</w:t>
      </w:r>
    </w:p>
    <w:p w14:paraId="7B524DE4" w14:textId="77777777" w:rsidR="005C6E38" w:rsidRPr="00E33320" w:rsidRDefault="005C6E38" w:rsidP="00A72479">
      <w:pPr>
        <w:shd w:val="clear" w:color="auto" w:fill="FFFFFF"/>
        <w:spacing w:line="276" w:lineRule="auto"/>
        <w:ind w:firstLine="720"/>
        <w:rPr>
          <w:sz w:val="24"/>
          <w:szCs w:val="24"/>
        </w:rPr>
      </w:pPr>
    </w:p>
    <w:p w14:paraId="1F830D1B" w14:textId="1E43218B" w:rsidR="005C6E38" w:rsidRPr="00E33320" w:rsidRDefault="005C6E38" w:rsidP="00A72479">
      <w:pPr>
        <w:spacing w:line="276" w:lineRule="auto"/>
        <w:ind w:left="709"/>
        <w:rPr>
          <w:sz w:val="24"/>
          <w:szCs w:val="24"/>
        </w:rPr>
      </w:pPr>
      <w:r w:rsidRPr="00E33320">
        <w:rPr>
          <w:sz w:val="24"/>
          <w:szCs w:val="24"/>
        </w:rPr>
        <w:t>Suprantu, kad vadovaudamasis VPĮ 39 straipsnio 4 dalimi</w:t>
      </w:r>
      <w:r w:rsidR="00911E21" w:rsidRPr="00E33320">
        <w:rPr>
          <w:sz w:val="24"/>
          <w:szCs w:val="24"/>
        </w:rPr>
        <w:t xml:space="preserve"> </w:t>
      </w:r>
      <w:r w:rsidRPr="00E33320">
        <w:rPr>
          <w:sz w:val="24"/>
          <w:szCs w:val="24"/>
        </w:rPr>
        <w:t>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19A803B" w14:textId="77777777" w:rsidR="005C6E38" w:rsidRPr="00E33320" w:rsidRDefault="005C6E38" w:rsidP="00A72479">
      <w:pPr>
        <w:widowControl w:val="0"/>
        <w:shd w:val="clear" w:color="auto" w:fill="FFFFFF"/>
        <w:suppressAutoHyphens/>
        <w:spacing w:line="276" w:lineRule="auto"/>
        <w:textAlignment w:val="baseline"/>
        <w:rPr>
          <w:color w:val="000000"/>
          <w:sz w:val="24"/>
          <w:szCs w:val="24"/>
          <w:shd w:val="clear" w:color="auto" w:fill="00FF00"/>
        </w:rPr>
      </w:pPr>
    </w:p>
    <w:p w14:paraId="1F360C7C" w14:textId="532C9BCF" w:rsidR="005C6E38" w:rsidRPr="00E33320" w:rsidRDefault="005C6E38" w:rsidP="00A72479">
      <w:pPr>
        <w:spacing w:line="276" w:lineRule="auto"/>
        <w:ind w:left="709"/>
        <w:rPr>
          <w:sz w:val="24"/>
          <w:szCs w:val="24"/>
        </w:rPr>
      </w:pPr>
      <w:r w:rsidRPr="00E33320">
        <w:rPr>
          <w:sz w:val="24"/>
          <w:szCs w:val="24"/>
        </w:rPr>
        <w:t>Suprantu, kad jeigu pagal vertinimo rezultatus pasiūlymas bus pripažintas laimėjusiu, turės būti pateikti perkančiosios organizacijos</w:t>
      </w:r>
      <w:r w:rsidR="00911E21" w:rsidRPr="00E33320">
        <w:rPr>
          <w:sz w:val="24"/>
          <w:szCs w:val="24"/>
        </w:rPr>
        <w:t xml:space="preserve"> </w:t>
      </w:r>
      <w:r w:rsidRPr="00E33320">
        <w:rPr>
          <w:sz w:val="24"/>
          <w:szCs w:val="24"/>
        </w:rPr>
        <w:t>nurodyti atitiktį nacionalinio saugumo reikalavimams patvirtinantys dokumentai.</w:t>
      </w:r>
    </w:p>
    <w:p w14:paraId="7789BB99" w14:textId="77777777" w:rsidR="005C6E38" w:rsidRDefault="005C6E38" w:rsidP="00A72479">
      <w:pPr>
        <w:widowControl w:val="0"/>
        <w:suppressAutoHyphens/>
        <w:spacing w:line="276" w:lineRule="auto"/>
        <w:ind w:left="709"/>
        <w:textAlignment w:val="baseline"/>
        <w:rPr>
          <w:sz w:val="18"/>
          <w:szCs w:val="18"/>
        </w:rPr>
      </w:pPr>
    </w:p>
    <w:p w14:paraId="79EEDE04" w14:textId="77777777" w:rsidR="005C6E38" w:rsidRPr="00A352AB" w:rsidRDefault="005C6E38" w:rsidP="00A72479">
      <w:pPr>
        <w:widowControl w:val="0"/>
        <w:suppressAutoHyphens/>
        <w:spacing w:line="276" w:lineRule="auto"/>
        <w:jc w:val="center"/>
        <w:textAlignment w:val="baseline"/>
        <w:rPr>
          <w:sz w:val="20"/>
          <w:szCs w:val="20"/>
        </w:rPr>
      </w:pPr>
    </w:p>
    <w:p w14:paraId="5BC84A98" w14:textId="77777777" w:rsidR="005C6E38" w:rsidRPr="00A352AB" w:rsidRDefault="005C6E38" w:rsidP="00A72479">
      <w:pPr>
        <w:widowControl w:val="0"/>
        <w:suppressAutoHyphens/>
        <w:spacing w:line="276" w:lineRule="auto"/>
        <w:jc w:val="center"/>
        <w:textAlignment w:val="baseline"/>
        <w:rPr>
          <w:sz w:val="20"/>
          <w:szCs w:val="20"/>
        </w:rPr>
      </w:pPr>
    </w:p>
    <w:p w14:paraId="2DE28EE6" w14:textId="77777777" w:rsidR="005C6E38" w:rsidRPr="00A352AB" w:rsidRDefault="005C6E38" w:rsidP="00A72479">
      <w:pPr>
        <w:widowControl w:val="0"/>
        <w:suppressAutoHyphens/>
        <w:spacing w:line="276" w:lineRule="auto"/>
        <w:jc w:val="center"/>
        <w:textAlignment w:val="baseline"/>
        <w:rPr>
          <w:rFonts w:eastAsia="Calibri"/>
          <w:sz w:val="20"/>
          <w:szCs w:val="20"/>
        </w:rPr>
      </w:pPr>
      <w:r w:rsidRPr="00A352AB">
        <w:rPr>
          <w:rFonts w:eastAsia="Calibri"/>
          <w:sz w:val="20"/>
          <w:szCs w:val="20"/>
        </w:rPr>
        <w:t>____________________</w:t>
      </w:r>
      <w:r w:rsidRPr="00A352AB">
        <w:rPr>
          <w:rFonts w:eastAsia="Calibri"/>
          <w:i/>
          <w:iCs/>
          <w:sz w:val="20"/>
          <w:szCs w:val="20"/>
        </w:rPr>
        <w:t xml:space="preserve">                             </w:t>
      </w:r>
      <w:r w:rsidRPr="00A352AB">
        <w:rPr>
          <w:rFonts w:eastAsia="Calibri"/>
          <w:sz w:val="20"/>
          <w:szCs w:val="20"/>
        </w:rPr>
        <w:t>____________________</w:t>
      </w:r>
      <w:r w:rsidRPr="00A352AB">
        <w:rPr>
          <w:rFonts w:eastAsia="Calibri"/>
          <w:sz w:val="20"/>
          <w:szCs w:val="20"/>
        </w:rPr>
        <w:tab/>
        <w:t xml:space="preserve">                   ___________________</w:t>
      </w:r>
    </w:p>
    <w:p w14:paraId="6790D3AF" w14:textId="0EE41781" w:rsidR="005C6E38" w:rsidRDefault="005C6E38" w:rsidP="00A72479">
      <w:pPr>
        <w:widowControl w:val="0"/>
        <w:suppressAutoHyphens/>
        <w:spacing w:line="276" w:lineRule="auto"/>
        <w:ind w:firstLine="471"/>
        <w:jc w:val="center"/>
        <w:textAlignment w:val="baseline"/>
        <w:rPr>
          <w:rFonts w:eastAsia="Times New Roman"/>
        </w:rPr>
      </w:pPr>
      <w:r>
        <w:rPr>
          <w:rFonts w:eastAsia="Calibri"/>
          <w:i/>
          <w:iCs/>
          <w:sz w:val="22"/>
        </w:rPr>
        <w:t xml:space="preserve">(pareigos)                </w:t>
      </w:r>
      <w:r w:rsidR="00A352AB">
        <w:rPr>
          <w:rFonts w:eastAsia="Calibri"/>
          <w:i/>
          <w:iCs/>
          <w:sz w:val="22"/>
        </w:rPr>
        <w:t xml:space="preserve">        </w:t>
      </w:r>
      <w:r>
        <w:rPr>
          <w:rFonts w:eastAsia="Calibri"/>
          <w:i/>
          <w:iCs/>
          <w:sz w:val="22"/>
        </w:rPr>
        <w:t xml:space="preserve">                               (parašas)                                                 (vardas ir pavardė)</w:t>
      </w:r>
    </w:p>
    <w:p w14:paraId="5D2C344B" w14:textId="77777777" w:rsidR="00497E66" w:rsidRPr="00BE42D6" w:rsidRDefault="00497E66" w:rsidP="00A72479">
      <w:pPr>
        <w:spacing w:line="276" w:lineRule="auto"/>
        <w:jc w:val="left"/>
        <w:rPr>
          <w:rFonts w:cstheme="minorHAnsi"/>
          <w:sz w:val="24"/>
          <w:szCs w:val="24"/>
        </w:rPr>
      </w:pPr>
    </w:p>
    <w:sectPr w:rsidR="00497E66" w:rsidRPr="00BE42D6" w:rsidSect="008036A0">
      <w:headerReference w:type="default" r:id="rId22"/>
      <w:footerReference w:type="default" r:id="rId23"/>
      <w:headerReference w:type="first" r:id="rId24"/>
      <w:footerReference w:type="first" r:id="rId25"/>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E50A" w14:textId="77777777" w:rsidR="003F5603" w:rsidRDefault="003F5603" w:rsidP="00BE42D6">
      <w:pPr>
        <w:spacing w:line="240" w:lineRule="auto"/>
      </w:pPr>
      <w:r>
        <w:separator/>
      </w:r>
    </w:p>
  </w:endnote>
  <w:endnote w:type="continuationSeparator" w:id="0">
    <w:p w14:paraId="1D6992FD" w14:textId="77777777" w:rsidR="003F5603" w:rsidRDefault="003F5603" w:rsidP="00BE4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E42D6" w14:paraId="4332E891" w14:textId="77777777" w:rsidTr="006B1A30">
      <w:trPr>
        <w:trHeight w:val="300"/>
      </w:trPr>
      <w:tc>
        <w:tcPr>
          <w:tcW w:w="3320" w:type="dxa"/>
        </w:tcPr>
        <w:p w14:paraId="1431900B" w14:textId="77777777" w:rsidR="00BE42D6" w:rsidRDefault="00BE42D6" w:rsidP="006B1A30">
          <w:pPr>
            <w:pStyle w:val="Antrats"/>
            <w:ind w:left="-115"/>
            <w:jc w:val="left"/>
          </w:pPr>
        </w:p>
      </w:tc>
      <w:tc>
        <w:tcPr>
          <w:tcW w:w="3320" w:type="dxa"/>
        </w:tcPr>
        <w:p w14:paraId="4C6FAA5F" w14:textId="77777777" w:rsidR="00BE42D6" w:rsidRDefault="00BE42D6" w:rsidP="006B1A30">
          <w:pPr>
            <w:pStyle w:val="Antrats"/>
            <w:jc w:val="center"/>
          </w:pPr>
        </w:p>
      </w:tc>
      <w:tc>
        <w:tcPr>
          <w:tcW w:w="3320" w:type="dxa"/>
        </w:tcPr>
        <w:p w14:paraId="72E7D713" w14:textId="77777777" w:rsidR="00BE42D6" w:rsidRDefault="00BE42D6" w:rsidP="006B1A30">
          <w:pPr>
            <w:pStyle w:val="Antrats"/>
            <w:ind w:right="-115"/>
            <w:jc w:val="right"/>
          </w:pPr>
        </w:p>
      </w:tc>
    </w:tr>
  </w:tbl>
  <w:p w14:paraId="1310D57A" w14:textId="77777777" w:rsidR="00BE42D6" w:rsidRDefault="00BE42D6" w:rsidP="002F54A9">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E42D6" w14:paraId="15673A46" w14:textId="77777777" w:rsidTr="006B1A30">
      <w:trPr>
        <w:trHeight w:val="300"/>
      </w:trPr>
      <w:tc>
        <w:tcPr>
          <w:tcW w:w="3320" w:type="dxa"/>
        </w:tcPr>
        <w:p w14:paraId="749D8176" w14:textId="77777777" w:rsidR="00BE42D6" w:rsidRDefault="00BE42D6" w:rsidP="006B1A30">
          <w:pPr>
            <w:pStyle w:val="Antrats"/>
            <w:ind w:left="-115"/>
            <w:jc w:val="left"/>
          </w:pPr>
        </w:p>
      </w:tc>
      <w:tc>
        <w:tcPr>
          <w:tcW w:w="3320" w:type="dxa"/>
        </w:tcPr>
        <w:p w14:paraId="597C7271" w14:textId="77777777" w:rsidR="00BE42D6" w:rsidRDefault="00BE42D6" w:rsidP="006B1A30">
          <w:pPr>
            <w:pStyle w:val="Antrats"/>
            <w:jc w:val="center"/>
          </w:pPr>
        </w:p>
      </w:tc>
      <w:tc>
        <w:tcPr>
          <w:tcW w:w="3320" w:type="dxa"/>
        </w:tcPr>
        <w:p w14:paraId="163F4C85" w14:textId="77777777" w:rsidR="00BE42D6" w:rsidRDefault="00BE42D6" w:rsidP="006B1A30">
          <w:pPr>
            <w:pStyle w:val="Antrats"/>
            <w:ind w:right="-115"/>
            <w:jc w:val="right"/>
          </w:pPr>
        </w:p>
      </w:tc>
    </w:tr>
  </w:tbl>
  <w:p w14:paraId="34334C7F" w14:textId="77777777" w:rsidR="00BE42D6" w:rsidRDefault="00BE42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7A2907" w14:paraId="2D0466B4" w14:textId="77777777" w:rsidTr="0B831528">
      <w:tc>
        <w:tcPr>
          <w:tcW w:w="3600" w:type="dxa"/>
        </w:tcPr>
        <w:p w14:paraId="181924AD" w14:textId="77777777" w:rsidR="004B3767" w:rsidRDefault="004B3767" w:rsidP="0B831528">
          <w:pPr>
            <w:pStyle w:val="Antrats"/>
            <w:ind w:left="-115"/>
            <w:jc w:val="left"/>
          </w:pPr>
        </w:p>
      </w:tc>
      <w:tc>
        <w:tcPr>
          <w:tcW w:w="3600" w:type="dxa"/>
        </w:tcPr>
        <w:p w14:paraId="17A0B8AC" w14:textId="77777777" w:rsidR="004B3767" w:rsidRDefault="004B3767" w:rsidP="0B831528">
          <w:pPr>
            <w:pStyle w:val="Antrats"/>
            <w:jc w:val="center"/>
          </w:pPr>
        </w:p>
      </w:tc>
      <w:tc>
        <w:tcPr>
          <w:tcW w:w="3600" w:type="dxa"/>
        </w:tcPr>
        <w:p w14:paraId="0BD95E54" w14:textId="77777777" w:rsidR="004B3767" w:rsidRDefault="004B3767" w:rsidP="0B831528">
          <w:pPr>
            <w:pStyle w:val="Antrats"/>
            <w:ind w:right="-115"/>
            <w:jc w:val="right"/>
          </w:pPr>
        </w:p>
      </w:tc>
    </w:tr>
  </w:tbl>
  <w:p w14:paraId="1CE4C4FC" w14:textId="77777777" w:rsidR="004B3767" w:rsidRDefault="004B3767"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7A2907" w14:paraId="60A2343C" w14:textId="77777777" w:rsidTr="0B831528">
      <w:tc>
        <w:tcPr>
          <w:tcW w:w="3600" w:type="dxa"/>
        </w:tcPr>
        <w:p w14:paraId="57D1C2C1" w14:textId="77777777" w:rsidR="004B3767" w:rsidRDefault="004B3767" w:rsidP="0B831528">
          <w:pPr>
            <w:pStyle w:val="Antrats"/>
            <w:ind w:left="-115"/>
            <w:jc w:val="left"/>
          </w:pPr>
        </w:p>
      </w:tc>
      <w:tc>
        <w:tcPr>
          <w:tcW w:w="3600" w:type="dxa"/>
        </w:tcPr>
        <w:p w14:paraId="252944E6" w14:textId="77777777" w:rsidR="004B3767" w:rsidRDefault="004B3767" w:rsidP="0B831528">
          <w:pPr>
            <w:pStyle w:val="Antrats"/>
            <w:jc w:val="center"/>
          </w:pPr>
        </w:p>
      </w:tc>
      <w:tc>
        <w:tcPr>
          <w:tcW w:w="3600" w:type="dxa"/>
        </w:tcPr>
        <w:p w14:paraId="3B44FCC7" w14:textId="77777777" w:rsidR="004B3767" w:rsidRDefault="004B3767" w:rsidP="0B831528">
          <w:pPr>
            <w:pStyle w:val="Antrats"/>
            <w:ind w:right="-115"/>
            <w:jc w:val="right"/>
          </w:pPr>
        </w:p>
      </w:tc>
    </w:tr>
  </w:tbl>
  <w:p w14:paraId="49BAC8C0" w14:textId="77777777" w:rsidR="004B3767" w:rsidRDefault="004B376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68B5" w14:textId="77777777" w:rsidR="003F5603" w:rsidRDefault="003F5603" w:rsidP="00BE42D6">
      <w:pPr>
        <w:spacing w:line="240" w:lineRule="auto"/>
      </w:pPr>
      <w:r>
        <w:separator/>
      </w:r>
    </w:p>
  </w:footnote>
  <w:footnote w:type="continuationSeparator" w:id="0">
    <w:p w14:paraId="7B1CA9A9" w14:textId="77777777" w:rsidR="003F5603" w:rsidRDefault="003F5603" w:rsidP="00BE42D6">
      <w:pPr>
        <w:spacing w:line="240" w:lineRule="auto"/>
      </w:pPr>
      <w:r>
        <w:continuationSeparator/>
      </w:r>
    </w:p>
  </w:footnote>
  <w:footnote w:id="1">
    <w:p w14:paraId="2616C52D" w14:textId="18DFEBF7" w:rsidR="00070F54" w:rsidRDefault="00070F54">
      <w:pPr>
        <w:pStyle w:val="Puslapioinaostekstas"/>
      </w:pPr>
      <w:r>
        <w:rPr>
          <w:rStyle w:val="Puslapioinaosnuoroda"/>
        </w:rPr>
        <w:footnoteRef/>
      </w:r>
      <w:r>
        <w:t xml:space="preserve"> </w:t>
      </w:r>
      <w:r w:rsidRPr="00070F54">
        <w:t>Pasiūlymas – tiekėjo perkančiajai organizacijai pagal pirkimo sąlygų reikalavimus teikiamų dokumentų visuma.</w:t>
      </w:r>
    </w:p>
  </w:footnote>
  <w:footnote w:id="2">
    <w:p w14:paraId="02B9A4F8" w14:textId="77777777" w:rsidR="004C0A21" w:rsidRPr="001620D3" w:rsidRDefault="004C0A21" w:rsidP="004C0A2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FA6FC6" w14:textId="77777777" w:rsidR="004C0A21" w:rsidRPr="001620D3" w:rsidRDefault="004C0A21" w:rsidP="004C0A21">
      <w:pPr>
        <w:pStyle w:val="Puslapioinaostekstas"/>
        <w:numPr>
          <w:ilvl w:val="0"/>
          <w:numId w:val="6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09EC2D0" w14:textId="77777777" w:rsidR="004C0A21" w:rsidRDefault="004C0A21" w:rsidP="004C0A21">
      <w:pPr>
        <w:pStyle w:val="Puslapioinaostekstas"/>
        <w:numPr>
          <w:ilvl w:val="0"/>
          <w:numId w:val="6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A4AC23" w14:textId="77777777" w:rsidR="004C0A21" w:rsidRPr="001620D3" w:rsidRDefault="004C0A21" w:rsidP="004C0A2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C76E1" w14:textId="77777777" w:rsidR="004C0A21" w:rsidRPr="001620D3" w:rsidRDefault="004C0A21" w:rsidP="004C0A21">
      <w:pPr>
        <w:pStyle w:val="Puslapioinaostekstas"/>
        <w:numPr>
          <w:ilvl w:val="0"/>
          <w:numId w:val="6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119907A" w14:textId="77777777" w:rsidR="004C0A21" w:rsidRDefault="004C0A21" w:rsidP="004C0A21">
      <w:pPr>
        <w:pStyle w:val="Puslapioinaostekstas"/>
        <w:numPr>
          <w:ilvl w:val="0"/>
          <w:numId w:val="6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C839AA" w14:textId="77777777" w:rsidR="004C0A21" w:rsidRPr="001620D3" w:rsidRDefault="004C0A21" w:rsidP="004C0A2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90214" w14:textId="77777777" w:rsidR="004C0A21" w:rsidRPr="001620D3" w:rsidRDefault="004C0A21" w:rsidP="004C0A21">
      <w:pPr>
        <w:pStyle w:val="Puslapioinaostekstas"/>
        <w:numPr>
          <w:ilvl w:val="0"/>
          <w:numId w:val="64"/>
        </w:numPr>
        <w:spacing w:line="240" w:lineRule="auto"/>
        <w:ind w:left="720"/>
        <w:rPr>
          <w:rFonts w:ascii="Calibri" w:eastAsia="Yu Mincho" w:hAnsi="Calibri" w:cs="Arial"/>
          <w:i/>
          <w:iCs/>
        </w:rPr>
      </w:pPr>
      <w:r w:rsidRPr="001620D3">
        <w:rPr>
          <w:rFonts w:ascii="Calibri" w:eastAsia="Yu Mincho" w:hAnsi="Calibri" w:cs="Arial"/>
          <w:i/>
          <w:iCs/>
        </w:rPr>
        <w:t xml:space="preserve">priesaikos deklaracija; </w:t>
      </w:r>
    </w:p>
    <w:p w14:paraId="49B19DF8" w14:textId="77777777" w:rsidR="004C0A21" w:rsidRDefault="004C0A21" w:rsidP="004C0A21">
      <w:pPr>
        <w:pStyle w:val="Puslapioinaostekstas"/>
        <w:numPr>
          <w:ilvl w:val="0"/>
          <w:numId w:val="64"/>
        </w:numPr>
        <w:spacing w:line="240" w:lineRule="auto"/>
        <w:ind w:left="72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441178"/>
      <w:docPartObj>
        <w:docPartGallery w:val="Page Numbers (Top of Page)"/>
        <w:docPartUnique/>
      </w:docPartObj>
    </w:sdtPr>
    <w:sdtContent>
      <w:p w14:paraId="5EBF79EB" w14:textId="199778B0" w:rsidR="008036A0" w:rsidRDefault="008036A0">
        <w:pPr>
          <w:pStyle w:val="Antrats"/>
          <w:jc w:val="center"/>
        </w:pPr>
        <w:r>
          <w:fldChar w:fldCharType="begin"/>
        </w:r>
        <w:r>
          <w:instrText>PAGE   \* MERGEFORMAT</w:instrText>
        </w:r>
        <w:r>
          <w:fldChar w:fldCharType="separate"/>
        </w:r>
        <w:r>
          <w:t>2</w:t>
        </w:r>
        <w:r>
          <w:fldChar w:fldCharType="end"/>
        </w:r>
      </w:p>
    </w:sdtContent>
  </w:sdt>
  <w:p w14:paraId="1A167EFC" w14:textId="77777777" w:rsidR="00BE42D6" w:rsidRDefault="00BE42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5DC7" w14:textId="4E972B9C" w:rsidR="00BE42D6" w:rsidRPr="003062D6" w:rsidRDefault="00BE42D6" w:rsidP="00AD53C9">
    <w:pPr>
      <w:tabs>
        <w:tab w:val="center" w:pos="4680"/>
        <w:tab w:val="right" w:pos="9360"/>
      </w:tabs>
      <w:rPr>
        <w:rFonts w:ascii="Arial" w:hAnsi="Arial" w:cs="Arial"/>
        <w:color w:val="000000"/>
      </w:rPr>
    </w:pPr>
    <w:r w:rsidRPr="003062D6">
      <w:rPr>
        <w:rFonts w:ascii="Arial" w:hAnsi="Arial" w:cs="Arial"/>
        <w:color w:val="000000"/>
      </w:rPr>
      <w:t xml:space="preserve"> </w:t>
    </w:r>
  </w:p>
  <w:p w14:paraId="36147A01" w14:textId="77777777" w:rsidR="00BE42D6" w:rsidRDefault="00BE42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F556" w14:textId="77777777" w:rsidR="004B3767" w:rsidRDefault="00000000">
    <w:pPr>
      <w:pStyle w:val="Antrats"/>
      <w:jc w:val="center"/>
    </w:pPr>
    <w:r>
      <w:fldChar w:fldCharType="begin"/>
    </w:r>
    <w:r>
      <w:instrText>PAGE   \* MERGEFORMAT</w:instrText>
    </w:r>
    <w:r>
      <w:fldChar w:fldCharType="separate"/>
    </w:r>
    <w:r>
      <w:rPr>
        <w:noProof/>
      </w:rPr>
      <w:t>16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93840"/>
      <w:docPartObj>
        <w:docPartGallery w:val="Page Numbers (Top of Page)"/>
        <w:docPartUnique/>
      </w:docPartObj>
    </w:sdtPr>
    <w:sdtContent>
      <w:p w14:paraId="4C25026B" w14:textId="27A4EF68" w:rsidR="004B3767" w:rsidRDefault="008036A0" w:rsidP="002F54A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22A3363"/>
    <w:multiLevelType w:val="hybridMultilevel"/>
    <w:tmpl w:val="24B24712"/>
    <w:lvl w:ilvl="0" w:tplc="DA0C9D66">
      <w:start w:val="1"/>
      <w:numFmt w:val="lowerLetter"/>
      <w:lvlText w:val="%1)"/>
      <w:lvlJc w:val="left"/>
      <w:pPr>
        <w:ind w:left="5463" w:hanging="360"/>
      </w:pPr>
      <w:rPr>
        <w:rFonts w:hint="default"/>
        <w:i/>
        <w:iCs/>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2" w15:restartNumberingAfterBreak="0">
    <w:nsid w:val="0726667C"/>
    <w:multiLevelType w:val="multilevel"/>
    <w:tmpl w:val="29E8F8D8"/>
    <w:lvl w:ilvl="0">
      <w:start w:val="7"/>
      <w:numFmt w:val="decimal"/>
      <w:lvlText w:val="%1."/>
      <w:lvlJc w:val="left"/>
      <w:pPr>
        <w:ind w:left="360" w:hanging="360"/>
      </w:pPr>
      <w:rPr>
        <w:rFonts w:eastAsiaTheme="minorEastAsia" w:hint="default"/>
      </w:rPr>
    </w:lvl>
    <w:lvl w:ilvl="1">
      <w:start w:val="1"/>
      <w:numFmt w:val="decimal"/>
      <w:lvlText w:val="%1.%2."/>
      <w:lvlJc w:val="left"/>
      <w:pPr>
        <w:ind w:left="2474" w:hanging="360"/>
      </w:pPr>
      <w:rPr>
        <w:rFonts w:eastAsiaTheme="minorEastAsia" w:hint="default"/>
        <w:i w:val="0"/>
        <w:iCs w:val="0"/>
        <w:color w:val="000000" w:themeColor="text1"/>
      </w:rPr>
    </w:lvl>
    <w:lvl w:ilvl="2">
      <w:start w:val="1"/>
      <w:numFmt w:val="decimal"/>
      <w:lvlText w:val="%1.%2.%3."/>
      <w:lvlJc w:val="left"/>
      <w:pPr>
        <w:ind w:left="4948" w:hanging="720"/>
      </w:pPr>
      <w:rPr>
        <w:rFonts w:eastAsiaTheme="minorEastAsia" w:hint="default"/>
      </w:rPr>
    </w:lvl>
    <w:lvl w:ilvl="3">
      <w:start w:val="1"/>
      <w:numFmt w:val="decimal"/>
      <w:lvlText w:val="%1.%2.%3.%4."/>
      <w:lvlJc w:val="left"/>
      <w:pPr>
        <w:ind w:left="7062" w:hanging="720"/>
      </w:pPr>
      <w:rPr>
        <w:rFonts w:eastAsiaTheme="minorEastAsia" w:hint="default"/>
      </w:rPr>
    </w:lvl>
    <w:lvl w:ilvl="4">
      <w:start w:val="1"/>
      <w:numFmt w:val="decimal"/>
      <w:lvlText w:val="%1.%2.%3.%4.%5."/>
      <w:lvlJc w:val="left"/>
      <w:pPr>
        <w:ind w:left="9536" w:hanging="1080"/>
      </w:pPr>
      <w:rPr>
        <w:rFonts w:eastAsiaTheme="minorEastAsia" w:hint="default"/>
      </w:rPr>
    </w:lvl>
    <w:lvl w:ilvl="5">
      <w:start w:val="1"/>
      <w:numFmt w:val="decimal"/>
      <w:lvlText w:val="%1.%2.%3.%4.%5.%6."/>
      <w:lvlJc w:val="left"/>
      <w:pPr>
        <w:ind w:left="11650" w:hanging="1080"/>
      </w:pPr>
      <w:rPr>
        <w:rFonts w:eastAsiaTheme="minorEastAsia" w:hint="default"/>
      </w:rPr>
    </w:lvl>
    <w:lvl w:ilvl="6">
      <w:start w:val="1"/>
      <w:numFmt w:val="decimal"/>
      <w:lvlText w:val="%1.%2.%3.%4.%5.%6.%7."/>
      <w:lvlJc w:val="left"/>
      <w:pPr>
        <w:ind w:left="14124" w:hanging="1440"/>
      </w:pPr>
      <w:rPr>
        <w:rFonts w:eastAsiaTheme="minorEastAsia" w:hint="default"/>
      </w:rPr>
    </w:lvl>
    <w:lvl w:ilvl="7">
      <w:start w:val="1"/>
      <w:numFmt w:val="decimal"/>
      <w:lvlText w:val="%1.%2.%3.%4.%5.%6.%7.%8."/>
      <w:lvlJc w:val="left"/>
      <w:pPr>
        <w:ind w:left="16238" w:hanging="1440"/>
      </w:pPr>
      <w:rPr>
        <w:rFonts w:eastAsiaTheme="minorEastAsia" w:hint="default"/>
      </w:rPr>
    </w:lvl>
    <w:lvl w:ilvl="8">
      <w:start w:val="1"/>
      <w:numFmt w:val="decimal"/>
      <w:lvlText w:val="%1.%2.%3.%4.%5.%6.%7.%8.%9."/>
      <w:lvlJc w:val="left"/>
      <w:pPr>
        <w:ind w:left="18712" w:hanging="1800"/>
      </w:pPr>
      <w:rPr>
        <w:rFonts w:eastAsiaTheme="minorEastAsia" w:hint="default"/>
      </w:rPr>
    </w:lvl>
  </w:abstractNum>
  <w:abstractNum w:abstractNumId="3" w15:restartNumberingAfterBreak="0">
    <w:nsid w:val="07835790"/>
    <w:multiLevelType w:val="multilevel"/>
    <w:tmpl w:val="FFFFFFFF"/>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FFFFFFFF"/>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5" w15:restartNumberingAfterBreak="0">
    <w:nsid w:val="0AB040BD"/>
    <w:multiLevelType w:val="multilevel"/>
    <w:tmpl w:val="FFFFFFFF"/>
    <w:lvl w:ilvl="0">
      <w:start w:val="1"/>
      <w:numFmt w:val="decimal"/>
      <w:lvlText w:val="%1."/>
      <w:lvlJc w:val="left"/>
      <w:pPr>
        <w:ind w:left="360" w:hanging="360"/>
      </w:pPr>
      <w:rPr>
        <w:rFonts w:cs="Times New Roman"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cs="Times New Roman" w:hint="default"/>
        <w:color w:val="000000"/>
      </w:rPr>
    </w:lvl>
    <w:lvl w:ilvl="3">
      <w:start w:val="1"/>
      <w:numFmt w:val="decimal"/>
      <w:lvlText w:val="%1.%2.%3.%4."/>
      <w:lvlJc w:val="left"/>
      <w:pPr>
        <w:ind w:left="1110" w:hanging="720"/>
      </w:pPr>
      <w:rPr>
        <w:rFonts w:cs="Times New Roman" w:hint="default"/>
        <w:color w:val="000000"/>
      </w:rPr>
    </w:lvl>
    <w:lvl w:ilvl="4">
      <w:start w:val="1"/>
      <w:numFmt w:val="decimal"/>
      <w:lvlText w:val="%1.%2.%3.%4.%5."/>
      <w:lvlJc w:val="left"/>
      <w:pPr>
        <w:ind w:left="1600" w:hanging="1080"/>
      </w:pPr>
      <w:rPr>
        <w:rFonts w:cs="Times New Roman" w:hint="default"/>
        <w:color w:val="000000"/>
      </w:rPr>
    </w:lvl>
    <w:lvl w:ilvl="5">
      <w:start w:val="1"/>
      <w:numFmt w:val="decimal"/>
      <w:lvlText w:val="%1.%2.%3.%4.%5.%6."/>
      <w:lvlJc w:val="left"/>
      <w:pPr>
        <w:ind w:left="1730" w:hanging="1080"/>
      </w:pPr>
      <w:rPr>
        <w:rFonts w:cs="Times New Roman" w:hint="default"/>
        <w:color w:val="000000"/>
      </w:rPr>
    </w:lvl>
    <w:lvl w:ilvl="6">
      <w:start w:val="1"/>
      <w:numFmt w:val="decimal"/>
      <w:lvlText w:val="%1.%2.%3.%4.%5.%6.%7."/>
      <w:lvlJc w:val="left"/>
      <w:pPr>
        <w:ind w:left="2220" w:hanging="1440"/>
      </w:pPr>
      <w:rPr>
        <w:rFonts w:cs="Times New Roman" w:hint="default"/>
        <w:color w:val="000000"/>
      </w:rPr>
    </w:lvl>
    <w:lvl w:ilvl="7">
      <w:start w:val="1"/>
      <w:numFmt w:val="decimal"/>
      <w:lvlText w:val="%1.%2.%3.%4.%5.%6.%7.%8."/>
      <w:lvlJc w:val="left"/>
      <w:pPr>
        <w:ind w:left="2350" w:hanging="1440"/>
      </w:pPr>
      <w:rPr>
        <w:rFonts w:cs="Times New Roman" w:hint="default"/>
        <w:color w:val="000000"/>
      </w:rPr>
    </w:lvl>
    <w:lvl w:ilvl="8">
      <w:start w:val="1"/>
      <w:numFmt w:val="decimal"/>
      <w:lvlText w:val="%1.%2.%3.%4.%5.%6.%7.%8.%9."/>
      <w:lvlJc w:val="left"/>
      <w:pPr>
        <w:ind w:left="2840" w:hanging="1800"/>
      </w:pPr>
      <w:rPr>
        <w:rFonts w:cs="Times New Roman" w:hint="default"/>
        <w:color w:val="000000"/>
      </w:rPr>
    </w:lvl>
  </w:abstractNum>
  <w:abstractNum w:abstractNumId="6" w15:restartNumberingAfterBreak="0">
    <w:nsid w:val="0DA77F8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0DF933C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E6746F8"/>
    <w:multiLevelType w:val="multilevel"/>
    <w:tmpl w:val="FFFFFFFF"/>
    <w:lvl w:ilvl="0">
      <w:start w:val="7"/>
      <w:numFmt w:val="decimal"/>
      <w:lvlText w:val="%1."/>
      <w:lvlJc w:val="left"/>
      <w:pPr>
        <w:ind w:left="360" w:hanging="360"/>
      </w:pPr>
      <w:rPr>
        <w:rFonts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cs="Times New Roman" w:hint="default"/>
        <w:color w:val="000000" w:themeColor="text1"/>
      </w:rPr>
    </w:lvl>
    <w:lvl w:ilvl="4">
      <w:start w:val="1"/>
      <w:numFmt w:val="decimal"/>
      <w:lvlText w:val="%1.%2.%3.%4.%5."/>
      <w:lvlJc w:val="left"/>
      <w:pPr>
        <w:ind w:left="3868" w:hanging="1080"/>
      </w:pPr>
      <w:rPr>
        <w:rFonts w:cs="Times New Roman" w:hint="default"/>
        <w:color w:val="000000" w:themeColor="text1"/>
      </w:rPr>
    </w:lvl>
    <w:lvl w:ilvl="5">
      <w:start w:val="1"/>
      <w:numFmt w:val="decimal"/>
      <w:lvlText w:val="%1.%2.%3.%4.%5.%6."/>
      <w:lvlJc w:val="left"/>
      <w:pPr>
        <w:ind w:left="4565" w:hanging="1080"/>
      </w:pPr>
      <w:rPr>
        <w:rFonts w:cs="Times New Roman" w:hint="default"/>
        <w:color w:val="000000" w:themeColor="text1"/>
      </w:rPr>
    </w:lvl>
    <w:lvl w:ilvl="6">
      <w:start w:val="1"/>
      <w:numFmt w:val="decimal"/>
      <w:lvlText w:val="%1.%2.%3.%4.%5.%6.%7."/>
      <w:lvlJc w:val="left"/>
      <w:pPr>
        <w:ind w:left="5622" w:hanging="1440"/>
      </w:pPr>
      <w:rPr>
        <w:rFonts w:cs="Times New Roman" w:hint="default"/>
        <w:color w:val="000000" w:themeColor="text1"/>
      </w:rPr>
    </w:lvl>
    <w:lvl w:ilvl="7">
      <w:start w:val="1"/>
      <w:numFmt w:val="decimal"/>
      <w:lvlText w:val="%1.%2.%3.%4.%5.%6.%7.%8."/>
      <w:lvlJc w:val="left"/>
      <w:pPr>
        <w:ind w:left="6319" w:hanging="1440"/>
      </w:pPr>
      <w:rPr>
        <w:rFonts w:cs="Times New Roman" w:hint="default"/>
        <w:color w:val="000000" w:themeColor="text1"/>
      </w:rPr>
    </w:lvl>
    <w:lvl w:ilvl="8">
      <w:start w:val="1"/>
      <w:numFmt w:val="decimal"/>
      <w:lvlText w:val="%1.%2.%3.%4.%5.%6.%7.%8.%9."/>
      <w:lvlJc w:val="left"/>
      <w:pPr>
        <w:ind w:left="7376" w:hanging="1800"/>
      </w:pPr>
      <w:rPr>
        <w:rFonts w:cs="Times New Roman" w:hint="default"/>
        <w:color w:val="000000" w:themeColor="text1"/>
      </w:rPr>
    </w:lvl>
  </w:abstractNum>
  <w:abstractNum w:abstractNumId="9" w15:restartNumberingAfterBreak="0">
    <w:nsid w:val="11B87728"/>
    <w:multiLevelType w:val="multilevel"/>
    <w:tmpl w:val="FFFFFFFF"/>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10" w15:restartNumberingAfterBreak="0">
    <w:nsid w:val="13426EDC"/>
    <w:multiLevelType w:val="multilevel"/>
    <w:tmpl w:val="FFFFFFFF"/>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11" w15:restartNumberingAfterBreak="0">
    <w:nsid w:val="14A64846"/>
    <w:multiLevelType w:val="multilevel"/>
    <w:tmpl w:val="C69259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C46876"/>
    <w:multiLevelType w:val="multilevel"/>
    <w:tmpl w:val="77D80200"/>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13"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7C87ACC"/>
    <w:multiLevelType w:val="multilevel"/>
    <w:tmpl w:val="FFFFFFFF"/>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3983732"/>
    <w:multiLevelType w:val="multilevel"/>
    <w:tmpl w:val="77D80200"/>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18"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5683DE8"/>
    <w:multiLevelType w:val="multilevel"/>
    <w:tmpl w:val="FFFFFFFF"/>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0" w15:restartNumberingAfterBreak="0">
    <w:nsid w:val="2EB77147"/>
    <w:multiLevelType w:val="multilevel"/>
    <w:tmpl w:val="FFFFFFFF"/>
    <w:lvl w:ilvl="0">
      <w:start w:val="7"/>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2" w15:restartNumberingAfterBreak="0">
    <w:nsid w:val="318157BF"/>
    <w:multiLevelType w:val="multilevel"/>
    <w:tmpl w:val="FFFFFFFF"/>
    <w:lvl w:ilvl="0">
      <w:start w:val="10"/>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3" w15:restartNumberingAfterBreak="0">
    <w:nsid w:val="32260D5D"/>
    <w:multiLevelType w:val="multilevel"/>
    <w:tmpl w:val="FFFFFFFF"/>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cs="Times New Roman"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24" w15:restartNumberingAfterBreak="0">
    <w:nsid w:val="32B16315"/>
    <w:multiLevelType w:val="multilevel"/>
    <w:tmpl w:val="FFFFFFFF"/>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25" w15:restartNumberingAfterBreak="0">
    <w:nsid w:val="359E2823"/>
    <w:multiLevelType w:val="multilevel"/>
    <w:tmpl w:val="FFFFFFFF"/>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0B13B3"/>
    <w:multiLevelType w:val="multilevel"/>
    <w:tmpl w:val="FFFFFFFF"/>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8" w15:restartNumberingAfterBreak="0">
    <w:nsid w:val="360B147F"/>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3CF010C0"/>
    <w:multiLevelType w:val="hybridMultilevel"/>
    <w:tmpl w:val="FFFFFFFF"/>
    <w:lvl w:ilvl="0" w:tplc="D626F5BE">
      <w:start w:val="1"/>
      <w:numFmt w:val="decimal"/>
      <w:lvlText w:val="%1)"/>
      <w:lvlJc w:val="left"/>
      <w:pPr>
        <w:ind w:left="1057" w:hanging="360"/>
      </w:pPr>
      <w:rPr>
        <w:rFonts w:cs="Times New Roman" w:hint="default"/>
      </w:rPr>
    </w:lvl>
    <w:lvl w:ilvl="1" w:tplc="04270019" w:tentative="1">
      <w:start w:val="1"/>
      <w:numFmt w:val="lowerLetter"/>
      <w:lvlText w:val="%2."/>
      <w:lvlJc w:val="left"/>
      <w:pPr>
        <w:ind w:left="1777" w:hanging="360"/>
      </w:pPr>
      <w:rPr>
        <w:rFonts w:cs="Times New Roman"/>
      </w:rPr>
    </w:lvl>
    <w:lvl w:ilvl="2" w:tplc="0427001B" w:tentative="1">
      <w:start w:val="1"/>
      <w:numFmt w:val="lowerRoman"/>
      <w:lvlText w:val="%3."/>
      <w:lvlJc w:val="right"/>
      <w:pPr>
        <w:ind w:left="2497" w:hanging="180"/>
      </w:pPr>
      <w:rPr>
        <w:rFonts w:cs="Times New Roman"/>
      </w:rPr>
    </w:lvl>
    <w:lvl w:ilvl="3" w:tplc="0427000F" w:tentative="1">
      <w:start w:val="1"/>
      <w:numFmt w:val="decimal"/>
      <w:lvlText w:val="%4."/>
      <w:lvlJc w:val="left"/>
      <w:pPr>
        <w:ind w:left="3217" w:hanging="360"/>
      </w:pPr>
      <w:rPr>
        <w:rFonts w:cs="Times New Roman"/>
      </w:rPr>
    </w:lvl>
    <w:lvl w:ilvl="4" w:tplc="04270019" w:tentative="1">
      <w:start w:val="1"/>
      <w:numFmt w:val="lowerLetter"/>
      <w:lvlText w:val="%5."/>
      <w:lvlJc w:val="left"/>
      <w:pPr>
        <w:ind w:left="3937" w:hanging="360"/>
      </w:pPr>
      <w:rPr>
        <w:rFonts w:cs="Times New Roman"/>
      </w:rPr>
    </w:lvl>
    <w:lvl w:ilvl="5" w:tplc="0427001B" w:tentative="1">
      <w:start w:val="1"/>
      <w:numFmt w:val="lowerRoman"/>
      <w:lvlText w:val="%6."/>
      <w:lvlJc w:val="right"/>
      <w:pPr>
        <w:ind w:left="4657" w:hanging="180"/>
      </w:pPr>
      <w:rPr>
        <w:rFonts w:cs="Times New Roman"/>
      </w:rPr>
    </w:lvl>
    <w:lvl w:ilvl="6" w:tplc="0427000F" w:tentative="1">
      <w:start w:val="1"/>
      <w:numFmt w:val="decimal"/>
      <w:lvlText w:val="%7."/>
      <w:lvlJc w:val="left"/>
      <w:pPr>
        <w:ind w:left="5377" w:hanging="360"/>
      </w:pPr>
      <w:rPr>
        <w:rFonts w:cs="Times New Roman"/>
      </w:rPr>
    </w:lvl>
    <w:lvl w:ilvl="7" w:tplc="04270019" w:tentative="1">
      <w:start w:val="1"/>
      <w:numFmt w:val="lowerLetter"/>
      <w:lvlText w:val="%8."/>
      <w:lvlJc w:val="left"/>
      <w:pPr>
        <w:ind w:left="6097" w:hanging="360"/>
      </w:pPr>
      <w:rPr>
        <w:rFonts w:cs="Times New Roman"/>
      </w:rPr>
    </w:lvl>
    <w:lvl w:ilvl="8" w:tplc="0427001B" w:tentative="1">
      <w:start w:val="1"/>
      <w:numFmt w:val="lowerRoman"/>
      <w:lvlText w:val="%9."/>
      <w:lvlJc w:val="right"/>
      <w:pPr>
        <w:ind w:left="6817" w:hanging="180"/>
      </w:pPr>
      <w:rPr>
        <w:rFonts w:cs="Times New Roman"/>
      </w:rPr>
    </w:lvl>
  </w:abstractNum>
  <w:abstractNum w:abstractNumId="30" w15:restartNumberingAfterBreak="0">
    <w:nsid w:val="402A3C4D"/>
    <w:multiLevelType w:val="multilevel"/>
    <w:tmpl w:val="FFFFFFFF"/>
    <w:styleLink w:val="Style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0A70A85"/>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32" w15:restartNumberingAfterBreak="0">
    <w:nsid w:val="425869B9"/>
    <w:multiLevelType w:val="multilevel"/>
    <w:tmpl w:val="FFFFFFFF"/>
    <w:lvl w:ilvl="0">
      <w:start w:val="1"/>
      <w:numFmt w:val="decimal"/>
      <w:lvlText w:val="%1."/>
      <w:lvlJc w:val="left"/>
      <w:pPr>
        <w:ind w:left="360" w:hanging="360"/>
      </w:pPr>
      <w:rPr>
        <w:rFonts w:cs="Times New Roman" w:hint="default"/>
      </w:rPr>
    </w:lvl>
    <w:lvl w:ilvl="1">
      <w:start w:val="5"/>
      <w:numFmt w:val="decimal"/>
      <w:isLgl/>
      <w:lvlText w:val="%1.%2."/>
      <w:lvlJc w:val="left"/>
      <w:pPr>
        <w:ind w:left="1920" w:hanging="360"/>
      </w:pPr>
      <w:rPr>
        <w:rFonts w:cs="Times New Roman"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3" w15:restartNumberingAfterBreak="0">
    <w:nsid w:val="47431A66"/>
    <w:multiLevelType w:val="multilevel"/>
    <w:tmpl w:val="FFFFFFFF"/>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34" w15:restartNumberingAfterBreak="0">
    <w:nsid w:val="4D237080"/>
    <w:multiLevelType w:val="multilevel"/>
    <w:tmpl w:val="77D80200"/>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5" w15:restartNumberingAfterBreak="0">
    <w:nsid w:val="4F052D3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6" w15:restartNumberingAfterBreak="0">
    <w:nsid w:val="4FD32328"/>
    <w:multiLevelType w:val="multilevel"/>
    <w:tmpl w:val="77D80200"/>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7" w15:restartNumberingAfterBreak="0">
    <w:nsid w:val="50B90DF3"/>
    <w:multiLevelType w:val="multilevel"/>
    <w:tmpl w:val="ABE059B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356546B"/>
    <w:multiLevelType w:val="hybridMultilevel"/>
    <w:tmpl w:val="FFFFFFFF"/>
    <w:lvl w:ilvl="0" w:tplc="E6BC5668">
      <w:start w:val="3"/>
      <w:numFmt w:val="decimal"/>
      <w:lvlText w:val="%1."/>
      <w:lvlJc w:val="left"/>
      <w:pPr>
        <w:ind w:left="720"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5F84D41"/>
    <w:multiLevelType w:val="multilevel"/>
    <w:tmpl w:val="FFFFFFFF"/>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0" w15:restartNumberingAfterBreak="0">
    <w:nsid w:val="571D317C"/>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41" w15:restartNumberingAfterBreak="0">
    <w:nsid w:val="59931AB0"/>
    <w:multiLevelType w:val="hybridMultilevel"/>
    <w:tmpl w:val="FFFFFFFF"/>
    <w:lvl w:ilvl="0" w:tplc="21E6FB52">
      <w:start w:val="4"/>
      <w:numFmt w:val="bullet"/>
      <w:lvlText w:val="-"/>
      <w:lvlJc w:val="left"/>
      <w:pPr>
        <w:ind w:left="720" w:hanging="360"/>
      </w:pPr>
      <w:rPr>
        <w:rFonts w:ascii="Calibri" w:eastAsiaTheme="minorEastAsia"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B6757A2"/>
    <w:multiLevelType w:val="hybridMultilevel"/>
    <w:tmpl w:val="FFFFFFFF"/>
    <w:lvl w:ilvl="0" w:tplc="0409000F">
      <w:start w:val="1"/>
      <w:numFmt w:val="decimal"/>
      <w:lvlText w:val="%1."/>
      <w:lvlJc w:val="left"/>
      <w:pPr>
        <w:ind w:left="1637" w:hanging="360"/>
      </w:pPr>
      <w:rPr>
        <w:rFonts w:cs="Times New Roman"/>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43" w15:restartNumberingAfterBreak="0">
    <w:nsid w:val="5DB4199F"/>
    <w:multiLevelType w:val="multilevel"/>
    <w:tmpl w:val="FFFFFFFF"/>
    <w:lvl w:ilvl="0">
      <w:start w:val="1"/>
      <w:numFmt w:val="decimal"/>
      <w:lvlText w:val="%1."/>
      <w:lvlJc w:val="left"/>
      <w:pPr>
        <w:ind w:left="360" w:hanging="360"/>
      </w:pPr>
      <w:rPr>
        <w:rFonts w:cs="Times New Roman" w:hint="default"/>
      </w:rPr>
    </w:lvl>
    <w:lvl w:ilvl="1">
      <w:start w:val="6"/>
      <w:numFmt w:val="decimal"/>
      <w:isLgl/>
      <w:lvlText w:val="%1.%2."/>
      <w:lvlJc w:val="left"/>
      <w:pPr>
        <w:ind w:left="1211"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44" w15:restartNumberingAfterBreak="0">
    <w:nsid w:val="5F2567B1"/>
    <w:multiLevelType w:val="hybridMultilevel"/>
    <w:tmpl w:val="283A7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FFFFFFFF"/>
    <w:lvl w:ilvl="0" w:tplc="6156774E">
      <w:start w:val="1"/>
      <w:numFmt w:val="decimal"/>
      <w:lvlText w:val="%1."/>
      <w:lvlJc w:val="left"/>
      <w:pPr>
        <w:ind w:left="720" w:hanging="360"/>
      </w:pPr>
      <w:rPr>
        <w:rFonts w:cs="Times New Roman" w:hint="default"/>
        <w:i w:val="0"/>
        <w:iCs/>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0417670"/>
    <w:multiLevelType w:val="multilevel"/>
    <w:tmpl w:val="FFFFFFFF"/>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7"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A8738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6EF1DC7"/>
    <w:multiLevelType w:val="multilevel"/>
    <w:tmpl w:val="FFFFFFFF"/>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1" w15:restartNumberingAfterBreak="0">
    <w:nsid w:val="69F517B4"/>
    <w:multiLevelType w:val="multilevel"/>
    <w:tmpl w:val="FFFFFFFF"/>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2" w15:restartNumberingAfterBreak="0">
    <w:nsid w:val="6A4F2A16"/>
    <w:multiLevelType w:val="multilevel"/>
    <w:tmpl w:val="FFFFFFFF"/>
    <w:lvl w:ilvl="0">
      <w:start w:val="15"/>
      <w:numFmt w:val="decimal"/>
      <w:lvlText w:val="%1."/>
      <w:lvlJc w:val="left"/>
      <w:pPr>
        <w:ind w:left="435" w:hanging="435"/>
      </w:pPr>
      <w:rPr>
        <w:rFonts w:eastAsiaTheme="minorEastAsia" w:cs="Times New Roman"/>
        <w:color w:val="000000"/>
      </w:rPr>
    </w:lvl>
    <w:lvl w:ilvl="1">
      <w:start w:val="9"/>
      <w:numFmt w:val="decimal"/>
      <w:lvlText w:val="%1.%2."/>
      <w:lvlJc w:val="left"/>
      <w:pPr>
        <w:ind w:left="1002" w:hanging="435"/>
      </w:pPr>
      <w:rPr>
        <w:rFonts w:eastAsiaTheme="minorEastAsia" w:cs="Times New Roman"/>
        <w:color w:val="000000"/>
      </w:rPr>
    </w:lvl>
    <w:lvl w:ilvl="2">
      <w:start w:val="1"/>
      <w:numFmt w:val="decimal"/>
      <w:lvlText w:val="%1.%2.%3."/>
      <w:lvlJc w:val="left"/>
      <w:pPr>
        <w:ind w:left="1854" w:hanging="720"/>
      </w:pPr>
      <w:rPr>
        <w:rFonts w:eastAsiaTheme="minorEastAsia" w:cs="Times New Roman"/>
        <w:i w:val="0"/>
        <w:iCs/>
        <w:color w:val="000000"/>
      </w:rPr>
    </w:lvl>
    <w:lvl w:ilvl="3">
      <w:start w:val="1"/>
      <w:numFmt w:val="decimal"/>
      <w:lvlText w:val="%1.%2.%3.%4."/>
      <w:lvlJc w:val="left"/>
      <w:pPr>
        <w:ind w:left="2421" w:hanging="720"/>
      </w:pPr>
      <w:rPr>
        <w:rFonts w:eastAsiaTheme="minorEastAsia" w:cs="Times New Roman"/>
        <w:color w:val="000000"/>
      </w:rPr>
    </w:lvl>
    <w:lvl w:ilvl="4">
      <w:start w:val="1"/>
      <w:numFmt w:val="decimal"/>
      <w:lvlText w:val="%1.%2.%3.%4.%5."/>
      <w:lvlJc w:val="left"/>
      <w:pPr>
        <w:ind w:left="3348" w:hanging="1080"/>
      </w:pPr>
      <w:rPr>
        <w:rFonts w:eastAsiaTheme="minorEastAsia" w:cs="Times New Roman"/>
        <w:color w:val="000000"/>
      </w:rPr>
    </w:lvl>
    <w:lvl w:ilvl="5">
      <w:start w:val="1"/>
      <w:numFmt w:val="decimal"/>
      <w:lvlText w:val="%1.%2.%3.%4.%5.%6."/>
      <w:lvlJc w:val="left"/>
      <w:pPr>
        <w:ind w:left="3915" w:hanging="1080"/>
      </w:pPr>
      <w:rPr>
        <w:rFonts w:eastAsiaTheme="minorEastAsia" w:cs="Times New Roman"/>
        <w:color w:val="000000"/>
      </w:rPr>
    </w:lvl>
    <w:lvl w:ilvl="6">
      <w:start w:val="1"/>
      <w:numFmt w:val="decimal"/>
      <w:lvlText w:val="%1.%2.%3.%4.%5.%6.%7."/>
      <w:lvlJc w:val="left"/>
      <w:pPr>
        <w:ind w:left="4842" w:hanging="1440"/>
      </w:pPr>
      <w:rPr>
        <w:rFonts w:eastAsiaTheme="minorEastAsia" w:cs="Times New Roman"/>
        <w:color w:val="000000"/>
      </w:rPr>
    </w:lvl>
    <w:lvl w:ilvl="7">
      <w:start w:val="1"/>
      <w:numFmt w:val="decimal"/>
      <w:lvlText w:val="%1.%2.%3.%4.%5.%6.%7.%8."/>
      <w:lvlJc w:val="left"/>
      <w:pPr>
        <w:ind w:left="5409" w:hanging="1440"/>
      </w:pPr>
      <w:rPr>
        <w:rFonts w:eastAsiaTheme="minorEastAsia" w:cs="Times New Roman"/>
        <w:color w:val="000000"/>
      </w:rPr>
    </w:lvl>
    <w:lvl w:ilvl="8">
      <w:start w:val="1"/>
      <w:numFmt w:val="decimal"/>
      <w:lvlText w:val="%1.%2.%3.%4.%5.%6.%7.%8.%9."/>
      <w:lvlJc w:val="left"/>
      <w:pPr>
        <w:ind w:left="5976" w:hanging="1440"/>
      </w:pPr>
      <w:rPr>
        <w:rFonts w:eastAsiaTheme="minorEastAsia" w:cs="Times New Roman"/>
        <w:color w:val="000000"/>
      </w:rPr>
    </w:lvl>
  </w:abstractNum>
  <w:abstractNum w:abstractNumId="53"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E1098A"/>
    <w:multiLevelType w:val="multilevel"/>
    <w:tmpl w:val="FFFFFFFF"/>
    <w:lvl w:ilvl="0">
      <w:start w:val="1"/>
      <w:numFmt w:val="decimal"/>
      <w:lvlText w:val="%1."/>
      <w:lvlJc w:val="left"/>
      <w:pPr>
        <w:ind w:left="360" w:hanging="360"/>
      </w:pPr>
      <w:rPr>
        <w:rFonts w:eastAsiaTheme="minorEastAsia" w:cs="Times New Roman"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cs="Times New Roman" w:hint="default"/>
        <w:i w:val="0"/>
        <w:color w:val="000000"/>
      </w:rPr>
    </w:lvl>
    <w:lvl w:ilvl="3">
      <w:start w:val="1"/>
      <w:numFmt w:val="decimal"/>
      <w:lvlText w:val="%1.%2.%3.%4."/>
      <w:lvlJc w:val="left"/>
      <w:pPr>
        <w:ind w:left="1110" w:hanging="720"/>
      </w:pPr>
      <w:rPr>
        <w:rFonts w:eastAsiaTheme="minorEastAsia" w:cs="Times New Roman" w:hint="default"/>
        <w:i w:val="0"/>
        <w:color w:val="000000"/>
      </w:rPr>
    </w:lvl>
    <w:lvl w:ilvl="4">
      <w:start w:val="1"/>
      <w:numFmt w:val="decimal"/>
      <w:lvlText w:val="%1.%2.%3.%4.%5."/>
      <w:lvlJc w:val="left"/>
      <w:pPr>
        <w:ind w:left="1600" w:hanging="1080"/>
      </w:pPr>
      <w:rPr>
        <w:rFonts w:eastAsiaTheme="minorEastAsia" w:cs="Times New Roman" w:hint="default"/>
        <w:i w:val="0"/>
        <w:color w:val="000000"/>
      </w:rPr>
    </w:lvl>
    <w:lvl w:ilvl="5">
      <w:start w:val="1"/>
      <w:numFmt w:val="decimal"/>
      <w:lvlText w:val="%1.%2.%3.%4.%5.%6."/>
      <w:lvlJc w:val="left"/>
      <w:pPr>
        <w:ind w:left="1730" w:hanging="1080"/>
      </w:pPr>
      <w:rPr>
        <w:rFonts w:eastAsiaTheme="minorEastAsia" w:cs="Times New Roman" w:hint="default"/>
        <w:i w:val="0"/>
        <w:color w:val="000000"/>
      </w:rPr>
    </w:lvl>
    <w:lvl w:ilvl="6">
      <w:start w:val="1"/>
      <w:numFmt w:val="decimal"/>
      <w:lvlText w:val="%1.%2.%3.%4.%5.%6.%7."/>
      <w:lvlJc w:val="left"/>
      <w:pPr>
        <w:ind w:left="2220" w:hanging="1440"/>
      </w:pPr>
      <w:rPr>
        <w:rFonts w:eastAsiaTheme="minorEastAsia" w:cs="Times New Roman" w:hint="default"/>
        <w:i w:val="0"/>
        <w:color w:val="000000"/>
      </w:rPr>
    </w:lvl>
    <w:lvl w:ilvl="7">
      <w:start w:val="1"/>
      <w:numFmt w:val="decimal"/>
      <w:lvlText w:val="%1.%2.%3.%4.%5.%6.%7.%8."/>
      <w:lvlJc w:val="left"/>
      <w:pPr>
        <w:ind w:left="2350" w:hanging="1440"/>
      </w:pPr>
      <w:rPr>
        <w:rFonts w:eastAsiaTheme="minorEastAsia" w:cs="Times New Roman" w:hint="default"/>
        <w:i w:val="0"/>
        <w:color w:val="000000"/>
      </w:rPr>
    </w:lvl>
    <w:lvl w:ilvl="8">
      <w:start w:val="1"/>
      <w:numFmt w:val="decimal"/>
      <w:lvlText w:val="%1.%2.%3.%4.%5.%6.%7.%8.%9."/>
      <w:lvlJc w:val="left"/>
      <w:pPr>
        <w:ind w:left="2840" w:hanging="1800"/>
      </w:pPr>
      <w:rPr>
        <w:rFonts w:eastAsiaTheme="minorEastAsia" w:cs="Times New Roman" w:hint="default"/>
        <w:i w:val="0"/>
        <w:color w:val="000000"/>
      </w:rPr>
    </w:lvl>
  </w:abstractNum>
  <w:abstractNum w:abstractNumId="55" w15:restartNumberingAfterBreak="0">
    <w:nsid w:val="6C3507D0"/>
    <w:multiLevelType w:val="multilevel"/>
    <w:tmpl w:val="FFFFFFFF"/>
    <w:lvl w:ilvl="0">
      <w:start w:val="10"/>
      <w:numFmt w:val="decimal"/>
      <w:lvlText w:val="%1."/>
      <w:lvlJc w:val="left"/>
      <w:pPr>
        <w:ind w:left="444" w:hanging="444"/>
      </w:pPr>
      <w:rPr>
        <w:rFonts w:cs="Times New Roman"/>
        <w:b w:val="0"/>
        <w:bCs w:val="0"/>
      </w:rPr>
    </w:lvl>
    <w:lvl w:ilvl="1">
      <w:start w:val="1"/>
      <w:numFmt w:val="decimal"/>
      <w:lvlText w:val="%1.%2."/>
      <w:lvlJc w:val="left"/>
      <w:pPr>
        <w:ind w:left="444" w:hanging="444"/>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6" w15:restartNumberingAfterBreak="0">
    <w:nsid w:val="6D505B75"/>
    <w:multiLevelType w:val="multilevel"/>
    <w:tmpl w:val="FFFFFFFF"/>
    <w:lvl w:ilvl="0">
      <w:start w:val="1"/>
      <w:numFmt w:val="decimal"/>
      <w:lvlText w:val="%1."/>
      <w:lvlJc w:val="left"/>
      <w:pPr>
        <w:ind w:left="360" w:hanging="360"/>
      </w:pPr>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57" w15:restartNumberingAfterBreak="0">
    <w:nsid w:val="6E370FFF"/>
    <w:multiLevelType w:val="multilevel"/>
    <w:tmpl w:val="FFFFFFFF"/>
    <w:lvl w:ilvl="0">
      <w:start w:val="1"/>
      <w:numFmt w:val="decimal"/>
      <w:lvlText w:val="%1."/>
      <w:lvlJc w:val="left"/>
      <w:pPr>
        <w:ind w:left="360" w:hanging="360"/>
      </w:pPr>
      <w:rPr>
        <w:rFonts w:cs="Times New Roman" w:hint="default"/>
        <w:color w:val="000000"/>
      </w:rPr>
    </w:lvl>
    <w:lvl w:ilvl="1">
      <w:start w:val="3"/>
      <w:numFmt w:val="decimal"/>
      <w:lvlText w:val="%1.%2."/>
      <w:lvlJc w:val="left"/>
      <w:pPr>
        <w:ind w:left="927"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9" w15:restartNumberingAfterBreak="0">
    <w:nsid w:val="720A3259"/>
    <w:multiLevelType w:val="multilevel"/>
    <w:tmpl w:val="FFFFFFFF"/>
    <w:lvl w:ilvl="0">
      <w:start w:val="1"/>
      <w:numFmt w:val="decimal"/>
      <w:lvlText w:val="%1."/>
      <w:lvlJc w:val="left"/>
      <w:pPr>
        <w:ind w:left="360" w:hanging="360"/>
      </w:pPr>
      <w:rPr>
        <w:rFonts w:cs="Times New Roman" w:hint="default"/>
      </w:rPr>
    </w:lvl>
    <w:lvl w:ilvl="1">
      <w:start w:val="2"/>
      <w:numFmt w:val="decimal"/>
      <w:isLgl/>
      <w:lvlText w:val="%1.%2."/>
      <w:lvlJc w:val="left"/>
      <w:pPr>
        <w:ind w:left="1070"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60" w15:restartNumberingAfterBreak="0">
    <w:nsid w:val="74291EEC"/>
    <w:multiLevelType w:val="multilevel"/>
    <w:tmpl w:val="E006DCFE"/>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1" w15:restartNumberingAfterBreak="0">
    <w:nsid w:val="746F1239"/>
    <w:multiLevelType w:val="multilevel"/>
    <w:tmpl w:val="FFFFFFFF"/>
    <w:lvl w:ilvl="0">
      <w:start w:val="1"/>
      <w:numFmt w:val="decimal"/>
      <w:lvlText w:val="%1."/>
      <w:lvlJc w:val="left"/>
      <w:pPr>
        <w:ind w:left="360" w:hanging="360"/>
      </w:pPr>
      <w:rPr>
        <w:rFonts w:cs="Times New Roman" w:hint="default"/>
        <w:color w:val="00B050"/>
      </w:rPr>
    </w:lvl>
    <w:lvl w:ilvl="1">
      <w:start w:val="6"/>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62" w15:restartNumberingAfterBreak="0">
    <w:nsid w:val="747A38CE"/>
    <w:multiLevelType w:val="multilevel"/>
    <w:tmpl w:val="FFFFFFFF"/>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63" w15:restartNumberingAfterBreak="0">
    <w:nsid w:val="76EA3EE1"/>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64" w15:restartNumberingAfterBreak="0">
    <w:nsid w:val="78B92436"/>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FFFFFFFF"/>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6" w15:restartNumberingAfterBreak="0">
    <w:nsid w:val="7A5C6E47"/>
    <w:multiLevelType w:val="multilevel"/>
    <w:tmpl w:val="FFFFFFFF"/>
    <w:lvl w:ilvl="0">
      <w:start w:val="1"/>
      <w:numFmt w:val="decimal"/>
      <w:lvlText w:val="%1."/>
      <w:lvlJc w:val="left"/>
      <w:pPr>
        <w:ind w:firstLine="0"/>
      </w:pPr>
      <w:rPr>
        <w:rFonts w:ascii="Arial" w:eastAsia="Times New Roman" w:hAnsi="Arial" w:cs="Arial"/>
        <w:b w:val="0"/>
        <w:i w:val="0"/>
        <w:color w:val="000000"/>
        <w:sz w:val="21"/>
        <w:szCs w:val="21"/>
      </w:rPr>
    </w:lvl>
    <w:lvl w:ilvl="1">
      <w:start w:val="1"/>
      <w:numFmt w:val="decimal"/>
      <w:lvlText w:val="%1.%2."/>
      <w:lvlJc w:val="left"/>
      <w:pPr>
        <w:ind w:firstLine="0"/>
      </w:pPr>
      <w:rPr>
        <w:rFonts w:ascii="Calibri" w:eastAsia="Times New Roman" w:hAnsi="Calibri" w:cs="Calibri"/>
        <w:b w:val="0"/>
        <w:color w:val="000000"/>
        <w:sz w:val="21"/>
        <w:szCs w:val="21"/>
      </w:rPr>
    </w:lvl>
    <w:lvl w:ilvl="2">
      <w:start w:val="1"/>
      <w:numFmt w:val="decimal"/>
      <w:lvlText w:val="%1.%2.%3."/>
      <w:lvlJc w:val="left"/>
      <w:pPr>
        <w:ind w:firstLine="0"/>
      </w:pPr>
      <w:rPr>
        <w:rFonts w:ascii="Calibri" w:eastAsia="Times New Roman" w:hAnsi="Calibri" w:cs="Calibri"/>
        <w:sz w:val="21"/>
        <w:szCs w:val="21"/>
      </w:rPr>
    </w:lvl>
    <w:lvl w:ilvl="3">
      <w:start w:val="1"/>
      <w:numFmt w:val="decimal"/>
      <w:lvlText w:val="%1.%2.%3.%4."/>
      <w:lvlJc w:val="left"/>
      <w:pPr>
        <w:ind w:firstLine="0"/>
      </w:pPr>
      <w:rPr>
        <w:rFonts w:ascii="Calibri" w:eastAsia="Times New Roman" w:hAnsi="Calibri" w:cs="Calibri"/>
        <w:sz w:val="22"/>
        <w:szCs w:val="22"/>
      </w:rPr>
    </w:lvl>
    <w:lvl w:ilvl="4">
      <w:start w:val="1"/>
      <w:numFmt w:val="decimal"/>
      <w:lvlText w:val="%1.%2.%3.%4.%5."/>
      <w:lvlJc w:val="left"/>
      <w:pPr>
        <w:ind w:firstLine="0"/>
      </w:pPr>
      <w:rPr>
        <w:rFonts w:ascii="Calibri" w:eastAsia="Times New Roman" w:hAnsi="Calibri" w:cs="Calibri"/>
        <w:sz w:val="22"/>
        <w:szCs w:val="22"/>
      </w:rPr>
    </w:lvl>
    <w:lvl w:ilvl="5">
      <w:start w:val="1"/>
      <w:numFmt w:val="decimal"/>
      <w:lvlText w:val="%1.%2.%3.%4.%5.%6."/>
      <w:lvlJc w:val="left"/>
      <w:pPr>
        <w:ind w:firstLine="0"/>
      </w:pPr>
      <w:rPr>
        <w:rFonts w:ascii="Calibri" w:eastAsia="Times New Roman" w:hAnsi="Calibri" w:cs="Calibri"/>
        <w:sz w:val="22"/>
        <w:szCs w:val="22"/>
      </w:rPr>
    </w:lvl>
    <w:lvl w:ilvl="6">
      <w:start w:val="1"/>
      <w:numFmt w:val="decimal"/>
      <w:lvlText w:val="%1.%2.%3.%4.%5.%6.%7."/>
      <w:lvlJc w:val="left"/>
      <w:pPr>
        <w:ind w:firstLine="0"/>
      </w:pPr>
      <w:rPr>
        <w:rFonts w:ascii="Calibri" w:eastAsia="Times New Roman" w:hAnsi="Calibri" w:cs="Calibri"/>
        <w:sz w:val="22"/>
        <w:szCs w:val="22"/>
      </w:rPr>
    </w:lvl>
    <w:lvl w:ilvl="7">
      <w:start w:val="1"/>
      <w:numFmt w:val="decimal"/>
      <w:lvlText w:val="%1.%2.%3.%4.%5.%6.%7.%8."/>
      <w:lvlJc w:val="left"/>
      <w:pPr>
        <w:ind w:firstLine="0"/>
      </w:pPr>
      <w:rPr>
        <w:rFonts w:ascii="Calibri" w:eastAsia="Times New Roman" w:hAnsi="Calibri" w:cs="Calibri"/>
        <w:sz w:val="22"/>
        <w:szCs w:val="22"/>
      </w:rPr>
    </w:lvl>
    <w:lvl w:ilvl="8">
      <w:start w:val="1"/>
      <w:numFmt w:val="decimal"/>
      <w:lvlText w:val="%1.%2.%3.%4.%5.%6.%7.%8.%9."/>
      <w:lvlJc w:val="left"/>
      <w:pPr>
        <w:ind w:firstLine="0"/>
      </w:pPr>
      <w:rPr>
        <w:rFonts w:ascii="Calibri" w:eastAsia="Times New Roman" w:hAnsi="Calibri" w:cs="Calibri"/>
        <w:sz w:val="22"/>
        <w:szCs w:val="22"/>
      </w:rPr>
    </w:lvl>
  </w:abstractNum>
  <w:abstractNum w:abstractNumId="67" w15:restartNumberingAfterBreak="0">
    <w:nsid w:val="7AAE4AC4"/>
    <w:multiLevelType w:val="multilevel"/>
    <w:tmpl w:val="FFFFFFFF"/>
    <w:styleLink w:val="CurrentList1"/>
    <w:lvl w:ilvl="0">
      <w:start w:val="1"/>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7FA11429"/>
    <w:multiLevelType w:val="hybridMultilevel"/>
    <w:tmpl w:val="CA18707E"/>
    <w:lvl w:ilvl="0" w:tplc="3F5E7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5782280">
    <w:abstractNumId w:val="9"/>
  </w:num>
  <w:num w:numId="2" w16cid:durableId="129827343">
    <w:abstractNumId w:val="51"/>
  </w:num>
  <w:num w:numId="3" w16cid:durableId="433944364">
    <w:abstractNumId w:val="30"/>
  </w:num>
  <w:num w:numId="4" w16cid:durableId="734014157">
    <w:abstractNumId w:val="67"/>
  </w:num>
  <w:num w:numId="5" w16cid:durableId="797726306">
    <w:abstractNumId w:val="7"/>
  </w:num>
  <w:num w:numId="6" w16cid:durableId="860239818">
    <w:abstractNumId w:val="28"/>
  </w:num>
  <w:num w:numId="7" w16cid:durableId="68163584">
    <w:abstractNumId w:val="48"/>
  </w:num>
  <w:num w:numId="8" w16cid:durableId="1766414401">
    <w:abstractNumId w:val="54"/>
  </w:num>
  <w:num w:numId="9" w16cid:durableId="1891959242">
    <w:abstractNumId w:val="5"/>
  </w:num>
  <w:num w:numId="10" w16cid:durableId="1397509619">
    <w:abstractNumId w:val="14"/>
  </w:num>
  <w:num w:numId="11" w16cid:durableId="714818620">
    <w:abstractNumId w:val="57"/>
  </w:num>
  <w:num w:numId="12" w16cid:durableId="1650867645">
    <w:abstractNumId w:val="19"/>
  </w:num>
  <w:num w:numId="13" w16cid:durableId="1223249883">
    <w:abstractNumId w:val="33"/>
  </w:num>
  <w:num w:numId="14" w16cid:durableId="1132092841">
    <w:abstractNumId w:val="17"/>
  </w:num>
  <w:num w:numId="15" w16cid:durableId="1773935284">
    <w:abstractNumId w:val="23"/>
  </w:num>
  <w:num w:numId="16" w16cid:durableId="872956485">
    <w:abstractNumId w:val="65"/>
  </w:num>
  <w:num w:numId="17" w16cid:durableId="92825805">
    <w:abstractNumId w:val="64"/>
  </w:num>
  <w:num w:numId="18" w16cid:durableId="1544175603">
    <w:abstractNumId w:val="8"/>
  </w:num>
  <w:num w:numId="19" w16cid:durableId="164516519">
    <w:abstractNumId w:val="35"/>
  </w:num>
  <w:num w:numId="20" w16cid:durableId="347486122">
    <w:abstractNumId w:val="32"/>
  </w:num>
  <w:num w:numId="21" w16cid:durableId="947857664">
    <w:abstractNumId w:val="31"/>
  </w:num>
  <w:num w:numId="22" w16cid:durableId="779181794">
    <w:abstractNumId w:val="6"/>
  </w:num>
  <w:num w:numId="23" w16cid:durableId="1605382756">
    <w:abstractNumId w:val="66"/>
  </w:num>
  <w:num w:numId="24" w16cid:durableId="1876504101">
    <w:abstractNumId w:val="0"/>
  </w:num>
  <w:num w:numId="25" w16cid:durableId="1797135030">
    <w:abstractNumId w:val="20"/>
  </w:num>
  <w:num w:numId="26" w16cid:durableId="1696076044">
    <w:abstractNumId w:val="29"/>
  </w:num>
  <w:num w:numId="27" w16cid:durableId="1004093695">
    <w:abstractNumId w:val="41"/>
  </w:num>
  <w:num w:numId="28" w16cid:durableId="1235966483">
    <w:abstractNumId w:val="38"/>
  </w:num>
  <w:num w:numId="29" w16cid:durableId="1092706631">
    <w:abstractNumId w:val="5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001707">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7337420">
    <w:abstractNumId w:val="46"/>
  </w:num>
  <w:num w:numId="32" w16cid:durableId="1353916787">
    <w:abstractNumId w:val="25"/>
  </w:num>
  <w:num w:numId="33" w16cid:durableId="1824815243">
    <w:abstractNumId w:val="3"/>
  </w:num>
  <w:num w:numId="34" w16cid:durableId="851450440">
    <w:abstractNumId w:val="27"/>
  </w:num>
  <w:num w:numId="35" w16cid:durableId="1725908349">
    <w:abstractNumId w:val="50"/>
  </w:num>
  <w:num w:numId="36" w16cid:durableId="407460967">
    <w:abstractNumId w:val="39"/>
  </w:num>
  <w:num w:numId="37" w16cid:durableId="583489858">
    <w:abstractNumId w:val="4"/>
  </w:num>
  <w:num w:numId="38" w16cid:durableId="206334628">
    <w:abstractNumId w:val="10"/>
  </w:num>
  <w:num w:numId="39" w16cid:durableId="1656488059">
    <w:abstractNumId w:val="59"/>
  </w:num>
  <w:num w:numId="40" w16cid:durableId="803739459">
    <w:abstractNumId w:val="6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073303">
    <w:abstractNumId w:val="42"/>
  </w:num>
  <w:num w:numId="42" w16cid:durableId="181207128">
    <w:abstractNumId w:val="61"/>
  </w:num>
  <w:num w:numId="43" w16cid:durableId="1446853279">
    <w:abstractNumId w:val="43"/>
  </w:num>
  <w:num w:numId="44" w16cid:durableId="603346033">
    <w:abstractNumId w:val="62"/>
  </w:num>
  <w:num w:numId="45" w16cid:durableId="1083574689">
    <w:abstractNumId w:val="24"/>
  </w:num>
  <w:num w:numId="46" w16cid:durableId="93330380">
    <w:abstractNumId w:val="45"/>
  </w:num>
  <w:num w:numId="47" w16cid:durableId="658652554">
    <w:abstractNumId w:val="58"/>
  </w:num>
  <w:num w:numId="48" w16cid:durableId="381907783">
    <w:abstractNumId w:val="56"/>
  </w:num>
  <w:num w:numId="49" w16cid:durableId="1234201929">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1189022">
    <w:abstractNumId w:val="36"/>
  </w:num>
  <w:num w:numId="51" w16cid:durableId="1455711186">
    <w:abstractNumId w:val="12"/>
  </w:num>
  <w:num w:numId="52" w16cid:durableId="1241066070">
    <w:abstractNumId w:val="34"/>
  </w:num>
  <w:num w:numId="53" w16cid:durableId="312412863">
    <w:abstractNumId w:val="63"/>
  </w:num>
  <w:num w:numId="54" w16cid:durableId="22295233">
    <w:abstractNumId w:val="40"/>
  </w:num>
  <w:num w:numId="55" w16cid:durableId="825626436">
    <w:abstractNumId w:val="37"/>
  </w:num>
  <w:num w:numId="56" w16cid:durableId="969096392">
    <w:abstractNumId w:val="2"/>
  </w:num>
  <w:num w:numId="57" w16cid:durableId="1699696668">
    <w:abstractNumId w:val="11"/>
  </w:num>
  <w:num w:numId="58" w16cid:durableId="1579555517">
    <w:abstractNumId w:val="60"/>
  </w:num>
  <w:num w:numId="59" w16cid:durableId="1099956792">
    <w:abstractNumId w:val="44"/>
  </w:num>
  <w:num w:numId="60" w16cid:durableId="1961570974">
    <w:abstractNumId w:val="49"/>
  </w:num>
  <w:num w:numId="61" w16cid:durableId="132331120">
    <w:abstractNumId w:val="26"/>
  </w:num>
  <w:num w:numId="62" w16cid:durableId="657538765">
    <w:abstractNumId w:val="47"/>
  </w:num>
  <w:num w:numId="63" w16cid:durableId="1826556135">
    <w:abstractNumId w:val="53"/>
  </w:num>
  <w:num w:numId="64" w16cid:durableId="920455753">
    <w:abstractNumId w:val="1"/>
  </w:num>
  <w:num w:numId="65" w16cid:durableId="201863252">
    <w:abstractNumId w:val="18"/>
  </w:num>
  <w:num w:numId="66" w16cid:durableId="1175998783">
    <w:abstractNumId w:val="68"/>
  </w:num>
  <w:num w:numId="67" w16cid:durableId="233129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2320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3883602">
    <w:abstractNumId w:val="21"/>
  </w:num>
  <w:num w:numId="70" w16cid:durableId="911088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6"/>
    <w:rsid w:val="00003152"/>
    <w:rsid w:val="00070F54"/>
    <w:rsid w:val="000720CD"/>
    <w:rsid w:val="00094F5D"/>
    <w:rsid w:val="001655DD"/>
    <w:rsid w:val="002F54A9"/>
    <w:rsid w:val="00321FAC"/>
    <w:rsid w:val="003F5603"/>
    <w:rsid w:val="00497E66"/>
    <w:rsid w:val="004B3767"/>
    <w:rsid w:val="004C0A21"/>
    <w:rsid w:val="004D5181"/>
    <w:rsid w:val="005C6E38"/>
    <w:rsid w:val="007D6C66"/>
    <w:rsid w:val="008036A0"/>
    <w:rsid w:val="008947D6"/>
    <w:rsid w:val="008C76C3"/>
    <w:rsid w:val="008E05F1"/>
    <w:rsid w:val="00911E21"/>
    <w:rsid w:val="009368C9"/>
    <w:rsid w:val="009951BA"/>
    <w:rsid w:val="00A352AB"/>
    <w:rsid w:val="00A72479"/>
    <w:rsid w:val="00B13B3B"/>
    <w:rsid w:val="00B46FCD"/>
    <w:rsid w:val="00B8007F"/>
    <w:rsid w:val="00B83133"/>
    <w:rsid w:val="00BE42D6"/>
    <w:rsid w:val="00CF144E"/>
    <w:rsid w:val="00D10C10"/>
    <w:rsid w:val="00D429EC"/>
    <w:rsid w:val="00D92EA7"/>
    <w:rsid w:val="00DC4615"/>
    <w:rsid w:val="00DF3702"/>
    <w:rsid w:val="00E33320"/>
    <w:rsid w:val="00E6665E"/>
    <w:rsid w:val="00E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07B4"/>
  <w15:chartTrackingRefBased/>
  <w15:docId w15:val="{CFB9D5F8-3EFD-4AE3-B58A-C7565F16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2D6"/>
    <w:pPr>
      <w:spacing w:after="0" w:line="300" w:lineRule="auto"/>
      <w:ind w:firstLine="697"/>
      <w:jc w:val="both"/>
    </w:pPr>
    <w:rPr>
      <w:rFonts w:eastAsiaTheme="minorEastAsia" w:cs="Times New Roman"/>
      <w:kern w:val="0"/>
      <w:sz w:val="21"/>
      <w:szCs w:val="21"/>
      <w:lang w:eastAsia="lt-LT"/>
      <w14:ligatures w14:val="none"/>
    </w:rPr>
  </w:style>
  <w:style w:type="paragraph" w:styleId="Antrat1">
    <w:name w:val="heading 1"/>
    <w:basedOn w:val="prastasis"/>
    <w:next w:val="prastasis"/>
    <w:link w:val="Antrat1Diagrama"/>
    <w:uiPriority w:val="9"/>
    <w:qFormat/>
    <w:rsid w:val="00BE4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4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42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42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42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42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2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2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2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42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E42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42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42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42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42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42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42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42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42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42D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42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42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42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E42D6"/>
    <w:pPr>
      <w:ind w:left="720"/>
      <w:contextualSpacing/>
    </w:pPr>
  </w:style>
  <w:style w:type="character" w:styleId="Rykuspabraukimas">
    <w:name w:val="Intense Emphasis"/>
    <w:basedOn w:val="Numatytasispastraiposriftas"/>
    <w:uiPriority w:val="21"/>
    <w:qFormat/>
    <w:rsid w:val="00BE42D6"/>
    <w:rPr>
      <w:i/>
      <w:iCs/>
      <w:color w:val="2F5496" w:themeColor="accent1" w:themeShade="BF"/>
    </w:rPr>
  </w:style>
  <w:style w:type="paragraph" w:styleId="Iskirtacitata">
    <w:name w:val="Intense Quote"/>
    <w:basedOn w:val="prastasis"/>
    <w:next w:val="prastasis"/>
    <w:link w:val="IskirtacitataDiagrama"/>
    <w:uiPriority w:val="30"/>
    <w:qFormat/>
    <w:rsid w:val="00BE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42D6"/>
    <w:rPr>
      <w:i/>
      <w:iCs/>
      <w:color w:val="2F5496" w:themeColor="accent1" w:themeShade="BF"/>
    </w:rPr>
  </w:style>
  <w:style w:type="character" w:styleId="Rykinuoroda">
    <w:name w:val="Intense Reference"/>
    <w:basedOn w:val="Numatytasispastraiposriftas"/>
    <w:uiPriority w:val="32"/>
    <w:qFormat/>
    <w:rsid w:val="00BE42D6"/>
    <w:rPr>
      <w:b/>
      <w:bCs/>
      <w:smallCaps/>
      <w:color w:val="2F5496" w:themeColor="accent1" w:themeShade="BF"/>
      <w:spacing w:val="5"/>
    </w:rPr>
  </w:style>
  <w:style w:type="character" w:styleId="Hipersaitas">
    <w:name w:val="Hyperlink"/>
    <w:basedOn w:val="Numatytasispastraiposriftas"/>
    <w:uiPriority w:val="99"/>
    <w:unhideWhenUsed/>
    <w:rsid w:val="00BE42D6"/>
    <w:rPr>
      <w:rFonts w:cs="Times New Roman"/>
      <w:color w:val="auto"/>
      <w:u w:val="none"/>
      <w:effect w:val="none"/>
    </w:rPr>
  </w:style>
  <w:style w:type="paragraph" w:styleId="Puslapioinaostekstas">
    <w:name w:val="footnote text"/>
    <w:basedOn w:val="prastasis"/>
    <w:link w:val="PuslapioinaostekstasDiagrama"/>
    <w:uiPriority w:val="99"/>
    <w:unhideWhenUsed/>
    <w:rsid w:val="00BE42D6"/>
    <w:rPr>
      <w:sz w:val="20"/>
      <w:szCs w:val="20"/>
    </w:rPr>
  </w:style>
  <w:style w:type="character" w:customStyle="1" w:styleId="PuslapioinaostekstasDiagrama">
    <w:name w:val="Puslapio išnašos tekstas Diagrama"/>
    <w:basedOn w:val="Numatytasispastraiposriftas"/>
    <w:link w:val="Puslapioinaostekstas"/>
    <w:uiPriority w:val="99"/>
    <w:rsid w:val="00BE42D6"/>
    <w:rPr>
      <w:rFonts w:eastAsiaTheme="minorEastAsia" w:cs="Times New Roman"/>
      <w:kern w:val="0"/>
      <w:sz w:val="20"/>
      <w:szCs w:val="20"/>
      <w:lang w:eastAsia="lt-LT"/>
      <w14:ligatures w14:val="none"/>
    </w:rPr>
  </w:style>
  <w:style w:type="paragraph" w:styleId="Komentarotekstas">
    <w:name w:val="annotation text"/>
    <w:basedOn w:val="prastasis"/>
    <w:link w:val="KomentarotekstasDiagrama"/>
    <w:uiPriority w:val="99"/>
    <w:unhideWhenUsed/>
    <w:rsid w:val="00BE42D6"/>
    <w:rPr>
      <w:sz w:val="20"/>
      <w:szCs w:val="20"/>
    </w:rPr>
  </w:style>
  <w:style w:type="character" w:customStyle="1" w:styleId="KomentarotekstasDiagrama">
    <w:name w:val="Komentaro tekstas Diagrama"/>
    <w:basedOn w:val="Numatytasispastraiposriftas"/>
    <w:link w:val="Komentarotekstas"/>
    <w:uiPriority w:val="99"/>
    <w:rsid w:val="00BE42D6"/>
    <w:rPr>
      <w:rFonts w:eastAsiaTheme="minorEastAsia"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42D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E42D6"/>
    <w:rPr>
      <w:rFonts w:cs="Times New Roman"/>
      <w:vertAlign w:val="superscript"/>
    </w:rPr>
  </w:style>
  <w:style w:type="character" w:styleId="Komentaronuoroda">
    <w:name w:val="annotation reference"/>
    <w:basedOn w:val="Numatytasispastraiposriftas"/>
    <w:uiPriority w:val="99"/>
    <w:unhideWhenUsed/>
    <w:rsid w:val="00BE42D6"/>
    <w:rPr>
      <w:rFonts w:cs="Times New Roman"/>
      <w:sz w:val="16"/>
      <w:szCs w:val="16"/>
    </w:rPr>
  </w:style>
  <w:style w:type="table" w:styleId="Lentelstinklelis">
    <w:name w:val="Table Grid"/>
    <w:basedOn w:val="prastojilentel"/>
    <w:uiPriority w:val="39"/>
    <w:rsid w:val="00BE42D6"/>
    <w:pPr>
      <w:spacing w:after="0" w:line="240" w:lineRule="auto"/>
      <w:ind w:firstLine="697"/>
      <w:jc w:val="both"/>
    </w:pPr>
    <w:rPr>
      <w:rFonts w:ascii="Times New Roman" w:eastAsiaTheme="minorEastAsia"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E42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42D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E42D6"/>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E42D6"/>
    <w:rPr>
      <w:b/>
      <w:bCs/>
    </w:rPr>
  </w:style>
  <w:style w:type="character" w:customStyle="1" w:styleId="KomentarotemaDiagrama">
    <w:name w:val="Komentaro tema Diagrama"/>
    <w:basedOn w:val="KomentarotekstasDiagrama"/>
    <w:link w:val="Komentarotema"/>
    <w:uiPriority w:val="99"/>
    <w:semiHidden/>
    <w:rsid w:val="00BE42D6"/>
    <w:rPr>
      <w:rFonts w:eastAsiaTheme="minorEastAsia" w:cs="Times New Roman"/>
      <w:b/>
      <w:bCs/>
      <w:kern w:val="0"/>
      <w:sz w:val="20"/>
      <w:szCs w:val="20"/>
      <w:lang w:eastAsia="lt-LT"/>
      <w14:ligatures w14:val="none"/>
    </w:rPr>
  </w:style>
  <w:style w:type="paragraph" w:styleId="prastasiniatinklio">
    <w:name w:val="Normal (Web)"/>
    <w:basedOn w:val="prastasis"/>
    <w:uiPriority w:val="99"/>
    <w:unhideWhenUsed/>
    <w:rsid w:val="00BE42D6"/>
    <w:pPr>
      <w:spacing w:before="100" w:beforeAutospacing="1" w:after="100" w:afterAutospacing="1"/>
    </w:pPr>
  </w:style>
  <w:style w:type="character" w:customStyle="1" w:styleId="pildymui">
    <w:name w:val="pildymui"/>
    <w:basedOn w:val="Numatytasispastraiposriftas"/>
    <w:rsid w:val="00BE42D6"/>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99"/>
    <w:rsid w:val="00BE42D6"/>
    <w:pPr>
      <w:ind w:firstLine="567"/>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BE42D6"/>
    <w:rPr>
      <w:rFonts w:eastAsiaTheme="minorEastAsia" w:cs="Times New Roman"/>
      <w:kern w:val="0"/>
      <w:sz w:val="21"/>
      <w:szCs w:val="20"/>
      <w:lang w:eastAsia="lt-LT"/>
      <w14:ligatures w14:val="none"/>
    </w:rPr>
  </w:style>
  <w:style w:type="character" w:customStyle="1" w:styleId="Internetlink">
    <w:name w:val="Internet link"/>
    <w:rsid w:val="00BE42D6"/>
    <w:rPr>
      <w:color w:val="000080"/>
      <w:u w:val="single"/>
    </w:rPr>
  </w:style>
  <w:style w:type="paragraph" w:styleId="Antrats">
    <w:name w:val="header"/>
    <w:basedOn w:val="prastasis"/>
    <w:link w:val="AntratsDiagrama"/>
    <w:uiPriority w:val="99"/>
    <w:unhideWhenUsed/>
    <w:rsid w:val="00BE42D6"/>
    <w:pPr>
      <w:tabs>
        <w:tab w:val="center" w:pos="4513"/>
        <w:tab w:val="right" w:pos="9026"/>
      </w:tabs>
    </w:pPr>
  </w:style>
  <w:style w:type="character" w:customStyle="1" w:styleId="AntratsDiagrama">
    <w:name w:val="Antraštės Diagrama"/>
    <w:basedOn w:val="Numatytasispastraiposriftas"/>
    <w:link w:val="Antrats"/>
    <w:uiPriority w:val="99"/>
    <w:rsid w:val="00BE42D6"/>
    <w:rPr>
      <w:rFonts w:eastAsiaTheme="minorEastAsia" w:cs="Times New Roman"/>
      <w:kern w:val="0"/>
      <w:sz w:val="21"/>
      <w:szCs w:val="21"/>
      <w:lang w:eastAsia="lt-LT"/>
      <w14:ligatures w14:val="none"/>
    </w:rPr>
  </w:style>
  <w:style w:type="paragraph" w:styleId="Porat">
    <w:name w:val="footer"/>
    <w:basedOn w:val="prastasis"/>
    <w:link w:val="PoratDiagrama"/>
    <w:uiPriority w:val="99"/>
    <w:unhideWhenUsed/>
    <w:rsid w:val="00BE42D6"/>
    <w:pPr>
      <w:tabs>
        <w:tab w:val="center" w:pos="4513"/>
        <w:tab w:val="right" w:pos="9026"/>
      </w:tabs>
    </w:pPr>
  </w:style>
  <w:style w:type="character" w:customStyle="1" w:styleId="PoratDiagrama">
    <w:name w:val="Poraštė Diagrama"/>
    <w:basedOn w:val="Numatytasispastraiposriftas"/>
    <w:link w:val="Porat"/>
    <w:uiPriority w:val="99"/>
    <w:rsid w:val="00BE42D6"/>
    <w:rPr>
      <w:rFonts w:eastAsiaTheme="minorEastAsia" w:cs="Times New Roman"/>
      <w:kern w:val="0"/>
      <w:sz w:val="21"/>
      <w:szCs w:val="21"/>
      <w:lang w:eastAsia="lt-LT"/>
      <w14:ligatures w14:val="none"/>
    </w:rPr>
  </w:style>
  <w:style w:type="paragraph" w:styleId="Pataisymai">
    <w:name w:val="Revision"/>
    <w:hidden/>
    <w:uiPriority w:val="99"/>
    <w:semiHidden/>
    <w:rsid w:val="00BE42D6"/>
    <w:pPr>
      <w:spacing w:after="0" w:line="240" w:lineRule="auto"/>
      <w:ind w:firstLine="697"/>
      <w:jc w:val="both"/>
    </w:pPr>
    <w:rPr>
      <w:rFonts w:ascii="Times New Roman" w:eastAsiaTheme="minorEastAsia" w:cs="Times New Roman"/>
      <w:kern w:val="0"/>
      <w:sz w:val="24"/>
      <w:szCs w:val="24"/>
      <w14:ligatures w14:val="none"/>
    </w:rPr>
  </w:style>
  <w:style w:type="character" w:styleId="Nerykuspabraukimas">
    <w:name w:val="Subtle Emphasis"/>
    <w:basedOn w:val="Numatytasispastraiposriftas"/>
    <w:uiPriority w:val="19"/>
    <w:qFormat/>
    <w:rsid w:val="00BE42D6"/>
    <w:rPr>
      <w:rFonts w:cs="Times New Roman"/>
      <w:i/>
      <w:iCs/>
      <w:color w:val="595959" w:themeColor="text1" w:themeTint="A6"/>
    </w:rPr>
  </w:style>
  <w:style w:type="paragraph" w:styleId="Antrat">
    <w:name w:val="caption"/>
    <w:basedOn w:val="prastasis"/>
    <w:next w:val="prastasis"/>
    <w:uiPriority w:val="35"/>
    <w:semiHidden/>
    <w:unhideWhenUsed/>
    <w:qFormat/>
    <w:rsid w:val="00BE42D6"/>
    <w:pPr>
      <w:spacing w:line="240" w:lineRule="auto"/>
    </w:pPr>
    <w:rPr>
      <w:b/>
      <w:bCs/>
      <w:color w:val="404040" w:themeColor="text1" w:themeTint="BF"/>
      <w:sz w:val="16"/>
      <w:szCs w:val="16"/>
    </w:rPr>
  </w:style>
  <w:style w:type="character" w:styleId="Grietas">
    <w:name w:val="Strong"/>
    <w:basedOn w:val="Numatytasispastraiposriftas"/>
    <w:uiPriority w:val="22"/>
    <w:qFormat/>
    <w:rsid w:val="00BE42D6"/>
    <w:rPr>
      <w:rFonts w:cs="Times New Roman"/>
      <w:b/>
      <w:bCs/>
    </w:rPr>
  </w:style>
  <w:style w:type="character" w:styleId="Emfaz">
    <w:name w:val="Emphasis"/>
    <w:basedOn w:val="Numatytasispastraiposriftas"/>
    <w:uiPriority w:val="20"/>
    <w:qFormat/>
    <w:rsid w:val="00BE42D6"/>
    <w:rPr>
      <w:rFonts w:cs="Times New Roman"/>
      <w:i/>
      <w:iCs/>
      <w:color w:val="000000" w:themeColor="text1"/>
    </w:rPr>
  </w:style>
  <w:style w:type="paragraph" w:styleId="Betarp">
    <w:name w:val="No Spacing"/>
    <w:link w:val="BetarpDiagrama"/>
    <w:uiPriority w:val="1"/>
    <w:qFormat/>
    <w:rsid w:val="00BE42D6"/>
    <w:pPr>
      <w:spacing w:after="0" w:line="240" w:lineRule="auto"/>
      <w:ind w:firstLine="697"/>
      <w:jc w:val="both"/>
    </w:pPr>
    <w:rPr>
      <w:rFonts w:eastAsiaTheme="minorEastAsia" w:cs="Times New Roman"/>
      <w:kern w:val="0"/>
      <w:sz w:val="21"/>
      <w:szCs w:val="21"/>
      <w:lang w:eastAsia="lt-LT"/>
      <w14:ligatures w14:val="none"/>
    </w:rPr>
  </w:style>
  <w:style w:type="character" w:styleId="Nerykinuoroda">
    <w:name w:val="Subtle Reference"/>
    <w:basedOn w:val="Numatytasispastraiposriftas"/>
    <w:uiPriority w:val="31"/>
    <w:qFormat/>
    <w:rsid w:val="00BE42D6"/>
    <w:rPr>
      <w:rFonts w:cs="Times New Roman"/>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E42D6"/>
    <w:rPr>
      <w:rFonts w:cs="Times New Roman"/>
      <w:b/>
      <w:bCs/>
      <w:smallCaps/>
      <w:spacing w:val="0"/>
    </w:rPr>
  </w:style>
  <w:style w:type="paragraph" w:styleId="Turinioantrat">
    <w:name w:val="TOC Heading"/>
    <w:basedOn w:val="Antrat1"/>
    <w:next w:val="prastasis"/>
    <w:uiPriority w:val="39"/>
    <w:unhideWhenUsed/>
    <w:qFormat/>
    <w:rsid w:val="00BE42D6"/>
    <w:pPr>
      <w:pBdr>
        <w:bottom w:val="single" w:sz="4" w:space="2" w:color="ED7D31" w:themeColor="accent2"/>
      </w:pBdr>
      <w:spacing w:after="120" w:line="240" w:lineRule="auto"/>
      <w:outlineLvl w:val="9"/>
    </w:pPr>
    <w:rPr>
      <w:rFonts w:cs="Times New Roman"/>
      <w:color w:val="262626" w:themeColor="text1" w:themeTint="D9"/>
    </w:rPr>
  </w:style>
  <w:style w:type="character" w:customStyle="1" w:styleId="BetarpDiagrama">
    <w:name w:val="Be tarpų Diagrama"/>
    <w:basedOn w:val="Numatytasispastraiposriftas"/>
    <w:link w:val="Betarp"/>
    <w:uiPriority w:val="1"/>
    <w:rsid w:val="00BE42D6"/>
    <w:rPr>
      <w:rFonts w:eastAsiaTheme="minorEastAsia" w:cs="Times New Roman"/>
      <w:kern w:val="0"/>
      <w:sz w:val="21"/>
      <w:szCs w:val="21"/>
      <w:lang w:eastAsia="lt-LT"/>
      <w14:ligatures w14:val="none"/>
    </w:rPr>
  </w:style>
  <w:style w:type="character" w:styleId="Vietosrezervavimoenklotekstas">
    <w:name w:val="Placeholder Text"/>
    <w:basedOn w:val="Numatytasispastraiposriftas"/>
    <w:uiPriority w:val="99"/>
    <w:semiHidden/>
    <w:rsid w:val="00BE42D6"/>
    <w:rPr>
      <w:rFonts w:cs="Times New Roman"/>
      <w:color w:val="808080"/>
    </w:rPr>
  </w:style>
  <w:style w:type="paragraph" w:styleId="Turinys1">
    <w:name w:val="toc 1"/>
    <w:basedOn w:val="prastasis"/>
    <w:next w:val="prastasis"/>
    <w:autoRedefine/>
    <w:uiPriority w:val="39"/>
    <w:unhideWhenUsed/>
    <w:rsid w:val="00BE42D6"/>
    <w:pPr>
      <w:tabs>
        <w:tab w:val="left" w:pos="426"/>
        <w:tab w:val="left" w:pos="1100"/>
        <w:tab w:val="right" w:leader="dot" w:pos="9962"/>
      </w:tabs>
      <w:ind w:left="709" w:right="877" w:firstLine="0"/>
    </w:pPr>
  </w:style>
  <w:style w:type="paragraph" w:customStyle="1" w:styleId="tajtip">
    <w:name w:val="tajtip"/>
    <w:basedOn w:val="prastasis"/>
    <w:rsid w:val="00BE42D6"/>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BE42D6"/>
    <w:rPr>
      <w:rFonts w:cs="Times New Roman"/>
      <w:color w:val="954F72" w:themeColor="followedHyperlink"/>
      <w:u w:val="single"/>
    </w:rPr>
  </w:style>
  <w:style w:type="paragraph" w:customStyle="1" w:styleId="Body2">
    <w:name w:val="Body 2"/>
    <w:rsid w:val="00BE42D6"/>
    <w:pPr>
      <w:suppressAutoHyphens/>
      <w:spacing w:after="40" w:line="240" w:lineRule="auto"/>
      <w:ind w:firstLine="697"/>
      <w:jc w:val="both"/>
    </w:pPr>
    <w:rPr>
      <w:rFonts w:ascii="Times New Roman" w:eastAsia="Times New Roman"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BE42D6"/>
    <w:pPr>
      <w:tabs>
        <w:tab w:val="right" w:leader="dot" w:pos="9962"/>
      </w:tabs>
      <w:ind w:left="220"/>
    </w:pPr>
  </w:style>
  <w:style w:type="table" w:customStyle="1" w:styleId="TableGrid2">
    <w:name w:val="Table Grid2"/>
    <w:basedOn w:val="prastojilentel"/>
    <w:next w:val="Lentelstinklelis"/>
    <w:uiPriority w:val="39"/>
    <w:rsid w:val="00BE42D6"/>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E42D6"/>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E42D6"/>
    <w:pPr>
      <w:numPr>
        <w:numId w:val="2"/>
      </w:numPr>
      <w:spacing w:before="240" w:after="240" w:line="240" w:lineRule="auto"/>
    </w:pPr>
    <w:rPr>
      <w:rFonts w:ascii="Times New Roman" w:hAnsi="Times New Roman"/>
      <w:b/>
      <w:sz w:val="24"/>
      <w:szCs w:val="24"/>
    </w:rPr>
  </w:style>
  <w:style w:type="paragraph" w:customStyle="1" w:styleId="S2lygis">
    <w:name w:val="_S 2 lygis"/>
    <w:basedOn w:val="prastasis"/>
    <w:rsid w:val="00BE42D6"/>
    <w:pPr>
      <w:numPr>
        <w:ilvl w:val="1"/>
        <w:numId w:val="2"/>
      </w:numPr>
      <w:spacing w:before="120" w:after="120" w:line="240" w:lineRule="auto"/>
    </w:pPr>
    <w:rPr>
      <w:rFonts w:ascii="Times New Roman" w:hAnsi="Times New Roman"/>
      <w:sz w:val="24"/>
      <w:szCs w:val="24"/>
    </w:rPr>
  </w:style>
  <w:style w:type="paragraph" w:customStyle="1" w:styleId="S3lygis">
    <w:name w:val="_S 3 lygis"/>
    <w:basedOn w:val="S2lygis"/>
    <w:rsid w:val="00BE42D6"/>
    <w:pPr>
      <w:numPr>
        <w:ilvl w:val="2"/>
      </w:numPr>
    </w:pPr>
  </w:style>
  <w:style w:type="paragraph" w:customStyle="1" w:styleId="Heading">
    <w:name w:val="Heading"/>
    <w:next w:val="Body2"/>
    <w:rsid w:val="00BE42D6"/>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firstLine="697"/>
      <w:jc w:val="both"/>
      <w:outlineLvl w:val="0"/>
    </w:pPr>
    <w:rPr>
      <w:rFonts w:ascii="Times New Roman" w:eastAsia="Times New Roman" w:hAnsi="Times New Roman" w:cs="Arial Unicode MS"/>
      <w:b/>
      <w:bCs/>
      <w:caps/>
      <w:color w:val="434343"/>
      <w:spacing w:val="4"/>
      <w:kern w:val="0"/>
      <w:lang w:val="en-US" w:eastAsia="lt-LT"/>
      <w14:ligatures w14:val="none"/>
    </w:rPr>
  </w:style>
  <w:style w:type="paragraph" w:styleId="Dokumentoinaostekstas">
    <w:name w:val="endnote text"/>
    <w:basedOn w:val="prastasis"/>
    <w:link w:val="DokumentoinaostekstasDiagrama"/>
    <w:uiPriority w:val="99"/>
    <w:semiHidden/>
    <w:unhideWhenUsed/>
    <w:rsid w:val="00BE42D6"/>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42D6"/>
    <w:rPr>
      <w:rFonts w:eastAsiaTheme="minorEastAsia"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BE42D6"/>
    <w:rPr>
      <w:rFonts w:cs="Times New Roman"/>
      <w:vertAlign w:val="superscript"/>
    </w:rPr>
  </w:style>
  <w:style w:type="character" w:customStyle="1" w:styleId="Normal12ptChar">
    <w:name w:val="Normal + 12 pt Char"/>
    <w:basedOn w:val="Numatytasispastraiposriftas"/>
    <w:link w:val="Normal12pt"/>
    <w:locked/>
    <w:rsid w:val="00BE42D6"/>
    <w:rPr>
      <w:rFonts w:cs="Times New Roman"/>
    </w:rPr>
  </w:style>
  <w:style w:type="paragraph" w:customStyle="1" w:styleId="Normal12pt">
    <w:name w:val="Normal + 12 pt"/>
    <w:basedOn w:val="prastasis"/>
    <w:link w:val="Normal12ptChar"/>
    <w:rsid w:val="00BE42D6"/>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BE42D6"/>
    <w:pPr>
      <w:spacing w:line="276" w:lineRule="auto"/>
      <w:ind w:left="0" w:firstLine="0"/>
    </w:pPr>
    <w:rPr>
      <w:rFonts w:ascii="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rsid w:val="00BE42D6"/>
    <w:rPr>
      <w:rFonts w:ascii="Times New Roman" w:eastAsiaTheme="minorEastAsia"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E42D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E42D6"/>
    <w:rPr>
      <w:rFonts w:eastAsiaTheme="minorEastAsia" w:cs="Times New Roman"/>
      <w:kern w:val="0"/>
      <w:sz w:val="21"/>
      <w:szCs w:val="21"/>
      <w:lang w:eastAsia="lt-LT"/>
      <w14:ligatures w14:val="none"/>
    </w:rPr>
  </w:style>
  <w:style w:type="table" w:customStyle="1" w:styleId="3">
    <w:name w:val="3"/>
    <w:basedOn w:val="prastojilentel"/>
    <w:rsid w:val="00BE42D6"/>
    <w:pPr>
      <w:spacing w:after="0" w:line="240" w:lineRule="auto"/>
    </w:pPr>
    <w:rPr>
      <w:rFonts w:ascii="Calibri" w:eastAsia="Times New Roman"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BE42D6"/>
    <w:pPr>
      <w:spacing w:after="0" w:line="240" w:lineRule="auto"/>
    </w:pPr>
    <w:rPr>
      <w:rFonts w:ascii="Calibri" w:eastAsia="Times New Roman"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BE42D6"/>
    <w:pPr>
      <w:spacing w:after="0" w:line="240" w:lineRule="auto"/>
    </w:pPr>
    <w:rPr>
      <w:rFonts w:ascii="Calibri" w:eastAsia="Times New Roman"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BE42D6"/>
    <w:pPr>
      <w:spacing w:line="240" w:lineRule="auto"/>
      <w:ind w:left="-142" w:firstLine="0"/>
      <w:jc w:val="center"/>
    </w:pPr>
    <w:rPr>
      <w:rFonts w:ascii="Times New Roman" w:hAnsi="Times New Roman"/>
      <w:b/>
      <w:sz w:val="24"/>
      <w:szCs w:val="24"/>
      <w:lang w:eastAsia="en-US"/>
    </w:rPr>
  </w:style>
  <w:style w:type="character" w:customStyle="1" w:styleId="cf01">
    <w:name w:val="cf01"/>
    <w:basedOn w:val="Numatytasispastraiposriftas"/>
    <w:rsid w:val="00BE42D6"/>
    <w:rPr>
      <w:rFonts w:ascii="Segoe UI" w:hAnsi="Segoe UI" w:cs="Segoe UI"/>
      <w:sz w:val="18"/>
      <w:szCs w:val="18"/>
    </w:rPr>
  </w:style>
  <w:style w:type="character" w:customStyle="1" w:styleId="normaltextrun">
    <w:name w:val="normaltextrun"/>
    <w:basedOn w:val="Numatytasispastraiposriftas"/>
    <w:rsid w:val="00BE42D6"/>
    <w:rPr>
      <w:rFonts w:cs="Times New Roman"/>
    </w:rPr>
  </w:style>
  <w:style w:type="table" w:customStyle="1" w:styleId="TableGrid1">
    <w:name w:val="Table Grid1"/>
    <w:basedOn w:val="prastojilentel"/>
    <w:uiPriority w:val="99"/>
    <w:rsid w:val="00BE42D6"/>
    <w:pPr>
      <w:spacing w:after="0" w:line="240" w:lineRule="auto"/>
    </w:pPr>
    <w:rPr>
      <w:rFonts w:ascii="Times New Roman" w:eastAsiaTheme="minorEastAsia"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BE42D6"/>
    <w:rPr>
      <w:rFonts w:ascii="Segoe UI" w:hAnsi="Segoe UI" w:cs="Segoe UI"/>
      <w:sz w:val="18"/>
      <w:szCs w:val="18"/>
    </w:rPr>
  </w:style>
  <w:style w:type="numbering" w:customStyle="1" w:styleId="List51">
    <w:name w:val="List 51"/>
    <w:rsid w:val="00BE42D6"/>
    <w:pPr>
      <w:numPr>
        <w:numId w:val="1"/>
      </w:numPr>
    </w:pPr>
  </w:style>
  <w:style w:type="numbering" w:customStyle="1" w:styleId="Style1">
    <w:name w:val="Style1"/>
    <w:rsid w:val="00BE42D6"/>
    <w:pPr>
      <w:numPr>
        <w:numId w:val="3"/>
      </w:numPr>
    </w:pPr>
  </w:style>
  <w:style w:type="numbering" w:customStyle="1" w:styleId="CurrentList1">
    <w:name w:val="Current List1"/>
    <w:uiPriority w:val="99"/>
    <w:rsid w:val="00BE42D6"/>
    <w:pPr>
      <w:numPr>
        <w:numId w:val="4"/>
      </w:numPr>
    </w:pPr>
  </w:style>
  <w:style w:type="table" w:customStyle="1" w:styleId="Lentelstinklelis1">
    <w:name w:val="Lentelės tinklelis1"/>
    <w:basedOn w:val="prastojilentel"/>
    <w:rsid w:val="00D92EA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A197-3EFA-4451-9C98-BD50BCD0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35</Pages>
  <Words>34912</Words>
  <Characters>19901</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12</cp:revision>
  <dcterms:created xsi:type="dcterms:W3CDTF">2025-03-17T13:47:00Z</dcterms:created>
  <dcterms:modified xsi:type="dcterms:W3CDTF">2025-03-27T09:08:00Z</dcterms:modified>
</cp:coreProperties>
</file>