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86DD" w14:textId="77777777" w:rsidR="00040ACF" w:rsidRDefault="00040ACF" w:rsidP="002C52D9">
      <w:pPr>
        <w:spacing w:after="0" w:line="240" w:lineRule="auto"/>
        <w:jc w:val="center"/>
        <w:rPr>
          <w:b/>
        </w:rPr>
      </w:pPr>
      <w:bookmarkStart w:id="0" w:name="_Hlk190936429"/>
    </w:p>
    <w:p w14:paraId="0B409E92" w14:textId="77777777" w:rsidR="00040ACF" w:rsidRDefault="00040ACF" w:rsidP="002C52D9">
      <w:pPr>
        <w:spacing w:after="0" w:line="240" w:lineRule="auto"/>
        <w:jc w:val="center"/>
        <w:rPr>
          <w:b/>
        </w:rPr>
      </w:pPr>
    </w:p>
    <w:p w14:paraId="0590FDFA" w14:textId="0D2396A9" w:rsidR="00040ACF" w:rsidRPr="00040ACF" w:rsidRDefault="00040ACF" w:rsidP="00040ACF">
      <w:pPr>
        <w:pStyle w:val="Antrats"/>
        <w:rPr>
          <w:color w:val="FF0000"/>
          <w:sz w:val="22"/>
          <w:szCs w:val="22"/>
          <w:lang w:val="lt-LT"/>
        </w:rPr>
      </w:pPr>
      <w:r w:rsidRPr="00040ACF">
        <w:rPr>
          <w:color w:val="FF0000"/>
          <w:sz w:val="22"/>
          <w:szCs w:val="22"/>
          <w:lang w:val="lt-LT"/>
        </w:rPr>
        <w:t xml:space="preserve">Pastaba. </w:t>
      </w:r>
      <w:r>
        <w:rPr>
          <w:color w:val="FF0000"/>
          <w:sz w:val="22"/>
          <w:szCs w:val="22"/>
          <w:lang w:val="lt-LT"/>
        </w:rPr>
        <w:t>Melsva</w:t>
      </w:r>
      <w:r w:rsidRPr="00040ACF">
        <w:rPr>
          <w:color w:val="FF0000"/>
          <w:sz w:val="22"/>
          <w:szCs w:val="22"/>
          <w:lang w:val="lt-LT"/>
        </w:rPr>
        <w:t xml:space="preserve"> spalva pažymėtas eilutes pildo tiekėjas    </w:t>
      </w:r>
    </w:p>
    <w:p w14:paraId="266C17F2" w14:textId="77777777" w:rsidR="00040ACF" w:rsidRPr="00040ACF" w:rsidRDefault="00040ACF" w:rsidP="00040ACF">
      <w:pPr>
        <w:pStyle w:val="Antrats"/>
        <w:jc w:val="right"/>
        <w:rPr>
          <w:sz w:val="22"/>
          <w:szCs w:val="22"/>
          <w:lang w:val="lt-LT"/>
        </w:rPr>
      </w:pPr>
      <w:r w:rsidRPr="00040ACF">
        <w:rPr>
          <w:sz w:val="22"/>
          <w:szCs w:val="22"/>
          <w:lang w:val="lt-LT"/>
        </w:rPr>
        <w:t>Pirkimo sąlygų Priedas Nr. 1</w:t>
      </w:r>
    </w:p>
    <w:p w14:paraId="1BDF5444" w14:textId="77777777" w:rsidR="00040ACF" w:rsidRPr="00040ACF" w:rsidRDefault="00040ACF" w:rsidP="00040ACF">
      <w:pPr>
        <w:spacing w:after="0" w:line="240" w:lineRule="auto"/>
        <w:jc w:val="center"/>
        <w:rPr>
          <w:b/>
        </w:rPr>
      </w:pPr>
    </w:p>
    <w:p w14:paraId="61B074C4" w14:textId="77777777" w:rsidR="00040ACF" w:rsidRPr="00040ACF" w:rsidRDefault="00040ACF" w:rsidP="00040ACF">
      <w:pPr>
        <w:spacing w:after="0" w:line="240" w:lineRule="auto"/>
        <w:jc w:val="center"/>
        <w:rPr>
          <w:b/>
        </w:rPr>
      </w:pPr>
      <w:r w:rsidRPr="00040ACF">
        <w:rPr>
          <w:b/>
        </w:rPr>
        <w:t>TECHNINĖ SPECIFIKACIJA IR PASIŪLYMO KAINA</w:t>
      </w:r>
    </w:p>
    <w:p w14:paraId="497C68A8" w14:textId="77777777" w:rsidR="00040ACF" w:rsidRPr="00040ACF" w:rsidRDefault="00040ACF" w:rsidP="00040ACF">
      <w:pPr>
        <w:spacing w:after="0" w:line="240" w:lineRule="auto"/>
      </w:pPr>
    </w:p>
    <w:p w14:paraId="4C010C49" w14:textId="77777777" w:rsidR="00040ACF" w:rsidRDefault="00040ACF" w:rsidP="00040ACF">
      <w:pPr>
        <w:pStyle w:val="Heading"/>
        <w:jc w:val="center"/>
        <w:rPr>
          <w:rFonts w:cs="Times New Roman"/>
          <w:color w:val="auto"/>
          <w:lang w:val="lt-LT"/>
        </w:rPr>
      </w:pPr>
      <w:r>
        <w:rPr>
          <w:rFonts w:cs="Times New Roman"/>
          <w:color w:val="auto"/>
        </w:rPr>
        <w:t>KRŪTINĖS LĄSTOS AUTOMATINIS PASPAUDIMŲ PRIETAISAS</w:t>
      </w:r>
      <w:r w:rsidRPr="00CA449C">
        <w:rPr>
          <w:rFonts w:cs="Times New Roman"/>
          <w:color w:val="auto"/>
          <w:lang w:val="lt-LT"/>
        </w:rPr>
        <w:t xml:space="preserve"> (Nr. </w:t>
      </w:r>
      <w:r>
        <w:rPr>
          <w:rFonts w:cs="Times New Roman"/>
          <w:color w:val="auto"/>
          <w:lang w:val="lt-LT"/>
        </w:rPr>
        <w:t>10144-1</w:t>
      </w:r>
      <w:r w:rsidRPr="00CA449C">
        <w:rPr>
          <w:rFonts w:cs="Times New Roman"/>
          <w:color w:val="auto"/>
          <w:lang w:val="lt-LT"/>
        </w:rPr>
        <w:t>)</w:t>
      </w:r>
    </w:p>
    <w:p w14:paraId="1070DB94" w14:textId="77777777" w:rsidR="00040ACF" w:rsidRPr="00040ACF" w:rsidRDefault="00040ACF" w:rsidP="00040ACF">
      <w:pPr>
        <w:spacing w:after="0" w:line="240" w:lineRule="auto"/>
      </w:pPr>
    </w:p>
    <w:p w14:paraId="4001D690" w14:textId="77777777" w:rsidR="00040ACF" w:rsidRDefault="00040ACF" w:rsidP="00040ACF">
      <w:pPr>
        <w:spacing w:after="0" w:line="240" w:lineRule="auto"/>
        <w:jc w:val="center"/>
      </w:pPr>
      <w:r w:rsidRPr="00040ACF">
        <w:t>2025 - _ - _</w:t>
      </w:r>
    </w:p>
    <w:p w14:paraId="11E1E6D7" w14:textId="77777777" w:rsidR="00040ACF" w:rsidRPr="00040ACF" w:rsidRDefault="00040ACF" w:rsidP="00040ACF">
      <w:pPr>
        <w:spacing w:after="0" w:line="240" w:lineRule="auto"/>
        <w:jc w:val="center"/>
        <w:rPr>
          <w:b/>
          <w:color w:val="000000" w:themeColor="text1"/>
        </w:rPr>
      </w:pPr>
    </w:p>
    <w:tbl>
      <w:tblPr>
        <w:tblW w:w="14034" w:type="dxa"/>
        <w:tblInd w:w="-5" w:type="dxa"/>
        <w:tblLook w:val="04A0" w:firstRow="1" w:lastRow="0" w:firstColumn="1" w:lastColumn="0" w:noHBand="0" w:noVBand="1"/>
      </w:tblPr>
      <w:tblGrid>
        <w:gridCol w:w="7230"/>
        <w:gridCol w:w="6804"/>
      </w:tblGrid>
      <w:tr w:rsidR="00040ACF" w:rsidRPr="00040ACF" w14:paraId="1836AEB0"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191343F" w14:textId="77777777" w:rsidR="00040ACF" w:rsidRPr="00040ACF" w:rsidRDefault="00040ACF" w:rsidP="00040ACF">
            <w:pPr>
              <w:spacing w:after="0" w:line="240" w:lineRule="auto"/>
              <w:rPr>
                <w:rFonts w:eastAsia="Times New Roman"/>
                <w:b/>
                <w:bCs/>
                <w:color w:val="000000"/>
                <w:lang w:eastAsia="lt-LT"/>
              </w:rPr>
            </w:pPr>
            <w:bookmarkStart w:id="1" w:name="_Hlk41634980"/>
            <w:bookmarkStart w:id="2" w:name="_Hlk41575314"/>
            <w:r w:rsidRPr="00040ACF">
              <w:rPr>
                <w:rFonts w:eastAsia="Times New Roman"/>
                <w:b/>
                <w:bCs/>
                <w:color w:val="000000"/>
                <w:lang w:eastAsia="lt-LT"/>
              </w:rPr>
              <w:t xml:space="preserve">Paslaugų teikėjo </w:t>
            </w:r>
            <w:bookmarkEnd w:id="1"/>
            <w:r w:rsidRPr="00040ACF">
              <w:rPr>
                <w:rFonts w:eastAsia="Times New Roman"/>
                <w:b/>
                <w:bCs/>
                <w:color w:val="000000"/>
                <w:lang w:eastAsia="lt-LT"/>
              </w:rPr>
              <w:t>pavadinimas / ūkio subjektų grupės nariai:</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5A8E17DF"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 </w:t>
            </w:r>
          </w:p>
        </w:tc>
      </w:tr>
      <w:tr w:rsidR="00040ACF" w:rsidRPr="00040ACF" w14:paraId="01D4B303"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04D86644"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Paslaugų teikėjo kodas: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7CD7E763"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 </w:t>
            </w:r>
          </w:p>
        </w:tc>
      </w:tr>
      <w:tr w:rsidR="00040ACF" w:rsidRPr="00040ACF" w14:paraId="3DE54DE7"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57E418E2"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Paslaugų teikėjo adresas: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649B890B"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 </w:t>
            </w:r>
          </w:p>
        </w:tc>
      </w:tr>
      <w:tr w:rsidR="00040ACF" w:rsidRPr="00040ACF" w14:paraId="7CE2AC50"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0EA67C5"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Asmens atsakingo už pasiūlymą 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5B9BA3AB"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 </w:t>
            </w:r>
          </w:p>
        </w:tc>
      </w:tr>
      <w:tr w:rsidR="00040ACF" w:rsidRPr="00040ACF" w14:paraId="772173D5"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EF9670F"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Asmens atsakingo už pasiūlymą telefono numeris: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60F376CD"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 </w:t>
            </w:r>
          </w:p>
        </w:tc>
      </w:tr>
      <w:bookmarkEnd w:id="2"/>
      <w:tr w:rsidR="00040ACF" w:rsidRPr="00040ACF" w14:paraId="36888690"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596598A8"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Asmens atsakingo už pasiūlymą el. pašto adresas: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299E3CA0"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 </w:t>
            </w:r>
          </w:p>
        </w:tc>
      </w:tr>
      <w:tr w:rsidR="00040ACF" w:rsidRPr="00040ACF" w14:paraId="2A3E47E0" w14:textId="77777777" w:rsidTr="00040ACF">
        <w:trPr>
          <w:trHeight w:val="70"/>
        </w:trPr>
        <w:tc>
          <w:tcPr>
            <w:tcW w:w="14034" w:type="dxa"/>
            <w:gridSpan w:val="2"/>
            <w:tcBorders>
              <w:top w:val="single" w:sz="4" w:space="0" w:color="auto"/>
              <w:left w:val="single" w:sz="4" w:space="0" w:color="auto"/>
              <w:bottom w:val="single" w:sz="4" w:space="0" w:color="auto"/>
              <w:right w:val="single" w:sz="4" w:space="0" w:color="auto"/>
            </w:tcBorders>
            <w:shd w:val="clear" w:color="auto" w:fill="auto"/>
          </w:tcPr>
          <w:p w14:paraId="2E9F243F" w14:textId="77777777" w:rsidR="00040ACF" w:rsidRPr="00040ACF" w:rsidRDefault="00040ACF" w:rsidP="00040ACF">
            <w:pPr>
              <w:spacing w:after="0" w:line="240" w:lineRule="auto"/>
              <w:rPr>
                <w:rFonts w:eastAsia="Times New Roman"/>
                <w:b/>
                <w:bCs/>
                <w:color w:val="000000"/>
                <w:lang w:eastAsia="lt-LT"/>
              </w:rPr>
            </w:pPr>
            <w:r w:rsidRPr="00040ACF">
              <w:rPr>
                <w:bCs/>
                <w:i/>
              </w:rPr>
              <w:t>Pildoma, jei tiekėjas, kuris yra juridinis asmuo, turi kolegialų valdymo organą ar priežiūros organo narį (-ius)  (VPĮ 46 str. 2 d. 2 p.):</w:t>
            </w:r>
          </w:p>
        </w:tc>
      </w:tr>
      <w:tr w:rsidR="00040ACF" w:rsidRPr="00040ACF" w14:paraId="40C8D764"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2581EB0" w14:textId="77777777" w:rsidR="00040ACF" w:rsidRPr="00040ACF" w:rsidRDefault="00040ACF" w:rsidP="00040ACF">
            <w:pPr>
              <w:spacing w:after="0" w:line="240" w:lineRule="auto"/>
              <w:rPr>
                <w:rFonts w:eastAsia="Times New Roman"/>
                <w:b/>
                <w:bCs/>
                <w:color w:val="000000"/>
                <w:lang w:eastAsia="lt-LT"/>
              </w:rPr>
            </w:pPr>
            <w:r w:rsidRPr="00040ACF">
              <w:rPr>
                <w:b/>
                <w:bCs/>
              </w:rPr>
              <w:t>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tcPr>
          <w:p w14:paraId="799E1642" w14:textId="77777777" w:rsidR="00040ACF" w:rsidRPr="00040ACF" w:rsidRDefault="00040ACF" w:rsidP="00040ACF">
            <w:pPr>
              <w:spacing w:after="0" w:line="240" w:lineRule="auto"/>
              <w:rPr>
                <w:rFonts w:eastAsia="Times New Roman"/>
                <w:b/>
                <w:bCs/>
                <w:color w:val="000000"/>
                <w:lang w:eastAsia="lt-LT"/>
              </w:rPr>
            </w:pPr>
          </w:p>
        </w:tc>
      </w:tr>
      <w:tr w:rsidR="00040ACF" w:rsidRPr="00040ACF" w14:paraId="3210E358"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73FBE314" w14:textId="77777777" w:rsidR="00040ACF" w:rsidRPr="00040ACF" w:rsidRDefault="00040ACF" w:rsidP="00040ACF">
            <w:pPr>
              <w:spacing w:after="0" w:line="240" w:lineRule="auto"/>
              <w:rPr>
                <w:rFonts w:eastAsia="Times New Roman"/>
                <w:b/>
                <w:bCs/>
                <w:color w:val="000000"/>
                <w:lang w:eastAsia="lt-LT"/>
              </w:rPr>
            </w:pPr>
            <w:r w:rsidRPr="00040ACF">
              <w:rPr>
                <w:b/>
                <w:bCs/>
              </w:rPr>
              <w:t>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tcPr>
          <w:p w14:paraId="2143689C" w14:textId="77777777" w:rsidR="00040ACF" w:rsidRPr="00040ACF" w:rsidRDefault="00040ACF" w:rsidP="00040ACF">
            <w:pPr>
              <w:spacing w:after="0" w:line="240" w:lineRule="auto"/>
              <w:rPr>
                <w:rFonts w:eastAsia="Times New Roman"/>
                <w:b/>
                <w:bCs/>
                <w:color w:val="000000"/>
                <w:lang w:eastAsia="lt-LT"/>
              </w:rPr>
            </w:pPr>
          </w:p>
        </w:tc>
      </w:tr>
      <w:tr w:rsidR="00040ACF" w:rsidRPr="00040ACF" w14:paraId="746F4BCE"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4CEE6310" w14:textId="77777777" w:rsidR="00040ACF" w:rsidRPr="00040ACF" w:rsidRDefault="00040ACF" w:rsidP="00040ACF">
            <w:pPr>
              <w:spacing w:after="0" w:line="240" w:lineRule="auto"/>
              <w:rPr>
                <w:rFonts w:eastAsia="Times New Roman"/>
                <w:b/>
                <w:bCs/>
                <w:color w:val="000000"/>
                <w:lang w:eastAsia="lt-LT"/>
              </w:rPr>
            </w:pPr>
            <w:r w:rsidRPr="00040ACF">
              <w:rPr>
                <w:b/>
                <w:bCs/>
              </w:rPr>
              <w:t>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tcPr>
          <w:p w14:paraId="705B2A36" w14:textId="77777777" w:rsidR="00040ACF" w:rsidRPr="00040ACF" w:rsidRDefault="00040ACF" w:rsidP="00040ACF">
            <w:pPr>
              <w:spacing w:after="0" w:line="240" w:lineRule="auto"/>
              <w:rPr>
                <w:rFonts w:eastAsia="Times New Roman"/>
                <w:b/>
                <w:bCs/>
                <w:color w:val="000000"/>
                <w:lang w:eastAsia="lt-LT"/>
              </w:rPr>
            </w:pPr>
          </w:p>
        </w:tc>
      </w:tr>
    </w:tbl>
    <w:p w14:paraId="6CBC1724" w14:textId="77777777" w:rsidR="00040ACF" w:rsidRPr="00040ACF" w:rsidRDefault="00040ACF" w:rsidP="00040ACF">
      <w:pPr>
        <w:suppressAutoHyphens/>
        <w:spacing w:after="0" w:line="240" w:lineRule="auto"/>
        <w:rPr>
          <w:bCs/>
          <w:color w:val="000000"/>
        </w:rPr>
      </w:pPr>
    </w:p>
    <w:p w14:paraId="06D0C348" w14:textId="77777777" w:rsidR="00040ACF" w:rsidRPr="00040ACF" w:rsidRDefault="00040ACF" w:rsidP="00040ACF">
      <w:pPr>
        <w:spacing w:after="0" w:line="240" w:lineRule="auto"/>
        <w:rPr>
          <w:b/>
        </w:rPr>
      </w:pPr>
      <w:r w:rsidRPr="00040ACF">
        <w:rPr>
          <w:b/>
        </w:rPr>
        <w:t xml:space="preserve">1. Tiekėjo patvirtinimai: </w:t>
      </w:r>
    </w:p>
    <w:p w14:paraId="11E056BC" w14:textId="77777777" w:rsidR="00040ACF" w:rsidRPr="00040ACF" w:rsidRDefault="00040ACF" w:rsidP="00040ACF">
      <w:pPr>
        <w:spacing w:after="0" w:line="240" w:lineRule="auto"/>
      </w:pPr>
      <w:r w:rsidRPr="00040ACF">
        <w:t xml:space="preserve">1. Šiuo pasiūlymu pažymime, kad sutinkame su visomis pirkimo sąlygomis, nustatytomis: </w:t>
      </w:r>
    </w:p>
    <w:p w14:paraId="666C18E6" w14:textId="77777777" w:rsidR="00040ACF" w:rsidRPr="00040ACF" w:rsidRDefault="00040ACF" w:rsidP="00040ACF">
      <w:pPr>
        <w:spacing w:after="0" w:line="240" w:lineRule="auto"/>
      </w:pPr>
      <w:r w:rsidRPr="00040ACF">
        <w:t xml:space="preserve">1.1. atviro konkurso skelbime CVP IS; </w:t>
      </w:r>
    </w:p>
    <w:p w14:paraId="5C042F02" w14:textId="77777777" w:rsidR="00040ACF" w:rsidRPr="00040ACF" w:rsidRDefault="00040ACF" w:rsidP="00040ACF">
      <w:pPr>
        <w:spacing w:after="0" w:line="240" w:lineRule="auto"/>
      </w:pPr>
      <w:r w:rsidRPr="00040ACF">
        <w:t xml:space="preserve">1.2. kituose pirkimo dokumentuose (jų paaiškinimuose, papildymuose). </w:t>
      </w:r>
    </w:p>
    <w:p w14:paraId="278C3872" w14:textId="77777777" w:rsidR="00040ACF" w:rsidRPr="00040ACF" w:rsidRDefault="00040ACF" w:rsidP="00040ACF">
      <w:pPr>
        <w:spacing w:after="0" w:line="240" w:lineRule="auto"/>
      </w:pPr>
      <w:r w:rsidRPr="00040ACF">
        <w:t>2. Pasiūlymas galioja iki termino, nustatyto pirkimo dokumentuose;</w:t>
      </w:r>
    </w:p>
    <w:p w14:paraId="495E234A" w14:textId="77777777" w:rsidR="00040ACF" w:rsidRPr="00040ACF" w:rsidRDefault="00040ACF" w:rsidP="00040ACF">
      <w:pPr>
        <w:spacing w:after="0" w:line="240" w:lineRule="auto"/>
        <w:ind w:right="-30"/>
        <w:jc w:val="both"/>
      </w:pPr>
      <w:r w:rsidRPr="00040ACF">
        <w:t xml:space="preserve">3. </w:t>
      </w:r>
      <w:r w:rsidRPr="00040ACF">
        <w:rPr>
          <w:bCs/>
          <w:color w:val="000000"/>
        </w:rPr>
        <w:t>Jeigu kvalifikacija dėl teisės verstis atitinkama veikla nebuvo tikrinama arba tikrinama ne visa apimtimi, įsipareigojame perkančiajai organizacijai, kad pirkimo sutartį vykdys tik tokią teisę turintys asmenys.</w:t>
      </w:r>
    </w:p>
    <w:p w14:paraId="3B7C985D" w14:textId="77777777" w:rsidR="00040ACF" w:rsidRPr="00040ACF" w:rsidRDefault="00040ACF" w:rsidP="00040ACF">
      <w:pPr>
        <w:spacing w:after="0" w:line="240" w:lineRule="auto"/>
      </w:pPr>
    </w:p>
    <w:p w14:paraId="35EDF064" w14:textId="77777777" w:rsidR="00040ACF" w:rsidRPr="00040ACF" w:rsidRDefault="00040ACF" w:rsidP="00040ACF">
      <w:pPr>
        <w:spacing w:after="0" w:line="240" w:lineRule="auto"/>
        <w:jc w:val="both"/>
      </w:pPr>
      <w:r w:rsidRPr="00040ACF">
        <w:rPr>
          <w:b/>
        </w:rPr>
        <w:t>2. Bendrieji reikalavimai:</w:t>
      </w:r>
      <w:r w:rsidRPr="00040ACF">
        <w:t xml:space="preserve"> </w:t>
      </w:r>
    </w:p>
    <w:p w14:paraId="042C068C" w14:textId="77777777" w:rsidR="00040ACF" w:rsidRPr="00040ACF" w:rsidRDefault="00040ACF" w:rsidP="00040ACF">
      <w:pPr>
        <w:spacing w:after="0" w:line="240" w:lineRule="auto"/>
        <w:jc w:val="both"/>
      </w:pPr>
      <w:r w:rsidRPr="00040ACF">
        <w:rPr>
          <w:color w:val="000000"/>
        </w:rPr>
        <w:t>2.1. 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2803D0A6" w14:textId="77777777" w:rsidR="00040ACF" w:rsidRPr="00040ACF" w:rsidRDefault="00040ACF" w:rsidP="00040ACF">
      <w:pPr>
        <w:spacing w:after="0" w:line="240" w:lineRule="auto"/>
        <w:jc w:val="both"/>
      </w:pPr>
      <w:r w:rsidRPr="00040ACF">
        <w:rPr>
          <w:color w:val="000000"/>
        </w:rPr>
        <w:t xml:space="preserve">2.2 </w:t>
      </w:r>
      <w:r w:rsidRPr="00040ACF">
        <w:rPr>
          <w:b/>
          <w:bCs/>
          <w:color w:val="000000"/>
          <w:u w:val="single"/>
        </w:rPr>
        <w:t>Kartu su pasiūlymu</w:t>
      </w:r>
      <w:r w:rsidRPr="00040ACF">
        <w:rPr>
          <w:color w:val="000000"/>
        </w:rPr>
        <w:t xml:space="preserve"> turi būti pateikiama pasiūlymo technines charakteristikas pagrindžianti </w:t>
      </w:r>
      <w:r w:rsidRPr="00040ACF">
        <w:rPr>
          <w:b/>
          <w:bCs/>
          <w:color w:val="000000"/>
        </w:rPr>
        <w:t>gamintojo techninė dokumentacija</w:t>
      </w:r>
      <w:r w:rsidRPr="00040ACF">
        <w:rPr>
          <w:color w:val="000000"/>
        </w:rPr>
        <w:t xml:space="preserve"> (katalogai ir pan.). </w:t>
      </w:r>
      <w:r w:rsidRPr="00040ACF">
        <w:rPr>
          <w:b/>
          <w:bCs/>
          <w:color w:val="000000"/>
        </w:rPr>
        <w:t xml:space="preserve">Techninėje dokumentacijoje būtina pažymėti pozicijos numerį prie reikalaujamų parametrų reikšmės. </w:t>
      </w:r>
    </w:p>
    <w:p w14:paraId="35683517" w14:textId="77777777" w:rsidR="00040ACF" w:rsidRPr="00040ACF" w:rsidRDefault="00040ACF" w:rsidP="00040ACF">
      <w:pPr>
        <w:spacing w:after="0" w:line="240" w:lineRule="auto"/>
        <w:jc w:val="both"/>
      </w:pPr>
      <w:r w:rsidRPr="00040ACF">
        <w:lastRenderedPageBreak/>
        <w:t xml:space="preserve">2.3. </w:t>
      </w:r>
      <w:r w:rsidRPr="00040ACF">
        <w:rPr>
          <w:color w:val="000000"/>
        </w:rPr>
        <w:t xml:space="preserve">Prekės turi būti pažymėtos ženklu „CE“ ir atitikti Europos Parlamento ir Tarybos Reglamento (ES) 2017/745 dėl medicinos priemonių reikalavimus. </w:t>
      </w:r>
      <w:r w:rsidRPr="00040ACF">
        <w:rPr>
          <w:b/>
          <w:bCs/>
          <w:color w:val="000000"/>
          <w:u w:val="single"/>
        </w:rPr>
        <w:t xml:space="preserve">Kartu su prekėmis </w:t>
      </w:r>
      <w:r w:rsidRPr="00040ACF">
        <w:rPr>
          <w:b/>
          <w:bCs/>
          <w:color w:val="000000"/>
        </w:rPr>
        <w:t xml:space="preserve">tiekėjas turi pateikti tai įrodančius sertifikatus arba lygiaverčius dokumentus. </w:t>
      </w:r>
      <w:r w:rsidRPr="00040ACF">
        <w:t xml:space="preserve"> </w:t>
      </w:r>
    </w:p>
    <w:p w14:paraId="79C98373" w14:textId="77777777" w:rsidR="00040ACF" w:rsidRPr="00040ACF" w:rsidRDefault="00040ACF" w:rsidP="00040ACF">
      <w:pPr>
        <w:spacing w:after="0" w:line="240" w:lineRule="auto"/>
        <w:jc w:val="both"/>
      </w:pPr>
      <w:r w:rsidRPr="00040ACF">
        <w:t xml:space="preserve">2.4. </w:t>
      </w:r>
      <w:r w:rsidRPr="00040ACF">
        <w:rPr>
          <w:b/>
          <w:u w:val="single"/>
        </w:rPr>
        <w:t>Kartu su prekėmis</w:t>
      </w:r>
      <w:r w:rsidRPr="00040ACF">
        <w:t xml:space="preserve"> pateikiama naudojimo instrukcija, valymo, dezinfekcijos/sterilizavimo dokumentai originalo ir lietuvių kalba.</w:t>
      </w:r>
    </w:p>
    <w:p w14:paraId="42C4D9A6" w14:textId="77777777" w:rsidR="00040ACF" w:rsidRPr="00040ACF" w:rsidRDefault="00040ACF" w:rsidP="00040ACF">
      <w:pPr>
        <w:spacing w:after="0" w:line="240" w:lineRule="auto"/>
        <w:jc w:val="both"/>
      </w:pPr>
      <w:r w:rsidRPr="00040ACF">
        <w:rPr>
          <w:color w:val="000000"/>
        </w:rPr>
        <w:t>2.5. Siūlomos prekės turi būti naujos (pagaminimo metai ne senesni kaip 18 mėn. nuo pirkimo sutarties įsigaliojimo datos), negalima siūlyti demonstracinių, naudotų arba naudotų ir atnaujintų (remarketing) prekių.</w:t>
      </w:r>
    </w:p>
    <w:p w14:paraId="14DE8D59" w14:textId="77777777" w:rsidR="00040ACF" w:rsidRDefault="00040ACF" w:rsidP="00040ACF">
      <w:pPr>
        <w:spacing w:after="0" w:line="240" w:lineRule="auto"/>
        <w:jc w:val="both"/>
      </w:pPr>
      <w:r w:rsidRPr="00040ACF">
        <w:t>2.6. Bus vertinama tik tiekėjo pasiūlyta ir gamintojo pateiktuose dokumentuose nurodyta produkcija. Tiekėjo pasiūlymai su gamintojo įsipareigojimu pagaminti priemones pagal poreikį bus atmetami kaip neatitinkantys pirkimo sąlygų.</w:t>
      </w:r>
    </w:p>
    <w:p w14:paraId="319FFAA7" w14:textId="71C385F7" w:rsidR="000105BB" w:rsidRPr="00040ACF" w:rsidRDefault="000105BB" w:rsidP="00040ACF">
      <w:pPr>
        <w:spacing w:after="0" w:line="240" w:lineRule="auto"/>
        <w:jc w:val="both"/>
      </w:pPr>
      <w:r>
        <w:t xml:space="preserve">2.7. Prekei ir jos dalims suteikiamas garantinis terminas ne mažiau kaip 36 mėn. </w:t>
      </w:r>
    </w:p>
    <w:p w14:paraId="38E15338" w14:textId="77777777" w:rsidR="00040ACF" w:rsidRPr="00040ACF" w:rsidRDefault="00040ACF" w:rsidP="00040ACF">
      <w:pPr>
        <w:spacing w:after="0" w:line="240" w:lineRule="auto"/>
      </w:pPr>
    </w:p>
    <w:p w14:paraId="3742548D" w14:textId="77777777" w:rsidR="00040ACF" w:rsidRPr="00040ACF" w:rsidRDefault="00040ACF" w:rsidP="00040ACF">
      <w:pPr>
        <w:spacing w:after="0" w:line="240" w:lineRule="auto"/>
        <w:rPr>
          <w:b/>
        </w:rPr>
      </w:pPr>
      <w:r w:rsidRPr="00040ACF">
        <w:rPr>
          <w:b/>
        </w:rPr>
        <w:t>3. Perkančiosios organizacijos reikalaujami prekių techniniai parametrai ir tiekėjo siūlomos prekės:</w:t>
      </w:r>
    </w:p>
    <w:tbl>
      <w:tblPr>
        <w:tblW w:w="51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637"/>
        <w:gridCol w:w="4298"/>
        <w:gridCol w:w="3001"/>
        <w:gridCol w:w="3685"/>
      </w:tblGrid>
      <w:tr w:rsidR="002C286E" w:rsidRPr="002D7BFA" w14:paraId="2D6B3E40" w14:textId="77777777" w:rsidTr="00495891">
        <w:tc>
          <w:tcPr>
            <w:tcW w:w="5000" w:type="pct"/>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23827F58" w14:textId="77777777" w:rsidR="00495891" w:rsidRPr="00495891" w:rsidRDefault="002C286E" w:rsidP="0000301F">
            <w:pPr>
              <w:spacing w:after="0" w:line="240" w:lineRule="auto"/>
              <w:jc w:val="center"/>
            </w:pPr>
            <w:r w:rsidRPr="00495891">
              <w:rPr>
                <w:b/>
                <w:bCs/>
              </w:rPr>
              <w:t>1 PIRKIMO DALIS.</w:t>
            </w:r>
            <w:r w:rsidRPr="00495891">
              <w:rPr>
                <w:b/>
                <w:bCs/>
                <w:sz w:val="20"/>
                <w:szCs w:val="20"/>
              </w:rPr>
              <w:t xml:space="preserve"> </w:t>
            </w:r>
            <w:r w:rsidRPr="00495891">
              <w:rPr>
                <w:b/>
                <w:bCs/>
              </w:rPr>
              <w:t>KRŪTINĖS LĄSTOS AUTOMATINIS PASPAUDIMŲ PRIETAISAS – 2 vnt.</w:t>
            </w:r>
            <w:r w:rsidRPr="00495891">
              <w:t xml:space="preserve"> </w:t>
            </w:r>
            <w:r w:rsidR="00495891" w:rsidRPr="00495891">
              <w:t xml:space="preserve"> </w:t>
            </w:r>
          </w:p>
          <w:p w14:paraId="6BC2DB7D" w14:textId="519385D8" w:rsidR="002C286E" w:rsidRPr="000C6E08" w:rsidRDefault="00495891" w:rsidP="0000301F">
            <w:pPr>
              <w:spacing w:after="0" w:line="240" w:lineRule="auto"/>
              <w:jc w:val="center"/>
              <w:rPr>
                <w:b/>
                <w:bCs/>
                <w:sz w:val="20"/>
                <w:szCs w:val="20"/>
              </w:rPr>
            </w:pPr>
            <w:r w:rsidRPr="00495891">
              <w:rPr>
                <w:b/>
                <w:i/>
                <w:iCs/>
              </w:rPr>
              <w:t>(šioje lentelėje nurodoma 1 vieneto komplektacija)</w:t>
            </w:r>
          </w:p>
        </w:tc>
      </w:tr>
      <w:bookmarkEnd w:id="0"/>
      <w:tr w:rsidR="003D2C22" w:rsidRPr="002D7BFA" w14:paraId="427632C0" w14:textId="5430FE69" w:rsidTr="002C286E">
        <w:tc>
          <w:tcPr>
            <w:tcW w:w="243" w:type="pct"/>
            <w:tcBorders>
              <w:top w:val="single" w:sz="4" w:space="0" w:color="auto"/>
              <w:left w:val="single" w:sz="4" w:space="0" w:color="auto"/>
              <w:bottom w:val="single" w:sz="4" w:space="0" w:color="auto"/>
              <w:right w:val="single" w:sz="4" w:space="0" w:color="auto"/>
            </w:tcBorders>
            <w:vAlign w:val="center"/>
          </w:tcPr>
          <w:p w14:paraId="47AD8398" w14:textId="77777777" w:rsidR="003D2C22" w:rsidRPr="002D7BFA" w:rsidRDefault="003D2C22" w:rsidP="0000301F">
            <w:pPr>
              <w:spacing w:after="0" w:line="240" w:lineRule="auto"/>
              <w:jc w:val="center"/>
              <w:rPr>
                <w:b/>
              </w:rPr>
            </w:pPr>
            <w:r w:rsidRPr="002D7BFA">
              <w:rPr>
                <w:b/>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669E2EC4" w14:textId="77777777" w:rsidR="003D2C22" w:rsidRPr="002D7BFA" w:rsidRDefault="003D2C22" w:rsidP="0000301F">
            <w:pPr>
              <w:spacing w:after="0" w:line="240" w:lineRule="auto"/>
              <w:jc w:val="center"/>
              <w:rPr>
                <w:b/>
              </w:rPr>
            </w:pPr>
            <w:r>
              <w:rPr>
                <w:b/>
              </w:rPr>
              <w:t>P</w:t>
            </w:r>
            <w:r w:rsidRPr="002D7BFA">
              <w:rPr>
                <w:b/>
              </w:rPr>
              <w:t>arametra</w:t>
            </w:r>
            <w:r>
              <w:rPr>
                <w:b/>
              </w:rPr>
              <w:t>s</w:t>
            </w:r>
          </w:p>
        </w:tc>
        <w:tc>
          <w:tcPr>
            <w:tcW w:w="1501" w:type="pct"/>
            <w:tcBorders>
              <w:top w:val="single" w:sz="4" w:space="0" w:color="auto"/>
              <w:left w:val="single" w:sz="4" w:space="0" w:color="auto"/>
              <w:bottom w:val="single" w:sz="4" w:space="0" w:color="auto"/>
              <w:right w:val="single" w:sz="4" w:space="0" w:color="auto"/>
            </w:tcBorders>
            <w:vAlign w:val="center"/>
          </w:tcPr>
          <w:p w14:paraId="5D74F928" w14:textId="77777777" w:rsidR="003D2C22" w:rsidRPr="002D7BFA" w:rsidRDefault="003D2C22" w:rsidP="0000301F">
            <w:pPr>
              <w:spacing w:after="0" w:line="240" w:lineRule="auto"/>
              <w:jc w:val="center"/>
              <w:rPr>
                <w:b/>
              </w:rPr>
            </w:pPr>
            <w:r w:rsidRPr="002D7BFA">
              <w:rPr>
                <w:b/>
              </w:rPr>
              <w:t>Reikalaujama parametro reikšmė</w:t>
            </w:r>
          </w:p>
        </w:tc>
        <w:tc>
          <w:tcPr>
            <w:tcW w:w="1048" w:type="pct"/>
            <w:tcBorders>
              <w:top w:val="single" w:sz="4" w:space="0" w:color="auto"/>
              <w:left w:val="single" w:sz="4" w:space="0" w:color="auto"/>
              <w:bottom w:val="single" w:sz="4" w:space="0" w:color="auto"/>
              <w:right w:val="single" w:sz="4" w:space="0" w:color="auto"/>
            </w:tcBorders>
            <w:vAlign w:val="center"/>
          </w:tcPr>
          <w:p w14:paraId="6B875935" w14:textId="261C1DA9" w:rsidR="003D2C22" w:rsidRPr="002D7BFA" w:rsidRDefault="003D2C22" w:rsidP="0000301F">
            <w:pPr>
              <w:spacing w:after="0" w:line="240" w:lineRule="auto"/>
              <w:jc w:val="center"/>
              <w:rPr>
                <w:b/>
              </w:rPr>
            </w:pPr>
            <w:r w:rsidRPr="000C6E08">
              <w:rPr>
                <w:b/>
                <w:bCs/>
              </w:rPr>
              <w:t>Siūlomos prekės charakteristikos</w:t>
            </w:r>
          </w:p>
        </w:tc>
        <w:tc>
          <w:tcPr>
            <w:tcW w:w="1287" w:type="pct"/>
            <w:tcBorders>
              <w:top w:val="single" w:sz="4" w:space="0" w:color="auto"/>
              <w:left w:val="single" w:sz="4" w:space="0" w:color="auto"/>
              <w:bottom w:val="single" w:sz="4" w:space="0" w:color="auto"/>
              <w:right w:val="single" w:sz="4" w:space="0" w:color="auto"/>
            </w:tcBorders>
          </w:tcPr>
          <w:p w14:paraId="769CD84F" w14:textId="6F6D868C" w:rsidR="003D2C22" w:rsidRPr="002D7BFA" w:rsidRDefault="003D2C22" w:rsidP="0000301F">
            <w:pPr>
              <w:spacing w:after="0" w:line="240" w:lineRule="auto"/>
              <w:jc w:val="center"/>
              <w:rPr>
                <w:b/>
              </w:rPr>
            </w:pPr>
            <w:r w:rsidRPr="000C6E08">
              <w:rPr>
                <w:b/>
                <w:bCs/>
                <w:sz w:val="20"/>
                <w:szCs w:val="20"/>
              </w:rPr>
              <w:t>Nuoroda į parametro reikšmės atitikimą tiekėjo pateiktoje gamintojo techninėje dokumentacijoje (psl., Nr.) (Dokumentacijoje būtina atžymėti pozicijos numerį prie reikalaujamos parametrų reikšmės)</w:t>
            </w:r>
          </w:p>
        </w:tc>
      </w:tr>
      <w:tr w:rsidR="003D2C22" w:rsidRPr="002D7BFA" w14:paraId="78105EED" w14:textId="7A234A8D"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4B85CA30" w14:textId="77777777" w:rsidR="003D2C22" w:rsidRPr="002D7BFA" w:rsidRDefault="003D2C22" w:rsidP="0000301F">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66AA767E" w14:textId="77777777" w:rsidR="003D2C22" w:rsidRPr="002D7BFA"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 xml:space="preserve">Elektromechaninis prietaisas </w:t>
            </w:r>
          </w:p>
        </w:tc>
        <w:tc>
          <w:tcPr>
            <w:tcW w:w="1501" w:type="pct"/>
            <w:tcBorders>
              <w:top w:val="single" w:sz="4" w:space="0" w:color="auto"/>
              <w:left w:val="single" w:sz="4" w:space="0" w:color="auto"/>
              <w:bottom w:val="single" w:sz="4" w:space="0" w:color="auto"/>
              <w:right w:val="single" w:sz="4" w:space="0" w:color="auto"/>
            </w:tcBorders>
            <w:vAlign w:val="center"/>
          </w:tcPr>
          <w:p w14:paraId="34909E8F" w14:textId="77777777" w:rsidR="003D2C22" w:rsidRPr="002D7BFA" w:rsidRDefault="003D2C22" w:rsidP="00040ACF">
            <w:pPr>
              <w:spacing w:after="0" w:line="240" w:lineRule="auto"/>
              <w:rPr>
                <w:bCs/>
                <w:color w:val="000000"/>
              </w:rPr>
            </w:pPr>
            <w:r>
              <w:rPr>
                <w:bCs/>
                <w:color w:val="000000"/>
              </w:rPr>
              <w:t>Būtina</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1FA52C" w14:textId="77777777" w:rsidR="003D2C22" w:rsidRPr="00A92A43" w:rsidRDefault="003D2C22" w:rsidP="0000301F">
            <w:pPr>
              <w:spacing w:after="0" w:line="240" w:lineRule="auto"/>
              <w:rPr>
                <w:b/>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F00D2B" w14:textId="77777777" w:rsidR="003D2C22" w:rsidRPr="00A92A43" w:rsidRDefault="003D2C22" w:rsidP="0000301F">
            <w:pPr>
              <w:spacing w:after="0" w:line="240" w:lineRule="auto"/>
              <w:rPr>
                <w:b/>
                <w:color w:val="000000"/>
              </w:rPr>
            </w:pPr>
          </w:p>
        </w:tc>
      </w:tr>
      <w:tr w:rsidR="003D2C22" w:rsidRPr="002D7BFA" w14:paraId="1D576F9E" w14:textId="3235ED89"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2716910D" w14:textId="77777777" w:rsidR="003D2C22" w:rsidRPr="002D7BFA" w:rsidRDefault="003D2C22" w:rsidP="00BC2272">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27C76961" w14:textId="77777777" w:rsidR="003D2C22" w:rsidRPr="002D7BFA"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Konstrukcija</w:t>
            </w:r>
          </w:p>
        </w:tc>
        <w:tc>
          <w:tcPr>
            <w:tcW w:w="1501" w:type="pct"/>
            <w:tcBorders>
              <w:top w:val="single" w:sz="4" w:space="0" w:color="auto"/>
              <w:left w:val="single" w:sz="4" w:space="0" w:color="auto"/>
              <w:bottom w:val="single" w:sz="4" w:space="0" w:color="auto"/>
              <w:right w:val="single" w:sz="4" w:space="0" w:color="auto"/>
            </w:tcBorders>
            <w:vAlign w:val="center"/>
          </w:tcPr>
          <w:p w14:paraId="282276EC" w14:textId="77777777" w:rsidR="003D2C22" w:rsidRPr="002D7BFA" w:rsidRDefault="003D2C22" w:rsidP="00040ACF">
            <w:pPr>
              <w:spacing w:after="0" w:line="240" w:lineRule="auto"/>
              <w:rPr>
                <w:bCs/>
                <w:color w:val="000000"/>
              </w:rPr>
            </w:pPr>
            <w:r>
              <w:rPr>
                <w:bCs/>
                <w:color w:val="000000"/>
              </w:rPr>
              <w:t>Lenta-pagrindas ant kurios tvirtinasi paspaudėjas.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38F68D" w14:textId="77777777" w:rsidR="003D2C22" w:rsidRPr="002D7BFA" w:rsidRDefault="003D2C22" w:rsidP="00BC2272">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E65C1D" w14:textId="77777777" w:rsidR="003D2C22" w:rsidRPr="002D7BFA" w:rsidRDefault="003D2C22" w:rsidP="00BC2272">
            <w:pPr>
              <w:spacing w:after="0" w:line="240" w:lineRule="auto"/>
              <w:rPr>
                <w:bCs/>
                <w:color w:val="000000"/>
              </w:rPr>
            </w:pPr>
          </w:p>
        </w:tc>
      </w:tr>
      <w:tr w:rsidR="003D2C22" w:rsidRPr="002D7BFA" w14:paraId="3E6DA94D" w14:textId="756898FA"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3E61C58F" w14:textId="77777777" w:rsidR="003D2C22" w:rsidRPr="002D7BFA" w:rsidRDefault="003D2C22" w:rsidP="00BC2272">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47E4CB87" w14:textId="77777777" w:rsidR="003D2C22" w:rsidRPr="002D7BFA" w:rsidRDefault="003D2C22" w:rsidP="00040ACF">
            <w:pPr>
              <w:keepNext/>
              <w:tabs>
                <w:tab w:val="left" w:pos="-51"/>
              </w:tabs>
              <w:spacing w:after="0" w:line="240" w:lineRule="auto"/>
              <w:outlineLvl w:val="2"/>
              <w:rPr>
                <w:rFonts w:eastAsia="Times New Roman"/>
                <w:lang w:eastAsia="lt-LT"/>
              </w:rPr>
            </w:pPr>
            <w:r w:rsidRPr="002D7BFA">
              <w:rPr>
                <w:rFonts w:eastAsia="Times New Roman"/>
                <w:lang w:eastAsia="lt-LT"/>
              </w:rPr>
              <w:t>Veikimo principas</w:t>
            </w:r>
            <w:r>
              <w:rPr>
                <w:rFonts w:eastAsia="Times New Roman"/>
                <w:lang w:eastAsia="lt-LT"/>
              </w:rPr>
              <w:t>.</w:t>
            </w:r>
          </w:p>
        </w:tc>
        <w:tc>
          <w:tcPr>
            <w:tcW w:w="1501" w:type="pct"/>
            <w:tcBorders>
              <w:top w:val="single" w:sz="4" w:space="0" w:color="auto"/>
              <w:left w:val="single" w:sz="4" w:space="0" w:color="auto"/>
              <w:bottom w:val="single" w:sz="4" w:space="0" w:color="auto"/>
              <w:right w:val="single" w:sz="4" w:space="0" w:color="auto"/>
            </w:tcBorders>
            <w:vAlign w:val="center"/>
          </w:tcPr>
          <w:p w14:paraId="2F60C5F2" w14:textId="77777777" w:rsidR="003D2C22" w:rsidRDefault="003D2C22" w:rsidP="00040ACF">
            <w:pPr>
              <w:numPr>
                <w:ilvl w:val="0"/>
                <w:numId w:val="9"/>
              </w:numPr>
              <w:spacing w:after="0" w:line="240" w:lineRule="auto"/>
              <w:rPr>
                <w:bCs/>
                <w:color w:val="000000"/>
              </w:rPr>
            </w:pPr>
            <w:r w:rsidRPr="002D7BFA">
              <w:rPr>
                <w:bCs/>
                <w:color w:val="000000"/>
              </w:rPr>
              <w:t>Veikiantis nuo integruotos baterijos</w:t>
            </w:r>
            <w:r>
              <w:rPr>
                <w:bCs/>
                <w:color w:val="000000"/>
              </w:rPr>
              <w:t>.</w:t>
            </w:r>
          </w:p>
          <w:p w14:paraId="2E96AED4" w14:textId="77777777" w:rsidR="003D2C22" w:rsidRPr="002D7BFA" w:rsidRDefault="003D2C22" w:rsidP="00040ACF">
            <w:pPr>
              <w:numPr>
                <w:ilvl w:val="0"/>
                <w:numId w:val="9"/>
              </w:numPr>
              <w:spacing w:after="0" w:line="240" w:lineRule="auto"/>
              <w:rPr>
                <w:bCs/>
                <w:color w:val="000000"/>
              </w:rPr>
            </w:pPr>
            <w:r w:rsidRPr="002D7BFA">
              <w:rPr>
                <w:bCs/>
                <w:color w:val="000000"/>
              </w:rPr>
              <w:t>Krūtinės ląstos paspaudimai (kompresijos)</w:t>
            </w:r>
            <w:r>
              <w:rPr>
                <w:bCs/>
                <w:color w:val="000000"/>
              </w:rPr>
              <w:t>, gali būti su aktyvia dekompresija (pakėlimas)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BDD3A7" w14:textId="77777777" w:rsidR="003D2C22" w:rsidRPr="002D7BFA" w:rsidRDefault="003D2C22" w:rsidP="00BC2272">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C1A3DC" w14:textId="77777777" w:rsidR="003D2C22" w:rsidRPr="002D7BFA" w:rsidRDefault="003D2C22" w:rsidP="00BC2272">
            <w:pPr>
              <w:spacing w:after="0" w:line="240" w:lineRule="auto"/>
              <w:rPr>
                <w:bCs/>
                <w:color w:val="000000"/>
              </w:rPr>
            </w:pPr>
          </w:p>
        </w:tc>
      </w:tr>
      <w:tr w:rsidR="003D2C22" w:rsidRPr="002D7BFA" w14:paraId="611D8400" w14:textId="47B7FE45"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1004BD93" w14:textId="77777777" w:rsidR="003D2C22" w:rsidRPr="002D7BFA" w:rsidRDefault="003D2C22" w:rsidP="003331DD">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20E978A3" w14:textId="77777777" w:rsidR="003D2C22"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Lenta-pagrindas</w:t>
            </w:r>
          </w:p>
        </w:tc>
        <w:tc>
          <w:tcPr>
            <w:tcW w:w="1501" w:type="pct"/>
            <w:tcBorders>
              <w:top w:val="single" w:sz="4" w:space="0" w:color="auto"/>
              <w:left w:val="single" w:sz="4" w:space="0" w:color="auto"/>
              <w:bottom w:val="single" w:sz="4" w:space="0" w:color="auto"/>
              <w:right w:val="single" w:sz="4" w:space="0" w:color="auto"/>
            </w:tcBorders>
            <w:vAlign w:val="center"/>
          </w:tcPr>
          <w:p w14:paraId="37C5BC96" w14:textId="77777777" w:rsidR="003D2C22" w:rsidRDefault="003D2C22" w:rsidP="00040ACF">
            <w:pPr>
              <w:numPr>
                <w:ilvl w:val="0"/>
                <w:numId w:val="8"/>
              </w:numPr>
              <w:spacing w:after="0" w:line="240" w:lineRule="auto"/>
              <w:rPr>
                <w:bCs/>
                <w:color w:val="000000"/>
              </w:rPr>
            </w:pPr>
            <w:r>
              <w:rPr>
                <w:bCs/>
                <w:color w:val="000000"/>
              </w:rPr>
              <w:t>Su tvirtinimo vieta paspaudėjui</w:t>
            </w:r>
          </w:p>
          <w:p w14:paraId="37E0A940" w14:textId="77777777" w:rsidR="003D2C22" w:rsidRDefault="003D2C22" w:rsidP="00040ACF">
            <w:pPr>
              <w:numPr>
                <w:ilvl w:val="0"/>
                <w:numId w:val="8"/>
              </w:numPr>
              <w:spacing w:after="0" w:line="240" w:lineRule="auto"/>
              <w:rPr>
                <w:bCs/>
                <w:color w:val="000000"/>
              </w:rPr>
            </w:pPr>
            <w:r w:rsidRPr="008B585D">
              <w:rPr>
                <w:bCs/>
                <w:color w:val="000000"/>
              </w:rPr>
              <w:t>Rentgenu peršviečiama</w:t>
            </w:r>
          </w:p>
          <w:p w14:paraId="40C9BF29" w14:textId="77777777" w:rsidR="003D2C22" w:rsidRDefault="003D2C22" w:rsidP="00040ACF">
            <w:pPr>
              <w:numPr>
                <w:ilvl w:val="0"/>
                <w:numId w:val="8"/>
              </w:numPr>
              <w:spacing w:after="0" w:line="240" w:lineRule="auto"/>
              <w:rPr>
                <w:bCs/>
                <w:color w:val="000000"/>
              </w:rPr>
            </w:pPr>
            <w:r w:rsidRPr="008B585D">
              <w:rPr>
                <w:bCs/>
                <w:color w:val="000000"/>
              </w:rPr>
              <w:t>Su specialiais paciento fiksavimo diržais.</w:t>
            </w:r>
          </w:p>
          <w:p w14:paraId="16B7699B" w14:textId="4EA021AB" w:rsidR="003D2C22" w:rsidRPr="008B585D" w:rsidRDefault="003D2C22" w:rsidP="00040ACF">
            <w:pPr>
              <w:numPr>
                <w:ilvl w:val="0"/>
                <w:numId w:val="8"/>
              </w:numPr>
              <w:spacing w:after="0" w:line="240" w:lineRule="auto"/>
              <w:rPr>
                <w:bCs/>
                <w:color w:val="000000"/>
              </w:rPr>
            </w:pPr>
            <w:r w:rsidRPr="008B585D">
              <w:rPr>
                <w:bCs/>
                <w:color w:val="000000"/>
              </w:rPr>
              <w:t xml:space="preserve">Užtikrina </w:t>
            </w:r>
            <w:r w:rsidR="00282DD8">
              <w:rPr>
                <w:bCs/>
                <w:color w:val="000000"/>
              </w:rPr>
              <w:t>saugų paciento transportavimą</w:t>
            </w:r>
            <w:r w:rsidRPr="008B585D">
              <w:rPr>
                <w:bCs/>
                <w:color w:val="000000"/>
              </w:rPr>
              <w:t>.</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5B0D64" w14:textId="77777777" w:rsidR="003D2C22" w:rsidRPr="009B6745" w:rsidRDefault="003D2C22" w:rsidP="003331DD">
            <w:pPr>
              <w:spacing w:after="0" w:line="240" w:lineRule="auto"/>
              <w:rPr>
                <w:b/>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A2849D" w14:textId="77777777" w:rsidR="003D2C22" w:rsidRPr="009B6745" w:rsidRDefault="003D2C22" w:rsidP="003331DD">
            <w:pPr>
              <w:spacing w:after="0" w:line="240" w:lineRule="auto"/>
              <w:rPr>
                <w:b/>
                <w:color w:val="000000"/>
              </w:rPr>
            </w:pPr>
          </w:p>
        </w:tc>
      </w:tr>
      <w:tr w:rsidR="003D2C22" w:rsidRPr="002D7BFA" w14:paraId="157B3F0C" w14:textId="0DC67C4A"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445DE990"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61D612ED" w14:textId="70388EB6" w:rsidR="003D2C22" w:rsidRPr="00FB3CF7" w:rsidRDefault="00282DD8" w:rsidP="00040ACF">
            <w:pPr>
              <w:keepNext/>
              <w:tabs>
                <w:tab w:val="left" w:pos="1185"/>
              </w:tabs>
              <w:spacing w:after="0" w:line="240" w:lineRule="auto"/>
              <w:outlineLvl w:val="2"/>
              <w:rPr>
                <w:rFonts w:eastAsia="Times New Roman"/>
                <w:lang w:eastAsia="lt-LT"/>
              </w:rPr>
            </w:pPr>
            <w:r>
              <w:rPr>
                <w:rFonts w:eastAsia="Times New Roman"/>
                <w:lang w:eastAsia="lt-LT"/>
              </w:rPr>
              <w:t>Pasirinkimas</w:t>
            </w:r>
            <w:r w:rsidR="003D2C22">
              <w:rPr>
                <w:rFonts w:eastAsia="Times New Roman"/>
                <w:lang w:eastAsia="lt-LT"/>
              </w:rPr>
              <w:t xml:space="preserve"> iš kelių gaivinimo protokolų variantų</w:t>
            </w:r>
          </w:p>
        </w:tc>
        <w:tc>
          <w:tcPr>
            <w:tcW w:w="1501" w:type="pct"/>
            <w:tcBorders>
              <w:top w:val="single" w:sz="4" w:space="0" w:color="auto"/>
              <w:left w:val="single" w:sz="4" w:space="0" w:color="auto"/>
              <w:bottom w:val="single" w:sz="4" w:space="0" w:color="auto"/>
              <w:right w:val="single" w:sz="4" w:space="0" w:color="auto"/>
            </w:tcBorders>
            <w:vAlign w:val="center"/>
          </w:tcPr>
          <w:p w14:paraId="6CA0F13A" w14:textId="77777777" w:rsidR="003D2C22" w:rsidRDefault="003D2C22" w:rsidP="00040ACF">
            <w:pPr>
              <w:numPr>
                <w:ilvl w:val="0"/>
                <w:numId w:val="10"/>
              </w:numPr>
              <w:spacing w:after="0" w:line="240" w:lineRule="auto"/>
              <w:rPr>
                <w:bCs/>
                <w:color w:val="000000"/>
              </w:rPr>
            </w:pPr>
            <w:r w:rsidRPr="00FB3CF7">
              <w:rPr>
                <w:bCs/>
                <w:color w:val="000000"/>
              </w:rPr>
              <w:t>Kompresijos su ventiliavimo pauze 30:</w:t>
            </w:r>
            <w:r>
              <w:rPr>
                <w:bCs/>
                <w:color w:val="000000"/>
              </w:rPr>
              <w:t>2 (30 kompresijų ir 2 įpūtimai).</w:t>
            </w:r>
          </w:p>
          <w:p w14:paraId="755323D2" w14:textId="77777777" w:rsidR="003D2C22" w:rsidRDefault="003D2C22" w:rsidP="00040ACF">
            <w:pPr>
              <w:numPr>
                <w:ilvl w:val="0"/>
                <w:numId w:val="10"/>
              </w:numPr>
              <w:spacing w:after="0" w:line="240" w:lineRule="auto"/>
              <w:rPr>
                <w:bCs/>
                <w:color w:val="000000"/>
              </w:rPr>
            </w:pPr>
            <w:r w:rsidRPr="008B585D">
              <w:rPr>
                <w:bCs/>
                <w:color w:val="000000"/>
              </w:rPr>
              <w:t>Pastovios kompresijos režimai</w:t>
            </w:r>
            <w:r>
              <w:rPr>
                <w:bCs/>
                <w:color w:val="000000"/>
              </w:rPr>
              <w:t>.</w:t>
            </w:r>
          </w:p>
          <w:p w14:paraId="119222E8" w14:textId="77777777" w:rsidR="003D2C22" w:rsidRPr="008B585D" w:rsidRDefault="003D2C22" w:rsidP="00040ACF">
            <w:pPr>
              <w:numPr>
                <w:ilvl w:val="0"/>
                <w:numId w:val="10"/>
              </w:numPr>
              <w:spacing w:after="0" w:line="240" w:lineRule="auto"/>
              <w:rPr>
                <w:bCs/>
                <w:color w:val="000000"/>
              </w:rPr>
            </w:pPr>
            <w:r>
              <w:rPr>
                <w:bCs/>
                <w:color w:val="000000"/>
              </w:rPr>
              <w:t>Pauzės rėžimas.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51DC40" w14:textId="77777777" w:rsidR="003D2C22" w:rsidRPr="00B51827" w:rsidRDefault="003D2C22" w:rsidP="00B51827">
            <w:pPr>
              <w:spacing w:after="0" w:line="240" w:lineRule="auto"/>
              <w:rPr>
                <w:b/>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9AE319" w14:textId="77777777" w:rsidR="003D2C22" w:rsidRPr="00B51827" w:rsidRDefault="003D2C22" w:rsidP="00B51827">
            <w:pPr>
              <w:spacing w:after="0" w:line="240" w:lineRule="auto"/>
              <w:rPr>
                <w:b/>
                <w:color w:val="000000"/>
              </w:rPr>
            </w:pPr>
          </w:p>
        </w:tc>
      </w:tr>
      <w:tr w:rsidR="003D2C22" w:rsidRPr="002D7BFA" w14:paraId="0D6419B0" w14:textId="5B07031B"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342E60E3"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7247C0C6" w14:textId="77777777" w:rsidR="003D2C22" w:rsidRPr="002D7BFA" w:rsidRDefault="003D2C22" w:rsidP="00040ACF">
            <w:pPr>
              <w:keepNext/>
              <w:numPr>
                <w:ilvl w:val="2"/>
                <w:numId w:val="0"/>
              </w:numPr>
              <w:tabs>
                <w:tab w:val="left" w:pos="1185"/>
              </w:tabs>
              <w:spacing w:after="0" w:line="240" w:lineRule="auto"/>
              <w:outlineLvl w:val="2"/>
              <w:rPr>
                <w:rFonts w:eastAsia="Times New Roman"/>
                <w:lang w:eastAsia="lt-LT"/>
              </w:rPr>
            </w:pPr>
            <w:r>
              <w:rPr>
                <w:rFonts w:eastAsia="Times New Roman"/>
                <w:lang w:eastAsia="lt-LT"/>
              </w:rPr>
              <w:t>Paspaudimo gylis</w:t>
            </w:r>
          </w:p>
        </w:tc>
        <w:tc>
          <w:tcPr>
            <w:tcW w:w="1501" w:type="pct"/>
            <w:tcBorders>
              <w:top w:val="single" w:sz="4" w:space="0" w:color="auto"/>
              <w:left w:val="single" w:sz="4" w:space="0" w:color="auto"/>
              <w:bottom w:val="single" w:sz="4" w:space="0" w:color="auto"/>
              <w:right w:val="single" w:sz="4" w:space="0" w:color="auto"/>
            </w:tcBorders>
            <w:vAlign w:val="center"/>
          </w:tcPr>
          <w:p w14:paraId="45BB63BD" w14:textId="77777777" w:rsidR="003D2C22" w:rsidRPr="008B585D" w:rsidRDefault="003D2C22" w:rsidP="00040ACF">
            <w:pPr>
              <w:spacing w:after="0" w:line="240" w:lineRule="auto"/>
              <w:rPr>
                <w:bCs/>
                <w:color w:val="000000"/>
                <w:lang w:val="en-US"/>
              </w:rPr>
            </w:pPr>
            <w:r>
              <w:rPr>
                <w:bCs/>
                <w:color w:val="000000"/>
              </w:rPr>
              <w:t>Ne mažiau nei 5cm.</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EE3495"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0F1886" w14:textId="77777777" w:rsidR="003D2C22" w:rsidRPr="002D7BFA" w:rsidRDefault="003D2C22" w:rsidP="00B51827">
            <w:pPr>
              <w:spacing w:after="0" w:line="240" w:lineRule="auto"/>
              <w:rPr>
                <w:bCs/>
                <w:color w:val="000000"/>
              </w:rPr>
            </w:pPr>
          </w:p>
        </w:tc>
      </w:tr>
      <w:tr w:rsidR="003D2C22" w:rsidRPr="002D7BFA" w14:paraId="44639973" w14:textId="592C8DDE"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543A3B72"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59075B54" w14:textId="6729BA3C" w:rsidR="003D2C22" w:rsidRDefault="00282DD8" w:rsidP="00040ACF">
            <w:pPr>
              <w:keepNext/>
              <w:numPr>
                <w:ilvl w:val="2"/>
                <w:numId w:val="0"/>
              </w:numPr>
              <w:tabs>
                <w:tab w:val="left" w:pos="1185"/>
              </w:tabs>
              <w:spacing w:after="0" w:line="240" w:lineRule="auto"/>
              <w:outlineLvl w:val="2"/>
              <w:rPr>
                <w:rFonts w:eastAsia="Times New Roman"/>
                <w:lang w:eastAsia="lt-LT"/>
              </w:rPr>
            </w:pPr>
            <w:r>
              <w:rPr>
                <w:rFonts w:eastAsia="Times New Roman"/>
                <w:lang w:eastAsia="lt-LT"/>
              </w:rPr>
              <w:t>Paspaudimo dažnio nustatymas</w:t>
            </w:r>
            <w:r w:rsidR="003D2C22">
              <w:rPr>
                <w:rFonts w:eastAsia="Times New Roman"/>
                <w:lang w:eastAsia="lt-LT"/>
              </w:rPr>
              <w:t xml:space="preserve"> </w:t>
            </w:r>
          </w:p>
        </w:tc>
        <w:tc>
          <w:tcPr>
            <w:tcW w:w="1501" w:type="pct"/>
            <w:tcBorders>
              <w:top w:val="single" w:sz="4" w:space="0" w:color="auto"/>
              <w:left w:val="single" w:sz="4" w:space="0" w:color="auto"/>
              <w:bottom w:val="single" w:sz="4" w:space="0" w:color="auto"/>
              <w:right w:val="single" w:sz="4" w:space="0" w:color="auto"/>
            </w:tcBorders>
            <w:vAlign w:val="center"/>
          </w:tcPr>
          <w:p w14:paraId="0A479A55" w14:textId="77777777" w:rsidR="003D2C22" w:rsidRDefault="003D2C22" w:rsidP="00040ACF">
            <w:pPr>
              <w:numPr>
                <w:ilvl w:val="0"/>
                <w:numId w:val="16"/>
              </w:numPr>
              <w:spacing w:after="0" w:line="240" w:lineRule="auto"/>
              <w:rPr>
                <w:bCs/>
                <w:color w:val="000000"/>
              </w:rPr>
            </w:pPr>
            <w:r>
              <w:rPr>
                <w:bCs/>
                <w:color w:val="000000"/>
              </w:rPr>
              <w:t>Ne siauriau nei nuo 100 iki 120k/min reguliuojamas.</w:t>
            </w:r>
          </w:p>
          <w:p w14:paraId="77F8692C" w14:textId="77777777" w:rsidR="003D2C22" w:rsidRPr="0042771E" w:rsidRDefault="003D2C22" w:rsidP="00040ACF">
            <w:pPr>
              <w:numPr>
                <w:ilvl w:val="0"/>
                <w:numId w:val="16"/>
              </w:numPr>
              <w:spacing w:after="0" w:line="240" w:lineRule="auto"/>
              <w:rPr>
                <w:bCs/>
                <w:color w:val="000000"/>
              </w:rPr>
            </w:pPr>
            <w:r>
              <w:rPr>
                <w:bCs/>
                <w:color w:val="000000"/>
              </w:rPr>
              <w:t>Paklaida nedidesnė nei +/-</w:t>
            </w:r>
            <w:r w:rsidRPr="002C52D9">
              <w:rPr>
                <w:bCs/>
                <w:color w:val="000000"/>
              </w:rPr>
              <w:t>2k/min</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E7A2F7"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4B588A" w14:textId="77777777" w:rsidR="003D2C22" w:rsidRPr="002D7BFA" w:rsidRDefault="003D2C22" w:rsidP="00B51827">
            <w:pPr>
              <w:spacing w:after="0" w:line="240" w:lineRule="auto"/>
              <w:rPr>
                <w:bCs/>
                <w:color w:val="000000"/>
              </w:rPr>
            </w:pPr>
          </w:p>
        </w:tc>
      </w:tr>
      <w:tr w:rsidR="003D2C22" w:rsidRPr="002D7BFA" w14:paraId="0F230EC8" w14:textId="6E906645"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3C02A1B3"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4C023076" w14:textId="44C7C40B" w:rsidR="003D2C22" w:rsidRDefault="00282DD8" w:rsidP="00040ACF">
            <w:pPr>
              <w:keepNext/>
              <w:numPr>
                <w:ilvl w:val="2"/>
                <w:numId w:val="0"/>
              </w:numPr>
              <w:tabs>
                <w:tab w:val="left" w:pos="1185"/>
              </w:tabs>
              <w:spacing w:after="0" w:line="240" w:lineRule="auto"/>
              <w:outlineLvl w:val="2"/>
              <w:rPr>
                <w:rFonts w:eastAsia="Times New Roman"/>
                <w:lang w:eastAsia="lt-LT"/>
              </w:rPr>
            </w:pPr>
            <w:r>
              <w:rPr>
                <w:rFonts w:eastAsia="Times New Roman"/>
                <w:lang w:eastAsia="lt-LT"/>
              </w:rPr>
              <w:t xml:space="preserve">Parametrų keitimas </w:t>
            </w:r>
            <w:r w:rsidR="003D2C22">
              <w:rPr>
                <w:rFonts w:eastAsia="Times New Roman"/>
                <w:lang w:eastAsia="lt-LT"/>
              </w:rPr>
              <w:t>nenutraukus gaivinimo</w:t>
            </w:r>
          </w:p>
        </w:tc>
        <w:tc>
          <w:tcPr>
            <w:tcW w:w="1501" w:type="pct"/>
            <w:tcBorders>
              <w:top w:val="single" w:sz="4" w:space="0" w:color="auto"/>
              <w:left w:val="single" w:sz="4" w:space="0" w:color="auto"/>
              <w:bottom w:val="single" w:sz="4" w:space="0" w:color="auto"/>
              <w:right w:val="single" w:sz="4" w:space="0" w:color="auto"/>
            </w:tcBorders>
            <w:vAlign w:val="center"/>
          </w:tcPr>
          <w:p w14:paraId="0B09EFF1" w14:textId="77777777" w:rsidR="003D2C22" w:rsidRDefault="003D2C22" w:rsidP="00040ACF">
            <w:pPr>
              <w:spacing w:after="0" w:line="240" w:lineRule="auto"/>
              <w:rPr>
                <w:bCs/>
                <w:color w:val="000000"/>
              </w:rPr>
            </w:pPr>
            <w:r>
              <w:rPr>
                <w:bCs/>
                <w:color w:val="000000"/>
              </w:rPr>
              <w:t>Būtina</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46B88F"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B0517D" w14:textId="77777777" w:rsidR="003D2C22" w:rsidRPr="002D7BFA" w:rsidRDefault="003D2C22" w:rsidP="00B51827">
            <w:pPr>
              <w:spacing w:after="0" w:line="240" w:lineRule="auto"/>
              <w:rPr>
                <w:bCs/>
                <w:color w:val="000000"/>
              </w:rPr>
            </w:pPr>
          </w:p>
        </w:tc>
      </w:tr>
      <w:tr w:rsidR="003D2C22" w:rsidRPr="002D7BFA" w14:paraId="7ECE6E5A" w14:textId="6B32FBF4"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4EFAD769"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0826BF4C" w14:textId="77777777" w:rsidR="003D2C22" w:rsidRPr="002D7BFA"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 xml:space="preserve">Baterija </w:t>
            </w:r>
            <w:r w:rsidRPr="002C52D9">
              <w:rPr>
                <w:rFonts w:eastAsia="Times New Roman"/>
                <w:lang w:eastAsia="lt-LT"/>
              </w:rPr>
              <w:t>1vnt</w:t>
            </w:r>
          </w:p>
        </w:tc>
        <w:tc>
          <w:tcPr>
            <w:tcW w:w="1501" w:type="pct"/>
            <w:tcBorders>
              <w:top w:val="single" w:sz="4" w:space="0" w:color="auto"/>
              <w:left w:val="single" w:sz="4" w:space="0" w:color="auto"/>
              <w:bottom w:val="single" w:sz="4" w:space="0" w:color="auto"/>
              <w:right w:val="single" w:sz="4" w:space="0" w:color="auto"/>
            </w:tcBorders>
            <w:vAlign w:val="center"/>
          </w:tcPr>
          <w:p w14:paraId="51858C84" w14:textId="77777777" w:rsidR="003D2C22" w:rsidRDefault="003D2C22" w:rsidP="00040ACF">
            <w:pPr>
              <w:numPr>
                <w:ilvl w:val="0"/>
                <w:numId w:val="13"/>
              </w:numPr>
              <w:spacing w:after="0" w:line="240" w:lineRule="auto"/>
              <w:rPr>
                <w:bCs/>
                <w:color w:val="000000"/>
              </w:rPr>
            </w:pPr>
            <w:r>
              <w:rPr>
                <w:bCs/>
                <w:color w:val="000000"/>
              </w:rPr>
              <w:t>Pakraunama</w:t>
            </w:r>
            <w:r w:rsidRPr="002D7BFA">
              <w:rPr>
                <w:bCs/>
                <w:color w:val="000000"/>
              </w:rPr>
              <w:t xml:space="preserve"> L</w:t>
            </w:r>
            <w:r>
              <w:rPr>
                <w:bCs/>
                <w:color w:val="000000"/>
              </w:rPr>
              <w:t>i jonų polimerų arba analogiška</w:t>
            </w:r>
          </w:p>
          <w:p w14:paraId="0B6C8FDA" w14:textId="4D96B954" w:rsidR="003D2C22" w:rsidRPr="002C52D9" w:rsidRDefault="003D2C22" w:rsidP="00040ACF">
            <w:pPr>
              <w:numPr>
                <w:ilvl w:val="0"/>
                <w:numId w:val="13"/>
              </w:numPr>
              <w:spacing w:after="0" w:line="240" w:lineRule="auto"/>
              <w:rPr>
                <w:bCs/>
                <w:color w:val="000000"/>
              </w:rPr>
            </w:pPr>
            <w:r w:rsidRPr="002C52D9">
              <w:rPr>
                <w:bCs/>
                <w:color w:val="000000"/>
              </w:rPr>
              <w:t>Išimama/įdedama be papildomų įrankių</w:t>
            </w:r>
          </w:p>
          <w:p w14:paraId="5ED76740" w14:textId="72CEFF2A" w:rsidR="003D2C22" w:rsidRPr="002C52D9" w:rsidRDefault="003D2C22" w:rsidP="00040ACF">
            <w:pPr>
              <w:numPr>
                <w:ilvl w:val="0"/>
                <w:numId w:val="13"/>
              </w:numPr>
              <w:spacing w:after="0" w:line="240" w:lineRule="auto"/>
              <w:rPr>
                <w:bCs/>
                <w:color w:val="000000"/>
              </w:rPr>
            </w:pPr>
            <w:r w:rsidRPr="002C52D9">
              <w:rPr>
                <w:bCs/>
                <w:color w:val="000000"/>
              </w:rPr>
              <w:t>Tarnauja pilnai pakrovus, įprastinėmis sąlygomis ne mažiau kaip 30 min.</w:t>
            </w:r>
          </w:p>
          <w:p w14:paraId="08A0DFEA" w14:textId="77777777" w:rsidR="003D2C22" w:rsidRPr="00D71E55" w:rsidRDefault="003D2C22" w:rsidP="00040ACF">
            <w:pPr>
              <w:numPr>
                <w:ilvl w:val="0"/>
                <w:numId w:val="13"/>
              </w:numPr>
              <w:spacing w:after="0" w:line="240" w:lineRule="auto"/>
              <w:rPr>
                <w:bCs/>
                <w:color w:val="000000"/>
              </w:rPr>
            </w:pPr>
            <w:r w:rsidRPr="002C52D9">
              <w:rPr>
                <w:bCs/>
                <w:color w:val="000000"/>
              </w:rPr>
              <w:t>Pakrovimas vyksta elektros laidu, neišimant baterijos iš prietaiso arba su atskiru pridedamu pakrovėju.</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BAC96F"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F8ADCA" w14:textId="77777777" w:rsidR="003D2C22" w:rsidRPr="002D7BFA" w:rsidRDefault="003D2C22" w:rsidP="00B51827">
            <w:pPr>
              <w:spacing w:after="0" w:line="240" w:lineRule="auto"/>
              <w:rPr>
                <w:bCs/>
                <w:color w:val="000000"/>
              </w:rPr>
            </w:pPr>
          </w:p>
        </w:tc>
      </w:tr>
      <w:tr w:rsidR="003D2C22" w:rsidRPr="002D7BFA" w14:paraId="1F9709BB" w14:textId="682FD275"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506C7A64"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6CA0265E" w14:textId="77777777" w:rsidR="003D2C22"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Aliarmų sistema</w:t>
            </w:r>
          </w:p>
        </w:tc>
        <w:tc>
          <w:tcPr>
            <w:tcW w:w="1501" w:type="pct"/>
            <w:tcBorders>
              <w:top w:val="single" w:sz="4" w:space="0" w:color="auto"/>
              <w:left w:val="single" w:sz="4" w:space="0" w:color="auto"/>
              <w:bottom w:val="single" w:sz="4" w:space="0" w:color="auto"/>
              <w:right w:val="single" w:sz="4" w:space="0" w:color="auto"/>
            </w:tcBorders>
            <w:vAlign w:val="center"/>
          </w:tcPr>
          <w:p w14:paraId="56ECCE65" w14:textId="77777777" w:rsidR="003D2C22" w:rsidRDefault="003D2C22" w:rsidP="00040ACF">
            <w:pPr>
              <w:numPr>
                <w:ilvl w:val="0"/>
                <w:numId w:val="14"/>
              </w:numPr>
              <w:spacing w:after="0" w:line="240" w:lineRule="auto"/>
              <w:rPr>
                <w:bCs/>
                <w:color w:val="000000"/>
              </w:rPr>
            </w:pPr>
            <w:r w:rsidRPr="00D71E55">
              <w:rPr>
                <w:bCs/>
                <w:color w:val="000000"/>
              </w:rPr>
              <w:t>Vizualiniai ir garsiniai</w:t>
            </w:r>
            <w:r>
              <w:rPr>
                <w:bCs/>
                <w:color w:val="000000"/>
              </w:rPr>
              <w:t>.</w:t>
            </w:r>
          </w:p>
          <w:p w14:paraId="55B6E869" w14:textId="77777777" w:rsidR="003D2C22" w:rsidRPr="00D71E55" w:rsidRDefault="003D2C22" w:rsidP="00040ACF">
            <w:pPr>
              <w:numPr>
                <w:ilvl w:val="0"/>
                <w:numId w:val="14"/>
              </w:numPr>
              <w:spacing w:after="0" w:line="240" w:lineRule="auto"/>
              <w:rPr>
                <w:bCs/>
                <w:color w:val="000000"/>
              </w:rPr>
            </w:pPr>
            <w:r w:rsidRPr="00D71E55">
              <w:rPr>
                <w:bCs/>
                <w:color w:val="000000"/>
              </w:rPr>
              <w:t xml:space="preserve">Aliarmo </w:t>
            </w:r>
            <w:r>
              <w:rPr>
                <w:bCs/>
                <w:color w:val="000000"/>
              </w:rPr>
              <w:t xml:space="preserve">statuso atvaizdavimas – būtina. </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FED750"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A9B590" w14:textId="77777777" w:rsidR="003D2C22" w:rsidRPr="002D7BFA" w:rsidRDefault="003D2C22" w:rsidP="00B51827">
            <w:pPr>
              <w:spacing w:after="0" w:line="240" w:lineRule="auto"/>
              <w:rPr>
                <w:bCs/>
                <w:color w:val="000000"/>
              </w:rPr>
            </w:pPr>
          </w:p>
        </w:tc>
      </w:tr>
      <w:tr w:rsidR="003D2C22" w:rsidRPr="002D7BFA" w14:paraId="78EFD753" w14:textId="42A70DBC"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005D1378"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0DC08F7B" w14:textId="3EB8B170" w:rsidR="003D2C22" w:rsidRDefault="00282DD8" w:rsidP="00040ACF">
            <w:pPr>
              <w:keepNext/>
              <w:tabs>
                <w:tab w:val="left" w:pos="-51"/>
              </w:tabs>
              <w:spacing w:after="0" w:line="240" w:lineRule="auto"/>
              <w:outlineLvl w:val="2"/>
              <w:rPr>
                <w:rFonts w:eastAsia="Times New Roman"/>
                <w:lang w:eastAsia="lt-LT"/>
              </w:rPr>
            </w:pPr>
            <w:r>
              <w:rPr>
                <w:rFonts w:eastAsia="Times New Roman"/>
                <w:lang w:eastAsia="lt-LT"/>
              </w:rPr>
              <w:t>Duomenų perkėlimas</w:t>
            </w:r>
            <w:r w:rsidR="003D2C22">
              <w:rPr>
                <w:rFonts w:eastAsia="Times New Roman"/>
                <w:lang w:eastAsia="lt-LT"/>
              </w:rPr>
              <w:t xml:space="preserve"> į kompiuterį išsaugojimui</w:t>
            </w:r>
          </w:p>
        </w:tc>
        <w:tc>
          <w:tcPr>
            <w:tcW w:w="1501" w:type="pct"/>
            <w:tcBorders>
              <w:top w:val="single" w:sz="4" w:space="0" w:color="auto"/>
              <w:left w:val="single" w:sz="4" w:space="0" w:color="auto"/>
              <w:bottom w:val="single" w:sz="4" w:space="0" w:color="auto"/>
              <w:right w:val="single" w:sz="4" w:space="0" w:color="auto"/>
            </w:tcBorders>
            <w:vAlign w:val="center"/>
          </w:tcPr>
          <w:p w14:paraId="2F4D0D98" w14:textId="77777777" w:rsidR="003D2C22" w:rsidRDefault="003D2C22" w:rsidP="00040ACF">
            <w:pPr>
              <w:spacing w:after="0" w:line="240" w:lineRule="auto"/>
              <w:rPr>
                <w:bCs/>
                <w:color w:val="000000"/>
              </w:rPr>
            </w:pPr>
            <w:r>
              <w:rPr>
                <w:bCs/>
                <w:color w:val="000000"/>
              </w:rPr>
              <w:t>Būtina</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0F52FF"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C6B686" w14:textId="77777777" w:rsidR="003D2C22" w:rsidRPr="002D7BFA" w:rsidRDefault="003D2C22" w:rsidP="00B51827">
            <w:pPr>
              <w:spacing w:after="0" w:line="240" w:lineRule="auto"/>
              <w:rPr>
                <w:bCs/>
                <w:color w:val="000000"/>
              </w:rPr>
            </w:pPr>
          </w:p>
        </w:tc>
      </w:tr>
      <w:tr w:rsidR="003D2C22" w:rsidRPr="002D7BFA" w14:paraId="0FFFD5E2" w14:textId="6B54E242"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2424916D"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29EBC942" w14:textId="77777777" w:rsidR="003D2C22" w:rsidRPr="002D7BFA"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Krepšys nešimui</w:t>
            </w:r>
          </w:p>
        </w:tc>
        <w:tc>
          <w:tcPr>
            <w:tcW w:w="1501" w:type="pct"/>
            <w:tcBorders>
              <w:top w:val="single" w:sz="4" w:space="0" w:color="auto"/>
              <w:left w:val="single" w:sz="4" w:space="0" w:color="auto"/>
              <w:bottom w:val="single" w:sz="4" w:space="0" w:color="auto"/>
              <w:right w:val="single" w:sz="4" w:space="0" w:color="auto"/>
            </w:tcBorders>
            <w:vAlign w:val="center"/>
          </w:tcPr>
          <w:p w14:paraId="5594A777" w14:textId="77777777" w:rsidR="003D2C22" w:rsidRPr="002D7BFA" w:rsidRDefault="003D2C22" w:rsidP="00040ACF">
            <w:pPr>
              <w:spacing w:after="0" w:line="240" w:lineRule="auto"/>
              <w:rPr>
                <w:bCs/>
                <w:color w:val="000000"/>
              </w:rPr>
            </w:pPr>
            <w:r>
              <w:rPr>
                <w:bCs/>
                <w:color w:val="000000"/>
              </w:rPr>
              <w:t>Patogus, dedamas ant pečių, su galimybe susidėti visus priedus.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E96CCD"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78E4EE" w14:textId="77777777" w:rsidR="003D2C22" w:rsidRPr="002D7BFA" w:rsidRDefault="003D2C22" w:rsidP="00B51827">
            <w:pPr>
              <w:spacing w:after="0" w:line="240" w:lineRule="auto"/>
              <w:rPr>
                <w:bCs/>
                <w:color w:val="000000"/>
              </w:rPr>
            </w:pPr>
          </w:p>
        </w:tc>
      </w:tr>
      <w:tr w:rsidR="003D2C22" w:rsidRPr="002D7BFA" w14:paraId="23691A9F" w14:textId="62F3481D"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64BCF7AC"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407660A5" w14:textId="77777777" w:rsidR="003D2C22" w:rsidRPr="002D7BFA"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Komplektacija</w:t>
            </w:r>
          </w:p>
        </w:tc>
        <w:tc>
          <w:tcPr>
            <w:tcW w:w="1501" w:type="pct"/>
            <w:tcBorders>
              <w:top w:val="single" w:sz="4" w:space="0" w:color="auto"/>
              <w:left w:val="single" w:sz="4" w:space="0" w:color="auto"/>
              <w:bottom w:val="single" w:sz="4" w:space="0" w:color="auto"/>
              <w:right w:val="single" w:sz="4" w:space="0" w:color="auto"/>
            </w:tcBorders>
            <w:vAlign w:val="center"/>
          </w:tcPr>
          <w:p w14:paraId="186667A5" w14:textId="7952514B" w:rsidR="003D2C22" w:rsidRPr="002D7BFA" w:rsidRDefault="003D2C22" w:rsidP="00040ACF">
            <w:pPr>
              <w:spacing w:after="0" w:line="240" w:lineRule="auto"/>
              <w:rPr>
                <w:bCs/>
                <w:color w:val="000000"/>
              </w:rPr>
            </w:pPr>
            <w:r>
              <w:rPr>
                <w:bCs/>
                <w:color w:val="000000"/>
              </w:rPr>
              <w:t>Krūtinės ląstos paspaudėjas su lenta, diržai tvirtinimui, baterija, pakrov</w:t>
            </w:r>
            <w:r w:rsidR="00C32A97">
              <w:rPr>
                <w:bCs/>
                <w:color w:val="000000"/>
              </w:rPr>
              <w:t>imo</w:t>
            </w:r>
            <w:r>
              <w:rPr>
                <w:bCs/>
                <w:color w:val="000000"/>
              </w:rPr>
              <w:t xml:space="preserve"> laidas</w:t>
            </w:r>
            <w:r w:rsidR="00C32A97">
              <w:rPr>
                <w:bCs/>
                <w:color w:val="000000"/>
              </w:rPr>
              <w:t xml:space="preserve"> tiesioginiam baterijos krovimui jos neišimant iš aparato</w:t>
            </w:r>
            <w:r w:rsidR="00F46F52">
              <w:rPr>
                <w:bCs/>
                <w:color w:val="000000"/>
              </w:rPr>
              <w:t xml:space="preserve"> arba pakrovėjas</w:t>
            </w:r>
            <w:r>
              <w:rPr>
                <w:bCs/>
                <w:color w:val="000000"/>
              </w:rPr>
              <w:t>, krepšys nešimui, SD kortelė duomenų įrašymui arba kitas sprendimas duomenų perdavimui į išorinį kompiuterį.</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A2E648"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226F95" w14:textId="77777777" w:rsidR="003D2C22" w:rsidRPr="002D7BFA" w:rsidRDefault="003D2C22" w:rsidP="00B51827">
            <w:pPr>
              <w:spacing w:after="0" w:line="240" w:lineRule="auto"/>
              <w:rPr>
                <w:bCs/>
                <w:color w:val="000000"/>
              </w:rPr>
            </w:pPr>
          </w:p>
        </w:tc>
      </w:tr>
      <w:tr w:rsidR="003D2C22" w:rsidRPr="002D7BFA" w14:paraId="6426F744" w14:textId="061F61F4"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122EFDA9"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2FC60334" w14:textId="77777777" w:rsidR="003D2C22" w:rsidRPr="002D7BFA"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Apsaugos standartas nuodrėgmės ir dulkių ne prasčiau</w:t>
            </w:r>
          </w:p>
        </w:tc>
        <w:tc>
          <w:tcPr>
            <w:tcW w:w="1501" w:type="pct"/>
            <w:tcBorders>
              <w:top w:val="single" w:sz="4" w:space="0" w:color="auto"/>
              <w:left w:val="single" w:sz="4" w:space="0" w:color="auto"/>
              <w:bottom w:val="single" w:sz="4" w:space="0" w:color="auto"/>
              <w:right w:val="single" w:sz="4" w:space="0" w:color="auto"/>
            </w:tcBorders>
            <w:vAlign w:val="center"/>
          </w:tcPr>
          <w:p w14:paraId="5A75AE51" w14:textId="2CE52DA8" w:rsidR="003D2C22" w:rsidRDefault="003D2C22" w:rsidP="00040ACF">
            <w:pPr>
              <w:spacing w:after="0" w:line="240" w:lineRule="auto"/>
              <w:rPr>
                <w:bCs/>
                <w:color w:val="000000"/>
              </w:rPr>
            </w:pPr>
            <w:r>
              <w:rPr>
                <w:bCs/>
                <w:color w:val="000000"/>
              </w:rPr>
              <w:t>Ne mažesnis nei IP33.</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AD3DC1"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FD714E" w14:textId="77777777" w:rsidR="003D2C22" w:rsidRPr="002D7BFA" w:rsidRDefault="003D2C22" w:rsidP="00B51827">
            <w:pPr>
              <w:spacing w:after="0" w:line="240" w:lineRule="auto"/>
              <w:rPr>
                <w:bCs/>
                <w:color w:val="000000"/>
              </w:rPr>
            </w:pPr>
          </w:p>
        </w:tc>
      </w:tr>
    </w:tbl>
    <w:p w14:paraId="0905CD56" w14:textId="77777777" w:rsidR="002412E4" w:rsidRDefault="002412E4"/>
    <w:p w14:paraId="127D7A71" w14:textId="77777777" w:rsidR="00C32A97" w:rsidRDefault="00C32A97"/>
    <w:p w14:paraId="6CB67417" w14:textId="77777777" w:rsidR="002C286E" w:rsidRDefault="002C286E" w:rsidP="002C286E">
      <w:pPr>
        <w:ind w:left="-851" w:firstLine="851"/>
        <w:rPr>
          <w:b/>
          <w:bCs/>
        </w:rPr>
      </w:pPr>
    </w:p>
    <w:p w14:paraId="35A9291F" w14:textId="638B2926" w:rsidR="002C286E" w:rsidRPr="000C6E08" w:rsidRDefault="002C286E" w:rsidP="002C286E">
      <w:pPr>
        <w:ind w:left="-851" w:firstLine="851"/>
        <w:rPr>
          <w:b/>
          <w:bCs/>
        </w:rPr>
      </w:pPr>
      <w:r w:rsidRPr="000C6E08">
        <w:rPr>
          <w:b/>
          <w:bCs/>
        </w:rPr>
        <w:lastRenderedPageBreak/>
        <w:t>Pasiūlymo kaina:</w:t>
      </w:r>
    </w:p>
    <w:tbl>
      <w:tblPr>
        <w:tblStyle w:val="Lentelstinklelis"/>
        <w:tblW w:w="0" w:type="auto"/>
        <w:tblLayout w:type="fixed"/>
        <w:tblLook w:val="04A0" w:firstRow="1" w:lastRow="0" w:firstColumn="1" w:lastColumn="0" w:noHBand="0" w:noVBand="1"/>
      </w:tblPr>
      <w:tblGrid>
        <w:gridCol w:w="915"/>
        <w:gridCol w:w="2761"/>
        <w:gridCol w:w="1417"/>
        <w:gridCol w:w="3815"/>
        <w:gridCol w:w="1960"/>
        <w:gridCol w:w="1177"/>
        <w:gridCol w:w="1938"/>
      </w:tblGrid>
      <w:tr w:rsidR="002C286E" w:rsidRPr="000C6E08" w14:paraId="04D16C9C" w14:textId="77777777" w:rsidTr="00C32A97">
        <w:trPr>
          <w:trHeight w:val="379"/>
        </w:trPr>
        <w:tc>
          <w:tcPr>
            <w:tcW w:w="915" w:type="dxa"/>
            <w:tcBorders>
              <w:top w:val="single" w:sz="8" w:space="0" w:color="auto"/>
              <w:left w:val="single" w:sz="8" w:space="0" w:color="auto"/>
              <w:bottom w:val="single" w:sz="8" w:space="0" w:color="auto"/>
              <w:right w:val="nil"/>
            </w:tcBorders>
            <w:shd w:val="clear" w:color="auto" w:fill="auto"/>
            <w:vAlign w:val="center"/>
          </w:tcPr>
          <w:p w14:paraId="359B4AB3"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eastAsia="Times New Roman" w:hAnsi="Times New Roman" w:cs="Times New Roman"/>
                <w:b/>
                <w:bCs/>
                <w:iCs/>
              </w:rPr>
              <w:t>P. d. Nr.</w:t>
            </w:r>
          </w:p>
        </w:tc>
        <w:tc>
          <w:tcPr>
            <w:tcW w:w="2761" w:type="dxa"/>
            <w:tcBorders>
              <w:top w:val="single" w:sz="8" w:space="0" w:color="auto"/>
              <w:left w:val="single" w:sz="8" w:space="0" w:color="auto"/>
              <w:bottom w:val="single" w:sz="8" w:space="0" w:color="auto"/>
              <w:right w:val="nil"/>
            </w:tcBorders>
            <w:shd w:val="clear" w:color="auto" w:fill="auto"/>
            <w:vAlign w:val="center"/>
          </w:tcPr>
          <w:p w14:paraId="218D96F6"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eastAsia="Times New Roman" w:hAnsi="Times New Roman" w:cs="Times New Roman"/>
                <w:b/>
                <w:bCs/>
                <w:iCs/>
              </w:rPr>
              <w:t>Prekės pavadinimas</w:t>
            </w:r>
          </w:p>
        </w:tc>
        <w:tc>
          <w:tcPr>
            <w:tcW w:w="1417" w:type="dxa"/>
            <w:tcBorders>
              <w:top w:val="single" w:sz="8" w:space="0" w:color="auto"/>
              <w:left w:val="single" w:sz="8" w:space="0" w:color="auto"/>
              <w:bottom w:val="single" w:sz="4" w:space="0" w:color="auto"/>
              <w:right w:val="single" w:sz="4" w:space="0" w:color="auto"/>
            </w:tcBorders>
            <w:shd w:val="clear" w:color="auto" w:fill="auto"/>
            <w:vAlign w:val="center"/>
          </w:tcPr>
          <w:p w14:paraId="4FE51E5A" w14:textId="77777777" w:rsidR="002C286E" w:rsidRPr="000C6E08" w:rsidRDefault="002C286E" w:rsidP="008C48D7">
            <w:pPr>
              <w:spacing w:line="276" w:lineRule="auto"/>
              <w:jc w:val="center"/>
              <w:rPr>
                <w:rFonts w:ascii="Times New Roman" w:eastAsia="Times New Roman" w:hAnsi="Times New Roman" w:cs="Times New Roman"/>
                <w:b/>
                <w:bCs/>
                <w:iCs/>
                <w:color w:val="000000"/>
              </w:rPr>
            </w:pPr>
            <w:r w:rsidRPr="000C6E08">
              <w:rPr>
                <w:rFonts w:ascii="Times New Roman" w:eastAsia="Times New Roman" w:hAnsi="Times New Roman" w:cs="Times New Roman"/>
                <w:b/>
                <w:bCs/>
                <w:iCs/>
                <w:color w:val="000000"/>
              </w:rPr>
              <w:t xml:space="preserve">Kiekis, vnt. </w:t>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23CA4B5F"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hAnsi="Times New Roman" w:cs="Times New Roman"/>
                <w:b/>
                <w:bCs/>
                <w:iCs/>
              </w:rPr>
              <w:t>Siūlomos prekės gamintojas, šalis, siūlomos prekės kodas/ modelis</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22BA4BD6"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hAnsi="Times New Roman" w:cs="Times New Roman"/>
                <w:b/>
                <w:bCs/>
                <w:iCs/>
              </w:rPr>
              <w:t>Mato vieneto kaina eurais be PVM</w:t>
            </w:r>
          </w:p>
        </w:tc>
        <w:tc>
          <w:tcPr>
            <w:tcW w:w="1177" w:type="dxa"/>
            <w:tcBorders>
              <w:top w:val="single" w:sz="8" w:space="0" w:color="auto"/>
              <w:left w:val="single" w:sz="4" w:space="0" w:color="auto"/>
              <w:bottom w:val="single" w:sz="4" w:space="0" w:color="auto"/>
              <w:right w:val="single" w:sz="8" w:space="0" w:color="auto"/>
            </w:tcBorders>
            <w:shd w:val="clear" w:color="auto" w:fill="auto"/>
            <w:vAlign w:val="center"/>
          </w:tcPr>
          <w:p w14:paraId="5FFC1FCA" w14:textId="77777777" w:rsidR="002C286E" w:rsidRPr="000C6E08" w:rsidRDefault="002C286E" w:rsidP="008C48D7">
            <w:pPr>
              <w:spacing w:line="276" w:lineRule="auto"/>
              <w:jc w:val="center"/>
              <w:rPr>
                <w:rFonts w:ascii="Times New Roman" w:eastAsia="Times New Roman" w:hAnsi="Times New Roman" w:cs="Times New Roman"/>
                <w:b/>
                <w:bCs/>
                <w:iCs/>
                <w:color w:val="000000"/>
              </w:rPr>
            </w:pPr>
            <w:r w:rsidRPr="000C6E08">
              <w:rPr>
                <w:rFonts w:ascii="Times New Roman" w:eastAsia="Times New Roman" w:hAnsi="Times New Roman" w:cs="Times New Roman"/>
                <w:b/>
                <w:bCs/>
                <w:iCs/>
                <w:color w:val="000000"/>
              </w:rPr>
              <w:t>PVM tarifas (proc.)</w:t>
            </w:r>
          </w:p>
        </w:tc>
        <w:tc>
          <w:tcPr>
            <w:tcW w:w="1938" w:type="dxa"/>
            <w:tcBorders>
              <w:top w:val="single" w:sz="8" w:space="0" w:color="auto"/>
              <w:left w:val="single" w:sz="4" w:space="0" w:color="auto"/>
              <w:bottom w:val="single" w:sz="4" w:space="0" w:color="auto"/>
              <w:right w:val="single" w:sz="8" w:space="0" w:color="auto"/>
            </w:tcBorders>
            <w:vAlign w:val="center"/>
          </w:tcPr>
          <w:p w14:paraId="665C7A6C" w14:textId="4480BE91" w:rsidR="002C286E" w:rsidRPr="000C6E08" w:rsidRDefault="002C286E" w:rsidP="008C48D7">
            <w:pPr>
              <w:spacing w:line="276" w:lineRule="auto"/>
              <w:jc w:val="center"/>
              <w:rPr>
                <w:rFonts w:ascii="Times New Roman" w:eastAsia="Times New Roman" w:hAnsi="Times New Roman" w:cs="Times New Roman"/>
                <w:b/>
                <w:bCs/>
                <w:iCs/>
                <w:color w:val="000000"/>
              </w:rPr>
            </w:pPr>
            <w:r>
              <w:rPr>
                <w:rFonts w:ascii="Times New Roman" w:eastAsia="Times New Roman" w:hAnsi="Times New Roman" w:cs="Times New Roman"/>
                <w:b/>
                <w:bCs/>
                <w:iCs/>
                <w:color w:val="000000"/>
              </w:rPr>
              <w:t>Suma,</w:t>
            </w:r>
            <w:r w:rsidRPr="000C6E08">
              <w:rPr>
                <w:rFonts w:ascii="Times New Roman" w:eastAsia="Times New Roman" w:hAnsi="Times New Roman" w:cs="Times New Roman"/>
                <w:b/>
                <w:bCs/>
                <w:iCs/>
                <w:color w:val="000000"/>
              </w:rPr>
              <w:t xml:space="preserve"> </w:t>
            </w:r>
            <w:r>
              <w:rPr>
                <w:rFonts w:ascii="Times New Roman" w:eastAsia="Times New Roman" w:hAnsi="Times New Roman" w:cs="Times New Roman"/>
                <w:b/>
                <w:bCs/>
                <w:iCs/>
                <w:color w:val="000000"/>
              </w:rPr>
              <w:t>Eur</w:t>
            </w:r>
            <w:r w:rsidRPr="000C6E08">
              <w:rPr>
                <w:rFonts w:ascii="Times New Roman" w:eastAsia="Times New Roman" w:hAnsi="Times New Roman" w:cs="Times New Roman"/>
                <w:b/>
                <w:bCs/>
                <w:iCs/>
                <w:color w:val="000000"/>
              </w:rPr>
              <w:t xml:space="preserve"> be PVM</w:t>
            </w:r>
          </w:p>
        </w:tc>
      </w:tr>
      <w:tr w:rsidR="002C286E" w:rsidRPr="000C6E08" w14:paraId="25110361" w14:textId="77777777" w:rsidTr="00C32A97">
        <w:trPr>
          <w:trHeight w:val="93"/>
        </w:trPr>
        <w:tc>
          <w:tcPr>
            <w:tcW w:w="915" w:type="dxa"/>
            <w:vAlign w:val="center"/>
          </w:tcPr>
          <w:p w14:paraId="71405B4F" w14:textId="77777777" w:rsidR="002C286E" w:rsidRPr="000C6E08" w:rsidRDefault="002C286E" w:rsidP="008C48D7">
            <w:pPr>
              <w:spacing w:line="276" w:lineRule="auto"/>
              <w:jc w:val="center"/>
              <w:rPr>
                <w:rFonts w:ascii="Times New Roman" w:hAnsi="Times New Roman" w:cs="Times New Roman"/>
                <w:b/>
                <w:bCs/>
              </w:rPr>
            </w:pPr>
            <w:r w:rsidRPr="000C6E08">
              <w:rPr>
                <w:rFonts w:ascii="Times New Roman" w:hAnsi="Times New Roman" w:cs="Times New Roman"/>
                <w:b/>
                <w:bCs/>
              </w:rPr>
              <w:t>1.</w:t>
            </w:r>
          </w:p>
        </w:tc>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4CFBE035" w14:textId="403CD185" w:rsidR="002C286E" w:rsidRPr="002C286E" w:rsidRDefault="002C286E" w:rsidP="002C286E">
            <w:pPr>
              <w:spacing w:after="0" w:line="240" w:lineRule="auto"/>
              <w:jc w:val="center"/>
              <w:rPr>
                <w:rFonts w:ascii="Times New Roman" w:hAnsi="Times New Roman" w:cs="Times New Roman"/>
                <w:b/>
                <w:bCs/>
                <w:noProof/>
                <w:sz w:val="20"/>
                <w:szCs w:val="20"/>
              </w:rPr>
            </w:pPr>
            <w:r w:rsidRPr="002C286E">
              <w:rPr>
                <w:rFonts w:ascii="Times New Roman" w:hAnsi="Times New Roman" w:cs="Times New Roman"/>
                <w:b/>
                <w:bCs/>
                <w:sz w:val="20"/>
                <w:szCs w:val="20"/>
              </w:rPr>
              <w:t>Krūtinės ląstos automatinis paspaudimų prietaisas</w:t>
            </w:r>
          </w:p>
        </w:tc>
        <w:tc>
          <w:tcPr>
            <w:tcW w:w="1417" w:type="dxa"/>
            <w:tcBorders>
              <w:top w:val="single" w:sz="4" w:space="0" w:color="auto"/>
              <w:left w:val="nil"/>
              <w:bottom w:val="single" w:sz="4" w:space="0" w:color="auto"/>
              <w:right w:val="single" w:sz="4" w:space="0" w:color="auto"/>
            </w:tcBorders>
            <w:shd w:val="clear" w:color="auto" w:fill="auto"/>
            <w:vAlign w:val="center"/>
          </w:tcPr>
          <w:p w14:paraId="75D52A7E" w14:textId="6F07BA51" w:rsidR="002C286E" w:rsidRPr="000C6E08" w:rsidRDefault="002C286E" w:rsidP="008C48D7">
            <w:pPr>
              <w:autoSpaceDE w:val="0"/>
              <w:autoSpaceDN w:val="0"/>
              <w:adjustRightInd w:val="0"/>
              <w:spacing w:line="276" w:lineRule="auto"/>
              <w:jc w:val="center"/>
              <w:rPr>
                <w:rFonts w:ascii="Times New Roman" w:hAnsi="Times New Roman" w:cs="Times New Roman"/>
                <w:b/>
                <w:bCs/>
              </w:rPr>
            </w:pPr>
            <w:r>
              <w:rPr>
                <w:rFonts w:ascii="Times New Roman" w:hAnsi="Times New Roman" w:cs="Times New Roman"/>
                <w:b/>
                <w:bCs/>
                <w:color w:val="000000"/>
              </w:rPr>
              <w:t>2</w:t>
            </w:r>
            <w:r w:rsidRPr="000C6E08">
              <w:rPr>
                <w:rFonts w:ascii="Times New Roman" w:hAnsi="Times New Roman" w:cs="Times New Roman"/>
                <w:b/>
                <w:bCs/>
                <w:color w:val="000000"/>
              </w:rPr>
              <w:t xml:space="preserve"> </w:t>
            </w:r>
          </w:p>
        </w:tc>
        <w:tc>
          <w:tcPr>
            <w:tcW w:w="3815" w:type="dxa"/>
            <w:shd w:val="clear" w:color="auto" w:fill="D9E2F3" w:themeFill="accent1" w:themeFillTint="33"/>
            <w:vAlign w:val="center"/>
          </w:tcPr>
          <w:p w14:paraId="0DCC0A6E"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c>
          <w:tcPr>
            <w:tcW w:w="1960" w:type="dxa"/>
            <w:shd w:val="clear" w:color="auto" w:fill="D9E2F3" w:themeFill="accent1" w:themeFillTint="33"/>
            <w:vAlign w:val="center"/>
          </w:tcPr>
          <w:p w14:paraId="67B8CBBD"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c>
          <w:tcPr>
            <w:tcW w:w="1177" w:type="dxa"/>
            <w:shd w:val="clear" w:color="auto" w:fill="D9E2F3" w:themeFill="accent1" w:themeFillTint="33"/>
            <w:vAlign w:val="center"/>
          </w:tcPr>
          <w:p w14:paraId="376D1130" w14:textId="77777777" w:rsidR="002C286E" w:rsidRPr="000C6E08" w:rsidRDefault="002C286E" w:rsidP="008C48D7">
            <w:pPr>
              <w:spacing w:line="276" w:lineRule="auto"/>
              <w:jc w:val="center"/>
              <w:rPr>
                <w:rFonts w:ascii="Times New Roman" w:hAnsi="Times New Roman" w:cs="Times New Roman"/>
                <w:b/>
                <w:bCs/>
              </w:rPr>
            </w:pPr>
          </w:p>
        </w:tc>
        <w:tc>
          <w:tcPr>
            <w:tcW w:w="1938" w:type="dxa"/>
            <w:shd w:val="clear" w:color="auto" w:fill="D9E2F3" w:themeFill="accent1" w:themeFillTint="33"/>
            <w:vAlign w:val="center"/>
          </w:tcPr>
          <w:p w14:paraId="6E393E1E"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r>
      <w:tr w:rsidR="002C286E" w:rsidRPr="000C6E08" w14:paraId="7C117071" w14:textId="77777777" w:rsidTr="002C286E">
        <w:tc>
          <w:tcPr>
            <w:tcW w:w="12045" w:type="dxa"/>
            <w:gridSpan w:val="6"/>
          </w:tcPr>
          <w:p w14:paraId="18BB6B18" w14:textId="77777777" w:rsidR="002C286E" w:rsidRPr="000C6E08" w:rsidRDefault="002C286E" w:rsidP="008C48D7">
            <w:pPr>
              <w:spacing w:line="276" w:lineRule="auto"/>
              <w:jc w:val="right"/>
              <w:rPr>
                <w:rFonts w:ascii="Times New Roman" w:hAnsi="Times New Roman" w:cs="Times New Roman"/>
                <w:b/>
                <w:bCs/>
              </w:rPr>
            </w:pPr>
            <w:r w:rsidRPr="000C6E08">
              <w:rPr>
                <w:rFonts w:ascii="Times New Roman" w:hAnsi="Times New Roman" w:cs="Times New Roman"/>
                <w:b/>
                <w:bCs/>
              </w:rPr>
              <w:t>PVM suma, eurais</w:t>
            </w:r>
            <w:r w:rsidRPr="000C6E08">
              <w:rPr>
                <w:rFonts w:ascii="Times New Roman" w:hAnsi="Times New Roman" w:cs="Times New Roman"/>
              </w:rPr>
              <w:t>:</w:t>
            </w:r>
          </w:p>
        </w:tc>
        <w:tc>
          <w:tcPr>
            <w:tcW w:w="1938" w:type="dxa"/>
            <w:shd w:val="clear" w:color="auto" w:fill="D9E2F3" w:themeFill="accent1" w:themeFillTint="33"/>
          </w:tcPr>
          <w:p w14:paraId="69083CCD"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r>
      <w:tr w:rsidR="002C286E" w:rsidRPr="000C6E08" w14:paraId="6E46643B" w14:textId="77777777" w:rsidTr="002C286E">
        <w:tc>
          <w:tcPr>
            <w:tcW w:w="12045" w:type="dxa"/>
            <w:gridSpan w:val="6"/>
          </w:tcPr>
          <w:p w14:paraId="44139570" w14:textId="44C26E82" w:rsidR="002C286E" w:rsidRPr="000C6E08" w:rsidRDefault="002C286E" w:rsidP="008C48D7">
            <w:pPr>
              <w:spacing w:line="276" w:lineRule="auto"/>
              <w:jc w:val="right"/>
              <w:rPr>
                <w:rFonts w:ascii="Times New Roman" w:hAnsi="Times New Roman" w:cs="Times New Roman"/>
                <w:b/>
                <w:bCs/>
              </w:rPr>
            </w:pPr>
            <w:r>
              <w:rPr>
                <w:rFonts w:ascii="Times New Roman" w:hAnsi="Times New Roman" w:cs="Times New Roman"/>
                <w:b/>
                <w:bCs/>
              </w:rPr>
              <w:t>Suma</w:t>
            </w:r>
            <w:r w:rsidRPr="000C6E08">
              <w:rPr>
                <w:rFonts w:ascii="Times New Roman" w:hAnsi="Times New Roman" w:cs="Times New Roman"/>
                <w:b/>
                <w:bCs/>
              </w:rPr>
              <w:t xml:space="preserve">, </w:t>
            </w:r>
            <w:r>
              <w:rPr>
                <w:rFonts w:ascii="Times New Roman" w:hAnsi="Times New Roman" w:cs="Times New Roman"/>
                <w:b/>
                <w:bCs/>
              </w:rPr>
              <w:t>Eur</w:t>
            </w:r>
            <w:r w:rsidRPr="000C6E08">
              <w:rPr>
                <w:rFonts w:ascii="Times New Roman" w:hAnsi="Times New Roman" w:cs="Times New Roman"/>
                <w:b/>
                <w:bCs/>
              </w:rPr>
              <w:t xml:space="preserve"> su PVM*:</w:t>
            </w:r>
          </w:p>
        </w:tc>
        <w:tc>
          <w:tcPr>
            <w:tcW w:w="1938" w:type="dxa"/>
            <w:shd w:val="clear" w:color="auto" w:fill="D9E2F3" w:themeFill="accent1" w:themeFillTint="33"/>
          </w:tcPr>
          <w:p w14:paraId="3E58C33A"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r>
      <w:tr w:rsidR="000105BB" w:rsidRPr="000C6E08" w14:paraId="15E502B0" w14:textId="77777777" w:rsidTr="007C4309">
        <w:tc>
          <w:tcPr>
            <w:tcW w:w="12045" w:type="dxa"/>
            <w:gridSpan w:val="6"/>
            <w:vAlign w:val="center"/>
          </w:tcPr>
          <w:p w14:paraId="2B844A4C" w14:textId="5B19A4BD" w:rsidR="000105BB" w:rsidRPr="007C4309" w:rsidRDefault="000105BB" w:rsidP="000105BB">
            <w:pPr>
              <w:spacing w:line="276" w:lineRule="auto"/>
              <w:jc w:val="right"/>
              <w:rPr>
                <w:rFonts w:ascii="Times New Roman" w:hAnsi="Times New Roman" w:cs="Times New Roman"/>
                <w:b/>
                <w:bCs/>
              </w:rPr>
            </w:pPr>
            <w:r w:rsidRPr="007C4309">
              <w:rPr>
                <w:rFonts w:ascii="Times New Roman" w:hAnsi="Times New Roman" w:cs="Times New Roman"/>
                <w:b/>
                <w:bCs/>
              </w:rPr>
              <w:t>Prekei ir jos dalims suteikiama garantija, mėn</w:t>
            </w:r>
            <w:r w:rsidR="007C4309">
              <w:rPr>
                <w:rFonts w:ascii="Times New Roman" w:hAnsi="Times New Roman" w:cs="Times New Roman"/>
                <w:b/>
                <w:bCs/>
              </w:rPr>
              <w:t>.</w:t>
            </w:r>
            <w:r w:rsidRPr="007C4309">
              <w:rPr>
                <w:rFonts w:ascii="Times New Roman" w:hAnsi="Times New Roman" w:cs="Times New Roman"/>
                <w:b/>
                <w:bCs/>
              </w:rPr>
              <w:t>:</w:t>
            </w:r>
          </w:p>
        </w:tc>
        <w:tc>
          <w:tcPr>
            <w:tcW w:w="1938" w:type="dxa"/>
            <w:shd w:val="clear" w:color="auto" w:fill="D9E2F3" w:themeFill="accent1" w:themeFillTint="33"/>
            <w:vAlign w:val="center"/>
          </w:tcPr>
          <w:p w14:paraId="0D2314E3" w14:textId="77777777" w:rsidR="000105BB" w:rsidRPr="007C4309" w:rsidRDefault="000105BB" w:rsidP="007C4309">
            <w:pPr>
              <w:autoSpaceDE w:val="0"/>
              <w:autoSpaceDN w:val="0"/>
              <w:adjustRightInd w:val="0"/>
              <w:spacing w:line="276" w:lineRule="auto"/>
              <w:jc w:val="right"/>
              <w:rPr>
                <w:rFonts w:ascii="Times New Roman" w:hAnsi="Times New Roman" w:cs="Times New Roman"/>
                <w:b/>
                <w:bCs/>
              </w:rPr>
            </w:pPr>
          </w:p>
        </w:tc>
      </w:tr>
    </w:tbl>
    <w:p w14:paraId="55BE4480" w14:textId="77777777" w:rsidR="002C286E" w:rsidRPr="000C6E08" w:rsidRDefault="002C286E" w:rsidP="002C286E">
      <w:pPr>
        <w:jc w:val="both"/>
        <w:rPr>
          <w:sz w:val="20"/>
          <w:szCs w:val="20"/>
        </w:rPr>
      </w:pPr>
      <w:bookmarkStart w:id="3" w:name="_Hlk184047586"/>
      <w:r w:rsidRPr="000C6E08">
        <w:rPr>
          <w:sz w:val="20"/>
          <w:szCs w:val="20"/>
        </w:rPr>
        <w:t>Tais atvejais, kai pagal galiojančius teisės aktus tiekėjui nereikia mokėti PVM, tiekėjas privalo su pasiūlymu pateikti laisvos formos raštą dėl PVM netaikymo pagrindo.</w:t>
      </w:r>
    </w:p>
    <w:bookmarkEnd w:id="3"/>
    <w:p w14:paraId="56A29133" w14:textId="77777777" w:rsidR="002C286E" w:rsidRDefault="002C286E"/>
    <w:tbl>
      <w:tblPr>
        <w:tblW w:w="51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637"/>
        <w:gridCol w:w="4298"/>
        <w:gridCol w:w="3001"/>
        <w:gridCol w:w="3685"/>
      </w:tblGrid>
      <w:tr w:rsidR="002C286E" w:rsidRPr="002D7BFA" w14:paraId="3A61F67F" w14:textId="77777777" w:rsidTr="00495891">
        <w:tc>
          <w:tcPr>
            <w:tcW w:w="5000" w:type="pct"/>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2551E38E" w14:textId="77777777" w:rsidR="00495891" w:rsidRDefault="002C286E" w:rsidP="008C48D7">
            <w:pPr>
              <w:spacing w:after="0" w:line="240" w:lineRule="auto"/>
              <w:jc w:val="center"/>
            </w:pPr>
            <w:r>
              <w:rPr>
                <w:b/>
                <w:bCs/>
              </w:rPr>
              <w:t>2</w:t>
            </w:r>
            <w:r w:rsidRPr="002C286E">
              <w:rPr>
                <w:b/>
                <w:bCs/>
              </w:rPr>
              <w:t xml:space="preserve"> PIRKIMO DALIS.</w:t>
            </w:r>
            <w:r>
              <w:rPr>
                <w:b/>
                <w:bCs/>
                <w:sz w:val="20"/>
                <w:szCs w:val="20"/>
              </w:rPr>
              <w:t xml:space="preserve"> </w:t>
            </w:r>
            <w:r w:rsidRPr="002C286E">
              <w:rPr>
                <w:b/>
                <w:bCs/>
              </w:rPr>
              <w:t>KRŪTINĖS LĄSTOS AUTOMATINIS PASPAUDIMŲ PRIETAISAS – 2 vnt.</w:t>
            </w:r>
            <w:r>
              <w:t xml:space="preserve"> </w:t>
            </w:r>
          </w:p>
          <w:p w14:paraId="09F5EBC1" w14:textId="34867561" w:rsidR="002C286E" w:rsidRPr="000C6E08" w:rsidRDefault="00495891" w:rsidP="008C48D7">
            <w:pPr>
              <w:spacing w:after="0" w:line="240" w:lineRule="auto"/>
              <w:jc w:val="center"/>
              <w:rPr>
                <w:b/>
                <w:bCs/>
                <w:sz w:val="20"/>
                <w:szCs w:val="20"/>
              </w:rPr>
            </w:pPr>
            <w:r w:rsidRPr="000C6E08">
              <w:rPr>
                <w:b/>
                <w:i/>
                <w:iCs/>
              </w:rPr>
              <w:t>(šioje lentelėje nurodoma 1 vieneto komplektacija)</w:t>
            </w:r>
          </w:p>
        </w:tc>
      </w:tr>
      <w:tr w:rsidR="002C286E" w:rsidRPr="002D7BFA" w14:paraId="29F18450" w14:textId="77777777" w:rsidTr="008C48D7">
        <w:tc>
          <w:tcPr>
            <w:tcW w:w="243" w:type="pct"/>
            <w:tcBorders>
              <w:top w:val="single" w:sz="4" w:space="0" w:color="auto"/>
              <w:left w:val="single" w:sz="4" w:space="0" w:color="auto"/>
              <w:bottom w:val="single" w:sz="4" w:space="0" w:color="auto"/>
              <w:right w:val="single" w:sz="4" w:space="0" w:color="auto"/>
            </w:tcBorders>
            <w:vAlign w:val="center"/>
          </w:tcPr>
          <w:p w14:paraId="5B3A467E" w14:textId="77777777" w:rsidR="002C286E" w:rsidRPr="002D7BFA" w:rsidRDefault="002C286E" w:rsidP="008C48D7">
            <w:pPr>
              <w:spacing w:after="0" w:line="240" w:lineRule="auto"/>
              <w:jc w:val="center"/>
              <w:rPr>
                <w:b/>
              </w:rPr>
            </w:pPr>
            <w:r w:rsidRPr="002D7BFA">
              <w:rPr>
                <w:b/>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65AF403D" w14:textId="77777777" w:rsidR="002C286E" w:rsidRPr="002D7BFA" w:rsidRDefault="002C286E" w:rsidP="008C48D7">
            <w:pPr>
              <w:spacing w:after="0" w:line="240" w:lineRule="auto"/>
              <w:jc w:val="center"/>
              <w:rPr>
                <w:b/>
              </w:rPr>
            </w:pPr>
            <w:r>
              <w:rPr>
                <w:b/>
              </w:rPr>
              <w:t>P</w:t>
            </w:r>
            <w:r w:rsidRPr="002D7BFA">
              <w:rPr>
                <w:b/>
              </w:rPr>
              <w:t>arametra</w:t>
            </w:r>
            <w:r>
              <w:rPr>
                <w:b/>
              </w:rPr>
              <w:t>s</w:t>
            </w:r>
          </w:p>
        </w:tc>
        <w:tc>
          <w:tcPr>
            <w:tcW w:w="1501" w:type="pct"/>
            <w:tcBorders>
              <w:top w:val="single" w:sz="4" w:space="0" w:color="auto"/>
              <w:left w:val="single" w:sz="4" w:space="0" w:color="auto"/>
              <w:bottom w:val="single" w:sz="4" w:space="0" w:color="auto"/>
              <w:right w:val="single" w:sz="4" w:space="0" w:color="auto"/>
            </w:tcBorders>
            <w:vAlign w:val="center"/>
          </w:tcPr>
          <w:p w14:paraId="0F4056A7" w14:textId="77777777" w:rsidR="002C286E" w:rsidRPr="002D7BFA" w:rsidRDefault="002C286E" w:rsidP="008C48D7">
            <w:pPr>
              <w:spacing w:after="0" w:line="240" w:lineRule="auto"/>
              <w:jc w:val="center"/>
              <w:rPr>
                <w:b/>
              </w:rPr>
            </w:pPr>
            <w:r w:rsidRPr="002D7BFA">
              <w:rPr>
                <w:b/>
              </w:rPr>
              <w:t>Reikalaujama parametro reikšmė</w:t>
            </w:r>
          </w:p>
        </w:tc>
        <w:tc>
          <w:tcPr>
            <w:tcW w:w="1048" w:type="pct"/>
            <w:tcBorders>
              <w:top w:val="single" w:sz="4" w:space="0" w:color="auto"/>
              <w:left w:val="single" w:sz="4" w:space="0" w:color="auto"/>
              <w:bottom w:val="single" w:sz="4" w:space="0" w:color="auto"/>
              <w:right w:val="single" w:sz="4" w:space="0" w:color="auto"/>
            </w:tcBorders>
            <w:vAlign w:val="center"/>
          </w:tcPr>
          <w:p w14:paraId="32490D20" w14:textId="77777777" w:rsidR="002C286E" w:rsidRPr="002D7BFA" w:rsidRDefault="002C286E" w:rsidP="008C48D7">
            <w:pPr>
              <w:spacing w:after="0" w:line="240" w:lineRule="auto"/>
              <w:jc w:val="center"/>
              <w:rPr>
                <w:b/>
              </w:rPr>
            </w:pPr>
            <w:r w:rsidRPr="000C6E08">
              <w:rPr>
                <w:b/>
                <w:bCs/>
              </w:rPr>
              <w:t>Siūlomos prekės charakteristikos</w:t>
            </w:r>
          </w:p>
        </w:tc>
        <w:tc>
          <w:tcPr>
            <w:tcW w:w="1287" w:type="pct"/>
            <w:tcBorders>
              <w:top w:val="single" w:sz="4" w:space="0" w:color="auto"/>
              <w:left w:val="single" w:sz="4" w:space="0" w:color="auto"/>
              <w:bottom w:val="single" w:sz="4" w:space="0" w:color="auto"/>
              <w:right w:val="single" w:sz="4" w:space="0" w:color="auto"/>
            </w:tcBorders>
          </w:tcPr>
          <w:p w14:paraId="378950E7" w14:textId="77777777" w:rsidR="002C286E" w:rsidRPr="002D7BFA" w:rsidRDefault="002C286E" w:rsidP="008C48D7">
            <w:pPr>
              <w:spacing w:after="0" w:line="240" w:lineRule="auto"/>
              <w:jc w:val="center"/>
              <w:rPr>
                <w:b/>
              </w:rPr>
            </w:pPr>
            <w:r w:rsidRPr="000C6E08">
              <w:rPr>
                <w:b/>
                <w:bCs/>
                <w:sz w:val="20"/>
                <w:szCs w:val="20"/>
              </w:rPr>
              <w:t>Nuoroda į parametro reikšmės atitikimą tiekėjo pateiktoje gamintojo techninėje dokumentacijoje (psl., Nr.) (Dokumentacijoje būtina atžymėti pozicijos numerį prie reikalaujamos parametrų reikšmės)</w:t>
            </w:r>
          </w:p>
        </w:tc>
      </w:tr>
      <w:tr w:rsidR="002C286E" w:rsidRPr="002D7BFA" w14:paraId="04C66317"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316DB519" w14:textId="3FB117E1" w:rsidR="002C286E" w:rsidRPr="002D7BFA" w:rsidRDefault="002C286E" w:rsidP="002C286E">
            <w:pPr>
              <w:suppressAutoHyphens/>
              <w:spacing w:after="0" w:line="240" w:lineRule="auto"/>
            </w:pPr>
            <w:r>
              <w:t>1.</w:t>
            </w:r>
          </w:p>
        </w:tc>
        <w:tc>
          <w:tcPr>
            <w:tcW w:w="921" w:type="pct"/>
            <w:tcBorders>
              <w:top w:val="single" w:sz="4" w:space="0" w:color="auto"/>
              <w:left w:val="single" w:sz="4" w:space="0" w:color="auto"/>
              <w:bottom w:val="single" w:sz="4" w:space="0" w:color="auto"/>
              <w:right w:val="single" w:sz="4" w:space="0" w:color="auto"/>
            </w:tcBorders>
            <w:vAlign w:val="center"/>
          </w:tcPr>
          <w:p w14:paraId="58C95739" w14:textId="77777777" w:rsidR="002C286E" w:rsidRPr="002D7BFA"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 xml:space="preserve">Elektromechaninis prietaisas </w:t>
            </w:r>
          </w:p>
        </w:tc>
        <w:tc>
          <w:tcPr>
            <w:tcW w:w="1501" w:type="pct"/>
            <w:tcBorders>
              <w:top w:val="single" w:sz="4" w:space="0" w:color="auto"/>
              <w:left w:val="single" w:sz="4" w:space="0" w:color="auto"/>
              <w:bottom w:val="single" w:sz="4" w:space="0" w:color="auto"/>
              <w:right w:val="single" w:sz="4" w:space="0" w:color="auto"/>
            </w:tcBorders>
            <w:vAlign w:val="center"/>
          </w:tcPr>
          <w:p w14:paraId="3F240910" w14:textId="77777777" w:rsidR="002C286E" w:rsidRPr="002D7BFA" w:rsidRDefault="002C286E" w:rsidP="008C48D7">
            <w:pPr>
              <w:spacing w:after="0" w:line="240" w:lineRule="auto"/>
              <w:rPr>
                <w:bCs/>
                <w:color w:val="000000"/>
              </w:rPr>
            </w:pPr>
            <w:r>
              <w:rPr>
                <w:bCs/>
                <w:color w:val="000000"/>
              </w:rPr>
              <w:t>Būtina</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7C7F1B" w14:textId="77777777" w:rsidR="002C286E" w:rsidRPr="00A92A43" w:rsidRDefault="002C286E" w:rsidP="008C48D7">
            <w:pPr>
              <w:spacing w:after="0" w:line="240" w:lineRule="auto"/>
              <w:rPr>
                <w:b/>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515EA" w14:textId="77777777" w:rsidR="002C286E" w:rsidRPr="00A92A43" w:rsidRDefault="002C286E" w:rsidP="008C48D7">
            <w:pPr>
              <w:spacing w:after="0" w:line="240" w:lineRule="auto"/>
              <w:rPr>
                <w:b/>
                <w:color w:val="000000"/>
              </w:rPr>
            </w:pPr>
          </w:p>
        </w:tc>
      </w:tr>
      <w:tr w:rsidR="002C286E" w:rsidRPr="002D7BFA" w14:paraId="7C7E8C48"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49D41BDB" w14:textId="426BE15A" w:rsidR="002C286E" w:rsidRPr="002D7BFA" w:rsidRDefault="002C286E" w:rsidP="002C286E">
            <w:pPr>
              <w:suppressAutoHyphens/>
              <w:spacing w:after="0" w:line="240" w:lineRule="auto"/>
            </w:pPr>
            <w:r>
              <w:t>2</w:t>
            </w:r>
          </w:p>
        </w:tc>
        <w:tc>
          <w:tcPr>
            <w:tcW w:w="921" w:type="pct"/>
            <w:tcBorders>
              <w:top w:val="single" w:sz="4" w:space="0" w:color="auto"/>
              <w:left w:val="single" w:sz="4" w:space="0" w:color="auto"/>
              <w:bottom w:val="single" w:sz="4" w:space="0" w:color="auto"/>
              <w:right w:val="single" w:sz="4" w:space="0" w:color="auto"/>
            </w:tcBorders>
            <w:vAlign w:val="center"/>
          </w:tcPr>
          <w:p w14:paraId="693D8ABB" w14:textId="77777777" w:rsidR="002C286E" w:rsidRPr="002D7BFA"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Konstrukcija</w:t>
            </w:r>
          </w:p>
        </w:tc>
        <w:tc>
          <w:tcPr>
            <w:tcW w:w="1501" w:type="pct"/>
            <w:tcBorders>
              <w:top w:val="single" w:sz="4" w:space="0" w:color="auto"/>
              <w:left w:val="single" w:sz="4" w:space="0" w:color="auto"/>
              <w:bottom w:val="single" w:sz="4" w:space="0" w:color="auto"/>
              <w:right w:val="single" w:sz="4" w:space="0" w:color="auto"/>
            </w:tcBorders>
            <w:vAlign w:val="center"/>
          </w:tcPr>
          <w:p w14:paraId="79001088" w14:textId="77777777" w:rsidR="002C286E" w:rsidRPr="002D7BFA" w:rsidRDefault="002C286E" w:rsidP="008C48D7">
            <w:pPr>
              <w:spacing w:after="0" w:line="240" w:lineRule="auto"/>
              <w:rPr>
                <w:bCs/>
                <w:color w:val="000000"/>
              </w:rPr>
            </w:pPr>
            <w:r>
              <w:rPr>
                <w:bCs/>
                <w:color w:val="000000"/>
              </w:rPr>
              <w:t>Lenta-pagrindas ant kurios tvirtinasi paspaudėjas.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872121"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0E9BDE" w14:textId="77777777" w:rsidR="002C286E" w:rsidRPr="002D7BFA" w:rsidRDefault="002C286E" w:rsidP="008C48D7">
            <w:pPr>
              <w:spacing w:after="0" w:line="240" w:lineRule="auto"/>
              <w:rPr>
                <w:bCs/>
                <w:color w:val="000000"/>
              </w:rPr>
            </w:pPr>
          </w:p>
        </w:tc>
      </w:tr>
      <w:tr w:rsidR="002C286E" w:rsidRPr="002D7BFA" w14:paraId="107007DB"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1DD890EE" w14:textId="4F740619" w:rsidR="002C286E" w:rsidRPr="002D7BFA" w:rsidRDefault="002C286E" w:rsidP="002C286E">
            <w:pPr>
              <w:suppressAutoHyphens/>
              <w:spacing w:after="0" w:line="240" w:lineRule="auto"/>
            </w:pPr>
            <w:r>
              <w:t>3.</w:t>
            </w:r>
          </w:p>
        </w:tc>
        <w:tc>
          <w:tcPr>
            <w:tcW w:w="921" w:type="pct"/>
            <w:tcBorders>
              <w:top w:val="single" w:sz="4" w:space="0" w:color="auto"/>
              <w:left w:val="single" w:sz="4" w:space="0" w:color="auto"/>
              <w:bottom w:val="single" w:sz="4" w:space="0" w:color="auto"/>
              <w:right w:val="single" w:sz="4" w:space="0" w:color="auto"/>
            </w:tcBorders>
            <w:vAlign w:val="center"/>
          </w:tcPr>
          <w:p w14:paraId="183CCE29" w14:textId="77777777" w:rsidR="002C286E" w:rsidRPr="002D7BFA" w:rsidRDefault="002C286E" w:rsidP="008C48D7">
            <w:pPr>
              <w:keepNext/>
              <w:tabs>
                <w:tab w:val="left" w:pos="-51"/>
              </w:tabs>
              <w:spacing w:after="0" w:line="240" w:lineRule="auto"/>
              <w:outlineLvl w:val="2"/>
              <w:rPr>
                <w:rFonts w:eastAsia="Times New Roman"/>
                <w:lang w:eastAsia="lt-LT"/>
              </w:rPr>
            </w:pPr>
            <w:r w:rsidRPr="002D7BFA">
              <w:rPr>
                <w:rFonts w:eastAsia="Times New Roman"/>
                <w:lang w:eastAsia="lt-LT"/>
              </w:rPr>
              <w:t>Veikimo principas</w:t>
            </w:r>
            <w:r>
              <w:rPr>
                <w:rFonts w:eastAsia="Times New Roman"/>
                <w:lang w:eastAsia="lt-LT"/>
              </w:rPr>
              <w:t>.</w:t>
            </w:r>
          </w:p>
        </w:tc>
        <w:tc>
          <w:tcPr>
            <w:tcW w:w="1501" w:type="pct"/>
            <w:tcBorders>
              <w:top w:val="single" w:sz="4" w:space="0" w:color="auto"/>
              <w:left w:val="single" w:sz="4" w:space="0" w:color="auto"/>
              <w:bottom w:val="single" w:sz="4" w:space="0" w:color="auto"/>
              <w:right w:val="single" w:sz="4" w:space="0" w:color="auto"/>
            </w:tcBorders>
            <w:vAlign w:val="center"/>
          </w:tcPr>
          <w:p w14:paraId="6FBDAA3F" w14:textId="3DFE9568" w:rsidR="002C286E" w:rsidRDefault="000105BB" w:rsidP="007C4309">
            <w:pPr>
              <w:spacing w:after="0" w:line="240" w:lineRule="auto"/>
              <w:rPr>
                <w:bCs/>
                <w:color w:val="000000"/>
              </w:rPr>
            </w:pPr>
            <w:r>
              <w:rPr>
                <w:bCs/>
                <w:color w:val="000000"/>
              </w:rPr>
              <w:t xml:space="preserve">1. </w:t>
            </w:r>
            <w:r w:rsidR="002C286E" w:rsidRPr="002D7BFA">
              <w:rPr>
                <w:bCs/>
                <w:color w:val="000000"/>
              </w:rPr>
              <w:t>Veikiantis nuo integruotos baterijos</w:t>
            </w:r>
            <w:r w:rsidR="002C286E">
              <w:rPr>
                <w:bCs/>
                <w:color w:val="000000"/>
              </w:rPr>
              <w:t>.</w:t>
            </w:r>
          </w:p>
          <w:p w14:paraId="5A392B4C" w14:textId="7E42BF5D" w:rsidR="002C286E" w:rsidRPr="002D7BFA" w:rsidRDefault="000105BB" w:rsidP="00C16A2B">
            <w:pPr>
              <w:spacing w:after="0" w:line="240" w:lineRule="auto"/>
              <w:rPr>
                <w:bCs/>
                <w:color w:val="000000"/>
              </w:rPr>
            </w:pPr>
            <w:r>
              <w:rPr>
                <w:bCs/>
                <w:color w:val="000000"/>
              </w:rPr>
              <w:t xml:space="preserve">2. </w:t>
            </w:r>
            <w:r w:rsidR="002C286E" w:rsidRPr="002D7BFA">
              <w:rPr>
                <w:bCs/>
                <w:color w:val="000000"/>
              </w:rPr>
              <w:t>Krūtinės ląstos paspaudimai (kompresijos)</w:t>
            </w:r>
            <w:r w:rsidR="002C286E">
              <w:rPr>
                <w:bCs/>
                <w:color w:val="000000"/>
              </w:rPr>
              <w:t>, gali būti su aktyvia dekompresija (pakėlimas)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3ED88D"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06802D" w14:textId="77777777" w:rsidR="002C286E" w:rsidRPr="002D7BFA" w:rsidRDefault="002C286E" w:rsidP="008C48D7">
            <w:pPr>
              <w:spacing w:after="0" w:line="240" w:lineRule="auto"/>
              <w:rPr>
                <w:bCs/>
                <w:color w:val="000000"/>
              </w:rPr>
            </w:pPr>
          </w:p>
        </w:tc>
      </w:tr>
      <w:tr w:rsidR="002C286E" w:rsidRPr="002D7BFA" w14:paraId="181A847A"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34EA174E" w14:textId="6CD22BF2" w:rsidR="002C286E" w:rsidRPr="002D7BFA" w:rsidRDefault="002C286E" w:rsidP="002C286E">
            <w:pPr>
              <w:suppressAutoHyphens/>
              <w:spacing w:after="0" w:line="240" w:lineRule="auto"/>
            </w:pPr>
            <w:r>
              <w:t>4.</w:t>
            </w:r>
          </w:p>
        </w:tc>
        <w:tc>
          <w:tcPr>
            <w:tcW w:w="921" w:type="pct"/>
            <w:tcBorders>
              <w:top w:val="single" w:sz="4" w:space="0" w:color="auto"/>
              <w:left w:val="single" w:sz="4" w:space="0" w:color="auto"/>
              <w:bottom w:val="single" w:sz="4" w:space="0" w:color="auto"/>
              <w:right w:val="single" w:sz="4" w:space="0" w:color="auto"/>
            </w:tcBorders>
            <w:vAlign w:val="center"/>
          </w:tcPr>
          <w:p w14:paraId="138CCE66" w14:textId="77777777" w:rsidR="002C286E"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Lenta-pagrindas</w:t>
            </w:r>
          </w:p>
        </w:tc>
        <w:tc>
          <w:tcPr>
            <w:tcW w:w="1501" w:type="pct"/>
            <w:tcBorders>
              <w:top w:val="single" w:sz="4" w:space="0" w:color="auto"/>
              <w:left w:val="single" w:sz="4" w:space="0" w:color="auto"/>
              <w:bottom w:val="single" w:sz="4" w:space="0" w:color="auto"/>
              <w:right w:val="single" w:sz="4" w:space="0" w:color="auto"/>
            </w:tcBorders>
            <w:vAlign w:val="center"/>
          </w:tcPr>
          <w:p w14:paraId="1BD6E856" w14:textId="6951C000" w:rsidR="002C286E" w:rsidRDefault="000105BB" w:rsidP="00C16A2B">
            <w:pPr>
              <w:spacing w:after="0" w:line="240" w:lineRule="auto"/>
              <w:rPr>
                <w:bCs/>
                <w:color w:val="000000"/>
              </w:rPr>
            </w:pPr>
            <w:r>
              <w:rPr>
                <w:bCs/>
                <w:color w:val="000000"/>
              </w:rPr>
              <w:t xml:space="preserve">1. </w:t>
            </w:r>
            <w:r w:rsidR="002C286E">
              <w:rPr>
                <w:bCs/>
                <w:color w:val="000000"/>
              </w:rPr>
              <w:t>Su tvirtinimo vieta paspaudėjui</w:t>
            </w:r>
          </w:p>
          <w:p w14:paraId="1E9BF772" w14:textId="4BC4FB3B" w:rsidR="002C286E" w:rsidRDefault="000105BB" w:rsidP="00C16A2B">
            <w:pPr>
              <w:spacing w:after="0" w:line="240" w:lineRule="auto"/>
              <w:rPr>
                <w:bCs/>
                <w:color w:val="000000"/>
              </w:rPr>
            </w:pPr>
            <w:r>
              <w:rPr>
                <w:bCs/>
                <w:color w:val="000000"/>
              </w:rPr>
              <w:t xml:space="preserve">2. </w:t>
            </w:r>
            <w:r w:rsidR="002C286E" w:rsidRPr="008B585D">
              <w:rPr>
                <w:bCs/>
                <w:color w:val="000000"/>
              </w:rPr>
              <w:t>Rentgenu peršviečiama</w:t>
            </w:r>
          </w:p>
          <w:p w14:paraId="60709FD6" w14:textId="334236F4" w:rsidR="002C286E" w:rsidRDefault="000105BB" w:rsidP="00C16A2B">
            <w:pPr>
              <w:spacing w:after="0" w:line="240" w:lineRule="auto"/>
              <w:rPr>
                <w:bCs/>
                <w:color w:val="000000"/>
              </w:rPr>
            </w:pPr>
            <w:r>
              <w:rPr>
                <w:bCs/>
                <w:color w:val="000000"/>
              </w:rPr>
              <w:t xml:space="preserve">3. </w:t>
            </w:r>
            <w:r w:rsidR="002C286E" w:rsidRPr="008B585D">
              <w:rPr>
                <w:bCs/>
                <w:color w:val="000000"/>
              </w:rPr>
              <w:t>Su specialiais paciento fiksavimo diržais.</w:t>
            </w:r>
          </w:p>
          <w:p w14:paraId="5BB0C343" w14:textId="3AE7377C" w:rsidR="002C286E" w:rsidRPr="008B585D" w:rsidRDefault="000105BB" w:rsidP="00C16A2B">
            <w:pPr>
              <w:spacing w:after="0" w:line="240" w:lineRule="auto"/>
              <w:rPr>
                <w:bCs/>
                <w:color w:val="000000"/>
              </w:rPr>
            </w:pPr>
            <w:r>
              <w:rPr>
                <w:bCs/>
                <w:color w:val="000000"/>
              </w:rPr>
              <w:t xml:space="preserve">4. </w:t>
            </w:r>
            <w:r w:rsidR="002C286E" w:rsidRPr="008B585D">
              <w:rPr>
                <w:bCs/>
                <w:color w:val="000000"/>
              </w:rPr>
              <w:t xml:space="preserve">Užtikrina </w:t>
            </w:r>
            <w:r w:rsidR="00282DD8">
              <w:rPr>
                <w:bCs/>
                <w:color w:val="000000"/>
              </w:rPr>
              <w:t>saugų paciento transportavimą</w:t>
            </w:r>
            <w:r w:rsidR="002C286E" w:rsidRPr="008B585D">
              <w:rPr>
                <w:bCs/>
                <w:color w:val="000000"/>
              </w:rPr>
              <w:t>.</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3FB81C" w14:textId="77777777" w:rsidR="002C286E" w:rsidRPr="009B6745" w:rsidRDefault="002C286E" w:rsidP="008C48D7">
            <w:pPr>
              <w:spacing w:after="0" w:line="240" w:lineRule="auto"/>
              <w:rPr>
                <w:b/>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86CAAF" w14:textId="77777777" w:rsidR="002C286E" w:rsidRPr="009B6745" w:rsidRDefault="002C286E" w:rsidP="008C48D7">
            <w:pPr>
              <w:spacing w:after="0" w:line="240" w:lineRule="auto"/>
              <w:rPr>
                <w:b/>
                <w:color w:val="000000"/>
              </w:rPr>
            </w:pPr>
          </w:p>
        </w:tc>
      </w:tr>
      <w:tr w:rsidR="002C286E" w:rsidRPr="002D7BFA" w14:paraId="20D0E358"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4C58FB2F" w14:textId="78DDC994" w:rsidR="002C286E" w:rsidRPr="002D7BFA" w:rsidRDefault="002C286E" w:rsidP="002C286E">
            <w:pPr>
              <w:suppressAutoHyphens/>
              <w:spacing w:after="0" w:line="240" w:lineRule="auto"/>
            </w:pPr>
            <w:r>
              <w:lastRenderedPageBreak/>
              <w:t>5.</w:t>
            </w:r>
          </w:p>
        </w:tc>
        <w:tc>
          <w:tcPr>
            <w:tcW w:w="921" w:type="pct"/>
            <w:tcBorders>
              <w:top w:val="single" w:sz="4" w:space="0" w:color="auto"/>
              <w:left w:val="single" w:sz="4" w:space="0" w:color="auto"/>
              <w:bottom w:val="single" w:sz="4" w:space="0" w:color="auto"/>
              <w:right w:val="single" w:sz="4" w:space="0" w:color="auto"/>
            </w:tcBorders>
            <w:vAlign w:val="center"/>
          </w:tcPr>
          <w:p w14:paraId="0CA92321" w14:textId="157DAA6D" w:rsidR="002C286E" w:rsidRPr="00FB3CF7" w:rsidRDefault="00282DD8" w:rsidP="008C48D7">
            <w:pPr>
              <w:keepNext/>
              <w:tabs>
                <w:tab w:val="left" w:pos="1185"/>
              </w:tabs>
              <w:spacing w:after="0" w:line="240" w:lineRule="auto"/>
              <w:outlineLvl w:val="2"/>
              <w:rPr>
                <w:rFonts w:eastAsia="Times New Roman"/>
                <w:lang w:eastAsia="lt-LT"/>
              </w:rPr>
            </w:pPr>
            <w:r>
              <w:rPr>
                <w:rFonts w:eastAsia="Times New Roman"/>
                <w:lang w:eastAsia="lt-LT"/>
              </w:rPr>
              <w:t>Pasirinkimas</w:t>
            </w:r>
            <w:r w:rsidR="002C286E">
              <w:rPr>
                <w:rFonts w:eastAsia="Times New Roman"/>
                <w:lang w:eastAsia="lt-LT"/>
              </w:rPr>
              <w:t xml:space="preserve"> iš kelių gaivinimo protokolų variantų</w:t>
            </w:r>
          </w:p>
        </w:tc>
        <w:tc>
          <w:tcPr>
            <w:tcW w:w="1501" w:type="pct"/>
            <w:tcBorders>
              <w:top w:val="single" w:sz="4" w:space="0" w:color="auto"/>
              <w:left w:val="single" w:sz="4" w:space="0" w:color="auto"/>
              <w:bottom w:val="single" w:sz="4" w:space="0" w:color="auto"/>
              <w:right w:val="single" w:sz="4" w:space="0" w:color="auto"/>
            </w:tcBorders>
            <w:vAlign w:val="center"/>
          </w:tcPr>
          <w:p w14:paraId="4FB54F6D" w14:textId="15B662AB" w:rsidR="002C286E" w:rsidRDefault="000105BB" w:rsidP="00C16A2B">
            <w:pPr>
              <w:spacing w:after="0" w:line="240" w:lineRule="auto"/>
              <w:rPr>
                <w:bCs/>
                <w:color w:val="000000"/>
              </w:rPr>
            </w:pPr>
            <w:r>
              <w:rPr>
                <w:bCs/>
                <w:color w:val="000000"/>
              </w:rPr>
              <w:t xml:space="preserve">1. </w:t>
            </w:r>
            <w:r w:rsidR="002C286E" w:rsidRPr="00FB3CF7">
              <w:rPr>
                <w:bCs/>
                <w:color w:val="000000"/>
              </w:rPr>
              <w:t>Kompresijos su ventiliavimo pauze 30:</w:t>
            </w:r>
            <w:r w:rsidR="002C286E">
              <w:rPr>
                <w:bCs/>
                <w:color w:val="000000"/>
              </w:rPr>
              <w:t>2 (30 kompresijų ir 2 įpūtimai).</w:t>
            </w:r>
          </w:p>
          <w:p w14:paraId="79B4E967" w14:textId="03C0EFE9" w:rsidR="002C286E" w:rsidRDefault="000105BB" w:rsidP="00C16A2B">
            <w:pPr>
              <w:spacing w:after="0" w:line="240" w:lineRule="auto"/>
              <w:rPr>
                <w:bCs/>
                <w:color w:val="000000"/>
              </w:rPr>
            </w:pPr>
            <w:r>
              <w:rPr>
                <w:bCs/>
                <w:color w:val="000000"/>
              </w:rPr>
              <w:t xml:space="preserve">2. </w:t>
            </w:r>
            <w:r w:rsidR="002C286E" w:rsidRPr="008B585D">
              <w:rPr>
                <w:bCs/>
                <w:color w:val="000000"/>
              </w:rPr>
              <w:t>Pastovios kompresijos režimai</w:t>
            </w:r>
            <w:r w:rsidR="002C286E">
              <w:rPr>
                <w:bCs/>
                <w:color w:val="000000"/>
              </w:rPr>
              <w:t>.</w:t>
            </w:r>
          </w:p>
          <w:p w14:paraId="2C6B0855" w14:textId="0371450C" w:rsidR="002C286E" w:rsidRPr="008B585D" w:rsidRDefault="000105BB" w:rsidP="00C16A2B">
            <w:pPr>
              <w:spacing w:after="0" w:line="240" w:lineRule="auto"/>
              <w:rPr>
                <w:bCs/>
                <w:color w:val="000000"/>
              </w:rPr>
            </w:pPr>
            <w:r>
              <w:rPr>
                <w:bCs/>
                <w:color w:val="000000"/>
              </w:rPr>
              <w:t xml:space="preserve">3. </w:t>
            </w:r>
            <w:r w:rsidR="002C286E">
              <w:rPr>
                <w:bCs/>
                <w:color w:val="000000"/>
              </w:rPr>
              <w:t>Pauzės rėžimas.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2B7EB8" w14:textId="77777777" w:rsidR="002C286E" w:rsidRPr="00B51827" w:rsidRDefault="002C286E" w:rsidP="008C48D7">
            <w:pPr>
              <w:spacing w:after="0" w:line="240" w:lineRule="auto"/>
              <w:rPr>
                <w:b/>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A92A85" w14:textId="77777777" w:rsidR="002C286E" w:rsidRPr="00B51827" w:rsidRDefault="002C286E" w:rsidP="008C48D7">
            <w:pPr>
              <w:spacing w:after="0" w:line="240" w:lineRule="auto"/>
              <w:rPr>
                <w:b/>
                <w:color w:val="000000"/>
              </w:rPr>
            </w:pPr>
          </w:p>
        </w:tc>
      </w:tr>
      <w:tr w:rsidR="002C286E" w:rsidRPr="002D7BFA" w14:paraId="5348B624"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08AE7533" w14:textId="39D487FF" w:rsidR="002C286E" w:rsidRPr="002D7BFA" w:rsidRDefault="00495891" w:rsidP="00495891">
            <w:pPr>
              <w:suppressAutoHyphens/>
              <w:spacing w:after="0" w:line="240" w:lineRule="auto"/>
              <w:ind w:left="37"/>
            </w:pPr>
            <w:r>
              <w:t>6.</w:t>
            </w:r>
          </w:p>
        </w:tc>
        <w:tc>
          <w:tcPr>
            <w:tcW w:w="921" w:type="pct"/>
            <w:tcBorders>
              <w:top w:val="single" w:sz="4" w:space="0" w:color="auto"/>
              <w:left w:val="single" w:sz="4" w:space="0" w:color="auto"/>
              <w:bottom w:val="single" w:sz="4" w:space="0" w:color="auto"/>
              <w:right w:val="single" w:sz="4" w:space="0" w:color="auto"/>
            </w:tcBorders>
            <w:vAlign w:val="center"/>
          </w:tcPr>
          <w:p w14:paraId="27D2CAEB" w14:textId="77777777" w:rsidR="002C286E" w:rsidRPr="002D7BFA" w:rsidRDefault="002C286E" w:rsidP="008C48D7">
            <w:pPr>
              <w:keepNext/>
              <w:numPr>
                <w:ilvl w:val="2"/>
                <w:numId w:val="0"/>
              </w:numPr>
              <w:tabs>
                <w:tab w:val="left" w:pos="1185"/>
              </w:tabs>
              <w:spacing w:after="0" w:line="240" w:lineRule="auto"/>
              <w:outlineLvl w:val="2"/>
              <w:rPr>
                <w:rFonts w:eastAsia="Times New Roman"/>
                <w:lang w:eastAsia="lt-LT"/>
              </w:rPr>
            </w:pPr>
            <w:r>
              <w:rPr>
                <w:rFonts w:eastAsia="Times New Roman"/>
                <w:lang w:eastAsia="lt-LT"/>
              </w:rPr>
              <w:t>Paspaudimo gylis</w:t>
            </w:r>
          </w:p>
        </w:tc>
        <w:tc>
          <w:tcPr>
            <w:tcW w:w="1501" w:type="pct"/>
            <w:tcBorders>
              <w:top w:val="single" w:sz="4" w:space="0" w:color="auto"/>
              <w:left w:val="single" w:sz="4" w:space="0" w:color="auto"/>
              <w:bottom w:val="single" w:sz="4" w:space="0" w:color="auto"/>
              <w:right w:val="single" w:sz="4" w:space="0" w:color="auto"/>
            </w:tcBorders>
            <w:vAlign w:val="center"/>
          </w:tcPr>
          <w:p w14:paraId="5CBF6559" w14:textId="77777777" w:rsidR="002C286E" w:rsidRPr="008B585D" w:rsidRDefault="002C286E" w:rsidP="008C48D7">
            <w:pPr>
              <w:spacing w:after="0" w:line="240" w:lineRule="auto"/>
              <w:rPr>
                <w:bCs/>
                <w:color w:val="000000"/>
                <w:lang w:val="en-US"/>
              </w:rPr>
            </w:pPr>
            <w:r>
              <w:rPr>
                <w:bCs/>
                <w:color w:val="000000"/>
              </w:rPr>
              <w:t>Ne mažiau nei 5cm.</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9FE837"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9C5A80" w14:textId="77777777" w:rsidR="002C286E" w:rsidRPr="002D7BFA" w:rsidRDefault="002C286E" w:rsidP="008C48D7">
            <w:pPr>
              <w:spacing w:after="0" w:line="240" w:lineRule="auto"/>
              <w:rPr>
                <w:bCs/>
                <w:color w:val="000000"/>
              </w:rPr>
            </w:pPr>
          </w:p>
        </w:tc>
      </w:tr>
      <w:tr w:rsidR="002C286E" w:rsidRPr="002D7BFA" w14:paraId="4F7A7BD9"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27807485" w14:textId="1A41613C" w:rsidR="002C286E" w:rsidRPr="002D7BFA" w:rsidRDefault="00495891" w:rsidP="002C286E">
            <w:pPr>
              <w:suppressAutoHyphens/>
              <w:spacing w:after="0" w:line="240" w:lineRule="auto"/>
            </w:pPr>
            <w:r>
              <w:t>7.</w:t>
            </w:r>
          </w:p>
        </w:tc>
        <w:tc>
          <w:tcPr>
            <w:tcW w:w="921" w:type="pct"/>
            <w:tcBorders>
              <w:top w:val="single" w:sz="4" w:space="0" w:color="auto"/>
              <w:left w:val="single" w:sz="4" w:space="0" w:color="auto"/>
              <w:bottom w:val="single" w:sz="4" w:space="0" w:color="auto"/>
              <w:right w:val="single" w:sz="4" w:space="0" w:color="auto"/>
            </w:tcBorders>
            <w:vAlign w:val="center"/>
          </w:tcPr>
          <w:p w14:paraId="0602EC4F" w14:textId="19FA3919" w:rsidR="002C286E" w:rsidRDefault="00282DD8" w:rsidP="008C48D7">
            <w:pPr>
              <w:keepNext/>
              <w:numPr>
                <w:ilvl w:val="2"/>
                <w:numId w:val="0"/>
              </w:numPr>
              <w:tabs>
                <w:tab w:val="left" w:pos="1185"/>
              </w:tabs>
              <w:spacing w:after="0" w:line="240" w:lineRule="auto"/>
              <w:outlineLvl w:val="2"/>
              <w:rPr>
                <w:rFonts w:eastAsia="Times New Roman"/>
                <w:lang w:eastAsia="lt-LT"/>
              </w:rPr>
            </w:pPr>
            <w:r>
              <w:rPr>
                <w:rFonts w:eastAsia="Times New Roman"/>
                <w:lang w:eastAsia="lt-LT"/>
              </w:rPr>
              <w:t xml:space="preserve">Paspaudimo dažnio nustatymas </w:t>
            </w:r>
          </w:p>
        </w:tc>
        <w:tc>
          <w:tcPr>
            <w:tcW w:w="1501" w:type="pct"/>
            <w:tcBorders>
              <w:top w:val="single" w:sz="4" w:space="0" w:color="auto"/>
              <w:left w:val="single" w:sz="4" w:space="0" w:color="auto"/>
              <w:bottom w:val="single" w:sz="4" w:space="0" w:color="auto"/>
              <w:right w:val="single" w:sz="4" w:space="0" w:color="auto"/>
            </w:tcBorders>
            <w:vAlign w:val="center"/>
          </w:tcPr>
          <w:p w14:paraId="39304BF2" w14:textId="79E1CF78" w:rsidR="002C286E" w:rsidRDefault="000105BB" w:rsidP="00C16A2B">
            <w:pPr>
              <w:spacing w:after="0" w:line="240" w:lineRule="auto"/>
              <w:rPr>
                <w:bCs/>
                <w:color w:val="000000"/>
              </w:rPr>
            </w:pPr>
            <w:r>
              <w:rPr>
                <w:bCs/>
                <w:color w:val="000000"/>
              </w:rPr>
              <w:t xml:space="preserve">1. </w:t>
            </w:r>
            <w:r w:rsidR="002C286E">
              <w:rPr>
                <w:bCs/>
                <w:color w:val="000000"/>
              </w:rPr>
              <w:t>Ne siauriau nei nuo 100 iki 120k/min reguliuojamas.</w:t>
            </w:r>
          </w:p>
          <w:p w14:paraId="0CDE5411" w14:textId="26BAD90B" w:rsidR="002C286E" w:rsidRPr="0042771E" w:rsidRDefault="000105BB" w:rsidP="00C16A2B">
            <w:pPr>
              <w:spacing w:after="0" w:line="240" w:lineRule="auto"/>
              <w:rPr>
                <w:bCs/>
                <w:color w:val="000000"/>
              </w:rPr>
            </w:pPr>
            <w:r>
              <w:rPr>
                <w:bCs/>
                <w:color w:val="000000"/>
              </w:rPr>
              <w:t xml:space="preserve">2. </w:t>
            </w:r>
            <w:r w:rsidR="002C286E">
              <w:rPr>
                <w:bCs/>
                <w:color w:val="000000"/>
              </w:rPr>
              <w:t>Paklaida nedidesnė nei +/-</w:t>
            </w:r>
            <w:r w:rsidR="002C286E" w:rsidRPr="002C52D9">
              <w:rPr>
                <w:bCs/>
                <w:color w:val="000000"/>
              </w:rPr>
              <w:t>2k/min</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4BB8C9"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FCE218" w14:textId="77777777" w:rsidR="002C286E" w:rsidRPr="002D7BFA" w:rsidRDefault="002C286E" w:rsidP="008C48D7">
            <w:pPr>
              <w:spacing w:after="0" w:line="240" w:lineRule="auto"/>
              <w:rPr>
                <w:bCs/>
                <w:color w:val="000000"/>
              </w:rPr>
            </w:pPr>
          </w:p>
        </w:tc>
      </w:tr>
      <w:tr w:rsidR="002C286E" w:rsidRPr="002D7BFA" w14:paraId="44368FC4"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28EE1876" w14:textId="6E4FE125" w:rsidR="002C286E" w:rsidRPr="002D7BFA" w:rsidRDefault="00495891" w:rsidP="002C286E">
            <w:pPr>
              <w:suppressAutoHyphens/>
              <w:spacing w:after="0" w:line="240" w:lineRule="auto"/>
            </w:pPr>
            <w:r>
              <w:t>8.</w:t>
            </w:r>
          </w:p>
        </w:tc>
        <w:tc>
          <w:tcPr>
            <w:tcW w:w="921" w:type="pct"/>
            <w:tcBorders>
              <w:top w:val="single" w:sz="4" w:space="0" w:color="auto"/>
              <w:left w:val="single" w:sz="4" w:space="0" w:color="auto"/>
              <w:bottom w:val="single" w:sz="4" w:space="0" w:color="auto"/>
              <w:right w:val="single" w:sz="4" w:space="0" w:color="auto"/>
            </w:tcBorders>
            <w:vAlign w:val="center"/>
          </w:tcPr>
          <w:p w14:paraId="512D3E88" w14:textId="75FB1D7A" w:rsidR="002C286E" w:rsidRDefault="00282DD8" w:rsidP="008C48D7">
            <w:pPr>
              <w:keepNext/>
              <w:numPr>
                <w:ilvl w:val="2"/>
                <w:numId w:val="0"/>
              </w:numPr>
              <w:tabs>
                <w:tab w:val="left" w:pos="1185"/>
              </w:tabs>
              <w:spacing w:after="0" w:line="240" w:lineRule="auto"/>
              <w:outlineLvl w:val="2"/>
              <w:rPr>
                <w:rFonts w:eastAsia="Times New Roman"/>
                <w:lang w:eastAsia="lt-LT"/>
              </w:rPr>
            </w:pPr>
            <w:r>
              <w:rPr>
                <w:rFonts w:eastAsia="Times New Roman"/>
                <w:lang w:eastAsia="lt-LT"/>
              </w:rPr>
              <w:t>Parametrų keitimas</w:t>
            </w:r>
            <w:r w:rsidDel="00282DD8">
              <w:rPr>
                <w:rFonts w:eastAsia="Times New Roman"/>
                <w:lang w:eastAsia="lt-LT"/>
              </w:rPr>
              <w:t xml:space="preserve"> </w:t>
            </w:r>
            <w:r w:rsidR="002C286E">
              <w:rPr>
                <w:rFonts w:eastAsia="Times New Roman"/>
                <w:lang w:eastAsia="lt-LT"/>
              </w:rPr>
              <w:t>nenutraukus gaivinimo</w:t>
            </w:r>
          </w:p>
        </w:tc>
        <w:tc>
          <w:tcPr>
            <w:tcW w:w="1501" w:type="pct"/>
            <w:tcBorders>
              <w:top w:val="single" w:sz="4" w:space="0" w:color="auto"/>
              <w:left w:val="single" w:sz="4" w:space="0" w:color="auto"/>
              <w:bottom w:val="single" w:sz="4" w:space="0" w:color="auto"/>
              <w:right w:val="single" w:sz="4" w:space="0" w:color="auto"/>
            </w:tcBorders>
            <w:vAlign w:val="center"/>
          </w:tcPr>
          <w:p w14:paraId="4FC4D52D" w14:textId="77777777" w:rsidR="002C286E" w:rsidRDefault="002C286E" w:rsidP="008C48D7">
            <w:pPr>
              <w:spacing w:after="0" w:line="240" w:lineRule="auto"/>
              <w:rPr>
                <w:bCs/>
                <w:color w:val="000000"/>
              </w:rPr>
            </w:pPr>
            <w:r>
              <w:rPr>
                <w:bCs/>
                <w:color w:val="000000"/>
              </w:rPr>
              <w:t>Būtina</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32FD28"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26D142" w14:textId="77777777" w:rsidR="002C286E" w:rsidRPr="002D7BFA" w:rsidRDefault="002C286E" w:rsidP="008C48D7">
            <w:pPr>
              <w:spacing w:after="0" w:line="240" w:lineRule="auto"/>
              <w:rPr>
                <w:bCs/>
                <w:color w:val="000000"/>
              </w:rPr>
            </w:pPr>
          </w:p>
        </w:tc>
      </w:tr>
      <w:tr w:rsidR="002C286E" w:rsidRPr="002D7BFA" w14:paraId="5E065CF9"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7C363448" w14:textId="2710AB6A" w:rsidR="002C286E" w:rsidRPr="002D7BFA" w:rsidRDefault="00495891" w:rsidP="002C286E">
            <w:pPr>
              <w:suppressAutoHyphens/>
              <w:spacing w:after="0" w:line="240" w:lineRule="auto"/>
            </w:pPr>
            <w:r>
              <w:t>9.</w:t>
            </w:r>
          </w:p>
        </w:tc>
        <w:tc>
          <w:tcPr>
            <w:tcW w:w="921" w:type="pct"/>
            <w:tcBorders>
              <w:top w:val="single" w:sz="4" w:space="0" w:color="auto"/>
              <w:left w:val="single" w:sz="4" w:space="0" w:color="auto"/>
              <w:bottom w:val="single" w:sz="4" w:space="0" w:color="auto"/>
              <w:right w:val="single" w:sz="4" w:space="0" w:color="auto"/>
            </w:tcBorders>
            <w:vAlign w:val="center"/>
          </w:tcPr>
          <w:p w14:paraId="4680A571" w14:textId="77777777" w:rsidR="002C286E" w:rsidRPr="002D7BFA"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 xml:space="preserve">Baterija </w:t>
            </w:r>
            <w:r w:rsidRPr="002C52D9">
              <w:rPr>
                <w:rFonts w:eastAsia="Times New Roman"/>
                <w:lang w:eastAsia="lt-LT"/>
              </w:rPr>
              <w:t>1vnt</w:t>
            </w:r>
          </w:p>
        </w:tc>
        <w:tc>
          <w:tcPr>
            <w:tcW w:w="1501" w:type="pct"/>
            <w:tcBorders>
              <w:top w:val="single" w:sz="4" w:space="0" w:color="auto"/>
              <w:left w:val="single" w:sz="4" w:space="0" w:color="auto"/>
              <w:bottom w:val="single" w:sz="4" w:space="0" w:color="auto"/>
              <w:right w:val="single" w:sz="4" w:space="0" w:color="auto"/>
            </w:tcBorders>
            <w:vAlign w:val="center"/>
          </w:tcPr>
          <w:p w14:paraId="5057C07C" w14:textId="691B0D28" w:rsidR="002C286E" w:rsidRDefault="000105BB" w:rsidP="00C16A2B">
            <w:pPr>
              <w:spacing w:after="0" w:line="240" w:lineRule="auto"/>
              <w:rPr>
                <w:bCs/>
                <w:color w:val="000000"/>
              </w:rPr>
            </w:pPr>
            <w:r>
              <w:rPr>
                <w:bCs/>
                <w:color w:val="000000"/>
              </w:rPr>
              <w:t xml:space="preserve">1. </w:t>
            </w:r>
            <w:r w:rsidR="002C286E">
              <w:rPr>
                <w:bCs/>
                <w:color w:val="000000"/>
              </w:rPr>
              <w:t>Pakraunama</w:t>
            </w:r>
            <w:r w:rsidR="002C286E" w:rsidRPr="002D7BFA">
              <w:rPr>
                <w:bCs/>
                <w:color w:val="000000"/>
              </w:rPr>
              <w:t xml:space="preserve"> L</w:t>
            </w:r>
            <w:r w:rsidR="002C286E">
              <w:rPr>
                <w:bCs/>
                <w:color w:val="000000"/>
              </w:rPr>
              <w:t>i jonų polimerų arba analogiška</w:t>
            </w:r>
          </w:p>
          <w:p w14:paraId="5180261E" w14:textId="58183551" w:rsidR="002C286E" w:rsidRPr="002C52D9" w:rsidRDefault="000105BB" w:rsidP="00C16A2B">
            <w:pPr>
              <w:spacing w:after="0" w:line="240" w:lineRule="auto"/>
              <w:rPr>
                <w:bCs/>
                <w:color w:val="000000"/>
              </w:rPr>
            </w:pPr>
            <w:r>
              <w:rPr>
                <w:bCs/>
                <w:color w:val="000000"/>
              </w:rPr>
              <w:t xml:space="preserve">2. </w:t>
            </w:r>
            <w:r w:rsidR="002C286E" w:rsidRPr="002C52D9">
              <w:rPr>
                <w:bCs/>
                <w:color w:val="000000"/>
              </w:rPr>
              <w:t>Išimama/įdedama be papildomų įrankių</w:t>
            </w:r>
          </w:p>
          <w:p w14:paraId="3C433B45" w14:textId="0A1FDE5B" w:rsidR="002C286E" w:rsidRPr="002C52D9" w:rsidRDefault="000105BB" w:rsidP="00C16A2B">
            <w:pPr>
              <w:spacing w:after="0" w:line="240" w:lineRule="auto"/>
              <w:rPr>
                <w:bCs/>
                <w:color w:val="000000"/>
              </w:rPr>
            </w:pPr>
            <w:r>
              <w:rPr>
                <w:bCs/>
                <w:color w:val="000000"/>
              </w:rPr>
              <w:t xml:space="preserve">3. </w:t>
            </w:r>
            <w:r w:rsidR="002C286E" w:rsidRPr="002C52D9">
              <w:rPr>
                <w:bCs/>
                <w:color w:val="000000"/>
              </w:rPr>
              <w:t>Tarnauja pilnai pakrovus, įprastinėmis sąlygomis ne mažiau kaip 30 min.</w:t>
            </w:r>
          </w:p>
          <w:p w14:paraId="7A458EE5" w14:textId="26B3110B" w:rsidR="002C286E" w:rsidRPr="00D71E55" w:rsidRDefault="000105BB" w:rsidP="00C16A2B">
            <w:pPr>
              <w:spacing w:after="0" w:line="240" w:lineRule="auto"/>
              <w:rPr>
                <w:bCs/>
                <w:color w:val="000000"/>
              </w:rPr>
            </w:pPr>
            <w:r>
              <w:rPr>
                <w:bCs/>
                <w:color w:val="000000"/>
              </w:rPr>
              <w:t xml:space="preserve">4. </w:t>
            </w:r>
            <w:r w:rsidR="002C286E" w:rsidRPr="002C52D9">
              <w:rPr>
                <w:bCs/>
                <w:color w:val="000000"/>
              </w:rPr>
              <w:t>Pakrovimas vyksta elektros laidu, neišimant baterijos iš prietaiso arba su atskiru pridedamu pakrovėju.</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87D64F"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357CED" w14:textId="77777777" w:rsidR="002C286E" w:rsidRPr="002D7BFA" w:rsidRDefault="002C286E" w:rsidP="008C48D7">
            <w:pPr>
              <w:spacing w:after="0" w:line="240" w:lineRule="auto"/>
              <w:rPr>
                <w:bCs/>
                <w:color w:val="000000"/>
              </w:rPr>
            </w:pPr>
          </w:p>
        </w:tc>
      </w:tr>
      <w:tr w:rsidR="002C286E" w:rsidRPr="002D7BFA" w14:paraId="39901266"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3529A43C" w14:textId="36E8A74B" w:rsidR="002C286E" w:rsidRPr="002D7BFA" w:rsidRDefault="00495891" w:rsidP="00495891">
            <w:pPr>
              <w:suppressAutoHyphens/>
              <w:spacing w:after="0" w:line="240" w:lineRule="auto"/>
              <w:ind w:left="37"/>
            </w:pPr>
            <w:r>
              <w:t>10.</w:t>
            </w:r>
          </w:p>
        </w:tc>
        <w:tc>
          <w:tcPr>
            <w:tcW w:w="921" w:type="pct"/>
            <w:tcBorders>
              <w:top w:val="single" w:sz="4" w:space="0" w:color="auto"/>
              <w:left w:val="single" w:sz="4" w:space="0" w:color="auto"/>
              <w:bottom w:val="single" w:sz="4" w:space="0" w:color="auto"/>
              <w:right w:val="single" w:sz="4" w:space="0" w:color="auto"/>
            </w:tcBorders>
            <w:vAlign w:val="center"/>
          </w:tcPr>
          <w:p w14:paraId="198E5B3B" w14:textId="77777777" w:rsidR="002C286E"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Aliarmų sistema</w:t>
            </w:r>
          </w:p>
        </w:tc>
        <w:tc>
          <w:tcPr>
            <w:tcW w:w="1501" w:type="pct"/>
            <w:tcBorders>
              <w:top w:val="single" w:sz="4" w:space="0" w:color="auto"/>
              <w:left w:val="single" w:sz="4" w:space="0" w:color="auto"/>
              <w:bottom w:val="single" w:sz="4" w:space="0" w:color="auto"/>
              <w:right w:val="single" w:sz="4" w:space="0" w:color="auto"/>
            </w:tcBorders>
            <w:vAlign w:val="center"/>
          </w:tcPr>
          <w:p w14:paraId="054E9A37" w14:textId="64DCA186" w:rsidR="002C286E" w:rsidRDefault="000105BB" w:rsidP="00C16A2B">
            <w:pPr>
              <w:spacing w:after="0" w:line="240" w:lineRule="auto"/>
              <w:rPr>
                <w:bCs/>
                <w:color w:val="000000"/>
              </w:rPr>
            </w:pPr>
            <w:r>
              <w:rPr>
                <w:bCs/>
                <w:color w:val="000000"/>
              </w:rPr>
              <w:t xml:space="preserve">1. </w:t>
            </w:r>
            <w:r w:rsidR="002C286E" w:rsidRPr="00D71E55">
              <w:rPr>
                <w:bCs/>
                <w:color w:val="000000"/>
              </w:rPr>
              <w:t>Vizualiniai ir garsiniai</w:t>
            </w:r>
            <w:r w:rsidR="002C286E">
              <w:rPr>
                <w:bCs/>
                <w:color w:val="000000"/>
              </w:rPr>
              <w:t>.</w:t>
            </w:r>
          </w:p>
          <w:p w14:paraId="337ED0CD" w14:textId="6441662B" w:rsidR="002C286E" w:rsidRPr="00D71E55" w:rsidRDefault="000105BB" w:rsidP="00C16A2B">
            <w:pPr>
              <w:spacing w:after="0" w:line="240" w:lineRule="auto"/>
              <w:rPr>
                <w:bCs/>
                <w:color w:val="000000"/>
              </w:rPr>
            </w:pPr>
            <w:r>
              <w:rPr>
                <w:bCs/>
                <w:color w:val="000000"/>
              </w:rPr>
              <w:t xml:space="preserve">2. </w:t>
            </w:r>
            <w:r w:rsidR="002C286E" w:rsidRPr="00D71E55">
              <w:rPr>
                <w:bCs/>
                <w:color w:val="000000"/>
              </w:rPr>
              <w:t xml:space="preserve">Aliarmo </w:t>
            </w:r>
            <w:r w:rsidR="002C286E">
              <w:rPr>
                <w:bCs/>
                <w:color w:val="000000"/>
              </w:rPr>
              <w:t xml:space="preserve">statuso atvaizdavimas – būtina. </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1D1161"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3085F7" w14:textId="77777777" w:rsidR="002C286E" w:rsidRPr="002D7BFA" w:rsidRDefault="002C286E" w:rsidP="008C48D7">
            <w:pPr>
              <w:spacing w:after="0" w:line="240" w:lineRule="auto"/>
              <w:rPr>
                <w:bCs/>
                <w:color w:val="000000"/>
              </w:rPr>
            </w:pPr>
          </w:p>
        </w:tc>
      </w:tr>
      <w:tr w:rsidR="002C286E" w:rsidRPr="002D7BFA" w14:paraId="3420DA4D"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671E9956" w14:textId="601B1C26" w:rsidR="002C286E" w:rsidRPr="002D7BFA" w:rsidRDefault="00495891" w:rsidP="00495891">
            <w:pPr>
              <w:suppressAutoHyphens/>
              <w:spacing w:after="0" w:line="240" w:lineRule="auto"/>
              <w:ind w:left="37"/>
            </w:pPr>
            <w:r>
              <w:t>11.</w:t>
            </w:r>
          </w:p>
        </w:tc>
        <w:tc>
          <w:tcPr>
            <w:tcW w:w="921" w:type="pct"/>
            <w:tcBorders>
              <w:top w:val="single" w:sz="4" w:space="0" w:color="auto"/>
              <w:left w:val="single" w:sz="4" w:space="0" w:color="auto"/>
              <w:bottom w:val="single" w:sz="4" w:space="0" w:color="auto"/>
              <w:right w:val="single" w:sz="4" w:space="0" w:color="auto"/>
            </w:tcBorders>
            <w:vAlign w:val="center"/>
          </w:tcPr>
          <w:p w14:paraId="1BED609F" w14:textId="24C9F6EE" w:rsidR="002C286E" w:rsidRDefault="00282DD8" w:rsidP="008C48D7">
            <w:pPr>
              <w:keepNext/>
              <w:tabs>
                <w:tab w:val="left" w:pos="-51"/>
              </w:tabs>
              <w:spacing w:after="0" w:line="240" w:lineRule="auto"/>
              <w:outlineLvl w:val="2"/>
              <w:rPr>
                <w:rFonts w:eastAsia="Times New Roman"/>
                <w:lang w:eastAsia="lt-LT"/>
              </w:rPr>
            </w:pPr>
            <w:r>
              <w:rPr>
                <w:rFonts w:eastAsia="Times New Roman"/>
                <w:lang w:eastAsia="lt-LT"/>
              </w:rPr>
              <w:t>Duomenų perkėlimas</w:t>
            </w:r>
            <w:r w:rsidR="002C286E">
              <w:rPr>
                <w:rFonts w:eastAsia="Times New Roman"/>
                <w:lang w:eastAsia="lt-LT"/>
              </w:rPr>
              <w:t xml:space="preserve"> į kompiuterį išsaugojimui</w:t>
            </w:r>
          </w:p>
        </w:tc>
        <w:tc>
          <w:tcPr>
            <w:tcW w:w="1501" w:type="pct"/>
            <w:tcBorders>
              <w:top w:val="single" w:sz="4" w:space="0" w:color="auto"/>
              <w:left w:val="single" w:sz="4" w:space="0" w:color="auto"/>
              <w:bottom w:val="single" w:sz="4" w:space="0" w:color="auto"/>
              <w:right w:val="single" w:sz="4" w:space="0" w:color="auto"/>
            </w:tcBorders>
            <w:vAlign w:val="center"/>
          </w:tcPr>
          <w:p w14:paraId="7CA06835" w14:textId="77777777" w:rsidR="002C286E" w:rsidRDefault="002C286E" w:rsidP="008C48D7">
            <w:pPr>
              <w:spacing w:after="0" w:line="240" w:lineRule="auto"/>
              <w:rPr>
                <w:bCs/>
                <w:color w:val="000000"/>
              </w:rPr>
            </w:pPr>
            <w:r>
              <w:rPr>
                <w:bCs/>
                <w:color w:val="000000"/>
              </w:rPr>
              <w:t>Būtina</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CABF27"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14056B" w14:textId="77777777" w:rsidR="002C286E" w:rsidRPr="002D7BFA" w:rsidRDefault="002C286E" w:rsidP="008C48D7">
            <w:pPr>
              <w:spacing w:after="0" w:line="240" w:lineRule="auto"/>
              <w:rPr>
                <w:bCs/>
                <w:color w:val="000000"/>
              </w:rPr>
            </w:pPr>
          </w:p>
        </w:tc>
      </w:tr>
      <w:tr w:rsidR="002C286E" w:rsidRPr="002D7BFA" w14:paraId="6CBA2AC8"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6B637C55" w14:textId="7EE9F71C" w:rsidR="002C286E" w:rsidRPr="002D7BFA" w:rsidRDefault="00495891" w:rsidP="00495891">
            <w:pPr>
              <w:suppressAutoHyphens/>
              <w:spacing w:after="0" w:line="240" w:lineRule="auto"/>
              <w:ind w:left="37"/>
            </w:pPr>
            <w:r>
              <w:t>12.</w:t>
            </w:r>
          </w:p>
        </w:tc>
        <w:tc>
          <w:tcPr>
            <w:tcW w:w="921" w:type="pct"/>
            <w:tcBorders>
              <w:top w:val="single" w:sz="4" w:space="0" w:color="auto"/>
              <w:left w:val="single" w:sz="4" w:space="0" w:color="auto"/>
              <w:bottom w:val="single" w:sz="4" w:space="0" w:color="auto"/>
              <w:right w:val="single" w:sz="4" w:space="0" w:color="auto"/>
            </w:tcBorders>
            <w:vAlign w:val="center"/>
          </w:tcPr>
          <w:p w14:paraId="62A5CA34" w14:textId="77777777" w:rsidR="002C286E" w:rsidRPr="002D7BFA"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Krepšys nešimui</w:t>
            </w:r>
          </w:p>
        </w:tc>
        <w:tc>
          <w:tcPr>
            <w:tcW w:w="1501" w:type="pct"/>
            <w:tcBorders>
              <w:top w:val="single" w:sz="4" w:space="0" w:color="auto"/>
              <w:left w:val="single" w:sz="4" w:space="0" w:color="auto"/>
              <w:bottom w:val="single" w:sz="4" w:space="0" w:color="auto"/>
              <w:right w:val="single" w:sz="4" w:space="0" w:color="auto"/>
            </w:tcBorders>
            <w:vAlign w:val="center"/>
          </w:tcPr>
          <w:p w14:paraId="0D4B1A84" w14:textId="77777777" w:rsidR="002C286E" w:rsidRPr="002D7BFA" w:rsidRDefault="002C286E" w:rsidP="008C48D7">
            <w:pPr>
              <w:spacing w:after="0" w:line="240" w:lineRule="auto"/>
              <w:rPr>
                <w:bCs/>
                <w:color w:val="000000"/>
              </w:rPr>
            </w:pPr>
            <w:r>
              <w:rPr>
                <w:bCs/>
                <w:color w:val="000000"/>
              </w:rPr>
              <w:t>Patogus, dedamas ant pečių, su galimybe susidėti visus priedus.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44E377"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D717D6" w14:textId="77777777" w:rsidR="002C286E" w:rsidRPr="002D7BFA" w:rsidRDefault="002C286E" w:rsidP="008C48D7">
            <w:pPr>
              <w:spacing w:after="0" w:line="240" w:lineRule="auto"/>
              <w:rPr>
                <w:bCs/>
                <w:color w:val="000000"/>
              </w:rPr>
            </w:pPr>
          </w:p>
        </w:tc>
      </w:tr>
      <w:tr w:rsidR="002C286E" w:rsidRPr="002D7BFA" w14:paraId="0EE12EA5"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3D0823C8" w14:textId="6EC90C70" w:rsidR="002C286E" w:rsidRPr="002D7BFA" w:rsidRDefault="00495891" w:rsidP="002C286E">
            <w:pPr>
              <w:suppressAutoHyphens/>
              <w:spacing w:after="0" w:line="240" w:lineRule="auto"/>
            </w:pPr>
            <w:r>
              <w:t>13.</w:t>
            </w:r>
          </w:p>
        </w:tc>
        <w:tc>
          <w:tcPr>
            <w:tcW w:w="921" w:type="pct"/>
            <w:tcBorders>
              <w:top w:val="single" w:sz="4" w:space="0" w:color="auto"/>
              <w:left w:val="single" w:sz="4" w:space="0" w:color="auto"/>
              <w:bottom w:val="single" w:sz="4" w:space="0" w:color="auto"/>
              <w:right w:val="single" w:sz="4" w:space="0" w:color="auto"/>
            </w:tcBorders>
            <w:vAlign w:val="center"/>
          </w:tcPr>
          <w:p w14:paraId="7C51837F" w14:textId="77777777" w:rsidR="002C286E" w:rsidRPr="002D7BFA"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Komplektacija</w:t>
            </w:r>
          </w:p>
        </w:tc>
        <w:tc>
          <w:tcPr>
            <w:tcW w:w="1501" w:type="pct"/>
            <w:tcBorders>
              <w:top w:val="single" w:sz="4" w:space="0" w:color="auto"/>
              <w:left w:val="single" w:sz="4" w:space="0" w:color="auto"/>
              <w:bottom w:val="single" w:sz="4" w:space="0" w:color="auto"/>
              <w:right w:val="single" w:sz="4" w:space="0" w:color="auto"/>
            </w:tcBorders>
            <w:vAlign w:val="center"/>
          </w:tcPr>
          <w:p w14:paraId="5E2EA927" w14:textId="0282AE4A" w:rsidR="002C286E" w:rsidRPr="002D7BFA" w:rsidRDefault="00C32A97" w:rsidP="008C48D7">
            <w:pPr>
              <w:spacing w:after="0" w:line="240" w:lineRule="auto"/>
              <w:rPr>
                <w:bCs/>
                <w:color w:val="000000"/>
              </w:rPr>
            </w:pPr>
            <w:r>
              <w:rPr>
                <w:bCs/>
                <w:color w:val="000000"/>
              </w:rPr>
              <w:t>Krūtinės ląstos paspaudėjas su lenta, diržai tvirtinimui, baterija, pakrovimo laidas tiesioginiam baterijos krovimui jos neišimant iš aparato arba pakrovėjas, krepšys nešimui, SD kortelė duomenų įrašymui arba kitas sprendimas duomenų perdavimui į išorinį kompiuterį.</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C2D7C"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09D29A" w14:textId="77777777" w:rsidR="002C286E" w:rsidRPr="002D7BFA" w:rsidRDefault="002C286E" w:rsidP="008C48D7">
            <w:pPr>
              <w:spacing w:after="0" w:line="240" w:lineRule="auto"/>
              <w:rPr>
                <w:bCs/>
                <w:color w:val="000000"/>
              </w:rPr>
            </w:pPr>
          </w:p>
        </w:tc>
      </w:tr>
      <w:tr w:rsidR="002C286E" w:rsidRPr="002D7BFA" w14:paraId="1FFA8850"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6FC73B77" w14:textId="0F47EC9D" w:rsidR="002C286E" w:rsidRPr="002D7BFA" w:rsidRDefault="00495891" w:rsidP="002C286E">
            <w:pPr>
              <w:suppressAutoHyphens/>
              <w:spacing w:after="0" w:line="240" w:lineRule="auto"/>
            </w:pPr>
            <w:r>
              <w:t>14.</w:t>
            </w:r>
          </w:p>
        </w:tc>
        <w:tc>
          <w:tcPr>
            <w:tcW w:w="921" w:type="pct"/>
            <w:tcBorders>
              <w:top w:val="single" w:sz="4" w:space="0" w:color="auto"/>
              <w:left w:val="single" w:sz="4" w:space="0" w:color="auto"/>
              <w:bottom w:val="single" w:sz="4" w:space="0" w:color="auto"/>
              <w:right w:val="single" w:sz="4" w:space="0" w:color="auto"/>
            </w:tcBorders>
            <w:vAlign w:val="center"/>
          </w:tcPr>
          <w:p w14:paraId="49414807" w14:textId="30513F65" w:rsidR="002C286E" w:rsidRPr="002D7BFA"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Apsaugos standartas nuo</w:t>
            </w:r>
            <w:r w:rsidR="002E2DAE">
              <w:rPr>
                <w:rFonts w:eastAsia="Times New Roman"/>
                <w:lang w:eastAsia="lt-LT"/>
              </w:rPr>
              <w:t xml:space="preserve"> </w:t>
            </w:r>
            <w:r>
              <w:rPr>
                <w:rFonts w:eastAsia="Times New Roman"/>
                <w:lang w:eastAsia="lt-LT"/>
              </w:rPr>
              <w:t>drėgmės ir dulkių ne prasčiau</w:t>
            </w:r>
          </w:p>
        </w:tc>
        <w:tc>
          <w:tcPr>
            <w:tcW w:w="1501" w:type="pct"/>
            <w:tcBorders>
              <w:top w:val="single" w:sz="4" w:space="0" w:color="auto"/>
              <w:left w:val="single" w:sz="4" w:space="0" w:color="auto"/>
              <w:bottom w:val="single" w:sz="4" w:space="0" w:color="auto"/>
              <w:right w:val="single" w:sz="4" w:space="0" w:color="auto"/>
            </w:tcBorders>
            <w:vAlign w:val="center"/>
          </w:tcPr>
          <w:p w14:paraId="687521DC" w14:textId="77777777" w:rsidR="002C286E" w:rsidRDefault="002C286E" w:rsidP="008C48D7">
            <w:pPr>
              <w:spacing w:after="0" w:line="240" w:lineRule="auto"/>
              <w:rPr>
                <w:bCs/>
                <w:color w:val="000000"/>
              </w:rPr>
            </w:pPr>
            <w:r>
              <w:rPr>
                <w:bCs/>
                <w:color w:val="000000"/>
              </w:rPr>
              <w:t>Ne mažesnis nei IP33.</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A0F5A5"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FCBD64" w14:textId="77777777" w:rsidR="002C286E" w:rsidRPr="002D7BFA" w:rsidRDefault="002C286E" w:rsidP="008C48D7">
            <w:pPr>
              <w:spacing w:after="0" w:line="240" w:lineRule="auto"/>
              <w:rPr>
                <w:bCs/>
                <w:color w:val="000000"/>
              </w:rPr>
            </w:pPr>
          </w:p>
        </w:tc>
      </w:tr>
    </w:tbl>
    <w:p w14:paraId="5F2E300A" w14:textId="77777777" w:rsidR="002C286E" w:rsidRDefault="002C286E"/>
    <w:p w14:paraId="45EEDCB2" w14:textId="77777777" w:rsidR="00C32A97" w:rsidRDefault="00C32A97"/>
    <w:p w14:paraId="2B70C305" w14:textId="77777777" w:rsidR="002C286E" w:rsidRPr="000C6E08" w:rsidRDefault="002C286E" w:rsidP="002C286E">
      <w:pPr>
        <w:ind w:left="-851" w:firstLine="851"/>
        <w:rPr>
          <w:b/>
          <w:bCs/>
        </w:rPr>
      </w:pPr>
      <w:r w:rsidRPr="000C6E08">
        <w:rPr>
          <w:b/>
          <w:bCs/>
        </w:rPr>
        <w:lastRenderedPageBreak/>
        <w:t>Pasiūlymo kaina:</w:t>
      </w:r>
    </w:p>
    <w:tbl>
      <w:tblPr>
        <w:tblStyle w:val="Lentelstinklelis"/>
        <w:tblW w:w="0" w:type="auto"/>
        <w:tblInd w:w="-10" w:type="dxa"/>
        <w:tblLayout w:type="fixed"/>
        <w:tblLook w:val="04A0" w:firstRow="1" w:lastRow="0" w:firstColumn="1" w:lastColumn="0" w:noHBand="0" w:noVBand="1"/>
      </w:tblPr>
      <w:tblGrid>
        <w:gridCol w:w="925"/>
        <w:gridCol w:w="3328"/>
        <w:gridCol w:w="1417"/>
        <w:gridCol w:w="3248"/>
        <w:gridCol w:w="1960"/>
        <w:gridCol w:w="1177"/>
        <w:gridCol w:w="1938"/>
      </w:tblGrid>
      <w:tr w:rsidR="002C286E" w:rsidRPr="000C6E08" w14:paraId="268FBF13" w14:textId="77777777" w:rsidTr="00C32A97">
        <w:trPr>
          <w:trHeight w:val="379"/>
        </w:trPr>
        <w:tc>
          <w:tcPr>
            <w:tcW w:w="925" w:type="dxa"/>
            <w:tcBorders>
              <w:top w:val="single" w:sz="8" w:space="0" w:color="auto"/>
              <w:left w:val="single" w:sz="8" w:space="0" w:color="auto"/>
              <w:bottom w:val="single" w:sz="8" w:space="0" w:color="auto"/>
              <w:right w:val="nil"/>
            </w:tcBorders>
            <w:shd w:val="clear" w:color="auto" w:fill="auto"/>
            <w:vAlign w:val="center"/>
          </w:tcPr>
          <w:p w14:paraId="1FF6589B"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eastAsia="Times New Roman" w:hAnsi="Times New Roman" w:cs="Times New Roman"/>
                <w:b/>
                <w:bCs/>
                <w:iCs/>
              </w:rPr>
              <w:t>P. d. Nr.</w:t>
            </w:r>
          </w:p>
        </w:tc>
        <w:tc>
          <w:tcPr>
            <w:tcW w:w="3328" w:type="dxa"/>
            <w:tcBorders>
              <w:top w:val="single" w:sz="8" w:space="0" w:color="auto"/>
              <w:left w:val="single" w:sz="8" w:space="0" w:color="auto"/>
              <w:bottom w:val="single" w:sz="8" w:space="0" w:color="auto"/>
              <w:right w:val="nil"/>
            </w:tcBorders>
            <w:shd w:val="clear" w:color="auto" w:fill="auto"/>
            <w:vAlign w:val="center"/>
          </w:tcPr>
          <w:p w14:paraId="48B1F837"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eastAsia="Times New Roman" w:hAnsi="Times New Roman" w:cs="Times New Roman"/>
                <w:b/>
                <w:bCs/>
                <w:iCs/>
              </w:rPr>
              <w:t>Prekės pavadinimas</w:t>
            </w:r>
          </w:p>
        </w:tc>
        <w:tc>
          <w:tcPr>
            <w:tcW w:w="1417" w:type="dxa"/>
            <w:tcBorders>
              <w:top w:val="single" w:sz="8" w:space="0" w:color="auto"/>
              <w:left w:val="single" w:sz="8" w:space="0" w:color="auto"/>
              <w:bottom w:val="single" w:sz="4" w:space="0" w:color="auto"/>
              <w:right w:val="single" w:sz="4" w:space="0" w:color="auto"/>
            </w:tcBorders>
            <w:shd w:val="clear" w:color="auto" w:fill="auto"/>
            <w:vAlign w:val="center"/>
          </w:tcPr>
          <w:p w14:paraId="6E8C41E0" w14:textId="77777777" w:rsidR="002C286E" w:rsidRPr="000C6E08" w:rsidRDefault="002C286E" w:rsidP="008C48D7">
            <w:pPr>
              <w:spacing w:line="276" w:lineRule="auto"/>
              <w:jc w:val="center"/>
              <w:rPr>
                <w:rFonts w:ascii="Times New Roman" w:eastAsia="Times New Roman" w:hAnsi="Times New Roman" w:cs="Times New Roman"/>
                <w:b/>
                <w:bCs/>
                <w:iCs/>
                <w:color w:val="000000"/>
              </w:rPr>
            </w:pPr>
            <w:r w:rsidRPr="000C6E08">
              <w:rPr>
                <w:rFonts w:ascii="Times New Roman" w:eastAsia="Times New Roman" w:hAnsi="Times New Roman" w:cs="Times New Roman"/>
                <w:b/>
                <w:bCs/>
                <w:iCs/>
                <w:color w:val="000000"/>
              </w:rPr>
              <w:t xml:space="preserve">Kiekis, vnt. </w:t>
            </w:r>
          </w:p>
        </w:tc>
        <w:tc>
          <w:tcPr>
            <w:tcW w:w="3248" w:type="dxa"/>
            <w:tcBorders>
              <w:top w:val="single" w:sz="4" w:space="0" w:color="auto"/>
              <w:left w:val="single" w:sz="4" w:space="0" w:color="auto"/>
              <w:bottom w:val="single" w:sz="4" w:space="0" w:color="auto"/>
              <w:right w:val="single" w:sz="4" w:space="0" w:color="auto"/>
            </w:tcBorders>
            <w:shd w:val="clear" w:color="auto" w:fill="auto"/>
            <w:vAlign w:val="center"/>
          </w:tcPr>
          <w:p w14:paraId="15C81DCC"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hAnsi="Times New Roman" w:cs="Times New Roman"/>
                <w:b/>
                <w:bCs/>
                <w:iCs/>
              </w:rPr>
              <w:t>Siūlomos prekės gamintojas, šalis, siūlomos prekės kodas/ modelis</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392BD27B"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hAnsi="Times New Roman" w:cs="Times New Roman"/>
                <w:b/>
                <w:bCs/>
                <w:iCs/>
              </w:rPr>
              <w:t>Mato vieneto kaina eurais be PVM</w:t>
            </w:r>
          </w:p>
        </w:tc>
        <w:tc>
          <w:tcPr>
            <w:tcW w:w="1177" w:type="dxa"/>
            <w:tcBorders>
              <w:top w:val="single" w:sz="8" w:space="0" w:color="auto"/>
              <w:left w:val="single" w:sz="4" w:space="0" w:color="auto"/>
              <w:bottom w:val="single" w:sz="4" w:space="0" w:color="auto"/>
              <w:right w:val="single" w:sz="8" w:space="0" w:color="auto"/>
            </w:tcBorders>
            <w:shd w:val="clear" w:color="auto" w:fill="auto"/>
            <w:vAlign w:val="center"/>
          </w:tcPr>
          <w:p w14:paraId="61369B70" w14:textId="77777777" w:rsidR="002C286E" w:rsidRPr="000C6E08" w:rsidRDefault="002C286E" w:rsidP="008C48D7">
            <w:pPr>
              <w:spacing w:line="276" w:lineRule="auto"/>
              <w:jc w:val="center"/>
              <w:rPr>
                <w:rFonts w:ascii="Times New Roman" w:eastAsia="Times New Roman" w:hAnsi="Times New Roman" w:cs="Times New Roman"/>
                <w:b/>
                <w:bCs/>
                <w:iCs/>
                <w:color w:val="000000"/>
              </w:rPr>
            </w:pPr>
            <w:r w:rsidRPr="000C6E08">
              <w:rPr>
                <w:rFonts w:ascii="Times New Roman" w:eastAsia="Times New Roman" w:hAnsi="Times New Roman" w:cs="Times New Roman"/>
                <w:b/>
                <w:bCs/>
                <w:iCs/>
                <w:color w:val="000000"/>
              </w:rPr>
              <w:t>PVM tarifas (proc.)</w:t>
            </w:r>
          </w:p>
        </w:tc>
        <w:tc>
          <w:tcPr>
            <w:tcW w:w="1938" w:type="dxa"/>
            <w:tcBorders>
              <w:top w:val="single" w:sz="8" w:space="0" w:color="auto"/>
              <w:left w:val="single" w:sz="4" w:space="0" w:color="auto"/>
              <w:bottom w:val="single" w:sz="4" w:space="0" w:color="auto"/>
              <w:right w:val="single" w:sz="8" w:space="0" w:color="auto"/>
            </w:tcBorders>
            <w:vAlign w:val="center"/>
          </w:tcPr>
          <w:p w14:paraId="06F600F7" w14:textId="77777777" w:rsidR="002C286E" w:rsidRPr="000C6E08" w:rsidRDefault="002C286E" w:rsidP="008C48D7">
            <w:pPr>
              <w:spacing w:line="276" w:lineRule="auto"/>
              <w:jc w:val="center"/>
              <w:rPr>
                <w:rFonts w:ascii="Times New Roman" w:eastAsia="Times New Roman" w:hAnsi="Times New Roman" w:cs="Times New Roman"/>
                <w:b/>
                <w:bCs/>
                <w:iCs/>
                <w:color w:val="000000"/>
              </w:rPr>
            </w:pPr>
            <w:r>
              <w:rPr>
                <w:rFonts w:ascii="Times New Roman" w:eastAsia="Times New Roman" w:hAnsi="Times New Roman" w:cs="Times New Roman"/>
                <w:b/>
                <w:bCs/>
                <w:iCs/>
                <w:color w:val="000000"/>
              </w:rPr>
              <w:t>Suma,</w:t>
            </w:r>
            <w:r w:rsidRPr="000C6E08">
              <w:rPr>
                <w:rFonts w:ascii="Times New Roman" w:eastAsia="Times New Roman" w:hAnsi="Times New Roman" w:cs="Times New Roman"/>
                <w:b/>
                <w:bCs/>
                <w:iCs/>
                <w:color w:val="000000"/>
              </w:rPr>
              <w:t xml:space="preserve"> </w:t>
            </w:r>
            <w:r>
              <w:rPr>
                <w:rFonts w:ascii="Times New Roman" w:eastAsia="Times New Roman" w:hAnsi="Times New Roman" w:cs="Times New Roman"/>
                <w:b/>
                <w:bCs/>
                <w:iCs/>
                <w:color w:val="000000"/>
              </w:rPr>
              <w:t>Eur</w:t>
            </w:r>
            <w:r w:rsidRPr="000C6E08">
              <w:rPr>
                <w:rFonts w:ascii="Times New Roman" w:eastAsia="Times New Roman" w:hAnsi="Times New Roman" w:cs="Times New Roman"/>
                <w:b/>
                <w:bCs/>
                <w:iCs/>
                <w:color w:val="000000"/>
              </w:rPr>
              <w:t xml:space="preserve"> be PVM</w:t>
            </w:r>
          </w:p>
        </w:tc>
      </w:tr>
      <w:tr w:rsidR="00495891" w:rsidRPr="000C6E08" w14:paraId="1C557B58" w14:textId="77777777" w:rsidTr="00C32A97">
        <w:trPr>
          <w:trHeight w:val="93"/>
        </w:trPr>
        <w:tc>
          <w:tcPr>
            <w:tcW w:w="925" w:type="dxa"/>
            <w:vAlign w:val="center"/>
          </w:tcPr>
          <w:p w14:paraId="73A21058" w14:textId="0AA0190B" w:rsidR="002C286E" w:rsidRPr="000C6E08" w:rsidRDefault="002C286E" w:rsidP="008C48D7">
            <w:pPr>
              <w:spacing w:line="276" w:lineRule="auto"/>
              <w:jc w:val="center"/>
              <w:rPr>
                <w:rFonts w:ascii="Times New Roman" w:hAnsi="Times New Roman" w:cs="Times New Roman"/>
                <w:b/>
                <w:bCs/>
              </w:rPr>
            </w:pPr>
            <w:r>
              <w:rPr>
                <w:rFonts w:ascii="Times New Roman" w:hAnsi="Times New Roman" w:cs="Times New Roman"/>
                <w:b/>
                <w:bCs/>
              </w:rPr>
              <w:t>2</w:t>
            </w:r>
            <w:r w:rsidRPr="000C6E08">
              <w:rPr>
                <w:rFonts w:ascii="Times New Roman" w:hAnsi="Times New Roman" w:cs="Times New Roman"/>
                <w:b/>
                <w:bCs/>
              </w:rPr>
              <w:t>.</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2B59F502" w14:textId="77777777" w:rsidR="002C286E" w:rsidRPr="002C286E" w:rsidRDefault="002C286E" w:rsidP="008C48D7">
            <w:pPr>
              <w:spacing w:after="0" w:line="240" w:lineRule="auto"/>
              <w:jc w:val="center"/>
              <w:rPr>
                <w:rFonts w:ascii="Times New Roman" w:hAnsi="Times New Roman" w:cs="Times New Roman"/>
                <w:b/>
                <w:bCs/>
                <w:noProof/>
                <w:sz w:val="20"/>
                <w:szCs w:val="20"/>
              </w:rPr>
            </w:pPr>
            <w:r w:rsidRPr="002C286E">
              <w:rPr>
                <w:rFonts w:ascii="Times New Roman" w:hAnsi="Times New Roman" w:cs="Times New Roman"/>
                <w:b/>
                <w:bCs/>
                <w:sz w:val="20"/>
                <w:szCs w:val="20"/>
              </w:rPr>
              <w:t>Krūtinės ląstos automatinis paspaudimų prietaisas</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191D14"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r>
              <w:rPr>
                <w:rFonts w:ascii="Times New Roman" w:hAnsi="Times New Roman" w:cs="Times New Roman"/>
                <w:b/>
                <w:bCs/>
                <w:color w:val="000000"/>
              </w:rPr>
              <w:t>2</w:t>
            </w:r>
            <w:r w:rsidRPr="000C6E08">
              <w:rPr>
                <w:rFonts w:ascii="Times New Roman" w:hAnsi="Times New Roman" w:cs="Times New Roman"/>
                <w:b/>
                <w:bCs/>
                <w:color w:val="000000"/>
              </w:rPr>
              <w:t xml:space="preserve"> </w:t>
            </w:r>
          </w:p>
        </w:tc>
        <w:tc>
          <w:tcPr>
            <w:tcW w:w="3248" w:type="dxa"/>
            <w:shd w:val="clear" w:color="auto" w:fill="D9E2F3" w:themeFill="accent1" w:themeFillTint="33"/>
            <w:vAlign w:val="center"/>
          </w:tcPr>
          <w:p w14:paraId="1F7D4975"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c>
          <w:tcPr>
            <w:tcW w:w="1960" w:type="dxa"/>
            <w:shd w:val="clear" w:color="auto" w:fill="D9E2F3" w:themeFill="accent1" w:themeFillTint="33"/>
            <w:vAlign w:val="center"/>
          </w:tcPr>
          <w:p w14:paraId="2477C208"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c>
          <w:tcPr>
            <w:tcW w:w="1177" w:type="dxa"/>
            <w:shd w:val="clear" w:color="auto" w:fill="D9E2F3" w:themeFill="accent1" w:themeFillTint="33"/>
            <w:vAlign w:val="center"/>
          </w:tcPr>
          <w:p w14:paraId="215B6D0C" w14:textId="77777777" w:rsidR="002C286E" w:rsidRPr="000C6E08" w:rsidRDefault="002C286E" w:rsidP="008C48D7">
            <w:pPr>
              <w:spacing w:line="276" w:lineRule="auto"/>
              <w:jc w:val="center"/>
              <w:rPr>
                <w:rFonts w:ascii="Times New Roman" w:hAnsi="Times New Roman" w:cs="Times New Roman"/>
                <w:b/>
                <w:bCs/>
              </w:rPr>
            </w:pPr>
          </w:p>
        </w:tc>
        <w:tc>
          <w:tcPr>
            <w:tcW w:w="1938" w:type="dxa"/>
            <w:shd w:val="clear" w:color="auto" w:fill="D9E2F3" w:themeFill="accent1" w:themeFillTint="33"/>
            <w:vAlign w:val="center"/>
          </w:tcPr>
          <w:p w14:paraId="4B732B6B"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r>
      <w:tr w:rsidR="002C286E" w:rsidRPr="000C6E08" w14:paraId="09DA52EC" w14:textId="77777777" w:rsidTr="00C16A2B">
        <w:tc>
          <w:tcPr>
            <w:tcW w:w="12055" w:type="dxa"/>
            <w:gridSpan w:val="6"/>
          </w:tcPr>
          <w:p w14:paraId="16699FC9" w14:textId="77777777" w:rsidR="002C286E" w:rsidRPr="000C6E08" w:rsidRDefault="002C286E" w:rsidP="008C48D7">
            <w:pPr>
              <w:spacing w:line="276" w:lineRule="auto"/>
              <w:jc w:val="right"/>
              <w:rPr>
                <w:rFonts w:ascii="Times New Roman" w:hAnsi="Times New Roman" w:cs="Times New Roman"/>
                <w:b/>
                <w:bCs/>
              </w:rPr>
            </w:pPr>
            <w:r w:rsidRPr="000C6E08">
              <w:rPr>
                <w:rFonts w:ascii="Times New Roman" w:hAnsi="Times New Roman" w:cs="Times New Roman"/>
                <w:b/>
                <w:bCs/>
              </w:rPr>
              <w:t>PVM suma, eurais</w:t>
            </w:r>
            <w:r w:rsidRPr="000C6E08">
              <w:rPr>
                <w:rFonts w:ascii="Times New Roman" w:hAnsi="Times New Roman" w:cs="Times New Roman"/>
              </w:rPr>
              <w:t>:</w:t>
            </w:r>
          </w:p>
        </w:tc>
        <w:tc>
          <w:tcPr>
            <w:tcW w:w="1938" w:type="dxa"/>
            <w:shd w:val="clear" w:color="auto" w:fill="D9E2F3" w:themeFill="accent1" w:themeFillTint="33"/>
          </w:tcPr>
          <w:p w14:paraId="6D239A10"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r>
      <w:tr w:rsidR="002C286E" w:rsidRPr="000C6E08" w14:paraId="65812FC7" w14:textId="77777777" w:rsidTr="00C16A2B">
        <w:tc>
          <w:tcPr>
            <w:tcW w:w="12055" w:type="dxa"/>
            <w:gridSpan w:val="6"/>
          </w:tcPr>
          <w:p w14:paraId="17ABEBFF" w14:textId="77777777" w:rsidR="002C286E" w:rsidRPr="000C6E08" w:rsidRDefault="002C286E" w:rsidP="008C48D7">
            <w:pPr>
              <w:spacing w:line="276" w:lineRule="auto"/>
              <w:jc w:val="right"/>
              <w:rPr>
                <w:rFonts w:ascii="Times New Roman" w:hAnsi="Times New Roman" w:cs="Times New Roman"/>
                <w:b/>
                <w:bCs/>
              </w:rPr>
            </w:pPr>
            <w:r>
              <w:rPr>
                <w:rFonts w:ascii="Times New Roman" w:hAnsi="Times New Roman" w:cs="Times New Roman"/>
                <w:b/>
                <w:bCs/>
              </w:rPr>
              <w:t>Suma</w:t>
            </w:r>
            <w:r w:rsidRPr="000C6E08">
              <w:rPr>
                <w:rFonts w:ascii="Times New Roman" w:hAnsi="Times New Roman" w:cs="Times New Roman"/>
                <w:b/>
                <w:bCs/>
              </w:rPr>
              <w:t xml:space="preserve">, </w:t>
            </w:r>
            <w:r>
              <w:rPr>
                <w:rFonts w:ascii="Times New Roman" w:hAnsi="Times New Roman" w:cs="Times New Roman"/>
                <w:b/>
                <w:bCs/>
              </w:rPr>
              <w:t>Eur</w:t>
            </w:r>
            <w:r w:rsidRPr="000C6E08">
              <w:rPr>
                <w:rFonts w:ascii="Times New Roman" w:hAnsi="Times New Roman" w:cs="Times New Roman"/>
                <w:b/>
                <w:bCs/>
              </w:rPr>
              <w:t xml:space="preserve"> su PVM*:</w:t>
            </w:r>
          </w:p>
        </w:tc>
        <w:tc>
          <w:tcPr>
            <w:tcW w:w="1938" w:type="dxa"/>
            <w:shd w:val="clear" w:color="auto" w:fill="D9E2F3" w:themeFill="accent1" w:themeFillTint="33"/>
          </w:tcPr>
          <w:p w14:paraId="39895B52"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r>
      <w:tr w:rsidR="000105BB" w:rsidRPr="000C6E08" w14:paraId="2B4CA191" w14:textId="77777777" w:rsidTr="00C16A2B">
        <w:tc>
          <w:tcPr>
            <w:tcW w:w="12055" w:type="dxa"/>
            <w:gridSpan w:val="6"/>
            <w:vAlign w:val="center"/>
          </w:tcPr>
          <w:p w14:paraId="0D15FA0F" w14:textId="3EFFE028" w:rsidR="000105BB" w:rsidRPr="007C4309" w:rsidRDefault="000105BB" w:rsidP="000105BB">
            <w:pPr>
              <w:spacing w:line="276" w:lineRule="auto"/>
              <w:jc w:val="right"/>
              <w:rPr>
                <w:rFonts w:ascii="Times New Roman" w:hAnsi="Times New Roman" w:cs="Times New Roman"/>
                <w:b/>
                <w:bCs/>
              </w:rPr>
            </w:pPr>
            <w:r w:rsidRPr="007C4309">
              <w:rPr>
                <w:rFonts w:ascii="Times New Roman" w:hAnsi="Times New Roman" w:cs="Times New Roman"/>
                <w:b/>
                <w:bCs/>
              </w:rPr>
              <w:t>Prekei ir jos dalims suteikiama garantija, mėn</w:t>
            </w:r>
            <w:r w:rsidR="007C4309">
              <w:rPr>
                <w:rFonts w:ascii="Times New Roman" w:hAnsi="Times New Roman" w:cs="Times New Roman"/>
                <w:b/>
                <w:bCs/>
              </w:rPr>
              <w:t>.</w:t>
            </w:r>
            <w:r w:rsidRPr="007C4309">
              <w:rPr>
                <w:rFonts w:ascii="Times New Roman" w:hAnsi="Times New Roman" w:cs="Times New Roman"/>
                <w:b/>
                <w:bCs/>
              </w:rPr>
              <w:t>:</w:t>
            </w:r>
          </w:p>
        </w:tc>
        <w:tc>
          <w:tcPr>
            <w:tcW w:w="1938" w:type="dxa"/>
            <w:shd w:val="clear" w:color="auto" w:fill="D9E2F3" w:themeFill="accent1" w:themeFillTint="33"/>
            <w:vAlign w:val="center"/>
          </w:tcPr>
          <w:p w14:paraId="1F26B724" w14:textId="77777777" w:rsidR="000105BB" w:rsidRPr="007C4309" w:rsidRDefault="000105BB" w:rsidP="007C4309">
            <w:pPr>
              <w:autoSpaceDE w:val="0"/>
              <w:autoSpaceDN w:val="0"/>
              <w:adjustRightInd w:val="0"/>
              <w:spacing w:line="276" w:lineRule="auto"/>
              <w:jc w:val="right"/>
              <w:rPr>
                <w:rFonts w:ascii="Times New Roman" w:hAnsi="Times New Roman" w:cs="Times New Roman"/>
                <w:b/>
                <w:bCs/>
              </w:rPr>
            </w:pPr>
          </w:p>
        </w:tc>
      </w:tr>
    </w:tbl>
    <w:p w14:paraId="2C9D591F" w14:textId="35342C87" w:rsidR="002C286E" w:rsidRDefault="002C286E">
      <w:pPr>
        <w:rPr>
          <w:sz w:val="20"/>
          <w:szCs w:val="20"/>
        </w:rPr>
      </w:pPr>
      <w:r w:rsidRPr="000C6E08">
        <w:rPr>
          <w:sz w:val="20"/>
          <w:szCs w:val="20"/>
        </w:rPr>
        <w:t>Tais atvejais, kai pagal galiojančius teisės aktus tiekėjui nereikia mokėti PVM, tiekėjas privalo su pasiūlymu pateikti laisvos formos raštą dėl PVM netaikymo pagrindo</w:t>
      </w:r>
      <w:r w:rsidR="00495891">
        <w:rPr>
          <w:sz w:val="20"/>
          <w:szCs w:val="20"/>
        </w:rPr>
        <w:t>.</w:t>
      </w:r>
    </w:p>
    <w:p w14:paraId="5E1AB5BA" w14:textId="77777777" w:rsidR="00495891" w:rsidRDefault="00495891" w:rsidP="00495891">
      <w:pPr>
        <w:ind w:left="-142"/>
        <w:jc w:val="both"/>
        <w:rPr>
          <w:b/>
        </w:rPr>
      </w:pPr>
    </w:p>
    <w:p w14:paraId="1223BFF2" w14:textId="582D54CA" w:rsidR="00495891" w:rsidRPr="000C6E08" w:rsidRDefault="00495891" w:rsidP="00495891">
      <w:pPr>
        <w:ind w:left="-142"/>
        <w:jc w:val="both"/>
        <w:rPr>
          <w:i/>
        </w:rPr>
      </w:pPr>
      <w:r w:rsidRPr="000C6E08">
        <w:rPr>
          <w:b/>
        </w:rPr>
        <w:t xml:space="preserve">Pasiūlymo priedai ir konfidenciali informacija: </w:t>
      </w:r>
      <w:r w:rsidRPr="000C6E08">
        <w:rPr>
          <w:i/>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5000" w:type="pct"/>
        <w:tblLook w:val="04A0" w:firstRow="1" w:lastRow="0" w:firstColumn="1" w:lastColumn="0" w:noHBand="0" w:noVBand="1"/>
      </w:tblPr>
      <w:tblGrid>
        <w:gridCol w:w="914"/>
        <w:gridCol w:w="6538"/>
        <w:gridCol w:w="2617"/>
        <w:gridCol w:w="3924"/>
      </w:tblGrid>
      <w:tr w:rsidR="00495891" w:rsidRPr="000C6E08" w14:paraId="6388AE61" w14:textId="77777777" w:rsidTr="00495891">
        <w:trPr>
          <w:trHeight w:val="119"/>
        </w:trPr>
        <w:tc>
          <w:tcPr>
            <w:tcW w:w="327" w:type="pct"/>
            <w:tcBorders>
              <w:top w:val="single" w:sz="4" w:space="0" w:color="000000"/>
              <w:left w:val="single" w:sz="4" w:space="0" w:color="000000"/>
              <w:bottom w:val="single" w:sz="4" w:space="0" w:color="auto"/>
              <w:right w:val="single" w:sz="4" w:space="0" w:color="000000"/>
            </w:tcBorders>
            <w:vAlign w:val="center"/>
            <w:hideMark/>
          </w:tcPr>
          <w:p w14:paraId="62EB8846" w14:textId="77777777" w:rsidR="00495891" w:rsidRPr="000C6E08" w:rsidRDefault="00495891" w:rsidP="008C48D7">
            <w:pPr>
              <w:rPr>
                <w:b/>
                <w:bCs/>
                <w:sz w:val="20"/>
                <w:szCs w:val="20"/>
                <w:lang w:eastAsia="lt-LT"/>
              </w:rPr>
            </w:pPr>
            <w:r w:rsidRPr="000C6E08">
              <w:rPr>
                <w:b/>
                <w:bCs/>
                <w:sz w:val="20"/>
                <w:szCs w:val="20"/>
                <w:lang w:eastAsia="lt-LT"/>
              </w:rPr>
              <w:t>Eil. Nr.</w:t>
            </w:r>
          </w:p>
        </w:tc>
        <w:tc>
          <w:tcPr>
            <w:tcW w:w="2336" w:type="pct"/>
            <w:tcBorders>
              <w:top w:val="single" w:sz="4" w:space="0" w:color="000000"/>
              <w:left w:val="nil"/>
              <w:bottom w:val="single" w:sz="4" w:space="0" w:color="000000"/>
              <w:right w:val="single" w:sz="4" w:space="0" w:color="000000"/>
            </w:tcBorders>
            <w:vAlign w:val="center"/>
            <w:hideMark/>
          </w:tcPr>
          <w:p w14:paraId="00D7E064" w14:textId="77777777" w:rsidR="00495891" w:rsidRPr="000C6E08" w:rsidRDefault="00495891" w:rsidP="008C48D7">
            <w:pPr>
              <w:rPr>
                <w:b/>
                <w:bCs/>
                <w:sz w:val="20"/>
                <w:szCs w:val="20"/>
                <w:lang w:eastAsia="lt-LT"/>
              </w:rPr>
            </w:pPr>
            <w:r w:rsidRPr="000C6E08">
              <w:rPr>
                <w:b/>
                <w:bCs/>
                <w:sz w:val="20"/>
                <w:szCs w:val="20"/>
                <w:lang w:eastAsia="lt-LT"/>
              </w:rPr>
              <w:t>Dokumento pavadinimas</w:t>
            </w:r>
          </w:p>
        </w:tc>
        <w:tc>
          <w:tcPr>
            <w:tcW w:w="935" w:type="pct"/>
            <w:tcBorders>
              <w:top w:val="single" w:sz="4" w:space="0" w:color="000000"/>
              <w:left w:val="nil"/>
              <w:bottom w:val="single" w:sz="4" w:space="0" w:color="000000"/>
              <w:right w:val="nil"/>
            </w:tcBorders>
            <w:vAlign w:val="center"/>
            <w:hideMark/>
          </w:tcPr>
          <w:p w14:paraId="74C81E0A" w14:textId="77777777" w:rsidR="00495891" w:rsidRPr="000C6E08" w:rsidRDefault="00495891" w:rsidP="008C48D7">
            <w:pPr>
              <w:rPr>
                <w:b/>
                <w:bCs/>
                <w:sz w:val="20"/>
                <w:szCs w:val="20"/>
                <w:lang w:eastAsia="lt-LT"/>
              </w:rPr>
            </w:pPr>
            <w:r w:rsidRPr="000C6E08">
              <w:rPr>
                <w:b/>
                <w:bCs/>
                <w:sz w:val="20"/>
                <w:szCs w:val="20"/>
                <w:lang w:eastAsia="lt-LT"/>
              </w:rPr>
              <w:t>Lapų skaičius</w:t>
            </w:r>
          </w:p>
        </w:tc>
        <w:tc>
          <w:tcPr>
            <w:tcW w:w="1402" w:type="pct"/>
            <w:tcBorders>
              <w:top w:val="single" w:sz="4" w:space="0" w:color="auto"/>
              <w:left w:val="single" w:sz="4" w:space="0" w:color="auto"/>
              <w:bottom w:val="single" w:sz="4" w:space="0" w:color="auto"/>
              <w:right w:val="single" w:sz="4" w:space="0" w:color="auto"/>
            </w:tcBorders>
            <w:vAlign w:val="center"/>
            <w:hideMark/>
          </w:tcPr>
          <w:p w14:paraId="3C354AF0" w14:textId="77777777" w:rsidR="00495891" w:rsidRPr="000C6E08" w:rsidRDefault="00495891" w:rsidP="008C48D7">
            <w:pPr>
              <w:jc w:val="center"/>
              <w:rPr>
                <w:b/>
                <w:bCs/>
                <w:sz w:val="20"/>
                <w:szCs w:val="20"/>
                <w:lang w:eastAsia="lt-LT"/>
              </w:rPr>
            </w:pPr>
            <w:r w:rsidRPr="000C6E08">
              <w:rPr>
                <w:b/>
                <w:bCs/>
                <w:sz w:val="20"/>
                <w:szCs w:val="20"/>
                <w:lang w:eastAsia="lt-LT"/>
              </w:rPr>
              <w:t>Dokumentas yra konfidencialus*?</w:t>
            </w:r>
            <w:r w:rsidRPr="000C6E08">
              <w:rPr>
                <w:b/>
                <w:bCs/>
                <w:sz w:val="20"/>
                <w:szCs w:val="20"/>
                <w:lang w:eastAsia="lt-LT"/>
              </w:rPr>
              <w:br/>
              <w:t>Taip / Ne</w:t>
            </w:r>
          </w:p>
        </w:tc>
      </w:tr>
      <w:tr w:rsidR="00495891" w:rsidRPr="000C6E08" w14:paraId="5360A249" w14:textId="77777777" w:rsidTr="00495891">
        <w:trPr>
          <w:trHeight w:val="300"/>
        </w:trPr>
        <w:tc>
          <w:tcPr>
            <w:tcW w:w="327" w:type="pct"/>
            <w:tcBorders>
              <w:top w:val="single" w:sz="4" w:space="0" w:color="auto"/>
              <w:left w:val="single" w:sz="4" w:space="0" w:color="auto"/>
              <w:bottom w:val="single" w:sz="4" w:space="0" w:color="auto"/>
              <w:right w:val="single" w:sz="4" w:space="0" w:color="auto"/>
            </w:tcBorders>
            <w:noWrap/>
            <w:hideMark/>
          </w:tcPr>
          <w:p w14:paraId="0D96AD3D" w14:textId="77777777" w:rsidR="00495891" w:rsidRPr="000C6E08" w:rsidRDefault="00495891" w:rsidP="008C48D7">
            <w:pPr>
              <w:jc w:val="center"/>
              <w:rPr>
                <w:sz w:val="20"/>
                <w:szCs w:val="20"/>
                <w:lang w:eastAsia="lt-LT"/>
              </w:rPr>
            </w:pPr>
            <w:r w:rsidRPr="000C6E08">
              <w:rPr>
                <w:sz w:val="20"/>
                <w:szCs w:val="20"/>
                <w:lang w:eastAsia="lt-LT"/>
              </w:rPr>
              <w:t>1.</w:t>
            </w:r>
          </w:p>
        </w:tc>
        <w:tc>
          <w:tcPr>
            <w:tcW w:w="2336" w:type="pct"/>
            <w:tcBorders>
              <w:top w:val="nil"/>
              <w:left w:val="single" w:sz="4" w:space="0" w:color="auto"/>
              <w:bottom w:val="single" w:sz="4" w:space="0" w:color="auto"/>
              <w:right w:val="single" w:sz="4" w:space="0" w:color="000000"/>
            </w:tcBorders>
            <w:shd w:val="clear" w:color="auto" w:fill="D9E2F3" w:themeFill="accent1" w:themeFillTint="33"/>
            <w:noWrap/>
            <w:vAlign w:val="bottom"/>
          </w:tcPr>
          <w:p w14:paraId="6880A326" w14:textId="77777777" w:rsidR="00495891" w:rsidRPr="004A5E14" w:rsidRDefault="00495891" w:rsidP="008C48D7">
            <w:pPr>
              <w:rPr>
                <w:sz w:val="20"/>
                <w:szCs w:val="20"/>
                <w:lang w:eastAsia="lt-LT"/>
              </w:rPr>
            </w:pPr>
          </w:p>
        </w:tc>
        <w:tc>
          <w:tcPr>
            <w:tcW w:w="935" w:type="pct"/>
            <w:tcBorders>
              <w:top w:val="nil"/>
              <w:left w:val="nil"/>
              <w:bottom w:val="single" w:sz="4" w:space="0" w:color="auto"/>
              <w:right w:val="nil"/>
            </w:tcBorders>
            <w:shd w:val="clear" w:color="auto" w:fill="D9E2F3" w:themeFill="accent1" w:themeFillTint="33"/>
            <w:noWrap/>
            <w:vAlign w:val="bottom"/>
          </w:tcPr>
          <w:p w14:paraId="29FFC62B" w14:textId="77777777" w:rsidR="00495891" w:rsidRPr="004A5E14" w:rsidRDefault="00495891" w:rsidP="008C48D7">
            <w:pPr>
              <w:rPr>
                <w:sz w:val="20"/>
                <w:szCs w:val="20"/>
                <w:lang w:eastAsia="lt-LT"/>
              </w:rPr>
            </w:pPr>
          </w:p>
        </w:tc>
        <w:tc>
          <w:tcPr>
            <w:tcW w:w="1402"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4621F89" w14:textId="77777777" w:rsidR="00495891" w:rsidRPr="004A5E14" w:rsidRDefault="00495891" w:rsidP="008C48D7">
            <w:pPr>
              <w:jc w:val="center"/>
              <w:rPr>
                <w:sz w:val="20"/>
                <w:szCs w:val="20"/>
                <w:lang w:eastAsia="lt-LT"/>
              </w:rPr>
            </w:pPr>
          </w:p>
        </w:tc>
      </w:tr>
      <w:tr w:rsidR="00495891" w:rsidRPr="000C6E08" w14:paraId="405CCF54" w14:textId="77777777" w:rsidTr="00495891">
        <w:trPr>
          <w:trHeight w:val="70"/>
        </w:trPr>
        <w:tc>
          <w:tcPr>
            <w:tcW w:w="327" w:type="pct"/>
            <w:tcBorders>
              <w:top w:val="single" w:sz="4" w:space="0" w:color="auto"/>
              <w:left w:val="single" w:sz="4" w:space="0" w:color="auto"/>
              <w:bottom w:val="single" w:sz="4" w:space="0" w:color="auto"/>
              <w:right w:val="single" w:sz="4" w:space="0" w:color="auto"/>
            </w:tcBorders>
            <w:noWrap/>
            <w:hideMark/>
          </w:tcPr>
          <w:p w14:paraId="3D3EAA5A" w14:textId="77777777" w:rsidR="00495891" w:rsidRPr="000C6E08" w:rsidRDefault="00495891" w:rsidP="008C48D7">
            <w:pPr>
              <w:jc w:val="center"/>
              <w:rPr>
                <w:sz w:val="20"/>
                <w:szCs w:val="20"/>
                <w:lang w:eastAsia="lt-LT"/>
              </w:rPr>
            </w:pPr>
            <w:r w:rsidRPr="000C6E08">
              <w:rPr>
                <w:sz w:val="20"/>
                <w:szCs w:val="20"/>
                <w:lang w:eastAsia="lt-LT"/>
              </w:rPr>
              <w:t>2.</w:t>
            </w:r>
          </w:p>
        </w:tc>
        <w:tc>
          <w:tcPr>
            <w:tcW w:w="2336"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81A24C0" w14:textId="77777777" w:rsidR="00495891" w:rsidRPr="004A5E14" w:rsidRDefault="00495891" w:rsidP="008C48D7">
            <w:pPr>
              <w:rPr>
                <w:sz w:val="20"/>
                <w:szCs w:val="20"/>
                <w:lang w:eastAsia="lt-LT"/>
              </w:rPr>
            </w:pPr>
          </w:p>
        </w:tc>
        <w:tc>
          <w:tcPr>
            <w:tcW w:w="935" w:type="pct"/>
            <w:tcBorders>
              <w:top w:val="single" w:sz="4" w:space="0" w:color="auto"/>
              <w:left w:val="single" w:sz="4" w:space="0" w:color="auto"/>
              <w:bottom w:val="single" w:sz="4" w:space="0" w:color="auto"/>
              <w:right w:val="nil"/>
            </w:tcBorders>
            <w:shd w:val="clear" w:color="auto" w:fill="D9E2F3" w:themeFill="accent1" w:themeFillTint="33"/>
            <w:noWrap/>
            <w:vAlign w:val="bottom"/>
          </w:tcPr>
          <w:p w14:paraId="0E009C5D" w14:textId="77777777" w:rsidR="00495891" w:rsidRPr="004A5E14" w:rsidRDefault="00495891" w:rsidP="008C48D7">
            <w:pPr>
              <w:rPr>
                <w:sz w:val="20"/>
                <w:szCs w:val="20"/>
                <w:lang w:eastAsia="lt-LT"/>
              </w:rPr>
            </w:pPr>
          </w:p>
        </w:tc>
        <w:tc>
          <w:tcPr>
            <w:tcW w:w="1402"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87B619E" w14:textId="77777777" w:rsidR="00495891" w:rsidRPr="004A5E14" w:rsidRDefault="00495891" w:rsidP="008C48D7">
            <w:pPr>
              <w:jc w:val="center"/>
              <w:rPr>
                <w:sz w:val="20"/>
                <w:szCs w:val="20"/>
                <w:lang w:eastAsia="lt-LT"/>
              </w:rPr>
            </w:pPr>
          </w:p>
        </w:tc>
      </w:tr>
      <w:tr w:rsidR="00495891" w:rsidRPr="000C6E08" w14:paraId="4CEF1BA1" w14:textId="77777777" w:rsidTr="00495891">
        <w:trPr>
          <w:trHeight w:val="162"/>
        </w:trPr>
        <w:tc>
          <w:tcPr>
            <w:tcW w:w="327" w:type="pct"/>
            <w:tcBorders>
              <w:top w:val="single" w:sz="4" w:space="0" w:color="auto"/>
              <w:left w:val="single" w:sz="4" w:space="0" w:color="auto"/>
              <w:bottom w:val="single" w:sz="4" w:space="0" w:color="auto"/>
              <w:right w:val="single" w:sz="4" w:space="0" w:color="auto"/>
            </w:tcBorders>
            <w:noWrap/>
          </w:tcPr>
          <w:p w14:paraId="438A96B1" w14:textId="77777777" w:rsidR="00495891" w:rsidRPr="000C6E08" w:rsidRDefault="00495891" w:rsidP="008C48D7">
            <w:pPr>
              <w:jc w:val="center"/>
              <w:rPr>
                <w:sz w:val="20"/>
                <w:szCs w:val="20"/>
                <w:lang w:eastAsia="lt-LT"/>
              </w:rPr>
            </w:pPr>
            <w:r w:rsidRPr="000C6E08">
              <w:rPr>
                <w:sz w:val="20"/>
                <w:szCs w:val="20"/>
                <w:lang w:eastAsia="lt-LT"/>
              </w:rPr>
              <w:t>3.</w:t>
            </w:r>
          </w:p>
        </w:tc>
        <w:tc>
          <w:tcPr>
            <w:tcW w:w="2336"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6C3E196" w14:textId="77777777" w:rsidR="00495891" w:rsidRPr="004A5E14" w:rsidRDefault="00495891" w:rsidP="008C48D7">
            <w:pPr>
              <w:rPr>
                <w:sz w:val="20"/>
                <w:szCs w:val="20"/>
                <w:lang w:eastAsia="lt-LT"/>
              </w:rPr>
            </w:pPr>
          </w:p>
        </w:tc>
        <w:tc>
          <w:tcPr>
            <w:tcW w:w="935" w:type="pct"/>
            <w:tcBorders>
              <w:top w:val="single" w:sz="4" w:space="0" w:color="auto"/>
              <w:left w:val="single" w:sz="4" w:space="0" w:color="auto"/>
              <w:bottom w:val="single" w:sz="4" w:space="0" w:color="auto"/>
              <w:right w:val="nil"/>
            </w:tcBorders>
            <w:shd w:val="clear" w:color="auto" w:fill="D9E2F3" w:themeFill="accent1" w:themeFillTint="33"/>
            <w:noWrap/>
            <w:vAlign w:val="bottom"/>
          </w:tcPr>
          <w:p w14:paraId="13B216CE" w14:textId="77777777" w:rsidR="00495891" w:rsidRPr="004A5E14" w:rsidRDefault="00495891" w:rsidP="008C48D7">
            <w:pPr>
              <w:rPr>
                <w:sz w:val="20"/>
                <w:szCs w:val="20"/>
                <w:lang w:eastAsia="lt-LT"/>
              </w:rPr>
            </w:pPr>
          </w:p>
        </w:tc>
        <w:tc>
          <w:tcPr>
            <w:tcW w:w="1402"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221921C" w14:textId="77777777" w:rsidR="00495891" w:rsidRPr="004A5E14" w:rsidRDefault="00495891" w:rsidP="008C48D7">
            <w:pPr>
              <w:jc w:val="center"/>
              <w:rPr>
                <w:sz w:val="20"/>
                <w:szCs w:val="20"/>
                <w:lang w:eastAsia="lt-LT"/>
              </w:rPr>
            </w:pPr>
          </w:p>
        </w:tc>
      </w:tr>
    </w:tbl>
    <w:p w14:paraId="0C03D911" w14:textId="77777777" w:rsidR="00495891" w:rsidRPr="000C6E08" w:rsidRDefault="00495891" w:rsidP="00495891">
      <w:pPr>
        <w:jc w:val="both"/>
      </w:pPr>
      <w:r w:rsidRPr="000C6E08">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0AAB1208" w14:textId="77777777" w:rsidR="00495891" w:rsidRPr="000C6E08" w:rsidRDefault="00495891" w:rsidP="00495891">
      <w:pPr>
        <w:rPr>
          <w:b/>
        </w:rPr>
      </w:pPr>
      <w:r w:rsidRPr="000C6E08">
        <w:rPr>
          <w:b/>
        </w:rPr>
        <w:t>Numatomi pasitelkti subtiekėjai (jei numatoma):</w:t>
      </w:r>
    </w:p>
    <w:tbl>
      <w:tblPr>
        <w:tblW w:w="5000" w:type="pct"/>
        <w:tblLook w:val="04A0" w:firstRow="1" w:lastRow="0" w:firstColumn="1" w:lastColumn="0" w:noHBand="0" w:noVBand="1"/>
      </w:tblPr>
      <w:tblGrid>
        <w:gridCol w:w="791"/>
        <w:gridCol w:w="6507"/>
        <w:gridCol w:w="2771"/>
        <w:gridCol w:w="3924"/>
      </w:tblGrid>
      <w:tr w:rsidR="00495891" w:rsidRPr="000C6E08" w14:paraId="6B6F91E2" w14:textId="77777777" w:rsidTr="00495891">
        <w:trPr>
          <w:trHeight w:val="70"/>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5FDF80DD" w14:textId="77777777" w:rsidR="00495891" w:rsidRPr="000C6E08" w:rsidRDefault="00495891" w:rsidP="008C48D7">
            <w:pPr>
              <w:jc w:val="center"/>
              <w:rPr>
                <w:b/>
                <w:bCs/>
                <w:sz w:val="20"/>
                <w:szCs w:val="20"/>
                <w:lang w:eastAsia="lt-LT"/>
              </w:rPr>
            </w:pPr>
            <w:r w:rsidRPr="000C6E08">
              <w:rPr>
                <w:b/>
                <w:bCs/>
                <w:sz w:val="20"/>
                <w:szCs w:val="20"/>
                <w:lang w:eastAsia="lt-LT"/>
              </w:rPr>
              <w:t>Eil. Nr.</w:t>
            </w:r>
          </w:p>
        </w:tc>
        <w:tc>
          <w:tcPr>
            <w:tcW w:w="2325" w:type="pct"/>
            <w:tcBorders>
              <w:top w:val="single" w:sz="4" w:space="0" w:color="000000"/>
              <w:left w:val="nil"/>
              <w:bottom w:val="single" w:sz="4" w:space="0" w:color="000000"/>
              <w:right w:val="single" w:sz="4" w:space="0" w:color="000000"/>
            </w:tcBorders>
            <w:vAlign w:val="center"/>
            <w:hideMark/>
          </w:tcPr>
          <w:p w14:paraId="1C5F94D3" w14:textId="77777777" w:rsidR="00495891" w:rsidRPr="000C6E08" w:rsidRDefault="00495891" w:rsidP="008C48D7">
            <w:pPr>
              <w:jc w:val="center"/>
              <w:rPr>
                <w:b/>
                <w:bCs/>
                <w:lang w:eastAsia="lt-LT"/>
              </w:rPr>
            </w:pPr>
            <w:r w:rsidRPr="000C6E08">
              <w:rPr>
                <w:b/>
                <w:bCs/>
                <w:lang w:eastAsia="lt-LT"/>
              </w:rPr>
              <w:t>Subtiekėjo pavadinimas</w:t>
            </w:r>
          </w:p>
        </w:tc>
        <w:tc>
          <w:tcPr>
            <w:tcW w:w="990" w:type="pct"/>
            <w:tcBorders>
              <w:top w:val="single" w:sz="4" w:space="0" w:color="000000"/>
              <w:left w:val="nil"/>
              <w:bottom w:val="single" w:sz="4" w:space="0" w:color="000000"/>
              <w:right w:val="nil"/>
            </w:tcBorders>
            <w:vAlign w:val="center"/>
            <w:hideMark/>
          </w:tcPr>
          <w:p w14:paraId="19DD23C5" w14:textId="77777777" w:rsidR="00495891" w:rsidRPr="000C6E08" w:rsidRDefault="00495891" w:rsidP="008C48D7">
            <w:pPr>
              <w:jc w:val="center"/>
              <w:rPr>
                <w:b/>
                <w:bCs/>
                <w:lang w:eastAsia="lt-LT"/>
              </w:rPr>
            </w:pPr>
            <w:r w:rsidRPr="000C6E08">
              <w:rPr>
                <w:b/>
                <w:bCs/>
                <w:lang w:eastAsia="lt-LT"/>
              </w:rPr>
              <w:t>Subtiekėjo kodas</w:t>
            </w:r>
          </w:p>
        </w:tc>
        <w:tc>
          <w:tcPr>
            <w:tcW w:w="1402" w:type="pct"/>
            <w:tcBorders>
              <w:top w:val="single" w:sz="4" w:space="0" w:color="auto"/>
              <w:left w:val="single" w:sz="4" w:space="0" w:color="auto"/>
              <w:bottom w:val="single" w:sz="4" w:space="0" w:color="auto"/>
              <w:right w:val="single" w:sz="4" w:space="0" w:color="auto"/>
            </w:tcBorders>
            <w:vAlign w:val="center"/>
            <w:hideMark/>
          </w:tcPr>
          <w:p w14:paraId="53B1EA1F" w14:textId="77777777" w:rsidR="00495891" w:rsidRPr="000C6E08" w:rsidRDefault="00495891" w:rsidP="008C48D7">
            <w:pPr>
              <w:jc w:val="center"/>
              <w:rPr>
                <w:b/>
                <w:bCs/>
                <w:lang w:eastAsia="lt-LT"/>
              </w:rPr>
            </w:pPr>
            <w:r w:rsidRPr="000C6E08">
              <w:rPr>
                <w:b/>
                <w:bCs/>
                <w:lang w:eastAsia="lt-LT"/>
              </w:rPr>
              <w:t>Perduodama veikla ir jos dalis bendroje pasiūlymo kainoje (%)</w:t>
            </w:r>
          </w:p>
        </w:tc>
      </w:tr>
      <w:tr w:rsidR="00495891" w:rsidRPr="000C6E08" w14:paraId="7024BD85" w14:textId="77777777" w:rsidTr="00495891">
        <w:trPr>
          <w:trHeight w:val="300"/>
        </w:trPr>
        <w:tc>
          <w:tcPr>
            <w:tcW w:w="283" w:type="pct"/>
            <w:tcBorders>
              <w:top w:val="nil"/>
              <w:left w:val="single" w:sz="4" w:space="0" w:color="000000"/>
              <w:bottom w:val="single" w:sz="4" w:space="0" w:color="000000"/>
              <w:right w:val="single" w:sz="4" w:space="0" w:color="000000"/>
            </w:tcBorders>
            <w:noWrap/>
            <w:hideMark/>
          </w:tcPr>
          <w:p w14:paraId="323C7726" w14:textId="77777777" w:rsidR="00495891" w:rsidRPr="000C6E08" w:rsidRDefault="00495891" w:rsidP="008C48D7">
            <w:pPr>
              <w:jc w:val="center"/>
              <w:rPr>
                <w:sz w:val="20"/>
                <w:szCs w:val="20"/>
                <w:lang w:eastAsia="lt-LT"/>
              </w:rPr>
            </w:pPr>
            <w:r w:rsidRPr="000C6E08">
              <w:rPr>
                <w:sz w:val="20"/>
                <w:szCs w:val="20"/>
                <w:lang w:eastAsia="lt-LT"/>
              </w:rPr>
              <w:lastRenderedPageBreak/>
              <w:t>1.</w:t>
            </w:r>
          </w:p>
        </w:tc>
        <w:tc>
          <w:tcPr>
            <w:tcW w:w="2325" w:type="pct"/>
            <w:tcBorders>
              <w:top w:val="nil"/>
              <w:left w:val="nil"/>
              <w:bottom w:val="single" w:sz="4" w:space="0" w:color="000000"/>
              <w:right w:val="single" w:sz="4" w:space="0" w:color="000000"/>
            </w:tcBorders>
            <w:shd w:val="clear" w:color="auto" w:fill="D9E2F3" w:themeFill="accent1" w:themeFillTint="33"/>
            <w:noWrap/>
            <w:vAlign w:val="bottom"/>
            <w:hideMark/>
          </w:tcPr>
          <w:p w14:paraId="54B3C3F2" w14:textId="77777777" w:rsidR="00495891" w:rsidRPr="000C6E08" w:rsidRDefault="00495891" w:rsidP="008C48D7">
            <w:pPr>
              <w:rPr>
                <w:lang w:eastAsia="lt-LT"/>
              </w:rPr>
            </w:pPr>
            <w:r w:rsidRPr="000C6E08">
              <w:rPr>
                <w:lang w:eastAsia="lt-LT"/>
              </w:rPr>
              <w:t> </w:t>
            </w:r>
          </w:p>
        </w:tc>
        <w:tc>
          <w:tcPr>
            <w:tcW w:w="990" w:type="pct"/>
            <w:tcBorders>
              <w:top w:val="nil"/>
              <w:left w:val="nil"/>
              <w:bottom w:val="single" w:sz="4" w:space="0" w:color="000000"/>
              <w:right w:val="nil"/>
            </w:tcBorders>
            <w:shd w:val="clear" w:color="auto" w:fill="D9E2F3" w:themeFill="accent1" w:themeFillTint="33"/>
            <w:noWrap/>
            <w:vAlign w:val="bottom"/>
            <w:hideMark/>
          </w:tcPr>
          <w:p w14:paraId="0F70FE46" w14:textId="77777777" w:rsidR="00495891" w:rsidRPr="000C6E08" w:rsidRDefault="00495891" w:rsidP="008C48D7">
            <w:pPr>
              <w:rPr>
                <w:lang w:eastAsia="lt-LT"/>
              </w:rPr>
            </w:pPr>
            <w:r w:rsidRPr="000C6E08">
              <w:rPr>
                <w:lang w:eastAsia="lt-LT"/>
              </w:rPr>
              <w:t> </w:t>
            </w:r>
          </w:p>
        </w:tc>
        <w:tc>
          <w:tcPr>
            <w:tcW w:w="1402"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CD7715B" w14:textId="77777777" w:rsidR="00495891" w:rsidRPr="000C6E08" w:rsidRDefault="00495891" w:rsidP="008C48D7">
            <w:pPr>
              <w:jc w:val="center"/>
              <w:rPr>
                <w:lang w:eastAsia="lt-LT"/>
              </w:rPr>
            </w:pPr>
            <w:r w:rsidRPr="000C6E08">
              <w:rPr>
                <w:lang w:eastAsia="lt-LT"/>
              </w:rPr>
              <w:t> </w:t>
            </w:r>
          </w:p>
        </w:tc>
      </w:tr>
    </w:tbl>
    <w:p w14:paraId="4C87951F" w14:textId="77777777" w:rsidR="00495891" w:rsidRPr="000C6E08" w:rsidRDefault="00495891" w:rsidP="00495891">
      <w:pPr>
        <w:autoSpaceDE w:val="0"/>
        <w:autoSpaceDN w:val="0"/>
        <w:adjustRightInd w:val="0"/>
        <w:spacing w:line="276" w:lineRule="auto"/>
        <w:rPr>
          <w:color w:val="000000"/>
        </w:rPr>
      </w:pPr>
    </w:p>
    <w:p w14:paraId="16C802E5" w14:textId="77777777" w:rsidR="00495891" w:rsidRDefault="00495891"/>
    <w:sectPr w:rsidR="00495891" w:rsidSect="00040ACF">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D55"/>
    <w:multiLevelType w:val="hybridMultilevel"/>
    <w:tmpl w:val="BBBA6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74105"/>
    <w:multiLevelType w:val="hybridMultilevel"/>
    <w:tmpl w:val="4808E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302F5"/>
    <w:multiLevelType w:val="hybridMultilevel"/>
    <w:tmpl w:val="302C8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A5B64"/>
    <w:multiLevelType w:val="hybridMultilevel"/>
    <w:tmpl w:val="B1383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F60C85"/>
    <w:multiLevelType w:val="hybridMultilevel"/>
    <w:tmpl w:val="1BBEB9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A904D5"/>
    <w:multiLevelType w:val="hybridMultilevel"/>
    <w:tmpl w:val="2B1E9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534845"/>
    <w:multiLevelType w:val="hybridMultilevel"/>
    <w:tmpl w:val="79B22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51C606B"/>
    <w:multiLevelType w:val="hybridMultilevel"/>
    <w:tmpl w:val="4C1C53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C913F5"/>
    <w:multiLevelType w:val="hybridMultilevel"/>
    <w:tmpl w:val="98CA08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06BA8"/>
    <w:multiLevelType w:val="hybridMultilevel"/>
    <w:tmpl w:val="9A842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748F0"/>
    <w:multiLevelType w:val="hybridMultilevel"/>
    <w:tmpl w:val="AB602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3A4E47"/>
    <w:multiLevelType w:val="hybridMultilevel"/>
    <w:tmpl w:val="6CF8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E079E"/>
    <w:multiLevelType w:val="hybridMultilevel"/>
    <w:tmpl w:val="BB5AF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B3701"/>
    <w:multiLevelType w:val="hybridMultilevel"/>
    <w:tmpl w:val="C84CA4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D84EC9"/>
    <w:multiLevelType w:val="hybridMultilevel"/>
    <w:tmpl w:val="56EAB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922064">
    <w:abstractNumId w:val="9"/>
  </w:num>
  <w:num w:numId="2" w16cid:durableId="406418341">
    <w:abstractNumId w:val="8"/>
  </w:num>
  <w:num w:numId="3" w16cid:durableId="1445223091">
    <w:abstractNumId w:val="5"/>
  </w:num>
  <w:num w:numId="4" w16cid:durableId="1366178846">
    <w:abstractNumId w:val="4"/>
  </w:num>
  <w:num w:numId="5" w16cid:durableId="2024933361">
    <w:abstractNumId w:val="3"/>
  </w:num>
  <w:num w:numId="6" w16cid:durableId="1215577092">
    <w:abstractNumId w:val="14"/>
  </w:num>
  <w:num w:numId="7" w16cid:durableId="587466276">
    <w:abstractNumId w:val="6"/>
  </w:num>
  <w:num w:numId="8" w16cid:durableId="1414736469">
    <w:abstractNumId w:val="10"/>
  </w:num>
  <w:num w:numId="9" w16cid:durableId="1149397088">
    <w:abstractNumId w:val="15"/>
  </w:num>
  <w:num w:numId="10" w16cid:durableId="1919441858">
    <w:abstractNumId w:val="1"/>
  </w:num>
  <w:num w:numId="11" w16cid:durableId="1519389768">
    <w:abstractNumId w:val="11"/>
  </w:num>
  <w:num w:numId="12" w16cid:durableId="1739982211">
    <w:abstractNumId w:val="12"/>
  </w:num>
  <w:num w:numId="13" w16cid:durableId="323511320">
    <w:abstractNumId w:val="13"/>
  </w:num>
  <w:num w:numId="14" w16cid:durableId="903176815">
    <w:abstractNumId w:val="2"/>
  </w:num>
  <w:num w:numId="15" w16cid:durableId="97868533">
    <w:abstractNumId w:val="7"/>
  </w:num>
  <w:num w:numId="16" w16cid:durableId="115672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1F"/>
    <w:rsid w:val="0000301F"/>
    <w:rsid w:val="000105BB"/>
    <w:rsid w:val="00015AA6"/>
    <w:rsid w:val="00040ACF"/>
    <w:rsid w:val="00064378"/>
    <w:rsid w:val="00083B47"/>
    <w:rsid w:val="000B5D01"/>
    <w:rsid w:val="000C71F8"/>
    <w:rsid w:val="000E441F"/>
    <w:rsid w:val="000F05D7"/>
    <w:rsid w:val="001342EF"/>
    <w:rsid w:val="00196203"/>
    <w:rsid w:val="001F21D1"/>
    <w:rsid w:val="00236841"/>
    <w:rsid w:val="002412E4"/>
    <w:rsid w:val="00282DD8"/>
    <w:rsid w:val="002C286E"/>
    <w:rsid w:val="002C52D9"/>
    <w:rsid w:val="002E2DAE"/>
    <w:rsid w:val="00316719"/>
    <w:rsid w:val="003331DD"/>
    <w:rsid w:val="003D2C22"/>
    <w:rsid w:val="0042771E"/>
    <w:rsid w:val="00493AD6"/>
    <w:rsid w:val="00495891"/>
    <w:rsid w:val="004A0B9D"/>
    <w:rsid w:val="004E6685"/>
    <w:rsid w:val="004F1B7C"/>
    <w:rsid w:val="005830C2"/>
    <w:rsid w:val="00586402"/>
    <w:rsid w:val="005A2E1E"/>
    <w:rsid w:val="005C41CF"/>
    <w:rsid w:val="00694F8E"/>
    <w:rsid w:val="006B2980"/>
    <w:rsid w:val="007334D0"/>
    <w:rsid w:val="00737B4A"/>
    <w:rsid w:val="00757B70"/>
    <w:rsid w:val="00760BB0"/>
    <w:rsid w:val="00765CFB"/>
    <w:rsid w:val="007C4309"/>
    <w:rsid w:val="007C6218"/>
    <w:rsid w:val="008529D9"/>
    <w:rsid w:val="008618D1"/>
    <w:rsid w:val="008B585D"/>
    <w:rsid w:val="008E2666"/>
    <w:rsid w:val="009438E3"/>
    <w:rsid w:val="00943A01"/>
    <w:rsid w:val="009668CC"/>
    <w:rsid w:val="00994E06"/>
    <w:rsid w:val="009B6745"/>
    <w:rsid w:val="00A85D7A"/>
    <w:rsid w:val="00A92A43"/>
    <w:rsid w:val="00AE399B"/>
    <w:rsid w:val="00AF1A24"/>
    <w:rsid w:val="00B13699"/>
    <w:rsid w:val="00B371DB"/>
    <w:rsid w:val="00B51827"/>
    <w:rsid w:val="00B90E35"/>
    <w:rsid w:val="00BC2272"/>
    <w:rsid w:val="00C0566E"/>
    <w:rsid w:val="00C16A2B"/>
    <w:rsid w:val="00C302CD"/>
    <w:rsid w:val="00C32A97"/>
    <w:rsid w:val="00C9695A"/>
    <w:rsid w:val="00CC70F4"/>
    <w:rsid w:val="00CE065F"/>
    <w:rsid w:val="00CE5F69"/>
    <w:rsid w:val="00CF708A"/>
    <w:rsid w:val="00D349C8"/>
    <w:rsid w:val="00D35F95"/>
    <w:rsid w:val="00D71E55"/>
    <w:rsid w:val="00D808DE"/>
    <w:rsid w:val="00DB7BF2"/>
    <w:rsid w:val="00DF4C12"/>
    <w:rsid w:val="00E42465"/>
    <w:rsid w:val="00E724FC"/>
    <w:rsid w:val="00E72798"/>
    <w:rsid w:val="00E94CC6"/>
    <w:rsid w:val="00EA0285"/>
    <w:rsid w:val="00F46F52"/>
    <w:rsid w:val="00FA35A4"/>
    <w:rsid w:val="00FB3CF7"/>
    <w:rsid w:val="00FC3A06"/>
    <w:rsid w:val="00FE6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BFCE"/>
  <w15:chartTrackingRefBased/>
  <w15:docId w15:val="{D31C7232-E531-4FF4-95B6-4A57406F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F1B7C"/>
    <w:pPr>
      <w:ind w:left="720"/>
    </w:pPr>
  </w:style>
  <w:style w:type="paragraph" w:styleId="Antrats">
    <w:name w:val="header"/>
    <w:basedOn w:val="prastasis"/>
    <w:link w:val="AntratsDiagrama"/>
    <w:unhideWhenUsed/>
    <w:rsid w:val="00040ACF"/>
    <w:pPr>
      <w:pBdr>
        <w:top w:val="nil"/>
        <w:left w:val="nil"/>
        <w:bottom w:val="nil"/>
        <w:right w:val="nil"/>
        <w:between w:val="nil"/>
        <w:bar w:val="nil"/>
      </w:pBdr>
      <w:tabs>
        <w:tab w:val="center" w:pos="4986"/>
        <w:tab w:val="right" w:pos="9972"/>
      </w:tabs>
      <w:spacing w:after="0" w:line="240" w:lineRule="auto"/>
    </w:pPr>
    <w:rPr>
      <w:rFonts w:eastAsia="Arial Unicode MS"/>
      <w:sz w:val="24"/>
      <w:szCs w:val="24"/>
      <w:bdr w:val="nil"/>
      <w:lang w:val="en-US"/>
    </w:rPr>
  </w:style>
  <w:style w:type="character" w:customStyle="1" w:styleId="AntratsDiagrama">
    <w:name w:val="Antraštės Diagrama"/>
    <w:basedOn w:val="Numatytasispastraiposriftas"/>
    <w:link w:val="Antrats"/>
    <w:rsid w:val="00040ACF"/>
    <w:rPr>
      <w:rFonts w:eastAsia="Arial Unicode MS"/>
      <w:sz w:val="24"/>
      <w:szCs w:val="24"/>
      <w:bdr w:val="nil"/>
    </w:rPr>
  </w:style>
  <w:style w:type="paragraph" w:customStyle="1" w:styleId="Heading">
    <w:name w:val="Heading"/>
    <w:next w:val="prastasis"/>
    <w:rsid w:val="00040ACF"/>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styleId="Lentelstinklelis">
    <w:name w:val="Table Grid"/>
    <w:basedOn w:val="prastojilentel"/>
    <w:uiPriority w:val="39"/>
    <w:rsid w:val="002C28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5D7A"/>
    <w:rPr>
      <w:sz w:val="16"/>
      <w:szCs w:val="16"/>
    </w:rPr>
  </w:style>
  <w:style w:type="paragraph" w:styleId="Komentarotekstas">
    <w:name w:val="annotation text"/>
    <w:basedOn w:val="prastasis"/>
    <w:link w:val="KomentarotekstasDiagrama"/>
    <w:uiPriority w:val="99"/>
    <w:unhideWhenUsed/>
    <w:rsid w:val="00A85D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85D7A"/>
    <w:rPr>
      <w:lang w:val="lt-LT"/>
    </w:rPr>
  </w:style>
  <w:style w:type="paragraph" w:styleId="Komentarotema">
    <w:name w:val="annotation subject"/>
    <w:basedOn w:val="Komentarotekstas"/>
    <w:next w:val="Komentarotekstas"/>
    <w:link w:val="KomentarotemaDiagrama"/>
    <w:uiPriority w:val="99"/>
    <w:semiHidden/>
    <w:unhideWhenUsed/>
    <w:rsid w:val="00A85D7A"/>
    <w:rPr>
      <w:b/>
      <w:bCs/>
    </w:rPr>
  </w:style>
  <w:style w:type="character" w:customStyle="1" w:styleId="KomentarotemaDiagrama">
    <w:name w:val="Komentaro tema Diagrama"/>
    <w:basedOn w:val="KomentarotekstasDiagrama"/>
    <w:link w:val="Komentarotema"/>
    <w:uiPriority w:val="99"/>
    <w:semiHidden/>
    <w:rsid w:val="00A85D7A"/>
    <w:rPr>
      <w:b/>
      <w:bCs/>
      <w:lang w:val="lt-LT"/>
    </w:rPr>
  </w:style>
  <w:style w:type="paragraph" w:styleId="Pataisymai">
    <w:name w:val="Revision"/>
    <w:hidden/>
    <w:uiPriority w:val="99"/>
    <w:semiHidden/>
    <w:rsid w:val="00F46F52"/>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1444</Words>
  <Characters>8235</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dc:creator>
  <cp:keywords/>
  <dc:description/>
  <cp:lastModifiedBy>Irmina Galdikienė</cp:lastModifiedBy>
  <cp:revision>4</cp:revision>
  <cp:lastPrinted>2025-03-27T06:43:00Z</cp:lastPrinted>
  <dcterms:created xsi:type="dcterms:W3CDTF">2025-03-27T06:33:00Z</dcterms:created>
  <dcterms:modified xsi:type="dcterms:W3CDTF">2025-03-27T11:59:00Z</dcterms:modified>
</cp:coreProperties>
</file>