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84C2" w14:textId="77185E20" w:rsidR="009D3E6A" w:rsidRDefault="009D3E6A" w:rsidP="00A16DD0">
      <w:pPr>
        <w:jc w:val="right"/>
        <w:rPr>
          <w:i/>
          <w:szCs w:val="24"/>
        </w:rPr>
      </w:pPr>
      <w:r>
        <w:rPr>
          <w:i/>
          <w:szCs w:val="24"/>
        </w:rPr>
        <w:t xml:space="preserve">Techninės užduoties 3 priedas </w:t>
      </w:r>
    </w:p>
    <w:p w14:paraId="033B765F" w14:textId="79413F23" w:rsidR="009D3E6A" w:rsidRPr="009D3E6A" w:rsidRDefault="009D3E6A" w:rsidP="009D3E6A">
      <w:pPr>
        <w:jc w:val="right"/>
        <w:rPr>
          <w:i/>
          <w:szCs w:val="24"/>
        </w:rPr>
      </w:pPr>
      <w:r>
        <w:rPr>
          <w:i/>
          <w:szCs w:val="24"/>
        </w:rPr>
        <w:t>„Atliktų darbų ir išlaidų apmokėjimo pažyma“</w:t>
      </w:r>
    </w:p>
    <w:p w14:paraId="756536E7" w14:textId="18567EA0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34D7A0D9" w:rsidR="00A16DD0" w:rsidRPr="001E4D97" w:rsidRDefault="00A46968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>
        <w:rPr>
          <w:szCs w:val="24"/>
        </w:rPr>
        <w:t>___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 xml:space="preserve">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0ACB421F" w14:textId="77777777" w:rsidR="00A46968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 xml:space="preserve">Sutarties su </w:t>
            </w:r>
            <w:r w:rsidR="00A46968">
              <w:rPr>
                <w:sz w:val="20"/>
              </w:rPr>
              <w:t xml:space="preserve">AB „Via </w:t>
            </w:r>
          </w:p>
          <w:p w14:paraId="272F20CD" w14:textId="4A070803" w:rsidR="00831022" w:rsidRPr="001E4D97" w:rsidRDefault="00A46968" w:rsidP="008D5B2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Lietuva“</w:t>
            </w:r>
            <w:r w:rsidR="00831022" w:rsidRPr="001E4D97">
              <w:rPr>
                <w:sz w:val="20"/>
              </w:rPr>
              <w:t xml:space="preserve">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</w:t>
            </w:r>
            <w:proofErr w:type="spellStart"/>
            <w:r w:rsidR="007C3EA7" w:rsidRPr="001E4D97">
              <w:rPr>
                <w:sz w:val="20"/>
              </w:rPr>
              <w:t>pap</w:t>
            </w:r>
            <w:proofErr w:type="spellEnd"/>
            <w:r w:rsidR="007C3EA7" w:rsidRPr="001E4D97">
              <w:rPr>
                <w:sz w:val="20"/>
              </w:rPr>
              <w:t>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0BB0713D" w:rsidR="003E1A1A" w:rsidRPr="001E4D97" w:rsidRDefault="00A46968" w:rsidP="00F54E54">
            <w:pPr>
              <w:spacing w:before="60" w:after="60"/>
              <w:jc w:val="both"/>
              <w:rPr>
                <w:sz w:val="20"/>
              </w:rPr>
            </w:pPr>
            <w:r w:rsidRPr="005467C0">
              <w:rPr>
                <w:bCs/>
                <w:szCs w:val="24"/>
              </w:rPr>
              <w:t>Tumelinos gatvės, Tumelinos kaime, Visagino savivaldybės teritorijoje kapitalinis remontas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297D9BF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77777777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2B678673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A46968">
        <w:rPr>
          <w:szCs w:val="24"/>
        </w:rPr>
        <w:t>___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A46968">
        <w:rPr>
          <w:szCs w:val="24"/>
        </w:rPr>
        <w:t>___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363D8851" w14:textId="77777777" w:rsidR="008D6CB2" w:rsidRPr="001E4D97" w:rsidRDefault="008D6CB2" w:rsidP="005D16A9"/>
    <w:p w14:paraId="71A36783" w14:textId="0B03BB19" w:rsidR="005D16A9" w:rsidRPr="001E4D97" w:rsidRDefault="00215C87" w:rsidP="005D16A9">
      <w:pPr>
        <w:rPr>
          <w:i/>
          <w:szCs w:val="24"/>
        </w:rPr>
      </w:pPr>
      <w:r w:rsidRPr="00F4316B">
        <w:rPr>
          <w:i/>
          <w:szCs w:val="24"/>
        </w:rPr>
        <w:t>AB</w:t>
      </w:r>
      <w:r w:rsidR="003E3490" w:rsidRPr="00F4316B">
        <w:rPr>
          <w:i/>
          <w:szCs w:val="24"/>
        </w:rPr>
        <w:t xml:space="preserve"> </w:t>
      </w:r>
      <w:r w:rsidR="00A46968">
        <w:rPr>
          <w:i/>
          <w:szCs w:val="24"/>
        </w:rPr>
        <w:t>„Via Lietuva“</w:t>
      </w:r>
      <w:r w:rsidR="005D16A9" w:rsidRPr="001E4D97">
        <w:rPr>
          <w:i/>
          <w:szCs w:val="24"/>
        </w:rPr>
        <w:t xml:space="preserve"> </w:t>
      </w:r>
    </w:p>
    <w:p w14:paraId="24C6EF7F" w14:textId="151CD8B7" w:rsidR="00D761B6" w:rsidRPr="001E4D97" w:rsidRDefault="00755605" w:rsidP="005D16A9">
      <w:pPr>
        <w:spacing w:before="60" w:after="60"/>
        <w:jc w:val="both"/>
      </w:pPr>
      <w:r w:rsidRPr="001E4D97">
        <w:rPr>
          <w:i/>
          <w:szCs w:val="24"/>
        </w:rPr>
        <w:t>kontroliuojantis asmuo</w:t>
      </w:r>
      <w:r w:rsidR="005D16A9" w:rsidRPr="001E4D97">
        <w:rPr>
          <w:szCs w:val="24"/>
        </w:rPr>
        <w:t>:</w:t>
      </w:r>
      <w:r w:rsidR="005D16A9" w:rsidRPr="001E4D97">
        <w:tab/>
      </w:r>
      <w:r w:rsidR="005D16A9" w:rsidRPr="001E4D97">
        <w:tab/>
        <w:t>.</w:t>
      </w:r>
    </w:p>
    <w:p w14:paraId="7EDEABFB" w14:textId="77777777" w:rsidR="005D16A9" w:rsidRPr="001E4D97" w:rsidRDefault="005D16A9" w:rsidP="005D16A9">
      <w:pPr>
        <w:spacing w:before="60" w:after="60"/>
        <w:jc w:val="both"/>
      </w:pPr>
      <w:r w:rsidRPr="001E4D97">
        <w:t>...........................................................</w:t>
      </w:r>
    </w:p>
    <w:p w14:paraId="3F78BC03" w14:textId="204EE314" w:rsidR="007A729D" w:rsidRPr="001E4D97" w:rsidRDefault="007A729D" w:rsidP="005D16A9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A46968">
        <w:rPr>
          <w:szCs w:val="24"/>
        </w:rPr>
        <w:t>__</w:t>
      </w:r>
      <w:r w:rsidRPr="001E4D97">
        <w:rPr>
          <w:szCs w:val="24"/>
        </w:rPr>
        <w:t xml:space="preserve"> m. ………………….. mėn. ……. d.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FDBD" w14:textId="77777777" w:rsidR="000C442C" w:rsidRDefault="000C442C">
      <w:r>
        <w:separator/>
      </w:r>
    </w:p>
  </w:endnote>
  <w:endnote w:type="continuationSeparator" w:id="0">
    <w:p w14:paraId="6394396D" w14:textId="77777777" w:rsidR="000C442C" w:rsidRDefault="000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0C46" w14:textId="77777777" w:rsidR="000C442C" w:rsidRDefault="000C442C">
      <w:r>
        <w:separator/>
      </w:r>
    </w:p>
  </w:footnote>
  <w:footnote w:type="continuationSeparator" w:id="0">
    <w:p w14:paraId="07C65B24" w14:textId="77777777" w:rsidR="000C442C" w:rsidRDefault="000C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53842622">
    <w:abstractNumId w:val="2"/>
  </w:num>
  <w:num w:numId="2" w16cid:durableId="1119647513">
    <w:abstractNumId w:val="0"/>
  </w:num>
  <w:num w:numId="3" w16cid:durableId="80184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C442C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45F1E"/>
    <w:rsid w:val="00582BCF"/>
    <w:rsid w:val="005A10CC"/>
    <w:rsid w:val="005A50FA"/>
    <w:rsid w:val="005D16A9"/>
    <w:rsid w:val="005F34EA"/>
    <w:rsid w:val="006246FC"/>
    <w:rsid w:val="006E2162"/>
    <w:rsid w:val="007340A8"/>
    <w:rsid w:val="007357E2"/>
    <w:rsid w:val="00755605"/>
    <w:rsid w:val="007652C1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9D3E6A"/>
    <w:rsid w:val="00A015D9"/>
    <w:rsid w:val="00A16DD0"/>
    <w:rsid w:val="00A46968"/>
    <w:rsid w:val="00A85206"/>
    <w:rsid w:val="00A86473"/>
    <w:rsid w:val="00AE79A3"/>
    <w:rsid w:val="00B4396F"/>
    <w:rsid w:val="00B5083B"/>
    <w:rsid w:val="00B63620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511D3"/>
    <w:rsid w:val="00D53CA2"/>
    <w:rsid w:val="00D555A5"/>
    <w:rsid w:val="00D761B6"/>
    <w:rsid w:val="00D9659D"/>
    <w:rsid w:val="00DA6AAD"/>
    <w:rsid w:val="00DB647C"/>
    <w:rsid w:val="00E34A82"/>
    <w:rsid w:val="00E43BC2"/>
    <w:rsid w:val="00E722A4"/>
    <w:rsid w:val="00E74861"/>
    <w:rsid w:val="00E76BDF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Loreta Jatkevičienė</cp:lastModifiedBy>
  <cp:revision>3</cp:revision>
  <cp:lastPrinted>2016-02-03T11:34:00Z</cp:lastPrinted>
  <dcterms:created xsi:type="dcterms:W3CDTF">2025-02-20T11:42:00Z</dcterms:created>
  <dcterms:modified xsi:type="dcterms:W3CDTF">2025-03-25T13:14:00Z</dcterms:modified>
</cp:coreProperties>
</file>