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03770" w14:textId="77777777" w:rsidR="00CD0A90" w:rsidRDefault="00CD0A90" w:rsidP="00CD0A90">
      <w:pPr>
        <w:tabs>
          <w:tab w:val="center" w:pos="4908"/>
          <w:tab w:val="left" w:pos="7305"/>
        </w:tabs>
        <w:spacing w:after="0" w:line="240" w:lineRule="auto"/>
        <w:ind w:left="11340"/>
        <w:jc w:val="both"/>
        <w:rPr>
          <w:rFonts w:ascii="Arial" w:eastAsia="Times New Roman" w:hAnsi="Arial" w:cs="Arial"/>
          <w:bCs/>
        </w:rPr>
      </w:pPr>
      <w:r w:rsidRPr="00CD0A90">
        <w:rPr>
          <w:rFonts w:ascii="Arial" w:eastAsia="Times New Roman" w:hAnsi="Arial" w:cs="Arial"/>
          <w:bCs/>
        </w:rPr>
        <w:t xml:space="preserve">Atviro konkurso Specialiųjų sąlygų </w:t>
      </w:r>
    </w:p>
    <w:p w14:paraId="4CE83907" w14:textId="617E6AD4" w:rsidR="00C62AE7" w:rsidRPr="00CD0A90" w:rsidRDefault="00CD0A90" w:rsidP="00CD0A90">
      <w:pPr>
        <w:tabs>
          <w:tab w:val="center" w:pos="4908"/>
          <w:tab w:val="left" w:pos="7305"/>
        </w:tabs>
        <w:spacing w:after="0" w:line="240" w:lineRule="auto"/>
        <w:ind w:left="11340"/>
        <w:jc w:val="both"/>
        <w:rPr>
          <w:rFonts w:ascii="Arial" w:eastAsia="Times New Roman" w:hAnsi="Arial" w:cs="Arial"/>
          <w:bCs/>
        </w:rPr>
      </w:pPr>
      <w:r>
        <w:rPr>
          <w:rFonts w:ascii="Arial" w:eastAsia="Times New Roman" w:hAnsi="Arial" w:cs="Arial"/>
          <w:bCs/>
        </w:rPr>
        <w:t xml:space="preserve">4 priedas </w:t>
      </w:r>
    </w:p>
    <w:p w14:paraId="2D4A8ADB" w14:textId="77777777" w:rsidR="00CD0A90" w:rsidRDefault="00CD0A90" w:rsidP="001C40E8">
      <w:pPr>
        <w:tabs>
          <w:tab w:val="center" w:pos="4908"/>
          <w:tab w:val="left" w:pos="7305"/>
        </w:tabs>
        <w:spacing w:after="0" w:line="240" w:lineRule="auto"/>
        <w:ind w:right="-178"/>
        <w:jc w:val="center"/>
        <w:rPr>
          <w:rFonts w:ascii="Arial" w:eastAsia="Times New Roman" w:hAnsi="Arial" w:cs="Arial"/>
          <w:b/>
        </w:rPr>
      </w:pPr>
    </w:p>
    <w:p w14:paraId="74CC6C13" w14:textId="2561A02C" w:rsidR="00CA0338" w:rsidRPr="0019236D" w:rsidRDefault="00A1691C" w:rsidP="001C40E8">
      <w:pPr>
        <w:tabs>
          <w:tab w:val="center" w:pos="4908"/>
          <w:tab w:val="left" w:pos="7305"/>
        </w:tabs>
        <w:spacing w:after="0" w:line="240" w:lineRule="auto"/>
        <w:ind w:right="-178"/>
        <w:jc w:val="center"/>
        <w:rPr>
          <w:rFonts w:ascii="Arial" w:eastAsia="Times New Roman" w:hAnsi="Arial" w:cs="Arial"/>
          <w:b/>
        </w:rPr>
      </w:pPr>
      <w:r w:rsidRPr="0019236D">
        <w:rPr>
          <w:rFonts w:ascii="Arial" w:eastAsia="Times New Roman" w:hAnsi="Arial" w:cs="Arial"/>
          <w:b/>
        </w:rPr>
        <w:t>REIKALAVIMAI TIEKĖJŲ KVALIFIKACIJAI</w:t>
      </w:r>
    </w:p>
    <w:p w14:paraId="615B0AC3" w14:textId="77777777" w:rsidR="00CA0338" w:rsidRPr="0019236D" w:rsidRDefault="00CA0338" w:rsidP="001C40E8">
      <w:pPr>
        <w:pStyle w:val="Sraopastraipa"/>
        <w:tabs>
          <w:tab w:val="left" w:pos="709"/>
        </w:tabs>
        <w:spacing w:after="0" w:line="240" w:lineRule="auto"/>
        <w:ind w:left="0"/>
        <w:jc w:val="both"/>
        <w:rPr>
          <w:rFonts w:ascii="Arial" w:eastAsia="Times New Roman" w:hAnsi="Arial" w:cs="Arial"/>
          <w:bCs/>
          <w:lang w:val="lt-LT"/>
        </w:rPr>
      </w:pPr>
    </w:p>
    <w:p w14:paraId="08002593" w14:textId="6F2AAA89" w:rsidR="00646D85" w:rsidRPr="0019236D" w:rsidRDefault="00CA0338" w:rsidP="00646D85">
      <w:pPr>
        <w:pStyle w:val="Sraopastraipa"/>
        <w:spacing w:after="0" w:line="240" w:lineRule="auto"/>
        <w:ind w:left="0" w:firstLine="567"/>
        <w:jc w:val="both"/>
        <w:rPr>
          <w:rFonts w:ascii="Arial" w:hAnsi="Arial" w:cs="Arial"/>
          <w:bCs/>
          <w:lang w:val="lt-LT"/>
        </w:rPr>
      </w:pPr>
      <w:r w:rsidRPr="0019236D">
        <w:rPr>
          <w:rFonts w:ascii="Arial" w:hAnsi="Arial" w:cs="Arial"/>
          <w:bCs/>
          <w:lang w:val="lt-LT"/>
        </w:rPr>
        <w:t xml:space="preserve">Tiekėjas turi </w:t>
      </w:r>
      <w:r w:rsidR="009F4B11">
        <w:rPr>
          <w:rFonts w:ascii="Arial" w:hAnsi="Arial" w:cs="Arial"/>
          <w:bCs/>
          <w:lang w:val="lt-LT"/>
        </w:rPr>
        <w:t>ne</w:t>
      </w:r>
      <w:r w:rsidRPr="0019236D">
        <w:rPr>
          <w:rFonts w:ascii="Arial" w:hAnsi="Arial" w:cs="Arial"/>
          <w:bCs/>
          <w:lang w:val="lt-LT"/>
        </w:rPr>
        <w:t xml:space="preserve">atitikti žemiau nurodytus reikalavimus dėl pašalinimo pagrindų nebuvimo </w:t>
      </w:r>
      <w:r w:rsidRPr="0019236D">
        <w:rPr>
          <w:rFonts w:ascii="Arial" w:hAnsi="Arial" w:cs="Arial"/>
          <w:bCs/>
          <w:i/>
          <w:iCs/>
          <w:lang w:val="lt-LT"/>
        </w:rPr>
        <w:t>(Eil. Nr. 1-11)</w:t>
      </w:r>
      <w:r w:rsidRPr="0019236D">
        <w:rPr>
          <w:rFonts w:ascii="Arial" w:hAnsi="Arial" w:cs="Arial"/>
          <w:bCs/>
          <w:lang w:val="lt-LT"/>
        </w:rPr>
        <w:t xml:space="preserve">. </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646D85" w:rsidRPr="0019236D" w14:paraId="119F912A" w14:textId="77777777" w:rsidTr="00646D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35EE4A27" w14:textId="76613C20" w:rsidR="00646D85" w:rsidRPr="0019236D" w:rsidRDefault="00646D85" w:rsidP="00B43F00">
            <w:pPr>
              <w:spacing w:after="0" w:line="240" w:lineRule="auto"/>
              <w:rPr>
                <w:rFonts w:ascii="Arial" w:hAnsi="Arial" w:cs="Arial"/>
                <w:b/>
              </w:rPr>
            </w:pPr>
            <w:r w:rsidRPr="0019236D">
              <w:rPr>
                <w:rFonts w:ascii="Arial" w:hAnsi="Arial" w:cs="Arial"/>
                <w:b/>
              </w:rPr>
              <w:t>1 lentelė. Tiekėjų pašalinimo pagrindai</w:t>
            </w:r>
          </w:p>
        </w:tc>
      </w:tr>
      <w:tr w:rsidR="00C62AE7" w:rsidRPr="0019236D" w14:paraId="29C31B5D" w14:textId="77777777" w:rsidTr="0019236D">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070B4002" w14:textId="77777777" w:rsidR="00C62AE7" w:rsidRPr="0019236D" w:rsidRDefault="00C62AE7" w:rsidP="00646D85">
            <w:pPr>
              <w:spacing w:after="0" w:line="240" w:lineRule="auto"/>
              <w:jc w:val="center"/>
              <w:rPr>
                <w:rFonts w:ascii="Arial" w:hAnsi="Arial" w:cs="Arial"/>
                <w:b/>
              </w:rPr>
            </w:pPr>
            <w:r w:rsidRPr="0019236D">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5A338C9" w14:textId="362A4BB7" w:rsidR="00C62AE7" w:rsidRPr="0019236D" w:rsidRDefault="0073689E" w:rsidP="00646D85">
            <w:pPr>
              <w:spacing w:after="0" w:line="240" w:lineRule="auto"/>
              <w:jc w:val="center"/>
              <w:rPr>
                <w:rFonts w:ascii="Arial" w:hAnsi="Arial" w:cs="Arial"/>
                <w:b/>
              </w:rPr>
            </w:pPr>
            <w:r w:rsidRPr="0019236D">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tcPr>
          <w:p w14:paraId="71C6495D" w14:textId="77777777" w:rsidR="00C62AE7" w:rsidRPr="0019236D" w:rsidRDefault="00C62AE7" w:rsidP="00646D85">
            <w:pPr>
              <w:spacing w:after="0" w:line="240" w:lineRule="auto"/>
              <w:jc w:val="center"/>
              <w:rPr>
                <w:rFonts w:ascii="Arial" w:hAnsi="Arial" w:cs="Arial"/>
                <w:b/>
              </w:rPr>
            </w:pPr>
            <w:r w:rsidRPr="0019236D">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EF96686" w14:textId="00AE52BF" w:rsidR="00C62AE7" w:rsidRPr="0019236D" w:rsidRDefault="0073689E" w:rsidP="00646D85">
            <w:pPr>
              <w:spacing w:after="0" w:line="240" w:lineRule="auto"/>
              <w:jc w:val="center"/>
              <w:rPr>
                <w:rFonts w:ascii="Arial" w:hAnsi="Arial" w:cs="Arial"/>
                <w:b/>
              </w:rPr>
            </w:pPr>
            <w:r w:rsidRPr="0019236D">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tcPr>
          <w:p w14:paraId="20DF18B2" w14:textId="222E58BE" w:rsidR="00C62AE7" w:rsidRPr="0019236D" w:rsidRDefault="00C62AE7" w:rsidP="00646D85">
            <w:pPr>
              <w:spacing w:after="0" w:line="240" w:lineRule="auto"/>
              <w:jc w:val="center"/>
              <w:rPr>
                <w:rFonts w:ascii="Arial" w:hAnsi="Arial" w:cs="Arial"/>
                <w:b/>
              </w:rPr>
            </w:pPr>
            <w:r w:rsidRPr="0019236D">
              <w:rPr>
                <w:rFonts w:ascii="Arial" w:hAnsi="Arial" w:cs="Arial"/>
                <w:b/>
              </w:rPr>
              <w:t>Subjektas ir / ar ūkio subjektas, kurio pajėgumais remiamasi,  kuris / -</w:t>
            </w:r>
            <w:proofErr w:type="spellStart"/>
            <w:r w:rsidRPr="0019236D">
              <w:rPr>
                <w:rFonts w:ascii="Arial" w:hAnsi="Arial" w:cs="Arial"/>
                <w:b/>
              </w:rPr>
              <w:t>ie</w:t>
            </w:r>
            <w:proofErr w:type="spellEnd"/>
            <w:r w:rsidRPr="0019236D">
              <w:rPr>
                <w:rFonts w:ascii="Arial" w:hAnsi="Arial" w:cs="Arial"/>
                <w:b/>
              </w:rPr>
              <w:t xml:space="preserve"> </w:t>
            </w:r>
            <w:r w:rsidR="0073689E" w:rsidRPr="0019236D">
              <w:rPr>
                <w:rFonts w:ascii="Arial" w:hAnsi="Arial" w:cs="Arial"/>
                <w:b/>
              </w:rPr>
              <w:t>turi neturėti pašalinimo pagrindų</w:t>
            </w:r>
          </w:p>
        </w:tc>
      </w:tr>
      <w:tr w:rsidR="00C62AE7" w:rsidRPr="0019236D" w14:paraId="728D47E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CFD8931" w14:textId="77777777" w:rsidR="00C62AE7" w:rsidRPr="0019236D" w:rsidRDefault="00C62AE7" w:rsidP="00C62AE7">
            <w:pPr>
              <w:spacing w:after="0" w:line="240" w:lineRule="auto"/>
              <w:ind w:left="22" w:right="-108"/>
              <w:jc w:val="center"/>
              <w:rPr>
                <w:rFonts w:ascii="Arial" w:hAnsi="Arial" w:cs="Arial"/>
                <w:bCs/>
              </w:rPr>
            </w:pPr>
            <w:r w:rsidRPr="0019236D">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tcPr>
          <w:p w14:paraId="05F435E5"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sz w:val="22"/>
                <w:szCs w:val="22"/>
                <w:lang w:eastAsia="en-US"/>
              </w:rPr>
              <w:t>Tiekėjas arba jo atsakingas asmuo, nurodytas VPĮ 46 straipsnio 2 dalies 2 punkte, nuteistas už šią nusikalstamą veiką:</w:t>
            </w:r>
          </w:p>
          <w:p w14:paraId="04C442AD"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1) dalyvavimą nusikalstamame susivienijime, jo organizavimą ar vadovavimą jam;</w:t>
            </w:r>
          </w:p>
          <w:p w14:paraId="783E87F6"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2) kyšininkavimą, prekybą poveikiu, papirkimą;</w:t>
            </w:r>
          </w:p>
          <w:p w14:paraId="11F2F383"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19236D">
              <w:rPr>
                <w:rFonts w:ascii="Arial" w:hAnsi="Arial" w:cs="Arial"/>
                <w:bCs/>
                <w:sz w:val="22"/>
                <w:szCs w:val="22"/>
                <w:lang w:eastAsia="en-US"/>
              </w:rPr>
              <w:lastRenderedPageBreak/>
              <w:t>kėsinamasi į Europos Sąjungos finansinius interesus, kaip apibrėžta Konvencijos dėl Europos Bendrijų finansinių interesų apsaugos 1 straipsnyje;</w:t>
            </w:r>
          </w:p>
          <w:p w14:paraId="431A3FD2"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4) nusikalstamą bankrotą;</w:t>
            </w:r>
          </w:p>
          <w:p w14:paraId="610F4563"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5) teroristinį ir su teroristine veikla susijusį nusikaltimą;</w:t>
            </w:r>
          </w:p>
          <w:p w14:paraId="21E5C899"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6) nusikalstamu būdu gauto turto legalizavimą;</w:t>
            </w:r>
          </w:p>
          <w:p w14:paraId="074D6310"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7) prekybą žmonėmis, vaiko pirkimą arba pardavimą;</w:t>
            </w:r>
          </w:p>
          <w:p w14:paraId="3EDE093F"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1584B6" w14:textId="77777777" w:rsidR="000E04EF" w:rsidRPr="0019236D" w:rsidRDefault="000E04EF" w:rsidP="000E04EF">
            <w:pPr>
              <w:pStyle w:val="Betarp"/>
              <w:jc w:val="both"/>
              <w:rPr>
                <w:rFonts w:ascii="Arial" w:hAnsi="Arial" w:cs="Arial"/>
                <w:b/>
                <w:bCs/>
                <w:sz w:val="22"/>
                <w:szCs w:val="22"/>
                <w:lang w:eastAsia="en-US"/>
              </w:rPr>
            </w:pPr>
          </w:p>
          <w:p w14:paraId="3F911741"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Laikoma, kad tiekėjas arba jo atsakingas asmuo nuteistas už aukščiau nurodytą nusikalstamą veiką, kai dėl:</w:t>
            </w:r>
          </w:p>
          <w:p w14:paraId="3C35E9FC" w14:textId="11910269" w:rsidR="000E04EF" w:rsidRPr="0019236D" w:rsidRDefault="000E04EF" w:rsidP="000E04EF">
            <w:pPr>
              <w:pStyle w:val="Betarp"/>
              <w:jc w:val="both"/>
              <w:rPr>
                <w:rFonts w:ascii="Arial" w:hAnsi="Arial" w:cs="Arial"/>
                <w:bCs/>
                <w:sz w:val="22"/>
                <w:szCs w:val="22"/>
                <w:lang w:eastAsia="en-US"/>
              </w:rPr>
            </w:pPr>
            <w:r w:rsidRPr="0019236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3118D8FB" w14:textId="78632BDD" w:rsidR="000E04EF" w:rsidRPr="000409F0" w:rsidRDefault="000E04EF" w:rsidP="000E04EF">
            <w:pPr>
              <w:pStyle w:val="Betarp"/>
              <w:jc w:val="both"/>
              <w:rPr>
                <w:rFonts w:ascii="Arial" w:hAnsi="Arial" w:cs="Arial"/>
                <w:i/>
                <w:iCs/>
                <w:sz w:val="22"/>
                <w:szCs w:val="22"/>
                <w:lang w:eastAsia="en-US"/>
              </w:rPr>
            </w:pPr>
            <w:r w:rsidRPr="0019236D">
              <w:rPr>
                <w:rFonts w:ascii="Arial" w:hAnsi="Arial" w:cs="Arial"/>
                <w:i/>
                <w:iCs/>
                <w:sz w:val="22"/>
                <w:szCs w:val="22"/>
                <w:lang w:eastAsia="en-US"/>
              </w:rPr>
              <w:t xml:space="preserve">2) tiekėjo, kuris yra juridinis asmuo, kita organizacija ar jos </w:t>
            </w:r>
            <w:r w:rsidR="00271193">
              <w:rPr>
                <w:rFonts w:ascii="Arial" w:hAnsi="Arial" w:cs="Arial"/>
                <w:i/>
                <w:iCs/>
                <w:sz w:val="22"/>
                <w:szCs w:val="22"/>
                <w:lang w:eastAsia="en-US"/>
              </w:rPr>
              <w:t xml:space="preserve">struktūrinis </w:t>
            </w:r>
            <w:r w:rsidRPr="0019236D">
              <w:rPr>
                <w:rFonts w:ascii="Arial" w:hAnsi="Arial" w:cs="Arial"/>
                <w:i/>
                <w:iCs/>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B9C160" w14:textId="3B3C6CE5" w:rsidR="000E04EF" w:rsidRPr="0019236D" w:rsidRDefault="000E04EF" w:rsidP="000E04EF">
            <w:pPr>
              <w:pStyle w:val="Betarp"/>
              <w:jc w:val="both"/>
              <w:rPr>
                <w:rFonts w:ascii="Arial" w:hAnsi="Arial" w:cs="Arial"/>
                <w:color w:val="00B050"/>
                <w:sz w:val="22"/>
                <w:szCs w:val="22"/>
                <w:lang w:eastAsia="en-US"/>
              </w:rPr>
            </w:pPr>
          </w:p>
          <w:p w14:paraId="182A720C" w14:textId="58DB4A83" w:rsidR="000E04EF" w:rsidRPr="0019236D" w:rsidRDefault="000E04EF" w:rsidP="000E04EF">
            <w:pPr>
              <w:pStyle w:val="Betarp"/>
              <w:jc w:val="both"/>
              <w:rPr>
                <w:rFonts w:ascii="Arial" w:hAnsi="Arial" w:cs="Arial"/>
                <w:color w:val="00B050"/>
                <w:sz w:val="22"/>
                <w:szCs w:val="22"/>
                <w:lang w:eastAsia="en-US"/>
              </w:rPr>
            </w:pPr>
            <w:r w:rsidRPr="0019236D">
              <w:rPr>
                <w:rFonts w:ascii="Arial" w:hAnsi="Arial" w:cs="Arial"/>
                <w:bCs/>
                <w:sz w:val="22"/>
                <w:szCs w:val="22"/>
                <w:lang w:eastAsia="en-US"/>
              </w:rPr>
              <w:t xml:space="preserve">3) tiekėjo, kuris yra juridinis asmuo, kita organizacija ar jos </w:t>
            </w:r>
            <w:r w:rsidR="00B35F02">
              <w:rPr>
                <w:rFonts w:ascii="Arial" w:hAnsi="Arial" w:cs="Arial"/>
                <w:bCs/>
                <w:sz w:val="22"/>
                <w:szCs w:val="22"/>
                <w:lang w:eastAsia="en-US"/>
              </w:rPr>
              <w:t xml:space="preserve">struktūrinis </w:t>
            </w:r>
            <w:r w:rsidRPr="0019236D">
              <w:rPr>
                <w:rFonts w:ascii="Arial" w:hAnsi="Arial" w:cs="Arial"/>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5E764F8" w14:textId="035D6603" w:rsidR="000E04EF" w:rsidRPr="0019236D" w:rsidRDefault="000E04EF" w:rsidP="00B35F02">
            <w:pPr>
              <w:pBdr>
                <w:top w:val="nil"/>
                <w:left w:val="nil"/>
                <w:bottom w:val="nil"/>
                <w:right w:val="nil"/>
                <w:between w:val="nil"/>
                <w:bar w:val="nil"/>
              </w:pBdr>
              <w:suppressAutoHyphens/>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0E254AF7" w14:textId="77777777" w:rsidR="000E04EF" w:rsidRPr="0019236D" w:rsidRDefault="000E04EF" w:rsidP="000E04EF">
            <w:pPr>
              <w:pStyle w:val="Betarp"/>
              <w:jc w:val="both"/>
              <w:rPr>
                <w:rFonts w:ascii="Arial" w:eastAsia="Yu Mincho" w:hAnsi="Arial" w:cs="Arial"/>
                <w:b/>
                <w:bCs/>
                <w:sz w:val="22"/>
                <w:szCs w:val="22"/>
                <w:lang w:eastAsia="en-US"/>
              </w:rPr>
            </w:pPr>
            <w:r w:rsidRPr="0019236D">
              <w:rPr>
                <w:rFonts w:ascii="Arial" w:eastAsia="Yu Mincho" w:hAnsi="Arial" w:cs="Arial"/>
                <w:b/>
                <w:bCs/>
                <w:sz w:val="22"/>
                <w:szCs w:val="22"/>
                <w:lang w:eastAsia="en-US"/>
              </w:rPr>
              <w:lastRenderedPageBreak/>
              <w:t>VPĮ 46 straipsnio 1 dalis</w:t>
            </w:r>
          </w:p>
          <w:p w14:paraId="47B98BDE" w14:textId="77777777" w:rsidR="000E04EF" w:rsidRPr="0019236D" w:rsidRDefault="000E04EF" w:rsidP="000E04EF">
            <w:pPr>
              <w:pStyle w:val="Betarp"/>
              <w:jc w:val="both"/>
              <w:rPr>
                <w:rFonts w:ascii="Arial" w:eastAsia="Yu Mincho" w:hAnsi="Arial" w:cs="Arial"/>
                <w:sz w:val="22"/>
                <w:szCs w:val="22"/>
                <w:lang w:eastAsia="en-US"/>
              </w:rPr>
            </w:pPr>
          </w:p>
          <w:p w14:paraId="3437AEF2" w14:textId="77777777" w:rsidR="000E04EF" w:rsidRPr="0019236D" w:rsidRDefault="000E04EF" w:rsidP="000E04EF">
            <w:pPr>
              <w:pStyle w:val="Betarp"/>
              <w:jc w:val="both"/>
              <w:rPr>
                <w:rFonts w:ascii="Arial" w:eastAsia="Yu Mincho" w:hAnsi="Arial" w:cs="Arial"/>
                <w:sz w:val="22"/>
                <w:szCs w:val="22"/>
                <w:lang w:eastAsia="en-US"/>
              </w:rPr>
            </w:pPr>
            <w:r w:rsidRPr="0019236D">
              <w:rPr>
                <w:rFonts w:ascii="Arial" w:eastAsia="Yu Mincho" w:hAnsi="Arial" w:cs="Arial"/>
                <w:sz w:val="22"/>
                <w:szCs w:val="22"/>
                <w:lang w:eastAsia="en-US"/>
              </w:rPr>
              <w:t>EBVPD III dalies A1-A6 punktai</w:t>
            </w:r>
          </w:p>
          <w:p w14:paraId="573F57F3" w14:textId="77777777" w:rsidR="000E04EF" w:rsidRPr="0019236D" w:rsidRDefault="000E04EF" w:rsidP="000E04EF">
            <w:pPr>
              <w:pStyle w:val="Betarp"/>
              <w:jc w:val="both"/>
              <w:rPr>
                <w:rFonts w:ascii="Arial" w:eastAsia="Yu Mincho" w:hAnsi="Arial" w:cs="Arial"/>
                <w:sz w:val="22"/>
                <w:szCs w:val="22"/>
                <w:lang w:eastAsia="en-US"/>
              </w:rPr>
            </w:pPr>
          </w:p>
          <w:p w14:paraId="753E47D2" w14:textId="341DDD8B" w:rsidR="00C62AE7" w:rsidRPr="0019236D" w:rsidRDefault="000E04EF" w:rsidP="000E04EF">
            <w:pPr>
              <w:spacing w:after="0" w:line="240" w:lineRule="auto"/>
              <w:jc w:val="both"/>
              <w:rPr>
                <w:rFonts w:ascii="Arial" w:hAnsi="Arial" w:cs="Arial"/>
                <w:bCs/>
              </w:rPr>
            </w:pPr>
            <w:r w:rsidRPr="0019236D">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tcPr>
          <w:p w14:paraId="7782742B" w14:textId="77777777" w:rsidR="000E04EF" w:rsidRPr="0019236D" w:rsidRDefault="000E04EF" w:rsidP="000E04EF">
            <w:pPr>
              <w:pStyle w:val="Betarp"/>
              <w:jc w:val="both"/>
              <w:rPr>
                <w:rFonts w:ascii="Arial" w:hAnsi="Arial" w:cs="Arial"/>
                <w:sz w:val="22"/>
                <w:szCs w:val="22"/>
              </w:rPr>
            </w:pPr>
            <w:r w:rsidRPr="0019236D">
              <w:rPr>
                <w:rFonts w:ascii="Arial" w:hAnsi="Arial" w:cs="Arial"/>
                <w:sz w:val="22"/>
                <w:szCs w:val="22"/>
                <w:lang w:eastAsia="en-US"/>
              </w:rPr>
              <w:t>Iš Lietuvoje įsteigtų subjektų reikalaujama:</w:t>
            </w:r>
          </w:p>
          <w:p w14:paraId="62AF9C1E"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išrašo iš teismo sprendimo arba</w:t>
            </w:r>
          </w:p>
          <w:p w14:paraId="0605068A"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Informatikos ir ryšių departamento prie Vidaus reikalų ministerijos pažymos, arba</w:t>
            </w:r>
          </w:p>
          <w:p w14:paraId="09D8953B"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354CED0" w14:textId="77777777" w:rsidR="000E04EF" w:rsidRPr="0019236D" w:rsidRDefault="000E04EF" w:rsidP="000E04EF">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478EE00C"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atitinkamos užsienio šalies institucijos dokumento</w:t>
            </w:r>
            <w:r w:rsidRPr="0019236D">
              <w:rPr>
                <w:rStyle w:val="Puslapioinaosnuoroda"/>
                <w:rFonts w:ascii="Arial" w:hAnsi="Arial" w:cs="Arial"/>
                <w:sz w:val="22"/>
                <w:szCs w:val="22"/>
              </w:rPr>
              <w:footnoteReference w:id="1"/>
            </w:r>
            <w:r w:rsidRPr="0019236D">
              <w:rPr>
                <w:rFonts w:ascii="Arial" w:hAnsi="Arial" w:cs="Arial"/>
                <w:sz w:val="22"/>
                <w:szCs w:val="22"/>
              </w:rPr>
              <w:t>.</w:t>
            </w:r>
          </w:p>
          <w:p w14:paraId="4F360812" w14:textId="77777777" w:rsidR="000E04EF" w:rsidRPr="0019236D" w:rsidRDefault="000E04EF" w:rsidP="000E04EF">
            <w:pPr>
              <w:pStyle w:val="Betarp"/>
              <w:jc w:val="both"/>
              <w:rPr>
                <w:rFonts w:ascii="Arial" w:hAnsi="Arial" w:cs="Arial"/>
                <w:sz w:val="22"/>
                <w:szCs w:val="22"/>
              </w:rPr>
            </w:pPr>
          </w:p>
          <w:p w14:paraId="41FA64C4" w14:textId="3E2D8F5F" w:rsidR="00C62AE7" w:rsidRPr="0019236D" w:rsidRDefault="000E04EF" w:rsidP="000E04EF">
            <w:pPr>
              <w:spacing w:after="0" w:line="240" w:lineRule="auto"/>
              <w:ind w:left="314"/>
              <w:jc w:val="both"/>
              <w:rPr>
                <w:rFonts w:ascii="Arial" w:hAnsi="Arial" w:cs="Arial"/>
              </w:rPr>
            </w:pPr>
            <w:r w:rsidRPr="0019236D">
              <w:rPr>
                <w:rFonts w:ascii="Arial" w:hAnsi="Arial" w:cs="Arial"/>
              </w:rPr>
              <w:t xml:space="preserve">Nurodyti dokumentai turi būti išduoti ne anksčiau kaip </w:t>
            </w:r>
            <w:r w:rsidRPr="0019236D">
              <w:rPr>
                <w:rFonts w:ascii="Arial" w:hAnsi="Arial" w:cs="Arial"/>
                <w:color w:val="00B050"/>
              </w:rPr>
              <w:t xml:space="preserve">180 dienų </w:t>
            </w:r>
            <w:r w:rsidRPr="0019236D">
              <w:rPr>
                <w:rFonts w:ascii="Arial" w:hAnsi="Arial" w:cs="Arial"/>
              </w:rPr>
              <w:t xml:space="preserve">iki </w:t>
            </w:r>
            <w:r w:rsidRPr="0019236D">
              <w:rPr>
                <w:rFonts w:ascii="Arial" w:eastAsia="Times New Roman" w:hAnsi="Arial" w:cs="Arial"/>
                <w:i/>
                <w:iCs/>
              </w:rPr>
              <w:t xml:space="preserve">tos dienos, kai tiekėjas perkančiosios </w:t>
            </w:r>
            <w:r w:rsidRPr="0019236D">
              <w:rPr>
                <w:rFonts w:ascii="Arial" w:eastAsia="Times New Roman" w:hAnsi="Arial" w:cs="Arial"/>
                <w:i/>
                <w:iCs/>
              </w:rPr>
              <w:lastRenderedPageBreak/>
              <w:t>organizacijos prašymu turės pateikti pašalinimo pagrindų nebuvimą patvirtinančius dok</w:t>
            </w:r>
            <w:r w:rsidRPr="0019236D">
              <w:rPr>
                <w:rFonts w:ascii="Arial" w:eastAsia="Times New Roman" w:hAnsi="Arial" w:cs="Arial"/>
              </w:rPr>
              <w:t>umentus</w:t>
            </w:r>
            <w:r w:rsidRPr="0019236D">
              <w:rPr>
                <w:rFonts w:ascii="Arial" w:hAnsi="Arial" w:cs="Arial"/>
              </w:rPr>
              <w:t>.</w:t>
            </w:r>
          </w:p>
          <w:p w14:paraId="74E20959" w14:textId="77777777" w:rsidR="000E04EF" w:rsidRPr="0019236D" w:rsidRDefault="000E04EF" w:rsidP="000E04EF">
            <w:pPr>
              <w:spacing w:after="0" w:line="240" w:lineRule="auto"/>
              <w:ind w:left="314"/>
              <w:jc w:val="both"/>
              <w:rPr>
                <w:rFonts w:ascii="Arial" w:hAnsi="Arial" w:cs="Arial"/>
              </w:rPr>
            </w:pPr>
          </w:p>
          <w:p w14:paraId="3DF87AAF" w14:textId="77777777" w:rsidR="000E04EF" w:rsidRPr="0019236D" w:rsidRDefault="000E04EF" w:rsidP="000E04EF">
            <w:pPr>
              <w:pStyle w:val="Betarp"/>
              <w:jc w:val="both"/>
              <w:rPr>
                <w:rFonts w:ascii="Arial" w:hAnsi="Arial" w:cs="Arial"/>
                <w:b/>
                <w:bCs/>
                <w:sz w:val="22"/>
                <w:szCs w:val="22"/>
              </w:rPr>
            </w:pPr>
            <w:r w:rsidRPr="0019236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C1CC453" w14:textId="26C2BEC7" w:rsidR="000E04EF" w:rsidRPr="007133F8" w:rsidRDefault="000E04EF" w:rsidP="007133F8">
            <w:pPr>
              <w:spacing w:after="0" w:line="240" w:lineRule="auto"/>
              <w:jc w:val="both"/>
              <w:rPr>
                <w:rFonts w:ascii="Arial" w:hAnsi="Arial" w:cs="Arial"/>
                <w:bCs/>
                <w:i/>
                <w:iCs/>
              </w:rPr>
            </w:pPr>
          </w:p>
        </w:tc>
        <w:tc>
          <w:tcPr>
            <w:tcW w:w="625" w:type="pct"/>
            <w:tcBorders>
              <w:top w:val="single" w:sz="4" w:space="0" w:color="000000"/>
              <w:left w:val="single" w:sz="4" w:space="0" w:color="000000"/>
              <w:bottom w:val="single" w:sz="4" w:space="0" w:color="000000"/>
              <w:right w:val="single" w:sz="4" w:space="0" w:color="000000"/>
            </w:tcBorders>
          </w:tcPr>
          <w:p w14:paraId="06A4924D" w14:textId="13273337" w:rsidR="00C62AE7" w:rsidRPr="0019236D" w:rsidRDefault="000E04EF" w:rsidP="00C62AE7">
            <w:pPr>
              <w:spacing w:after="0" w:line="240" w:lineRule="auto"/>
              <w:jc w:val="both"/>
              <w:rPr>
                <w:rFonts w:ascii="Arial" w:hAnsi="Arial" w:cs="Arial"/>
                <w:bCs/>
              </w:rPr>
            </w:pPr>
            <w:r w:rsidRPr="0019236D">
              <w:rPr>
                <w:rFonts w:ascii="Arial" w:hAnsi="Arial" w:cs="Arial"/>
                <w:bCs/>
              </w:rPr>
              <w:lastRenderedPageBreak/>
              <w:t>Tiekėjas, tiekėjų grupės nariai ir (arba) ūkio subjektas, kurio pajėgumais remiasi tiekėjas, pagal sutarties vykdymui prisiimtus įsipareigojimus</w:t>
            </w:r>
          </w:p>
        </w:tc>
      </w:tr>
      <w:tr w:rsidR="000409F0" w:rsidRPr="0019236D" w14:paraId="2E4AC978"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64EEFF60" w14:textId="0EE367CF" w:rsidR="000409F0" w:rsidRPr="0019236D" w:rsidRDefault="000409F0" w:rsidP="00C62AE7">
            <w:pPr>
              <w:spacing w:after="0" w:line="240" w:lineRule="auto"/>
              <w:ind w:left="22" w:right="-108"/>
              <w:jc w:val="center"/>
              <w:rPr>
                <w:rFonts w:ascii="Arial" w:hAnsi="Arial" w:cs="Arial"/>
                <w:bCs/>
              </w:rPr>
            </w:pPr>
            <w:r>
              <w:rPr>
                <w:rFonts w:ascii="Arial" w:hAnsi="Arial" w:cs="Arial"/>
                <w:bCs/>
              </w:rPr>
              <w:lastRenderedPageBreak/>
              <w:t>2.</w:t>
            </w:r>
          </w:p>
        </w:tc>
        <w:tc>
          <w:tcPr>
            <w:tcW w:w="1779" w:type="pct"/>
            <w:tcBorders>
              <w:top w:val="single" w:sz="4" w:space="0" w:color="000000"/>
              <w:left w:val="single" w:sz="4" w:space="0" w:color="000000"/>
              <w:bottom w:val="single" w:sz="4" w:space="0" w:color="000000"/>
              <w:right w:val="single" w:sz="4" w:space="0" w:color="000000"/>
            </w:tcBorders>
          </w:tcPr>
          <w:p w14:paraId="3FC7E2DD" w14:textId="01CC8528" w:rsidR="000409F0" w:rsidRPr="0019236D" w:rsidRDefault="000409F0" w:rsidP="000E04EF">
            <w:pPr>
              <w:pStyle w:val="Betarp"/>
              <w:jc w:val="both"/>
              <w:rPr>
                <w:rFonts w:ascii="Arial" w:hAnsi="Arial" w:cs="Arial"/>
                <w:sz w:val="22"/>
                <w:szCs w:val="22"/>
                <w:lang w:eastAsia="en-US"/>
              </w:rPr>
            </w:pPr>
            <w:r w:rsidRPr="00BA74B8">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left w:val="single" w:sz="4" w:space="0" w:color="000000"/>
              <w:bottom w:val="single" w:sz="4" w:space="0" w:color="000000"/>
              <w:right w:val="single" w:sz="4" w:space="0" w:color="000000"/>
            </w:tcBorders>
          </w:tcPr>
          <w:p w14:paraId="1631E4DB" w14:textId="77777777" w:rsidR="000409F0" w:rsidRPr="00BA74B8" w:rsidRDefault="000409F0" w:rsidP="000409F0">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t>VPĮ 46 straipsnio 2¹ dalis</w:t>
            </w:r>
          </w:p>
          <w:p w14:paraId="132559A3" w14:textId="77777777" w:rsidR="000409F0" w:rsidRPr="00BA74B8" w:rsidRDefault="000409F0" w:rsidP="000409F0">
            <w:pPr>
              <w:pStyle w:val="Betarp"/>
              <w:jc w:val="both"/>
              <w:rPr>
                <w:rFonts w:ascii="Arial" w:eastAsia="Yu Mincho" w:hAnsi="Arial" w:cs="Arial"/>
                <w:b/>
                <w:bCs/>
                <w:sz w:val="22"/>
                <w:szCs w:val="22"/>
              </w:rPr>
            </w:pPr>
          </w:p>
          <w:p w14:paraId="7256FBB8" w14:textId="1AEC7EE9" w:rsidR="000409F0" w:rsidRPr="0019236D" w:rsidRDefault="000409F0" w:rsidP="000409F0">
            <w:pPr>
              <w:pStyle w:val="Betarp"/>
              <w:jc w:val="both"/>
              <w:rPr>
                <w:rFonts w:ascii="Arial" w:eastAsia="Yu Mincho" w:hAnsi="Arial" w:cs="Arial"/>
                <w:b/>
                <w:bCs/>
                <w:sz w:val="22"/>
                <w:szCs w:val="22"/>
                <w:lang w:eastAsia="en-US"/>
              </w:rPr>
            </w:pPr>
            <w:r w:rsidRPr="00BA74B8">
              <w:rPr>
                <w:rFonts w:ascii="Arial" w:eastAsia="Yu Mincho" w:hAnsi="Arial" w:cs="Arial"/>
                <w:sz w:val="22"/>
                <w:szCs w:val="22"/>
                <w:lang w:eastAsia="en-US"/>
              </w:rPr>
              <w:t>EBVPD III dalies D2 punktas</w:t>
            </w:r>
          </w:p>
        </w:tc>
        <w:tc>
          <w:tcPr>
            <w:tcW w:w="1779" w:type="pct"/>
            <w:tcBorders>
              <w:top w:val="single" w:sz="4" w:space="0" w:color="000000"/>
              <w:left w:val="single" w:sz="4" w:space="0" w:color="000000"/>
              <w:bottom w:val="single" w:sz="4" w:space="0" w:color="000000"/>
              <w:right w:val="single" w:sz="4" w:space="0" w:color="000000"/>
            </w:tcBorders>
          </w:tcPr>
          <w:p w14:paraId="0E03ADF8" w14:textId="638FE6EC" w:rsidR="000409F0" w:rsidRPr="0019236D" w:rsidRDefault="000409F0" w:rsidP="000E04EF">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r>
              <w:rPr>
                <w:rFonts w:ascii="Arial" w:hAnsi="Arial" w:cs="Arial"/>
                <w:sz w:val="22"/>
                <w:szCs w:val="22"/>
                <w:lang w:eastAsia="en-US"/>
              </w:rPr>
              <w:t>.</w:t>
            </w:r>
          </w:p>
        </w:tc>
        <w:tc>
          <w:tcPr>
            <w:tcW w:w="625" w:type="pct"/>
            <w:tcBorders>
              <w:top w:val="single" w:sz="4" w:space="0" w:color="000000"/>
              <w:left w:val="single" w:sz="4" w:space="0" w:color="000000"/>
              <w:bottom w:val="single" w:sz="4" w:space="0" w:color="000000"/>
              <w:right w:val="single" w:sz="4" w:space="0" w:color="000000"/>
            </w:tcBorders>
          </w:tcPr>
          <w:p w14:paraId="3E35BAC4" w14:textId="7083FABB" w:rsidR="000409F0" w:rsidRPr="0019236D" w:rsidRDefault="000409F0" w:rsidP="00C62AE7">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C62AE7" w:rsidRPr="0019236D" w14:paraId="21030C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10C17AD" w14:textId="34560769" w:rsidR="00C62AE7" w:rsidRPr="0019236D" w:rsidRDefault="000409F0" w:rsidP="00C62AE7">
            <w:pPr>
              <w:pStyle w:val="Sraopastraipa"/>
              <w:spacing w:after="0" w:line="240" w:lineRule="auto"/>
              <w:ind w:left="22" w:right="-108"/>
              <w:jc w:val="center"/>
              <w:rPr>
                <w:rFonts w:ascii="Arial" w:hAnsi="Arial" w:cs="Arial"/>
                <w:bCs/>
                <w:lang w:val="lt-LT"/>
              </w:rPr>
            </w:pPr>
            <w:r>
              <w:rPr>
                <w:rFonts w:ascii="Arial" w:hAnsi="Arial" w:cs="Arial"/>
                <w:bCs/>
                <w:lang w:val="lt-LT"/>
              </w:rPr>
              <w:t>3</w:t>
            </w:r>
            <w:r w:rsidR="00C62AE7" w:rsidRPr="0019236D">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5E82C0C5"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B00117"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Laikoma, kad tiekėjas nuteistas už aukščiau nurodytą nusikalstamą veiką, kai dėl:</w:t>
            </w:r>
          </w:p>
          <w:p w14:paraId="58268228"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85C1837" w14:textId="0104C7B3"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 xml:space="preserve">2) tiekėjo, kuris yra juridinis asmuo, kita organizacija ar jos </w:t>
            </w:r>
            <w:r w:rsidR="005B7785" w:rsidRPr="005B7785">
              <w:rPr>
                <w:rFonts w:ascii="Arial" w:hAnsi="Arial" w:cs="Arial"/>
                <w:bCs/>
                <w:sz w:val="22"/>
                <w:szCs w:val="22"/>
                <w:lang w:eastAsia="en-US"/>
              </w:rPr>
              <w:t xml:space="preserve">struktūrinis </w:t>
            </w:r>
            <w:r w:rsidRPr="0019236D">
              <w:rPr>
                <w:rFonts w:ascii="Arial" w:hAnsi="Arial" w:cs="Arial"/>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53E7BF83" w14:textId="77777777" w:rsidR="0019236D" w:rsidRPr="0019236D" w:rsidRDefault="0019236D" w:rsidP="0019236D">
            <w:pPr>
              <w:pStyle w:val="Betarp"/>
              <w:jc w:val="both"/>
              <w:rPr>
                <w:rFonts w:ascii="Arial" w:hAnsi="Arial" w:cs="Arial"/>
                <w:b/>
                <w:bCs/>
                <w:sz w:val="22"/>
                <w:szCs w:val="22"/>
                <w:lang w:eastAsia="en-US"/>
              </w:rPr>
            </w:pPr>
          </w:p>
          <w:p w14:paraId="7CAAD55C" w14:textId="77777777" w:rsidR="0019236D" w:rsidRPr="0019236D" w:rsidRDefault="0019236D" w:rsidP="0019236D">
            <w:pPr>
              <w:pStyle w:val="Betarp"/>
              <w:jc w:val="both"/>
              <w:rPr>
                <w:rFonts w:ascii="Arial" w:hAnsi="Arial" w:cs="Arial"/>
                <w:b/>
                <w:bCs/>
                <w:sz w:val="22"/>
                <w:szCs w:val="22"/>
                <w:lang w:eastAsia="en-US"/>
              </w:rPr>
            </w:pPr>
            <w:bookmarkStart w:id="0" w:name="_Hlk123819718"/>
            <w:r w:rsidRPr="0019236D">
              <w:rPr>
                <w:rFonts w:ascii="Arial" w:hAnsi="Arial" w:cs="Arial"/>
                <w:bCs/>
                <w:sz w:val="22"/>
                <w:szCs w:val="22"/>
                <w:lang w:eastAsia="en-US"/>
              </w:rPr>
              <w:t>Tačiau ši nuostata netaikoma, jeigu:</w:t>
            </w:r>
          </w:p>
          <w:p w14:paraId="40C82348"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lastRenderedPageBreak/>
              <w:t>1) tiekėjas yra įsipareigojęs sumokėti mokesčius, įskaitant socialinio draudimo įmokas ir dėl to laikomas jau įvykdžiusiu šioje dalyje nurodytus įsipareigojimus;</w:t>
            </w:r>
          </w:p>
          <w:p w14:paraId="58FE5A8B"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2) įsiskolinimo suma neviršija 50 Eur (penkiasdešimt eurų);</w:t>
            </w:r>
          </w:p>
          <w:bookmarkEnd w:id="0"/>
          <w:p w14:paraId="5C435A1C" w14:textId="17413921" w:rsidR="00C62AE7" w:rsidRPr="0019236D" w:rsidRDefault="0019236D" w:rsidP="00A018D1">
            <w:pPr>
              <w:spacing w:after="0" w:line="240" w:lineRule="auto"/>
              <w:jc w:val="both"/>
              <w:rPr>
                <w:rFonts w:ascii="Arial" w:hAnsi="Arial" w:cs="Arial"/>
                <w:bCs/>
              </w:rPr>
            </w:pPr>
            <w:r w:rsidRPr="0019236D">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tcPr>
          <w:p w14:paraId="148DACA3"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3 dalis</w:t>
            </w:r>
          </w:p>
          <w:p w14:paraId="1A24A8AF" w14:textId="77777777" w:rsidR="0019236D" w:rsidRPr="0019236D" w:rsidRDefault="0019236D" w:rsidP="0019236D">
            <w:pPr>
              <w:pStyle w:val="Betarp"/>
              <w:jc w:val="both"/>
              <w:rPr>
                <w:rFonts w:ascii="Arial" w:eastAsia="Arial" w:hAnsi="Arial" w:cs="Arial"/>
                <w:sz w:val="22"/>
                <w:szCs w:val="22"/>
              </w:rPr>
            </w:pPr>
          </w:p>
          <w:p w14:paraId="0DAE2D39" w14:textId="0B67EF49" w:rsidR="00C62AE7" w:rsidRPr="0019236D" w:rsidRDefault="0019236D" w:rsidP="0019236D">
            <w:pPr>
              <w:pStyle w:val="Betarp"/>
              <w:jc w:val="both"/>
              <w:rPr>
                <w:rFonts w:ascii="Arial" w:hAnsi="Arial" w:cs="Arial"/>
                <w:bCs/>
                <w:sz w:val="22"/>
                <w:szCs w:val="22"/>
              </w:rPr>
            </w:pPr>
            <w:r w:rsidRPr="0019236D">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tcPr>
          <w:p w14:paraId="2A2CD729"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sz w:val="22"/>
                <w:szCs w:val="22"/>
              </w:rPr>
              <w:t>1) Dėl įsipareigojimų, susijusių su mokesčių mokėjimu, įvykdymo i</w:t>
            </w:r>
            <w:r w:rsidRPr="0019236D">
              <w:rPr>
                <w:rFonts w:ascii="Arial" w:hAnsi="Arial" w:cs="Arial"/>
                <w:sz w:val="22"/>
                <w:szCs w:val="22"/>
                <w:lang w:eastAsia="en-US"/>
              </w:rPr>
              <w:t xml:space="preserve">š Lietuvoje įsteigtų subjektų </w:t>
            </w:r>
            <w:r w:rsidRPr="0019236D">
              <w:rPr>
                <w:rFonts w:ascii="Arial" w:hAnsi="Arial" w:cs="Arial"/>
                <w:sz w:val="22"/>
                <w:szCs w:val="22"/>
              </w:rPr>
              <w:t>prašoma:</w:t>
            </w:r>
          </w:p>
          <w:p w14:paraId="154705E1" w14:textId="77777777" w:rsidR="0019236D" w:rsidRPr="0019236D" w:rsidRDefault="0019236D" w:rsidP="0019236D">
            <w:pPr>
              <w:pStyle w:val="Betarp"/>
              <w:jc w:val="both"/>
              <w:rPr>
                <w:rFonts w:ascii="Arial" w:hAnsi="Arial" w:cs="Arial"/>
                <w:b/>
                <w:bCs/>
                <w:sz w:val="22"/>
                <w:szCs w:val="22"/>
              </w:rPr>
            </w:pPr>
          </w:p>
          <w:p w14:paraId="60B9553D" w14:textId="77777777" w:rsidR="0019236D" w:rsidRPr="0019236D" w:rsidRDefault="0019236D" w:rsidP="0019236D">
            <w:pPr>
              <w:pStyle w:val="Betarp"/>
              <w:numPr>
                <w:ilvl w:val="0"/>
                <w:numId w:val="41"/>
              </w:numPr>
              <w:jc w:val="both"/>
              <w:rPr>
                <w:rFonts w:ascii="Arial" w:hAnsi="Arial" w:cs="Arial"/>
                <w:sz w:val="22"/>
                <w:szCs w:val="22"/>
              </w:rPr>
            </w:pPr>
            <w:r w:rsidRPr="0019236D">
              <w:rPr>
                <w:rFonts w:ascii="Arial" w:hAnsi="Arial" w:cs="Arial"/>
                <w:sz w:val="22"/>
                <w:szCs w:val="22"/>
              </w:rPr>
              <w:t>išrašo iš teismo sprendimo (jei toks yra) arba Valstybinės mokesčių inspekcijos prie Lietuvos Respublikos finansų ministerijos išduoto dokumento,</w:t>
            </w:r>
          </w:p>
          <w:p w14:paraId="4107F075" w14:textId="77777777" w:rsidR="0019236D" w:rsidRPr="0019236D" w:rsidRDefault="0019236D" w:rsidP="0019236D">
            <w:pPr>
              <w:pStyle w:val="Betarp"/>
              <w:numPr>
                <w:ilvl w:val="0"/>
                <w:numId w:val="40"/>
              </w:numPr>
              <w:jc w:val="both"/>
              <w:rPr>
                <w:rFonts w:ascii="Arial" w:hAnsi="Arial" w:cs="Arial"/>
                <w:sz w:val="22"/>
                <w:szCs w:val="22"/>
              </w:rPr>
            </w:pPr>
            <w:r w:rsidRPr="0019236D">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5A3FC9C"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4F1E9AD4" w14:textId="77777777" w:rsidR="0019236D" w:rsidRPr="0019236D" w:rsidRDefault="0019236D" w:rsidP="0019236D">
            <w:pPr>
              <w:pStyle w:val="Betarp"/>
              <w:numPr>
                <w:ilvl w:val="0"/>
                <w:numId w:val="34"/>
              </w:numPr>
              <w:ind w:left="314"/>
              <w:jc w:val="both"/>
              <w:rPr>
                <w:rFonts w:ascii="Arial" w:hAnsi="Arial" w:cs="Arial"/>
                <w:b/>
                <w:bCs/>
                <w:sz w:val="22"/>
                <w:szCs w:val="22"/>
              </w:rPr>
            </w:pPr>
            <w:r w:rsidRPr="0019236D">
              <w:rPr>
                <w:rFonts w:ascii="Arial" w:hAnsi="Arial" w:cs="Arial"/>
                <w:sz w:val="22"/>
                <w:szCs w:val="22"/>
              </w:rPr>
              <w:t>atitinkamos užsienio šalies institucijos dokumento</w:t>
            </w:r>
            <w:r w:rsidRPr="0019236D">
              <w:rPr>
                <w:rStyle w:val="Puslapioinaosnuoroda"/>
                <w:rFonts w:ascii="Arial" w:hAnsi="Arial" w:cs="Arial"/>
                <w:sz w:val="22"/>
                <w:szCs w:val="22"/>
              </w:rPr>
              <w:footnoteReference w:id="2"/>
            </w:r>
            <w:r w:rsidRPr="0019236D">
              <w:rPr>
                <w:rFonts w:ascii="Arial" w:hAnsi="Arial" w:cs="Arial"/>
                <w:sz w:val="22"/>
                <w:szCs w:val="22"/>
              </w:rPr>
              <w:t>.</w:t>
            </w:r>
          </w:p>
          <w:p w14:paraId="64268CA8" w14:textId="77777777" w:rsidR="0019236D" w:rsidRPr="0019236D" w:rsidRDefault="0019236D" w:rsidP="0019236D">
            <w:pPr>
              <w:pStyle w:val="Betarp"/>
              <w:jc w:val="both"/>
              <w:rPr>
                <w:rFonts w:ascii="Arial" w:eastAsia="Yu Mincho" w:hAnsi="Arial" w:cs="Arial"/>
                <w:sz w:val="22"/>
                <w:szCs w:val="22"/>
              </w:rPr>
            </w:pPr>
          </w:p>
          <w:p w14:paraId="6789080E" w14:textId="176FCE45" w:rsidR="00C62AE7" w:rsidRPr="0019236D" w:rsidRDefault="0019236D" w:rsidP="0019236D">
            <w:pPr>
              <w:pStyle w:val="Betarp"/>
              <w:jc w:val="both"/>
              <w:rPr>
                <w:rFonts w:ascii="Arial" w:hAnsi="Arial" w:cs="Arial"/>
                <w:sz w:val="22"/>
                <w:szCs w:val="22"/>
              </w:rPr>
            </w:pPr>
            <w:r w:rsidRPr="0019236D">
              <w:rPr>
                <w:rFonts w:ascii="Arial" w:hAnsi="Arial" w:cs="Arial"/>
                <w:sz w:val="22"/>
                <w:szCs w:val="22"/>
              </w:rPr>
              <w:t xml:space="preserve">Nurodyti dokumentai turi būti  išduoti ne anksčiau kaip </w:t>
            </w:r>
            <w:r w:rsidRPr="0019236D">
              <w:rPr>
                <w:rFonts w:ascii="Arial" w:hAnsi="Arial" w:cs="Arial"/>
                <w:color w:val="00B050"/>
                <w:sz w:val="22"/>
                <w:szCs w:val="22"/>
              </w:rPr>
              <w:t>1</w:t>
            </w:r>
            <w:r w:rsidR="00AC4B88">
              <w:rPr>
                <w:rFonts w:ascii="Arial" w:hAnsi="Arial" w:cs="Arial"/>
                <w:color w:val="00B050"/>
                <w:sz w:val="22"/>
                <w:szCs w:val="22"/>
              </w:rPr>
              <w:t>2</w:t>
            </w:r>
            <w:r w:rsidRPr="0019236D">
              <w:rPr>
                <w:rFonts w:ascii="Arial" w:hAnsi="Arial" w:cs="Arial"/>
                <w:color w:val="00B050"/>
                <w:sz w:val="22"/>
                <w:szCs w:val="22"/>
              </w:rPr>
              <w:t>0</w:t>
            </w:r>
            <w:r w:rsidRPr="0019236D">
              <w:rPr>
                <w:rFonts w:ascii="Arial" w:hAnsi="Arial" w:cs="Arial"/>
                <w:sz w:val="22"/>
                <w:szCs w:val="22"/>
              </w:rPr>
              <w:t xml:space="preserve"> </w:t>
            </w:r>
            <w:r w:rsidRPr="0019236D">
              <w:rPr>
                <w:rFonts w:ascii="Arial" w:hAnsi="Arial" w:cs="Arial"/>
                <w:color w:val="00B050"/>
                <w:sz w:val="22"/>
                <w:szCs w:val="22"/>
              </w:rPr>
              <w:t>dienų</w:t>
            </w:r>
            <w:r w:rsidRPr="0019236D">
              <w:rPr>
                <w:rFonts w:ascii="Arial" w:hAnsi="Arial" w:cs="Arial"/>
                <w:sz w:val="22"/>
                <w:szCs w:val="22"/>
              </w:rPr>
              <w:t xml:space="preserve"> iki </w:t>
            </w:r>
            <w:r w:rsidRPr="0019236D">
              <w:rPr>
                <w:rFonts w:ascii="Arial" w:eastAsia="Times New Roman" w:hAnsi="Arial" w:cs="Arial"/>
                <w:i/>
                <w:iCs/>
                <w:sz w:val="22"/>
                <w:szCs w:val="22"/>
              </w:rPr>
              <w:t>tos dienos, kai tiekėjas perkančiosios organizacijos prašymu turės pateikti pašalinimo pagrindų nebuvimą patvirtinančius dok</w:t>
            </w:r>
            <w:r w:rsidRPr="0019236D">
              <w:rPr>
                <w:rFonts w:ascii="Arial" w:eastAsia="Times New Roman" w:hAnsi="Arial" w:cs="Arial"/>
                <w:sz w:val="22"/>
                <w:szCs w:val="22"/>
              </w:rPr>
              <w:t>umentus</w:t>
            </w:r>
            <w:r w:rsidRPr="0019236D">
              <w:rPr>
                <w:rFonts w:ascii="Arial" w:hAnsi="Arial" w:cs="Arial"/>
                <w:sz w:val="22"/>
                <w:szCs w:val="22"/>
              </w:rPr>
              <w:t>.</w:t>
            </w:r>
          </w:p>
          <w:p w14:paraId="79A0F3B3" w14:textId="2EB21C1B" w:rsidR="0019236D" w:rsidRPr="0019236D" w:rsidRDefault="0019236D" w:rsidP="0019236D">
            <w:pPr>
              <w:pStyle w:val="Betarp"/>
              <w:jc w:val="both"/>
              <w:rPr>
                <w:rFonts w:ascii="Arial" w:hAnsi="Arial" w:cs="Arial"/>
                <w:bCs/>
                <w:sz w:val="22"/>
                <w:szCs w:val="22"/>
              </w:rPr>
            </w:pPr>
          </w:p>
          <w:p w14:paraId="58A64873"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Cs/>
                <w:sz w:val="22"/>
                <w:szCs w:val="22"/>
              </w:rPr>
              <w:t xml:space="preserve">Jei dokumentas išduotas anksčiau, tačiau jame nurodytas galiojimo terminas ilgesnis nei pašalinimo </w:t>
            </w:r>
            <w:r w:rsidRPr="0019236D">
              <w:rPr>
                <w:rFonts w:ascii="Arial" w:hAnsi="Arial" w:cs="Arial"/>
                <w:bCs/>
                <w:sz w:val="22"/>
                <w:szCs w:val="22"/>
              </w:rPr>
              <w:lastRenderedPageBreak/>
              <w:t>pagrindų nebuvimą patvirtinančių dokumentų pagal EBVPD galutinis pateikimo terminas, toks dokumentas jo galiojimo laikotarpiu yra priimtinas.</w:t>
            </w:r>
          </w:p>
          <w:p w14:paraId="7E365A4F" w14:textId="77777777" w:rsidR="0019236D" w:rsidRPr="0019236D" w:rsidRDefault="0019236D" w:rsidP="0019236D">
            <w:pPr>
              <w:pStyle w:val="Betarp"/>
              <w:jc w:val="both"/>
              <w:rPr>
                <w:rFonts w:ascii="Arial" w:hAnsi="Arial" w:cs="Arial"/>
                <w:b/>
                <w:bCs/>
                <w:sz w:val="22"/>
                <w:szCs w:val="22"/>
              </w:rPr>
            </w:pPr>
          </w:p>
          <w:p w14:paraId="0633968B"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Cs/>
                <w:sz w:val="22"/>
                <w:szCs w:val="22"/>
              </w:rPr>
              <w:t>2) Dėl įsipareigojimų, susijusių su socialinio draudimo įmokų mokėjimu, įvykdymo i</w:t>
            </w:r>
            <w:r w:rsidRPr="0019236D">
              <w:rPr>
                <w:rFonts w:ascii="Arial" w:hAnsi="Arial" w:cs="Arial"/>
                <w:sz w:val="22"/>
                <w:szCs w:val="22"/>
                <w:lang w:eastAsia="en-US"/>
              </w:rPr>
              <w:t xml:space="preserve">š Lietuvoje įsteigtų subjektų </w:t>
            </w:r>
            <w:r w:rsidRPr="0019236D">
              <w:rPr>
                <w:rFonts w:ascii="Arial" w:hAnsi="Arial" w:cs="Arial"/>
                <w:bCs/>
                <w:sz w:val="22"/>
                <w:szCs w:val="22"/>
              </w:rPr>
              <w:t>prašoma:</w:t>
            </w:r>
          </w:p>
          <w:p w14:paraId="18E4F392" w14:textId="77777777" w:rsidR="0019236D" w:rsidRPr="0019236D" w:rsidRDefault="0019236D" w:rsidP="0019236D">
            <w:pPr>
              <w:pStyle w:val="Betarp"/>
              <w:jc w:val="both"/>
              <w:rPr>
                <w:rFonts w:ascii="Arial" w:hAnsi="Arial" w:cs="Arial"/>
                <w:bCs/>
                <w:sz w:val="22"/>
                <w:szCs w:val="22"/>
              </w:rPr>
            </w:pPr>
            <w:r w:rsidRPr="0019236D">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19236D">
                <w:rPr>
                  <w:rStyle w:val="Hipersaitas"/>
                  <w:rFonts w:ascii="Arial" w:hAnsi="Arial" w:cs="Arial"/>
                  <w:bCs/>
                  <w:sz w:val="22"/>
                  <w:szCs w:val="22"/>
                </w:rPr>
                <w:t>http://draudejai.sodra.lt/draudeju_viesi_duomenys/</w:t>
              </w:r>
            </w:hyperlink>
            <w:r w:rsidRPr="0019236D">
              <w:rPr>
                <w:rFonts w:ascii="Arial" w:hAnsi="Arial" w:cs="Arial"/>
                <w:bCs/>
                <w:sz w:val="22"/>
                <w:szCs w:val="22"/>
              </w:rPr>
              <w:t>.</w:t>
            </w:r>
          </w:p>
          <w:p w14:paraId="2260D632" w14:textId="77777777" w:rsidR="0019236D" w:rsidRPr="0019236D" w:rsidRDefault="0019236D" w:rsidP="0019236D">
            <w:pPr>
              <w:pStyle w:val="Betarp"/>
              <w:jc w:val="both"/>
              <w:rPr>
                <w:rFonts w:ascii="Arial" w:hAnsi="Arial" w:cs="Arial"/>
                <w:b/>
                <w:bCs/>
                <w:sz w:val="22"/>
                <w:szCs w:val="22"/>
              </w:rPr>
            </w:pPr>
          </w:p>
          <w:p w14:paraId="780611CE"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A4C1B5" w14:textId="77777777" w:rsidR="0019236D" w:rsidRPr="0019236D" w:rsidRDefault="0019236D" w:rsidP="0019236D">
            <w:pPr>
              <w:pStyle w:val="Betarp"/>
              <w:jc w:val="both"/>
              <w:rPr>
                <w:rFonts w:ascii="Arial" w:hAnsi="Arial" w:cs="Arial"/>
                <w:b/>
                <w:bCs/>
                <w:sz w:val="22"/>
                <w:szCs w:val="22"/>
              </w:rPr>
            </w:pPr>
          </w:p>
          <w:p w14:paraId="1DA83E62"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D9F785" w14:textId="77777777" w:rsidR="0019236D" w:rsidRPr="0019236D" w:rsidRDefault="0019236D" w:rsidP="0019236D">
            <w:pPr>
              <w:pStyle w:val="Betarp"/>
              <w:jc w:val="both"/>
              <w:rPr>
                <w:rFonts w:ascii="Arial" w:hAnsi="Arial" w:cs="Arial"/>
                <w:b/>
                <w:bCs/>
                <w:sz w:val="22"/>
                <w:szCs w:val="22"/>
              </w:rPr>
            </w:pPr>
          </w:p>
          <w:p w14:paraId="0AF9ABC5"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273F6CB9" w14:textId="77777777" w:rsidR="0019236D" w:rsidRPr="0019236D" w:rsidRDefault="0019236D" w:rsidP="0019236D">
            <w:pPr>
              <w:pStyle w:val="Betarp"/>
              <w:numPr>
                <w:ilvl w:val="0"/>
                <w:numId w:val="34"/>
              </w:numPr>
              <w:ind w:left="314"/>
              <w:jc w:val="both"/>
              <w:rPr>
                <w:rFonts w:ascii="Arial" w:hAnsi="Arial" w:cs="Arial"/>
                <w:b/>
                <w:bCs/>
                <w:sz w:val="22"/>
                <w:szCs w:val="22"/>
              </w:rPr>
            </w:pPr>
            <w:r w:rsidRPr="0019236D">
              <w:rPr>
                <w:rFonts w:ascii="Arial" w:hAnsi="Arial" w:cs="Arial"/>
                <w:sz w:val="22"/>
                <w:szCs w:val="22"/>
              </w:rPr>
              <w:lastRenderedPageBreak/>
              <w:t>atitinkamos užsienio šalies kompetentingos institucijos dokumento</w:t>
            </w:r>
            <w:r w:rsidRPr="0019236D">
              <w:rPr>
                <w:rStyle w:val="Puslapioinaosnuoroda"/>
                <w:rFonts w:ascii="Arial" w:hAnsi="Arial" w:cs="Arial"/>
                <w:sz w:val="22"/>
                <w:szCs w:val="22"/>
              </w:rPr>
              <w:footnoteReference w:id="3"/>
            </w:r>
            <w:r w:rsidRPr="0019236D">
              <w:rPr>
                <w:rFonts w:ascii="Arial" w:hAnsi="Arial" w:cs="Arial"/>
                <w:sz w:val="22"/>
                <w:szCs w:val="22"/>
              </w:rPr>
              <w:t>.</w:t>
            </w:r>
          </w:p>
          <w:p w14:paraId="473ACBF9" w14:textId="77777777" w:rsidR="0019236D" w:rsidRPr="0019236D" w:rsidRDefault="0019236D" w:rsidP="0019236D">
            <w:pPr>
              <w:pStyle w:val="Betarp"/>
              <w:jc w:val="both"/>
              <w:rPr>
                <w:rFonts w:ascii="Arial" w:hAnsi="Arial" w:cs="Arial"/>
                <w:b/>
                <w:bCs/>
                <w:sz w:val="22"/>
                <w:szCs w:val="22"/>
              </w:rPr>
            </w:pPr>
          </w:p>
          <w:p w14:paraId="01ECF7E0" w14:textId="043F4AA0"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 xml:space="preserve">Nurodyti dokumentai turi būti  išduoti ne anksčiau kaip </w:t>
            </w:r>
            <w:r w:rsidRPr="0019236D">
              <w:rPr>
                <w:rFonts w:ascii="Arial" w:hAnsi="Arial" w:cs="Arial"/>
                <w:color w:val="00B050"/>
                <w:sz w:val="22"/>
                <w:szCs w:val="22"/>
              </w:rPr>
              <w:t>1</w:t>
            </w:r>
            <w:r w:rsidR="00AC4B88">
              <w:rPr>
                <w:rFonts w:ascii="Arial" w:hAnsi="Arial" w:cs="Arial"/>
                <w:color w:val="00B050"/>
                <w:sz w:val="22"/>
                <w:szCs w:val="22"/>
              </w:rPr>
              <w:t>2</w:t>
            </w:r>
            <w:r w:rsidRPr="0019236D">
              <w:rPr>
                <w:rFonts w:ascii="Arial" w:hAnsi="Arial" w:cs="Arial"/>
                <w:color w:val="00B050"/>
                <w:sz w:val="22"/>
                <w:szCs w:val="22"/>
              </w:rPr>
              <w:t>0</w:t>
            </w:r>
            <w:r w:rsidRPr="0019236D">
              <w:rPr>
                <w:rFonts w:ascii="Arial" w:hAnsi="Arial" w:cs="Arial"/>
                <w:sz w:val="22"/>
                <w:szCs w:val="22"/>
              </w:rPr>
              <w:t xml:space="preserve"> </w:t>
            </w:r>
            <w:r w:rsidRPr="0019236D">
              <w:rPr>
                <w:rFonts w:ascii="Arial" w:hAnsi="Arial" w:cs="Arial"/>
                <w:color w:val="00B050"/>
                <w:sz w:val="22"/>
                <w:szCs w:val="22"/>
              </w:rPr>
              <w:t>dienų</w:t>
            </w:r>
            <w:r w:rsidRPr="0019236D">
              <w:rPr>
                <w:rFonts w:ascii="Arial" w:hAnsi="Arial" w:cs="Arial"/>
                <w:sz w:val="22"/>
                <w:szCs w:val="22"/>
              </w:rPr>
              <w:t xml:space="preserve"> iki </w:t>
            </w:r>
            <w:r w:rsidRPr="0019236D">
              <w:rPr>
                <w:rFonts w:ascii="Arial" w:eastAsia="Times New Roman" w:hAnsi="Arial" w:cs="Arial"/>
                <w:i/>
                <w:iCs/>
                <w:sz w:val="22"/>
                <w:szCs w:val="22"/>
              </w:rPr>
              <w:t>tos dienos, kai tiekėjas perkančiosios organizacijos prašymu turės pateikti pašalinimo pagrindų nebuvimą patvirtinančius dok</w:t>
            </w:r>
            <w:r w:rsidRPr="0019236D">
              <w:rPr>
                <w:rFonts w:ascii="Arial" w:eastAsia="Times New Roman" w:hAnsi="Arial" w:cs="Arial"/>
                <w:sz w:val="22"/>
                <w:szCs w:val="22"/>
              </w:rPr>
              <w:t>umentus</w:t>
            </w:r>
            <w:r w:rsidRPr="0019236D">
              <w:rPr>
                <w:rFonts w:ascii="Arial" w:hAnsi="Arial" w:cs="Arial"/>
                <w:sz w:val="22"/>
                <w:szCs w:val="22"/>
              </w:rPr>
              <w:t>.</w:t>
            </w:r>
          </w:p>
          <w:p w14:paraId="582DA7FA" w14:textId="77777777" w:rsidR="0019236D" w:rsidRPr="0019236D" w:rsidRDefault="0019236D" w:rsidP="0019236D">
            <w:pPr>
              <w:pStyle w:val="Betarp"/>
              <w:jc w:val="both"/>
              <w:rPr>
                <w:rFonts w:ascii="Arial" w:hAnsi="Arial" w:cs="Arial"/>
                <w:sz w:val="22"/>
                <w:szCs w:val="22"/>
              </w:rPr>
            </w:pPr>
          </w:p>
          <w:p w14:paraId="6D378B34" w14:textId="06E43B56" w:rsidR="0019236D" w:rsidRPr="0019236D" w:rsidRDefault="0019236D" w:rsidP="0019236D">
            <w:pPr>
              <w:pStyle w:val="Betarp"/>
              <w:jc w:val="both"/>
              <w:rPr>
                <w:rFonts w:ascii="Arial" w:hAnsi="Arial" w:cs="Arial"/>
                <w:bCs/>
                <w:sz w:val="22"/>
                <w:szCs w:val="22"/>
              </w:rPr>
            </w:pPr>
            <w:r w:rsidRPr="0019236D">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A722EB" w14:textId="3B7A3CF7" w:rsidR="00C62AE7" w:rsidRPr="0019236D" w:rsidRDefault="00C62AE7" w:rsidP="00C62AE7">
            <w:pPr>
              <w:spacing w:after="0" w:line="240" w:lineRule="auto"/>
              <w:ind w:left="45"/>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CF368A9" w14:textId="77777777" w:rsidR="00C62AE7" w:rsidRPr="0019236D" w:rsidRDefault="00C62AE7" w:rsidP="00C62AE7">
            <w:pPr>
              <w:tabs>
                <w:tab w:val="left" w:pos="328"/>
              </w:tabs>
              <w:spacing w:after="0" w:line="240" w:lineRule="auto"/>
              <w:jc w:val="both"/>
              <w:rPr>
                <w:rFonts w:ascii="Arial" w:hAnsi="Arial" w:cs="Arial"/>
                <w:bCs/>
              </w:rPr>
            </w:pPr>
            <w:r w:rsidRPr="0019236D">
              <w:rPr>
                <w:rFonts w:ascii="Arial" w:hAnsi="Arial" w:cs="Arial"/>
                <w:bCs/>
              </w:rPr>
              <w:lastRenderedPageBreak/>
              <w:t>Tiekėjas, tiekėjų grupės nariai ir (arba) ūkio subjektas, kurio pajėgumais remiasi tiekėjas, pagal sutarties vykdymui prisiimtus įsipareigojimus</w:t>
            </w:r>
          </w:p>
        </w:tc>
      </w:tr>
      <w:tr w:rsidR="00C62AE7" w:rsidRPr="0019236D" w14:paraId="387CBF51"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D0A87FE" w14:textId="07468B44" w:rsidR="00C62AE7" w:rsidRPr="0019236D" w:rsidRDefault="000409F0" w:rsidP="00C62AE7">
            <w:pPr>
              <w:pStyle w:val="Sraopastraipa"/>
              <w:spacing w:after="0" w:line="240" w:lineRule="auto"/>
              <w:ind w:left="22" w:right="-108"/>
              <w:jc w:val="center"/>
              <w:rPr>
                <w:rFonts w:ascii="Arial" w:hAnsi="Arial" w:cs="Arial"/>
                <w:bCs/>
                <w:lang w:val="lt-LT"/>
              </w:rPr>
            </w:pPr>
            <w:r>
              <w:rPr>
                <w:rFonts w:ascii="Arial" w:hAnsi="Arial" w:cs="Arial"/>
                <w:bCs/>
                <w:lang w:val="lt-LT"/>
              </w:rPr>
              <w:lastRenderedPageBreak/>
              <w:t>4</w:t>
            </w:r>
            <w:r w:rsidR="00C62AE7" w:rsidRPr="0019236D">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vAlign w:val="center"/>
          </w:tcPr>
          <w:p w14:paraId="4394F53D" w14:textId="104D90D1" w:rsidR="00C62AE7" w:rsidRPr="0019236D" w:rsidRDefault="0019236D" w:rsidP="00C62AE7">
            <w:pPr>
              <w:spacing w:after="0" w:line="240" w:lineRule="auto"/>
              <w:jc w:val="both"/>
              <w:rPr>
                <w:rFonts w:ascii="Arial" w:hAnsi="Arial" w:cs="Arial"/>
                <w:bCs/>
              </w:rPr>
            </w:pPr>
            <w:r w:rsidRPr="0019236D">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tcPr>
          <w:p w14:paraId="34D319A2"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1 punktas</w:t>
            </w:r>
          </w:p>
          <w:p w14:paraId="218B256F" w14:textId="77777777" w:rsidR="0019236D" w:rsidRPr="0019236D" w:rsidRDefault="0019236D" w:rsidP="0019236D">
            <w:pPr>
              <w:pStyle w:val="Betarp"/>
              <w:jc w:val="both"/>
              <w:rPr>
                <w:rFonts w:ascii="Arial" w:eastAsia="Yu Mincho" w:hAnsi="Arial" w:cs="Arial"/>
                <w:sz w:val="22"/>
                <w:szCs w:val="22"/>
              </w:rPr>
            </w:pPr>
          </w:p>
          <w:p w14:paraId="00E8AB74" w14:textId="7227D509" w:rsidR="00C62AE7" w:rsidRPr="0019236D" w:rsidRDefault="0019236D" w:rsidP="0019236D">
            <w:pPr>
              <w:spacing w:after="0" w:line="240" w:lineRule="auto"/>
              <w:jc w:val="both"/>
              <w:rPr>
                <w:rFonts w:ascii="Arial" w:hAnsi="Arial" w:cs="Arial"/>
                <w:bCs/>
              </w:rPr>
            </w:pPr>
            <w:r w:rsidRPr="0019236D">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tcPr>
          <w:p w14:paraId="3CE33BCE"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79063C42" w14:textId="3793390A" w:rsidR="00C62AE7" w:rsidRPr="0019236D"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4295E0"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14D637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C45387" w14:textId="569DE022" w:rsidR="00C62AE7" w:rsidRPr="0019236D" w:rsidRDefault="000409F0" w:rsidP="00C62AE7">
            <w:pPr>
              <w:pStyle w:val="Sraopastraipa"/>
              <w:spacing w:after="0" w:line="240" w:lineRule="auto"/>
              <w:ind w:left="22" w:right="-108"/>
              <w:jc w:val="center"/>
              <w:rPr>
                <w:rFonts w:ascii="Arial" w:hAnsi="Arial" w:cs="Arial"/>
                <w:bCs/>
                <w:lang w:val="lt-LT"/>
              </w:rPr>
            </w:pPr>
            <w:r>
              <w:rPr>
                <w:rFonts w:ascii="Arial" w:hAnsi="Arial" w:cs="Arial"/>
                <w:bCs/>
                <w:lang w:val="lt-LT"/>
              </w:rPr>
              <w:t>5</w:t>
            </w:r>
            <w:r w:rsidR="00C62AE7" w:rsidRPr="0019236D">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8FC32D4"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sz w:val="22"/>
                <w:szCs w:val="22"/>
              </w:rPr>
              <w:t xml:space="preserve">Tiekėjas pirkimo metu pateko į interesų konflikto situaciją, kaip apibrėžta VPĮ 21 straipsnyje, ir atitinkamos padėties negalima ištaisyti. </w:t>
            </w:r>
          </w:p>
          <w:p w14:paraId="5096FA75" w14:textId="2DEEF2EF" w:rsidR="00C62AE7" w:rsidRPr="0019236D" w:rsidRDefault="0019236D" w:rsidP="00A018D1">
            <w:pPr>
              <w:spacing w:after="0" w:line="240" w:lineRule="auto"/>
              <w:jc w:val="both"/>
              <w:rPr>
                <w:rFonts w:ascii="Arial" w:hAnsi="Arial" w:cs="Arial"/>
                <w:bCs/>
              </w:rPr>
            </w:pPr>
            <w:r w:rsidRPr="0019236D">
              <w:rPr>
                <w:rFonts w:ascii="Arial" w:hAnsi="Arial" w:cs="Arial"/>
              </w:rPr>
              <w:t xml:space="preserve">Laikoma, kad atitinkamos padėties dėl interesų konflikto negalima ištaisyti, jeigu į interesų konfliktą patekę asmenys nulėmė viešojo pirkimo komisijos ar </w:t>
            </w:r>
            <w:r w:rsidRPr="0019236D">
              <w:rPr>
                <w:rFonts w:ascii="Arial" w:hAnsi="Arial" w:cs="Arial"/>
              </w:rPr>
              <w:lastRenderedPageBreak/>
              <w:t>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tcPr>
          <w:p w14:paraId="4B520474"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4 dalies 2 punktas</w:t>
            </w:r>
          </w:p>
          <w:p w14:paraId="2481C4E3" w14:textId="77777777" w:rsidR="0019236D" w:rsidRPr="0019236D" w:rsidRDefault="0019236D" w:rsidP="0019236D">
            <w:pPr>
              <w:pStyle w:val="Betarp"/>
              <w:jc w:val="both"/>
              <w:rPr>
                <w:rFonts w:ascii="Arial" w:eastAsia="Yu Mincho" w:hAnsi="Arial" w:cs="Arial"/>
                <w:sz w:val="22"/>
                <w:szCs w:val="22"/>
              </w:rPr>
            </w:pPr>
          </w:p>
          <w:p w14:paraId="48C414A1" w14:textId="216AFDC7" w:rsidR="00C62AE7" w:rsidRPr="0019236D" w:rsidRDefault="0019236D" w:rsidP="0019236D">
            <w:pPr>
              <w:pStyle w:val="Betarp"/>
              <w:jc w:val="both"/>
              <w:rPr>
                <w:rFonts w:ascii="Arial" w:hAnsi="Arial" w:cs="Arial"/>
                <w:bCs/>
                <w:sz w:val="22"/>
                <w:szCs w:val="22"/>
                <w:lang w:eastAsia="en-US"/>
              </w:rPr>
            </w:pPr>
            <w:r w:rsidRPr="0019236D">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tcPr>
          <w:p w14:paraId="675C90D5"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4B8158F" w14:textId="77777777" w:rsidR="00C62AE7" w:rsidRPr="0019236D" w:rsidRDefault="00C62AE7" w:rsidP="000E04EF">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651FED0F"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 xml:space="preserve">Tiekėjas, tiekėjų grupės nariai ir (arba) ūkio subjektas, kurio pajėgumais remiasi tiekėjas, pagal sutarties </w:t>
            </w:r>
            <w:r w:rsidRPr="0019236D">
              <w:rPr>
                <w:rFonts w:ascii="Arial" w:hAnsi="Arial" w:cs="Arial"/>
                <w:bCs/>
              </w:rPr>
              <w:lastRenderedPageBreak/>
              <w:t>vykdymui prisiimtus įsipareigojimus</w:t>
            </w:r>
          </w:p>
        </w:tc>
      </w:tr>
      <w:tr w:rsidR="00C62AE7" w:rsidRPr="0019236D" w14:paraId="7427F50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7923093D" w14:textId="4E18AE19" w:rsidR="00C62AE7" w:rsidRPr="0019236D" w:rsidRDefault="000409F0" w:rsidP="00C62AE7">
            <w:pPr>
              <w:pStyle w:val="Sraopastraipa"/>
              <w:spacing w:after="0" w:line="240" w:lineRule="auto"/>
              <w:ind w:left="22" w:right="-108"/>
              <w:jc w:val="center"/>
              <w:rPr>
                <w:rFonts w:ascii="Arial" w:hAnsi="Arial" w:cs="Arial"/>
                <w:bCs/>
                <w:lang w:val="lt-LT"/>
              </w:rPr>
            </w:pPr>
            <w:r>
              <w:rPr>
                <w:rFonts w:ascii="Arial" w:hAnsi="Arial" w:cs="Arial"/>
                <w:bCs/>
                <w:lang w:val="lt-LT"/>
              </w:rPr>
              <w:lastRenderedPageBreak/>
              <w:t>6</w:t>
            </w:r>
            <w:r w:rsidR="00C62AE7" w:rsidRPr="0019236D">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E1A95B8" w14:textId="40F1E8BB" w:rsidR="00C62AE7" w:rsidRPr="0019236D" w:rsidRDefault="0019236D" w:rsidP="00C62AE7">
            <w:pPr>
              <w:spacing w:after="0" w:line="240" w:lineRule="auto"/>
              <w:jc w:val="both"/>
              <w:rPr>
                <w:rFonts w:ascii="Arial" w:hAnsi="Arial" w:cs="Arial"/>
                <w:bCs/>
                <w:lang w:eastAsia="lt-LT"/>
              </w:rPr>
            </w:pPr>
            <w:r w:rsidRPr="0019236D">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tcPr>
          <w:p w14:paraId="2F80AE0E"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3 punktas</w:t>
            </w:r>
          </w:p>
          <w:p w14:paraId="76A20CF9" w14:textId="77777777" w:rsidR="0019236D" w:rsidRPr="0019236D" w:rsidRDefault="0019236D" w:rsidP="0019236D">
            <w:pPr>
              <w:pStyle w:val="Betarp"/>
              <w:jc w:val="both"/>
              <w:rPr>
                <w:rFonts w:ascii="Arial" w:eastAsia="Yu Mincho" w:hAnsi="Arial" w:cs="Arial"/>
                <w:sz w:val="22"/>
                <w:szCs w:val="22"/>
              </w:rPr>
            </w:pPr>
          </w:p>
          <w:p w14:paraId="772E6CCB" w14:textId="41D8AE02" w:rsidR="00C62AE7" w:rsidRPr="0019236D" w:rsidRDefault="0019236D" w:rsidP="0019236D">
            <w:pPr>
              <w:spacing w:after="0" w:line="240" w:lineRule="auto"/>
              <w:jc w:val="both"/>
              <w:rPr>
                <w:rFonts w:ascii="Arial" w:hAnsi="Arial" w:cs="Arial"/>
                <w:bCs/>
              </w:rPr>
            </w:pPr>
            <w:r w:rsidRPr="0019236D">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tcPr>
          <w:p w14:paraId="6A0E15C6"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B109D4F" w14:textId="3E943D89" w:rsidR="00C62AE7" w:rsidRPr="0019236D"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576FB963"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5452AB0A"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BF14872" w14:textId="424AC029" w:rsidR="00C62AE7" w:rsidRPr="0019236D" w:rsidRDefault="000409F0" w:rsidP="00C62AE7">
            <w:pPr>
              <w:pStyle w:val="Sraopastraipa"/>
              <w:spacing w:after="0" w:line="240" w:lineRule="auto"/>
              <w:ind w:left="22" w:right="-108"/>
              <w:jc w:val="center"/>
              <w:rPr>
                <w:rFonts w:ascii="Arial" w:hAnsi="Arial" w:cs="Arial"/>
                <w:bCs/>
                <w:lang w:val="lt-LT"/>
              </w:rPr>
            </w:pPr>
            <w:r>
              <w:rPr>
                <w:rFonts w:ascii="Arial" w:hAnsi="Arial" w:cs="Arial"/>
                <w:bCs/>
                <w:lang w:val="lt-LT"/>
              </w:rPr>
              <w:t>7</w:t>
            </w:r>
            <w:r w:rsidR="00C62AE7" w:rsidRPr="0019236D">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86C433E"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5848C1" w14:textId="5FF69DAE" w:rsidR="0019236D" w:rsidRPr="0019236D" w:rsidRDefault="0019236D" w:rsidP="0019236D">
            <w:pPr>
              <w:pStyle w:val="Betarp"/>
              <w:jc w:val="both"/>
              <w:rPr>
                <w:rFonts w:ascii="Arial" w:hAnsi="Arial" w:cs="Arial"/>
                <w:bCs/>
                <w:sz w:val="22"/>
                <w:szCs w:val="22"/>
              </w:rPr>
            </w:pPr>
            <w:r w:rsidRPr="0019236D">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0BFEF8" w14:textId="4E413301" w:rsidR="0019236D" w:rsidRPr="0019236D" w:rsidRDefault="0019236D" w:rsidP="0019236D">
            <w:pPr>
              <w:pStyle w:val="Betarp"/>
              <w:jc w:val="both"/>
              <w:rPr>
                <w:rFonts w:ascii="Arial" w:hAnsi="Arial" w:cs="Arial"/>
                <w:bCs/>
                <w:sz w:val="22"/>
                <w:szCs w:val="22"/>
              </w:rPr>
            </w:pPr>
            <w:r w:rsidRPr="0019236D">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19236D">
              <w:rPr>
                <w:rFonts w:ascii="Arial" w:hAnsi="Arial" w:cs="Arial"/>
                <w:bCs/>
                <w:sz w:val="22"/>
                <w:szCs w:val="22"/>
              </w:rPr>
              <w:lastRenderedPageBreak/>
              <w:t>patvirtinančių dokumentų, dėl ko per pastaruosius vienus metus buvo pašalintas iš pirkimo ar koncesijos suteikimo procedūrų arba taikomos kitos panašios sankcijos.</w:t>
            </w:r>
          </w:p>
          <w:p w14:paraId="5F51F5D7" w14:textId="1A3B6FBC" w:rsidR="00C62AE7" w:rsidRPr="0019236D" w:rsidRDefault="00C62AE7" w:rsidP="00A018D1">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tcPr>
          <w:p w14:paraId="1F7A617E"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4 dalies 4 punktas</w:t>
            </w:r>
          </w:p>
          <w:p w14:paraId="34FAEF79" w14:textId="77777777" w:rsidR="0019236D" w:rsidRPr="0019236D" w:rsidRDefault="0019236D" w:rsidP="0019236D">
            <w:pPr>
              <w:pStyle w:val="Betarp"/>
              <w:jc w:val="both"/>
              <w:rPr>
                <w:rFonts w:ascii="Arial" w:eastAsia="Yu Mincho" w:hAnsi="Arial" w:cs="Arial"/>
                <w:sz w:val="22"/>
                <w:szCs w:val="22"/>
              </w:rPr>
            </w:pPr>
          </w:p>
          <w:p w14:paraId="7E815B85" w14:textId="19C1C07D" w:rsidR="00C62AE7" w:rsidRPr="0019236D" w:rsidRDefault="0019236D" w:rsidP="0019236D">
            <w:pPr>
              <w:pStyle w:val="Betarp"/>
              <w:jc w:val="both"/>
              <w:rPr>
                <w:rFonts w:ascii="Arial" w:hAnsi="Arial" w:cs="Arial"/>
                <w:bCs/>
                <w:sz w:val="22"/>
                <w:szCs w:val="22"/>
                <w:lang w:eastAsia="en-US"/>
              </w:rPr>
            </w:pPr>
            <w:r w:rsidRPr="0019236D">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tcPr>
          <w:p w14:paraId="71BC8524"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684C9F80" w14:textId="77777777" w:rsidR="0019236D" w:rsidRPr="0019236D" w:rsidRDefault="0019236D" w:rsidP="0019236D">
            <w:pPr>
              <w:pStyle w:val="Betarp"/>
              <w:jc w:val="both"/>
              <w:rPr>
                <w:rFonts w:ascii="Arial" w:hAnsi="Arial" w:cs="Arial"/>
                <w:bCs/>
                <w:iCs/>
                <w:sz w:val="22"/>
                <w:szCs w:val="22"/>
                <w:lang w:eastAsia="en-US"/>
              </w:rPr>
            </w:pPr>
          </w:p>
          <w:p w14:paraId="5E8FE137" w14:textId="77777777" w:rsidR="0019236D" w:rsidRPr="0019236D" w:rsidRDefault="0019236D" w:rsidP="0019236D">
            <w:pPr>
              <w:pStyle w:val="Betarp"/>
              <w:jc w:val="both"/>
              <w:rPr>
                <w:rFonts w:ascii="Arial" w:hAnsi="Arial" w:cs="Arial"/>
                <w:bCs/>
                <w:iCs/>
                <w:sz w:val="22"/>
                <w:szCs w:val="22"/>
                <w:lang w:eastAsia="en-US"/>
              </w:rPr>
            </w:pPr>
          </w:p>
          <w:p w14:paraId="50BFF483"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143741" w14:textId="77777777" w:rsidR="0019236D" w:rsidRPr="0019236D" w:rsidRDefault="0019236D" w:rsidP="0019236D">
            <w:pPr>
              <w:pStyle w:val="Betarp"/>
              <w:jc w:val="both"/>
              <w:rPr>
                <w:rFonts w:ascii="Arial" w:hAnsi="Arial" w:cs="Arial"/>
                <w:b/>
                <w:bCs/>
                <w:sz w:val="22"/>
                <w:szCs w:val="22"/>
              </w:rPr>
            </w:pPr>
          </w:p>
          <w:p w14:paraId="7598A781" w14:textId="77777777" w:rsidR="0019236D" w:rsidRPr="0019236D" w:rsidRDefault="0019236D" w:rsidP="0019236D">
            <w:pPr>
              <w:pStyle w:val="Betarp"/>
              <w:jc w:val="both"/>
              <w:rPr>
                <w:rFonts w:ascii="Arial" w:hAnsi="Arial" w:cs="Arial"/>
                <w:sz w:val="22"/>
                <w:szCs w:val="22"/>
                <w:u w:val="single"/>
              </w:rPr>
            </w:pPr>
            <w:hyperlink r:id="rId9">
              <w:r w:rsidRPr="0019236D">
                <w:rPr>
                  <w:rStyle w:val="Hipersaitas"/>
                  <w:rFonts w:ascii="Arial" w:hAnsi="Arial" w:cs="Arial"/>
                  <w:sz w:val="22"/>
                  <w:szCs w:val="22"/>
                </w:rPr>
                <w:t>https://vpt.lrv.lt/melaginga-informacija-pateikusiu-tiekeju-sarasas-3</w:t>
              </w:r>
            </w:hyperlink>
          </w:p>
          <w:p w14:paraId="5FBBD2B1" w14:textId="79433987" w:rsidR="00C62AE7" w:rsidRPr="0019236D" w:rsidRDefault="00C62AE7" w:rsidP="000E04EF">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438EB215"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A018D1" w:rsidRPr="0019236D" w14:paraId="5384F6E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2788F8E" w14:textId="3E708CC3" w:rsidR="00A018D1" w:rsidRPr="0019236D" w:rsidRDefault="000409F0" w:rsidP="00A018D1">
            <w:pPr>
              <w:pStyle w:val="Sraopastraipa"/>
              <w:spacing w:after="0" w:line="240" w:lineRule="auto"/>
              <w:ind w:left="22" w:right="-108"/>
              <w:jc w:val="center"/>
              <w:rPr>
                <w:rFonts w:ascii="Arial" w:hAnsi="Arial" w:cs="Arial"/>
                <w:bCs/>
                <w:lang w:val="lt-LT"/>
              </w:rPr>
            </w:pPr>
            <w:r>
              <w:rPr>
                <w:rFonts w:ascii="Arial" w:hAnsi="Arial" w:cs="Arial"/>
                <w:bCs/>
                <w:lang w:val="lt-LT"/>
              </w:rPr>
              <w:t>8</w:t>
            </w:r>
            <w:r w:rsidR="00A018D1" w:rsidRPr="0019236D">
              <w:rPr>
                <w:rFonts w:ascii="Arial" w:hAnsi="Arial" w:cs="Arial"/>
                <w:bCs/>
                <w:lang w:val="lt-LT"/>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ADF35" w14:textId="29892074" w:rsidR="00A018D1" w:rsidRPr="0019236D" w:rsidRDefault="0019236D" w:rsidP="00A018D1">
            <w:pPr>
              <w:spacing w:after="0" w:line="240" w:lineRule="auto"/>
              <w:jc w:val="both"/>
              <w:rPr>
                <w:rFonts w:ascii="Arial" w:hAnsi="Arial" w:cs="Arial"/>
                <w:bCs/>
              </w:rPr>
            </w:pPr>
            <w:r w:rsidRPr="0019236D">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tcPr>
          <w:p w14:paraId="7F9A11D2"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5 punktas</w:t>
            </w:r>
          </w:p>
          <w:p w14:paraId="54AAA737" w14:textId="77777777" w:rsidR="0019236D" w:rsidRPr="0019236D" w:rsidRDefault="0019236D" w:rsidP="0019236D">
            <w:pPr>
              <w:pStyle w:val="Betarp"/>
              <w:jc w:val="both"/>
              <w:rPr>
                <w:rFonts w:ascii="Arial" w:eastAsia="Yu Mincho" w:hAnsi="Arial" w:cs="Arial"/>
                <w:sz w:val="22"/>
                <w:szCs w:val="22"/>
              </w:rPr>
            </w:pPr>
          </w:p>
          <w:p w14:paraId="31DDC19F" w14:textId="77777777" w:rsidR="0019236D" w:rsidRPr="0019236D" w:rsidRDefault="0019236D" w:rsidP="0019236D">
            <w:pPr>
              <w:pStyle w:val="Betarp"/>
              <w:jc w:val="both"/>
              <w:rPr>
                <w:rFonts w:ascii="Arial" w:eastAsia="Yu Mincho" w:hAnsi="Arial" w:cs="Arial"/>
                <w:sz w:val="22"/>
                <w:szCs w:val="22"/>
              </w:rPr>
            </w:pPr>
            <w:r w:rsidRPr="0019236D">
              <w:rPr>
                <w:rFonts w:ascii="Arial" w:eastAsia="Yu Mincho" w:hAnsi="Arial" w:cs="Arial"/>
                <w:sz w:val="22"/>
                <w:szCs w:val="22"/>
              </w:rPr>
              <w:t>EBVPD</w:t>
            </w:r>
            <w:r w:rsidRPr="0019236D">
              <w:rPr>
                <w:rFonts w:ascii="Arial" w:eastAsia="Arial" w:hAnsi="Arial" w:cs="Arial"/>
                <w:sz w:val="22"/>
                <w:szCs w:val="22"/>
              </w:rPr>
              <w:t xml:space="preserve"> III dalies C15 punktas</w:t>
            </w:r>
          </w:p>
          <w:p w14:paraId="1413D4CB" w14:textId="3FC7F517" w:rsidR="00A018D1" w:rsidRPr="0019236D"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18A460C9"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57D739A0" w14:textId="5DDD93BB" w:rsidR="00A018D1" w:rsidRPr="0019236D" w:rsidRDefault="00A018D1"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6CA8CB5" w14:textId="77777777" w:rsidR="00A018D1" w:rsidRPr="0019236D" w:rsidRDefault="00A018D1" w:rsidP="00A018D1">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A018D1" w:rsidRPr="0019236D" w14:paraId="278B40A7"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F022058" w14:textId="4B84877C" w:rsidR="00A018D1" w:rsidRPr="0019236D" w:rsidRDefault="000409F0" w:rsidP="00A018D1">
            <w:pPr>
              <w:spacing w:after="0" w:line="240" w:lineRule="auto"/>
              <w:ind w:left="22" w:right="-108"/>
              <w:jc w:val="center"/>
              <w:rPr>
                <w:rFonts w:ascii="Arial" w:hAnsi="Arial" w:cs="Arial"/>
                <w:bCs/>
              </w:rPr>
            </w:pPr>
            <w:r>
              <w:rPr>
                <w:rFonts w:ascii="Arial" w:hAnsi="Arial" w:cs="Arial"/>
                <w:bCs/>
              </w:rPr>
              <w:t>9</w:t>
            </w:r>
            <w:r w:rsidR="00A018D1" w:rsidRPr="0019236D">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AFB18" w14:textId="77777777" w:rsidR="0019236D" w:rsidRPr="0019236D" w:rsidRDefault="0019236D" w:rsidP="0019236D">
            <w:pPr>
              <w:spacing w:after="0" w:line="240" w:lineRule="auto"/>
              <w:jc w:val="both"/>
              <w:rPr>
                <w:rFonts w:ascii="Arial" w:hAnsi="Arial" w:cs="Arial"/>
              </w:rPr>
            </w:pPr>
            <w:r w:rsidRPr="0019236D">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286F42" w14:textId="68889F95" w:rsidR="000E04EF" w:rsidRPr="0019236D" w:rsidRDefault="0019236D" w:rsidP="000E04EF">
            <w:pPr>
              <w:spacing w:after="0" w:line="240" w:lineRule="auto"/>
              <w:jc w:val="both"/>
              <w:rPr>
                <w:rFonts w:ascii="Arial" w:hAnsi="Arial" w:cs="Arial"/>
                <w:bCs/>
              </w:rPr>
            </w:pPr>
            <w:r w:rsidRPr="0019236D">
              <w:rPr>
                <w:rFonts w:ascii="Arial" w:hAnsi="Arial" w:cs="Arial"/>
              </w:rPr>
              <w:t xml:space="preserve">Šiuo pagrindu tiekėjas taip pat pašalinamas iš pirkimo procedūros, kai, vadovaujantis kitų valstybių teisės </w:t>
            </w:r>
            <w:r w:rsidRPr="0019236D">
              <w:rPr>
                <w:rFonts w:ascii="Arial" w:hAnsi="Arial" w:cs="Arial"/>
              </w:rPr>
              <w:lastRenderedPageBreak/>
              <w:t>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B467FF5" w14:textId="20E24A41" w:rsidR="00A018D1" w:rsidRPr="0019236D"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2E09256B"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4 dalies 6 punktas</w:t>
            </w:r>
          </w:p>
          <w:p w14:paraId="2FED4759" w14:textId="77777777" w:rsidR="0019236D" w:rsidRPr="0019236D" w:rsidRDefault="0019236D" w:rsidP="0019236D">
            <w:pPr>
              <w:pStyle w:val="Betarp"/>
              <w:jc w:val="both"/>
              <w:rPr>
                <w:rFonts w:ascii="Arial" w:eastAsia="Yu Mincho" w:hAnsi="Arial" w:cs="Arial"/>
                <w:sz w:val="22"/>
                <w:szCs w:val="22"/>
              </w:rPr>
            </w:pPr>
          </w:p>
          <w:p w14:paraId="3CD6F421" w14:textId="77777777" w:rsidR="0019236D" w:rsidRPr="0019236D" w:rsidRDefault="0019236D" w:rsidP="0019236D">
            <w:pPr>
              <w:pStyle w:val="Betarp"/>
              <w:jc w:val="both"/>
              <w:rPr>
                <w:rFonts w:ascii="Arial" w:eastAsia="Yu Mincho" w:hAnsi="Arial" w:cs="Arial"/>
                <w:sz w:val="22"/>
                <w:szCs w:val="22"/>
              </w:rPr>
            </w:pPr>
            <w:r w:rsidRPr="0019236D">
              <w:rPr>
                <w:rFonts w:ascii="Arial" w:eastAsia="Yu Mincho" w:hAnsi="Arial" w:cs="Arial"/>
                <w:sz w:val="22"/>
                <w:szCs w:val="22"/>
              </w:rPr>
              <w:t>EBVPD</w:t>
            </w:r>
            <w:r w:rsidRPr="0019236D">
              <w:rPr>
                <w:rFonts w:ascii="Arial" w:eastAsia="Arial" w:hAnsi="Arial" w:cs="Arial"/>
                <w:sz w:val="22"/>
                <w:szCs w:val="22"/>
              </w:rPr>
              <w:t xml:space="preserve"> III dalies C14 punktas</w:t>
            </w:r>
          </w:p>
          <w:p w14:paraId="29CD925C" w14:textId="77777777" w:rsidR="00A018D1" w:rsidRPr="0019236D" w:rsidRDefault="00A018D1" w:rsidP="00A018D1">
            <w:pPr>
              <w:spacing w:after="0" w:line="240" w:lineRule="auto"/>
              <w:jc w:val="both"/>
              <w:rPr>
                <w:rFonts w:ascii="Arial" w:hAnsi="Arial" w:cs="Arial"/>
                <w:bCs/>
              </w:rPr>
            </w:pPr>
          </w:p>
          <w:p w14:paraId="4E74A611" w14:textId="77777777" w:rsidR="00A018D1" w:rsidRPr="0019236D"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2983F86F"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6DE89C0" w14:textId="77777777" w:rsidR="0019236D" w:rsidRPr="0019236D" w:rsidRDefault="0019236D" w:rsidP="0019236D">
            <w:pPr>
              <w:pStyle w:val="Betarp"/>
              <w:jc w:val="both"/>
              <w:rPr>
                <w:rFonts w:ascii="Arial" w:hAnsi="Arial" w:cs="Arial"/>
                <w:bCs/>
                <w:iCs/>
                <w:sz w:val="22"/>
                <w:szCs w:val="22"/>
                <w:lang w:eastAsia="en-US"/>
              </w:rPr>
            </w:pPr>
          </w:p>
          <w:p w14:paraId="625752E7"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B14650C" w14:textId="77777777" w:rsidR="0019236D" w:rsidRPr="0019236D" w:rsidRDefault="0019236D" w:rsidP="0019236D">
            <w:pPr>
              <w:pStyle w:val="Betarp"/>
              <w:jc w:val="both"/>
              <w:rPr>
                <w:rFonts w:ascii="Arial" w:hAnsi="Arial" w:cs="Arial"/>
                <w:sz w:val="22"/>
                <w:szCs w:val="22"/>
              </w:rPr>
            </w:pPr>
          </w:p>
          <w:p w14:paraId="6875643C" w14:textId="77777777" w:rsidR="0019236D" w:rsidRPr="0019236D" w:rsidRDefault="0019236D" w:rsidP="0019236D">
            <w:pPr>
              <w:pStyle w:val="Betarp"/>
              <w:jc w:val="both"/>
              <w:rPr>
                <w:rStyle w:val="Hipersaitas"/>
                <w:rFonts w:ascii="Arial" w:hAnsi="Arial" w:cs="Arial"/>
                <w:sz w:val="22"/>
                <w:szCs w:val="22"/>
              </w:rPr>
            </w:pPr>
            <w:hyperlink r:id="rId10" w:history="1">
              <w:r w:rsidRPr="0019236D">
                <w:rPr>
                  <w:rStyle w:val="Hipersaitas"/>
                  <w:rFonts w:ascii="Arial" w:hAnsi="Arial" w:cs="Arial"/>
                  <w:sz w:val="22"/>
                  <w:szCs w:val="22"/>
                </w:rPr>
                <w:t>https://vpt.lrv.lt/lt/pasalinimo-pagrindai-1/nepatikimi-tiekejai-1</w:t>
              </w:r>
            </w:hyperlink>
          </w:p>
          <w:p w14:paraId="7A933AB1" w14:textId="77777777" w:rsidR="0019236D" w:rsidRPr="0019236D" w:rsidRDefault="0019236D" w:rsidP="0019236D">
            <w:pPr>
              <w:pStyle w:val="Betarp"/>
              <w:jc w:val="both"/>
              <w:rPr>
                <w:rFonts w:ascii="Arial" w:hAnsi="Arial" w:cs="Arial"/>
                <w:sz w:val="22"/>
                <w:szCs w:val="22"/>
              </w:rPr>
            </w:pPr>
          </w:p>
          <w:p w14:paraId="7D3FA3E4" w14:textId="77777777" w:rsidR="0019236D" w:rsidRPr="0019236D" w:rsidRDefault="0019236D" w:rsidP="0019236D">
            <w:pPr>
              <w:pStyle w:val="Betarp"/>
              <w:jc w:val="both"/>
              <w:rPr>
                <w:rFonts w:ascii="Arial" w:hAnsi="Arial" w:cs="Arial"/>
                <w:sz w:val="22"/>
                <w:szCs w:val="22"/>
              </w:rPr>
            </w:pPr>
            <w:hyperlink r:id="rId11" w:history="1">
              <w:r w:rsidRPr="0019236D">
                <w:rPr>
                  <w:rStyle w:val="Hipersaitas"/>
                  <w:rFonts w:ascii="Arial" w:hAnsi="Arial" w:cs="Arial"/>
                  <w:sz w:val="22"/>
                  <w:szCs w:val="22"/>
                </w:rPr>
                <w:t>https://vpt.lrv.lt/lt/pasalinimo-pagrindai-1/nepatikimu-koncesininku-sarasas-1/nepatikimu-koncesininku-sarasas</w:t>
              </w:r>
            </w:hyperlink>
          </w:p>
          <w:p w14:paraId="367759E0" w14:textId="6D812EFB" w:rsidR="00A018D1" w:rsidRPr="0019236D" w:rsidRDefault="00A018D1" w:rsidP="000E04EF">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1BBFC8E9" w14:textId="77777777" w:rsidR="00A018D1" w:rsidRPr="0019236D" w:rsidRDefault="00A018D1" w:rsidP="00A018D1">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A018D1" w:rsidRPr="0019236D" w14:paraId="76A9AB1B"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3C0E60" w14:textId="37315E1A" w:rsidR="00A018D1" w:rsidRPr="0019236D" w:rsidRDefault="000409F0" w:rsidP="00A018D1">
            <w:pPr>
              <w:spacing w:after="0" w:line="240" w:lineRule="auto"/>
              <w:ind w:left="22" w:right="-108"/>
              <w:jc w:val="center"/>
              <w:rPr>
                <w:rFonts w:ascii="Arial" w:hAnsi="Arial" w:cs="Arial"/>
                <w:bCs/>
              </w:rPr>
            </w:pPr>
            <w:r>
              <w:rPr>
                <w:rFonts w:ascii="Arial" w:hAnsi="Arial" w:cs="Arial"/>
                <w:bCs/>
              </w:rPr>
              <w:t>10</w:t>
            </w:r>
            <w:r w:rsidR="00A018D1" w:rsidRPr="0019236D">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6B5A8"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19236D">
              <w:rPr>
                <w:rFonts w:ascii="Arial" w:hAnsi="Arial" w:cs="Arial"/>
                <w:sz w:val="22"/>
                <w:szCs w:val="22"/>
              </w:rPr>
              <w:t xml:space="preserve"> yra padaręs finansinės atskaitomybės ir audito teisės aktų pažeidimą ir nuo jo padarymo dienos praėjo mažiau kaip vieni metai.</w:t>
            </w:r>
          </w:p>
          <w:p w14:paraId="2F004C32" w14:textId="487A5E46" w:rsidR="00A018D1" w:rsidRPr="0019236D"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42841AC6"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a papunktis</w:t>
            </w:r>
          </w:p>
          <w:p w14:paraId="61040481" w14:textId="77777777" w:rsidR="0019236D" w:rsidRPr="0019236D" w:rsidRDefault="0019236D" w:rsidP="0019236D">
            <w:pPr>
              <w:pStyle w:val="Betarp"/>
              <w:jc w:val="both"/>
              <w:rPr>
                <w:rFonts w:ascii="Arial" w:eastAsia="Yu Mincho" w:hAnsi="Arial" w:cs="Arial"/>
                <w:sz w:val="22"/>
                <w:szCs w:val="22"/>
              </w:rPr>
            </w:pPr>
          </w:p>
          <w:p w14:paraId="23B38F89" w14:textId="722DBC40" w:rsidR="00A018D1" w:rsidRPr="0019236D" w:rsidRDefault="0019236D" w:rsidP="0019236D">
            <w:pPr>
              <w:pStyle w:val="Betarp"/>
              <w:jc w:val="both"/>
              <w:rPr>
                <w:rFonts w:ascii="Arial" w:hAnsi="Arial" w:cs="Arial"/>
                <w:bCs/>
                <w:sz w:val="22"/>
                <w:szCs w:val="22"/>
                <w:lang w:eastAsia="en-US"/>
              </w:rPr>
            </w:pPr>
            <w:r w:rsidRPr="0019236D">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2D859EE6"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lang w:eastAsia="en-US"/>
              </w:rPr>
              <w:t xml:space="preserve">Iš Lietuvoje įsteigtų subjektų įrodančių dokumentų nereikalaujama. Užtenka pateikto EBVPD. </w:t>
            </w:r>
            <w:r w:rsidRPr="0019236D">
              <w:rPr>
                <w:rFonts w:ascii="Arial" w:hAnsi="Arial" w:cs="Arial"/>
                <w:sz w:val="22"/>
                <w:szCs w:val="22"/>
              </w:rPr>
              <w:t>Priimant sprendimus dėl tiekėjo pašalinimo iš pirkimo procedūros šiame punkte nurodytu pašalinimo pagrindu, be kita ko, atsižvelgiama į</w:t>
            </w:r>
            <w:r w:rsidRPr="0019236D">
              <w:rPr>
                <w:rFonts w:ascii="Arial" w:hAnsi="Arial" w:cs="Arial"/>
                <w:b/>
                <w:bCs/>
                <w:sz w:val="22"/>
                <w:szCs w:val="22"/>
              </w:rPr>
              <w:t xml:space="preserve"> </w:t>
            </w:r>
            <w:r w:rsidRPr="0019236D">
              <w:rPr>
                <w:rFonts w:ascii="Arial" w:hAnsi="Arial" w:cs="Arial"/>
                <w:sz w:val="22"/>
                <w:szCs w:val="22"/>
              </w:rPr>
              <w:t xml:space="preserve">nacionalinėje duomenų bazėje adresu: </w:t>
            </w:r>
            <w:hyperlink r:id="rId12" w:history="1">
              <w:r w:rsidRPr="0019236D">
                <w:rPr>
                  <w:rStyle w:val="Hipersaitas"/>
                  <w:rFonts w:ascii="Arial" w:hAnsi="Arial" w:cs="Arial"/>
                  <w:sz w:val="22"/>
                  <w:szCs w:val="22"/>
                </w:rPr>
                <w:t>https://www.registrucentras.lt/jar/p/index.php</w:t>
              </w:r>
            </w:hyperlink>
          </w:p>
          <w:p w14:paraId="7A2DA003"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paskelbtą informaciją, taip pat į šiame informaciniame pranešime pateiktą informaciją:</w:t>
            </w:r>
          </w:p>
          <w:p w14:paraId="436097B7" w14:textId="77777777" w:rsidR="0019236D" w:rsidRPr="0019236D" w:rsidRDefault="0019236D" w:rsidP="0019236D">
            <w:pPr>
              <w:pStyle w:val="Betarp"/>
              <w:jc w:val="both"/>
              <w:rPr>
                <w:rFonts w:ascii="Arial" w:hAnsi="Arial" w:cs="Arial"/>
                <w:sz w:val="22"/>
                <w:szCs w:val="22"/>
                <w:lang w:eastAsia="en-US"/>
              </w:rPr>
            </w:pPr>
            <w:hyperlink r:id="rId13" w:history="1">
              <w:r w:rsidRPr="0019236D">
                <w:rPr>
                  <w:rStyle w:val="Hipersaitas"/>
                  <w:rFonts w:ascii="Arial" w:hAnsi="Arial" w:cs="Arial"/>
                  <w:sz w:val="22"/>
                  <w:szCs w:val="22"/>
                </w:rPr>
                <w:t>https://vpt.lrv.lt/lt/naujienos/finansiniu-ataskaitu-nepateikimas-gali-tapti-kliutimi-dalyvauti-viesuosiuose-pirkimuose</w:t>
              </w:r>
            </w:hyperlink>
          </w:p>
          <w:p w14:paraId="32082F90" w14:textId="331FB85E" w:rsidR="00A018D1" w:rsidRPr="0019236D" w:rsidRDefault="00A018D1"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157EAD" w14:textId="77777777" w:rsidR="00A018D1" w:rsidRPr="0019236D" w:rsidRDefault="00A018D1" w:rsidP="00A018D1">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398C003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6616192D" w14:textId="571D2E47" w:rsidR="00C62AE7" w:rsidRPr="0019236D" w:rsidRDefault="00C62AE7" w:rsidP="00C62AE7">
            <w:pPr>
              <w:spacing w:after="0" w:line="240" w:lineRule="auto"/>
              <w:ind w:left="22" w:right="-108"/>
              <w:jc w:val="center"/>
              <w:rPr>
                <w:rFonts w:ascii="Arial" w:hAnsi="Arial" w:cs="Arial"/>
                <w:bCs/>
              </w:rPr>
            </w:pPr>
            <w:r w:rsidRPr="0019236D">
              <w:rPr>
                <w:rFonts w:ascii="Arial" w:hAnsi="Arial" w:cs="Arial"/>
                <w:bCs/>
              </w:rPr>
              <w:t>1</w:t>
            </w:r>
            <w:r w:rsidR="000409F0">
              <w:rPr>
                <w:rFonts w:ascii="Arial" w:hAnsi="Arial" w:cs="Arial"/>
                <w:bCs/>
              </w:rPr>
              <w:t>1</w:t>
            </w:r>
            <w:r w:rsidRPr="0019236D">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78D0C29D" w14:textId="2B70D0F8" w:rsidR="00C62AE7" w:rsidRPr="0019236D" w:rsidRDefault="0019236D" w:rsidP="00C62AE7">
            <w:pPr>
              <w:spacing w:after="0" w:line="240" w:lineRule="auto"/>
              <w:jc w:val="both"/>
              <w:rPr>
                <w:rFonts w:ascii="Arial" w:hAnsi="Arial" w:cs="Arial"/>
                <w:bCs/>
              </w:rPr>
            </w:pPr>
            <w:bookmarkStart w:id="2" w:name="part_488c57bb00424d7fbbd99ea8cbe0ec99"/>
            <w:bookmarkStart w:id="3" w:name="part_7391479aff5b468699209f57e0479282"/>
            <w:bookmarkStart w:id="4" w:name="part_0fb4d9e73a034b12ba8d6bd23938a95e"/>
            <w:bookmarkEnd w:id="2"/>
            <w:bookmarkEnd w:id="3"/>
            <w:bookmarkEnd w:id="4"/>
            <w:r w:rsidRPr="0019236D">
              <w:rPr>
                <w:rFonts w:ascii="Arial" w:hAnsi="Arial" w:cs="Arial"/>
              </w:rPr>
              <w:t xml:space="preserve">Tiekėjas yra padaręs rimtą profesinį pažeidimą, dėl kurio perkančioji organizacija abejoja tiekėjo sąžiningumu, </w:t>
            </w:r>
            <w:r w:rsidRPr="0019236D">
              <w:rPr>
                <w:rFonts w:ascii="Arial" w:eastAsia="Times New Roman" w:hAnsi="Arial" w:cs="Arial"/>
              </w:rPr>
              <w:t xml:space="preserve"> kai jis (tiekėjas) neatitinka minimalių patikimo mokesčių mokėtojo kriterijų, nustatytų Lietuvos Respublikos mokesčių administravimo įstatymo 40</w:t>
            </w:r>
            <w:r w:rsidRPr="0019236D">
              <w:rPr>
                <w:rFonts w:ascii="Arial" w:eastAsia="Times New Roman" w:hAnsi="Arial" w:cs="Arial"/>
                <w:vertAlign w:val="superscript"/>
              </w:rPr>
              <w:t>1</w:t>
            </w:r>
            <w:r w:rsidRPr="0019236D">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tcPr>
          <w:p w14:paraId="556C2379"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b papunktis</w:t>
            </w:r>
          </w:p>
          <w:p w14:paraId="3099CDEC" w14:textId="77777777" w:rsidR="0019236D" w:rsidRPr="0019236D" w:rsidRDefault="0019236D" w:rsidP="0019236D">
            <w:pPr>
              <w:pStyle w:val="Betarp"/>
              <w:jc w:val="both"/>
              <w:rPr>
                <w:rFonts w:ascii="Arial" w:eastAsia="Yu Mincho" w:hAnsi="Arial" w:cs="Arial"/>
                <w:sz w:val="22"/>
                <w:szCs w:val="22"/>
              </w:rPr>
            </w:pPr>
          </w:p>
          <w:p w14:paraId="675FB79A" w14:textId="177D9EF8" w:rsidR="00C62AE7" w:rsidRPr="0019236D" w:rsidRDefault="0019236D" w:rsidP="0019236D">
            <w:pPr>
              <w:spacing w:after="0" w:line="240" w:lineRule="auto"/>
              <w:jc w:val="both"/>
              <w:rPr>
                <w:rFonts w:ascii="Arial" w:eastAsia="Calibri" w:hAnsi="Arial" w:cs="Arial"/>
                <w:bCs/>
              </w:rPr>
            </w:pPr>
            <w:r w:rsidRPr="0019236D">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69499895"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76F7D0C" w14:textId="77777777" w:rsidR="0019236D" w:rsidRPr="0019236D" w:rsidRDefault="0019236D" w:rsidP="0019236D">
            <w:pPr>
              <w:pStyle w:val="Betarp"/>
              <w:jc w:val="both"/>
              <w:rPr>
                <w:rFonts w:ascii="Arial" w:hAnsi="Arial" w:cs="Arial"/>
                <w:b/>
                <w:bCs/>
                <w:iCs/>
                <w:sz w:val="22"/>
                <w:szCs w:val="22"/>
                <w:lang w:eastAsia="en-US"/>
              </w:rPr>
            </w:pPr>
          </w:p>
          <w:p w14:paraId="6B8D657D" w14:textId="1B1D04F0" w:rsidR="000E04EF" w:rsidRPr="0019236D" w:rsidRDefault="0019236D" w:rsidP="0019236D">
            <w:pPr>
              <w:spacing w:after="0" w:line="240" w:lineRule="auto"/>
              <w:jc w:val="both"/>
              <w:rPr>
                <w:rFonts w:ascii="Arial" w:hAnsi="Arial" w:cs="Arial"/>
                <w:bCs/>
              </w:rPr>
            </w:pPr>
            <w:r w:rsidRPr="0019236D">
              <w:rPr>
                <w:rFonts w:ascii="Arial" w:hAnsi="Arial" w:cs="Arial"/>
              </w:rPr>
              <w:t>Priimant sprendimus dėl tiekėjo pašalinimo iš pirkimo procedūros šiame punkte nurodytu pašalinimo pagrindu, be kita ko, atsižvelgiama į</w:t>
            </w:r>
            <w:r w:rsidRPr="0019236D">
              <w:rPr>
                <w:rFonts w:ascii="Arial" w:hAnsi="Arial" w:cs="Arial"/>
                <w:b/>
                <w:bCs/>
              </w:rPr>
              <w:t xml:space="preserve"> </w:t>
            </w:r>
            <w:r w:rsidRPr="0019236D">
              <w:rPr>
                <w:rFonts w:ascii="Arial" w:hAnsi="Arial" w:cs="Arial"/>
              </w:rPr>
              <w:t xml:space="preserve">nacionalinėje duomenų bazėje adresu </w:t>
            </w:r>
            <w:hyperlink r:id="rId14">
              <w:r w:rsidRPr="0019236D">
                <w:rPr>
                  <w:rStyle w:val="Hipersaitas"/>
                  <w:rFonts w:ascii="Arial" w:hAnsi="Arial" w:cs="Arial"/>
                </w:rPr>
                <w:t>https://www.vmi.lt/evmi/mokesciu-moketoju-informacija</w:t>
              </w:r>
            </w:hyperlink>
            <w:r w:rsidRPr="0019236D">
              <w:rPr>
                <w:rFonts w:ascii="Arial" w:hAnsi="Arial" w:cs="Arial"/>
              </w:rPr>
              <w:t xml:space="preserve"> skelbiamą informaciją.</w:t>
            </w:r>
          </w:p>
          <w:p w14:paraId="01472CB4" w14:textId="16743E4F" w:rsidR="00C62AE7" w:rsidRPr="0019236D" w:rsidRDefault="00C62AE7"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228A953D"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62FB13D2"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4AF0B553" w14:textId="3190A5BB" w:rsidR="00C62AE7" w:rsidRPr="0019236D" w:rsidRDefault="00C62AE7" w:rsidP="00C62AE7">
            <w:pPr>
              <w:spacing w:after="0" w:line="240" w:lineRule="auto"/>
              <w:ind w:left="22" w:right="-108"/>
              <w:jc w:val="center"/>
              <w:rPr>
                <w:rFonts w:ascii="Arial" w:hAnsi="Arial" w:cs="Arial"/>
                <w:bCs/>
              </w:rPr>
            </w:pPr>
            <w:r w:rsidRPr="0019236D">
              <w:rPr>
                <w:rFonts w:ascii="Arial" w:hAnsi="Arial" w:cs="Arial"/>
                <w:bCs/>
              </w:rPr>
              <w:t>1</w:t>
            </w:r>
            <w:r w:rsidR="000409F0">
              <w:rPr>
                <w:rFonts w:ascii="Arial" w:hAnsi="Arial" w:cs="Arial"/>
                <w:bCs/>
              </w:rPr>
              <w:t>2</w:t>
            </w:r>
            <w:r w:rsidRPr="0019236D">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4ED7016A" w14:textId="03E93751" w:rsidR="00C62AE7" w:rsidRPr="0019236D" w:rsidRDefault="0019236D" w:rsidP="00C62AE7">
            <w:pPr>
              <w:spacing w:after="0" w:line="240" w:lineRule="auto"/>
              <w:jc w:val="both"/>
              <w:rPr>
                <w:rFonts w:ascii="Arial" w:hAnsi="Arial" w:cs="Arial"/>
                <w:bCs/>
              </w:rPr>
            </w:pPr>
            <w:r w:rsidRPr="0019236D">
              <w:rPr>
                <w:rFonts w:ascii="Arial" w:hAnsi="Arial" w:cs="Arial"/>
              </w:rPr>
              <w:t>Tiekėjas yra padaręs rimtą profesinį pažeidimą, dėl kurio perkančioji organizacija abejoja tiekėjo sąžiningumu,</w:t>
            </w:r>
            <w:r w:rsidRPr="0019236D">
              <w:rPr>
                <w:rFonts w:ascii="Arial" w:eastAsia="Times New Roman" w:hAnsi="Arial" w:cs="Arial"/>
              </w:rPr>
              <w:t xml:space="preserve"> kai jis </w:t>
            </w:r>
            <w:r w:rsidRPr="0019236D">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tcPr>
          <w:p w14:paraId="27C1E2BD"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c papunktis</w:t>
            </w:r>
          </w:p>
          <w:p w14:paraId="542433FE" w14:textId="77777777" w:rsidR="0019236D" w:rsidRPr="0019236D" w:rsidRDefault="0019236D" w:rsidP="0019236D">
            <w:pPr>
              <w:pStyle w:val="Betarp"/>
              <w:jc w:val="both"/>
              <w:rPr>
                <w:rFonts w:ascii="Arial" w:eastAsia="Yu Mincho" w:hAnsi="Arial" w:cs="Arial"/>
                <w:sz w:val="22"/>
                <w:szCs w:val="22"/>
              </w:rPr>
            </w:pPr>
          </w:p>
          <w:p w14:paraId="11031997" w14:textId="0BEB6E1E" w:rsidR="00C62AE7" w:rsidRPr="0019236D" w:rsidRDefault="0019236D" w:rsidP="0019236D">
            <w:pPr>
              <w:pStyle w:val="Betarp"/>
              <w:jc w:val="both"/>
              <w:rPr>
                <w:rFonts w:ascii="Arial" w:hAnsi="Arial" w:cs="Arial"/>
                <w:bCs/>
                <w:sz w:val="22"/>
                <w:szCs w:val="22"/>
              </w:rPr>
            </w:pPr>
            <w:r w:rsidRPr="0019236D">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317B14D7"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59DB386C" w14:textId="77777777" w:rsidR="0019236D" w:rsidRPr="0019236D" w:rsidRDefault="0019236D" w:rsidP="0019236D">
            <w:pPr>
              <w:pStyle w:val="Betarp"/>
              <w:jc w:val="both"/>
              <w:rPr>
                <w:rFonts w:ascii="Arial" w:hAnsi="Arial" w:cs="Arial"/>
                <w:bCs/>
                <w:iCs/>
                <w:sz w:val="22"/>
                <w:szCs w:val="22"/>
                <w:lang w:eastAsia="en-US"/>
              </w:rPr>
            </w:pPr>
          </w:p>
          <w:p w14:paraId="4A10698A" w14:textId="77777777" w:rsidR="0019236D" w:rsidRPr="0019236D" w:rsidRDefault="0019236D" w:rsidP="0019236D">
            <w:pPr>
              <w:rPr>
                <w:rFonts w:ascii="Arial" w:hAnsi="Arial" w:cs="Arial"/>
                <w:b/>
                <w:bCs/>
              </w:rPr>
            </w:pPr>
            <w:r w:rsidRPr="0019236D">
              <w:rPr>
                <w:rFonts w:ascii="Arial" w:hAnsi="Arial" w:cs="Arial"/>
                <w:b/>
                <w:bCs/>
              </w:rPr>
              <w:t xml:space="preserve">Priimant sprendimus dėl tiekėjo pašalinimo iš pirkimo procedūros šiame punkte nurodytu </w:t>
            </w:r>
            <w:r w:rsidRPr="0019236D">
              <w:rPr>
                <w:rFonts w:ascii="Arial" w:hAnsi="Arial" w:cs="Arial"/>
                <w:b/>
                <w:bCs/>
              </w:rPr>
              <w:lastRenderedPageBreak/>
              <w:t xml:space="preserve">pašalinimo pagrindu, be kita ko, atsižvelgiama į nacionalinėje duomenų bazėje adresu: </w:t>
            </w:r>
          </w:p>
          <w:p w14:paraId="0CED7B38" w14:textId="72ADB8F5" w:rsidR="000E04EF" w:rsidRPr="0019236D" w:rsidRDefault="0019236D" w:rsidP="0019236D">
            <w:pPr>
              <w:pStyle w:val="Betarp"/>
              <w:jc w:val="both"/>
              <w:rPr>
                <w:rFonts w:ascii="Arial" w:hAnsi="Arial" w:cs="Arial"/>
                <w:bCs/>
                <w:sz w:val="22"/>
                <w:szCs w:val="22"/>
              </w:rPr>
            </w:pPr>
            <w:hyperlink r:id="rId15" w:history="1">
              <w:r w:rsidRPr="0019236D">
                <w:rPr>
                  <w:rStyle w:val="Hipersaitas"/>
                  <w:rFonts w:ascii="Arial" w:hAnsi="Arial" w:cs="Arial"/>
                  <w:sz w:val="22"/>
                  <w:szCs w:val="22"/>
                </w:rPr>
                <w:t>https://kt.gov.lt/lt/atviri-duomenys/diskvalifikavimas-is-viesuju-pirkimu</w:t>
              </w:r>
            </w:hyperlink>
            <w:r w:rsidRPr="0019236D">
              <w:rPr>
                <w:rFonts w:ascii="Arial" w:hAnsi="Arial" w:cs="Arial"/>
                <w:sz w:val="22"/>
                <w:szCs w:val="22"/>
              </w:rPr>
              <w:t xml:space="preserve"> skelbiamą informaciją.</w:t>
            </w:r>
          </w:p>
          <w:p w14:paraId="3D92AA31" w14:textId="428C787A" w:rsidR="00C62AE7" w:rsidRPr="0019236D" w:rsidRDefault="00C62AE7"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3E97DCB6"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lastRenderedPageBreak/>
              <w:t xml:space="preserve">Tiekėjas, tiekėjų grupės nariai ir (arba) ūkio subjektas, kurio pajėgumais remiasi tiekėjas, pagal sutarties </w:t>
            </w:r>
            <w:r w:rsidRPr="0019236D">
              <w:rPr>
                <w:rFonts w:ascii="Arial" w:hAnsi="Arial" w:cs="Arial"/>
                <w:bCs/>
              </w:rPr>
              <w:lastRenderedPageBreak/>
              <w:t>vykdymui prisiimtus įsipareigojimus</w:t>
            </w:r>
          </w:p>
        </w:tc>
      </w:tr>
    </w:tbl>
    <w:p w14:paraId="591FD908" w14:textId="0D4B18A9" w:rsidR="00CA0338" w:rsidRPr="0019236D" w:rsidRDefault="00DD14DD" w:rsidP="001F281C">
      <w:pPr>
        <w:pStyle w:val="Sraopastraipa"/>
        <w:spacing w:after="0" w:line="240" w:lineRule="auto"/>
        <w:ind w:left="0" w:firstLine="567"/>
        <w:jc w:val="both"/>
        <w:rPr>
          <w:rFonts w:ascii="Arial" w:hAnsi="Arial" w:cs="Arial"/>
          <w:bCs/>
          <w:lang w:val="lt-LT"/>
        </w:rPr>
      </w:pPr>
      <w:r w:rsidRPr="0019236D">
        <w:rPr>
          <w:rFonts w:ascii="Arial" w:hAnsi="Arial" w:cs="Arial"/>
          <w:bCs/>
          <w:i/>
          <w:lang w:val="lt-LT"/>
        </w:rPr>
        <w:lastRenderedPageBreak/>
        <w:t>* Perkančioji organizacija pasilieka teisę prašyti tiekėjo pateikti pažymų ar kitų su pasiūlymu teikiamų dokumentų originalus</w:t>
      </w:r>
      <w:r w:rsidRPr="0019236D">
        <w:rPr>
          <w:rFonts w:ascii="Arial" w:hAnsi="Arial" w:cs="Arial"/>
          <w:bCs/>
          <w:lang w:val="lt-LT"/>
        </w:rPr>
        <w:t>.</w:t>
      </w:r>
    </w:p>
    <w:p w14:paraId="52ACDB18" w14:textId="77777777" w:rsidR="002741DC" w:rsidRDefault="002741DC" w:rsidP="002741DC">
      <w:pPr>
        <w:tabs>
          <w:tab w:val="center" w:pos="4908"/>
          <w:tab w:val="left" w:pos="7305"/>
        </w:tabs>
        <w:spacing w:after="0" w:line="240" w:lineRule="auto"/>
        <w:ind w:right="-178"/>
        <w:rPr>
          <w:rFonts w:ascii="Arial" w:eastAsia="Calibri" w:hAnsi="Arial" w:cs="Arial"/>
          <w:sz w:val="20"/>
          <w:szCs w:val="20"/>
        </w:rPr>
      </w:pPr>
    </w:p>
    <w:p w14:paraId="1491CEEE" w14:textId="70F06DB0" w:rsidR="002741DC" w:rsidRPr="006F4686" w:rsidRDefault="002741DC" w:rsidP="002741DC">
      <w:pPr>
        <w:tabs>
          <w:tab w:val="center" w:pos="4908"/>
          <w:tab w:val="left" w:pos="7305"/>
        </w:tabs>
        <w:spacing w:after="0" w:line="240" w:lineRule="auto"/>
        <w:ind w:right="-178"/>
        <w:rPr>
          <w:rFonts w:ascii="Arial" w:eastAsia="Calibri" w:hAnsi="Arial" w:cs="Arial"/>
          <w:sz w:val="20"/>
          <w:szCs w:val="20"/>
        </w:rPr>
      </w:pPr>
      <w:r w:rsidRPr="006F4686">
        <w:rPr>
          <w:rFonts w:ascii="Arial" w:eastAsia="Calibri" w:hAnsi="Arial" w:cs="Arial"/>
          <w:sz w:val="20"/>
          <w:szCs w:val="20"/>
        </w:rPr>
        <w:t xml:space="preserve">2. Tiekėjas turi atitikti šiuos kvalifikacijos reikalavimus </w:t>
      </w:r>
      <w:r w:rsidRPr="006F4686">
        <w:rPr>
          <w:rFonts w:ascii="Arial" w:eastAsia="Calibri" w:hAnsi="Arial" w:cs="Arial"/>
          <w:b/>
          <w:sz w:val="20"/>
          <w:szCs w:val="20"/>
        </w:rPr>
        <w:t xml:space="preserve">(kvalifikacija turi būti įgyta iki </w:t>
      </w:r>
      <w:r>
        <w:rPr>
          <w:rFonts w:ascii="Arial" w:eastAsia="Calibri" w:hAnsi="Arial" w:cs="Arial"/>
          <w:b/>
          <w:sz w:val="20"/>
          <w:szCs w:val="20"/>
        </w:rPr>
        <w:t>pasiūlymo</w:t>
      </w:r>
      <w:r w:rsidRPr="006F4686">
        <w:rPr>
          <w:rFonts w:ascii="Arial" w:eastAsia="Calibri" w:hAnsi="Arial" w:cs="Arial"/>
          <w:b/>
          <w:sz w:val="20"/>
          <w:szCs w:val="20"/>
        </w:rPr>
        <w:t xml:space="preserve"> pateikimo termino pabaigos)</w:t>
      </w:r>
      <w:r w:rsidRPr="006F4686">
        <w:rPr>
          <w:rFonts w:ascii="Arial" w:eastAsia="Calibri" w:hAnsi="Arial" w:cs="Arial"/>
          <w:sz w:val="20"/>
          <w:szCs w:val="20"/>
        </w:rPr>
        <w:t>:</w:t>
      </w:r>
    </w:p>
    <w:tbl>
      <w:tblPr>
        <w:tblW w:w="50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4"/>
        <w:gridCol w:w="5625"/>
        <w:gridCol w:w="5208"/>
        <w:gridCol w:w="4459"/>
      </w:tblGrid>
      <w:tr w:rsidR="002741DC" w:rsidRPr="00D17439" w14:paraId="2A4F06A1" w14:textId="77777777" w:rsidTr="001F6628">
        <w:trPr>
          <w:trHeight w:val="585"/>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27B6C923" w14:textId="264B94D0" w:rsidR="002741DC" w:rsidRPr="00D17439" w:rsidRDefault="002741DC" w:rsidP="002F6EB3">
            <w:pPr>
              <w:spacing w:after="0" w:line="240" w:lineRule="auto"/>
              <w:jc w:val="center"/>
              <w:rPr>
                <w:rFonts w:ascii="Arial" w:hAnsi="Arial" w:cs="Arial"/>
                <w:b/>
                <w:sz w:val="20"/>
                <w:szCs w:val="20"/>
                <w:u w:val="single"/>
              </w:rPr>
            </w:pPr>
            <w:r w:rsidRPr="00D17439">
              <w:rPr>
                <w:rFonts w:ascii="Arial" w:hAnsi="Arial" w:cs="Arial"/>
                <w:b/>
                <w:sz w:val="20"/>
                <w:szCs w:val="20"/>
                <w:u w:val="single"/>
              </w:rPr>
              <w:t>Kvalifikacijos</w:t>
            </w:r>
            <w:r>
              <w:rPr>
                <w:rFonts w:ascii="Arial" w:hAnsi="Arial" w:cs="Arial"/>
                <w:b/>
                <w:sz w:val="20"/>
                <w:szCs w:val="20"/>
                <w:u w:val="single"/>
                <w:vertAlign w:val="superscript"/>
              </w:rPr>
              <w:t xml:space="preserve"> </w:t>
            </w:r>
            <w:r w:rsidRPr="00D17439">
              <w:rPr>
                <w:rFonts w:ascii="Arial" w:hAnsi="Arial" w:cs="Arial"/>
                <w:b/>
                <w:sz w:val="20"/>
                <w:szCs w:val="20"/>
                <w:u w:val="single"/>
              </w:rPr>
              <w:t xml:space="preserve"> reikalavimai</w:t>
            </w:r>
          </w:p>
        </w:tc>
      </w:tr>
      <w:tr w:rsidR="00B957DD" w:rsidRPr="00D17439" w14:paraId="555A7EFA" w14:textId="77777777" w:rsidTr="002D7804">
        <w:tc>
          <w:tcPr>
            <w:tcW w:w="202" w:type="pct"/>
            <w:tcBorders>
              <w:top w:val="single" w:sz="4" w:space="0" w:color="000000"/>
              <w:left w:val="single" w:sz="4" w:space="0" w:color="000000"/>
              <w:bottom w:val="single" w:sz="4" w:space="0" w:color="000000"/>
              <w:right w:val="single" w:sz="4" w:space="0" w:color="000000"/>
            </w:tcBorders>
          </w:tcPr>
          <w:p w14:paraId="34BE09D5" w14:textId="50A38EBA" w:rsidR="00B957DD" w:rsidRPr="00D17439" w:rsidRDefault="00B957DD" w:rsidP="00B957DD">
            <w:pPr>
              <w:spacing w:after="0" w:line="240" w:lineRule="auto"/>
              <w:ind w:left="22" w:right="-108"/>
              <w:rPr>
                <w:rFonts w:ascii="Arial" w:hAnsi="Arial" w:cs="Arial"/>
                <w:sz w:val="20"/>
                <w:szCs w:val="20"/>
              </w:rPr>
            </w:pPr>
            <w:r w:rsidRPr="00785252">
              <w:t>Eil. Nr.</w:t>
            </w:r>
          </w:p>
        </w:tc>
        <w:tc>
          <w:tcPr>
            <w:tcW w:w="1765" w:type="pct"/>
            <w:tcBorders>
              <w:top w:val="single" w:sz="4" w:space="0" w:color="000000"/>
              <w:left w:val="single" w:sz="4" w:space="0" w:color="000000"/>
              <w:bottom w:val="single" w:sz="4" w:space="0" w:color="000000"/>
              <w:right w:val="single" w:sz="4" w:space="0" w:color="000000"/>
            </w:tcBorders>
          </w:tcPr>
          <w:p w14:paraId="684F66F5" w14:textId="2DA75C99" w:rsidR="00B957DD" w:rsidRPr="00362EE4" w:rsidRDefault="00B957DD" w:rsidP="00B957DD">
            <w:pPr>
              <w:spacing w:after="0" w:line="240" w:lineRule="auto"/>
              <w:jc w:val="both"/>
              <w:rPr>
                <w:rFonts w:ascii="Arial" w:hAnsi="Arial" w:cs="Arial"/>
                <w:color w:val="000000"/>
                <w:sz w:val="20"/>
                <w:szCs w:val="20"/>
              </w:rPr>
            </w:pPr>
            <w:r w:rsidRPr="00785252">
              <w:t>Kvalifikacijos reikalavimas</w:t>
            </w:r>
          </w:p>
        </w:tc>
        <w:tc>
          <w:tcPr>
            <w:tcW w:w="1634" w:type="pct"/>
            <w:tcBorders>
              <w:top w:val="single" w:sz="4" w:space="0" w:color="000000"/>
              <w:left w:val="single" w:sz="4" w:space="0" w:color="000000"/>
              <w:bottom w:val="single" w:sz="4" w:space="0" w:color="000000"/>
              <w:right w:val="single" w:sz="4" w:space="0" w:color="000000"/>
            </w:tcBorders>
          </w:tcPr>
          <w:p w14:paraId="4369FA16" w14:textId="08982A0F" w:rsidR="00B957DD" w:rsidRPr="00D17439" w:rsidRDefault="00B957DD" w:rsidP="00B957DD">
            <w:pPr>
              <w:pStyle w:val="Komentarotekstas"/>
              <w:spacing w:after="0"/>
              <w:jc w:val="both"/>
              <w:rPr>
                <w:rFonts w:ascii="Arial" w:hAnsi="Arial" w:cs="Arial"/>
                <w:i/>
              </w:rPr>
            </w:pPr>
            <w:r w:rsidRPr="00785252">
              <w:t>Kvalifikaciją įrodantys dokumentai</w:t>
            </w:r>
          </w:p>
        </w:tc>
        <w:tc>
          <w:tcPr>
            <w:tcW w:w="1399" w:type="pct"/>
            <w:tcBorders>
              <w:top w:val="single" w:sz="4" w:space="0" w:color="000000"/>
              <w:left w:val="single" w:sz="4" w:space="0" w:color="000000"/>
              <w:bottom w:val="single" w:sz="4" w:space="0" w:color="000000"/>
              <w:right w:val="single" w:sz="4" w:space="0" w:color="000000"/>
            </w:tcBorders>
          </w:tcPr>
          <w:p w14:paraId="3FA26DC9" w14:textId="147DF457" w:rsidR="00B957DD" w:rsidRPr="00D17439" w:rsidRDefault="00B957DD" w:rsidP="00B957DD">
            <w:pPr>
              <w:pStyle w:val="pf0"/>
              <w:spacing w:before="0" w:beforeAutospacing="0" w:after="0" w:afterAutospacing="0"/>
              <w:jc w:val="both"/>
              <w:rPr>
                <w:rFonts w:ascii="Arial" w:hAnsi="Arial" w:cs="Arial"/>
                <w:sz w:val="20"/>
                <w:szCs w:val="20"/>
              </w:rPr>
            </w:pPr>
            <w:r w:rsidRPr="00785252">
              <w:t>Subjektas, kuris turi atitikti reikalavimą</w:t>
            </w:r>
          </w:p>
        </w:tc>
      </w:tr>
      <w:tr w:rsidR="008207DB" w:rsidRPr="00480D78" w14:paraId="7F5F95DF" w14:textId="77777777" w:rsidTr="0082484E">
        <w:tc>
          <w:tcPr>
            <w:tcW w:w="202" w:type="pct"/>
            <w:tcBorders>
              <w:top w:val="single" w:sz="4" w:space="0" w:color="000000"/>
              <w:left w:val="single" w:sz="4" w:space="0" w:color="000000"/>
              <w:bottom w:val="single" w:sz="4" w:space="0" w:color="000000"/>
              <w:right w:val="single" w:sz="4" w:space="0" w:color="000000"/>
            </w:tcBorders>
            <w:vAlign w:val="center"/>
          </w:tcPr>
          <w:p w14:paraId="1194F420" w14:textId="628D15F4" w:rsidR="008207DB" w:rsidRPr="00480D78" w:rsidRDefault="00480D78" w:rsidP="001F6628">
            <w:pPr>
              <w:spacing w:after="0" w:line="240" w:lineRule="auto"/>
              <w:ind w:left="22" w:right="-108"/>
              <w:rPr>
                <w:rFonts w:ascii="Arial" w:hAnsi="Arial" w:cs="Arial"/>
                <w:sz w:val="20"/>
                <w:szCs w:val="20"/>
              </w:rPr>
            </w:pPr>
            <w:r w:rsidRPr="00480D78">
              <w:rPr>
                <w:rFonts w:ascii="Arial" w:hAnsi="Arial" w:cs="Arial"/>
                <w:sz w:val="20"/>
                <w:szCs w:val="20"/>
              </w:rPr>
              <w:t>1</w:t>
            </w:r>
            <w:r w:rsidR="00B957DD">
              <w:rPr>
                <w:rFonts w:ascii="Arial" w:hAnsi="Arial" w:cs="Arial"/>
                <w:sz w:val="20"/>
                <w:szCs w:val="20"/>
              </w:rPr>
              <w:t>3</w:t>
            </w:r>
            <w:r w:rsidRPr="00480D78">
              <w:rPr>
                <w:rFonts w:ascii="Arial" w:hAnsi="Arial" w:cs="Arial"/>
                <w:sz w:val="20"/>
                <w:szCs w:val="20"/>
              </w:rPr>
              <w:t>.</w:t>
            </w:r>
          </w:p>
        </w:tc>
        <w:tc>
          <w:tcPr>
            <w:tcW w:w="1765" w:type="pct"/>
            <w:tcBorders>
              <w:top w:val="single" w:sz="4" w:space="0" w:color="000000"/>
              <w:left w:val="single" w:sz="4" w:space="0" w:color="000000"/>
              <w:bottom w:val="single" w:sz="4" w:space="0" w:color="000000"/>
              <w:right w:val="single" w:sz="4" w:space="0" w:color="000000"/>
            </w:tcBorders>
          </w:tcPr>
          <w:p w14:paraId="1A662CFE" w14:textId="3A118D07" w:rsidR="008207DB" w:rsidRPr="00233E18" w:rsidRDefault="00233E18" w:rsidP="00001FCB">
            <w:pPr>
              <w:spacing w:after="0" w:line="240" w:lineRule="auto"/>
              <w:jc w:val="both"/>
              <w:rPr>
                <w:rFonts w:ascii="Arial" w:hAnsi="Arial" w:cs="Arial"/>
                <w:color w:val="000000"/>
                <w:sz w:val="20"/>
                <w:szCs w:val="20"/>
              </w:rPr>
            </w:pPr>
            <w:r w:rsidRPr="00233E18">
              <w:rPr>
                <w:rStyle w:val="fontstyle01"/>
                <w:rFonts w:ascii="Arial" w:hAnsi="Arial" w:cs="Arial"/>
                <w:sz w:val="20"/>
                <w:szCs w:val="20"/>
              </w:rPr>
              <w:t>Per paskutinius 3 metus (jei įmonė veikia trumpiau nei 3 metai, tai nuo jos registravimo pradžios) iki pasiūlymų pateikimo termino pabaigos pagal vieną ar ne daugiau 5 sutarčių (projektų) yra savo jėgomis suteikęs ypatingo statinio (</w:t>
            </w:r>
            <w:r w:rsidRPr="00233E18">
              <w:rPr>
                <w:rStyle w:val="fontstyle01"/>
                <w:rFonts w:ascii="Arial" w:hAnsi="Arial" w:cs="Arial"/>
                <w:b/>
                <w:bCs/>
                <w:i/>
                <w:iCs/>
                <w:sz w:val="20"/>
                <w:szCs w:val="20"/>
              </w:rPr>
              <w:t>Statiniai:</w:t>
            </w:r>
            <w:r w:rsidRPr="00233E18">
              <w:rPr>
                <w:rStyle w:val="fontstyle01"/>
                <w:rFonts w:ascii="Arial" w:hAnsi="Arial" w:cs="Arial"/>
                <w:i/>
                <w:iCs/>
                <w:sz w:val="20"/>
                <w:szCs w:val="20"/>
              </w:rPr>
              <w:t xml:space="preserve"> pastatai. </w:t>
            </w:r>
            <w:r w:rsidRPr="00233E18">
              <w:rPr>
                <w:rStyle w:val="fontstyle01"/>
                <w:rFonts w:ascii="Arial" w:hAnsi="Arial" w:cs="Arial"/>
                <w:b/>
                <w:bCs/>
                <w:i/>
                <w:iCs/>
                <w:sz w:val="20"/>
                <w:szCs w:val="20"/>
              </w:rPr>
              <w:t>Grupė:</w:t>
            </w:r>
            <w:r w:rsidRPr="00233E18">
              <w:rPr>
                <w:rStyle w:val="fontstyle01"/>
                <w:rFonts w:ascii="Arial" w:hAnsi="Arial" w:cs="Arial"/>
                <w:i/>
                <w:iCs/>
                <w:sz w:val="20"/>
                <w:szCs w:val="20"/>
              </w:rPr>
              <w:t xml:space="preserve"> negyvenamieji pastatai. </w:t>
            </w:r>
            <w:r w:rsidRPr="00233E18">
              <w:rPr>
                <w:rStyle w:val="fontstyle01"/>
                <w:rFonts w:ascii="Arial" w:hAnsi="Arial" w:cs="Arial"/>
                <w:b/>
                <w:bCs/>
                <w:i/>
                <w:iCs/>
                <w:sz w:val="20"/>
                <w:szCs w:val="20"/>
              </w:rPr>
              <w:t>Pogrupis:</w:t>
            </w:r>
            <w:r w:rsidRPr="00233E18">
              <w:rPr>
                <w:rStyle w:val="fontstyle01"/>
                <w:rFonts w:ascii="Arial" w:hAnsi="Arial" w:cs="Arial"/>
                <w:i/>
                <w:iCs/>
                <w:sz w:val="20"/>
                <w:szCs w:val="20"/>
              </w:rPr>
              <w:t xml:space="preserve"> administracinės paskirties pastatai ir/arba kultūros paskirties</w:t>
            </w:r>
            <w:r w:rsidRPr="00233E18">
              <w:rPr>
                <w:rStyle w:val="fontstyle01"/>
                <w:rFonts w:ascii="Arial" w:hAnsi="Arial" w:cs="Arial"/>
                <w:sz w:val="20"/>
                <w:szCs w:val="20"/>
              </w:rPr>
              <w:t>) naujos statybos arba rekonstravimo arba kapitalinio remonto darbų techninės priežiūros kartu su FIDIC inžinieriumi paslaugas, kurių bendra vertė ne mažesnė kaip 70.000,00 EUR be PVM</w:t>
            </w:r>
          </w:p>
        </w:tc>
        <w:tc>
          <w:tcPr>
            <w:tcW w:w="1634" w:type="pct"/>
            <w:tcBorders>
              <w:top w:val="single" w:sz="4" w:space="0" w:color="000000"/>
              <w:left w:val="single" w:sz="4" w:space="0" w:color="000000"/>
              <w:bottom w:val="single" w:sz="4" w:space="0" w:color="000000"/>
              <w:right w:val="single" w:sz="4" w:space="0" w:color="000000"/>
            </w:tcBorders>
          </w:tcPr>
          <w:p w14:paraId="1097477E" w14:textId="50EBE97C" w:rsidR="00233E18" w:rsidRPr="00233E18" w:rsidRDefault="00233E18" w:rsidP="00233E18">
            <w:pPr>
              <w:jc w:val="both"/>
              <w:rPr>
                <w:rStyle w:val="fontstyle01"/>
                <w:rFonts w:ascii="Arial" w:hAnsi="Arial" w:cs="Arial"/>
                <w:sz w:val="20"/>
                <w:szCs w:val="20"/>
              </w:rPr>
            </w:pPr>
            <w:r>
              <w:rPr>
                <w:rStyle w:val="fontstyle01"/>
                <w:rFonts w:ascii="Arial" w:hAnsi="Arial" w:cs="Arial"/>
                <w:sz w:val="20"/>
                <w:szCs w:val="20"/>
              </w:rPr>
              <w:t>P</w:t>
            </w:r>
            <w:r>
              <w:rPr>
                <w:rStyle w:val="fontstyle01"/>
                <w:sz w:val="20"/>
                <w:szCs w:val="20"/>
              </w:rPr>
              <w:t xml:space="preserve">ateikiama </w:t>
            </w:r>
            <w:r w:rsidRPr="00233E18">
              <w:rPr>
                <w:rStyle w:val="fontstyle01"/>
                <w:rFonts w:ascii="Arial" w:hAnsi="Arial" w:cs="Arial"/>
                <w:sz w:val="20"/>
                <w:szCs w:val="20"/>
              </w:rPr>
              <w:t>1) pagrindinių per pastaruosius 3 metus suteiktų paslaugų sąrašas, kuriame nurodytos paslaugų bendros sumos, datos ir paslaugų gavėjai (tiek viešieji, tiek privatieji);</w:t>
            </w:r>
          </w:p>
          <w:p w14:paraId="169E5CF5" w14:textId="77777777" w:rsidR="00233E18" w:rsidRPr="00233E18" w:rsidRDefault="00233E18" w:rsidP="00233E18">
            <w:pPr>
              <w:jc w:val="both"/>
              <w:rPr>
                <w:rFonts w:ascii="Arial" w:hAnsi="Arial" w:cs="Arial"/>
                <w:sz w:val="20"/>
                <w:szCs w:val="20"/>
              </w:rPr>
            </w:pPr>
            <w:r w:rsidRPr="00233E18">
              <w:rPr>
                <w:rStyle w:val="fontstyle01"/>
                <w:rFonts w:ascii="Arial" w:hAnsi="Arial" w:cs="Arial"/>
                <w:sz w:val="20"/>
                <w:szCs w:val="20"/>
              </w:rPr>
              <w:t>2) užsakovų pažymos, kuriose būtų nurodytos suteiktų paslaugų bendros sumos, datos, paslaugų gavėjai, ar paslaugos buvo suteiktos tinkamai.</w:t>
            </w:r>
          </w:p>
          <w:p w14:paraId="1ED87EE6" w14:textId="4686E0B8" w:rsidR="00480D78" w:rsidRPr="00233E18" w:rsidRDefault="00480D78" w:rsidP="00480D78">
            <w:pPr>
              <w:pStyle w:val="Komentarotekstas"/>
              <w:spacing w:after="0"/>
              <w:jc w:val="both"/>
              <w:rPr>
                <w:rFonts w:ascii="Arial" w:hAnsi="Arial" w:cs="Arial"/>
                <w:iCs/>
              </w:rPr>
            </w:pPr>
          </w:p>
          <w:p w14:paraId="5CD8DD0B" w14:textId="77777777" w:rsidR="008207DB" w:rsidRPr="00233E18" w:rsidRDefault="008207DB" w:rsidP="005E2F54">
            <w:pPr>
              <w:pStyle w:val="Komentarotekstas"/>
              <w:spacing w:after="0"/>
              <w:jc w:val="both"/>
              <w:rPr>
                <w:rFonts w:ascii="Arial" w:hAnsi="Arial" w:cs="Arial"/>
                <w:iCs/>
              </w:rPr>
            </w:pPr>
          </w:p>
        </w:tc>
        <w:tc>
          <w:tcPr>
            <w:tcW w:w="1399" w:type="pct"/>
            <w:tcBorders>
              <w:top w:val="single" w:sz="4" w:space="0" w:color="000000"/>
              <w:left w:val="single" w:sz="4" w:space="0" w:color="000000"/>
              <w:bottom w:val="single" w:sz="4" w:space="0" w:color="000000"/>
              <w:right w:val="single" w:sz="4" w:space="0" w:color="000000"/>
            </w:tcBorders>
          </w:tcPr>
          <w:p w14:paraId="06A4E7DC" w14:textId="03F6F9A3" w:rsidR="008207DB" w:rsidRPr="00EB02B1" w:rsidRDefault="007D73DD" w:rsidP="00977A3A">
            <w:pPr>
              <w:spacing w:after="0" w:line="240" w:lineRule="auto"/>
              <w:jc w:val="both"/>
              <w:rPr>
                <w:rFonts w:ascii="Arial" w:hAnsi="Arial" w:cs="Arial"/>
                <w:sz w:val="20"/>
                <w:szCs w:val="20"/>
              </w:rPr>
            </w:pPr>
            <w:r w:rsidRPr="007D73DD">
              <w:rPr>
                <w:rFonts w:ascii="Arial" w:eastAsia="Calibri" w:hAnsi="Arial" w:cs="Arial"/>
                <w:sz w:val="20"/>
                <w:szCs w:val="20"/>
              </w:rPr>
              <w:t>Tiekėjas, tiekėjų grupės nariai bendrai (gali ir vienas tiekėjų grupės narys) ir (arba) ūkio subjektas, kurio pajėgumais remiasi tiekėjas, jeigu šis ūkio subjektas prisiima solidarią atsakomybę už sutarties įvykdymą.</w:t>
            </w:r>
          </w:p>
        </w:tc>
      </w:tr>
    </w:tbl>
    <w:tbl>
      <w:tblPr>
        <w:tblStyle w:val="TableGrid1"/>
        <w:tblW w:w="15876" w:type="dxa"/>
        <w:tblInd w:w="-5" w:type="dxa"/>
        <w:tblLayout w:type="fixed"/>
        <w:tblLook w:val="04A0" w:firstRow="1" w:lastRow="0" w:firstColumn="1" w:lastColumn="0" w:noHBand="0" w:noVBand="1"/>
      </w:tblPr>
      <w:tblGrid>
        <w:gridCol w:w="15876"/>
      </w:tblGrid>
      <w:tr w:rsidR="00EB6161" w:rsidRPr="00823FA2" w14:paraId="063817D9" w14:textId="77777777" w:rsidTr="00EB6161">
        <w:tc>
          <w:tcPr>
            <w:tcW w:w="15876" w:type="dxa"/>
            <w:shd w:val="clear" w:color="auto" w:fill="C5E0B3" w:themeFill="accent6" w:themeFillTint="66"/>
          </w:tcPr>
          <w:p w14:paraId="3DBFE81B" w14:textId="77777777" w:rsidR="00EB6161" w:rsidRPr="00823FA2" w:rsidRDefault="00EB6161" w:rsidP="00A51E0B">
            <w:pPr>
              <w:jc w:val="center"/>
              <w:rPr>
                <w:rStyle w:val="fontstyle01"/>
                <w:rFonts w:ascii="Arial" w:hAnsi="Arial" w:cs="Arial"/>
                <w:b/>
                <w:bCs/>
                <w:sz w:val="22"/>
                <w:szCs w:val="22"/>
              </w:rPr>
            </w:pPr>
            <w:r w:rsidRPr="00823FA2">
              <w:rPr>
                <w:rStyle w:val="fontstyle01"/>
                <w:rFonts w:ascii="Arial" w:hAnsi="Arial" w:cs="Arial"/>
                <w:b/>
                <w:bCs/>
                <w:sz w:val="22"/>
                <w:szCs w:val="22"/>
              </w:rPr>
              <w:t>2.Techninis ir profesinis pajėgumas</w:t>
            </w:r>
          </w:p>
        </w:tc>
      </w:tr>
    </w:tbl>
    <w:tbl>
      <w:tblPr>
        <w:tblW w:w="50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4"/>
        <w:gridCol w:w="5625"/>
        <w:gridCol w:w="5208"/>
        <w:gridCol w:w="4252"/>
        <w:gridCol w:w="207"/>
      </w:tblGrid>
      <w:tr w:rsidR="00B957DD" w:rsidRPr="00480D78" w14:paraId="6F8A009C" w14:textId="77777777" w:rsidTr="00EB6161">
        <w:tc>
          <w:tcPr>
            <w:tcW w:w="202" w:type="pct"/>
            <w:tcBorders>
              <w:top w:val="single" w:sz="4" w:space="0" w:color="000000"/>
              <w:left w:val="single" w:sz="4" w:space="0" w:color="000000"/>
              <w:bottom w:val="single" w:sz="4" w:space="0" w:color="000000"/>
              <w:right w:val="single" w:sz="4" w:space="0" w:color="000000"/>
            </w:tcBorders>
            <w:vAlign w:val="center"/>
          </w:tcPr>
          <w:p w14:paraId="7D304806" w14:textId="77841E8B" w:rsidR="00B957DD" w:rsidRPr="00480D78" w:rsidRDefault="00EB6161" w:rsidP="001F6628">
            <w:pPr>
              <w:spacing w:after="0" w:line="240" w:lineRule="auto"/>
              <w:ind w:left="22" w:right="-108"/>
              <w:rPr>
                <w:rFonts w:ascii="Arial" w:hAnsi="Arial" w:cs="Arial"/>
                <w:sz w:val="20"/>
                <w:szCs w:val="20"/>
              </w:rPr>
            </w:pPr>
            <w:r>
              <w:rPr>
                <w:rFonts w:ascii="Arial" w:hAnsi="Arial" w:cs="Arial"/>
                <w:sz w:val="20"/>
                <w:szCs w:val="20"/>
              </w:rPr>
              <w:t>14</w:t>
            </w:r>
            <w:r w:rsidR="002F6EB3">
              <w:rPr>
                <w:rFonts w:ascii="Arial" w:hAnsi="Arial" w:cs="Arial"/>
                <w:sz w:val="20"/>
                <w:szCs w:val="20"/>
              </w:rPr>
              <w:t>.</w:t>
            </w:r>
          </w:p>
        </w:tc>
        <w:tc>
          <w:tcPr>
            <w:tcW w:w="1765" w:type="pct"/>
            <w:tcBorders>
              <w:top w:val="single" w:sz="4" w:space="0" w:color="000000"/>
              <w:left w:val="single" w:sz="4" w:space="0" w:color="000000"/>
              <w:bottom w:val="single" w:sz="4" w:space="0" w:color="000000"/>
              <w:right w:val="single" w:sz="4" w:space="0" w:color="000000"/>
            </w:tcBorders>
          </w:tcPr>
          <w:p w14:paraId="301A1676" w14:textId="77777777" w:rsidR="00EB6161" w:rsidRPr="00EB6161" w:rsidRDefault="00EB6161" w:rsidP="00EB6161">
            <w:pPr>
              <w:spacing w:after="0" w:line="240" w:lineRule="auto"/>
              <w:jc w:val="both"/>
              <w:rPr>
                <w:rFonts w:ascii="Arial" w:hAnsi="Arial" w:cs="Arial"/>
                <w:sz w:val="20"/>
                <w:szCs w:val="20"/>
              </w:rPr>
            </w:pPr>
            <w:r w:rsidRPr="00EB6161">
              <w:rPr>
                <w:rFonts w:ascii="Arial" w:hAnsi="Arial" w:cs="Arial"/>
                <w:sz w:val="20"/>
                <w:szCs w:val="20"/>
              </w:rPr>
              <w:t>Tiekėjas turi:</w:t>
            </w:r>
          </w:p>
          <w:p w14:paraId="73DC7C37" w14:textId="77777777" w:rsidR="00EB6161" w:rsidRPr="00EB6161" w:rsidRDefault="00EB6161" w:rsidP="00EB6161">
            <w:pPr>
              <w:spacing w:after="0" w:line="240" w:lineRule="auto"/>
              <w:jc w:val="both"/>
              <w:rPr>
                <w:rFonts w:ascii="Arial" w:hAnsi="Arial" w:cs="Arial"/>
                <w:sz w:val="20"/>
                <w:szCs w:val="20"/>
              </w:rPr>
            </w:pPr>
            <w:r w:rsidRPr="00EB6161">
              <w:rPr>
                <w:rFonts w:ascii="Arial" w:hAnsi="Arial" w:cs="Arial"/>
                <w:sz w:val="20"/>
                <w:szCs w:val="20"/>
              </w:rPr>
              <w:t>2.1.</w:t>
            </w:r>
            <w:r w:rsidRPr="00EB6161">
              <w:rPr>
                <w:rFonts w:ascii="Arial" w:hAnsi="Arial" w:cs="Arial"/>
                <w:sz w:val="20"/>
                <w:szCs w:val="20"/>
              </w:rPr>
              <w:tab/>
              <w:t>bent 1 (vieną) specialistą (FIDIC inžinierių), kuris:</w:t>
            </w:r>
          </w:p>
          <w:p w14:paraId="6C963187" w14:textId="77777777" w:rsidR="00EB6161" w:rsidRPr="00EB6161" w:rsidRDefault="00EB6161" w:rsidP="00EB6161">
            <w:pPr>
              <w:spacing w:after="0" w:line="240" w:lineRule="auto"/>
              <w:jc w:val="both"/>
              <w:rPr>
                <w:rFonts w:ascii="Arial" w:hAnsi="Arial" w:cs="Arial"/>
                <w:sz w:val="20"/>
                <w:szCs w:val="20"/>
              </w:rPr>
            </w:pPr>
            <w:r w:rsidRPr="00EB6161">
              <w:rPr>
                <w:rFonts w:ascii="Arial" w:hAnsi="Arial" w:cs="Arial"/>
                <w:sz w:val="20"/>
                <w:szCs w:val="20"/>
              </w:rPr>
              <w:t>per paskutinius 5 (penkis) metus yra teikęs FIDIC Inžinieriaus paslaugas bent vienai rangos sutarčiai, įgyvendintai pagal standartines FIDIC (arba analogiškas) sąlygas. Rangos sutarties vertė, kuriai buvo teikiamos FIDIC inžinieriaus paslaugos ir kuriai išduota Perėmimo pažyma, turi būti ne mažesnė nei 10 mln. EUR be PVM.</w:t>
            </w:r>
          </w:p>
          <w:p w14:paraId="58F70971" w14:textId="77777777" w:rsidR="00EB6161" w:rsidRPr="00EB6161" w:rsidRDefault="00EB6161" w:rsidP="00EB6161">
            <w:pPr>
              <w:spacing w:after="0" w:line="240" w:lineRule="auto"/>
              <w:jc w:val="both"/>
              <w:rPr>
                <w:rFonts w:ascii="Arial" w:hAnsi="Arial" w:cs="Arial"/>
                <w:sz w:val="20"/>
                <w:szCs w:val="20"/>
              </w:rPr>
            </w:pPr>
          </w:p>
          <w:p w14:paraId="18322891" w14:textId="77777777" w:rsidR="00EB6161" w:rsidRPr="00EB6161" w:rsidRDefault="00EB6161" w:rsidP="00EB6161">
            <w:pPr>
              <w:spacing w:after="0" w:line="240" w:lineRule="auto"/>
              <w:jc w:val="both"/>
              <w:rPr>
                <w:rFonts w:ascii="Arial" w:hAnsi="Arial" w:cs="Arial"/>
                <w:sz w:val="20"/>
                <w:szCs w:val="20"/>
              </w:rPr>
            </w:pPr>
            <w:r w:rsidRPr="00EB6161">
              <w:rPr>
                <w:rFonts w:ascii="Arial" w:hAnsi="Arial" w:cs="Arial"/>
                <w:sz w:val="20"/>
                <w:szCs w:val="20"/>
              </w:rPr>
              <w:t>2.2.</w:t>
            </w:r>
            <w:r w:rsidRPr="00EB6161">
              <w:rPr>
                <w:rFonts w:ascii="Arial" w:hAnsi="Arial" w:cs="Arial"/>
                <w:sz w:val="20"/>
                <w:szCs w:val="20"/>
              </w:rPr>
              <w:tab/>
              <w:t>bent 1 (vieną) ypatingojo statinio statybos techninės priežiūros vadovą, kuris:</w:t>
            </w:r>
          </w:p>
          <w:p w14:paraId="574B0775" w14:textId="77777777" w:rsidR="00EB6161" w:rsidRPr="00EB6161" w:rsidRDefault="00EB6161" w:rsidP="00EB6161">
            <w:pPr>
              <w:spacing w:after="0" w:line="240" w:lineRule="auto"/>
              <w:jc w:val="both"/>
              <w:rPr>
                <w:rFonts w:ascii="Arial" w:hAnsi="Arial" w:cs="Arial"/>
                <w:sz w:val="20"/>
                <w:szCs w:val="20"/>
              </w:rPr>
            </w:pPr>
            <w:r w:rsidRPr="00EB6161">
              <w:rPr>
                <w:rFonts w:ascii="Arial" w:hAnsi="Arial" w:cs="Arial"/>
                <w:sz w:val="20"/>
                <w:szCs w:val="20"/>
              </w:rPr>
              <w:lastRenderedPageBreak/>
              <w:t>a) turi teisę vykdyti ypatingojo statinio statybos techninės priežiūros vadovo pareigas (Statinių kategorija - ypatingieji statiniai, statinių grupė negyvenamieji pastatai, pogrupis administraciniai ir/arba kultūros  paskirties pastatai) (kvalifikacijos atestatas laikomas priimtinu, jeigu jame nurodyta tik pastatų grupė „negyvenamieji pastatai“);</w:t>
            </w:r>
          </w:p>
          <w:p w14:paraId="746A09F6" w14:textId="77777777" w:rsidR="00EB6161" w:rsidRPr="00EB6161" w:rsidRDefault="00EB6161" w:rsidP="00EB6161">
            <w:pPr>
              <w:spacing w:after="0" w:line="240" w:lineRule="auto"/>
              <w:jc w:val="both"/>
              <w:rPr>
                <w:rFonts w:ascii="Arial" w:hAnsi="Arial" w:cs="Arial"/>
                <w:sz w:val="20"/>
                <w:szCs w:val="20"/>
              </w:rPr>
            </w:pPr>
          </w:p>
          <w:p w14:paraId="230D293D" w14:textId="77777777" w:rsidR="00EB6161" w:rsidRPr="00EB6161" w:rsidRDefault="00EB6161" w:rsidP="00EB6161">
            <w:pPr>
              <w:spacing w:after="0" w:line="240" w:lineRule="auto"/>
              <w:jc w:val="both"/>
              <w:rPr>
                <w:rFonts w:ascii="Arial" w:hAnsi="Arial" w:cs="Arial"/>
                <w:sz w:val="20"/>
                <w:szCs w:val="20"/>
              </w:rPr>
            </w:pPr>
            <w:r w:rsidRPr="00EB6161">
              <w:rPr>
                <w:rFonts w:ascii="Arial" w:hAnsi="Arial" w:cs="Arial"/>
                <w:sz w:val="20"/>
                <w:szCs w:val="20"/>
              </w:rPr>
              <w:t>b) per paskutinius 5 (penkis) metus iki paraiškos pateikimo termino pabaigos turi įgijęs darbo patirties, vykdant ypatingojo statinio statybos techninės priežiūros vadovo funkcijas bent viename užbaigtame statybų (naujo statinio statybos ir (ar) rekonstrukcijos ir (ar) kapitalinio remonto) projekte (ypatingųjų statinių kategorijos administracinės ir/arba kultūros paskirties pastato), kurio rangos darbų vertė ne mažesnė nei 10 mln. Eur be PVM.</w:t>
            </w:r>
          </w:p>
          <w:p w14:paraId="4AF3E133" w14:textId="77777777" w:rsidR="00EB6161" w:rsidRPr="00EB6161" w:rsidRDefault="00EB6161" w:rsidP="00EB6161">
            <w:pPr>
              <w:spacing w:after="0" w:line="240" w:lineRule="auto"/>
              <w:jc w:val="both"/>
              <w:rPr>
                <w:rFonts w:ascii="Arial" w:hAnsi="Arial" w:cs="Arial"/>
                <w:sz w:val="20"/>
                <w:szCs w:val="20"/>
              </w:rPr>
            </w:pPr>
          </w:p>
          <w:p w14:paraId="09134BC8" w14:textId="77777777" w:rsidR="00EB6161" w:rsidRPr="00EB6161" w:rsidRDefault="00EB6161" w:rsidP="00EB6161">
            <w:pPr>
              <w:spacing w:after="0" w:line="240" w:lineRule="auto"/>
              <w:jc w:val="both"/>
              <w:rPr>
                <w:rFonts w:ascii="Arial" w:hAnsi="Arial" w:cs="Arial"/>
                <w:sz w:val="20"/>
                <w:szCs w:val="20"/>
              </w:rPr>
            </w:pPr>
          </w:p>
          <w:p w14:paraId="404803BE" w14:textId="77777777" w:rsidR="00B957DD" w:rsidRPr="00EB1DC9" w:rsidRDefault="00B957DD" w:rsidP="00001FCB">
            <w:pPr>
              <w:spacing w:after="0" w:line="240" w:lineRule="auto"/>
              <w:jc w:val="both"/>
              <w:rPr>
                <w:rFonts w:ascii="Arial" w:hAnsi="Arial" w:cs="Arial"/>
                <w:sz w:val="20"/>
                <w:szCs w:val="20"/>
              </w:rPr>
            </w:pPr>
          </w:p>
        </w:tc>
        <w:tc>
          <w:tcPr>
            <w:tcW w:w="1634" w:type="pct"/>
            <w:tcBorders>
              <w:top w:val="single" w:sz="4" w:space="0" w:color="000000"/>
              <w:left w:val="single" w:sz="4" w:space="0" w:color="000000"/>
              <w:bottom w:val="single" w:sz="4" w:space="0" w:color="000000"/>
              <w:right w:val="single" w:sz="4" w:space="0" w:color="000000"/>
            </w:tcBorders>
          </w:tcPr>
          <w:p w14:paraId="0F01B31A" w14:textId="77777777" w:rsidR="00EB6161" w:rsidRPr="00EB6161" w:rsidRDefault="00EB6161" w:rsidP="00EB6161">
            <w:pPr>
              <w:pStyle w:val="Komentarotekstas"/>
              <w:spacing w:after="0"/>
              <w:jc w:val="both"/>
              <w:rPr>
                <w:rFonts w:ascii="Arial" w:hAnsi="Arial" w:cs="Arial"/>
                <w:iCs/>
              </w:rPr>
            </w:pPr>
            <w:r w:rsidRPr="00EB6161">
              <w:rPr>
                <w:rFonts w:ascii="Arial" w:hAnsi="Arial" w:cs="Arial"/>
                <w:iCs/>
              </w:rPr>
              <w:lastRenderedPageBreak/>
              <w:t>Pateikiamos šių dokumentų kopijos arba nuorodos į nacionalines duomenų bazes bet kurioje valstybėje narėje, prie kurių pirkimo vykdytojas turės galimybę tiesiogiai ir neatlygintinai prisijungti ir susipažinti su reikalaujamais dokumentais ir (ar) informacija.</w:t>
            </w:r>
          </w:p>
          <w:p w14:paraId="4F409A00" w14:textId="77777777" w:rsidR="00EB6161" w:rsidRPr="00EB6161" w:rsidRDefault="00EB6161" w:rsidP="00EB6161">
            <w:pPr>
              <w:pStyle w:val="Komentarotekstas"/>
              <w:spacing w:after="0"/>
              <w:jc w:val="both"/>
              <w:rPr>
                <w:rFonts w:ascii="Arial" w:hAnsi="Arial" w:cs="Arial"/>
                <w:iCs/>
              </w:rPr>
            </w:pPr>
            <w:r w:rsidRPr="00EB6161">
              <w:rPr>
                <w:rFonts w:ascii="Arial" w:hAnsi="Arial" w:cs="Arial"/>
                <w:iCs/>
              </w:rPr>
              <w:t>UŽPILDOMA:</w:t>
            </w:r>
          </w:p>
          <w:p w14:paraId="7C60DC9F" w14:textId="1E9C486F" w:rsidR="00EB6161" w:rsidRPr="00EB6161" w:rsidRDefault="0093306B" w:rsidP="0093306B">
            <w:pPr>
              <w:pStyle w:val="Komentarotekstas"/>
              <w:spacing w:after="0"/>
              <w:jc w:val="both"/>
              <w:rPr>
                <w:rFonts w:ascii="Arial" w:hAnsi="Arial" w:cs="Arial"/>
                <w:iCs/>
              </w:rPr>
            </w:pPr>
            <w:r>
              <w:rPr>
                <w:rFonts w:ascii="Arial" w:hAnsi="Arial" w:cs="Arial"/>
                <w:iCs/>
              </w:rPr>
              <w:t>Forma 5 Priedo 2 Priedas siūlomų specialistų sąrašas,</w:t>
            </w:r>
            <w:r w:rsidR="00EB6161" w:rsidRPr="00EB6161">
              <w:rPr>
                <w:rFonts w:ascii="Arial" w:hAnsi="Arial" w:cs="Arial"/>
                <w:iCs/>
              </w:rPr>
              <w:t xml:space="preserve"> kuriame nurodomi specialistų vardai, pavardės, pareigos, specialistų teisiniai santykiai su tiekėju, specialistų įvykdytos paslaugų sutartys, sutarčių dalyko aprašymas, specialistų atliktų funkcijų vykdant paslaugų sutartį aprašymas,  rangos darbų vertė, paslaugų sutarčių įsigaliojimo ir pabaigos datos, statinių kategorija, grupė ir </w:t>
            </w:r>
            <w:r w:rsidR="00EB6161" w:rsidRPr="00EB6161">
              <w:rPr>
                <w:rFonts w:ascii="Arial" w:hAnsi="Arial" w:cs="Arial"/>
                <w:iCs/>
              </w:rPr>
              <w:lastRenderedPageBreak/>
              <w:t>pogrupis, paslaugų užsakovai, jų kontaktai (toliau – Specialistų sąrašas).</w:t>
            </w:r>
          </w:p>
          <w:p w14:paraId="2AFCABCF" w14:textId="77777777" w:rsidR="00EB6161" w:rsidRPr="00EB6161" w:rsidRDefault="00EB6161" w:rsidP="00EB6161">
            <w:pPr>
              <w:pStyle w:val="Komentarotekstas"/>
              <w:spacing w:after="0"/>
              <w:jc w:val="both"/>
              <w:rPr>
                <w:rFonts w:ascii="Arial" w:hAnsi="Arial" w:cs="Arial"/>
                <w:iCs/>
              </w:rPr>
            </w:pPr>
          </w:p>
          <w:p w14:paraId="3A57FB57" w14:textId="77777777" w:rsidR="00EB6161" w:rsidRPr="00EB6161" w:rsidRDefault="00EB6161" w:rsidP="00EB6161">
            <w:pPr>
              <w:pStyle w:val="Komentarotekstas"/>
              <w:spacing w:after="0"/>
              <w:jc w:val="both"/>
              <w:rPr>
                <w:rFonts w:ascii="Arial" w:hAnsi="Arial" w:cs="Arial"/>
                <w:iCs/>
              </w:rPr>
            </w:pPr>
            <w:r w:rsidRPr="00EB6161">
              <w:rPr>
                <w:rFonts w:ascii="Arial" w:hAnsi="Arial" w:cs="Arial"/>
                <w:iCs/>
              </w:rPr>
              <w:t>PATEIKIAMA:</w:t>
            </w:r>
          </w:p>
          <w:p w14:paraId="5C521BF5" w14:textId="77777777" w:rsidR="00EB6161" w:rsidRPr="00EB6161" w:rsidRDefault="00EB6161" w:rsidP="00EB6161">
            <w:pPr>
              <w:pStyle w:val="Komentarotekstas"/>
              <w:spacing w:after="0"/>
              <w:jc w:val="both"/>
              <w:rPr>
                <w:rFonts w:ascii="Arial" w:hAnsi="Arial" w:cs="Arial"/>
                <w:iCs/>
              </w:rPr>
            </w:pPr>
            <w:r w:rsidRPr="00EB6161">
              <w:rPr>
                <w:rFonts w:ascii="Arial" w:hAnsi="Arial" w:cs="Arial"/>
                <w:iCs/>
              </w:rPr>
              <w:t>1) Įsakymas ar kiti lygiaverčiai dokumentai, įrodantys, kad specialistai buvo paskirti eiti jiems priskirtas pareigas (FIDIC inžinieriaus, ypatingojo statinio statybos techninės priežiūros vadovo) Specialistų sąraše nurodytuose projektuose ar sutartyse;</w:t>
            </w:r>
          </w:p>
          <w:p w14:paraId="550780A9" w14:textId="77777777" w:rsidR="00EB6161" w:rsidRPr="00EB6161" w:rsidRDefault="00EB6161" w:rsidP="00EB6161">
            <w:pPr>
              <w:pStyle w:val="Komentarotekstas"/>
              <w:spacing w:after="0"/>
              <w:jc w:val="both"/>
              <w:rPr>
                <w:rFonts w:ascii="Arial" w:hAnsi="Arial" w:cs="Arial"/>
                <w:iCs/>
              </w:rPr>
            </w:pPr>
          </w:p>
          <w:p w14:paraId="1BDFBA80" w14:textId="77777777" w:rsidR="00EB6161" w:rsidRPr="00EB6161" w:rsidRDefault="00EB6161" w:rsidP="00EB6161">
            <w:pPr>
              <w:pStyle w:val="Komentarotekstas"/>
              <w:spacing w:after="0"/>
              <w:jc w:val="both"/>
              <w:rPr>
                <w:rFonts w:ascii="Arial" w:hAnsi="Arial" w:cs="Arial"/>
                <w:iCs/>
              </w:rPr>
            </w:pPr>
            <w:r w:rsidRPr="00EB6161">
              <w:rPr>
                <w:rFonts w:ascii="Arial" w:hAnsi="Arial" w:cs="Arial"/>
                <w:iCs/>
              </w:rPr>
              <w:t xml:space="preserve">2) Įrodymai apie paslaugų suteikimą pagal Specialistų sąraše nurodytus projektus (ar įvykdytas sutartis): užsakovo patvirtinta pažyma, nurodant rangos darbų vertę, o jos nesant – galutinis paslaugų priėmimo-perdavimo aktas ar kitas lygiavertis dokumentas; </w:t>
            </w:r>
          </w:p>
          <w:p w14:paraId="71027193" w14:textId="77777777" w:rsidR="00EB6161" w:rsidRPr="00EB6161" w:rsidRDefault="00EB6161" w:rsidP="00EB6161">
            <w:pPr>
              <w:pStyle w:val="Komentarotekstas"/>
              <w:spacing w:after="0"/>
              <w:jc w:val="both"/>
              <w:rPr>
                <w:rFonts w:ascii="Arial" w:hAnsi="Arial" w:cs="Arial"/>
                <w:iCs/>
              </w:rPr>
            </w:pPr>
          </w:p>
          <w:p w14:paraId="05CC13A2" w14:textId="77777777" w:rsidR="00EB6161" w:rsidRPr="00EB6161" w:rsidRDefault="00EB6161" w:rsidP="00EB6161">
            <w:pPr>
              <w:pStyle w:val="Komentarotekstas"/>
              <w:spacing w:after="0"/>
              <w:jc w:val="both"/>
              <w:rPr>
                <w:rFonts w:ascii="Arial" w:hAnsi="Arial" w:cs="Arial"/>
                <w:iCs/>
              </w:rPr>
            </w:pPr>
            <w:r w:rsidRPr="00EB6161">
              <w:rPr>
                <w:rFonts w:ascii="Arial" w:hAnsi="Arial" w:cs="Arial"/>
                <w:iCs/>
              </w:rPr>
              <w:t>3) Ypatingojo statinio statybos techninės priežiūros vadovo (Lietuvos Respublikos ir trečiųjų valstybių piliečio) kvalifikacijai įrodyti pateikiama Lietuvos Respublikos Aplinkos ministerijos ar valstybės įmonės Statybos produkcijos sertifikavimo centro ar VŠĮ Statybos sektoriaus vystymo agentūros (SSVA) išduoti paraiškų pateikimo termino pabaigos dieną galiojantys kvalifikacijos atestatai, suteikiantys teisę atlikti ypatingojo statinio statybos techninės priežiūros vadovo pareigas;</w:t>
            </w:r>
          </w:p>
          <w:p w14:paraId="0119F1D1" w14:textId="77777777" w:rsidR="00EB6161" w:rsidRPr="00EB6161" w:rsidRDefault="00EB6161" w:rsidP="00EB6161">
            <w:pPr>
              <w:pStyle w:val="Komentarotekstas"/>
              <w:spacing w:after="0"/>
              <w:jc w:val="both"/>
              <w:rPr>
                <w:rFonts w:ascii="Arial" w:hAnsi="Arial" w:cs="Arial"/>
                <w:iCs/>
              </w:rPr>
            </w:pPr>
          </w:p>
          <w:p w14:paraId="5B5E88BC" w14:textId="77777777" w:rsidR="00EB6161" w:rsidRPr="00EB6161" w:rsidRDefault="00EB6161" w:rsidP="00EB6161">
            <w:pPr>
              <w:pStyle w:val="Komentarotekstas"/>
              <w:spacing w:after="0"/>
              <w:jc w:val="both"/>
              <w:rPr>
                <w:rFonts w:ascii="Arial" w:hAnsi="Arial" w:cs="Arial"/>
                <w:iCs/>
              </w:rPr>
            </w:pPr>
            <w:r w:rsidRPr="00EB6161">
              <w:rPr>
                <w:rFonts w:ascii="Arial" w:hAnsi="Arial" w:cs="Arial"/>
                <w:iCs/>
              </w:rPr>
              <w:t>4) Ypatingojo statinio statybos techninės priežiūros vadovo (Europos Sąjungos valstybės narės, Šveicarijos Konfederacijos arba valstybės, pasirašiusios Europos ekonominės erdvės sutartį, piliečio ir kito fizinio asmens, kuris naudojasi Europos Sąjungos teisės aktuose jam suteiktomis judėjimo valstybėse narėse teisėmis ir siekia Lietuvos Respublikoje eiti vadovo pareigas) kvalifikacijai įrodyti pateikiama:</w:t>
            </w:r>
          </w:p>
          <w:p w14:paraId="54B07BC6" w14:textId="77777777" w:rsidR="00EB6161" w:rsidRPr="00EB6161" w:rsidRDefault="00EB6161" w:rsidP="00EB6161">
            <w:pPr>
              <w:pStyle w:val="Komentarotekstas"/>
              <w:spacing w:after="0"/>
              <w:jc w:val="both"/>
              <w:rPr>
                <w:rFonts w:ascii="Arial" w:hAnsi="Arial" w:cs="Arial"/>
                <w:iCs/>
              </w:rPr>
            </w:pPr>
            <w:r w:rsidRPr="00EB6161">
              <w:rPr>
                <w:rFonts w:ascii="Arial" w:hAnsi="Arial" w:cs="Arial"/>
                <w:iCs/>
              </w:rPr>
              <w:t xml:space="preserve">4.1) Dokumentas, įrodantis specialisto teisę paraiškų pateikimo termino pabaigos dieną verstis kvalifikacijos reikalavime nurodyta veikla jo registracijos ar veiklos vykdymo šalyje; </w:t>
            </w:r>
          </w:p>
          <w:p w14:paraId="11893A51" w14:textId="77777777" w:rsidR="00EB6161" w:rsidRPr="00EB6161" w:rsidRDefault="00EB6161" w:rsidP="00EB6161">
            <w:pPr>
              <w:pStyle w:val="Komentarotekstas"/>
              <w:spacing w:after="0"/>
              <w:jc w:val="both"/>
              <w:rPr>
                <w:rFonts w:ascii="Arial" w:hAnsi="Arial" w:cs="Arial"/>
                <w:iCs/>
              </w:rPr>
            </w:pPr>
            <w:r w:rsidRPr="00EB6161">
              <w:rPr>
                <w:rFonts w:ascii="Arial" w:hAnsi="Arial" w:cs="Arial"/>
                <w:iCs/>
              </w:rPr>
              <w:t xml:space="preserve">4.2) Lietuvos Respublikos aplinkos ministerijos ar valstybės įmonės Statybos produkcijos sertifikavimo centro ar SSVA specialistui išduotas galiojantis teisės pripažinimo dokumentas, patvirtinantis specialisto kilmės </w:t>
            </w:r>
            <w:r w:rsidRPr="00EB6161">
              <w:rPr>
                <w:rFonts w:ascii="Arial" w:hAnsi="Arial" w:cs="Arial"/>
                <w:iCs/>
              </w:rPr>
              <w:lastRenderedPageBreak/>
              <w:t>valstybėje turimos teisės užsiimti atitinkama/reikalaujama veiklą pripažinimą. Jeigu pirkimo paraiškos pateikimo dieną specialistas neturi teisės pripažinimo dokumento, jis iki paraiškos pateikimo termino pabaigos dienos turi būti pateikęs SSVA prašymą išduoti teisės pripažinimo dokumentą ir pateikti perkančiajai organizacijai įrodymus, kad jo prašymas yra SSVA užregistruotas ir nagrinėjamas. Pripažinimo dokumentai turi būti pateikti iki paraiškų vertinimo etapo pabaigos, per perkančiosios organizacijos nurodytą terminą, kuris turi būti ne trumpesnis kaip 10 darbo dienų.</w:t>
            </w:r>
          </w:p>
          <w:p w14:paraId="25C469B7" w14:textId="588EF1AB" w:rsidR="00B957DD" w:rsidRPr="00480D78" w:rsidRDefault="00EB6161" w:rsidP="00EB6161">
            <w:pPr>
              <w:pStyle w:val="Komentarotekstas"/>
              <w:spacing w:after="0"/>
              <w:jc w:val="both"/>
              <w:rPr>
                <w:rFonts w:ascii="Arial" w:hAnsi="Arial" w:cs="Arial"/>
                <w:iCs/>
              </w:rPr>
            </w:pPr>
            <w:r w:rsidRPr="00EB6161">
              <w:rPr>
                <w:rFonts w:ascii="Arial" w:hAnsi="Arial" w:cs="Arial"/>
                <w:iCs/>
              </w:rPr>
              <w:t>Pateikiamas skenuotas dokumentas elektroninėje formoje.</w:t>
            </w:r>
          </w:p>
        </w:tc>
        <w:tc>
          <w:tcPr>
            <w:tcW w:w="1399" w:type="pct"/>
            <w:gridSpan w:val="2"/>
            <w:tcBorders>
              <w:top w:val="single" w:sz="4" w:space="0" w:color="000000"/>
              <w:left w:val="single" w:sz="4" w:space="0" w:color="000000"/>
              <w:bottom w:val="single" w:sz="4" w:space="0" w:color="000000"/>
              <w:right w:val="single" w:sz="4" w:space="0" w:color="000000"/>
            </w:tcBorders>
          </w:tcPr>
          <w:p w14:paraId="7B185536" w14:textId="06B7950C" w:rsidR="00B957DD" w:rsidRPr="00EB02B1" w:rsidRDefault="00EB6161" w:rsidP="00977A3A">
            <w:pPr>
              <w:spacing w:after="0" w:line="240" w:lineRule="auto"/>
              <w:jc w:val="both"/>
              <w:rPr>
                <w:rFonts w:ascii="Arial" w:eastAsia="Calibri" w:hAnsi="Arial" w:cs="Arial"/>
                <w:sz w:val="20"/>
                <w:szCs w:val="20"/>
              </w:rPr>
            </w:pPr>
            <w:r w:rsidRPr="00EB6161">
              <w:rPr>
                <w:rFonts w:ascii="Arial" w:eastAsia="Calibri" w:hAnsi="Arial" w:cs="Arial"/>
                <w:sz w:val="20"/>
                <w:szCs w:val="20"/>
              </w:rPr>
              <w:lastRenderedPageBreak/>
              <w:t>Tiekėjas, tiekėjų grupės nariai bendrai (gali ir vienas tiekėjų grupės narys) ir (arba) ūkio subjektas, kurio pajėgumais remiasi tiekėjas, jeigu šis ūkio subjektas prisiima solidarią atsakomybę už sutarties įvykdymą.</w:t>
            </w:r>
          </w:p>
        </w:tc>
      </w:tr>
      <w:tr w:rsidR="00EB6161" w:rsidRPr="00823FA2" w14:paraId="6E2184A4" w14:textId="77777777" w:rsidTr="00EB6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 w:type="pct"/>
          <w:cantSplit/>
          <w:tblHeader/>
        </w:trPr>
        <w:tc>
          <w:tcPr>
            <w:tcW w:w="4935" w:type="pct"/>
            <w:gridSpan w:val="4"/>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1377987C" w14:textId="77777777" w:rsidR="00EB6161" w:rsidRPr="00823FA2" w:rsidRDefault="00EB6161" w:rsidP="00A51E0B">
            <w:pPr>
              <w:jc w:val="center"/>
              <w:outlineLvl w:val="3"/>
              <w:rPr>
                <w:rFonts w:ascii="Arial" w:hAnsi="Arial" w:cs="Arial"/>
                <w:b/>
                <w:bCs/>
                <w:lang w:eastAsia="lt-LT"/>
              </w:rPr>
            </w:pPr>
            <w:r w:rsidRPr="006C6045">
              <w:rPr>
                <w:rFonts w:ascii="Arial" w:hAnsi="Arial" w:cs="Arial"/>
                <w:b/>
                <w:bCs/>
                <w:lang w:eastAsia="lt-LT"/>
              </w:rPr>
              <w:lastRenderedPageBreak/>
              <w:t>3. Aplinkos apsaugos vadybos sistemos standartų taikymas</w:t>
            </w:r>
          </w:p>
        </w:tc>
      </w:tr>
      <w:tr w:rsidR="00EB6161" w:rsidRPr="00480D78" w14:paraId="58024527" w14:textId="77777777" w:rsidTr="00EB6161">
        <w:tc>
          <w:tcPr>
            <w:tcW w:w="202" w:type="pct"/>
            <w:tcBorders>
              <w:top w:val="single" w:sz="4" w:space="0" w:color="000000"/>
              <w:left w:val="single" w:sz="4" w:space="0" w:color="000000"/>
              <w:bottom w:val="single" w:sz="4" w:space="0" w:color="000000"/>
              <w:right w:val="single" w:sz="4" w:space="0" w:color="000000"/>
            </w:tcBorders>
            <w:vAlign w:val="center"/>
          </w:tcPr>
          <w:p w14:paraId="74B769C8" w14:textId="47040769" w:rsidR="00EB6161" w:rsidRPr="00480D78" w:rsidRDefault="00EB6161" w:rsidP="001F6628">
            <w:pPr>
              <w:spacing w:after="0" w:line="240" w:lineRule="auto"/>
              <w:ind w:left="22" w:right="-108"/>
              <w:rPr>
                <w:rFonts w:ascii="Arial" w:hAnsi="Arial" w:cs="Arial"/>
                <w:sz w:val="20"/>
                <w:szCs w:val="20"/>
              </w:rPr>
            </w:pPr>
            <w:r>
              <w:rPr>
                <w:rFonts w:ascii="Arial" w:hAnsi="Arial" w:cs="Arial"/>
                <w:sz w:val="20"/>
                <w:szCs w:val="20"/>
              </w:rPr>
              <w:t>15.</w:t>
            </w:r>
          </w:p>
        </w:tc>
        <w:tc>
          <w:tcPr>
            <w:tcW w:w="1765" w:type="pct"/>
            <w:tcBorders>
              <w:top w:val="single" w:sz="4" w:space="0" w:color="000000"/>
              <w:left w:val="single" w:sz="4" w:space="0" w:color="000000"/>
              <w:bottom w:val="single" w:sz="4" w:space="0" w:color="000000"/>
              <w:right w:val="single" w:sz="4" w:space="0" w:color="000000"/>
            </w:tcBorders>
          </w:tcPr>
          <w:p w14:paraId="3B621F6F" w14:textId="0A8CBC8B" w:rsidR="00EB6161" w:rsidRPr="00EB1DC9" w:rsidRDefault="00EB6161" w:rsidP="00001FCB">
            <w:pPr>
              <w:spacing w:after="0" w:line="240" w:lineRule="auto"/>
              <w:jc w:val="both"/>
              <w:rPr>
                <w:rFonts w:ascii="Arial" w:hAnsi="Arial" w:cs="Arial"/>
                <w:sz w:val="20"/>
                <w:szCs w:val="20"/>
              </w:rPr>
            </w:pPr>
            <w:r w:rsidRPr="00EB6161">
              <w:rPr>
                <w:rFonts w:ascii="Arial" w:hAnsi="Arial" w:cs="Arial"/>
                <w:sz w:val="20"/>
                <w:szCs w:val="20"/>
              </w:rPr>
              <w:t xml:space="preserve">Statybos techninės priežiūros paslaugoms tiekėjas taiko Europos Sąjungos aplinkos apsaugos vadybos ir audito sistemą (angl. </w:t>
            </w:r>
            <w:proofErr w:type="spellStart"/>
            <w:r w:rsidRPr="00EB6161">
              <w:rPr>
                <w:rFonts w:ascii="Arial" w:hAnsi="Arial" w:cs="Arial"/>
                <w:sz w:val="20"/>
                <w:szCs w:val="20"/>
              </w:rPr>
              <w:t>Eco</w:t>
            </w:r>
            <w:proofErr w:type="spellEnd"/>
            <w:r w:rsidRPr="00EB6161">
              <w:rPr>
                <w:rFonts w:ascii="Arial" w:hAnsi="Arial" w:cs="Arial"/>
                <w:sz w:val="20"/>
                <w:szCs w:val="20"/>
              </w:rPr>
              <w:t>–</w:t>
            </w:r>
            <w:proofErr w:type="spellStart"/>
            <w:r w:rsidRPr="00EB6161">
              <w:rPr>
                <w:rFonts w:ascii="Arial" w:hAnsi="Arial" w:cs="Arial"/>
                <w:sz w:val="20"/>
                <w:szCs w:val="20"/>
              </w:rPr>
              <w:t>Management</w:t>
            </w:r>
            <w:proofErr w:type="spellEnd"/>
            <w:r w:rsidRPr="00EB6161">
              <w:rPr>
                <w:rFonts w:ascii="Arial" w:hAnsi="Arial" w:cs="Arial"/>
                <w:sz w:val="20"/>
                <w:szCs w:val="20"/>
              </w:rPr>
              <w:t xml:space="preserve"> </w:t>
            </w:r>
            <w:proofErr w:type="spellStart"/>
            <w:r w:rsidRPr="00EB6161">
              <w:rPr>
                <w:rFonts w:ascii="Arial" w:hAnsi="Arial" w:cs="Arial"/>
                <w:sz w:val="20"/>
                <w:szCs w:val="20"/>
              </w:rPr>
              <w:t>and</w:t>
            </w:r>
            <w:proofErr w:type="spellEnd"/>
            <w:r w:rsidRPr="00EB6161">
              <w:rPr>
                <w:rFonts w:ascii="Arial" w:hAnsi="Arial" w:cs="Arial"/>
                <w:sz w:val="20"/>
                <w:szCs w:val="20"/>
              </w:rPr>
              <w:t xml:space="preserve"> </w:t>
            </w:r>
            <w:proofErr w:type="spellStart"/>
            <w:r w:rsidRPr="00EB6161">
              <w:rPr>
                <w:rFonts w:ascii="Arial" w:hAnsi="Arial" w:cs="Arial"/>
                <w:sz w:val="20"/>
                <w:szCs w:val="20"/>
              </w:rPr>
              <w:t>Audit</w:t>
            </w:r>
            <w:proofErr w:type="spellEnd"/>
            <w:r w:rsidRPr="00EB6161">
              <w:rPr>
                <w:rFonts w:ascii="Arial" w:hAnsi="Arial" w:cs="Arial"/>
                <w:sz w:val="20"/>
                <w:szCs w:val="20"/>
              </w:rPr>
              <w:t xml:space="preserve"> </w:t>
            </w:r>
            <w:proofErr w:type="spellStart"/>
            <w:r w:rsidRPr="00EB6161">
              <w:rPr>
                <w:rFonts w:ascii="Arial" w:hAnsi="Arial" w:cs="Arial"/>
                <w:sz w:val="20"/>
                <w:szCs w:val="20"/>
              </w:rPr>
              <w:t>Scheme</w:t>
            </w:r>
            <w:proofErr w:type="spellEnd"/>
            <w:r w:rsidRPr="00EB6161">
              <w:rPr>
                <w:rFonts w:ascii="Arial" w:hAnsi="Arial" w:cs="Arial"/>
                <w:sz w:val="20"/>
                <w:szCs w:val="20"/>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634" w:type="pct"/>
            <w:tcBorders>
              <w:top w:val="single" w:sz="4" w:space="0" w:color="000000"/>
              <w:left w:val="single" w:sz="4" w:space="0" w:color="000000"/>
              <w:bottom w:val="single" w:sz="4" w:space="0" w:color="000000"/>
              <w:right w:val="single" w:sz="4" w:space="0" w:color="000000"/>
            </w:tcBorders>
          </w:tcPr>
          <w:p w14:paraId="7D33BDFC" w14:textId="77777777" w:rsidR="00EB6161" w:rsidRPr="00EB6161" w:rsidRDefault="00EB6161" w:rsidP="00EB6161">
            <w:pPr>
              <w:pStyle w:val="Komentarotekstas"/>
              <w:spacing w:after="0"/>
              <w:jc w:val="both"/>
              <w:rPr>
                <w:rFonts w:ascii="Arial" w:hAnsi="Arial" w:cs="Arial"/>
                <w:iCs/>
              </w:rPr>
            </w:pPr>
            <w:r w:rsidRPr="00EB6161">
              <w:rPr>
                <w:rFonts w:ascii="Arial" w:hAnsi="Arial" w:cs="Arial"/>
                <w:iCs/>
              </w:rPr>
              <w:t>Nepriklausomos įstaigos išduoto galiojančio sertifikato, patvirtinančio, kad teikėjas laikosi reikalaujamos aplinkos apsaugos vadybos sistemos standartų, skaitmeninė kopija.</w:t>
            </w:r>
          </w:p>
          <w:p w14:paraId="3E5CAFE1" w14:textId="450C5FDD" w:rsidR="00EB6161" w:rsidRPr="00480D78" w:rsidRDefault="00EB6161" w:rsidP="00EB6161">
            <w:pPr>
              <w:pStyle w:val="Komentarotekstas"/>
              <w:spacing w:after="0"/>
              <w:jc w:val="both"/>
              <w:rPr>
                <w:rFonts w:ascii="Arial" w:hAnsi="Arial" w:cs="Arial"/>
                <w:iCs/>
              </w:rPr>
            </w:pPr>
            <w:r w:rsidRPr="00EB6161">
              <w:rPr>
                <w:rFonts w:ascii="Arial" w:hAnsi="Arial" w:cs="Arial"/>
                <w:iCs/>
              </w:rPr>
              <w:t>Perkantysis subjektas pripažįsta lygiaverčius sertifikatus, išduotus kitose valstybėse narėse įsteigtų nepriklausomų įstaigų. Taip pat priima ir kitus lygiaverčius aplinkos apsaugos vadybos priemonių įrodymus, jeigu tiekėjas įrodo, kad dėl nuo jo nepriklausančių objektyvių priežasčių jis negali pateikti sertifikatų per nustatytą laiką.</w:t>
            </w:r>
          </w:p>
        </w:tc>
        <w:tc>
          <w:tcPr>
            <w:tcW w:w="1399" w:type="pct"/>
            <w:gridSpan w:val="2"/>
            <w:tcBorders>
              <w:top w:val="single" w:sz="4" w:space="0" w:color="000000"/>
              <w:left w:val="single" w:sz="4" w:space="0" w:color="000000"/>
              <w:bottom w:val="single" w:sz="4" w:space="0" w:color="000000"/>
              <w:right w:val="single" w:sz="4" w:space="0" w:color="000000"/>
            </w:tcBorders>
          </w:tcPr>
          <w:p w14:paraId="04D41A51" w14:textId="37DFD6D7" w:rsidR="00EB6161" w:rsidRPr="00EB02B1" w:rsidRDefault="00EB6161" w:rsidP="00977A3A">
            <w:pPr>
              <w:spacing w:after="0" w:line="240" w:lineRule="auto"/>
              <w:jc w:val="both"/>
              <w:rPr>
                <w:rFonts w:ascii="Arial" w:eastAsia="Calibri" w:hAnsi="Arial" w:cs="Arial"/>
                <w:sz w:val="20"/>
                <w:szCs w:val="20"/>
              </w:rPr>
            </w:pPr>
            <w:r w:rsidRPr="00EB6161">
              <w:rPr>
                <w:rFonts w:ascii="Arial" w:eastAsia="Calibri" w:hAnsi="Arial" w:cs="Arial"/>
                <w:sz w:val="20"/>
                <w:szCs w:val="20"/>
              </w:rPr>
              <w:t>Jei bendrą pasiūlymą pateikia tiekėjų grupė, aplinkos apsaugos vadybos sistemos reikalavimus turi atitikti ir tai patvirtinančius dokumentus pateikti bent vienas tiekėjų grupės narys arba visi tiekėjų grupės nariai kartu, atitinkamai pagal tai, kuriuos įsipareigojimus pirkimo sutarčiai vykdyti prisiima tiekėjų grupės narys.</w:t>
            </w:r>
          </w:p>
        </w:tc>
      </w:tr>
    </w:tbl>
    <w:p w14:paraId="14FDD175" w14:textId="6859229C" w:rsidR="00F9621B" w:rsidRPr="00480D78" w:rsidRDefault="00F9621B" w:rsidP="001F281C">
      <w:pPr>
        <w:pStyle w:val="Sraopastraipa"/>
        <w:spacing w:after="0" w:line="240" w:lineRule="auto"/>
        <w:ind w:left="0" w:firstLine="567"/>
        <w:jc w:val="both"/>
        <w:rPr>
          <w:rFonts w:ascii="Arial" w:hAnsi="Arial" w:cs="Arial"/>
          <w:lang w:val="lt-LT"/>
        </w:rPr>
      </w:pPr>
    </w:p>
    <w:p w14:paraId="3E91A1D9" w14:textId="26986B08" w:rsidR="00F9621B" w:rsidRPr="00480D78" w:rsidRDefault="00646D85" w:rsidP="00646D85">
      <w:pPr>
        <w:pStyle w:val="Sraopastraipa"/>
        <w:spacing w:after="0" w:line="240" w:lineRule="auto"/>
        <w:ind w:left="0" w:firstLine="567"/>
        <w:jc w:val="center"/>
        <w:rPr>
          <w:rFonts w:ascii="Arial" w:hAnsi="Arial" w:cs="Arial"/>
          <w:lang w:val="lt-LT"/>
        </w:rPr>
      </w:pPr>
      <w:r w:rsidRPr="00480D78">
        <w:rPr>
          <w:rFonts w:ascii="Arial" w:hAnsi="Arial" w:cs="Arial"/>
          <w:lang w:val="lt-LT"/>
        </w:rPr>
        <w:t>____________________________</w:t>
      </w:r>
    </w:p>
    <w:p w14:paraId="57CDA099" w14:textId="77777777" w:rsidR="005B7785" w:rsidRPr="00480D78" w:rsidRDefault="005B7785" w:rsidP="00646D85">
      <w:pPr>
        <w:pStyle w:val="Sraopastraipa"/>
        <w:spacing w:after="0" w:line="240" w:lineRule="auto"/>
        <w:ind w:left="0" w:firstLine="567"/>
        <w:jc w:val="center"/>
        <w:rPr>
          <w:rFonts w:ascii="Arial" w:hAnsi="Arial" w:cs="Arial"/>
          <w:lang w:val="lt-LT"/>
        </w:rPr>
      </w:pPr>
    </w:p>
    <w:sectPr w:rsidR="005B7785" w:rsidRPr="00480D78" w:rsidSect="00646D85">
      <w:footerReference w:type="default" r:id="rId16"/>
      <w:headerReference w:type="first" r:id="rId17"/>
      <w:pgSz w:w="16838" w:h="11906" w:orient="landscape" w:code="9"/>
      <w:pgMar w:top="1134"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96182" w14:textId="77777777" w:rsidR="00AF239D" w:rsidRDefault="00AF239D">
      <w:pPr>
        <w:spacing w:after="0" w:line="240" w:lineRule="auto"/>
      </w:pPr>
      <w:r>
        <w:separator/>
      </w:r>
    </w:p>
  </w:endnote>
  <w:endnote w:type="continuationSeparator" w:id="0">
    <w:p w14:paraId="43275C5B" w14:textId="77777777" w:rsidR="00AF239D" w:rsidRDefault="00AF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Arial Nova Light"/>
    <w:charset w:val="00"/>
    <w:family w:val="roman"/>
    <w:pitch w:val="default"/>
  </w:font>
  <w:font w:name="CIDFont+F1">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57092905" w14:textId="08051DDA" w:rsidR="005B7785" w:rsidRPr="00992315" w:rsidRDefault="00CA0338"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sidR="00343D8D">
          <w:rPr>
            <w:rFonts w:ascii="Arial" w:hAnsi="Arial" w:cs="Arial"/>
            <w:noProof/>
          </w:rPr>
          <w:t>1</w:t>
        </w:r>
        <w:r w:rsidR="00343D8D">
          <w:rPr>
            <w:rFonts w:ascii="Arial" w:hAnsi="Arial" w:cs="Arial"/>
            <w:noProof/>
          </w:rPr>
          <w:t>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A8788" w14:textId="77777777" w:rsidR="00AF239D" w:rsidRDefault="00AF239D">
      <w:pPr>
        <w:spacing w:after="0" w:line="240" w:lineRule="auto"/>
      </w:pPr>
      <w:r>
        <w:separator/>
      </w:r>
    </w:p>
  </w:footnote>
  <w:footnote w:type="continuationSeparator" w:id="0">
    <w:p w14:paraId="7998A73E" w14:textId="77777777" w:rsidR="00AF239D" w:rsidRDefault="00AF239D">
      <w:pPr>
        <w:spacing w:after="0" w:line="240" w:lineRule="auto"/>
      </w:pPr>
      <w:r>
        <w:continuationSeparator/>
      </w:r>
    </w:p>
  </w:footnote>
  <w:footnote w:id="1">
    <w:p w14:paraId="4DC0692F" w14:textId="77777777" w:rsidR="000E04EF" w:rsidRPr="001620D3" w:rsidRDefault="000E04EF" w:rsidP="000E04E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9007AA" w14:textId="77777777" w:rsidR="000E04EF" w:rsidRPr="001620D3" w:rsidRDefault="000E04EF" w:rsidP="000E04EF">
      <w:pPr>
        <w:pStyle w:val="Puslapioinaostekstas"/>
        <w:numPr>
          <w:ilvl w:val="0"/>
          <w:numId w:val="35"/>
        </w:numPr>
        <w:jc w:val="both"/>
        <w:rPr>
          <w:rFonts w:ascii="Calibri" w:eastAsia="Yu Mincho" w:hAnsi="Calibri" w:cs="Arial"/>
          <w:i/>
          <w:iCs/>
        </w:rPr>
      </w:pPr>
      <w:r w:rsidRPr="001620D3">
        <w:rPr>
          <w:rFonts w:ascii="Calibri" w:eastAsia="Yu Mincho" w:hAnsi="Calibri" w:cs="Arial"/>
          <w:i/>
          <w:iCs/>
        </w:rPr>
        <w:t xml:space="preserve">priesaikos deklaracija; </w:t>
      </w:r>
    </w:p>
    <w:p w14:paraId="5582EB8F" w14:textId="77777777" w:rsidR="000E04EF" w:rsidRDefault="000E04EF" w:rsidP="000E04EF">
      <w:pPr>
        <w:pStyle w:val="Puslapioinaostekstas"/>
        <w:numPr>
          <w:ilvl w:val="0"/>
          <w:numId w:val="3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C0BCDF3" w14:textId="77777777" w:rsidR="0019236D" w:rsidRPr="001620D3" w:rsidRDefault="0019236D"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E89C85" w14:textId="77777777" w:rsidR="0019236D" w:rsidRPr="001620D3" w:rsidRDefault="0019236D" w:rsidP="0019236D">
      <w:pPr>
        <w:pStyle w:val="Puslapioinaostekstas"/>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05C991D5" w14:textId="77777777" w:rsidR="0019236D" w:rsidRDefault="0019236D" w:rsidP="0019236D">
      <w:pPr>
        <w:pStyle w:val="Puslapioinaostekstas"/>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8A03C7" w14:textId="77777777" w:rsidR="0019236D" w:rsidRPr="001620D3" w:rsidRDefault="0019236D"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BFCE85" w14:textId="77777777" w:rsidR="0019236D" w:rsidRPr="001620D3" w:rsidRDefault="0019236D" w:rsidP="0019236D">
      <w:pPr>
        <w:pStyle w:val="Puslapioinaostekstas"/>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6862AD5D" w14:textId="77777777" w:rsidR="0019236D" w:rsidRDefault="0019236D" w:rsidP="0019236D">
      <w:pPr>
        <w:pStyle w:val="Puslapioinaostekstas"/>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2E51" w14:textId="7B7C0E0E" w:rsidR="005B7785" w:rsidRDefault="005B7785" w:rsidP="00B43F00">
    <w:pPr>
      <w:pStyle w:val="Antrats"/>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8"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12F6B82"/>
    <w:multiLevelType w:val="multilevel"/>
    <w:tmpl w:val="6CB00E1C"/>
    <w:lvl w:ilvl="0">
      <w:start w:val="1"/>
      <w:numFmt w:val="decimal"/>
      <w:pStyle w:val="Antrat1"/>
      <w:suff w:val="space"/>
      <w:lvlText w:val="%1."/>
      <w:lvlJc w:val="left"/>
      <w:pPr>
        <w:ind w:left="1567" w:hanging="432"/>
      </w:pPr>
      <w:rPr>
        <w:rFonts w:hint="default"/>
        <w:i w:val="0"/>
      </w:rPr>
    </w:lvl>
    <w:lvl w:ilvl="1">
      <w:start w:val="1"/>
      <w:numFmt w:val="decimal"/>
      <w:pStyle w:val="Antrat2"/>
      <w:suff w:val="space"/>
      <w:lvlText w:val="%1.%2."/>
      <w:lvlJc w:val="left"/>
      <w:pPr>
        <w:ind w:left="3817"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trat3"/>
      <w:suff w:val="space"/>
      <w:lvlText w:val="%1.%2.%3."/>
      <w:lvlJc w:val="left"/>
      <w:pPr>
        <w:ind w:left="-152"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272"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0" w15:restartNumberingAfterBreak="0">
    <w:nsid w:val="125033DA"/>
    <w:multiLevelType w:val="hybridMultilevel"/>
    <w:tmpl w:val="DAA4561C"/>
    <w:lvl w:ilvl="0" w:tplc="F056DD16">
      <w:start w:val="7"/>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2"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BA2D32"/>
    <w:multiLevelType w:val="hybridMultilevel"/>
    <w:tmpl w:val="F0DCEEF8"/>
    <w:lvl w:ilvl="0" w:tplc="B5EA7034">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0C35C55"/>
    <w:multiLevelType w:val="hybridMultilevel"/>
    <w:tmpl w:val="FC8AF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3928D0"/>
    <w:multiLevelType w:val="hybridMultilevel"/>
    <w:tmpl w:val="3004566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5371FCB"/>
    <w:multiLevelType w:val="multilevel"/>
    <w:tmpl w:val="DC6492A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121456526">
    <w:abstractNumId w:val="32"/>
  </w:num>
  <w:num w:numId="2" w16cid:durableId="258485281">
    <w:abstractNumId w:val="2"/>
  </w:num>
  <w:num w:numId="3" w16cid:durableId="430124928">
    <w:abstractNumId w:val="14"/>
  </w:num>
  <w:num w:numId="4" w16cid:durableId="693455646">
    <w:abstractNumId w:val="16"/>
  </w:num>
  <w:num w:numId="5" w16cid:durableId="878006060">
    <w:abstractNumId w:val="1"/>
  </w:num>
  <w:num w:numId="6" w16cid:durableId="331878762">
    <w:abstractNumId w:val="42"/>
  </w:num>
  <w:num w:numId="7" w16cid:durableId="941961353">
    <w:abstractNumId w:val="27"/>
  </w:num>
  <w:num w:numId="8" w16cid:durableId="850334644">
    <w:abstractNumId w:val="19"/>
  </w:num>
  <w:num w:numId="9" w16cid:durableId="2119837071">
    <w:abstractNumId w:val="40"/>
  </w:num>
  <w:num w:numId="10" w16cid:durableId="1911650894">
    <w:abstractNumId w:val="17"/>
  </w:num>
  <w:num w:numId="11" w16cid:durableId="619410918">
    <w:abstractNumId w:val="36"/>
  </w:num>
  <w:num w:numId="12" w16cid:durableId="2103842632">
    <w:abstractNumId w:val="29"/>
  </w:num>
  <w:num w:numId="13" w16cid:durableId="1734424812">
    <w:abstractNumId w:val="12"/>
  </w:num>
  <w:num w:numId="14" w16cid:durableId="315231298">
    <w:abstractNumId w:val="6"/>
  </w:num>
  <w:num w:numId="15" w16cid:durableId="701587312">
    <w:abstractNumId w:val="8"/>
  </w:num>
  <w:num w:numId="16" w16cid:durableId="1372806873">
    <w:abstractNumId w:val="28"/>
  </w:num>
  <w:num w:numId="17" w16cid:durableId="1972249569">
    <w:abstractNumId w:val="22"/>
  </w:num>
  <w:num w:numId="18" w16cid:durableId="1186754061">
    <w:abstractNumId w:val="21"/>
  </w:num>
  <w:num w:numId="19" w16cid:durableId="706100257">
    <w:abstractNumId w:val="5"/>
  </w:num>
  <w:num w:numId="20" w16cid:durableId="1962031671">
    <w:abstractNumId w:val="18"/>
  </w:num>
  <w:num w:numId="21" w16cid:durableId="155806025">
    <w:abstractNumId w:val="41"/>
  </w:num>
  <w:num w:numId="22" w16cid:durableId="347604265">
    <w:abstractNumId w:val="0"/>
  </w:num>
  <w:num w:numId="23" w16cid:durableId="337849527">
    <w:abstractNumId w:val="4"/>
  </w:num>
  <w:num w:numId="24" w16cid:durableId="177694789">
    <w:abstractNumId w:val="31"/>
  </w:num>
  <w:num w:numId="25" w16cid:durableId="310253767">
    <w:abstractNumId w:val="11"/>
  </w:num>
  <w:num w:numId="26" w16cid:durableId="12882434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05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78116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310678">
    <w:abstractNumId w:val="30"/>
  </w:num>
  <w:num w:numId="30" w16cid:durableId="867641884">
    <w:abstractNumId w:val="33"/>
  </w:num>
  <w:num w:numId="31" w16cid:durableId="272057570">
    <w:abstractNumId w:val="15"/>
  </w:num>
  <w:num w:numId="32" w16cid:durableId="876504054">
    <w:abstractNumId w:val="10"/>
  </w:num>
  <w:num w:numId="33" w16cid:durableId="1890651086">
    <w:abstractNumId w:val="20"/>
  </w:num>
  <w:num w:numId="34" w16cid:durableId="1784227657">
    <w:abstractNumId w:val="34"/>
  </w:num>
  <w:num w:numId="35" w16cid:durableId="947811434">
    <w:abstractNumId w:val="35"/>
  </w:num>
  <w:num w:numId="36" w16cid:durableId="456415826">
    <w:abstractNumId w:val="13"/>
  </w:num>
  <w:num w:numId="37" w16cid:durableId="397899186">
    <w:abstractNumId w:val="23"/>
  </w:num>
  <w:num w:numId="38" w16cid:durableId="37097906">
    <w:abstractNumId w:val="38"/>
  </w:num>
  <w:num w:numId="39" w16cid:durableId="12734212">
    <w:abstractNumId w:val="3"/>
  </w:num>
  <w:num w:numId="40" w16cid:durableId="1376272301">
    <w:abstractNumId w:val="25"/>
  </w:num>
  <w:num w:numId="41" w16cid:durableId="414595833">
    <w:abstractNumId w:val="37"/>
  </w:num>
  <w:num w:numId="42" w16cid:durableId="672268582">
    <w:abstractNumId w:val="9"/>
  </w:num>
  <w:num w:numId="43" w16cid:durableId="1574008193">
    <w:abstractNumId w:val="43"/>
  </w:num>
  <w:num w:numId="44" w16cid:durableId="47947028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38"/>
    <w:rsid w:val="00001FCB"/>
    <w:rsid w:val="000062CB"/>
    <w:rsid w:val="000409F0"/>
    <w:rsid w:val="00061940"/>
    <w:rsid w:val="000A46E7"/>
    <w:rsid w:val="000B61B2"/>
    <w:rsid w:val="000E04EF"/>
    <w:rsid w:val="000E2AA4"/>
    <w:rsid w:val="00156471"/>
    <w:rsid w:val="0019236D"/>
    <w:rsid w:val="001C40E8"/>
    <w:rsid w:val="001E4D2C"/>
    <w:rsid w:val="001F281C"/>
    <w:rsid w:val="00233E18"/>
    <w:rsid w:val="00234306"/>
    <w:rsid w:val="00271193"/>
    <w:rsid w:val="002741DC"/>
    <w:rsid w:val="00284459"/>
    <w:rsid w:val="002B770E"/>
    <w:rsid w:val="002F6EB3"/>
    <w:rsid w:val="00307850"/>
    <w:rsid w:val="00310833"/>
    <w:rsid w:val="003234F7"/>
    <w:rsid w:val="00327849"/>
    <w:rsid w:val="00343D8D"/>
    <w:rsid w:val="003578E7"/>
    <w:rsid w:val="00357E8F"/>
    <w:rsid w:val="00375971"/>
    <w:rsid w:val="003971D8"/>
    <w:rsid w:val="003B10AC"/>
    <w:rsid w:val="003B3C1F"/>
    <w:rsid w:val="003D0F93"/>
    <w:rsid w:val="003F2F4C"/>
    <w:rsid w:val="003F4C20"/>
    <w:rsid w:val="00402309"/>
    <w:rsid w:val="004067B0"/>
    <w:rsid w:val="00410CF6"/>
    <w:rsid w:val="0041692A"/>
    <w:rsid w:val="0042246D"/>
    <w:rsid w:val="004514CD"/>
    <w:rsid w:val="00480D78"/>
    <w:rsid w:val="004813A2"/>
    <w:rsid w:val="0048340D"/>
    <w:rsid w:val="00484151"/>
    <w:rsid w:val="004B058B"/>
    <w:rsid w:val="004B6F27"/>
    <w:rsid w:val="004C5857"/>
    <w:rsid w:val="005804DC"/>
    <w:rsid w:val="005B24FF"/>
    <w:rsid w:val="005B7785"/>
    <w:rsid w:val="005C7533"/>
    <w:rsid w:val="005D2C76"/>
    <w:rsid w:val="005D493D"/>
    <w:rsid w:val="005D5C70"/>
    <w:rsid w:val="005E2F54"/>
    <w:rsid w:val="005F5F66"/>
    <w:rsid w:val="00611F27"/>
    <w:rsid w:val="00645A69"/>
    <w:rsid w:val="00646D85"/>
    <w:rsid w:val="00653116"/>
    <w:rsid w:val="006866A0"/>
    <w:rsid w:val="006C092E"/>
    <w:rsid w:val="006C7547"/>
    <w:rsid w:val="006D62E3"/>
    <w:rsid w:val="006E7986"/>
    <w:rsid w:val="007133F8"/>
    <w:rsid w:val="00726585"/>
    <w:rsid w:val="00735E75"/>
    <w:rsid w:val="0073689E"/>
    <w:rsid w:val="00781697"/>
    <w:rsid w:val="007A4FA1"/>
    <w:rsid w:val="007D06CF"/>
    <w:rsid w:val="007D73DD"/>
    <w:rsid w:val="008207DB"/>
    <w:rsid w:val="0082484E"/>
    <w:rsid w:val="00885046"/>
    <w:rsid w:val="00896FF2"/>
    <w:rsid w:val="008B750B"/>
    <w:rsid w:val="008C594D"/>
    <w:rsid w:val="008E2952"/>
    <w:rsid w:val="009147F1"/>
    <w:rsid w:val="0092589B"/>
    <w:rsid w:val="009271E1"/>
    <w:rsid w:val="0093306B"/>
    <w:rsid w:val="00974D05"/>
    <w:rsid w:val="00977A3A"/>
    <w:rsid w:val="00987D8C"/>
    <w:rsid w:val="00992315"/>
    <w:rsid w:val="009C2CD9"/>
    <w:rsid w:val="009C3ABC"/>
    <w:rsid w:val="009D3B47"/>
    <w:rsid w:val="009F1672"/>
    <w:rsid w:val="009F4B11"/>
    <w:rsid w:val="00A018D1"/>
    <w:rsid w:val="00A1691C"/>
    <w:rsid w:val="00A45C5F"/>
    <w:rsid w:val="00A52E2C"/>
    <w:rsid w:val="00AC3F64"/>
    <w:rsid w:val="00AC4B88"/>
    <w:rsid w:val="00AD53F3"/>
    <w:rsid w:val="00AF239D"/>
    <w:rsid w:val="00AF429E"/>
    <w:rsid w:val="00B02F7A"/>
    <w:rsid w:val="00B05013"/>
    <w:rsid w:val="00B238EF"/>
    <w:rsid w:val="00B25899"/>
    <w:rsid w:val="00B27DB8"/>
    <w:rsid w:val="00B35F02"/>
    <w:rsid w:val="00B43F00"/>
    <w:rsid w:val="00B44B41"/>
    <w:rsid w:val="00B45726"/>
    <w:rsid w:val="00B51070"/>
    <w:rsid w:val="00B61048"/>
    <w:rsid w:val="00B957DD"/>
    <w:rsid w:val="00BB094D"/>
    <w:rsid w:val="00BC504C"/>
    <w:rsid w:val="00BF6413"/>
    <w:rsid w:val="00C62AE7"/>
    <w:rsid w:val="00C67A33"/>
    <w:rsid w:val="00C81D1F"/>
    <w:rsid w:val="00C9598E"/>
    <w:rsid w:val="00CA0338"/>
    <w:rsid w:val="00CC456F"/>
    <w:rsid w:val="00CD0A90"/>
    <w:rsid w:val="00CD25A8"/>
    <w:rsid w:val="00CD3BCE"/>
    <w:rsid w:val="00D25C3D"/>
    <w:rsid w:val="00D30F79"/>
    <w:rsid w:val="00D7531C"/>
    <w:rsid w:val="00D84157"/>
    <w:rsid w:val="00DC2E8F"/>
    <w:rsid w:val="00DD14DD"/>
    <w:rsid w:val="00DF5EA4"/>
    <w:rsid w:val="00E51916"/>
    <w:rsid w:val="00E766F1"/>
    <w:rsid w:val="00EB02B1"/>
    <w:rsid w:val="00EB1DC9"/>
    <w:rsid w:val="00EB4B2A"/>
    <w:rsid w:val="00EB610C"/>
    <w:rsid w:val="00EB6161"/>
    <w:rsid w:val="00EB7511"/>
    <w:rsid w:val="00F00B54"/>
    <w:rsid w:val="00F27AB4"/>
    <w:rsid w:val="00F3191F"/>
    <w:rsid w:val="00F52D55"/>
    <w:rsid w:val="00F8401A"/>
    <w:rsid w:val="00F9621B"/>
    <w:rsid w:val="00FB62F4"/>
    <w:rsid w:val="00FE7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7EC7842"/>
  <w15:chartTrackingRefBased/>
  <w15:docId w15:val="{4722D192-11DC-401E-B5EC-3EAB8ED6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0338"/>
    <w:pPr>
      <w:spacing w:after="200" w:line="276" w:lineRule="auto"/>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77A3A"/>
    <w:pPr>
      <w:keepNext/>
      <w:numPr>
        <w:numId w:val="42"/>
      </w:numPr>
      <w:spacing w:before="240" w:after="120" w:line="240" w:lineRule="auto"/>
      <w:ind w:left="0" w:firstLine="0"/>
      <w:outlineLvl w:val="0"/>
    </w:pPr>
    <w:rPr>
      <w:rFonts w:ascii="Times New Roman" w:eastAsia="Calibri" w:hAnsi="Times New Roman" w:cs="Times New Roman"/>
      <w:b/>
      <w:sz w:val="24"/>
      <w:szCs w:val="20"/>
      <w:lang w:val="x-none" w:eastAsia="x-none"/>
    </w:rPr>
  </w:style>
  <w:style w:type="paragraph" w:styleId="Antrat2">
    <w:name w:val="heading 2"/>
    <w:aliases w:val="Close,Title Header2"/>
    <w:basedOn w:val="prastasis"/>
    <w:link w:val="Antrat2Diagrama"/>
    <w:qFormat/>
    <w:rsid w:val="00977A3A"/>
    <w:pPr>
      <w:numPr>
        <w:ilvl w:val="1"/>
        <w:numId w:val="42"/>
      </w:numPr>
      <w:spacing w:after="120" w:line="240" w:lineRule="auto"/>
      <w:ind w:left="0" w:firstLine="0"/>
      <w:jc w:val="both"/>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77A3A"/>
    <w:pPr>
      <w:widowControl w:val="0"/>
      <w:numPr>
        <w:ilvl w:val="2"/>
      </w:numPr>
      <w:ind w:left="0" w:firstLin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77A3A"/>
    <w:pPr>
      <w:numPr>
        <w:ilvl w:val="3"/>
        <w:numId w:val="42"/>
      </w:numPr>
      <w:spacing w:after="0" w:line="240" w:lineRule="auto"/>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77A3A"/>
    <w:pPr>
      <w:keepNext/>
      <w:numPr>
        <w:ilvl w:val="4"/>
        <w:numId w:val="42"/>
      </w:numPr>
      <w:spacing w:after="0" w:line="240" w:lineRule="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77A3A"/>
    <w:pPr>
      <w:keepNext/>
      <w:numPr>
        <w:ilvl w:val="5"/>
        <w:numId w:val="42"/>
      </w:numPr>
      <w:spacing w:after="0" w:line="240" w:lineRule="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77A3A"/>
    <w:pPr>
      <w:keepNext/>
      <w:numPr>
        <w:ilvl w:val="6"/>
        <w:numId w:val="42"/>
      </w:numPr>
      <w:spacing w:after="0" w:line="240" w:lineRule="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77A3A"/>
    <w:pPr>
      <w:keepNext/>
      <w:numPr>
        <w:ilvl w:val="7"/>
        <w:numId w:val="42"/>
      </w:numPr>
      <w:spacing w:after="0" w:line="240" w:lineRule="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77A3A"/>
    <w:pPr>
      <w:keepNext/>
      <w:numPr>
        <w:ilvl w:val="8"/>
        <w:numId w:val="42"/>
      </w:numPr>
      <w:spacing w:after="0" w:line="240" w:lineRule="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A03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0338"/>
  </w:style>
  <w:style w:type="paragraph" w:styleId="Porat">
    <w:name w:val="footer"/>
    <w:basedOn w:val="prastasis"/>
    <w:link w:val="PoratDiagrama"/>
    <w:uiPriority w:val="99"/>
    <w:unhideWhenUsed/>
    <w:rsid w:val="00CA03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0338"/>
  </w:style>
  <w:style w:type="paragraph" w:styleId="Pagrindinistekstas">
    <w:name w:val="Body Text"/>
    <w:basedOn w:val="prastasis"/>
    <w:link w:val="PagrindinistekstasDiagrama"/>
    <w:unhideWhenUsed/>
    <w:rsid w:val="00CA0338"/>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CA0338"/>
    <w:rPr>
      <w:rFonts w:ascii="Times New Roman" w:eastAsia="Times New Roman" w:hAnsi="Times New Roman" w:cs="Times New Roman"/>
      <w:sz w:val="24"/>
      <w:szCs w:val="24"/>
    </w:rPr>
  </w:style>
  <w:style w:type="table" w:styleId="Lentelstinklelis">
    <w:name w:val="Table Grid"/>
    <w:basedOn w:val="prastojilentel"/>
    <w:uiPriority w:val="39"/>
    <w:rsid w:val="00CA03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CA033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CA0338"/>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CA0338"/>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CA0338"/>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0338"/>
    <w:rPr>
      <w:lang w:val="en-US"/>
    </w:rPr>
  </w:style>
  <w:style w:type="character" w:customStyle="1" w:styleId="Heading4">
    <w:name w:val="Heading #4_"/>
    <w:link w:val="Heading40"/>
    <w:rsid w:val="00CA0338"/>
    <w:rPr>
      <w:rFonts w:ascii="Times New Roman" w:hAnsi="Times New Roman" w:cs="Times New Roman"/>
      <w:b/>
      <w:bCs/>
      <w:sz w:val="23"/>
      <w:szCs w:val="23"/>
      <w:shd w:val="clear" w:color="auto" w:fill="FFFFFF"/>
    </w:rPr>
  </w:style>
  <w:style w:type="character" w:customStyle="1" w:styleId="Bodytext">
    <w:name w:val="Body text_"/>
    <w:link w:val="Bodytext1"/>
    <w:rsid w:val="00CA0338"/>
    <w:rPr>
      <w:rFonts w:ascii="Times New Roman" w:hAnsi="Times New Roman" w:cs="Times New Roman"/>
      <w:sz w:val="23"/>
      <w:szCs w:val="23"/>
      <w:shd w:val="clear" w:color="auto" w:fill="FFFFFF"/>
    </w:rPr>
  </w:style>
  <w:style w:type="character" w:customStyle="1" w:styleId="Bodytext2">
    <w:name w:val="Body text (2)_"/>
    <w:link w:val="Bodytext20"/>
    <w:rsid w:val="00CA0338"/>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CA0338"/>
    <w:rPr>
      <w:rFonts w:ascii="Times New Roman" w:hAnsi="Times New Roman" w:cs="Times New Roman"/>
      <w:i/>
      <w:iCs/>
      <w:sz w:val="23"/>
      <w:szCs w:val="23"/>
      <w:shd w:val="clear" w:color="auto" w:fill="FFFFFF"/>
    </w:rPr>
  </w:style>
  <w:style w:type="character" w:customStyle="1" w:styleId="BodytextSpacing3pt">
    <w:name w:val="Body text + Spacing 3 pt"/>
    <w:rsid w:val="00CA0338"/>
    <w:rPr>
      <w:rFonts w:ascii="Times New Roman" w:hAnsi="Times New Roman" w:cs="Times New Roman"/>
      <w:spacing w:val="60"/>
      <w:sz w:val="23"/>
      <w:szCs w:val="23"/>
    </w:rPr>
  </w:style>
  <w:style w:type="paragraph" w:customStyle="1" w:styleId="Heading40">
    <w:name w:val="Heading #4"/>
    <w:basedOn w:val="prastasis"/>
    <w:link w:val="Heading4"/>
    <w:rsid w:val="00CA0338"/>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prastasis"/>
    <w:link w:val="Bodytext"/>
    <w:rsid w:val="00CA0338"/>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CA0338"/>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CA0338"/>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CA033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CA0338"/>
    <w:rPr>
      <w:rFonts w:ascii="Arial" w:hAnsi="Arial" w:cs="Arial" w:hint="default"/>
      <w:sz w:val="20"/>
    </w:rPr>
  </w:style>
  <w:style w:type="character" w:styleId="Komentaronuoroda">
    <w:name w:val="annotation reference"/>
    <w:basedOn w:val="Numatytasispastraiposriftas"/>
    <w:uiPriority w:val="99"/>
    <w:unhideWhenUsed/>
    <w:rsid w:val="00CA0338"/>
    <w:rPr>
      <w:sz w:val="16"/>
      <w:szCs w:val="16"/>
    </w:rPr>
  </w:style>
  <w:style w:type="paragraph" w:styleId="Komentarotekstas">
    <w:name w:val="annotation text"/>
    <w:basedOn w:val="prastasis"/>
    <w:link w:val="KomentarotekstasDiagrama"/>
    <w:unhideWhenUsed/>
    <w:rsid w:val="00CA0338"/>
    <w:pPr>
      <w:spacing w:after="160" w:line="240" w:lineRule="auto"/>
    </w:pPr>
    <w:rPr>
      <w:sz w:val="20"/>
      <w:szCs w:val="20"/>
    </w:rPr>
  </w:style>
  <w:style w:type="character" w:customStyle="1" w:styleId="KomentarotekstasDiagrama">
    <w:name w:val="Komentaro tekstas Diagrama"/>
    <w:basedOn w:val="Numatytasispastraiposriftas"/>
    <w:link w:val="Komentarotekstas"/>
    <w:rsid w:val="00CA0338"/>
    <w:rPr>
      <w:sz w:val="20"/>
      <w:szCs w:val="20"/>
    </w:rPr>
  </w:style>
  <w:style w:type="paragraph" w:styleId="Komentarotema">
    <w:name w:val="annotation subject"/>
    <w:basedOn w:val="Komentarotekstas"/>
    <w:next w:val="Komentarotekstas"/>
    <w:link w:val="KomentarotemaDiagrama"/>
    <w:uiPriority w:val="99"/>
    <w:semiHidden/>
    <w:unhideWhenUsed/>
    <w:rsid w:val="00CA0338"/>
    <w:rPr>
      <w:b/>
      <w:bCs/>
    </w:rPr>
  </w:style>
  <w:style w:type="character" w:customStyle="1" w:styleId="KomentarotemaDiagrama">
    <w:name w:val="Komentaro tema Diagrama"/>
    <w:basedOn w:val="KomentarotekstasDiagrama"/>
    <w:link w:val="Komentarotema"/>
    <w:uiPriority w:val="99"/>
    <w:semiHidden/>
    <w:rsid w:val="00CA0338"/>
    <w:rPr>
      <w:b/>
      <w:bCs/>
      <w:sz w:val="20"/>
      <w:szCs w:val="20"/>
    </w:rPr>
  </w:style>
  <w:style w:type="paragraph" w:styleId="Debesliotekstas">
    <w:name w:val="Balloon Text"/>
    <w:basedOn w:val="prastasis"/>
    <w:link w:val="DebesliotekstasDiagrama"/>
    <w:uiPriority w:val="99"/>
    <w:semiHidden/>
    <w:unhideWhenUsed/>
    <w:rsid w:val="00CA03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0338"/>
    <w:rPr>
      <w:rFonts w:ascii="Segoe UI" w:hAnsi="Segoe UI" w:cs="Segoe UI"/>
      <w:sz w:val="18"/>
      <w:szCs w:val="18"/>
    </w:rPr>
  </w:style>
  <w:style w:type="character" w:styleId="Hipersaitas">
    <w:name w:val="Hyperlink"/>
    <w:aliases w:val="Alna"/>
    <w:basedOn w:val="Numatytasispastraiposriftas"/>
    <w:uiPriority w:val="99"/>
    <w:unhideWhenUsed/>
    <w:rsid w:val="00CA0338"/>
    <w:rPr>
      <w:color w:val="0000FF"/>
      <w:u w:val="single"/>
    </w:rPr>
  </w:style>
  <w:style w:type="character" w:customStyle="1" w:styleId="UnresolvedMention1">
    <w:name w:val="Unresolved Mention1"/>
    <w:basedOn w:val="Numatytasispastraiposriftas"/>
    <w:uiPriority w:val="99"/>
    <w:semiHidden/>
    <w:unhideWhenUsed/>
    <w:rsid w:val="00CA0338"/>
    <w:rPr>
      <w:color w:val="808080"/>
      <w:shd w:val="clear" w:color="auto" w:fill="E6E6E6"/>
    </w:rPr>
  </w:style>
  <w:style w:type="paragraph" w:styleId="Paprastasistekstas">
    <w:name w:val="Plain Text"/>
    <w:basedOn w:val="prastasis"/>
    <w:link w:val="PaprastasistekstasDiagrama"/>
    <w:uiPriority w:val="99"/>
    <w:unhideWhenUsed/>
    <w:rsid w:val="00CA0338"/>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CA0338"/>
    <w:rPr>
      <w:rFonts w:ascii="Consolas" w:eastAsia="Calibri" w:hAnsi="Consolas" w:cs="Times New Roman"/>
      <w:sz w:val="21"/>
      <w:szCs w:val="21"/>
      <w:lang w:val="x-none"/>
    </w:rPr>
  </w:style>
  <w:style w:type="paragraph" w:customStyle="1" w:styleId="Default">
    <w:name w:val="Default"/>
    <w:rsid w:val="00CA0338"/>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CA0338"/>
    <w:rPr>
      <w:i/>
      <w:iCs/>
    </w:rPr>
  </w:style>
  <w:style w:type="character" w:customStyle="1" w:styleId="Neapdorotaspaminjimas1">
    <w:name w:val="Neapdorotas paminėjimas1"/>
    <w:basedOn w:val="Numatytasispastraiposriftas"/>
    <w:uiPriority w:val="99"/>
    <w:semiHidden/>
    <w:unhideWhenUsed/>
    <w:rsid w:val="00CA0338"/>
    <w:rPr>
      <w:color w:val="605E5C"/>
      <w:shd w:val="clear" w:color="auto" w:fill="E1DFDD"/>
    </w:rPr>
  </w:style>
  <w:style w:type="paragraph" w:customStyle="1" w:styleId="BodyA">
    <w:name w:val="Body A"/>
    <w:rsid w:val="00CA033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nresolvedMention2">
    <w:name w:val="Unresolved Mention2"/>
    <w:basedOn w:val="Numatytasispastraiposriftas"/>
    <w:uiPriority w:val="99"/>
    <w:semiHidden/>
    <w:unhideWhenUsed/>
    <w:rsid w:val="00CA0338"/>
    <w:rPr>
      <w:color w:val="605E5C"/>
      <w:shd w:val="clear" w:color="auto" w:fill="E1DFDD"/>
    </w:rPr>
  </w:style>
  <w:style w:type="paragraph" w:styleId="Betarp">
    <w:name w:val="No Spacing"/>
    <w:link w:val="BetarpDiagrama"/>
    <w:uiPriority w:val="1"/>
    <w:qFormat/>
    <w:rsid w:val="00DD14D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D14DD"/>
    <w:rPr>
      <w:rFonts w:eastAsiaTheme="minorEastAsia"/>
      <w:sz w:val="21"/>
      <w:szCs w:val="21"/>
      <w:lang w:eastAsia="lt-LT"/>
    </w:rPr>
  </w:style>
  <w:style w:type="character" w:styleId="Perirtashipersaitas">
    <w:name w:val="FollowedHyperlink"/>
    <w:basedOn w:val="Numatytasispastraiposriftas"/>
    <w:uiPriority w:val="99"/>
    <w:semiHidden/>
    <w:unhideWhenUsed/>
    <w:rsid w:val="00234306"/>
    <w:rPr>
      <w:color w:val="954F72" w:themeColor="followedHyperlink"/>
      <w:u w:val="single"/>
    </w:rPr>
  </w:style>
  <w:style w:type="paragraph" w:styleId="Pataisymai">
    <w:name w:val="Revision"/>
    <w:hidden/>
    <w:uiPriority w:val="99"/>
    <w:semiHidden/>
    <w:rsid w:val="00271193"/>
    <w:pPr>
      <w:spacing w:after="0" w:line="240" w:lineRule="auto"/>
    </w:pPr>
  </w:style>
  <w:style w:type="paragraph" w:customStyle="1" w:styleId="pf0">
    <w:name w:val="pf0"/>
    <w:basedOn w:val="prastasis"/>
    <w:rsid w:val="002741D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2741DC"/>
    <w:rPr>
      <w:rFonts w:ascii="Segoe UI" w:hAnsi="Segoe UI" w:cs="Segoe UI" w:hint="default"/>
      <w:sz w:val="18"/>
      <w:szCs w:val="18"/>
    </w:rPr>
  </w:style>
  <w:style w:type="paragraph" w:styleId="prastasiniatinklio">
    <w:name w:val="Normal (Web)"/>
    <w:basedOn w:val="prastasis"/>
    <w:uiPriority w:val="99"/>
    <w:semiHidden/>
    <w:unhideWhenUsed/>
    <w:rsid w:val="002741D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77A3A"/>
    <w:rPr>
      <w:rFonts w:ascii="Times New Roman" w:eastAsia="Calibri" w:hAnsi="Times New Roman" w:cs="Times New Roman"/>
      <w:b/>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77A3A"/>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77A3A"/>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77A3A"/>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77A3A"/>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77A3A"/>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77A3A"/>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77A3A"/>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77A3A"/>
    <w:rPr>
      <w:rFonts w:ascii="Times New Roman" w:eastAsia="Calibri" w:hAnsi="Times New Roman" w:cs="Times New Roman"/>
      <w:sz w:val="40"/>
      <w:szCs w:val="20"/>
      <w:lang w:val="x-none" w:eastAsia="x-none"/>
    </w:rPr>
  </w:style>
  <w:style w:type="table" w:customStyle="1" w:styleId="TableGrid1">
    <w:name w:val="Table Grid1"/>
    <w:basedOn w:val="prastojilentel"/>
    <w:next w:val="Lentelstinklelis"/>
    <w:uiPriority w:val="99"/>
    <w:rsid w:val="00EB616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EB6161"/>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465E7-D341-4D08-A94F-6AB7360F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17556</Words>
  <Characters>10007</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Gražina Aleknaitė-Umbrasienė | VMU</cp:lastModifiedBy>
  <cp:revision>2</cp:revision>
  <dcterms:created xsi:type="dcterms:W3CDTF">2025-03-27T05:53:00Z</dcterms:created>
  <dcterms:modified xsi:type="dcterms:W3CDTF">2025-03-27T05:53:00Z</dcterms:modified>
</cp:coreProperties>
</file>