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37F" w:rsidRPr="00176D16" w:rsidRDefault="0070137F" w:rsidP="0070137F">
      <w:pPr>
        <w:ind w:left="5184"/>
        <w:jc w:val="center"/>
        <w:rPr>
          <w:sz w:val="22"/>
          <w:szCs w:val="22"/>
          <w:lang w:val="lt-LT"/>
        </w:rPr>
      </w:pPr>
      <w:r w:rsidRPr="00176D16">
        <w:rPr>
          <w:b/>
          <w:sz w:val="22"/>
          <w:szCs w:val="22"/>
          <w:lang w:val="lt-LT"/>
        </w:rPr>
        <w:t xml:space="preserve">                                                                                                                   </w:t>
      </w:r>
    </w:p>
    <w:p w:rsidR="0070137F" w:rsidRPr="00176D16" w:rsidRDefault="0070137F" w:rsidP="0070137F">
      <w:pPr>
        <w:jc w:val="center"/>
        <w:rPr>
          <w:b/>
          <w:sz w:val="22"/>
          <w:szCs w:val="22"/>
          <w:lang w:val="lt-LT"/>
        </w:rPr>
      </w:pPr>
    </w:p>
    <w:p w:rsidR="0070137F" w:rsidRPr="00176D16" w:rsidRDefault="0070137F" w:rsidP="0070137F">
      <w:pPr>
        <w:jc w:val="center"/>
        <w:rPr>
          <w:b/>
          <w:sz w:val="22"/>
          <w:szCs w:val="22"/>
          <w:lang w:val="lt-LT"/>
        </w:rPr>
      </w:pPr>
      <w:r w:rsidRPr="00176D16">
        <w:rPr>
          <w:b/>
          <w:sz w:val="22"/>
          <w:szCs w:val="22"/>
          <w:lang w:val="lt-LT"/>
        </w:rPr>
        <w:t>SKUODO RAJONO SENIŪNIJŲ KELIŲ IR GATVIŲ SU ŽVYRO DANGA LAISTYMO SŪRYMU TECHNINĖ SPECIFIKACIJA</w:t>
      </w:r>
    </w:p>
    <w:p w:rsidR="0070137F" w:rsidRPr="00176D16" w:rsidRDefault="0070137F" w:rsidP="0070137F">
      <w:pPr>
        <w:jc w:val="center"/>
        <w:rPr>
          <w:b/>
          <w:sz w:val="22"/>
          <w:szCs w:val="22"/>
          <w:lang w:val="lt-LT"/>
        </w:rPr>
      </w:pPr>
    </w:p>
    <w:p w:rsidR="0070137F" w:rsidRPr="00176D16" w:rsidRDefault="0070137F" w:rsidP="0070137F">
      <w:pPr>
        <w:jc w:val="center"/>
        <w:rPr>
          <w:b/>
          <w:sz w:val="22"/>
          <w:szCs w:val="22"/>
          <w:lang w:val="lt-LT"/>
        </w:rPr>
      </w:pPr>
    </w:p>
    <w:p w:rsidR="0070137F" w:rsidRPr="00176D16" w:rsidRDefault="0070137F" w:rsidP="0070137F">
      <w:pPr>
        <w:jc w:val="center"/>
        <w:rPr>
          <w:b/>
          <w:sz w:val="22"/>
          <w:szCs w:val="22"/>
          <w:lang w:val="lt-LT"/>
        </w:rPr>
      </w:pPr>
    </w:p>
    <w:p w:rsidR="0070137F" w:rsidRPr="00176D16" w:rsidRDefault="0070137F" w:rsidP="0070137F">
      <w:pPr>
        <w:jc w:val="center"/>
        <w:rPr>
          <w:b/>
          <w:sz w:val="22"/>
          <w:szCs w:val="22"/>
          <w:lang w:val="lt-LT"/>
        </w:rPr>
      </w:pPr>
    </w:p>
    <w:p w:rsidR="0070137F" w:rsidRPr="00176D16" w:rsidRDefault="0070137F" w:rsidP="0070137F">
      <w:pPr>
        <w:jc w:val="both"/>
        <w:rPr>
          <w:lang w:val="lt-LT"/>
        </w:rPr>
      </w:pPr>
      <w:r w:rsidRPr="00176D16">
        <w:rPr>
          <w:lang w:val="lt-LT"/>
        </w:rPr>
        <w:t xml:space="preserve">              Skuodo rajono savivaldybės administracija perka vietinės reikšmės kelių su žvyro danga laistymo </w:t>
      </w:r>
      <w:bookmarkStart w:id="0" w:name="_Hlk69893495"/>
      <w:r w:rsidRPr="00176D16">
        <w:rPr>
          <w:lang w:val="lt-LT"/>
        </w:rPr>
        <w:t>Kambro periodo aukštos mineralizacijos sūrymu</w:t>
      </w:r>
      <w:bookmarkEnd w:id="0"/>
      <w:r w:rsidRPr="00176D16">
        <w:rPr>
          <w:lang w:val="lt-LT"/>
        </w:rPr>
        <w:t xml:space="preserve"> </w:t>
      </w:r>
      <w:r w:rsidR="004D051E">
        <w:rPr>
          <w:lang w:val="lt-LT"/>
        </w:rPr>
        <w:t>darbus</w:t>
      </w:r>
      <w:r w:rsidRPr="00176D16">
        <w:rPr>
          <w:lang w:val="lt-LT"/>
        </w:rPr>
        <w:t>,  žvyrkelių dulkėtumui sumažinti. Bendras 2025 metais laistomų žvyrkelių ilgis – 301 km. Laistymo tikslas – laistyti žvyrkelius ar jų ruožus, taip sumažinant autotransporto eismui naudojamų žvyrkelių dulkėjimą ir pagerinant greta žvyrkelių gyvenančių gyventojų aplinką. Priimta, kad tiekėjas specialia automašina turės palaistyti ne siauresnį kaip 5 m pločio žvyrkelio dangą, 1 km ruože išpilant ne mažiau kaip 5 kub. m. Kambro periodo aukštos mineralizacijos sūrymo.</w:t>
      </w:r>
    </w:p>
    <w:p w:rsidR="0070137F" w:rsidRPr="00176D16" w:rsidRDefault="0070137F" w:rsidP="0070137F">
      <w:pPr>
        <w:tabs>
          <w:tab w:val="left" w:pos="870"/>
          <w:tab w:val="center" w:pos="4819"/>
        </w:tabs>
        <w:jc w:val="both"/>
        <w:rPr>
          <w:lang w:val="lt-LT"/>
        </w:rPr>
      </w:pPr>
      <w:r w:rsidRPr="00176D16">
        <w:rPr>
          <w:lang w:val="lt-LT"/>
        </w:rPr>
        <w:t xml:space="preserve">              Kelių ir gatvių su žvyro danga pagal seniūnų nurodytų kelių (rašytinį užsakymą) laistymas, vykdomas naftos gavybos metu iš fluido atskirtu Kambro amžiaus uolienose slūgsančiu požeminiu vandeniu (aukštos mineralizacijos sūrymu). Laistoma visu kelio dangos pločiu. Laistymas vykdomas tik suprofiliuotuose (nugreideriuotuose) keliuose. Laistoma tokia įranga, kuri pritaikyta tokio pobūdžio darbams. Tirpalas paskleidžiamas tolygia srove, padengiant visą dangos paviršių. Kelius ir gatves laistyti Kambro periodo požeminiu vandeniu (sūrymu) planuojama  2025 m. nuo balandžio iki spalio mėnesio. Kelių laistymą sūrymu pradėti per 3 darbo dienas nuo seniūnijos seniūno prašymo pateikimo.</w:t>
      </w:r>
    </w:p>
    <w:p w:rsidR="0070137F" w:rsidRPr="00176D16" w:rsidRDefault="0070137F" w:rsidP="0070137F">
      <w:pPr>
        <w:tabs>
          <w:tab w:val="left" w:pos="870"/>
          <w:tab w:val="center" w:pos="4819"/>
        </w:tabs>
        <w:jc w:val="both"/>
        <w:rPr>
          <w:lang w:val="lt-LT"/>
        </w:rPr>
      </w:pPr>
      <w:r w:rsidRPr="00176D16">
        <w:rPr>
          <w:lang w:val="lt-LT"/>
        </w:rPr>
        <w:t xml:space="preserve">          </w:t>
      </w:r>
      <w:r w:rsidRPr="00176D16">
        <w:rPr>
          <w:lang w:val="lt-LT"/>
        </w:rPr>
        <w:tab/>
        <w:t>Žvyrkelių laistymo kiekiai:</w:t>
      </w:r>
    </w:p>
    <w:p w:rsidR="0070137F" w:rsidRPr="00176D16" w:rsidRDefault="0070137F" w:rsidP="0070137F">
      <w:pPr>
        <w:pStyle w:val="Sraopastraipa"/>
        <w:widowControl w:val="0"/>
        <w:numPr>
          <w:ilvl w:val="0"/>
          <w:numId w:val="1"/>
        </w:numPr>
        <w:ind w:left="473" w:right="113"/>
        <w:jc w:val="both"/>
        <w:rPr>
          <w:szCs w:val="24"/>
          <w:lang w:val="lt-LT"/>
        </w:rPr>
      </w:pPr>
      <w:r w:rsidRPr="00176D16">
        <w:rPr>
          <w:szCs w:val="24"/>
          <w:lang w:val="lt-LT"/>
        </w:rPr>
        <w:t>Aleksandrijos senūnijoje – 44,0 km;</w:t>
      </w:r>
    </w:p>
    <w:p w:rsidR="0070137F" w:rsidRPr="00176D16" w:rsidRDefault="0070137F" w:rsidP="0070137F">
      <w:pPr>
        <w:pStyle w:val="Sraopastraipa"/>
        <w:widowControl w:val="0"/>
        <w:numPr>
          <w:ilvl w:val="0"/>
          <w:numId w:val="1"/>
        </w:numPr>
        <w:ind w:left="473" w:right="113"/>
        <w:jc w:val="both"/>
        <w:rPr>
          <w:szCs w:val="24"/>
          <w:lang w:val="lt-LT"/>
        </w:rPr>
      </w:pPr>
      <w:r w:rsidRPr="00176D16">
        <w:rPr>
          <w:szCs w:val="24"/>
          <w:lang w:val="lt-LT"/>
        </w:rPr>
        <w:t>Barstyčių seniūnijoje – 26,0 km;</w:t>
      </w:r>
    </w:p>
    <w:p w:rsidR="0070137F" w:rsidRPr="00176D16" w:rsidRDefault="0070137F" w:rsidP="0070137F">
      <w:pPr>
        <w:pStyle w:val="Sraopastraipa"/>
        <w:widowControl w:val="0"/>
        <w:numPr>
          <w:ilvl w:val="0"/>
          <w:numId w:val="1"/>
        </w:numPr>
        <w:ind w:left="473" w:right="113"/>
        <w:jc w:val="both"/>
        <w:rPr>
          <w:szCs w:val="24"/>
          <w:lang w:val="lt-LT"/>
        </w:rPr>
      </w:pPr>
      <w:r w:rsidRPr="00176D16">
        <w:rPr>
          <w:szCs w:val="24"/>
          <w:lang w:val="lt-LT"/>
        </w:rPr>
        <w:t>Ylakių seniūnijoje – 42,0 km;</w:t>
      </w:r>
    </w:p>
    <w:p w:rsidR="0070137F" w:rsidRPr="00176D16" w:rsidRDefault="0070137F" w:rsidP="0070137F">
      <w:pPr>
        <w:pStyle w:val="Sraopastraipa"/>
        <w:widowControl w:val="0"/>
        <w:numPr>
          <w:ilvl w:val="0"/>
          <w:numId w:val="1"/>
        </w:numPr>
        <w:ind w:left="473" w:right="113"/>
        <w:jc w:val="both"/>
        <w:rPr>
          <w:szCs w:val="24"/>
          <w:lang w:val="lt-LT"/>
        </w:rPr>
      </w:pPr>
      <w:r w:rsidRPr="00176D16">
        <w:rPr>
          <w:szCs w:val="24"/>
          <w:lang w:val="lt-LT"/>
        </w:rPr>
        <w:t xml:space="preserve">Lenkimų seniūnijoje – 48,0 km; </w:t>
      </w:r>
      <w:bookmarkStart w:id="1" w:name="_GoBack"/>
      <w:bookmarkEnd w:id="1"/>
    </w:p>
    <w:p w:rsidR="0070137F" w:rsidRPr="00176D16" w:rsidRDefault="0070137F" w:rsidP="0070137F">
      <w:pPr>
        <w:pStyle w:val="Sraopastraipa"/>
        <w:widowControl w:val="0"/>
        <w:numPr>
          <w:ilvl w:val="0"/>
          <w:numId w:val="1"/>
        </w:numPr>
        <w:ind w:left="473" w:right="113"/>
        <w:jc w:val="both"/>
        <w:rPr>
          <w:szCs w:val="24"/>
          <w:lang w:val="lt-LT"/>
        </w:rPr>
      </w:pPr>
      <w:r w:rsidRPr="00176D16">
        <w:rPr>
          <w:szCs w:val="24"/>
          <w:lang w:val="lt-LT"/>
        </w:rPr>
        <w:t>Mosėdžio seniūnijoje – 33,0 km;</w:t>
      </w:r>
    </w:p>
    <w:p w:rsidR="0070137F" w:rsidRPr="00176D16" w:rsidRDefault="0070137F" w:rsidP="0070137F">
      <w:pPr>
        <w:pStyle w:val="Sraopastraipa"/>
        <w:widowControl w:val="0"/>
        <w:numPr>
          <w:ilvl w:val="0"/>
          <w:numId w:val="1"/>
        </w:numPr>
        <w:ind w:left="473" w:right="113"/>
        <w:jc w:val="both"/>
        <w:rPr>
          <w:szCs w:val="24"/>
          <w:lang w:val="lt-LT"/>
        </w:rPr>
      </w:pPr>
      <w:r w:rsidRPr="00176D16">
        <w:rPr>
          <w:szCs w:val="24"/>
          <w:lang w:val="lt-LT"/>
        </w:rPr>
        <w:t>Notėnų seniūnijoje – 33,0 km;</w:t>
      </w:r>
    </w:p>
    <w:p w:rsidR="0070137F" w:rsidRPr="00176D16" w:rsidRDefault="0070137F" w:rsidP="0070137F">
      <w:pPr>
        <w:pStyle w:val="Sraopastraipa"/>
        <w:widowControl w:val="0"/>
        <w:numPr>
          <w:ilvl w:val="0"/>
          <w:numId w:val="1"/>
        </w:numPr>
        <w:ind w:left="473" w:right="113"/>
        <w:jc w:val="both"/>
        <w:rPr>
          <w:szCs w:val="24"/>
          <w:lang w:val="lt-LT"/>
        </w:rPr>
      </w:pPr>
      <w:r w:rsidRPr="00176D16">
        <w:rPr>
          <w:szCs w:val="24"/>
          <w:lang w:val="lt-LT"/>
        </w:rPr>
        <w:t>Skuodo seniūnijoje – 51,0 km;</w:t>
      </w:r>
    </w:p>
    <w:p w:rsidR="0070137F" w:rsidRPr="00176D16" w:rsidRDefault="0070137F" w:rsidP="0070137F">
      <w:pPr>
        <w:pStyle w:val="Sraopastraipa"/>
        <w:widowControl w:val="0"/>
        <w:numPr>
          <w:ilvl w:val="0"/>
          <w:numId w:val="1"/>
        </w:numPr>
        <w:ind w:left="473" w:right="113"/>
        <w:jc w:val="both"/>
        <w:rPr>
          <w:szCs w:val="24"/>
          <w:lang w:val="lt-LT"/>
        </w:rPr>
      </w:pPr>
      <w:r w:rsidRPr="00176D16">
        <w:rPr>
          <w:szCs w:val="24"/>
          <w:lang w:val="lt-LT"/>
        </w:rPr>
        <w:t>Šačių seniūnijoje – 24,0 km.</w:t>
      </w:r>
    </w:p>
    <w:p w:rsidR="0070137F" w:rsidRPr="00176D16" w:rsidRDefault="0070137F" w:rsidP="0070137F">
      <w:pPr>
        <w:tabs>
          <w:tab w:val="left" w:pos="870"/>
          <w:tab w:val="center" w:pos="4819"/>
        </w:tabs>
        <w:jc w:val="both"/>
        <w:rPr>
          <w:lang w:val="lt-LT"/>
        </w:rPr>
      </w:pPr>
      <w:r w:rsidRPr="00176D16">
        <w:rPr>
          <w:lang w:val="lt-LT"/>
        </w:rPr>
        <w:t xml:space="preserve">         </w:t>
      </w:r>
      <w:r w:rsidRPr="00176D16">
        <w:rPr>
          <w:lang w:val="lt-LT"/>
        </w:rPr>
        <w:tab/>
        <w:t xml:space="preserve">Bendras laistomų žvyrkelių ilgis – 301 km. </w:t>
      </w:r>
    </w:p>
    <w:p w:rsidR="0070137F" w:rsidRPr="00176D16" w:rsidRDefault="0070137F" w:rsidP="0070137F">
      <w:pPr>
        <w:tabs>
          <w:tab w:val="left" w:pos="870"/>
          <w:tab w:val="center" w:pos="4819"/>
        </w:tabs>
        <w:jc w:val="both"/>
        <w:rPr>
          <w:lang w:val="lt-LT"/>
        </w:rPr>
      </w:pPr>
      <w:r w:rsidRPr="00176D16">
        <w:rPr>
          <w:lang w:val="lt-LT"/>
        </w:rPr>
        <w:t xml:space="preserve">Tiekėjas pasiūlyme turi nurodyti  žvyrkelio laistymo Kambro periodo aukštos mineralizacijos sūrymu  1 km kainą. Sutarties kaina su PVM bus apskaičiuojama žvyrkelių laistymo kiekį – 301,0 km padauginus iš įkainio. Seniūno nuožiūra žvyrkelio ruožai gali būti laistomi nuo 2 iki 6  kartų balandžio – spalio mėnesiais, priklausomai nuo meteorologinių sąlygų. Žvyrkelių laistymą pradėti per tris darbo dienas nuo seniūnijos seniūno paraiškos gavimo (raštu arba elektroniniu būdu). Užbaigti laistyti seniūnijos paraiškoje nurodytus kelius per tris darbo dienas. Esant nepalankioms meteorologinėms sąlygoms, suderinus su seniūnu raštu, žodžiu arba elektroniniu būdu, šis terminas gali būti keičiamas.  </w:t>
      </w:r>
    </w:p>
    <w:p w:rsidR="0070137F" w:rsidRPr="00176D16" w:rsidRDefault="0070137F" w:rsidP="0070137F">
      <w:pPr>
        <w:tabs>
          <w:tab w:val="left" w:pos="870"/>
          <w:tab w:val="center" w:pos="4819"/>
        </w:tabs>
        <w:jc w:val="both"/>
        <w:rPr>
          <w:lang w:val="lt-LT"/>
        </w:rPr>
      </w:pPr>
      <w:r w:rsidRPr="00176D16">
        <w:rPr>
          <w:lang w:val="lt-LT"/>
        </w:rPr>
        <w:tab/>
        <w:t xml:space="preserve">Atlikus </w:t>
      </w:r>
      <w:r w:rsidR="004D051E">
        <w:rPr>
          <w:lang w:val="lt-LT"/>
        </w:rPr>
        <w:t>darbus</w:t>
      </w:r>
      <w:r w:rsidRPr="00176D16">
        <w:rPr>
          <w:lang w:val="lt-LT"/>
        </w:rPr>
        <w:t xml:space="preserve"> užsakovui pateikiami atliktų </w:t>
      </w:r>
      <w:r w:rsidR="004D051E">
        <w:rPr>
          <w:lang w:val="lt-LT"/>
        </w:rPr>
        <w:t>darbų</w:t>
      </w:r>
      <w:r w:rsidRPr="00176D16">
        <w:rPr>
          <w:lang w:val="lt-LT"/>
        </w:rPr>
        <w:t xml:space="preserve"> aktai forma (F-2) (pridedama) ir atliktų </w:t>
      </w:r>
      <w:r w:rsidR="004D051E">
        <w:rPr>
          <w:lang w:val="lt-LT"/>
        </w:rPr>
        <w:t>darbų</w:t>
      </w:r>
      <w:r w:rsidRPr="00176D16">
        <w:rPr>
          <w:lang w:val="lt-LT"/>
        </w:rPr>
        <w:t xml:space="preserve"> ir išlaidų apmokėjimo pažyma forma (F-3) (pridedama). PVM sąskaita faktūra. Sutartis įsigalioja nuo jos pasirašymo ir galioja iki 2025 m. lapkričio 30 d.             </w:t>
      </w:r>
    </w:p>
    <w:p w:rsidR="0070137F" w:rsidRPr="00176D16" w:rsidRDefault="0070137F" w:rsidP="0070137F">
      <w:pPr>
        <w:tabs>
          <w:tab w:val="left" w:pos="870"/>
          <w:tab w:val="center" w:pos="4819"/>
        </w:tabs>
        <w:rPr>
          <w:lang w:val="lt-LT"/>
        </w:rPr>
      </w:pPr>
      <w:r w:rsidRPr="00176D16">
        <w:rPr>
          <w:lang w:val="lt-LT"/>
        </w:rPr>
        <w:t xml:space="preserve">               </w:t>
      </w:r>
    </w:p>
    <w:p w:rsidR="0070137F" w:rsidRPr="00176D16" w:rsidRDefault="0070137F" w:rsidP="0070137F">
      <w:pPr>
        <w:tabs>
          <w:tab w:val="left" w:pos="870"/>
          <w:tab w:val="center" w:pos="4819"/>
        </w:tabs>
        <w:rPr>
          <w:lang w:val="lt-LT"/>
        </w:rPr>
      </w:pPr>
    </w:p>
    <w:p w:rsidR="0070137F" w:rsidRPr="00176D16" w:rsidRDefault="0070137F" w:rsidP="0070137F">
      <w:pPr>
        <w:tabs>
          <w:tab w:val="left" w:pos="870"/>
          <w:tab w:val="center" w:pos="4819"/>
        </w:tabs>
        <w:rPr>
          <w:lang w:val="lt-LT"/>
        </w:rPr>
      </w:pPr>
      <w:r w:rsidRPr="00176D16">
        <w:rPr>
          <w:lang w:val="lt-LT"/>
        </w:rPr>
        <w:t xml:space="preserve">                                                     _____________________</w:t>
      </w:r>
    </w:p>
    <w:p w:rsidR="0070137F" w:rsidRPr="00176D16" w:rsidRDefault="0070137F" w:rsidP="0070137F">
      <w:pPr>
        <w:tabs>
          <w:tab w:val="left" w:pos="870"/>
          <w:tab w:val="center" w:pos="4819"/>
        </w:tabs>
        <w:rPr>
          <w:rFonts w:ascii="Sylfaen" w:hAnsi="Sylfaen" w:cs="Sylfaen"/>
          <w:lang w:val="lt-LT"/>
        </w:rPr>
      </w:pPr>
    </w:p>
    <w:p w:rsidR="0070137F" w:rsidRPr="00176D16" w:rsidRDefault="0070137F" w:rsidP="0070137F">
      <w:pPr>
        <w:rPr>
          <w:b/>
          <w:lang w:val="lt-LT"/>
        </w:rPr>
      </w:pPr>
    </w:p>
    <w:p w:rsidR="0070137F" w:rsidRPr="00176D16" w:rsidRDefault="0070137F" w:rsidP="0070137F">
      <w:pPr>
        <w:rPr>
          <w:lang w:val="lt-LT"/>
        </w:rPr>
      </w:pPr>
    </w:p>
    <w:p w:rsidR="000478FA" w:rsidRPr="00176D16" w:rsidRDefault="000478FA">
      <w:pPr>
        <w:rPr>
          <w:lang w:val="lt-LT"/>
        </w:rPr>
      </w:pPr>
    </w:p>
    <w:sectPr w:rsidR="000478FA" w:rsidRPr="00176D16" w:rsidSect="00EB6FD9">
      <w:headerReference w:type="even" r:id="rId7"/>
      <w:headerReference w:type="default" r:id="rId8"/>
      <w:footerReference w:type="even" r:id="rId9"/>
      <w:footerReference w:type="default" r:id="rId10"/>
      <w:pgSz w:w="11906" w:h="16838"/>
      <w:pgMar w:top="720"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895" w:rsidRDefault="00A65895">
      <w:r>
        <w:separator/>
      </w:r>
    </w:p>
  </w:endnote>
  <w:endnote w:type="continuationSeparator" w:id="0">
    <w:p w:rsidR="00A65895" w:rsidRDefault="00A6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A4" w:rsidRDefault="0070137F" w:rsidP="00C632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A75A4" w:rsidRDefault="00A65895" w:rsidP="00CC2E2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A4" w:rsidRDefault="00A65895" w:rsidP="00C63250">
    <w:pPr>
      <w:pStyle w:val="Porat"/>
      <w:framePr w:wrap="around" w:vAnchor="text" w:hAnchor="margin" w:xAlign="right" w:y="1"/>
      <w:rPr>
        <w:rStyle w:val="Puslapionumeris"/>
      </w:rPr>
    </w:pPr>
  </w:p>
  <w:p w:rsidR="00DA75A4" w:rsidRDefault="00A65895" w:rsidP="00CC2E2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895" w:rsidRDefault="00A65895">
      <w:r>
        <w:separator/>
      </w:r>
    </w:p>
  </w:footnote>
  <w:footnote w:type="continuationSeparator" w:id="0">
    <w:p w:rsidR="00A65895" w:rsidRDefault="00A65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A4" w:rsidRDefault="0070137F" w:rsidP="001A5FF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A75A4" w:rsidRDefault="00A6589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A4" w:rsidRDefault="0070137F" w:rsidP="001A5FF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DA75A4" w:rsidRDefault="00A658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084E"/>
    <w:multiLevelType w:val="hybridMultilevel"/>
    <w:tmpl w:val="7BA61986"/>
    <w:lvl w:ilvl="0" w:tplc="DFF8AD4A">
      <w:start w:val="1"/>
      <w:numFmt w:val="decimal"/>
      <w:lvlText w:val="%1."/>
      <w:lvlJc w:val="left"/>
      <w:pPr>
        <w:ind w:left="1193" w:hanging="360"/>
      </w:pPr>
      <w:rPr>
        <w:rFonts w:hint="default"/>
      </w:rPr>
    </w:lvl>
    <w:lvl w:ilvl="1" w:tplc="04270019" w:tentative="1">
      <w:start w:val="1"/>
      <w:numFmt w:val="lowerLetter"/>
      <w:lvlText w:val="%2."/>
      <w:lvlJc w:val="left"/>
      <w:pPr>
        <w:ind w:left="1913" w:hanging="360"/>
      </w:pPr>
    </w:lvl>
    <w:lvl w:ilvl="2" w:tplc="0427001B" w:tentative="1">
      <w:start w:val="1"/>
      <w:numFmt w:val="lowerRoman"/>
      <w:lvlText w:val="%3."/>
      <w:lvlJc w:val="right"/>
      <w:pPr>
        <w:ind w:left="2633" w:hanging="180"/>
      </w:pPr>
    </w:lvl>
    <w:lvl w:ilvl="3" w:tplc="0427000F" w:tentative="1">
      <w:start w:val="1"/>
      <w:numFmt w:val="decimal"/>
      <w:lvlText w:val="%4."/>
      <w:lvlJc w:val="left"/>
      <w:pPr>
        <w:ind w:left="3353" w:hanging="360"/>
      </w:pPr>
    </w:lvl>
    <w:lvl w:ilvl="4" w:tplc="04270019" w:tentative="1">
      <w:start w:val="1"/>
      <w:numFmt w:val="lowerLetter"/>
      <w:lvlText w:val="%5."/>
      <w:lvlJc w:val="left"/>
      <w:pPr>
        <w:ind w:left="4073" w:hanging="360"/>
      </w:pPr>
    </w:lvl>
    <w:lvl w:ilvl="5" w:tplc="0427001B" w:tentative="1">
      <w:start w:val="1"/>
      <w:numFmt w:val="lowerRoman"/>
      <w:lvlText w:val="%6."/>
      <w:lvlJc w:val="right"/>
      <w:pPr>
        <w:ind w:left="4793" w:hanging="180"/>
      </w:pPr>
    </w:lvl>
    <w:lvl w:ilvl="6" w:tplc="0427000F" w:tentative="1">
      <w:start w:val="1"/>
      <w:numFmt w:val="decimal"/>
      <w:lvlText w:val="%7."/>
      <w:lvlJc w:val="left"/>
      <w:pPr>
        <w:ind w:left="5513" w:hanging="360"/>
      </w:pPr>
    </w:lvl>
    <w:lvl w:ilvl="7" w:tplc="04270019" w:tentative="1">
      <w:start w:val="1"/>
      <w:numFmt w:val="lowerLetter"/>
      <w:lvlText w:val="%8."/>
      <w:lvlJc w:val="left"/>
      <w:pPr>
        <w:ind w:left="6233" w:hanging="360"/>
      </w:pPr>
    </w:lvl>
    <w:lvl w:ilvl="8" w:tplc="0427001B" w:tentative="1">
      <w:start w:val="1"/>
      <w:numFmt w:val="lowerRoman"/>
      <w:lvlText w:val="%9."/>
      <w:lvlJc w:val="right"/>
      <w:pPr>
        <w:ind w:left="69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1C"/>
    <w:rsid w:val="000478FA"/>
    <w:rsid w:val="00176D16"/>
    <w:rsid w:val="001F321C"/>
    <w:rsid w:val="004D051E"/>
    <w:rsid w:val="0070137F"/>
    <w:rsid w:val="009F56D0"/>
    <w:rsid w:val="00A65895"/>
    <w:rsid w:val="00D175CC"/>
    <w:rsid w:val="00E02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CF6E2-465C-47F7-A610-C38A7174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137F"/>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0137F"/>
    <w:pPr>
      <w:tabs>
        <w:tab w:val="center" w:pos="4819"/>
        <w:tab w:val="right" w:pos="9638"/>
      </w:tabs>
    </w:pPr>
  </w:style>
  <w:style w:type="character" w:customStyle="1" w:styleId="PoratDiagrama">
    <w:name w:val="Poraštė Diagrama"/>
    <w:basedOn w:val="Numatytasispastraiposriftas"/>
    <w:link w:val="Porat"/>
    <w:rsid w:val="0070137F"/>
    <w:rPr>
      <w:rFonts w:ascii="Times New Roman" w:eastAsia="Times New Roman" w:hAnsi="Times New Roman" w:cs="Times New Roman"/>
      <w:sz w:val="24"/>
      <w:szCs w:val="24"/>
      <w:lang w:val="en-GB"/>
    </w:rPr>
  </w:style>
  <w:style w:type="character" w:styleId="Puslapionumeris">
    <w:name w:val="page number"/>
    <w:basedOn w:val="Numatytasispastraiposriftas"/>
    <w:rsid w:val="0070137F"/>
  </w:style>
  <w:style w:type="paragraph" w:styleId="Antrats">
    <w:name w:val="header"/>
    <w:basedOn w:val="prastasis"/>
    <w:link w:val="AntratsDiagrama"/>
    <w:rsid w:val="0070137F"/>
    <w:pPr>
      <w:tabs>
        <w:tab w:val="center" w:pos="4819"/>
        <w:tab w:val="right" w:pos="9638"/>
      </w:tabs>
    </w:pPr>
  </w:style>
  <w:style w:type="character" w:customStyle="1" w:styleId="AntratsDiagrama">
    <w:name w:val="Antraštės Diagrama"/>
    <w:basedOn w:val="Numatytasispastraiposriftas"/>
    <w:link w:val="Antrats"/>
    <w:rsid w:val="0070137F"/>
    <w:rPr>
      <w:rFonts w:ascii="Times New Roman" w:eastAsia="Times New Roman" w:hAnsi="Times New Roman" w:cs="Times New Roman"/>
      <w:sz w:val="24"/>
      <w:szCs w:val="24"/>
      <w:lang w:val="en-GB"/>
    </w:rPr>
  </w:style>
  <w:style w:type="paragraph" w:styleId="Sraopastraipa">
    <w:name w:val="List Paragraph"/>
    <w:basedOn w:val="prastasis"/>
    <w:qFormat/>
    <w:rsid w:val="0070137F"/>
    <w:pPr>
      <w:ind w:left="720"/>
      <w:contextualSpacing/>
    </w:pPr>
    <w:rPr>
      <w:rFonts w:ascii="TimesLT" w:hAnsi="TimesLT"/>
      <w:color w:val="00000A"/>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1875</Words>
  <Characters>1069</Characters>
  <Application>Microsoft Office Word</Application>
  <DocSecurity>0</DocSecurity>
  <Lines>8</Lines>
  <Paragraphs>5</Paragraphs>
  <ScaleCrop>false</ScaleCrop>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Bertašienė, Eglė</dc:creator>
  <cp:keywords/>
  <dc:description/>
  <cp:lastModifiedBy>Bertašienė, Eglė</cp:lastModifiedBy>
  <cp:revision>5</cp:revision>
  <dcterms:created xsi:type="dcterms:W3CDTF">2025-03-20T07:19:00Z</dcterms:created>
  <dcterms:modified xsi:type="dcterms:W3CDTF">2025-03-20T13:33:00Z</dcterms:modified>
</cp:coreProperties>
</file>