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75E5" w14:textId="2C80B0E6" w:rsidR="002E3B2E" w:rsidRPr="00DC79CF" w:rsidRDefault="002E3B2E" w:rsidP="002E3B2E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u w:val="double"/>
        </w:rPr>
      </w:pPr>
      <w:r w:rsidRPr="00DC79CF">
        <w:rPr>
          <w:b/>
          <w:bCs/>
          <w:u w:val="double"/>
        </w:rPr>
        <w:t>Klausima</w:t>
      </w:r>
      <w:r w:rsidR="00E313D6" w:rsidRPr="00DC79CF">
        <w:rPr>
          <w:b/>
          <w:bCs/>
          <w:u w:val="double"/>
        </w:rPr>
        <w:t>i</w:t>
      </w:r>
      <w:r w:rsidRPr="00DC79CF">
        <w:rPr>
          <w:u w:val="double"/>
        </w:rPr>
        <w:t>:</w:t>
      </w:r>
    </w:p>
    <w:p w14:paraId="0DADA775" w14:textId="77777777" w:rsidR="008144FF" w:rsidRPr="008144FF" w:rsidRDefault="008144FF" w:rsidP="008144FF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rPr>
          <w:i/>
          <w:iCs/>
        </w:rPr>
      </w:pPr>
      <w:r w:rsidRPr="008144FF">
        <w:rPr>
          <w:i/>
          <w:iCs/>
        </w:rPr>
        <w:t>Turime kelis klausimus dėl pirkimo sąlygų:</w:t>
      </w:r>
    </w:p>
    <w:p w14:paraId="59FDDCF0" w14:textId="77777777" w:rsidR="008144FF" w:rsidRPr="008144FF" w:rsidRDefault="008144FF" w:rsidP="008144FF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rPr>
          <w:i/>
          <w:iCs/>
        </w:rPr>
      </w:pPr>
      <w:r w:rsidRPr="008144FF">
        <w:rPr>
          <w:i/>
          <w:iCs/>
        </w:rPr>
        <w:t>1) Ar galite pateikti temas skirtingiems vaizdo klipams? Iš dabartinės techninės specifikacijos aprašymo nėra galimybės kokybiškai sukurti skirtingas temas siejančią koncepciją, kai temos nėra žinomos.</w:t>
      </w:r>
    </w:p>
    <w:p w14:paraId="7B11CE2F" w14:textId="616BEDC4" w:rsidR="008144FF" w:rsidRPr="008144FF" w:rsidRDefault="008144FF" w:rsidP="008144FF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rPr>
          <w:i/>
          <w:iCs/>
        </w:rPr>
      </w:pPr>
      <w:r w:rsidRPr="008144FF">
        <w:rPr>
          <w:i/>
          <w:iCs/>
        </w:rPr>
        <w:t xml:space="preserve">2) Pirkimo sąlygų 4 priede yra parašyta “…temos prioritetinių krypčių teisingas identifikavimas, problematikos suvokimo pademonstravimas, aktualumas.”. Norint žinoti tokią informaciją - perkančioji organizacija turėtų pateikti temos prioritetus, ir įvardinti problemos aktualumą, kadangi </w:t>
      </w:r>
      <w:r w:rsidR="00F32744" w:rsidRPr="008144FF">
        <w:rPr>
          <w:i/>
          <w:iCs/>
        </w:rPr>
        <w:t>perkančioji</w:t>
      </w:r>
      <w:r w:rsidRPr="008144FF">
        <w:rPr>
          <w:i/>
          <w:iCs/>
        </w:rPr>
        <w:t xml:space="preserve"> organizacija, o ne paslaugos teikėjas turėtų turėti tokias žinias, kurių žinojimui reikėtų remtis tyrimais.</w:t>
      </w:r>
      <w:r w:rsidRPr="008144FF">
        <w:rPr>
          <w:i/>
          <w:iCs/>
        </w:rPr>
        <w:br/>
        <w:t xml:space="preserve">Kitu atveju paslaugos teikėjas turėtų samdyti </w:t>
      </w:r>
      <w:r w:rsidR="00F32744" w:rsidRPr="008144FF">
        <w:rPr>
          <w:i/>
          <w:iCs/>
        </w:rPr>
        <w:t>aplinkosaugą</w:t>
      </w:r>
      <w:r w:rsidRPr="008144FF">
        <w:rPr>
          <w:i/>
          <w:iCs/>
        </w:rPr>
        <w:t xml:space="preserve"> išmanantį specialistą turinio ir </w:t>
      </w:r>
      <w:r w:rsidR="00F32744" w:rsidRPr="008144FF">
        <w:rPr>
          <w:i/>
          <w:iCs/>
        </w:rPr>
        <w:t>pirkimo</w:t>
      </w:r>
      <w:r w:rsidRPr="008144FF">
        <w:rPr>
          <w:i/>
          <w:iCs/>
        </w:rPr>
        <w:t xml:space="preserve"> dokumentų paruošimui, tačiau toks poreikis nėra įvardintas pirkimo dokumentuose.</w:t>
      </w:r>
      <w:r w:rsidRPr="008144FF">
        <w:rPr>
          <w:i/>
          <w:iCs/>
        </w:rPr>
        <w:br/>
        <w:t>Tad ar perkančiojo organizacija gali pateikti temas ir problemas, kurias vaizdo klipų komunikuojamas turinys turi spręsti?</w:t>
      </w:r>
    </w:p>
    <w:p w14:paraId="452869EA" w14:textId="77777777" w:rsidR="00DC79CF" w:rsidRDefault="00DC79CF" w:rsidP="002E3B2E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b/>
          <w:bCs/>
        </w:rPr>
      </w:pPr>
    </w:p>
    <w:p w14:paraId="1628BED4" w14:textId="47F60B9D" w:rsidR="002E3B2E" w:rsidRPr="008144FF" w:rsidRDefault="002E3B2E" w:rsidP="002E3B2E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b/>
          <w:bCs/>
        </w:rPr>
      </w:pPr>
      <w:r w:rsidRPr="00DC79CF">
        <w:rPr>
          <w:b/>
          <w:bCs/>
          <w:u w:val="double"/>
        </w:rPr>
        <w:t>Atsakyma</w:t>
      </w:r>
      <w:r w:rsidR="00E313D6" w:rsidRPr="00DC79CF">
        <w:rPr>
          <w:b/>
          <w:bCs/>
          <w:u w:val="double"/>
        </w:rPr>
        <w:t>i</w:t>
      </w:r>
      <w:r w:rsidRPr="00DC79CF">
        <w:rPr>
          <w:b/>
          <w:bCs/>
          <w:u w:val="double"/>
        </w:rPr>
        <w:t xml:space="preserve"> į klausim</w:t>
      </w:r>
      <w:r w:rsidR="00E313D6" w:rsidRPr="00DC79CF">
        <w:rPr>
          <w:b/>
          <w:bCs/>
          <w:u w:val="double"/>
        </w:rPr>
        <w:t>us</w:t>
      </w:r>
      <w:r w:rsidRPr="008144FF">
        <w:rPr>
          <w:b/>
          <w:bCs/>
        </w:rPr>
        <w:t>:</w:t>
      </w:r>
    </w:p>
    <w:p w14:paraId="74586E5D" w14:textId="77777777" w:rsidR="008144FF" w:rsidRPr="008144FF" w:rsidRDefault="008144FF" w:rsidP="008144FF">
      <w:pPr>
        <w:ind w:firstLine="709"/>
        <w:jc w:val="both"/>
        <w:rPr>
          <w:i/>
          <w:iCs/>
        </w:rPr>
      </w:pPr>
      <w:r w:rsidRPr="008144FF">
        <w:rPr>
          <w:i/>
          <w:iCs/>
        </w:rPr>
        <w:t>Atsižvelgiant į tiekėjo prašymą, teikiame edukacinių vaizdo klipų sukūrimui aktualias temas ir problemas, kurias vaizdo klipų komunikuojamas turinys turi spręsti:</w:t>
      </w:r>
    </w:p>
    <w:p w14:paraId="7F8EE097" w14:textId="77777777" w:rsidR="008144FF" w:rsidRPr="008144FF" w:rsidRDefault="008144FF" w:rsidP="008144FF">
      <w:pPr>
        <w:jc w:val="both"/>
        <w:rPr>
          <w:i/>
          <w:iCs/>
        </w:rPr>
      </w:pPr>
    </w:p>
    <w:p w14:paraId="274AF5F8" w14:textId="77777777" w:rsidR="008144FF" w:rsidRPr="008144FF" w:rsidRDefault="008144FF" w:rsidP="008144FF">
      <w:pPr>
        <w:ind w:firstLine="709"/>
        <w:jc w:val="both"/>
        <w:rPr>
          <w:i/>
          <w:iCs/>
        </w:rPr>
      </w:pPr>
      <w:r w:rsidRPr="008144FF">
        <w:rPr>
          <w:b/>
          <w:bCs/>
          <w:i/>
          <w:iCs/>
        </w:rPr>
        <w:t>1. tema. VANDENS TARŠA: TELKINIŲ, POŽEMINIO, PAKRANČIŲ.</w:t>
      </w:r>
    </w:p>
    <w:p w14:paraId="01CB0157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i/>
          <w:iCs/>
        </w:rPr>
        <w:t xml:space="preserve">- Viskas, ką mes pilame į nuotekas, ar ant žemės atsiduria net gruntiniuose vandenyse. </w:t>
      </w:r>
    </w:p>
    <w:p w14:paraId="63FF1CB4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i/>
          <w:iCs/>
        </w:rPr>
        <w:t xml:space="preserve">- Šiukšlės gamtoje, ypač prie vandens telkinių, patenka į vandenį ir jį užteršia.  </w:t>
      </w:r>
    </w:p>
    <w:p w14:paraId="4CFD04C7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rFonts w:eastAsiaTheme="minorEastAsia"/>
          <w:i/>
          <w:iCs/>
        </w:rPr>
        <w:t>- Netvarkingos degalinės, sandėliai, automobilių, įmonių aikštelės, neatsakingas tręšimas, kai visi taršūs skysčiai nuteka į gruntą, o iš jo – į vandenį.</w:t>
      </w:r>
    </w:p>
    <w:p w14:paraId="21AD198A" w14:textId="77777777" w:rsidR="008144FF" w:rsidRPr="008144FF" w:rsidRDefault="008144FF" w:rsidP="008144FF">
      <w:pPr>
        <w:jc w:val="both"/>
        <w:rPr>
          <w:rFonts w:eastAsia="Aptos"/>
          <w:i/>
          <w:iCs/>
        </w:rPr>
      </w:pPr>
    </w:p>
    <w:p w14:paraId="08B99568" w14:textId="77777777" w:rsidR="008144FF" w:rsidRPr="008144FF" w:rsidRDefault="008144FF" w:rsidP="008144FF">
      <w:pPr>
        <w:ind w:firstLine="709"/>
        <w:jc w:val="both"/>
        <w:rPr>
          <w:i/>
          <w:iCs/>
        </w:rPr>
      </w:pPr>
      <w:r w:rsidRPr="008144FF">
        <w:rPr>
          <w:b/>
          <w:bCs/>
          <w:i/>
          <w:iCs/>
        </w:rPr>
        <w:t>2. tema. ATLIEKOS</w:t>
      </w:r>
    </w:p>
    <w:p w14:paraId="52A57B31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i/>
          <w:iCs/>
        </w:rPr>
        <w:t xml:space="preserve">- netinkamas automobilių tvarkymas ir utilizavimas (kodėl padangos, automobilių detalės turi būti tvarkomos pagal reikalavimus). </w:t>
      </w:r>
    </w:p>
    <w:p w14:paraId="3173DA6C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i/>
          <w:iCs/>
        </w:rPr>
        <w:t>- netinkamas statybinių medžiagų tvarkymas, pvz. užkasamos atliekos (statybų verslas, keliukų tvarkymas statybinėmis atliekomis.</w:t>
      </w:r>
    </w:p>
    <w:p w14:paraId="448F2FFC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i/>
          <w:iCs/>
        </w:rPr>
        <w:t xml:space="preserve"> netinkamas elektros prietaisų (tarp jų ir buitinių) ir elektroninės įrangos atliekų pridavimas: ličio baterijos išmestos į bendras komunalines atliekas arba į pakuočių atliekas – aplinkos tarša ir tiesioginė grėsmė dėl gaisro.</w:t>
      </w:r>
    </w:p>
    <w:p w14:paraId="4430ACB7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i/>
          <w:iCs/>
        </w:rPr>
        <w:t xml:space="preserve">- </w:t>
      </w:r>
      <w:r w:rsidRPr="008144FF">
        <w:rPr>
          <w:b/>
          <w:bCs/>
          <w:i/>
          <w:iCs/>
        </w:rPr>
        <w:t xml:space="preserve"> </w:t>
      </w:r>
      <w:r w:rsidRPr="008144FF">
        <w:rPr>
          <w:i/>
          <w:iCs/>
        </w:rPr>
        <w:t>netinkamas ilgai yrančių/neyrančių atlie</w:t>
      </w:r>
      <w:r w:rsidRPr="008144FF">
        <w:rPr>
          <w:rFonts w:eastAsiaTheme="minorEastAsia"/>
          <w:i/>
          <w:iCs/>
        </w:rPr>
        <w:t>kų šalinimas: atliek</w:t>
      </w:r>
      <w:r w:rsidRPr="008144FF">
        <w:rPr>
          <w:i/>
          <w:iCs/>
        </w:rPr>
        <w:t>os miškuose - ar tikrai visuomenei pigiau, kai pasirenkame pigesnį, bet nelegalų atliekų tvarkytoją?</w:t>
      </w:r>
    </w:p>
    <w:p w14:paraId="1A5EBDFA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i/>
          <w:iCs/>
        </w:rPr>
        <w:t xml:space="preserve">- dėl besaikio naudojimo vyksta tarša plastiku, </w:t>
      </w:r>
      <w:proofErr w:type="spellStart"/>
      <w:r w:rsidRPr="008144FF">
        <w:rPr>
          <w:i/>
          <w:iCs/>
        </w:rPr>
        <w:t>mikroplastikais</w:t>
      </w:r>
      <w:proofErr w:type="spellEnd"/>
      <w:r w:rsidRPr="008144FF">
        <w:rPr>
          <w:i/>
          <w:iCs/>
        </w:rPr>
        <w:t xml:space="preserve"> (neapsiriboti maisto pakuotėmis ir maišeliais). </w:t>
      </w:r>
    </w:p>
    <w:p w14:paraId="3FAADCF6" w14:textId="77777777" w:rsidR="008144FF" w:rsidRPr="008144FF" w:rsidRDefault="008144FF" w:rsidP="008144FF">
      <w:pPr>
        <w:jc w:val="both"/>
        <w:rPr>
          <w:i/>
          <w:iCs/>
        </w:rPr>
      </w:pPr>
      <w:r w:rsidRPr="008144FF">
        <w:rPr>
          <w:i/>
          <w:iCs/>
        </w:rPr>
        <w:t>- kaip dėl neatsakingo atliekų palikimo gamtoje kenčia gyvūnai: žuvys, paukščiai, žvėrys.</w:t>
      </w:r>
    </w:p>
    <w:p w14:paraId="18EBAB9A" w14:textId="77777777" w:rsidR="008144FF" w:rsidRPr="008144FF" w:rsidRDefault="008144FF" w:rsidP="008144FF">
      <w:pPr>
        <w:tabs>
          <w:tab w:val="left" w:pos="284"/>
        </w:tabs>
        <w:jc w:val="both"/>
        <w:rPr>
          <w:i/>
          <w:iCs/>
        </w:rPr>
      </w:pPr>
      <w:r w:rsidRPr="008144FF">
        <w:rPr>
          <w:i/>
          <w:iCs/>
        </w:rPr>
        <w:t xml:space="preserve">              </w:t>
      </w:r>
    </w:p>
    <w:p w14:paraId="2422EB71" w14:textId="77777777" w:rsidR="008144FF" w:rsidRPr="008144FF" w:rsidRDefault="008144FF" w:rsidP="008144FF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4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tema. ORO TARŠA </w:t>
      </w:r>
      <w:r w:rsidRPr="008144FF">
        <w:rPr>
          <w:rFonts w:ascii="Times New Roman" w:hAnsi="Times New Roman" w:cs="Times New Roman"/>
          <w:i/>
          <w:iCs/>
          <w:sz w:val="24"/>
          <w:szCs w:val="24"/>
        </w:rPr>
        <w:t>(ne tik nuodijamas pats oras – daug medžiagų iš oro galiausiai nusileidžia ant žemės ir per gruntą patenka į požeminį vandenį).</w:t>
      </w:r>
    </w:p>
    <w:p w14:paraId="6AAF263D" w14:textId="77777777" w:rsidR="008144FF" w:rsidRPr="008144FF" w:rsidRDefault="008144FF" w:rsidP="008144FF">
      <w:pPr>
        <w:pStyle w:val="Sraopastraip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4FF">
        <w:rPr>
          <w:rFonts w:ascii="Times New Roman" w:hAnsi="Times New Roman" w:cs="Times New Roman"/>
          <w:i/>
          <w:iCs/>
          <w:sz w:val="24"/>
          <w:szCs w:val="24"/>
        </w:rPr>
        <w:t>Kūrenimas netinkamu kuru</w:t>
      </w:r>
    </w:p>
    <w:p w14:paraId="5C5AEA58" w14:textId="77777777" w:rsidR="008144FF" w:rsidRPr="008144FF" w:rsidRDefault="008144FF" w:rsidP="008144FF">
      <w:pPr>
        <w:pStyle w:val="Sraopastraip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4FF">
        <w:rPr>
          <w:rFonts w:ascii="Times New Roman" w:hAnsi="Times New Roman" w:cs="Times New Roman"/>
          <w:i/>
          <w:iCs/>
          <w:sz w:val="24"/>
          <w:szCs w:val="24"/>
        </w:rPr>
        <w:t xml:space="preserve">Atliekų deginimas pavasarį, žolės deginimas </w:t>
      </w:r>
    </w:p>
    <w:p w14:paraId="26DD194C" w14:textId="77777777" w:rsidR="008144FF" w:rsidRPr="008144FF" w:rsidRDefault="008144FF" w:rsidP="008144FF">
      <w:pPr>
        <w:pStyle w:val="Sraopastraip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4FF">
        <w:rPr>
          <w:rFonts w:ascii="Times New Roman" w:hAnsi="Times New Roman" w:cs="Times New Roman"/>
          <w:i/>
          <w:iCs/>
          <w:sz w:val="24"/>
          <w:szCs w:val="24"/>
        </w:rPr>
        <w:t>Lakių medžiagų (pvz., acetonas) išpylimas.</w:t>
      </w:r>
    </w:p>
    <w:p w14:paraId="087FCEF4" w14:textId="77777777" w:rsidR="00C67B3C" w:rsidRPr="008144FF" w:rsidRDefault="00C67B3C"/>
    <w:sectPr w:rsidR="00C67B3C" w:rsidRPr="008144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17C44"/>
    <w:multiLevelType w:val="hybridMultilevel"/>
    <w:tmpl w:val="1D688C0C"/>
    <w:lvl w:ilvl="0" w:tplc="47FC1F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B0921"/>
    <w:multiLevelType w:val="hybridMultilevel"/>
    <w:tmpl w:val="B458198A"/>
    <w:lvl w:ilvl="0" w:tplc="DCD220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7158">
    <w:abstractNumId w:val="0"/>
  </w:num>
  <w:num w:numId="2" w16cid:durableId="184407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2E"/>
    <w:rsid w:val="00224FDD"/>
    <w:rsid w:val="002576E0"/>
    <w:rsid w:val="002E3B2E"/>
    <w:rsid w:val="004D110E"/>
    <w:rsid w:val="008144FF"/>
    <w:rsid w:val="009E61B4"/>
    <w:rsid w:val="00C67B3C"/>
    <w:rsid w:val="00DC79CF"/>
    <w:rsid w:val="00E313D6"/>
    <w:rsid w:val="00F3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5BF"/>
  <w15:chartTrackingRefBased/>
  <w15:docId w15:val="{B5DD8434-D473-4A62-A2AA-65D76463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3B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3B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3B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3B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3B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3B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3B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3B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3B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3B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3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3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3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3B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3B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3B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3B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3B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3B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3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3B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3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3B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3B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3B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E3B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3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3B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3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1709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5</cp:revision>
  <dcterms:created xsi:type="dcterms:W3CDTF">2025-03-13T13:30:00Z</dcterms:created>
  <dcterms:modified xsi:type="dcterms:W3CDTF">2025-03-27T14:54:00Z</dcterms:modified>
</cp:coreProperties>
</file>