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6E09F" w14:textId="714B7CF4" w:rsidR="001D7638" w:rsidRPr="00CB3B56" w:rsidRDefault="001D7638" w:rsidP="001D7638">
      <w:pPr>
        <w:jc w:val="center"/>
        <w:rPr>
          <w:rFonts w:ascii="Times New Roman" w:hAnsi="Times New Roman"/>
          <w:b/>
          <w:bCs/>
          <w:sz w:val="24"/>
          <w:szCs w:val="24"/>
          <w:lang w:val="lt-LT"/>
        </w:rPr>
      </w:pPr>
      <w:bookmarkStart w:id="0" w:name="_GoBack"/>
      <w:bookmarkEnd w:id="0"/>
      <w:r w:rsidRPr="00CB3B56">
        <w:rPr>
          <w:rFonts w:ascii="Times New Roman" w:hAnsi="Times New Roman"/>
          <w:b/>
          <w:bCs/>
          <w:sz w:val="24"/>
          <w:szCs w:val="24"/>
          <w:lang w:val="lt-LT"/>
        </w:rPr>
        <w:t>ATSAKYMAS Į RINKOS KONSULTACIJOS METU GAUTAS PASTABAS IR PASIŪLYMUS</w:t>
      </w:r>
    </w:p>
    <w:p w14:paraId="78058108" w14:textId="77777777" w:rsidR="001D7638" w:rsidRPr="00CB3B56" w:rsidRDefault="001D7638" w:rsidP="001D7638">
      <w:pPr>
        <w:jc w:val="center"/>
        <w:rPr>
          <w:rFonts w:ascii="Times New Roman" w:hAnsi="Times New Roman"/>
          <w:b/>
          <w:bCs/>
          <w:sz w:val="24"/>
          <w:szCs w:val="24"/>
          <w:lang w:val="lt-LT"/>
        </w:rPr>
      </w:pPr>
    </w:p>
    <w:p w14:paraId="2E4AECCA" w14:textId="669EB283" w:rsidR="003322E0" w:rsidRPr="00244903" w:rsidRDefault="003322E0" w:rsidP="003322E0">
      <w:pPr>
        <w:jc w:val="both"/>
        <w:rPr>
          <w:rFonts w:ascii="Times New Roman" w:hAnsi="Times New Roman"/>
          <w:sz w:val="24"/>
          <w:szCs w:val="24"/>
          <w:lang w:val="lt-LT"/>
        </w:rPr>
      </w:pPr>
      <w:r w:rsidRPr="00244903">
        <w:rPr>
          <w:rFonts w:ascii="Times New Roman" w:hAnsi="Times New Roman"/>
          <w:sz w:val="24"/>
          <w:szCs w:val="24"/>
          <w:lang w:val="lt-LT"/>
        </w:rPr>
        <w:t>Pranešame, kad LSMU Kauno ligoninė išnagrinėjo</w:t>
      </w:r>
      <w:r w:rsidR="00E26D7E" w:rsidRPr="00244903">
        <w:rPr>
          <w:rFonts w:ascii="Times New Roman" w:hAnsi="Times New Roman"/>
          <w:sz w:val="24"/>
          <w:szCs w:val="24"/>
          <w:lang w:val="lt-LT"/>
        </w:rPr>
        <w:t xml:space="preserve"> </w:t>
      </w:r>
      <w:r w:rsidR="004F0FA0">
        <w:rPr>
          <w:rFonts w:ascii="Times New Roman" w:hAnsi="Times New Roman"/>
          <w:sz w:val="24"/>
          <w:szCs w:val="24"/>
          <w:lang w:val="lt-LT"/>
        </w:rPr>
        <w:t>fototerapijos įrangos naujagimiams</w:t>
      </w:r>
      <w:r w:rsidR="00CB3B56" w:rsidRPr="00244903">
        <w:rPr>
          <w:rFonts w:ascii="Times New Roman" w:hAnsi="Times New Roman"/>
          <w:sz w:val="24"/>
          <w:szCs w:val="24"/>
          <w:lang w:val="lt-LT"/>
        </w:rPr>
        <w:t xml:space="preserve"> </w:t>
      </w:r>
      <w:r w:rsidRPr="00244903">
        <w:rPr>
          <w:rFonts w:ascii="Times New Roman" w:hAnsi="Times New Roman"/>
          <w:bCs/>
          <w:sz w:val="24"/>
          <w:szCs w:val="24"/>
          <w:lang w:val="lt-LT"/>
        </w:rPr>
        <w:t>pirkimui</w:t>
      </w:r>
      <w:r w:rsidRPr="00244903">
        <w:rPr>
          <w:rFonts w:ascii="Times New Roman" w:hAnsi="Times New Roman"/>
          <w:sz w:val="24"/>
          <w:szCs w:val="24"/>
          <w:lang w:val="lt-LT"/>
        </w:rPr>
        <w:t xml:space="preserve"> pateiktus tiekėj</w:t>
      </w:r>
      <w:r w:rsidR="00E26D7E" w:rsidRPr="00244903">
        <w:rPr>
          <w:rFonts w:ascii="Times New Roman" w:hAnsi="Times New Roman"/>
          <w:sz w:val="24"/>
          <w:szCs w:val="24"/>
          <w:lang w:val="lt-LT"/>
        </w:rPr>
        <w:t>ų</w:t>
      </w:r>
      <w:r w:rsidRPr="00244903">
        <w:rPr>
          <w:rFonts w:ascii="Times New Roman" w:hAnsi="Times New Roman"/>
          <w:sz w:val="24"/>
          <w:szCs w:val="24"/>
          <w:lang w:val="lt-LT"/>
        </w:rPr>
        <w:t xml:space="preserve"> pasiūlymus, pastabas ir nutarė</w:t>
      </w:r>
      <w:r w:rsidR="00CB3B56" w:rsidRPr="00244903">
        <w:rPr>
          <w:rFonts w:ascii="Times New Roman" w:hAnsi="Times New Roman"/>
          <w:sz w:val="24"/>
          <w:szCs w:val="24"/>
          <w:lang w:val="lt-LT"/>
        </w:rPr>
        <w:t xml:space="preserve"> (Tiekėjų pastabos, pasiūlymai yra pridedami atskiru dokumentu)</w:t>
      </w:r>
      <w:r w:rsidRPr="00244903">
        <w:rPr>
          <w:rFonts w:ascii="Times New Roman" w:hAnsi="Times New Roman"/>
          <w:sz w:val="24"/>
          <w:szCs w:val="24"/>
          <w:lang w:val="lt-LT"/>
        </w:rPr>
        <w:t>:</w:t>
      </w:r>
    </w:p>
    <w:p w14:paraId="3B27E4C4" w14:textId="261038E2" w:rsidR="004B27ED" w:rsidRPr="00244903" w:rsidRDefault="003F659F" w:rsidP="005B21C0">
      <w:pPr>
        <w:jc w:val="both"/>
        <w:rPr>
          <w:rFonts w:ascii="Times New Roman" w:hAnsi="Times New Roman"/>
          <w:sz w:val="24"/>
          <w:szCs w:val="24"/>
          <w:lang w:val="lt-LT"/>
        </w:rPr>
      </w:pPr>
      <w:r w:rsidRPr="00244903">
        <w:rPr>
          <w:rFonts w:ascii="Times New Roman" w:hAnsi="Times New Roman"/>
          <w:b/>
          <w:bCs/>
          <w:sz w:val="24"/>
          <w:szCs w:val="24"/>
          <w:lang w:val="lt-LT"/>
        </w:rPr>
        <w:t xml:space="preserve">Dėl </w:t>
      </w:r>
      <w:r w:rsidR="00CB3B56" w:rsidRPr="00244903">
        <w:rPr>
          <w:rFonts w:ascii="Times New Roman" w:hAnsi="Times New Roman"/>
          <w:b/>
          <w:bCs/>
          <w:sz w:val="24"/>
          <w:szCs w:val="24"/>
          <w:lang w:val="lt-LT"/>
        </w:rPr>
        <w:t>t</w:t>
      </w:r>
      <w:r w:rsidR="003F4685" w:rsidRPr="00244903">
        <w:rPr>
          <w:rFonts w:ascii="Times New Roman" w:hAnsi="Times New Roman"/>
          <w:b/>
          <w:bCs/>
          <w:sz w:val="24"/>
          <w:szCs w:val="24"/>
          <w:lang w:val="lt-LT"/>
        </w:rPr>
        <w:t xml:space="preserve">echninės specifikacijos </w:t>
      </w:r>
      <w:r w:rsidR="004F0FA0">
        <w:rPr>
          <w:rFonts w:ascii="Times New Roman" w:hAnsi="Times New Roman"/>
          <w:b/>
          <w:bCs/>
          <w:sz w:val="24"/>
          <w:szCs w:val="24"/>
          <w:lang w:val="lt-LT"/>
        </w:rPr>
        <w:t>1.1.2</w:t>
      </w:r>
      <w:r w:rsidR="004B27ED" w:rsidRPr="00244903">
        <w:rPr>
          <w:rFonts w:ascii="Times New Roman" w:hAnsi="Times New Roman"/>
          <w:b/>
          <w:bCs/>
          <w:sz w:val="24"/>
          <w:szCs w:val="24"/>
          <w:lang w:val="lt-LT"/>
        </w:rPr>
        <w:t>.</w:t>
      </w:r>
      <w:r w:rsidR="00CB3B56" w:rsidRPr="00244903">
        <w:rPr>
          <w:rFonts w:ascii="Times New Roman" w:hAnsi="Times New Roman"/>
          <w:b/>
          <w:bCs/>
          <w:sz w:val="24"/>
          <w:szCs w:val="24"/>
          <w:lang w:val="lt-LT"/>
        </w:rPr>
        <w:t xml:space="preserve"> </w:t>
      </w:r>
      <w:r w:rsidR="003F4685" w:rsidRPr="00244903">
        <w:rPr>
          <w:rFonts w:ascii="Times New Roman" w:hAnsi="Times New Roman"/>
          <w:b/>
          <w:bCs/>
          <w:sz w:val="24"/>
          <w:szCs w:val="24"/>
          <w:lang w:val="lt-LT"/>
        </w:rPr>
        <w:t>p</w:t>
      </w:r>
      <w:r w:rsidR="004B27ED" w:rsidRPr="00244903">
        <w:rPr>
          <w:rFonts w:ascii="Times New Roman" w:hAnsi="Times New Roman"/>
          <w:b/>
          <w:bCs/>
          <w:sz w:val="24"/>
          <w:szCs w:val="24"/>
          <w:lang w:val="lt-LT"/>
        </w:rPr>
        <w:t>. reikalavimo „</w:t>
      </w:r>
      <w:r w:rsidR="004F0FA0" w:rsidRPr="004F0FA0">
        <w:rPr>
          <w:rFonts w:ascii="Times New Roman" w:hAnsi="Times New Roman"/>
          <w:b/>
          <w:bCs/>
          <w:sz w:val="24"/>
          <w:szCs w:val="24"/>
          <w:lang w:val="lt-LT"/>
        </w:rPr>
        <w:t>Antklodžių spindulių intensyvumas: 1. Maža antklodė ≥ 50 μW/cm2/nm; 2. Didelė antklodė ≥ 35 μW/cm2/nm</w:t>
      </w:r>
      <w:r w:rsidR="004B27ED" w:rsidRPr="00244903">
        <w:rPr>
          <w:rFonts w:ascii="Times New Roman" w:hAnsi="Times New Roman"/>
          <w:b/>
          <w:bCs/>
          <w:sz w:val="24"/>
          <w:szCs w:val="24"/>
          <w:lang w:val="lt-LT"/>
        </w:rPr>
        <w:t>“</w:t>
      </w:r>
      <w:r w:rsidRPr="00244903">
        <w:rPr>
          <w:rFonts w:ascii="Times New Roman" w:hAnsi="Times New Roman"/>
          <w:b/>
          <w:bCs/>
          <w:sz w:val="24"/>
          <w:szCs w:val="24"/>
          <w:lang w:val="lt-LT"/>
        </w:rPr>
        <w:t xml:space="preserve"> </w:t>
      </w:r>
      <w:r w:rsidR="004B27ED" w:rsidRPr="00244903">
        <w:rPr>
          <w:rFonts w:ascii="Times New Roman" w:hAnsi="Times New Roman"/>
          <w:b/>
          <w:bCs/>
          <w:sz w:val="24"/>
          <w:szCs w:val="24"/>
          <w:lang w:val="lt-LT"/>
        </w:rPr>
        <w:t>gautos pastabos</w:t>
      </w:r>
      <w:r w:rsidR="003F4685" w:rsidRPr="00244903">
        <w:rPr>
          <w:rFonts w:ascii="Times New Roman" w:hAnsi="Times New Roman"/>
          <w:sz w:val="24"/>
          <w:szCs w:val="24"/>
          <w:lang w:val="lt-LT"/>
        </w:rPr>
        <w:t>:</w:t>
      </w:r>
    </w:p>
    <w:p w14:paraId="3B081245" w14:textId="5143DD76" w:rsidR="005B21C0" w:rsidRPr="00244903" w:rsidRDefault="004F0FA0" w:rsidP="004B27ED">
      <w:pPr>
        <w:pStyle w:val="ListParagraph"/>
        <w:numPr>
          <w:ilvl w:val="0"/>
          <w:numId w:val="1"/>
        </w:numPr>
        <w:jc w:val="both"/>
        <w:rPr>
          <w:rFonts w:ascii="Times New Roman" w:hAnsi="Times New Roman"/>
          <w:i/>
          <w:iCs/>
          <w:sz w:val="24"/>
          <w:szCs w:val="24"/>
          <w:lang w:val="lt-LT"/>
        </w:rPr>
      </w:pPr>
      <w:r>
        <w:rPr>
          <w:rFonts w:ascii="Times New Roman" w:hAnsi="Times New Roman"/>
          <w:i/>
          <w:iCs/>
          <w:sz w:val="24"/>
          <w:szCs w:val="24"/>
          <w:lang w:val="lt-LT"/>
        </w:rPr>
        <w:t>A</w:t>
      </w:r>
      <w:r w:rsidRPr="004F0FA0">
        <w:rPr>
          <w:rFonts w:ascii="Times New Roman" w:hAnsi="Times New Roman"/>
          <w:i/>
          <w:iCs/>
          <w:sz w:val="24"/>
          <w:szCs w:val="24"/>
          <w:lang w:val="lt-LT"/>
        </w:rPr>
        <w:t>rba analogiškas sprendimas tinkamas naujagimio kūno  paviršiui apšvitinti ne mažesniu galingumu kaip  ≥ 35 μW/cm2/nm</w:t>
      </w:r>
      <w:r>
        <w:rPr>
          <w:rFonts w:ascii="Times New Roman" w:hAnsi="Times New Roman"/>
          <w:i/>
          <w:iCs/>
          <w:sz w:val="24"/>
          <w:szCs w:val="24"/>
          <w:lang w:val="lt-LT"/>
        </w:rPr>
        <w:t>;</w:t>
      </w:r>
    </w:p>
    <w:p w14:paraId="283F06C2" w14:textId="55AB1D29" w:rsidR="004B27ED" w:rsidRPr="00244903" w:rsidRDefault="004B27ED" w:rsidP="004B27ED">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711DC181" w14:textId="29698C5E" w:rsidR="00144158" w:rsidRPr="00144158" w:rsidRDefault="00D0095F" w:rsidP="00144158">
      <w:pPr>
        <w:jc w:val="both"/>
        <w:rPr>
          <w:rFonts w:ascii="Times New Roman" w:hAnsi="Times New Roman"/>
          <w:sz w:val="24"/>
          <w:szCs w:val="24"/>
          <w:lang w:val="lt-LT"/>
        </w:rPr>
      </w:pPr>
      <w:r>
        <w:rPr>
          <w:rFonts w:ascii="Times New Roman" w:hAnsi="Times New Roman"/>
          <w:sz w:val="24"/>
          <w:szCs w:val="24"/>
          <w:lang w:val="lt-LT"/>
        </w:rPr>
        <w:t>Perkančioji organizacija siekia įsigyti inovatyvią fototerapijos įrangą, kuomet naujagimis terapijos metu gali būti laikomas mamos rankose, prie kūno, o šviesa skleidžiama specialių antklodžių pagalba, todėl atsisakome koreguoti parametrą sekančiai</w:t>
      </w:r>
      <w:r w:rsidR="00044A00">
        <w:rPr>
          <w:rFonts w:ascii="Times New Roman" w:hAnsi="Times New Roman"/>
          <w:sz w:val="24"/>
          <w:szCs w:val="24"/>
          <w:lang w:val="lt-LT"/>
        </w:rPr>
        <w:t xml:space="preserve">. </w:t>
      </w:r>
    </w:p>
    <w:p w14:paraId="634B3347" w14:textId="77777777" w:rsidR="004F0FA0" w:rsidRPr="00244903" w:rsidRDefault="004F0FA0" w:rsidP="004F0FA0">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Pr>
          <w:rFonts w:ascii="Times New Roman" w:hAnsi="Times New Roman"/>
          <w:b/>
          <w:bCs/>
          <w:sz w:val="24"/>
          <w:szCs w:val="24"/>
          <w:lang w:val="lt-LT"/>
        </w:rPr>
        <w:t>1.1.3.</w:t>
      </w:r>
      <w:r w:rsidRPr="00244903">
        <w:rPr>
          <w:rFonts w:ascii="Times New Roman" w:hAnsi="Times New Roman"/>
          <w:b/>
          <w:bCs/>
          <w:sz w:val="24"/>
          <w:szCs w:val="24"/>
          <w:lang w:val="lt-LT"/>
        </w:rPr>
        <w:t xml:space="preserve"> p. reikalavimo „</w:t>
      </w:r>
      <w:r w:rsidRPr="004F0FA0">
        <w:rPr>
          <w:rFonts w:ascii="Times New Roman" w:hAnsi="Times New Roman"/>
          <w:b/>
          <w:bCs/>
          <w:sz w:val="24"/>
          <w:szCs w:val="24"/>
          <w:lang w:val="lt-LT"/>
        </w:rPr>
        <w:t>Fototerapijos prietaiso šviesos bangos ilgis, ne siauresnis už nurodytas ribas 430 iki 490 nm</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56FB2766" w14:textId="77777777" w:rsidR="004F0FA0" w:rsidRPr="00244903" w:rsidRDefault="004F0FA0" w:rsidP="004F0FA0">
      <w:pPr>
        <w:pStyle w:val="ListParagraph"/>
        <w:numPr>
          <w:ilvl w:val="0"/>
          <w:numId w:val="8"/>
        </w:numPr>
        <w:rPr>
          <w:rFonts w:ascii="Times New Roman" w:hAnsi="Times New Roman"/>
          <w:i/>
          <w:iCs/>
          <w:sz w:val="24"/>
          <w:szCs w:val="24"/>
          <w:lang w:val="lt-LT"/>
        </w:rPr>
      </w:pPr>
      <w:r w:rsidRPr="004F0FA0">
        <w:rPr>
          <w:rFonts w:ascii="Times New Roman" w:hAnsi="Times New Roman"/>
          <w:i/>
          <w:iCs/>
          <w:sz w:val="24"/>
          <w:szCs w:val="24"/>
          <w:lang w:val="lt-LT"/>
        </w:rPr>
        <w:t>Fototerapijos prietaiso šviesos bangos ilgis 430 iki 470 nm</w:t>
      </w:r>
      <w:r>
        <w:rPr>
          <w:rFonts w:ascii="Times New Roman" w:hAnsi="Times New Roman"/>
          <w:i/>
          <w:iCs/>
          <w:sz w:val="24"/>
          <w:szCs w:val="24"/>
          <w:lang w:val="lt-LT"/>
        </w:rPr>
        <w:t>;</w:t>
      </w:r>
    </w:p>
    <w:p w14:paraId="7C235083" w14:textId="77777777" w:rsidR="004F0FA0" w:rsidRDefault="004F0FA0" w:rsidP="004F0FA0">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71D4B756" w14:textId="0A4B47BF" w:rsidR="004F0FA0" w:rsidRPr="00B51FBD" w:rsidRDefault="00D0095F" w:rsidP="004F0FA0">
      <w:pPr>
        <w:jc w:val="both"/>
        <w:rPr>
          <w:rFonts w:ascii="Times New Roman" w:hAnsi="Times New Roman"/>
          <w:b/>
          <w:bCs/>
          <w:i/>
          <w:iCs/>
          <w:sz w:val="24"/>
          <w:szCs w:val="24"/>
          <w:lang w:val="lt-LT"/>
        </w:rPr>
      </w:pPr>
      <w:r>
        <w:rPr>
          <w:rFonts w:ascii="Times New Roman" w:hAnsi="Times New Roman"/>
          <w:sz w:val="24"/>
          <w:szCs w:val="24"/>
          <w:lang w:val="lt-LT"/>
        </w:rPr>
        <w:t xml:space="preserve">Sutinkame koreguoti sekančiai: </w:t>
      </w:r>
      <w:r w:rsidRPr="00B51FBD">
        <w:rPr>
          <w:rFonts w:ascii="Times New Roman" w:hAnsi="Times New Roman"/>
          <w:b/>
          <w:bCs/>
          <w:i/>
          <w:iCs/>
          <w:sz w:val="24"/>
          <w:szCs w:val="24"/>
          <w:lang w:val="lt-LT"/>
        </w:rPr>
        <w:t>„Fototerapijos prietaiso šviesos bangos ilgis, ne siauresnis už nurodytas ribas 430 iki 470 nm“.</w:t>
      </w:r>
    </w:p>
    <w:p w14:paraId="7E29E198" w14:textId="41FD022E" w:rsidR="004B27ED" w:rsidRPr="00244903" w:rsidRDefault="004B27ED" w:rsidP="00144158">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4F0FA0">
        <w:rPr>
          <w:rFonts w:ascii="Times New Roman" w:hAnsi="Times New Roman"/>
          <w:b/>
          <w:bCs/>
          <w:sz w:val="24"/>
          <w:szCs w:val="24"/>
          <w:lang w:val="lt-LT"/>
        </w:rPr>
        <w:t>1.1.5</w:t>
      </w:r>
      <w:r w:rsidRPr="00244903">
        <w:rPr>
          <w:rFonts w:ascii="Times New Roman" w:hAnsi="Times New Roman"/>
          <w:b/>
          <w:bCs/>
          <w:sz w:val="24"/>
          <w:szCs w:val="24"/>
          <w:lang w:val="lt-LT"/>
        </w:rPr>
        <w:t>. p. reikalavimo „</w:t>
      </w:r>
      <w:r w:rsidR="004F0FA0" w:rsidRPr="004F0FA0">
        <w:rPr>
          <w:rFonts w:ascii="Times New Roman" w:hAnsi="Times New Roman"/>
          <w:b/>
          <w:bCs/>
          <w:sz w:val="24"/>
          <w:szCs w:val="24"/>
          <w:lang w:val="lt-LT"/>
        </w:rPr>
        <w:t>Energinės apšvietos našumo naudingas plokštelės plotas: 1. Maža antklodė ≥ 500 cm2; 2. Didelė antklodė ≥ 625 cm2</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4C037F0E" w14:textId="327E3101" w:rsidR="00244903" w:rsidRDefault="004F0FA0" w:rsidP="00244903">
      <w:pPr>
        <w:pStyle w:val="ListParagraph"/>
        <w:numPr>
          <w:ilvl w:val="0"/>
          <w:numId w:val="2"/>
        </w:numPr>
        <w:jc w:val="both"/>
        <w:rPr>
          <w:rFonts w:ascii="Times New Roman" w:hAnsi="Times New Roman"/>
          <w:i/>
          <w:iCs/>
          <w:sz w:val="24"/>
          <w:szCs w:val="24"/>
          <w:lang w:val="lt-LT"/>
        </w:rPr>
      </w:pPr>
      <w:r w:rsidRPr="004F0FA0">
        <w:rPr>
          <w:rFonts w:ascii="Times New Roman" w:hAnsi="Times New Roman"/>
          <w:i/>
          <w:iCs/>
          <w:sz w:val="24"/>
          <w:szCs w:val="24"/>
          <w:lang w:val="lt-LT"/>
        </w:rPr>
        <w:t>Arba analogiškas sprendima kurio apšvietinimo plotas ne mažesnis kaip  625 cm2</w:t>
      </w:r>
      <w:r>
        <w:rPr>
          <w:rFonts w:ascii="Times New Roman" w:hAnsi="Times New Roman"/>
          <w:i/>
          <w:iCs/>
          <w:sz w:val="24"/>
          <w:szCs w:val="24"/>
          <w:lang w:val="lt-LT"/>
        </w:rPr>
        <w:t>;</w:t>
      </w:r>
    </w:p>
    <w:p w14:paraId="494AB499" w14:textId="53375C4A" w:rsidR="004F0FA0" w:rsidRPr="00244903" w:rsidRDefault="004F0FA0" w:rsidP="00244903">
      <w:pPr>
        <w:pStyle w:val="ListParagraph"/>
        <w:numPr>
          <w:ilvl w:val="0"/>
          <w:numId w:val="2"/>
        </w:numPr>
        <w:jc w:val="both"/>
        <w:rPr>
          <w:rFonts w:ascii="Times New Roman" w:hAnsi="Times New Roman"/>
          <w:i/>
          <w:iCs/>
          <w:sz w:val="24"/>
          <w:szCs w:val="24"/>
          <w:lang w:val="lt-LT"/>
        </w:rPr>
      </w:pPr>
      <w:r w:rsidRPr="004F0FA0">
        <w:rPr>
          <w:rFonts w:ascii="Times New Roman" w:hAnsi="Times New Roman"/>
          <w:i/>
          <w:iCs/>
          <w:sz w:val="24"/>
          <w:szCs w:val="24"/>
          <w:lang w:val="lt-LT"/>
        </w:rPr>
        <w:t>Matmenis:1. Maža antklodė 141x222 mm.(313,02 cm2); 2. Didelė antklodė 171x270 mm.(461,7 cm2)</w:t>
      </w:r>
      <w:r>
        <w:rPr>
          <w:rFonts w:ascii="Times New Roman" w:hAnsi="Times New Roman"/>
          <w:i/>
          <w:iCs/>
          <w:sz w:val="24"/>
          <w:szCs w:val="24"/>
          <w:lang w:val="lt-LT"/>
        </w:rPr>
        <w:t>;</w:t>
      </w:r>
    </w:p>
    <w:p w14:paraId="2734608B" w14:textId="63BE8EC5" w:rsidR="00244903" w:rsidRPr="00244903"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052FCCB9" w14:textId="5DD4D191" w:rsidR="00D0095F" w:rsidRPr="00144158" w:rsidRDefault="00D0095F" w:rsidP="00D0095F">
      <w:pPr>
        <w:jc w:val="both"/>
        <w:rPr>
          <w:rFonts w:ascii="Times New Roman" w:hAnsi="Times New Roman"/>
          <w:sz w:val="24"/>
          <w:szCs w:val="24"/>
          <w:lang w:val="lt-LT"/>
        </w:rPr>
      </w:pPr>
      <w:r>
        <w:rPr>
          <w:rFonts w:ascii="Times New Roman" w:hAnsi="Times New Roman"/>
          <w:sz w:val="24"/>
          <w:szCs w:val="24"/>
          <w:lang w:val="lt-LT"/>
        </w:rPr>
        <w:t>Perkančioji organizacija siekia įsigyti inovatyvią fototerapijos įrangą, kuomet naujagimis terapijos metu gali būti laikomas mamos rankose, prie kūno, o šviesa skleidžiama specialių antklodžių pagalba, todėl atsisakome koreguoti parametrą</w:t>
      </w:r>
      <w:r w:rsidR="002F7BAC">
        <w:rPr>
          <w:rFonts w:ascii="Times New Roman" w:hAnsi="Times New Roman"/>
          <w:sz w:val="24"/>
          <w:szCs w:val="24"/>
          <w:lang w:val="lt-LT"/>
        </w:rPr>
        <w:t xml:space="preserve">, dėl siūlomo analogiško sprendimo, tačiau koreguojame nurodytų antklodžių dydį sekančiai: </w:t>
      </w:r>
      <w:r>
        <w:rPr>
          <w:rFonts w:ascii="Times New Roman" w:hAnsi="Times New Roman"/>
          <w:sz w:val="24"/>
          <w:szCs w:val="24"/>
          <w:lang w:val="lt-LT"/>
        </w:rPr>
        <w:t xml:space="preserve"> </w:t>
      </w:r>
      <w:r w:rsidR="002F7BAC" w:rsidRPr="002F7BAC">
        <w:rPr>
          <w:rFonts w:ascii="Times New Roman" w:hAnsi="Times New Roman"/>
          <w:b/>
          <w:bCs/>
          <w:i/>
          <w:iCs/>
          <w:sz w:val="24"/>
          <w:szCs w:val="24"/>
          <w:lang w:val="lt-LT"/>
        </w:rPr>
        <w:t xml:space="preserve">„Energinės apšvietos našumo naudingas plokštelės plotas: 1. Maža antklodė ≥ </w:t>
      </w:r>
      <w:r w:rsidR="002F7BAC">
        <w:rPr>
          <w:rFonts w:ascii="Times New Roman" w:hAnsi="Times New Roman"/>
          <w:b/>
          <w:bCs/>
          <w:i/>
          <w:iCs/>
          <w:sz w:val="24"/>
          <w:szCs w:val="24"/>
          <w:lang w:val="lt-LT"/>
        </w:rPr>
        <w:t>310</w:t>
      </w:r>
      <w:r w:rsidR="002F7BAC" w:rsidRPr="002F7BAC">
        <w:rPr>
          <w:rFonts w:ascii="Times New Roman" w:hAnsi="Times New Roman"/>
          <w:b/>
          <w:bCs/>
          <w:i/>
          <w:iCs/>
          <w:sz w:val="24"/>
          <w:szCs w:val="24"/>
          <w:lang w:val="lt-LT"/>
        </w:rPr>
        <w:t xml:space="preserve"> cm2; 2. Didelė antklodė ≥ </w:t>
      </w:r>
      <w:r w:rsidR="002F7BAC">
        <w:rPr>
          <w:rFonts w:ascii="Times New Roman" w:hAnsi="Times New Roman"/>
          <w:b/>
          <w:bCs/>
          <w:i/>
          <w:iCs/>
          <w:sz w:val="24"/>
          <w:szCs w:val="24"/>
          <w:lang w:val="lt-LT"/>
        </w:rPr>
        <w:t>460</w:t>
      </w:r>
      <w:r w:rsidR="002F7BAC" w:rsidRPr="002F7BAC">
        <w:rPr>
          <w:rFonts w:ascii="Times New Roman" w:hAnsi="Times New Roman"/>
          <w:b/>
          <w:bCs/>
          <w:i/>
          <w:iCs/>
          <w:sz w:val="24"/>
          <w:szCs w:val="24"/>
          <w:lang w:val="lt-LT"/>
        </w:rPr>
        <w:t xml:space="preserve"> cm2“</w:t>
      </w:r>
    </w:p>
    <w:p w14:paraId="2941E30F" w14:textId="25F98738" w:rsidR="00244903" w:rsidRPr="00244903" w:rsidRDefault="00244903" w:rsidP="00244903">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4F0FA0">
        <w:rPr>
          <w:rFonts w:ascii="Times New Roman" w:hAnsi="Times New Roman"/>
          <w:b/>
          <w:bCs/>
          <w:sz w:val="24"/>
          <w:szCs w:val="24"/>
          <w:lang w:val="lt-LT"/>
        </w:rPr>
        <w:t>1.1.7</w:t>
      </w:r>
      <w:r w:rsidRPr="00244903">
        <w:rPr>
          <w:rFonts w:ascii="Times New Roman" w:hAnsi="Times New Roman"/>
          <w:b/>
          <w:bCs/>
          <w:sz w:val="24"/>
          <w:szCs w:val="24"/>
          <w:lang w:val="lt-LT"/>
        </w:rPr>
        <w:t>. p. reikalavimo „</w:t>
      </w:r>
      <w:r w:rsidR="004F0FA0" w:rsidRPr="004F0FA0">
        <w:rPr>
          <w:rFonts w:ascii="Times New Roman" w:hAnsi="Times New Roman"/>
          <w:b/>
          <w:bCs/>
          <w:sz w:val="24"/>
          <w:szCs w:val="24"/>
          <w:lang w:val="lt-LT"/>
        </w:rPr>
        <w:t>Integruotas perkaitimo indikatorius</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556576C7" w14:textId="5CC6687D" w:rsidR="00244903" w:rsidRPr="00244903" w:rsidRDefault="004F0FA0" w:rsidP="00244903">
      <w:pPr>
        <w:pStyle w:val="ListParagraph"/>
        <w:numPr>
          <w:ilvl w:val="0"/>
          <w:numId w:val="4"/>
        </w:numPr>
        <w:jc w:val="both"/>
        <w:rPr>
          <w:rFonts w:ascii="Times New Roman" w:hAnsi="Times New Roman"/>
          <w:i/>
          <w:iCs/>
          <w:sz w:val="24"/>
          <w:szCs w:val="24"/>
          <w:lang w:val="lt-LT"/>
        </w:rPr>
      </w:pPr>
      <w:r w:rsidRPr="004F0FA0">
        <w:rPr>
          <w:rFonts w:ascii="Times New Roman" w:hAnsi="Times New Roman"/>
          <w:i/>
          <w:iCs/>
          <w:sz w:val="24"/>
          <w:szCs w:val="24"/>
          <w:lang w:val="lt-LT"/>
        </w:rPr>
        <w:t>ar aliarmas pranešantis apie perkaitimą</w:t>
      </w:r>
      <w:r>
        <w:rPr>
          <w:rFonts w:ascii="Times New Roman" w:hAnsi="Times New Roman"/>
          <w:i/>
          <w:iCs/>
          <w:sz w:val="24"/>
          <w:szCs w:val="24"/>
          <w:lang w:val="lt-LT"/>
        </w:rPr>
        <w:t>;</w:t>
      </w:r>
    </w:p>
    <w:p w14:paraId="13DB75B6" w14:textId="6AA4F55A" w:rsidR="00244903" w:rsidRPr="00244903"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3C91297B" w14:textId="20C90A87" w:rsidR="008D7D8C" w:rsidRPr="00244903" w:rsidRDefault="00B51FBD">
      <w:pPr>
        <w:rPr>
          <w:rFonts w:ascii="Times New Roman" w:hAnsi="Times New Roman"/>
          <w:sz w:val="24"/>
          <w:szCs w:val="24"/>
          <w:lang w:val="lt-LT"/>
        </w:rPr>
      </w:pPr>
      <w:r>
        <w:rPr>
          <w:rFonts w:ascii="Times New Roman" w:hAnsi="Times New Roman"/>
          <w:sz w:val="24"/>
          <w:szCs w:val="24"/>
          <w:lang w:val="lt-LT"/>
        </w:rPr>
        <w:t>Naujagimių skyri</w:t>
      </w:r>
      <w:r w:rsidR="00E759ED">
        <w:rPr>
          <w:rFonts w:ascii="Times New Roman" w:hAnsi="Times New Roman"/>
          <w:sz w:val="24"/>
          <w:szCs w:val="24"/>
          <w:lang w:val="lt-LT"/>
        </w:rPr>
        <w:t>uje</w:t>
      </w:r>
      <w:r>
        <w:rPr>
          <w:rFonts w:ascii="Times New Roman" w:hAnsi="Times New Roman"/>
          <w:sz w:val="24"/>
          <w:szCs w:val="24"/>
          <w:lang w:val="lt-LT"/>
        </w:rPr>
        <w:t xml:space="preserve"> </w:t>
      </w:r>
      <w:r w:rsidR="00E759ED">
        <w:rPr>
          <w:rFonts w:ascii="Times New Roman" w:hAnsi="Times New Roman"/>
          <w:sz w:val="24"/>
          <w:szCs w:val="24"/>
          <w:lang w:val="lt-LT"/>
        </w:rPr>
        <w:t>svarbu</w:t>
      </w:r>
      <w:r>
        <w:rPr>
          <w:rFonts w:ascii="Times New Roman" w:hAnsi="Times New Roman"/>
          <w:sz w:val="24"/>
          <w:szCs w:val="24"/>
          <w:lang w:val="lt-LT"/>
        </w:rPr>
        <w:t xml:space="preserve"> užtikrinti kuo ramesnę aplinką, todėl papildomi signalai ar aliarmai gali sukelti nepalankias situacijas. Atsisakome koreguoti parametrą. </w:t>
      </w:r>
    </w:p>
    <w:p w14:paraId="054EE9F3" w14:textId="1CA27C0C" w:rsidR="00244903" w:rsidRPr="00244903" w:rsidRDefault="00244903" w:rsidP="00244903">
      <w:pPr>
        <w:jc w:val="both"/>
        <w:rPr>
          <w:rFonts w:ascii="Times New Roman" w:hAnsi="Times New Roman"/>
          <w:sz w:val="24"/>
          <w:szCs w:val="24"/>
          <w:lang w:val="lt-LT"/>
        </w:rPr>
      </w:pPr>
      <w:r w:rsidRPr="00244903">
        <w:rPr>
          <w:rFonts w:ascii="Times New Roman" w:hAnsi="Times New Roman"/>
          <w:b/>
          <w:bCs/>
          <w:sz w:val="24"/>
          <w:szCs w:val="24"/>
          <w:lang w:val="lt-LT"/>
        </w:rPr>
        <w:lastRenderedPageBreak/>
        <w:t xml:space="preserve">Dėl techninės specifikacijos </w:t>
      </w:r>
      <w:r w:rsidR="004F0FA0">
        <w:rPr>
          <w:rFonts w:ascii="Times New Roman" w:hAnsi="Times New Roman"/>
          <w:b/>
          <w:bCs/>
          <w:sz w:val="24"/>
          <w:szCs w:val="24"/>
          <w:lang w:val="lt-LT"/>
        </w:rPr>
        <w:t>1.1.8</w:t>
      </w:r>
      <w:r w:rsidRPr="00244903">
        <w:rPr>
          <w:rFonts w:ascii="Times New Roman" w:hAnsi="Times New Roman"/>
          <w:b/>
          <w:bCs/>
          <w:sz w:val="24"/>
          <w:szCs w:val="24"/>
          <w:lang w:val="lt-LT"/>
        </w:rPr>
        <w:t>. p. reikalavimo „</w:t>
      </w:r>
      <w:r w:rsidR="004F0FA0" w:rsidRPr="004F0FA0">
        <w:rPr>
          <w:rFonts w:ascii="Times New Roman" w:hAnsi="Times New Roman"/>
          <w:b/>
          <w:bCs/>
          <w:sz w:val="24"/>
          <w:szCs w:val="24"/>
          <w:lang w:val="lt-LT"/>
        </w:rPr>
        <w:t>Mobilus stovas su ratukais</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0D22E32A" w14:textId="378C80B9" w:rsidR="00244903" w:rsidRPr="00244903" w:rsidRDefault="004F0FA0" w:rsidP="00244903">
      <w:pPr>
        <w:pStyle w:val="ListParagraph"/>
        <w:numPr>
          <w:ilvl w:val="0"/>
          <w:numId w:val="6"/>
        </w:numPr>
        <w:jc w:val="both"/>
        <w:rPr>
          <w:rFonts w:ascii="Times New Roman" w:hAnsi="Times New Roman"/>
          <w:i/>
          <w:iCs/>
          <w:sz w:val="24"/>
          <w:szCs w:val="24"/>
          <w:lang w:val="lt-LT" w:eastAsia="lt-LT"/>
        </w:rPr>
      </w:pPr>
      <w:r w:rsidRPr="004F0FA0">
        <w:rPr>
          <w:rFonts w:ascii="Times New Roman" w:hAnsi="Times New Roman"/>
          <w:i/>
          <w:iCs/>
          <w:sz w:val="24"/>
          <w:szCs w:val="24"/>
          <w:lang w:val="lt-LT" w:eastAsia="lt-LT"/>
        </w:rPr>
        <w:t>arba statomas ant lygaus paviršiau</w:t>
      </w:r>
      <w:r>
        <w:rPr>
          <w:rFonts w:ascii="Times New Roman" w:hAnsi="Times New Roman"/>
          <w:i/>
          <w:iCs/>
          <w:sz w:val="24"/>
          <w:szCs w:val="24"/>
          <w:lang w:val="lt-LT" w:eastAsia="lt-LT"/>
        </w:rPr>
        <w:t>s;</w:t>
      </w:r>
    </w:p>
    <w:p w14:paraId="0B62EB1D" w14:textId="46C84C46" w:rsidR="00244903"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12466AFA" w14:textId="57A79918" w:rsidR="00044A00" w:rsidRPr="001F23E4" w:rsidRDefault="00B51FBD" w:rsidP="00244903">
      <w:pPr>
        <w:jc w:val="both"/>
        <w:rPr>
          <w:rFonts w:ascii="Times New Roman" w:hAnsi="Times New Roman"/>
          <w:sz w:val="24"/>
          <w:szCs w:val="24"/>
          <w:lang w:val="en-GB"/>
        </w:rPr>
      </w:pPr>
      <w:r>
        <w:rPr>
          <w:rFonts w:ascii="Times New Roman" w:hAnsi="Times New Roman"/>
          <w:sz w:val="24"/>
          <w:szCs w:val="24"/>
          <w:lang w:val="lt-LT"/>
        </w:rPr>
        <w:t xml:space="preserve">Techninės specifikacijos reikalavimas nurodo, jog įrenginys turi būti komplektuojamas su mobiliu stovu su ratukais, tačiau tai nereiškia, jog pats įrenginys negali būti statomas ant tam tikro paviršiaus, kol vyksta terapija. Papildomai patiksliname: </w:t>
      </w:r>
      <w:r w:rsidRPr="00B51FBD">
        <w:rPr>
          <w:rFonts w:ascii="Times New Roman" w:hAnsi="Times New Roman"/>
          <w:b/>
          <w:bCs/>
          <w:i/>
          <w:iCs/>
          <w:sz w:val="24"/>
          <w:szCs w:val="24"/>
          <w:lang w:val="lt-LT"/>
        </w:rPr>
        <w:t>„Komplektuojama su mobiliu stovas su ratukais“</w:t>
      </w:r>
    </w:p>
    <w:sectPr w:rsidR="00044A00" w:rsidRPr="001F23E4" w:rsidSect="00EF3687">
      <w:pgSz w:w="12240" w:h="15840"/>
      <w:pgMar w:top="993" w:right="758"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913EC" w14:textId="77777777" w:rsidR="00775138" w:rsidRDefault="00775138">
      <w:pPr>
        <w:spacing w:after="0" w:line="240" w:lineRule="auto"/>
      </w:pPr>
      <w:r>
        <w:separator/>
      </w:r>
    </w:p>
  </w:endnote>
  <w:endnote w:type="continuationSeparator" w:id="0">
    <w:p w14:paraId="74E4A336" w14:textId="77777777" w:rsidR="00775138" w:rsidRDefault="00775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25139" w14:textId="77777777" w:rsidR="00775138" w:rsidRDefault="00775138">
      <w:pPr>
        <w:spacing w:after="0" w:line="240" w:lineRule="auto"/>
      </w:pPr>
      <w:r>
        <w:rPr>
          <w:color w:val="000000"/>
        </w:rPr>
        <w:separator/>
      </w:r>
    </w:p>
  </w:footnote>
  <w:footnote w:type="continuationSeparator" w:id="0">
    <w:p w14:paraId="6189CC19" w14:textId="77777777" w:rsidR="00775138" w:rsidRDefault="00775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6C7"/>
    <w:multiLevelType w:val="hybridMultilevel"/>
    <w:tmpl w:val="52F6F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16E83"/>
    <w:multiLevelType w:val="hybridMultilevel"/>
    <w:tmpl w:val="79B81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B1D0C"/>
    <w:multiLevelType w:val="hybridMultilevel"/>
    <w:tmpl w:val="7B70EB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5E5683"/>
    <w:multiLevelType w:val="hybridMultilevel"/>
    <w:tmpl w:val="5606A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C25A9"/>
    <w:multiLevelType w:val="hybridMultilevel"/>
    <w:tmpl w:val="7924C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167B1"/>
    <w:multiLevelType w:val="hybridMultilevel"/>
    <w:tmpl w:val="1D466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61DF5"/>
    <w:multiLevelType w:val="hybridMultilevel"/>
    <w:tmpl w:val="7924C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7B5D05"/>
    <w:multiLevelType w:val="hybridMultilevel"/>
    <w:tmpl w:val="5606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D51883"/>
    <w:multiLevelType w:val="hybridMultilevel"/>
    <w:tmpl w:val="7B70EB9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35F63"/>
    <w:multiLevelType w:val="hybridMultilevel"/>
    <w:tmpl w:val="5606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174C2F"/>
    <w:multiLevelType w:val="hybridMultilevel"/>
    <w:tmpl w:val="56600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8086A"/>
    <w:multiLevelType w:val="hybridMultilevel"/>
    <w:tmpl w:val="52F6F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1E2670"/>
    <w:multiLevelType w:val="hybridMultilevel"/>
    <w:tmpl w:val="429A6DA8"/>
    <w:lvl w:ilvl="0" w:tplc="4D9AA3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EB6184"/>
    <w:multiLevelType w:val="hybridMultilevel"/>
    <w:tmpl w:val="79B81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AC6A14"/>
    <w:multiLevelType w:val="hybridMultilevel"/>
    <w:tmpl w:val="7B70EB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AB0474"/>
    <w:multiLevelType w:val="hybridMultilevel"/>
    <w:tmpl w:val="0E6A5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0"/>
  </w:num>
  <w:num w:numId="4">
    <w:abstractNumId w:val="1"/>
  </w:num>
  <w:num w:numId="5">
    <w:abstractNumId w:val="13"/>
  </w:num>
  <w:num w:numId="6">
    <w:abstractNumId w:val="3"/>
  </w:num>
  <w:num w:numId="7">
    <w:abstractNumId w:val="9"/>
  </w:num>
  <w:num w:numId="8">
    <w:abstractNumId w:val="12"/>
  </w:num>
  <w:num w:numId="9">
    <w:abstractNumId w:val="7"/>
  </w:num>
  <w:num w:numId="10">
    <w:abstractNumId w:val="4"/>
  </w:num>
  <w:num w:numId="11">
    <w:abstractNumId w:val="6"/>
  </w:num>
  <w:num w:numId="12">
    <w:abstractNumId w:val="8"/>
  </w:num>
  <w:num w:numId="13">
    <w:abstractNumId w:val="2"/>
  </w:num>
  <w:num w:numId="14">
    <w:abstractNumId w:val="14"/>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8C"/>
    <w:rsid w:val="000268B8"/>
    <w:rsid w:val="00044A00"/>
    <w:rsid w:val="00085E53"/>
    <w:rsid w:val="000F02C4"/>
    <w:rsid w:val="00144158"/>
    <w:rsid w:val="00150C8E"/>
    <w:rsid w:val="00162754"/>
    <w:rsid w:val="001740BA"/>
    <w:rsid w:val="001A37F6"/>
    <w:rsid w:val="001D7638"/>
    <w:rsid w:val="001F23E4"/>
    <w:rsid w:val="00201DBA"/>
    <w:rsid w:val="00215B30"/>
    <w:rsid w:val="00222FC7"/>
    <w:rsid w:val="00244903"/>
    <w:rsid w:val="002732DD"/>
    <w:rsid w:val="002C72A5"/>
    <w:rsid w:val="002F61CD"/>
    <w:rsid w:val="002F7BAC"/>
    <w:rsid w:val="003322E0"/>
    <w:rsid w:val="00345929"/>
    <w:rsid w:val="003669C8"/>
    <w:rsid w:val="003D744F"/>
    <w:rsid w:val="003F4685"/>
    <w:rsid w:val="003F659F"/>
    <w:rsid w:val="00452237"/>
    <w:rsid w:val="004B27ED"/>
    <w:rsid w:val="004C4EA3"/>
    <w:rsid w:val="004F0FA0"/>
    <w:rsid w:val="00523F77"/>
    <w:rsid w:val="005B21C0"/>
    <w:rsid w:val="005B24F0"/>
    <w:rsid w:val="005D7DD7"/>
    <w:rsid w:val="006C70FB"/>
    <w:rsid w:val="006D23CA"/>
    <w:rsid w:val="006F79A8"/>
    <w:rsid w:val="007056F8"/>
    <w:rsid w:val="0071321C"/>
    <w:rsid w:val="00726134"/>
    <w:rsid w:val="00744991"/>
    <w:rsid w:val="00766280"/>
    <w:rsid w:val="00775138"/>
    <w:rsid w:val="007E42FD"/>
    <w:rsid w:val="008D08FB"/>
    <w:rsid w:val="008D7D8C"/>
    <w:rsid w:val="008E3CCF"/>
    <w:rsid w:val="009538F8"/>
    <w:rsid w:val="00960A33"/>
    <w:rsid w:val="00A36E96"/>
    <w:rsid w:val="00A43E41"/>
    <w:rsid w:val="00A807BF"/>
    <w:rsid w:val="00B51FBD"/>
    <w:rsid w:val="00C659F2"/>
    <w:rsid w:val="00CB3B56"/>
    <w:rsid w:val="00D0095F"/>
    <w:rsid w:val="00D933FE"/>
    <w:rsid w:val="00DC5C59"/>
    <w:rsid w:val="00E05920"/>
    <w:rsid w:val="00E26D7E"/>
    <w:rsid w:val="00E716BC"/>
    <w:rsid w:val="00E759ED"/>
    <w:rsid w:val="00EC56DA"/>
    <w:rsid w:val="00ED3180"/>
    <w:rsid w:val="00EE2A59"/>
    <w:rsid w:val="00EF3687"/>
    <w:rsid w:val="00F82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5BBE"/>
  <w15:docId w15:val="{4D3E4737-466F-4BAA-B4D2-BE9CB8F8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744991"/>
  </w:style>
  <w:style w:type="table" w:styleId="TableGrid">
    <w:name w:val="Table Grid"/>
    <w:basedOn w:val="TableNormal"/>
    <w:uiPriority w:val="39"/>
    <w:rsid w:val="00744991"/>
    <w:pPr>
      <w:suppressAutoHyphens/>
      <w:autoSpaceDN/>
      <w:spacing w:after="0" w:line="240" w:lineRule="auto"/>
    </w:pPr>
    <w:rPr>
      <w:rFonts w:asciiTheme="minorHAnsi" w:eastAsiaTheme="minorHAnsi" w:hAnsiTheme="minorHAnsi" w:cstheme="minorBidi"/>
      <w:kern w:val="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965">
      <w:bodyDiv w:val="1"/>
      <w:marLeft w:val="0"/>
      <w:marRight w:val="0"/>
      <w:marTop w:val="0"/>
      <w:marBottom w:val="0"/>
      <w:divBdr>
        <w:top w:val="none" w:sz="0" w:space="0" w:color="auto"/>
        <w:left w:val="none" w:sz="0" w:space="0" w:color="auto"/>
        <w:bottom w:val="none" w:sz="0" w:space="0" w:color="auto"/>
        <w:right w:val="none" w:sz="0" w:space="0" w:color="auto"/>
      </w:divBdr>
    </w:div>
    <w:div w:id="1881504100">
      <w:bodyDiv w:val="1"/>
      <w:marLeft w:val="0"/>
      <w:marRight w:val="0"/>
      <w:marTop w:val="0"/>
      <w:marBottom w:val="0"/>
      <w:divBdr>
        <w:top w:val="none" w:sz="0" w:space="0" w:color="auto"/>
        <w:left w:val="none" w:sz="0" w:space="0" w:color="auto"/>
        <w:bottom w:val="none" w:sz="0" w:space="0" w:color="auto"/>
        <w:right w:val="none" w:sz="0" w:space="0" w:color="auto"/>
      </w:divBdr>
    </w:div>
    <w:div w:id="1934389308">
      <w:bodyDiv w:val="1"/>
      <w:marLeft w:val="0"/>
      <w:marRight w:val="0"/>
      <w:marTop w:val="0"/>
      <w:marBottom w:val="0"/>
      <w:divBdr>
        <w:top w:val="none" w:sz="0" w:space="0" w:color="auto"/>
        <w:left w:val="none" w:sz="0" w:space="0" w:color="auto"/>
        <w:bottom w:val="none" w:sz="0" w:space="0" w:color="auto"/>
        <w:right w:val="none" w:sz="0" w:space="0" w:color="auto"/>
      </w:divBdr>
    </w:div>
    <w:div w:id="1943025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1760</Words>
  <Characters>1004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dc:creator>
  <dc:description/>
  <cp:lastModifiedBy>Egidijus Audenis</cp:lastModifiedBy>
  <cp:revision>2</cp:revision>
  <dcterms:created xsi:type="dcterms:W3CDTF">2025-03-26T05:36:00Z</dcterms:created>
  <dcterms:modified xsi:type="dcterms:W3CDTF">2025-03-26T05:36:00Z</dcterms:modified>
</cp:coreProperties>
</file>