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3644E97" w:rsidR="79A52F8C" w:rsidRPr="005B6195" w:rsidRDefault="79A52F8C" w:rsidP="00076BEF">
      <w:pPr>
        <w:jc w:val="right"/>
        <w:rPr>
          <w:rFonts w:asciiTheme="majorBidi" w:hAnsiTheme="majorBidi" w:cstheme="majorBidi"/>
          <w:sz w:val="24"/>
          <w:szCs w:val="24"/>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581F163B"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CC37E4">
            <w:rPr>
              <w:rFonts w:asciiTheme="majorBidi" w:hAnsiTheme="majorBidi" w:cstheme="majorBidi"/>
              <w:sz w:val="24"/>
              <w:szCs w:val="24"/>
            </w:rPr>
            <w:t>5</w:t>
          </w:r>
          <w:r w:rsidR="00A16AE0" w:rsidRPr="005B6195">
            <w:rPr>
              <w:rFonts w:asciiTheme="majorBidi" w:hAnsiTheme="majorBidi" w:cstheme="majorBidi"/>
              <w:sz w:val="24"/>
              <w:szCs w:val="24"/>
            </w:rPr>
            <w:t>-</w:t>
          </w:r>
          <w:r w:rsidR="00CC37E4">
            <w:rPr>
              <w:rFonts w:asciiTheme="majorBidi" w:hAnsiTheme="majorBidi" w:cstheme="majorBidi"/>
              <w:sz w:val="24"/>
              <w:szCs w:val="24"/>
            </w:rPr>
            <w:t>03</w:t>
          </w:r>
          <w:r w:rsidR="00B66782" w:rsidRPr="005B6195">
            <w:rPr>
              <w:rFonts w:asciiTheme="majorBidi" w:hAnsiTheme="majorBidi" w:cstheme="majorBidi"/>
              <w:sz w:val="24"/>
              <w:szCs w:val="24"/>
            </w:rPr>
            <w:t>-</w:t>
          </w:r>
          <w:r w:rsidR="008A32FD">
            <w:rPr>
              <w:rFonts w:asciiTheme="majorBidi" w:hAnsiTheme="majorBidi" w:cstheme="majorBidi"/>
              <w:sz w:val="24"/>
              <w:szCs w:val="24"/>
            </w:rPr>
            <w:t>28</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17E7544F" w14:textId="77777777" w:rsidR="00CC37E4" w:rsidRPr="005B6195" w:rsidRDefault="00CC37E4"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2F243951"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r w:rsidR="00C70903" w:rsidRPr="005B6195">
            <w:rPr>
              <w:rFonts w:asciiTheme="majorBidi" w:hAnsiTheme="majorBidi" w:cstheme="majorBidi"/>
              <w:b/>
              <w:caps/>
              <w:sz w:val="24"/>
              <w:szCs w:val="24"/>
            </w:rPr>
            <w:t>,</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6800F252"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AE2E69">
            <w:rPr>
              <w:rFonts w:asciiTheme="majorBidi" w:hAnsiTheme="majorBidi" w:cstheme="majorBidi"/>
              <w:b/>
              <w:bCs/>
              <w:sz w:val="24"/>
              <w:szCs w:val="24"/>
            </w:rPr>
            <w:t>GASPARIŠKIŲ G., UTENOJE, REKONSTRAVIMO</w:t>
          </w:r>
          <w:r w:rsidR="009068CA">
            <w:rPr>
              <w:rFonts w:asciiTheme="majorBidi" w:hAnsiTheme="majorBidi" w:cstheme="majorBidi"/>
              <w:b/>
              <w:bCs/>
              <w:sz w:val="24"/>
              <w:szCs w:val="24"/>
            </w:rPr>
            <w:t>/NAUJOS STATYBOS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50EB456E"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3C42CA">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62B743D6" w14:textId="4E6BCD25" w:rsidR="00F53589"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3380511" w:history="1">
                <w:r w:rsidR="00F53589" w:rsidRPr="00B92B13">
                  <w:rPr>
                    <w:rStyle w:val="Hipersaitas"/>
                    <w:rFonts w:asciiTheme="majorBidi" w:hAnsiTheme="majorBidi"/>
                    <w:noProof/>
                  </w:rPr>
                  <w:t>1.</w:t>
                </w:r>
                <w:r w:rsidR="00F53589">
                  <w:rPr>
                    <w:noProof/>
                    <w:kern w:val="2"/>
                    <w:sz w:val="24"/>
                    <w:szCs w:val="24"/>
                    <w14:ligatures w14:val="standardContextual"/>
                  </w:rPr>
                  <w:tab/>
                </w:r>
                <w:r w:rsidR="00F53589" w:rsidRPr="00B92B13">
                  <w:rPr>
                    <w:rStyle w:val="Hipersaitas"/>
                    <w:rFonts w:asciiTheme="majorBidi" w:hAnsiTheme="majorBidi"/>
                    <w:b/>
                    <w:bCs/>
                    <w:noProof/>
                  </w:rPr>
                  <w:t>Bendra informacija</w:t>
                </w:r>
                <w:r w:rsidR="00F53589">
                  <w:rPr>
                    <w:noProof/>
                    <w:webHidden/>
                  </w:rPr>
                  <w:tab/>
                </w:r>
                <w:r w:rsidR="00F53589">
                  <w:rPr>
                    <w:noProof/>
                    <w:webHidden/>
                  </w:rPr>
                  <w:fldChar w:fldCharType="begin"/>
                </w:r>
                <w:r w:rsidR="00F53589">
                  <w:rPr>
                    <w:noProof/>
                    <w:webHidden/>
                  </w:rPr>
                  <w:instrText xml:space="preserve"> PAGEREF _Toc193380511 \h </w:instrText>
                </w:r>
                <w:r w:rsidR="00F53589">
                  <w:rPr>
                    <w:noProof/>
                    <w:webHidden/>
                  </w:rPr>
                </w:r>
                <w:r w:rsidR="00F53589">
                  <w:rPr>
                    <w:noProof/>
                    <w:webHidden/>
                  </w:rPr>
                  <w:fldChar w:fldCharType="separate"/>
                </w:r>
                <w:r w:rsidR="005B5A9C">
                  <w:rPr>
                    <w:noProof/>
                    <w:webHidden/>
                  </w:rPr>
                  <w:t>2</w:t>
                </w:r>
                <w:r w:rsidR="00F53589">
                  <w:rPr>
                    <w:noProof/>
                    <w:webHidden/>
                  </w:rPr>
                  <w:fldChar w:fldCharType="end"/>
                </w:r>
              </w:hyperlink>
            </w:p>
            <w:p w14:paraId="2BB2614E" w14:textId="503874F2" w:rsidR="00F53589" w:rsidRDefault="00F53589">
              <w:pPr>
                <w:pStyle w:val="Turinys1"/>
                <w:rPr>
                  <w:noProof/>
                  <w:kern w:val="2"/>
                  <w:sz w:val="24"/>
                  <w:szCs w:val="24"/>
                  <w14:ligatures w14:val="standardContextual"/>
                </w:rPr>
              </w:pPr>
              <w:hyperlink w:anchor="_Toc193380512" w:history="1">
                <w:r w:rsidRPr="00B92B13">
                  <w:rPr>
                    <w:rStyle w:val="Hipersaitas"/>
                    <w:rFonts w:asciiTheme="majorBidi" w:hAnsiTheme="majorBidi"/>
                    <w:noProof/>
                  </w:rPr>
                  <w:t xml:space="preserve">2. </w:t>
                </w:r>
                <w:r w:rsidRPr="00B92B13">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_Toc193380512 \h </w:instrText>
                </w:r>
                <w:r>
                  <w:rPr>
                    <w:noProof/>
                    <w:webHidden/>
                  </w:rPr>
                </w:r>
                <w:r>
                  <w:rPr>
                    <w:noProof/>
                    <w:webHidden/>
                  </w:rPr>
                  <w:fldChar w:fldCharType="separate"/>
                </w:r>
                <w:r w:rsidR="005B5A9C">
                  <w:rPr>
                    <w:noProof/>
                    <w:webHidden/>
                  </w:rPr>
                  <w:t>2</w:t>
                </w:r>
                <w:r>
                  <w:rPr>
                    <w:noProof/>
                    <w:webHidden/>
                  </w:rPr>
                  <w:fldChar w:fldCharType="end"/>
                </w:r>
              </w:hyperlink>
            </w:p>
            <w:p w14:paraId="754BAAC6" w14:textId="7EAA9F3C" w:rsidR="00F53589" w:rsidRDefault="00F53589">
              <w:pPr>
                <w:pStyle w:val="Turinys1"/>
                <w:rPr>
                  <w:noProof/>
                  <w:kern w:val="2"/>
                  <w:sz w:val="24"/>
                  <w:szCs w:val="24"/>
                  <w14:ligatures w14:val="standardContextual"/>
                </w:rPr>
              </w:pPr>
              <w:hyperlink w:anchor="_Toc193380513" w:history="1">
                <w:r w:rsidRPr="00B92B13">
                  <w:rPr>
                    <w:rStyle w:val="Hipersaitas"/>
                    <w:rFonts w:asciiTheme="majorBidi" w:hAnsiTheme="majorBidi"/>
                    <w:noProof/>
                  </w:rPr>
                  <w:t xml:space="preserve">3. </w:t>
                </w:r>
                <w:r w:rsidRPr="00B92B13">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_Toc193380513 \h </w:instrText>
                </w:r>
                <w:r>
                  <w:rPr>
                    <w:noProof/>
                    <w:webHidden/>
                  </w:rPr>
                </w:r>
                <w:r>
                  <w:rPr>
                    <w:noProof/>
                    <w:webHidden/>
                  </w:rPr>
                  <w:fldChar w:fldCharType="separate"/>
                </w:r>
                <w:r w:rsidR="005B5A9C">
                  <w:rPr>
                    <w:noProof/>
                    <w:webHidden/>
                  </w:rPr>
                  <w:t>2</w:t>
                </w:r>
                <w:r>
                  <w:rPr>
                    <w:noProof/>
                    <w:webHidden/>
                  </w:rPr>
                  <w:fldChar w:fldCharType="end"/>
                </w:r>
              </w:hyperlink>
            </w:p>
            <w:p w14:paraId="72E36C08" w14:textId="42B607B5" w:rsidR="00F53589" w:rsidRDefault="00F53589">
              <w:pPr>
                <w:pStyle w:val="Turinys1"/>
                <w:rPr>
                  <w:noProof/>
                  <w:kern w:val="2"/>
                  <w:sz w:val="24"/>
                  <w:szCs w:val="24"/>
                  <w14:ligatures w14:val="standardContextual"/>
                </w:rPr>
              </w:pPr>
              <w:hyperlink w:anchor="_Toc193380514" w:history="1">
                <w:r w:rsidRPr="00B92B13">
                  <w:rPr>
                    <w:rStyle w:val="Hipersaitas"/>
                    <w:rFonts w:asciiTheme="majorBidi" w:hAnsiTheme="majorBidi"/>
                    <w:noProof/>
                  </w:rPr>
                  <w:t xml:space="preserve">4. </w:t>
                </w:r>
                <w:r w:rsidRPr="00B92B13">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_Toc193380514 \h </w:instrText>
                </w:r>
                <w:r>
                  <w:rPr>
                    <w:noProof/>
                    <w:webHidden/>
                  </w:rPr>
                </w:r>
                <w:r>
                  <w:rPr>
                    <w:noProof/>
                    <w:webHidden/>
                  </w:rPr>
                  <w:fldChar w:fldCharType="separate"/>
                </w:r>
                <w:r w:rsidR="005B5A9C">
                  <w:rPr>
                    <w:noProof/>
                    <w:webHidden/>
                  </w:rPr>
                  <w:t>3</w:t>
                </w:r>
                <w:r>
                  <w:rPr>
                    <w:noProof/>
                    <w:webHidden/>
                  </w:rPr>
                  <w:fldChar w:fldCharType="end"/>
                </w:r>
              </w:hyperlink>
            </w:p>
            <w:p w14:paraId="19B463B9" w14:textId="6744EF67" w:rsidR="00F53589" w:rsidRDefault="00F53589">
              <w:pPr>
                <w:pStyle w:val="Turinys1"/>
                <w:rPr>
                  <w:noProof/>
                  <w:kern w:val="2"/>
                  <w:sz w:val="24"/>
                  <w:szCs w:val="24"/>
                  <w14:ligatures w14:val="standardContextual"/>
                </w:rPr>
              </w:pPr>
              <w:hyperlink w:anchor="_Toc193380515" w:history="1">
                <w:r w:rsidRPr="00B92B13">
                  <w:rPr>
                    <w:rStyle w:val="Hipersaitas"/>
                    <w:rFonts w:asciiTheme="majorBidi" w:hAnsiTheme="majorBidi"/>
                    <w:noProof/>
                  </w:rPr>
                  <w:t xml:space="preserve">5. </w:t>
                </w:r>
                <w:r w:rsidRPr="00B92B13">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_Toc193380515 \h </w:instrText>
                </w:r>
                <w:r>
                  <w:rPr>
                    <w:noProof/>
                    <w:webHidden/>
                  </w:rPr>
                </w:r>
                <w:r>
                  <w:rPr>
                    <w:noProof/>
                    <w:webHidden/>
                  </w:rPr>
                  <w:fldChar w:fldCharType="separate"/>
                </w:r>
                <w:r w:rsidR="005B5A9C">
                  <w:rPr>
                    <w:noProof/>
                    <w:webHidden/>
                  </w:rPr>
                  <w:t>3</w:t>
                </w:r>
                <w:r>
                  <w:rPr>
                    <w:noProof/>
                    <w:webHidden/>
                  </w:rPr>
                  <w:fldChar w:fldCharType="end"/>
                </w:r>
              </w:hyperlink>
            </w:p>
            <w:p w14:paraId="38626A94" w14:textId="74A000CC" w:rsidR="00F53589" w:rsidRDefault="00F53589">
              <w:pPr>
                <w:pStyle w:val="Turinys1"/>
                <w:rPr>
                  <w:noProof/>
                  <w:kern w:val="2"/>
                  <w:sz w:val="24"/>
                  <w:szCs w:val="24"/>
                  <w14:ligatures w14:val="standardContextual"/>
                </w:rPr>
              </w:pPr>
              <w:hyperlink w:anchor="_Toc193380516" w:history="1">
                <w:r w:rsidRPr="00B92B13">
                  <w:rPr>
                    <w:rStyle w:val="Hipersaitas"/>
                    <w:rFonts w:asciiTheme="majorBidi" w:hAnsiTheme="majorBidi"/>
                    <w:noProof/>
                  </w:rPr>
                  <w:t xml:space="preserve">6. </w:t>
                </w:r>
                <w:r w:rsidRPr="00B92B13">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_Toc193380516 \h </w:instrText>
                </w:r>
                <w:r>
                  <w:rPr>
                    <w:noProof/>
                    <w:webHidden/>
                  </w:rPr>
                </w:r>
                <w:r>
                  <w:rPr>
                    <w:noProof/>
                    <w:webHidden/>
                  </w:rPr>
                  <w:fldChar w:fldCharType="separate"/>
                </w:r>
                <w:r w:rsidR="005B5A9C">
                  <w:rPr>
                    <w:noProof/>
                    <w:webHidden/>
                  </w:rPr>
                  <w:t>3</w:t>
                </w:r>
                <w:r>
                  <w:rPr>
                    <w:noProof/>
                    <w:webHidden/>
                  </w:rPr>
                  <w:fldChar w:fldCharType="end"/>
                </w:r>
              </w:hyperlink>
            </w:p>
            <w:p w14:paraId="329F7659" w14:textId="2183EC78" w:rsidR="00F53589" w:rsidRDefault="00F53589">
              <w:pPr>
                <w:pStyle w:val="Turinys1"/>
                <w:tabs>
                  <w:tab w:val="left" w:pos="720"/>
                </w:tabs>
                <w:rPr>
                  <w:noProof/>
                  <w:kern w:val="2"/>
                  <w:sz w:val="24"/>
                  <w:szCs w:val="24"/>
                  <w14:ligatures w14:val="standardContextual"/>
                </w:rPr>
              </w:pPr>
              <w:hyperlink w:anchor="_Toc193380517" w:history="1">
                <w:r w:rsidRPr="00B92B13">
                  <w:rPr>
                    <w:rStyle w:val="Hipersaitas"/>
                    <w:rFonts w:asciiTheme="majorBidi" w:eastAsia="Arial" w:hAnsiTheme="majorBidi"/>
                    <w:b/>
                    <w:bCs/>
                    <w:noProof/>
                  </w:rPr>
                  <w:t>7.</w:t>
                </w:r>
                <w:r>
                  <w:rPr>
                    <w:noProof/>
                    <w:kern w:val="2"/>
                    <w:sz w:val="24"/>
                    <w:szCs w:val="24"/>
                    <w14:ligatures w14:val="standardContextual"/>
                  </w:rPr>
                  <w:tab/>
                </w:r>
                <w:r w:rsidRPr="00B92B13">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_Toc193380517 \h </w:instrText>
                </w:r>
                <w:r>
                  <w:rPr>
                    <w:noProof/>
                    <w:webHidden/>
                  </w:rPr>
                </w:r>
                <w:r>
                  <w:rPr>
                    <w:noProof/>
                    <w:webHidden/>
                  </w:rPr>
                  <w:fldChar w:fldCharType="separate"/>
                </w:r>
                <w:r w:rsidR="005B5A9C">
                  <w:rPr>
                    <w:noProof/>
                    <w:webHidden/>
                  </w:rPr>
                  <w:t>4</w:t>
                </w:r>
                <w:r>
                  <w:rPr>
                    <w:noProof/>
                    <w:webHidden/>
                  </w:rPr>
                  <w:fldChar w:fldCharType="end"/>
                </w:r>
              </w:hyperlink>
            </w:p>
            <w:p w14:paraId="2A8C1238" w14:textId="4FDC623B" w:rsidR="00F53589" w:rsidRDefault="00F53589">
              <w:pPr>
                <w:pStyle w:val="Turinys1"/>
                <w:tabs>
                  <w:tab w:val="left" w:pos="720"/>
                </w:tabs>
                <w:rPr>
                  <w:noProof/>
                  <w:kern w:val="2"/>
                  <w:sz w:val="24"/>
                  <w:szCs w:val="24"/>
                  <w14:ligatures w14:val="standardContextual"/>
                </w:rPr>
              </w:pPr>
              <w:hyperlink w:anchor="_Toc193380518" w:history="1">
                <w:r w:rsidRPr="00B92B13">
                  <w:rPr>
                    <w:rStyle w:val="Hipersaitas"/>
                    <w:rFonts w:asciiTheme="majorBidi" w:eastAsia="Arial" w:hAnsiTheme="majorBidi"/>
                    <w:b/>
                    <w:bCs/>
                    <w:noProof/>
                  </w:rPr>
                  <w:t>8.</w:t>
                </w:r>
                <w:r>
                  <w:rPr>
                    <w:noProof/>
                    <w:kern w:val="2"/>
                    <w:sz w:val="24"/>
                    <w:szCs w:val="24"/>
                    <w14:ligatures w14:val="standardContextual"/>
                  </w:rPr>
                  <w:tab/>
                </w:r>
                <w:r w:rsidRPr="00B92B13">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_Toc193380518 \h </w:instrText>
                </w:r>
                <w:r>
                  <w:rPr>
                    <w:noProof/>
                    <w:webHidden/>
                  </w:rPr>
                </w:r>
                <w:r>
                  <w:rPr>
                    <w:noProof/>
                    <w:webHidden/>
                  </w:rPr>
                  <w:fldChar w:fldCharType="separate"/>
                </w:r>
                <w:r w:rsidR="005B5A9C">
                  <w:rPr>
                    <w:noProof/>
                    <w:webHidden/>
                  </w:rPr>
                  <w:t>4</w:t>
                </w:r>
                <w:r>
                  <w:rPr>
                    <w:noProof/>
                    <w:webHidden/>
                  </w:rPr>
                  <w:fldChar w:fldCharType="end"/>
                </w:r>
              </w:hyperlink>
            </w:p>
            <w:p w14:paraId="5AA3B8AC" w14:textId="340E46A8" w:rsidR="00F53589" w:rsidRDefault="00F53589">
              <w:pPr>
                <w:pStyle w:val="Turinys1"/>
                <w:tabs>
                  <w:tab w:val="left" w:pos="720"/>
                </w:tabs>
                <w:rPr>
                  <w:noProof/>
                  <w:kern w:val="2"/>
                  <w:sz w:val="24"/>
                  <w:szCs w:val="24"/>
                  <w14:ligatures w14:val="standardContextual"/>
                </w:rPr>
              </w:pPr>
              <w:hyperlink w:anchor="_Toc193380519" w:history="1">
                <w:r w:rsidRPr="00B92B13">
                  <w:rPr>
                    <w:rStyle w:val="Hipersaitas"/>
                    <w:rFonts w:asciiTheme="majorBidi" w:eastAsia="Arial" w:hAnsiTheme="majorBidi"/>
                    <w:b/>
                    <w:bCs/>
                    <w:noProof/>
                  </w:rPr>
                  <w:t>9.</w:t>
                </w:r>
                <w:r>
                  <w:rPr>
                    <w:noProof/>
                    <w:kern w:val="2"/>
                    <w:sz w:val="24"/>
                    <w:szCs w:val="24"/>
                    <w14:ligatures w14:val="standardContextual"/>
                  </w:rPr>
                  <w:tab/>
                </w:r>
                <w:r w:rsidRPr="00B92B13">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_Toc193380519 \h </w:instrText>
                </w:r>
                <w:r>
                  <w:rPr>
                    <w:noProof/>
                    <w:webHidden/>
                  </w:rPr>
                </w:r>
                <w:r>
                  <w:rPr>
                    <w:noProof/>
                    <w:webHidden/>
                  </w:rPr>
                  <w:fldChar w:fldCharType="separate"/>
                </w:r>
                <w:r w:rsidR="005B5A9C">
                  <w:rPr>
                    <w:noProof/>
                    <w:webHidden/>
                  </w:rPr>
                  <w:t>4</w:t>
                </w:r>
                <w:r>
                  <w:rPr>
                    <w:noProof/>
                    <w:webHidden/>
                  </w:rPr>
                  <w:fldChar w:fldCharType="end"/>
                </w:r>
              </w:hyperlink>
            </w:p>
            <w:p w14:paraId="55F07F84" w14:textId="410FF1D0" w:rsidR="00F53589" w:rsidRDefault="00F53589">
              <w:pPr>
                <w:pStyle w:val="Turinys1"/>
                <w:tabs>
                  <w:tab w:val="left" w:pos="720"/>
                </w:tabs>
                <w:rPr>
                  <w:noProof/>
                  <w:kern w:val="2"/>
                  <w:sz w:val="24"/>
                  <w:szCs w:val="24"/>
                  <w14:ligatures w14:val="standardContextual"/>
                </w:rPr>
              </w:pPr>
              <w:hyperlink w:anchor="_Toc193380520" w:history="1">
                <w:r w:rsidRPr="00B92B13">
                  <w:rPr>
                    <w:rStyle w:val="Hipersaitas"/>
                    <w:rFonts w:asciiTheme="majorBidi" w:eastAsia="Arial" w:hAnsiTheme="majorBidi"/>
                    <w:b/>
                    <w:bCs/>
                    <w:noProof/>
                  </w:rPr>
                  <w:t>10.</w:t>
                </w:r>
                <w:r>
                  <w:rPr>
                    <w:noProof/>
                    <w:kern w:val="2"/>
                    <w:sz w:val="24"/>
                    <w:szCs w:val="24"/>
                    <w14:ligatures w14:val="standardContextual"/>
                  </w:rPr>
                  <w:tab/>
                </w:r>
                <w:r w:rsidRPr="00B92B13">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_Toc193380520 \h </w:instrText>
                </w:r>
                <w:r>
                  <w:rPr>
                    <w:noProof/>
                    <w:webHidden/>
                  </w:rPr>
                </w:r>
                <w:r>
                  <w:rPr>
                    <w:noProof/>
                    <w:webHidden/>
                  </w:rPr>
                  <w:fldChar w:fldCharType="separate"/>
                </w:r>
                <w:r w:rsidR="005B5A9C">
                  <w:rPr>
                    <w:noProof/>
                    <w:webHidden/>
                  </w:rPr>
                  <w:t>4</w:t>
                </w:r>
                <w:r>
                  <w:rPr>
                    <w:noProof/>
                    <w:webHidden/>
                  </w:rPr>
                  <w:fldChar w:fldCharType="end"/>
                </w:r>
              </w:hyperlink>
            </w:p>
            <w:p w14:paraId="0658CD6A" w14:textId="2A2FC347" w:rsidR="00F53589" w:rsidRDefault="00F53589">
              <w:pPr>
                <w:pStyle w:val="Turinys1"/>
                <w:rPr>
                  <w:noProof/>
                  <w:kern w:val="2"/>
                  <w:sz w:val="24"/>
                  <w:szCs w:val="24"/>
                  <w14:ligatures w14:val="standardContextual"/>
                </w:rPr>
              </w:pPr>
              <w:hyperlink w:anchor="_Toc193380521" w:history="1">
                <w:r w:rsidRPr="00B92B13">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_Toc193380521 \h </w:instrText>
                </w:r>
                <w:r>
                  <w:rPr>
                    <w:noProof/>
                    <w:webHidden/>
                  </w:rPr>
                </w:r>
                <w:r>
                  <w:rPr>
                    <w:noProof/>
                    <w:webHidden/>
                  </w:rPr>
                  <w:fldChar w:fldCharType="separate"/>
                </w:r>
                <w:r w:rsidR="005B5A9C">
                  <w:rPr>
                    <w:noProof/>
                    <w:webHidden/>
                  </w:rPr>
                  <w:t>6</w:t>
                </w:r>
                <w:r>
                  <w:rPr>
                    <w:noProof/>
                    <w:webHidden/>
                  </w:rPr>
                  <w:fldChar w:fldCharType="end"/>
                </w:r>
              </w:hyperlink>
            </w:p>
            <w:p w14:paraId="17CD028C" w14:textId="4962F9B2" w:rsidR="00F53589" w:rsidRDefault="00F53589">
              <w:pPr>
                <w:pStyle w:val="Turinys2"/>
                <w:rPr>
                  <w:noProof/>
                  <w:kern w:val="2"/>
                  <w:sz w:val="24"/>
                  <w:szCs w:val="24"/>
                  <w14:ligatures w14:val="standardContextual"/>
                </w:rPr>
              </w:pPr>
              <w:hyperlink w:anchor="_Toc193380522" w:history="1">
                <w:r w:rsidRPr="00B92B13">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_Toc193380522 \h </w:instrText>
                </w:r>
                <w:r>
                  <w:rPr>
                    <w:noProof/>
                    <w:webHidden/>
                  </w:rPr>
                </w:r>
                <w:r>
                  <w:rPr>
                    <w:noProof/>
                    <w:webHidden/>
                  </w:rPr>
                  <w:fldChar w:fldCharType="separate"/>
                </w:r>
                <w:r w:rsidR="005B5A9C">
                  <w:rPr>
                    <w:noProof/>
                    <w:webHidden/>
                  </w:rPr>
                  <w:t>9</w:t>
                </w:r>
                <w:r>
                  <w:rPr>
                    <w:noProof/>
                    <w:webHidden/>
                  </w:rPr>
                  <w:fldChar w:fldCharType="end"/>
                </w:r>
              </w:hyperlink>
            </w:p>
            <w:p w14:paraId="2EE780B0" w14:textId="4CC242DB" w:rsidR="00F53589" w:rsidRDefault="00F53589">
              <w:pPr>
                <w:pStyle w:val="Turinys2"/>
                <w:rPr>
                  <w:noProof/>
                  <w:kern w:val="2"/>
                  <w:sz w:val="24"/>
                  <w:szCs w:val="24"/>
                  <w14:ligatures w14:val="standardContextual"/>
                </w:rPr>
              </w:pPr>
              <w:hyperlink w:anchor="_Toc193380523" w:history="1">
                <w:r w:rsidRPr="00B92B13">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_Toc193380523 \h </w:instrText>
                </w:r>
                <w:r>
                  <w:rPr>
                    <w:noProof/>
                    <w:webHidden/>
                  </w:rPr>
                </w:r>
                <w:r>
                  <w:rPr>
                    <w:noProof/>
                    <w:webHidden/>
                  </w:rPr>
                  <w:fldChar w:fldCharType="separate"/>
                </w:r>
                <w:r w:rsidR="005B5A9C">
                  <w:rPr>
                    <w:noProof/>
                    <w:webHidden/>
                  </w:rPr>
                  <w:t>11</w:t>
                </w:r>
                <w:r>
                  <w:rPr>
                    <w:noProof/>
                    <w:webHidden/>
                  </w:rPr>
                  <w:fldChar w:fldCharType="end"/>
                </w:r>
              </w:hyperlink>
            </w:p>
            <w:p w14:paraId="0240B2E3" w14:textId="2FA5881B" w:rsidR="00F53589" w:rsidRDefault="00F53589">
              <w:pPr>
                <w:pStyle w:val="Turinys2"/>
                <w:rPr>
                  <w:noProof/>
                  <w:kern w:val="2"/>
                  <w:sz w:val="24"/>
                  <w:szCs w:val="24"/>
                  <w14:ligatures w14:val="standardContextual"/>
                </w:rPr>
              </w:pPr>
              <w:hyperlink w:anchor="_Toc193380524" w:history="1">
                <w:r w:rsidRPr="00B92B13">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_Toc193380524 \h </w:instrText>
                </w:r>
                <w:r>
                  <w:rPr>
                    <w:noProof/>
                    <w:webHidden/>
                  </w:rPr>
                </w:r>
                <w:r>
                  <w:rPr>
                    <w:noProof/>
                    <w:webHidden/>
                  </w:rPr>
                  <w:fldChar w:fldCharType="separate"/>
                </w:r>
                <w:r w:rsidR="005B5A9C">
                  <w:rPr>
                    <w:noProof/>
                    <w:webHidden/>
                  </w:rPr>
                  <w:t>23</w:t>
                </w:r>
                <w:r>
                  <w:rPr>
                    <w:noProof/>
                    <w:webHidden/>
                  </w:rPr>
                  <w:fldChar w:fldCharType="end"/>
                </w:r>
              </w:hyperlink>
            </w:p>
            <w:p w14:paraId="071B64DE" w14:textId="0889EC46" w:rsidR="00F53589" w:rsidRDefault="00F53589">
              <w:pPr>
                <w:pStyle w:val="Turinys2"/>
                <w:rPr>
                  <w:noProof/>
                  <w:kern w:val="2"/>
                  <w:sz w:val="24"/>
                  <w:szCs w:val="24"/>
                  <w14:ligatures w14:val="standardContextual"/>
                </w:rPr>
              </w:pPr>
              <w:hyperlink w:anchor="_Toc193380525" w:history="1">
                <w:r w:rsidRPr="00B92B13">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_Toc193380525 \h </w:instrText>
                </w:r>
                <w:r>
                  <w:rPr>
                    <w:noProof/>
                    <w:webHidden/>
                  </w:rPr>
                </w:r>
                <w:r>
                  <w:rPr>
                    <w:noProof/>
                    <w:webHidden/>
                  </w:rPr>
                  <w:fldChar w:fldCharType="separate"/>
                </w:r>
                <w:r w:rsidR="005B5A9C">
                  <w:rPr>
                    <w:noProof/>
                    <w:webHidden/>
                  </w:rPr>
                  <w:t>28</w:t>
                </w:r>
                <w:r>
                  <w:rPr>
                    <w:noProof/>
                    <w:webHidden/>
                  </w:rPr>
                  <w:fldChar w:fldCharType="end"/>
                </w:r>
              </w:hyperlink>
            </w:p>
            <w:p w14:paraId="40F9472E" w14:textId="7F9E4DD0" w:rsidR="00F53589" w:rsidRDefault="00F53589">
              <w:pPr>
                <w:pStyle w:val="Turinys2"/>
                <w:rPr>
                  <w:noProof/>
                  <w:kern w:val="2"/>
                  <w:sz w:val="24"/>
                  <w:szCs w:val="24"/>
                  <w14:ligatures w14:val="standardContextual"/>
                </w:rPr>
              </w:pPr>
              <w:hyperlink w:anchor="_Toc193380526" w:history="1">
                <w:r w:rsidRPr="00B92B13">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_Toc193380526 \h </w:instrText>
                </w:r>
                <w:r>
                  <w:rPr>
                    <w:noProof/>
                    <w:webHidden/>
                  </w:rPr>
                </w:r>
                <w:r>
                  <w:rPr>
                    <w:noProof/>
                    <w:webHidden/>
                  </w:rPr>
                  <w:fldChar w:fldCharType="separate"/>
                </w:r>
                <w:r w:rsidR="005B5A9C">
                  <w:rPr>
                    <w:noProof/>
                    <w:webHidden/>
                  </w:rPr>
                  <w:t>29</w:t>
                </w:r>
                <w:r>
                  <w:rPr>
                    <w:noProof/>
                    <w:webHidden/>
                  </w:rPr>
                  <w:fldChar w:fldCharType="end"/>
                </w:r>
              </w:hyperlink>
            </w:p>
            <w:p w14:paraId="362C98D4" w14:textId="0B2622B3" w:rsidR="00F53589" w:rsidRDefault="00F53589">
              <w:pPr>
                <w:pStyle w:val="Turinys2"/>
                <w:rPr>
                  <w:noProof/>
                  <w:kern w:val="2"/>
                  <w:sz w:val="24"/>
                  <w:szCs w:val="24"/>
                  <w14:ligatures w14:val="standardContextual"/>
                </w:rPr>
              </w:pPr>
              <w:hyperlink w:anchor="_Toc193380527" w:history="1">
                <w:r w:rsidRPr="00B92B13">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_Toc193380527 \h </w:instrText>
                </w:r>
                <w:r>
                  <w:rPr>
                    <w:noProof/>
                    <w:webHidden/>
                  </w:rPr>
                </w:r>
                <w:r>
                  <w:rPr>
                    <w:noProof/>
                    <w:webHidden/>
                  </w:rPr>
                  <w:fldChar w:fldCharType="separate"/>
                </w:r>
                <w:r w:rsidR="005B5A9C">
                  <w:rPr>
                    <w:noProof/>
                    <w:webHidden/>
                  </w:rPr>
                  <w:t>32</w:t>
                </w:r>
                <w:r>
                  <w:rPr>
                    <w:noProof/>
                    <w:webHidden/>
                  </w:rPr>
                  <w:fldChar w:fldCharType="end"/>
                </w:r>
              </w:hyperlink>
            </w:p>
            <w:p w14:paraId="67EFC17F" w14:textId="1BB84E8E" w:rsidR="00F53589" w:rsidRDefault="00F53589">
              <w:pPr>
                <w:pStyle w:val="Turinys2"/>
                <w:rPr>
                  <w:noProof/>
                  <w:kern w:val="2"/>
                  <w:sz w:val="24"/>
                  <w:szCs w:val="24"/>
                  <w14:ligatures w14:val="standardContextual"/>
                </w:rPr>
              </w:pPr>
              <w:hyperlink w:anchor="_Toc193380528" w:history="1">
                <w:r w:rsidRPr="00B92B13">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_Toc193380528 \h </w:instrText>
                </w:r>
                <w:r>
                  <w:rPr>
                    <w:noProof/>
                    <w:webHidden/>
                  </w:rPr>
                </w:r>
                <w:r>
                  <w:rPr>
                    <w:noProof/>
                    <w:webHidden/>
                  </w:rPr>
                  <w:fldChar w:fldCharType="separate"/>
                </w:r>
                <w:r w:rsidR="005B5A9C">
                  <w:rPr>
                    <w:noProof/>
                    <w:webHidden/>
                  </w:rPr>
                  <w:t>33</w:t>
                </w:r>
                <w:r>
                  <w:rPr>
                    <w:noProof/>
                    <w:webHidden/>
                  </w:rPr>
                  <w:fldChar w:fldCharType="end"/>
                </w:r>
              </w:hyperlink>
            </w:p>
            <w:p w14:paraId="73DF2616" w14:textId="0CAEF98D" w:rsidR="00F53589" w:rsidRDefault="00F53589">
              <w:pPr>
                <w:pStyle w:val="Turinys2"/>
                <w:rPr>
                  <w:noProof/>
                  <w:kern w:val="2"/>
                  <w:sz w:val="24"/>
                  <w:szCs w:val="24"/>
                  <w14:ligatures w14:val="standardContextual"/>
                </w:rPr>
              </w:pPr>
              <w:hyperlink w:anchor="_Toc193380529" w:history="1">
                <w:r w:rsidRPr="00B92B13">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_Toc193380529 \h </w:instrText>
                </w:r>
                <w:r>
                  <w:rPr>
                    <w:noProof/>
                    <w:webHidden/>
                  </w:rPr>
                </w:r>
                <w:r>
                  <w:rPr>
                    <w:noProof/>
                    <w:webHidden/>
                  </w:rPr>
                  <w:fldChar w:fldCharType="separate"/>
                </w:r>
                <w:r w:rsidR="005B5A9C">
                  <w:rPr>
                    <w:noProof/>
                    <w:webHidden/>
                  </w:rPr>
                  <w:t>34</w:t>
                </w:r>
                <w:r>
                  <w:rPr>
                    <w:noProof/>
                    <w:webHidden/>
                  </w:rPr>
                  <w:fldChar w:fldCharType="end"/>
                </w:r>
              </w:hyperlink>
            </w:p>
            <w:p w14:paraId="52C50AFC" w14:textId="67FD543B" w:rsidR="00F53589" w:rsidRDefault="00F53589">
              <w:pPr>
                <w:pStyle w:val="Turinys2"/>
                <w:rPr>
                  <w:noProof/>
                  <w:kern w:val="2"/>
                  <w:sz w:val="24"/>
                  <w:szCs w:val="24"/>
                  <w14:ligatures w14:val="standardContextual"/>
                </w:rPr>
              </w:pPr>
              <w:hyperlink w:anchor="_Toc193380530" w:history="1">
                <w:r w:rsidRPr="00B92B13">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_Toc193380530 \h </w:instrText>
                </w:r>
                <w:r>
                  <w:rPr>
                    <w:noProof/>
                    <w:webHidden/>
                  </w:rPr>
                </w:r>
                <w:r>
                  <w:rPr>
                    <w:noProof/>
                    <w:webHidden/>
                  </w:rPr>
                  <w:fldChar w:fldCharType="separate"/>
                </w:r>
                <w:r w:rsidR="005B5A9C">
                  <w:rPr>
                    <w:noProof/>
                    <w:webHidden/>
                  </w:rPr>
                  <w:t>35</w:t>
                </w:r>
                <w:r>
                  <w:rPr>
                    <w:noProof/>
                    <w:webHidden/>
                  </w:rPr>
                  <w:fldChar w:fldCharType="end"/>
                </w:r>
              </w:hyperlink>
            </w:p>
            <w:p w14:paraId="6C433C16" w14:textId="040F85C2" w:rsidR="00F53589" w:rsidRDefault="00F53589">
              <w:pPr>
                <w:pStyle w:val="Turinys2"/>
                <w:rPr>
                  <w:noProof/>
                  <w:kern w:val="2"/>
                  <w:sz w:val="24"/>
                  <w:szCs w:val="24"/>
                  <w14:ligatures w14:val="standardContextual"/>
                </w:rPr>
              </w:pPr>
              <w:hyperlink w:anchor="_Toc193380531" w:history="1">
                <w:r w:rsidRPr="00B92B13">
                  <w:rPr>
                    <w:rStyle w:val="Hipersaitas"/>
                    <w:rFonts w:asciiTheme="majorBidi" w:eastAsia="Calibri" w:hAnsiTheme="majorBidi"/>
                    <w:noProof/>
                  </w:rPr>
                  <w:t>Pirkimo sąlygų 11 priedas „</w:t>
                </w:r>
                <w:r w:rsidRPr="00B92B13">
                  <w:rPr>
                    <w:rStyle w:val="Hipersaitas"/>
                    <w:rFonts w:asciiTheme="majorBidi" w:hAnsiTheme="majorBidi"/>
                    <w:noProof/>
                  </w:rPr>
                  <w:t>Pažyma apie pasitelkiamus subrangovus/subtiekėjus/kvazisubtiekėjus</w:t>
                </w:r>
                <w:r w:rsidRPr="00B92B1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_Toc193380531 \h </w:instrText>
                </w:r>
                <w:r>
                  <w:rPr>
                    <w:noProof/>
                    <w:webHidden/>
                  </w:rPr>
                </w:r>
                <w:r>
                  <w:rPr>
                    <w:noProof/>
                    <w:webHidden/>
                  </w:rPr>
                  <w:fldChar w:fldCharType="separate"/>
                </w:r>
                <w:r w:rsidR="005B5A9C">
                  <w:rPr>
                    <w:noProof/>
                    <w:webHidden/>
                  </w:rPr>
                  <w:t>36</w:t>
                </w:r>
                <w:r>
                  <w:rPr>
                    <w:noProof/>
                    <w:webHidden/>
                  </w:rPr>
                  <w:fldChar w:fldCharType="end"/>
                </w:r>
              </w:hyperlink>
            </w:p>
            <w:p w14:paraId="6A651053" w14:textId="0F46C5EF" w:rsidR="00F53589" w:rsidRDefault="00F53589">
              <w:pPr>
                <w:pStyle w:val="Turinys2"/>
                <w:rPr>
                  <w:noProof/>
                  <w:kern w:val="2"/>
                  <w:sz w:val="24"/>
                  <w:szCs w:val="24"/>
                  <w14:ligatures w14:val="standardContextual"/>
                </w:rPr>
              </w:pPr>
              <w:hyperlink w:anchor="_Toc193380532" w:history="1">
                <w:r w:rsidRPr="00B92B13">
                  <w:rPr>
                    <w:rStyle w:val="Hipersaitas"/>
                    <w:rFonts w:asciiTheme="majorBidi" w:eastAsia="Calibri" w:hAnsiTheme="majorBidi"/>
                    <w:noProof/>
                  </w:rPr>
                  <w:t>Pirkimo sąlygų 12 priedas „</w:t>
                </w:r>
                <w:r w:rsidRPr="00B92B13">
                  <w:rPr>
                    <w:rStyle w:val="Hipersaitas"/>
                    <w:rFonts w:asciiTheme="majorBidi" w:hAnsiTheme="majorBidi"/>
                    <w:noProof/>
                  </w:rPr>
                  <w:t>Veiklų sąrašas</w:t>
                </w:r>
                <w:r w:rsidRPr="00B92B13">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_Toc193380532 \h </w:instrText>
                </w:r>
                <w:r>
                  <w:rPr>
                    <w:noProof/>
                    <w:webHidden/>
                  </w:rPr>
                </w:r>
                <w:r>
                  <w:rPr>
                    <w:noProof/>
                    <w:webHidden/>
                  </w:rPr>
                  <w:fldChar w:fldCharType="separate"/>
                </w:r>
                <w:r w:rsidR="005B5A9C">
                  <w:rPr>
                    <w:noProof/>
                    <w:webHidden/>
                  </w:rPr>
                  <w:t>38</w:t>
                </w:r>
                <w:r>
                  <w:rPr>
                    <w:noProof/>
                    <w:webHidden/>
                  </w:rPr>
                  <w:fldChar w:fldCharType="end"/>
                </w:r>
              </w:hyperlink>
            </w:p>
            <w:p w14:paraId="0DDC40AE" w14:textId="42303591"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3380511"/>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4D0D6D5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proofErr w:type="spellStart"/>
      <w:r w:rsidR="009068CA">
        <w:rPr>
          <w:rFonts w:asciiTheme="majorBidi" w:hAnsiTheme="majorBidi" w:cstheme="majorBidi"/>
          <w:b/>
          <w:bCs/>
          <w:sz w:val="24"/>
          <w:szCs w:val="24"/>
        </w:rPr>
        <w:t>Gaspariškių</w:t>
      </w:r>
      <w:proofErr w:type="spellEnd"/>
      <w:r w:rsidR="009068CA">
        <w:rPr>
          <w:rFonts w:asciiTheme="majorBidi" w:hAnsiTheme="majorBidi" w:cstheme="majorBidi"/>
          <w:b/>
          <w:bCs/>
          <w:sz w:val="24"/>
          <w:szCs w:val="24"/>
        </w:rPr>
        <w:t xml:space="preserve"> g.</w:t>
      </w:r>
      <w:r w:rsidR="004B3F90">
        <w:rPr>
          <w:rFonts w:asciiTheme="majorBidi" w:hAnsiTheme="majorBidi" w:cstheme="majorBidi"/>
          <w:b/>
          <w:bCs/>
          <w:sz w:val="24"/>
          <w:szCs w:val="24"/>
        </w:rPr>
        <w:t>, Utenoje, rekonstravimo/naujos statybos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40FF841A" w14:textId="4E34E1B9" w:rsidR="00EF29A2" w:rsidRPr="005B6195" w:rsidRDefault="00497E5A"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Vykdomas </w:t>
      </w:r>
      <w:r w:rsidR="00D27BD2" w:rsidRPr="00B227D1">
        <w:rPr>
          <w:rFonts w:ascii="Times New Roman" w:hAnsi="Times New Roman" w:cs="Times New Roman"/>
          <w:sz w:val="24"/>
          <w:szCs w:val="24"/>
        </w:rPr>
        <w:t xml:space="preserve">žaliasis pirkimas. </w:t>
      </w:r>
      <w:r w:rsidR="00D27BD2" w:rsidRPr="00F8766A">
        <w:rPr>
          <w:rFonts w:asciiTheme="majorBidi" w:hAnsiTheme="majorBidi" w:cstheme="majorBidi"/>
          <w:sz w:val="24"/>
          <w:szCs w:val="24"/>
        </w:rPr>
        <w:t>Pirkimas vykdomas vadovaujantis Lietuvos Respublikos aplinkos ministro 2011 m. birželio 28 d. įsakym</w:t>
      </w:r>
      <w:r w:rsidR="00D27BD2">
        <w:rPr>
          <w:rFonts w:asciiTheme="majorBidi" w:hAnsiTheme="majorBidi" w:cstheme="majorBidi"/>
          <w:sz w:val="24"/>
          <w:szCs w:val="24"/>
        </w:rPr>
        <w:t>u</w:t>
      </w:r>
      <w:r w:rsidR="00D27BD2" w:rsidRPr="00F8766A">
        <w:rPr>
          <w:rFonts w:asciiTheme="majorBidi" w:hAnsiTheme="majorBidi" w:cstheme="majorBidi"/>
          <w:sz w:val="24"/>
          <w:szCs w:val="24"/>
        </w:rPr>
        <w:t xml:space="preserve"> Nr. D1-508 „</w:t>
      </w:r>
      <w:r w:rsidR="00D27BD2" w:rsidRPr="005F6BF6">
        <w:rPr>
          <w:rFonts w:asciiTheme="majorBidi" w:hAnsiTheme="majorBidi" w:cstheme="majorBidi"/>
          <w:sz w:val="24"/>
          <w:szCs w:val="24"/>
        </w:rPr>
        <w:t>Dėl aplinkos apsaugos kriterijų taikymo, vykdant žaliuosius pirkimus, tvarkos aprašo patvirtinimo</w:t>
      </w:r>
      <w:r w:rsidR="00D27BD2" w:rsidRPr="00F8766A">
        <w:rPr>
          <w:rFonts w:asciiTheme="majorBidi" w:hAnsiTheme="majorBidi" w:cstheme="majorBidi"/>
          <w:sz w:val="24"/>
          <w:szCs w:val="24"/>
        </w:rPr>
        <w:t>“ patvirtinto „Aplinkos apsaugos kriterijų taikymo, vykdant žaliuosius pirkimus, tvarkos aprašo“ 4.3 punktu</w:t>
      </w:r>
      <w:r w:rsidR="00D27BD2">
        <w:rPr>
          <w:rFonts w:asciiTheme="majorBidi" w:hAnsiTheme="majorBidi" w:cstheme="majorBidi"/>
          <w:sz w:val="24"/>
          <w:szCs w:val="24"/>
        </w:rPr>
        <w:t>, reikalavimai nustatyti</w:t>
      </w:r>
      <w:r w:rsidR="00D27BD2" w:rsidRPr="004C6CFA">
        <w:t xml:space="preserve"> </w:t>
      </w:r>
      <w:r w:rsidR="00D27BD2" w:rsidRPr="004C6CFA">
        <w:rPr>
          <w:rFonts w:asciiTheme="majorBidi" w:hAnsiTheme="majorBidi" w:cstheme="majorBidi"/>
          <w:sz w:val="24"/>
          <w:szCs w:val="24"/>
        </w:rPr>
        <w:t>Pirkimo sąlygų 4 pried</w:t>
      </w:r>
      <w:r w:rsidR="00D27BD2">
        <w:rPr>
          <w:rFonts w:asciiTheme="majorBidi" w:hAnsiTheme="majorBidi" w:cstheme="majorBidi"/>
          <w:sz w:val="24"/>
          <w:szCs w:val="24"/>
        </w:rPr>
        <w:t>e</w:t>
      </w:r>
      <w:r w:rsidR="00D27BD2" w:rsidRPr="004C6CFA">
        <w:rPr>
          <w:rFonts w:asciiTheme="majorBidi" w:hAnsiTheme="majorBidi" w:cstheme="majorBidi"/>
          <w:sz w:val="24"/>
          <w:szCs w:val="24"/>
        </w:rPr>
        <w:t xml:space="preserve"> „Tiekėjų kvalifikacijos reikalavimai ir reikalavimai laikytis aplinkos apsaugos vadybos sistemos standartų“</w:t>
      </w:r>
      <w:r w:rsidR="00D27BD2">
        <w:rPr>
          <w:rFonts w:asciiTheme="majorBidi" w:hAnsiTheme="majorBidi" w:cstheme="majorBidi"/>
          <w:sz w:val="24"/>
          <w:szCs w:val="24"/>
        </w:rPr>
        <w:t xml:space="preserve">. </w:t>
      </w:r>
      <w:r w:rsidR="00D27BD2" w:rsidRPr="00F8766A">
        <w:rPr>
          <w:rFonts w:asciiTheme="majorBidi" w:hAnsiTheme="majorBidi" w:cstheme="majorBidi"/>
          <w:sz w:val="24"/>
          <w:szCs w:val="24"/>
        </w:rPr>
        <w:t xml:space="preserve"> Atitiktis </w:t>
      </w:r>
      <w:r w:rsidR="00D27BD2">
        <w:rPr>
          <w:rFonts w:asciiTheme="majorBidi" w:hAnsiTheme="majorBidi" w:cstheme="majorBidi"/>
          <w:sz w:val="24"/>
          <w:szCs w:val="24"/>
        </w:rPr>
        <w:t>nustatytiems reikalavimams</w:t>
      </w:r>
      <w:r w:rsidR="00D27BD2" w:rsidRPr="00F8766A">
        <w:rPr>
          <w:rFonts w:asciiTheme="majorBidi" w:hAnsiTheme="majorBidi" w:cstheme="majorBidi"/>
          <w:sz w:val="24"/>
          <w:szCs w:val="24"/>
        </w:rPr>
        <w:t xml:space="preserve"> bus tikrinama pasiūlym</w:t>
      </w:r>
      <w:r w:rsidR="00D27BD2">
        <w:rPr>
          <w:rFonts w:asciiTheme="majorBidi" w:hAnsiTheme="majorBidi" w:cstheme="majorBidi"/>
          <w:sz w:val="24"/>
          <w:szCs w:val="24"/>
        </w:rPr>
        <w:t>ų</w:t>
      </w:r>
      <w:r w:rsidR="00D27BD2" w:rsidRPr="00F8766A">
        <w:rPr>
          <w:rFonts w:asciiTheme="majorBidi" w:hAnsiTheme="majorBidi" w:cstheme="majorBidi"/>
          <w:sz w:val="24"/>
          <w:szCs w:val="24"/>
        </w:rPr>
        <w:t xml:space="preserve"> vertinimo metu</w:t>
      </w:r>
      <w:r w:rsidR="00497E12">
        <w:rPr>
          <w:rFonts w:asciiTheme="majorBidi" w:hAnsiTheme="majorBidi" w:cstheme="majorBidi"/>
          <w:sz w:val="24"/>
          <w:szCs w:val="24"/>
        </w:rPr>
        <w:t>.</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proofErr w:type="spellStart"/>
      <w:r w:rsidRPr="005B6195">
        <w:rPr>
          <w:rFonts w:asciiTheme="majorBidi" w:hAnsiTheme="majorBidi" w:cstheme="majorBidi"/>
          <w:i/>
          <w:iCs/>
          <w:sz w:val="24"/>
          <w:szCs w:val="24"/>
          <w:lang w:eastAsia="en-US"/>
        </w:rPr>
        <w:t>ex</w:t>
      </w:r>
      <w:proofErr w:type="spellEnd"/>
      <w:r w:rsidRPr="005B6195">
        <w:rPr>
          <w:rFonts w:asciiTheme="majorBidi" w:hAnsiTheme="majorBidi" w:cstheme="majorBidi"/>
          <w:i/>
          <w:iCs/>
          <w:sz w:val="24"/>
          <w:szCs w:val="24"/>
          <w:lang w:eastAsia="en-US"/>
        </w:rPr>
        <w:t xml:space="preserve">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5E70B6CF" w14:textId="77777777" w:rsidR="008E750C" w:rsidRPr="000160B6" w:rsidRDefault="008E750C" w:rsidP="005B5A9C">
      <w:pPr>
        <w:pStyle w:val="Sraopastraipa"/>
        <w:widowControl w:val="0"/>
        <w:tabs>
          <w:tab w:val="left" w:pos="1260"/>
        </w:tabs>
        <w:spacing w:after="0" w:line="240" w:lineRule="auto"/>
        <w:ind w:left="567"/>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3380512"/>
      <w:bookmarkEnd w:id="1"/>
      <w:r w:rsidRPr="005B6195">
        <w:rPr>
          <w:rFonts w:asciiTheme="majorBidi" w:hAnsiTheme="majorBidi"/>
          <w:color w:val="auto"/>
          <w:sz w:val="24"/>
          <w:szCs w:val="24"/>
        </w:rPr>
        <w:t xml:space="preserve">2. </w:t>
      </w:r>
      <w:r w:rsidR="00B41C66" w:rsidRPr="005B6195">
        <w:rPr>
          <w:rFonts w:asciiTheme="majorBidi" w:hAnsiTheme="majorBidi"/>
          <w:b/>
          <w:bCs/>
          <w:color w:val="auto"/>
          <w:sz w:val="24"/>
          <w:szCs w:val="24"/>
        </w:rPr>
        <w:t>Pirkimo objektas</w:t>
      </w:r>
      <w:bookmarkEnd w:id="3"/>
      <w:bookmarkEnd w:id="4"/>
      <w:bookmarkEnd w:id="5"/>
    </w:p>
    <w:p w14:paraId="0B7B0A50" w14:textId="6B1847AE" w:rsidR="00B41C66" w:rsidRPr="005B6195" w:rsidRDefault="00B65A68" w:rsidP="00C86E1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proofErr w:type="spellStart"/>
      <w:r w:rsidR="00497E12">
        <w:rPr>
          <w:rFonts w:asciiTheme="majorBidi" w:hAnsiTheme="majorBidi" w:cstheme="majorBidi"/>
          <w:sz w:val="24"/>
          <w:szCs w:val="24"/>
        </w:rPr>
        <w:t>Gaspariškių</w:t>
      </w:r>
      <w:proofErr w:type="spellEnd"/>
      <w:r w:rsidR="00497E12">
        <w:rPr>
          <w:rFonts w:asciiTheme="majorBidi" w:hAnsiTheme="majorBidi" w:cstheme="majorBidi"/>
          <w:sz w:val="24"/>
          <w:szCs w:val="24"/>
        </w:rPr>
        <w:t xml:space="preserve"> g., Utenoje, rekonstravimo/naujos statybos</w:t>
      </w:r>
      <w:r w:rsidR="00211DF5" w:rsidRPr="005B6195">
        <w:rPr>
          <w:rFonts w:asciiTheme="majorBidi" w:hAnsiTheme="majorBidi" w:cstheme="majorBidi"/>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B571E9" w:rsidRPr="005B6195">
        <w:rPr>
          <w:rFonts w:asciiTheme="majorBidi" w:hAnsiTheme="majorBidi" w:cstheme="majorBidi"/>
          <w:sz w:val="24"/>
          <w:szCs w:val="24"/>
        </w:rPr>
        <w:t>45233142-6</w:t>
      </w:r>
      <w:r w:rsidR="00CF7C24" w:rsidRPr="005B6195">
        <w:rPr>
          <w:rFonts w:asciiTheme="majorBidi" w:hAnsiTheme="majorBidi" w:cstheme="majorBidi"/>
          <w:sz w:val="24"/>
          <w:szCs w:val="24"/>
        </w:rPr>
        <w:t xml:space="preserve"> „</w:t>
      </w:r>
      <w:r w:rsidR="00B571E9" w:rsidRPr="005B6195">
        <w:rPr>
          <w:rFonts w:asciiTheme="majorBidi" w:hAnsiTheme="majorBidi" w:cstheme="majorBidi"/>
          <w:sz w:val="24"/>
          <w:szCs w:val="24"/>
        </w:rPr>
        <w:t xml:space="preserve">Kelių remonto </w:t>
      </w:r>
      <w:r w:rsidR="003874CC" w:rsidRPr="005B6195">
        <w:rPr>
          <w:rFonts w:asciiTheme="majorBidi" w:hAnsiTheme="majorBidi" w:cstheme="majorBidi"/>
          <w:sz w:val="24"/>
          <w:szCs w:val="24"/>
        </w:rPr>
        <w:t>darbai</w:t>
      </w:r>
      <w:r w:rsidR="00E009DD" w:rsidRPr="005B6195">
        <w:rPr>
          <w:rFonts w:asciiTheme="majorBidi" w:hAnsiTheme="majorBidi" w:cstheme="majorBidi"/>
          <w:sz w:val="24"/>
          <w:szCs w:val="24"/>
        </w:rPr>
        <w:t>“</w:t>
      </w:r>
      <w:r w:rsidR="00AE44FD">
        <w:rPr>
          <w:rFonts w:asciiTheme="majorBidi" w:hAnsiTheme="majorBidi" w:cstheme="majorBidi"/>
          <w:sz w:val="24"/>
          <w:szCs w:val="24"/>
        </w:rPr>
        <w:t>.</w:t>
      </w:r>
    </w:p>
    <w:p w14:paraId="48EEE6C2" w14:textId="1549458C" w:rsidR="00B41C66" w:rsidRPr="005B6195" w:rsidRDefault="00507DC9" w:rsidP="00CB711B">
      <w:pPr>
        <w:pStyle w:val="Betarp"/>
        <w:widowControl w:val="0"/>
        <w:ind w:firstLine="720"/>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3380513"/>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3380514"/>
      <w:r w:rsidRPr="005B6195">
        <w:rPr>
          <w:rFonts w:asciiTheme="majorBidi" w:hAnsiTheme="majorBidi"/>
          <w:color w:val="auto"/>
          <w:sz w:val="24"/>
          <w:szCs w:val="24"/>
        </w:rPr>
        <w:lastRenderedPageBreak/>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060A3FB2"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nustatomi kvalifikacijos reikalavimai ir jų atitiktį patvirtinantys dokumentai nurodyti </w:t>
      </w:r>
      <w:r w:rsidR="00765189" w:rsidRPr="005B6195">
        <w:rPr>
          <w:rFonts w:asciiTheme="majorBidi" w:hAnsiTheme="majorBidi" w:cstheme="majorBidi"/>
          <w:sz w:val="24"/>
          <w:szCs w:val="24"/>
        </w:rPr>
        <w:t>specialiųjų p</w:t>
      </w:r>
      <w:r w:rsidR="00551FA7" w:rsidRPr="005B6195">
        <w:rPr>
          <w:rFonts w:asciiTheme="majorBidi" w:hAnsiTheme="majorBidi" w:cstheme="majorBidi"/>
          <w:sz w:val="24"/>
          <w:szCs w:val="24"/>
        </w:rPr>
        <w:t xml:space="preserve">irkimo </w:t>
      </w:r>
      <w:r w:rsidR="00A6625B" w:rsidRPr="005B6195">
        <w:rPr>
          <w:rFonts w:asciiTheme="majorBidi" w:hAnsiTheme="majorBidi" w:cstheme="majorBidi"/>
          <w:sz w:val="24"/>
          <w:szCs w:val="24"/>
        </w:rPr>
        <w:t xml:space="preserve">sąlygų </w:t>
      </w:r>
      <w:r w:rsidR="00B65A68" w:rsidRPr="005B6195">
        <w:rPr>
          <w:rFonts w:asciiTheme="majorBidi" w:hAnsiTheme="majorBidi" w:cstheme="majorBidi"/>
          <w:sz w:val="24"/>
          <w:szCs w:val="24"/>
        </w:rPr>
        <w:t>4</w:t>
      </w:r>
      <w:r w:rsidR="00A6625B" w:rsidRPr="005B6195">
        <w:rPr>
          <w:rFonts w:asciiTheme="majorBidi" w:hAnsiTheme="majorBidi" w:cstheme="majorBidi"/>
          <w:sz w:val="24"/>
          <w:szCs w:val="24"/>
        </w:rPr>
        <w:t xml:space="preserve"> priede. </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3380515"/>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13F77146"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3380516"/>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w:t>
      </w:r>
      <w:proofErr w:type="spellStart"/>
      <w:r w:rsidRPr="005B6195">
        <w:rPr>
          <w:rFonts w:asciiTheme="majorBidi" w:hAnsiTheme="majorBidi" w:cstheme="majorBidi"/>
          <w:sz w:val="24"/>
          <w:szCs w:val="24"/>
        </w:rPr>
        <w:t>kvazisubtiekėjus</w:t>
      </w:r>
      <w:proofErr w:type="spellEnd"/>
      <w:r w:rsidRPr="005B6195">
        <w:rPr>
          <w:rFonts w:asciiTheme="majorBidi" w:hAnsiTheme="majorBidi" w:cstheme="majorBidi"/>
          <w:sz w:val="24"/>
          <w:szCs w:val="24"/>
        </w:rPr>
        <w:t xml:space="preserve"> pagal specialiųjų pirkimo sąlygų 11 priede pateiktą formą;</w:t>
      </w:r>
    </w:p>
    <w:p w14:paraId="14911A5C" w14:textId="6249BFCF"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5B6195"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5B6195">
        <w:rPr>
          <w:rFonts w:asciiTheme="majorBidi" w:hAnsiTheme="majorBidi" w:cstheme="majorBidi"/>
          <w:sz w:val="24"/>
          <w:szCs w:val="24"/>
        </w:rPr>
        <w:t>kvalifikaciją pagrindžiantys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 pirkimo sąlygų 4 priede nustatyta tvarka;</w:t>
      </w:r>
    </w:p>
    <w:p w14:paraId="4976CC5C" w14:textId="36B662CE" w:rsidR="00C41137"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atitiktį aplinkos apsaugos vadybos sistemos reikalavimams patvirtinantys dokumentai</w:t>
      </w:r>
      <w:r w:rsidR="006C29AB" w:rsidRPr="005B6195">
        <w:rPr>
          <w:rFonts w:asciiTheme="majorBidi" w:hAnsiTheme="majorBidi" w:cstheme="majorBidi"/>
          <w:sz w:val="24"/>
          <w:szCs w:val="24"/>
        </w:rPr>
        <w:t xml:space="preserve"> (</w:t>
      </w:r>
      <w:r w:rsidR="004D113B" w:rsidRPr="005B6195">
        <w:rPr>
          <w:rFonts w:asciiTheme="majorBidi" w:hAnsiTheme="majorBidi" w:cstheme="majorBidi"/>
          <w:sz w:val="24"/>
          <w:szCs w:val="24"/>
        </w:rPr>
        <w:t xml:space="preserve">bus prašoma pateikti </w:t>
      </w:r>
      <w:r w:rsidR="006C29AB" w:rsidRPr="005B6195">
        <w:rPr>
          <w:rFonts w:asciiTheme="majorBidi" w:hAnsiTheme="majorBidi" w:cstheme="majorBidi"/>
          <w:sz w:val="24"/>
          <w:szCs w:val="24"/>
        </w:rPr>
        <w:t>prieš nustatant laimėjusį pasiūlymą)</w:t>
      </w:r>
      <w:r w:rsidRPr="005B6195">
        <w:rPr>
          <w:rFonts w:asciiTheme="majorBidi" w:hAnsiTheme="majorBidi" w:cstheme="majorBidi"/>
          <w:sz w:val="24"/>
          <w:szCs w:val="24"/>
        </w:rPr>
        <w:t xml:space="preserve"> </w:t>
      </w:r>
      <w:bookmarkStart w:id="20" w:name="_Hlk184802158"/>
      <w:r w:rsidRPr="005B6195">
        <w:rPr>
          <w:rFonts w:asciiTheme="majorBidi" w:hAnsiTheme="majorBidi" w:cstheme="majorBidi"/>
          <w:sz w:val="24"/>
          <w:szCs w:val="24"/>
        </w:rPr>
        <w:t>pirkimo sąlygų 4 priede nustatyta tvarka</w:t>
      </w:r>
      <w:r w:rsidR="006C29AB" w:rsidRPr="005B6195">
        <w:rPr>
          <w:rFonts w:asciiTheme="majorBidi" w:hAnsiTheme="majorBidi" w:cstheme="majorBidi"/>
          <w:sz w:val="24"/>
          <w:szCs w:val="24"/>
        </w:rPr>
        <w:t>;</w:t>
      </w:r>
      <w:bookmarkEnd w:id="20"/>
    </w:p>
    <w:p w14:paraId="106F6732" w14:textId="63A3CBA5" w:rsidR="00EA27CE" w:rsidRPr="002E2470" w:rsidRDefault="002E2470" w:rsidP="002E2470">
      <w:pPr>
        <w:pStyle w:val="Sraopastraipa"/>
        <w:numPr>
          <w:ilvl w:val="0"/>
          <w:numId w:val="94"/>
        </w:numPr>
        <w:spacing w:after="0" w:line="240" w:lineRule="auto"/>
        <w:ind w:left="0" w:firstLine="709"/>
        <w:jc w:val="both"/>
        <w:rPr>
          <w:rFonts w:asciiTheme="majorBidi" w:hAnsiTheme="majorBidi" w:cstheme="majorBidi"/>
          <w:sz w:val="24"/>
          <w:szCs w:val="24"/>
        </w:rPr>
      </w:pPr>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2783C3EB" w14:textId="44B89424" w:rsidR="00F859C5" w:rsidRPr="00F859C5" w:rsidRDefault="00F859C5" w:rsidP="00F859C5">
      <w:pPr>
        <w:widowControl w:val="0"/>
        <w:tabs>
          <w:tab w:val="left" w:pos="426"/>
        </w:tabs>
        <w:spacing w:after="0" w:line="240" w:lineRule="auto"/>
        <w:ind w:right="140"/>
        <w:jc w:val="both"/>
        <w:rPr>
          <w:rFonts w:ascii="Times New Roman" w:eastAsia="Calibri" w:hAnsi="Times New Roman" w:cs="Times New Roman"/>
          <w:sz w:val="24"/>
          <w:szCs w:val="24"/>
        </w:rPr>
      </w:pPr>
      <w:r w:rsidRPr="00F859C5">
        <w:rPr>
          <w:rFonts w:ascii="Times New Roman" w:eastAsia="Calibri" w:hAnsi="Times New Roman" w:cs="Times New Roman"/>
          <w:sz w:val="24"/>
          <w:szCs w:val="24"/>
        </w:rPr>
        <w:lastRenderedPageBreak/>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4FFD0C3" w14:textId="77777777" w:rsidR="00F859C5" w:rsidRPr="00835008" w:rsidRDefault="00F859C5" w:rsidP="00835008">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835008">
        <w:rPr>
          <w:rFonts w:ascii="Times New Roman" w:eastAsia="Calibri" w:hAnsi="Times New Roman" w:cs="Times New Roman"/>
          <w:sz w:val="24"/>
          <w:szCs w:val="24"/>
        </w:rPr>
        <w:t>6.2.1 pateikiami kvalifikuotu elektroniniu parašu pasirašyti elektroninėmis priemonėmis suformuoti dokumentai;</w:t>
      </w:r>
    </w:p>
    <w:p w14:paraId="64F879C4" w14:textId="77777777" w:rsidR="00F859C5" w:rsidRPr="00835008" w:rsidRDefault="00F859C5" w:rsidP="00835008">
      <w:pPr>
        <w:widowControl w:val="0"/>
        <w:tabs>
          <w:tab w:val="left" w:pos="567"/>
        </w:tabs>
        <w:spacing w:after="0" w:line="240" w:lineRule="auto"/>
        <w:ind w:right="140"/>
        <w:jc w:val="both"/>
        <w:rPr>
          <w:rFonts w:ascii="Times New Roman" w:eastAsia="Calibri" w:hAnsi="Times New Roman" w:cs="Times New Roman"/>
          <w:sz w:val="24"/>
          <w:szCs w:val="24"/>
        </w:rPr>
      </w:pPr>
      <w:r w:rsidRPr="0083500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07D633C7"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00307AE7" w:rsidR="00380B99" w:rsidRPr="0093780B" w:rsidRDefault="008D03B2" w:rsidP="0093780B">
      <w:pPr>
        <w:pStyle w:val="Sraopastraipa"/>
        <w:widowControl w:val="0"/>
        <w:numPr>
          <w:ilvl w:val="1"/>
          <w:numId w:val="101"/>
        </w:numPr>
        <w:spacing w:after="0" w:line="240" w:lineRule="auto"/>
        <w:jc w:val="both"/>
        <w:rPr>
          <w:rFonts w:asciiTheme="majorBidi" w:hAnsiTheme="majorBidi" w:cstheme="majorBidi"/>
          <w:sz w:val="24"/>
          <w:szCs w:val="24"/>
        </w:rPr>
      </w:pPr>
      <w:r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93780B">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1"/>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0517"/>
      <w:bookmarkEnd w:id="22"/>
      <w:bookmarkEnd w:id="23"/>
      <w:bookmarkEnd w:id="24"/>
      <w:bookmarkEnd w:id="25"/>
      <w:bookmarkEnd w:id="26"/>
      <w:r w:rsidRPr="005B6195">
        <w:rPr>
          <w:rFonts w:asciiTheme="majorBidi" w:hAnsiTheme="majorBidi"/>
          <w:b/>
          <w:bCs/>
          <w:color w:val="auto"/>
          <w:sz w:val="24"/>
          <w:szCs w:val="24"/>
        </w:rPr>
        <w:t>Pasiūlymo galiojimo užtikrinimas</w:t>
      </w:r>
      <w:bookmarkEnd w:id="27"/>
      <w:bookmarkEnd w:id="28"/>
      <w:bookmarkEnd w:id="29"/>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3380518"/>
      <w:bookmarkStart w:id="35" w:name="_Ref39485250"/>
      <w:bookmarkStart w:id="36" w:name="_Ref39485258"/>
      <w:r w:rsidRPr="005B6195">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3380519"/>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3380520"/>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0"/>
      <w:bookmarkEnd w:id="41"/>
      <w:bookmarkEnd w:id="42"/>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3380521"/>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3"/>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proofErr w:type="spellStart"/>
            <w:r w:rsidRPr="005B6195">
              <w:rPr>
                <w:rFonts w:asciiTheme="majorBidi" w:hAnsiTheme="majorBidi" w:cstheme="majorBidi"/>
                <w:b/>
                <w:bCs/>
                <w:sz w:val="24"/>
                <w:szCs w:val="24"/>
              </w:rPr>
              <w:t>Eil.Nr</w:t>
            </w:r>
            <w:proofErr w:type="spellEnd"/>
            <w:r w:rsidRPr="005B6195">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3380522"/>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5B6195" w:rsidRDefault="009F761F" w:rsidP="009F761F">
      <w:pPr>
        <w:rPr>
          <w:rFonts w:asciiTheme="majorBidi" w:hAnsiTheme="majorBidi" w:cstheme="majorBidi"/>
          <w:sz w:val="24"/>
          <w:szCs w:val="24"/>
        </w:rPr>
      </w:pPr>
    </w:p>
    <w:p w14:paraId="78495098" w14:textId="77777777" w:rsidR="007C75C5" w:rsidRPr="004A71D4" w:rsidRDefault="007C75C5" w:rsidP="007C75C5">
      <w:pPr>
        <w:spacing w:after="0"/>
        <w:jc w:val="center"/>
        <w:rPr>
          <w:rFonts w:ascii="Times New Roman" w:hAnsi="Times New Roman" w:cs="Times New Roman"/>
          <w:sz w:val="24"/>
          <w:szCs w:val="24"/>
        </w:rPr>
      </w:pPr>
      <w:bookmarkStart w:id="49" w:name="_Ref38285444"/>
      <w:bookmarkStart w:id="50" w:name="_Ref38291496"/>
      <w:r w:rsidRPr="004A71D4">
        <w:rPr>
          <w:rFonts w:ascii="Times New Roman" w:hAnsi="Times New Roman" w:cs="Times New Roman"/>
          <w:sz w:val="24"/>
          <w:szCs w:val="24"/>
        </w:rPr>
        <w:t>„GASPARIŠKIŲ G., UTENOJE, REKONSTRAVIMO/NAUJOS STATYBOS DARBAI“</w:t>
      </w:r>
    </w:p>
    <w:p w14:paraId="2FA5DE77" w14:textId="77777777" w:rsidR="007C75C5" w:rsidRPr="004A71D4" w:rsidRDefault="007C75C5" w:rsidP="007C75C5">
      <w:pPr>
        <w:spacing w:after="0"/>
        <w:jc w:val="center"/>
        <w:rPr>
          <w:rFonts w:ascii="Times New Roman" w:hAnsi="Times New Roman" w:cs="Times New Roman"/>
          <w:sz w:val="24"/>
          <w:szCs w:val="24"/>
        </w:rPr>
      </w:pPr>
      <w:r w:rsidRPr="004A71D4">
        <w:rPr>
          <w:rFonts w:ascii="Times New Roman" w:hAnsi="Times New Roman" w:cs="Times New Roman"/>
          <w:sz w:val="24"/>
          <w:szCs w:val="24"/>
        </w:rPr>
        <w:t>UŽSAKOVO TECHNINĖ SPECIFIKACIJA - UŽDUOTIS</w:t>
      </w:r>
    </w:p>
    <w:p w14:paraId="09544FD4" w14:textId="77777777" w:rsidR="007C75C5" w:rsidRPr="004A71D4" w:rsidRDefault="007C75C5" w:rsidP="007C75C5">
      <w:pPr>
        <w:spacing w:after="0"/>
        <w:rPr>
          <w:rFonts w:ascii="Times New Roman" w:hAnsi="Times New Roman" w:cs="Times New Roman"/>
          <w:sz w:val="24"/>
          <w:szCs w:val="24"/>
        </w:rPr>
      </w:pPr>
    </w:p>
    <w:p w14:paraId="02872E45" w14:textId="2D864181"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Darbų pavadinimas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darbai. </w:t>
      </w:r>
    </w:p>
    <w:p w14:paraId="1706ADAA" w14:textId="16C23932"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2.</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Užsakovas –   Utenos rajono savivaldybės administracija, Utenio a. 4, LT- 28503, Utena. </w:t>
      </w:r>
    </w:p>
    <w:p w14:paraId="764106C2" w14:textId="3D882E64"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3.</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Statybos rūšis – rekonstravimas/nauja statyba.  </w:t>
      </w:r>
    </w:p>
    <w:p w14:paraId="37AD3391" w14:textId="43FB2697"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4.</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Statinių kategorija – Neypatingasis statinys.</w:t>
      </w:r>
    </w:p>
    <w:p w14:paraId="0AA01B85" w14:textId="631A672B"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5.</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Darbų atlikimo vieta –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Utena. </w:t>
      </w:r>
    </w:p>
    <w:p w14:paraId="3B4C68A0" w14:textId="759B37F1"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6.</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Darbų tikslas –  atlikti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I etapo (lietaus nuotekų įrengimo), II etapo (važiuojamosios dalies įrengimo), III  etapo (apšvietimo dalies įrengimo) darbus pagal UAB „Susisiekimo komunikacijų sprendimai“ parengtą techninį darbo projektą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w:t>
      </w:r>
    </w:p>
    <w:p w14:paraId="7D569B83" w14:textId="3AF6F63F"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7.</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Vadovaujantis parengtu techniniu darbo projektu turi būti atlikti techninio darbo projekto dalyse: bendrojoje (bylos žymuo </w:t>
      </w:r>
      <w:r w:rsidRPr="005F2FDA">
        <w:rPr>
          <w:rFonts w:ascii="Times New Roman" w:hAnsi="Times New Roman" w:cs="Times New Roman"/>
          <w:sz w:val="24"/>
          <w:szCs w:val="24"/>
        </w:rPr>
        <w:t>P2406-XX-TDP-BD</w:t>
      </w:r>
      <w:r w:rsidRPr="004A71D4">
        <w:rPr>
          <w:rFonts w:ascii="Times New Roman" w:hAnsi="Times New Roman" w:cs="Times New Roman"/>
          <w:sz w:val="24"/>
          <w:szCs w:val="24"/>
        </w:rPr>
        <w:t xml:space="preserve">), susisiekimo. Miestų gatvių (bylos žymuo </w:t>
      </w:r>
      <w:r w:rsidRPr="005F2FDA">
        <w:rPr>
          <w:rFonts w:ascii="Times New Roman" w:hAnsi="Times New Roman" w:cs="Times New Roman"/>
          <w:sz w:val="24"/>
          <w:szCs w:val="24"/>
        </w:rPr>
        <w:t>P2406-XX-TDP-SMG),</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elektrotechnikos apšvietimo įrengimo</w:t>
      </w:r>
      <w:r w:rsidRPr="004A71D4">
        <w:rPr>
          <w:rFonts w:ascii="Times New Roman" w:hAnsi="Times New Roman" w:cs="Times New Roman"/>
          <w:sz w:val="24"/>
          <w:szCs w:val="24"/>
        </w:rPr>
        <w:t xml:space="preserve"> (bylos žymuo </w:t>
      </w:r>
      <w:r w:rsidRPr="005F2FDA">
        <w:rPr>
          <w:rFonts w:ascii="Times New Roman" w:hAnsi="Times New Roman" w:cs="Times New Roman"/>
          <w:sz w:val="24"/>
          <w:szCs w:val="24"/>
        </w:rPr>
        <w:t>P2406-XX-TDP-E</w:t>
      </w:r>
      <w:r w:rsidRPr="004A71D4">
        <w:rPr>
          <w:rFonts w:ascii="Times New Roman" w:hAnsi="Times New Roman" w:cs="Times New Roman"/>
          <w:sz w:val="24"/>
          <w:szCs w:val="24"/>
        </w:rPr>
        <w:t xml:space="preserve">), </w:t>
      </w:r>
      <w:r w:rsidRPr="005F2FDA">
        <w:rPr>
          <w:rFonts w:ascii="Times New Roman" w:hAnsi="Times New Roman" w:cs="Times New Roman"/>
          <w:sz w:val="24"/>
          <w:szCs w:val="24"/>
        </w:rPr>
        <w:t xml:space="preserve">nuotekų šalinimo </w:t>
      </w:r>
      <w:r w:rsidRPr="004A71D4">
        <w:rPr>
          <w:rFonts w:ascii="Times New Roman" w:hAnsi="Times New Roman" w:cs="Times New Roman"/>
          <w:sz w:val="24"/>
          <w:szCs w:val="24"/>
        </w:rPr>
        <w:t xml:space="preserve">(bylos žymuo </w:t>
      </w:r>
      <w:r w:rsidRPr="005F2FDA">
        <w:rPr>
          <w:rFonts w:ascii="Times New Roman" w:hAnsi="Times New Roman" w:cs="Times New Roman"/>
          <w:sz w:val="24"/>
          <w:szCs w:val="24"/>
        </w:rPr>
        <w:t>P2406-XX-TDP-NS</w:t>
      </w:r>
      <w:r w:rsidRPr="004A71D4">
        <w:rPr>
          <w:rFonts w:ascii="Times New Roman" w:hAnsi="Times New Roman" w:cs="Times New Roman"/>
          <w:sz w:val="24"/>
          <w:szCs w:val="24"/>
        </w:rPr>
        <w:t xml:space="preserve">), pasirengimo statybai ir statybos darbų organizavimo (bylos žymuo </w:t>
      </w:r>
      <w:r w:rsidRPr="005F2FDA">
        <w:rPr>
          <w:rFonts w:ascii="Times New Roman" w:hAnsi="Times New Roman" w:cs="Times New Roman"/>
          <w:sz w:val="24"/>
          <w:szCs w:val="24"/>
        </w:rPr>
        <w:t>P2406-XX-TDP-SO</w:t>
      </w:r>
      <w:r w:rsidRPr="004A71D4">
        <w:rPr>
          <w:rFonts w:ascii="Times New Roman" w:hAnsi="Times New Roman" w:cs="Times New Roman"/>
          <w:sz w:val="24"/>
          <w:szCs w:val="24"/>
        </w:rPr>
        <w:t>) numatyti I etapo (lietaus nuotekų įrengimo), II etapo (važiuojamosios dalies įrengimo), III etapo (apšvietimo dalies įrengimo) darbai bei sumontuota visa numatyta įranga. Į Darbų kainą taip pat turi būti įskaičiuota informacinio stendo pagaminimas ir jo pastatymas pagal nustatytus reikalavimus, kadastrinių matavimų bei išpildomosios dokumentacijos parengimo išlaidos, teisės aktų nustatytų dokumentų, reikalingų statybos užbaigimo procedūroms atlikti, parengimas.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Pr>
          <w:rFonts w:ascii="Times New Roman" w:hAnsi="Times New Roman" w:cs="Times New Roman"/>
          <w:sz w:val="24"/>
          <w:szCs w:val="24"/>
        </w:rPr>
        <w:t xml:space="preserve"> Rangovas pats pasirenka pagal kurį suprojektuotą gatvės dangos konstrukcijos variantą atliks statybos darbus. </w:t>
      </w:r>
    </w:p>
    <w:p w14:paraId="7E98E52D" w14:textId="6A7ADC79"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8.</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4A9CE177" w14:textId="0571022B"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9.</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Rangovas ne vėliau kaip per 10 (dešimt) darbo dienų nuo Sutarties įsigaliojimo dienos privalo pateikti Užsakovui ir Statinio statybos techninės priežiūros vadovui Sutarties objekto lokalines sąmatas. </w:t>
      </w:r>
    </w:p>
    <w:p w14:paraId="7F825E47" w14:textId="7A4D3889"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10.</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Rangovas privalo įvertinti visus reikalingus darbus, kurie užtikrintų, kad objektas tinkamai, nepertraukiamai ir kokybiškai funkcionuotų.</w:t>
      </w:r>
    </w:p>
    <w:p w14:paraId="4767D802" w14:textId="412C8796"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11.</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Rangovas įsipareigoja įvykdyti visus Techninės specifikacijos reikalavimus, įskaitant ir bet kokius kitus darbus, kurie nėra tiksliai apibrėžti Užsakovo užduotyje, tačiau yra neatsiejamai susiję su Rangovo įvykdytinais Techniniame darbo projekte nurodytais darbais.</w:t>
      </w:r>
    </w:p>
    <w:p w14:paraId="75D69546" w14:textId="7A360F7A"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12.</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Rangovas, prieš pradėdamas statybos rangos darbus, turi įsigyti elektroninį statybos darbų žurnalą ir jį pildyti. Rangovas turi suteikti prieigą Užsakovo atstovams elektroninio statybos darbų žurnalo </w:t>
      </w:r>
      <w:r w:rsidRPr="004A71D4">
        <w:rPr>
          <w:rFonts w:ascii="Times New Roman" w:hAnsi="Times New Roman" w:cs="Times New Roman"/>
          <w:sz w:val="24"/>
          <w:szCs w:val="24"/>
        </w:rPr>
        <w:lastRenderedPageBreak/>
        <w:t xml:space="preserve">tikrinimui. Užbaigus objekto statybos rangos darbus Rangovas turi perduoti elektroninę žurnalo versiją Užsakovui. </w:t>
      </w:r>
    </w:p>
    <w:p w14:paraId="44298262" w14:textId="2A3F8395"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13.</w:t>
      </w:r>
      <w:r w:rsidR="002E2470">
        <w:rPr>
          <w:rFonts w:ascii="Times New Roman" w:hAnsi="Times New Roman" w:cs="Times New Roman"/>
          <w:sz w:val="24"/>
          <w:szCs w:val="24"/>
        </w:rPr>
        <w:t xml:space="preserve"> </w:t>
      </w:r>
      <w:r w:rsidRPr="004A71D4">
        <w:rPr>
          <w:rFonts w:ascii="Times New Roman" w:hAnsi="Times New Roman" w:cs="Times New Roman"/>
          <w:sz w:val="24"/>
          <w:szCs w:val="24"/>
        </w:rPr>
        <w:t xml:space="preserve">Užsakovas paves ir duos Rangovui įgaliojimą inicijuoti Statybos užbaigimą ir dalyvauti jame Užsakovo vardu. Statybos užbaigimo metu patiriamas išlaidas Rangovas turi įsivertinti bendroje Sutarties kainoje. </w:t>
      </w:r>
    </w:p>
    <w:p w14:paraId="077BCF6F" w14:textId="79E75925"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14.</w:t>
      </w:r>
      <w:r w:rsidR="007A66CD">
        <w:rPr>
          <w:rFonts w:ascii="Times New Roman" w:hAnsi="Times New Roman" w:cs="Times New Roman"/>
          <w:sz w:val="24"/>
          <w:szCs w:val="24"/>
        </w:rPr>
        <w:t xml:space="preserve"> </w:t>
      </w:r>
      <w:r w:rsidRPr="004A71D4">
        <w:rPr>
          <w:rFonts w:ascii="Times New Roman" w:hAnsi="Times New Roman" w:cs="Times New Roman"/>
          <w:sz w:val="24"/>
          <w:szCs w:val="24"/>
        </w:rPr>
        <w:t xml:space="preserve">Rangovas, užbaigęs statybos darbus, parengia išpildomąją dokumentaciją, statinių kadastrines bylas, statybos užbaigimo dokumentaciją, taip pat kitą dokumentaciją, kuri privaloma Statybos užbaigimo procedūroms tinkamai įvykdyti. </w:t>
      </w:r>
    </w:p>
    <w:p w14:paraId="33D18308" w14:textId="1BA46E47"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15.</w:t>
      </w:r>
      <w:r w:rsidR="007A66CD">
        <w:rPr>
          <w:rFonts w:ascii="Times New Roman" w:hAnsi="Times New Roman" w:cs="Times New Roman"/>
          <w:sz w:val="24"/>
          <w:szCs w:val="24"/>
        </w:rPr>
        <w:t xml:space="preserve"> </w:t>
      </w:r>
      <w:r w:rsidRPr="004A71D4">
        <w:rPr>
          <w:rFonts w:ascii="Times New Roman" w:hAnsi="Times New Roman" w:cs="Times New Roman"/>
          <w:sz w:val="24"/>
          <w:szCs w:val="24"/>
        </w:rPr>
        <w:t>Rangovas, užbaigęs statybos darbus, įsipareigoja palikti statybvietę sutvarkytą.</w:t>
      </w:r>
    </w:p>
    <w:p w14:paraId="079C9C1B" w14:textId="2CEB8400"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16.</w:t>
      </w:r>
      <w:r w:rsidR="007A66CD">
        <w:rPr>
          <w:rFonts w:ascii="Times New Roman" w:hAnsi="Times New Roman" w:cs="Times New Roman"/>
          <w:sz w:val="24"/>
          <w:szCs w:val="24"/>
        </w:rPr>
        <w:t xml:space="preserve"> </w:t>
      </w:r>
      <w:r w:rsidRPr="004A71D4">
        <w:rPr>
          <w:rFonts w:ascii="Times New Roman" w:hAnsi="Times New Roman" w:cs="Times New Roman"/>
          <w:sz w:val="24"/>
          <w:szCs w:val="24"/>
        </w:rPr>
        <w:t>Rangovas Užsakovui kartu su pasiūlymu pateikia įkainotų veiklų sąrašą ir ne vėliau kaip per 10 (dešimt) darbo dienų nuo Sutarties įsigaliojimo dienos, privalo pateikti Užsakovui Sutarties objekto lokalines sąmatas.</w:t>
      </w:r>
    </w:p>
    <w:p w14:paraId="1E1D7541" w14:textId="56C5B6FF" w:rsidR="007C75C5" w:rsidRPr="004A71D4" w:rsidRDefault="007C75C5" w:rsidP="007C75C5">
      <w:pPr>
        <w:spacing w:after="0"/>
        <w:jc w:val="both"/>
        <w:rPr>
          <w:rFonts w:ascii="Times New Roman" w:hAnsi="Times New Roman" w:cs="Times New Roman"/>
          <w:sz w:val="24"/>
          <w:szCs w:val="24"/>
          <w:highlight w:val="yellow"/>
        </w:rPr>
      </w:pPr>
      <w:r w:rsidRPr="004A71D4">
        <w:rPr>
          <w:rFonts w:ascii="Times New Roman" w:hAnsi="Times New Roman" w:cs="Times New Roman"/>
          <w:sz w:val="24"/>
          <w:szCs w:val="24"/>
        </w:rPr>
        <w:t>17.</w:t>
      </w:r>
      <w:r w:rsidR="007A66CD">
        <w:rPr>
          <w:rFonts w:ascii="Times New Roman" w:hAnsi="Times New Roman" w:cs="Times New Roman"/>
          <w:sz w:val="24"/>
          <w:szCs w:val="24"/>
        </w:rPr>
        <w:t xml:space="preserve"> </w:t>
      </w:r>
      <w:r w:rsidRPr="004A71D4">
        <w:rPr>
          <w:rFonts w:ascii="Times New Roman" w:hAnsi="Times New Roman" w:cs="Times New Roman"/>
          <w:sz w:val="24"/>
          <w:szCs w:val="24"/>
        </w:rPr>
        <w:t>Vadovaujantis Aplinkos apsaugos kriterijų taikymo, vykdant žaliuosius pirkimus, tvarkos aprašu</w:t>
      </w:r>
      <w:r>
        <w:rPr>
          <w:rFonts w:ascii="Times New Roman" w:hAnsi="Times New Roman" w:cs="Times New Roman"/>
          <w:sz w:val="24"/>
          <w:szCs w:val="24"/>
        </w:rPr>
        <w:t xml:space="preserve"> (toliau – Tvarkos aprašas)</w:t>
      </w:r>
      <w:r w:rsidRPr="004A71D4">
        <w:rPr>
          <w:rFonts w:ascii="Times New Roman" w:hAnsi="Times New Roman" w:cs="Times New Roman"/>
          <w:sz w:val="24"/>
          <w:szCs w:val="24"/>
        </w:rPr>
        <w:t>, patvirtintu LR Aplinkos ministro 2011 m. birželio 28 d. įsakymu Nr. D1-508</w:t>
      </w:r>
      <w:r>
        <w:rPr>
          <w:rFonts w:ascii="Times New Roman" w:hAnsi="Times New Roman" w:cs="Times New Roman"/>
          <w:sz w:val="24"/>
          <w:szCs w:val="24"/>
        </w:rPr>
        <w:t xml:space="preserve"> „</w:t>
      </w:r>
      <w:r w:rsidRPr="005A000E">
        <w:rPr>
          <w:rFonts w:ascii="Times New Roman" w:hAnsi="Times New Roman" w:cs="Times New Roman"/>
          <w:sz w:val="24"/>
          <w:szCs w:val="24"/>
        </w:rPr>
        <w:t>Dėl Aplinkos apsaugos kriterijų taikymo, vykdant žaliuosius pirkimus, tvarkos aprašo patvirtinimo</w:t>
      </w:r>
      <w:r>
        <w:rPr>
          <w:rFonts w:ascii="Times New Roman" w:hAnsi="Times New Roman" w:cs="Times New Roman"/>
          <w:sz w:val="24"/>
          <w:szCs w:val="24"/>
        </w:rPr>
        <w:t>“ ,</w:t>
      </w:r>
      <w:r w:rsidRPr="004A71D4">
        <w:rPr>
          <w:rFonts w:ascii="Times New Roman" w:hAnsi="Times New Roman" w:cs="Times New Roman"/>
          <w:sz w:val="24"/>
          <w:szCs w:val="24"/>
        </w:rPr>
        <w:t xml:space="preserve"> Pirkimo sąlygose ir techniniame darbo projekte numatyti aplinkos apsaugos kriterijai pagal</w:t>
      </w:r>
      <w:r>
        <w:rPr>
          <w:rFonts w:ascii="Times New Roman" w:hAnsi="Times New Roman" w:cs="Times New Roman"/>
          <w:sz w:val="24"/>
          <w:szCs w:val="24"/>
        </w:rPr>
        <w:t xml:space="preserve"> Tvarkos aprašo</w:t>
      </w:r>
      <w:r w:rsidRPr="004A71D4">
        <w:rPr>
          <w:rFonts w:ascii="Times New Roman" w:hAnsi="Times New Roman" w:cs="Times New Roman"/>
          <w:sz w:val="24"/>
          <w:szCs w:val="24"/>
        </w:rPr>
        <w:t xml:space="preserve"> 4.1 punkto reikalavimus</w:t>
      </w:r>
      <w:r>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w:t>
      </w:r>
      <w:r w:rsidRPr="004A71D4">
        <w:rPr>
          <w:rFonts w:ascii="Times New Roman" w:hAnsi="Times New Roman" w:cs="Times New Roman"/>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Pr>
          <w:rFonts w:ascii="Times New Roman" w:hAnsi="Times New Roman" w:cs="Times New Roman"/>
          <w:sz w:val="24"/>
          <w:szCs w:val="24"/>
        </w:rPr>
        <w:t xml:space="preserve"> (Tvarkos aprašo II priedas, 26.1 p.)</w:t>
      </w:r>
      <w:r w:rsidRPr="004A71D4">
        <w:rPr>
          <w:rFonts w:ascii="Times New Roman" w:hAnsi="Times New Roman" w:cs="Times New Roman"/>
          <w:sz w:val="24"/>
          <w:szCs w:val="24"/>
        </w:rPr>
        <w:t>. Reikalavimą pagrindžiantys dokumentai bus prašomi tik galimo Pirkimo laimėtojo.</w:t>
      </w:r>
    </w:p>
    <w:p w14:paraId="33804012" w14:textId="77777777" w:rsidR="00734C25" w:rsidRDefault="00734C25" w:rsidP="007C75C5">
      <w:pPr>
        <w:spacing w:after="0"/>
        <w:jc w:val="both"/>
        <w:rPr>
          <w:rFonts w:ascii="Times New Roman" w:hAnsi="Times New Roman" w:cs="Times New Roman"/>
          <w:sz w:val="24"/>
          <w:szCs w:val="24"/>
        </w:rPr>
      </w:pPr>
    </w:p>
    <w:p w14:paraId="6B27EFFD" w14:textId="73CDA6AD" w:rsidR="007C75C5" w:rsidRPr="004A71D4" w:rsidRDefault="007C75C5" w:rsidP="007C75C5">
      <w:pPr>
        <w:spacing w:after="0"/>
        <w:jc w:val="both"/>
        <w:rPr>
          <w:rFonts w:ascii="Times New Roman" w:hAnsi="Times New Roman" w:cs="Times New Roman"/>
          <w:sz w:val="24"/>
          <w:szCs w:val="24"/>
        </w:rPr>
      </w:pPr>
      <w:r w:rsidRPr="004A71D4">
        <w:rPr>
          <w:rFonts w:ascii="Times New Roman" w:hAnsi="Times New Roman" w:cs="Times New Roman"/>
          <w:sz w:val="24"/>
          <w:szCs w:val="24"/>
        </w:rPr>
        <w:t>PRIDEDAMA. UAB ,,Susisiekimo komunikacijų sprendimai“ parengt</w:t>
      </w:r>
      <w:r>
        <w:rPr>
          <w:rFonts w:ascii="Times New Roman" w:hAnsi="Times New Roman" w:cs="Times New Roman"/>
          <w:sz w:val="24"/>
          <w:szCs w:val="24"/>
        </w:rPr>
        <w:t>as</w:t>
      </w:r>
      <w:r w:rsidRPr="004A71D4">
        <w:rPr>
          <w:rFonts w:ascii="Times New Roman" w:hAnsi="Times New Roman" w:cs="Times New Roman"/>
          <w:sz w:val="24"/>
          <w:szCs w:val="24"/>
        </w:rPr>
        <w:t xml:space="preserve"> technin</w:t>
      </w:r>
      <w:r>
        <w:rPr>
          <w:rFonts w:ascii="Times New Roman" w:hAnsi="Times New Roman" w:cs="Times New Roman"/>
          <w:sz w:val="24"/>
          <w:szCs w:val="24"/>
        </w:rPr>
        <w:t>is</w:t>
      </w:r>
      <w:r w:rsidRPr="004A71D4">
        <w:rPr>
          <w:rFonts w:ascii="Times New Roman" w:hAnsi="Times New Roman" w:cs="Times New Roman"/>
          <w:sz w:val="24"/>
          <w:szCs w:val="24"/>
        </w:rPr>
        <w:t xml:space="preserve"> darbo projekt</w:t>
      </w:r>
      <w:r>
        <w:rPr>
          <w:rFonts w:ascii="Times New Roman" w:hAnsi="Times New Roman" w:cs="Times New Roman"/>
          <w:sz w:val="24"/>
          <w:szCs w:val="24"/>
        </w:rPr>
        <w:t>as</w:t>
      </w:r>
      <w:r w:rsidRPr="004A71D4">
        <w:rPr>
          <w:rFonts w:ascii="Times New Roman" w:hAnsi="Times New Roman" w:cs="Times New Roman"/>
          <w:sz w:val="24"/>
          <w:szCs w:val="24"/>
        </w:rPr>
        <w:t xml:space="preserve"> „</w:t>
      </w:r>
      <w:proofErr w:type="spellStart"/>
      <w:r w:rsidRPr="004A71D4">
        <w:rPr>
          <w:rFonts w:ascii="Times New Roman" w:hAnsi="Times New Roman" w:cs="Times New Roman"/>
          <w:sz w:val="24"/>
          <w:szCs w:val="24"/>
        </w:rPr>
        <w:t>Gaspariškių</w:t>
      </w:r>
      <w:proofErr w:type="spellEnd"/>
      <w:r w:rsidRPr="004A71D4">
        <w:rPr>
          <w:rFonts w:ascii="Times New Roman" w:hAnsi="Times New Roman" w:cs="Times New Roman"/>
          <w:sz w:val="24"/>
          <w:szCs w:val="24"/>
        </w:rPr>
        <w:t xml:space="preserve"> g., Utenoje, rekonstravimo/naujos statybos darbų techninio darbo projekto parengimas“ Nr. P2406, (pateikiama atskiru failu ZIP. formatu).</w:t>
      </w:r>
    </w:p>
    <w:p w14:paraId="762EB1A5" w14:textId="77777777" w:rsidR="007C75C5" w:rsidRDefault="007C75C5" w:rsidP="007C75C5"/>
    <w:p w14:paraId="78620724" w14:textId="7777777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Suderino:</w:t>
      </w:r>
    </w:p>
    <w:p w14:paraId="63B8E830" w14:textId="7777777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p>
    <w:p w14:paraId="47B059DF" w14:textId="5F2570C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skyriaus vedėj</w:t>
      </w:r>
      <w:r w:rsidR="00734C25">
        <w:rPr>
          <w:rFonts w:ascii="Times New Roman" w:hAnsi="Times New Roman" w:cs="Times New Roman"/>
          <w:sz w:val="24"/>
          <w:szCs w:val="24"/>
        </w:rPr>
        <w:t>as</w:t>
      </w:r>
      <w:r w:rsidR="00734C25">
        <w:rPr>
          <w:rFonts w:ascii="Times New Roman" w:hAnsi="Times New Roman" w:cs="Times New Roman"/>
          <w:sz w:val="24"/>
          <w:szCs w:val="24"/>
        </w:rPr>
        <w:tab/>
      </w:r>
      <w:r w:rsidR="00734C25">
        <w:rPr>
          <w:rFonts w:ascii="Times New Roman" w:hAnsi="Times New Roman" w:cs="Times New Roman"/>
          <w:sz w:val="24"/>
          <w:szCs w:val="24"/>
        </w:rPr>
        <w:tab/>
      </w:r>
      <w:r w:rsidR="00734C25">
        <w:rPr>
          <w:rFonts w:ascii="Times New Roman" w:hAnsi="Times New Roman" w:cs="Times New Roman"/>
          <w:sz w:val="24"/>
          <w:szCs w:val="24"/>
        </w:rPr>
        <w:tab/>
      </w:r>
      <w:r w:rsidR="00734C25">
        <w:rPr>
          <w:rFonts w:ascii="Times New Roman" w:hAnsi="Times New Roman" w:cs="Times New Roman"/>
          <w:sz w:val="24"/>
          <w:szCs w:val="24"/>
        </w:rPr>
        <w:tab/>
      </w:r>
      <w:r w:rsidRPr="00970B8D">
        <w:rPr>
          <w:rFonts w:ascii="Times New Roman" w:hAnsi="Times New Roman" w:cs="Times New Roman"/>
          <w:sz w:val="24"/>
          <w:szCs w:val="24"/>
        </w:rPr>
        <w:t xml:space="preserve"> Nerijus Malinauskas</w:t>
      </w:r>
      <w:r w:rsidRPr="00970B8D">
        <w:rPr>
          <w:rFonts w:ascii="Times New Roman" w:hAnsi="Times New Roman" w:cs="Times New Roman"/>
          <w:sz w:val="24"/>
          <w:szCs w:val="24"/>
        </w:rPr>
        <w:tab/>
      </w:r>
    </w:p>
    <w:p w14:paraId="53749115" w14:textId="7777777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p>
    <w:p w14:paraId="39EEC100" w14:textId="7777777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p>
    <w:p w14:paraId="176EE5D5" w14:textId="77777777" w:rsidR="007C75C5" w:rsidRPr="00970B8D" w:rsidRDefault="007C75C5" w:rsidP="007C75C5">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 xml:space="preserve">Parengė: </w:t>
      </w:r>
    </w:p>
    <w:p w14:paraId="1473E523" w14:textId="2859FA59" w:rsidR="007C75C5" w:rsidRPr="00970B8D" w:rsidRDefault="007C75C5" w:rsidP="00734C25">
      <w:pPr>
        <w:widowControl w:val="0"/>
        <w:autoSpaceDE w:val="0"/>
        <w:adjustRightInd w:val="0"/>
        <w:spacing w:after="0" w:line="240" w:lineRule="auto"/>
        <w:jc w:val="both"/>
        <w:rPr>
          <w:rFonts w:ascii="Times New Roman" w:hAnsi="Times New Roman" w:cs="Times New Roman"/>
          <w:sz w:val="24"/>
          <w:szCs w:val="24"/>
        </w:rPr>
      </w:pPr>
      <w:r w:rsidRPr="00970B8D">
        <w:rPr>
          <w:rFonts w:ascii="Times New Roman" w:hAnsi="Times New Roman" w:cs="Times New Roman"/>
          <w:sz w:val="24"/>
          <w:szCs w:val="24"/>
        </w:rPr>
        <w:t>Statybos ir infrastruktūros plėtros</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Agnė Lazauskienė</w:t>
      </w:r>
    </w:p>
    <w:p w14:paraId="3D2A3181" w14:textId="77777777" w:rsidR="007C75C5" w:rsidRPr="00970B8D" w:rsidRDefault="007C75C5" w:rsidP="007C75C5">
      <w:pPr>
        <w:spacing w:after="0" w:line="240" w:lineRule="auto"/>
        <w:rPr>
          <w:rFonts w:ascii="Times New Roman" w:hAnsi="Times New Roman" w:cs="Times New Roman"/>
          <w:sz w:val="24"/>
          <w:szCs w:val="24"/>
        </w:rPr>
      </w:pPr>
      <w:r w:rsidRPr="00970B8D">
        <w:rPr>
          <w:rFonts w:ascii="Times New Roman" w:hAnsi="Times New Roman" w:cs="Times New Roman"/>
          <w:sz w:val="24"/>
          <w:szCs w:val="24"/>
        </w:rPr>
        <w:t xml:space="preserve">skyriaus vyr. specialistė                                      </w:t>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r>
      <w:r w:rsidRPr="00970B8D">
        <w:rPr>
          <w:rFonts w:ascii="Times New Roman" w:hAnsi="Times New Roman" w:cs="Times New Roman"/>
          <w:sz w:val="24"/>
          <w:szCs w:val="24"/>
        </w:rPr>
        <w:tab/>
        <w:t xml:space="preserve">       </w:t>
      </w:r>
    </w:p>
    <w:p w14:paraId="0B7ED261" w14:textId="22595720" w:rsidR="0070202D" w:rsidRPr="005B6195" w:rsidRDefault="0070202D" w:rsidP="007C75C5">
      <w:pPr>
        <w:rPr>
          <w:rFonts w:asciiTheme="majorBidi" w:hAnsiTheme="majorBidi" w:cstheme="majorBidi"/>
          <w:sz w:val="24"/>
          <w:szCs w:val="24"/>
        </w:rPr>
      </w:pPr>
      <w:r w:rsidRPr="005B6195">
        <w:rPr>
          <w:rFonts w:asciiTheme="majorBidi" w:hAnsiTheme="majorBidi" w:cstheme="majorBidi"/>
          <w:sz w:val="24"/>
          <w:szCs w:val="24"/>
        </w:rPr>
        <w:br w:type="page"/>
      </w:r>
    </w:p>
    <w:p w14:paraId="73F43DFB" w14:textId="33FEF14C"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1" w:name="_Toc193380523"/>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5B6195" w:rsidRDefault="008F1B1E" w:rsidP="00A63AC6">
      <w:pPr>
        <w:rPr>
          <w:rFonts w:asciiTheme="majorBidi" w:hAnsiTheme="majorBidi" w:cstheme="majorBidi"/>
          <w:sz w:val="24"/>
          <w:szCs w:val="24"/>
        </w:rPr>
      </w:pPr>
    </w:p>
    <w:p w14:paraId="2C114594" w14:textId="77777777" w:rsidR="0071788E" w:rsidRPr="003A369F" w:rsidRDefault="0071788E" w:rsidP="0071788E">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3A369F">
        <w:rPr>
          <w:rFonts w:asciiTheme="majorBidi" w:hAnsiTheme="majorBidi" w:cstheme="majorBidi"/>
          <w:b/>
          <w:bCs/>
          <w:color w:val="auto"/>
          <w:sz w:val="24"/>
          <w:szCs w:val="24"/>
        </w:rPr>
        <w:t>TIEKĖJŲ PAŠALINIMO PAGRINDAI</w:t>
      </w:r>
    </w:p>
    <w:p w14:paraId="2DA6F949" w14:textId="77777777" w:rsidR="0071788E" w:rsidRDefault="0071788E" w:rsidP="0071788E">
      <w:pPr>
        <w:pStyle w:val="Betarp"/>
        <w:ind w:firstLine="567"/>
        <w:jc w:val="both"/>
        <w:rPr>
          <w:rFonts w:asciiTheme="majorBidi" w:hAnsiTheme="majorBidi" w:cstheme="majorBidi"/>
          <w:sz w:val="24"/>
          <w:szCs w:val="24"/>
        </w:rPr>
      </w:pPr>
    </w:p>
    <w:p w14:paraId="79B63A09"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5EDD6746"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6ECFD9F2" w14:textId="77777777" w:rsidR="0071788E" w:rsidRPr="003A369F" w:rsidRDefault="0071788E" w:rsidP="0071788E">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6E8F9DF" w14:textId="77777777" w:rsidR="0071788E" w:rsidRPr="003A369F" w:rsidRDefault="0071788E" w:rsidP="0071788E">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C6BBA7" w14:textId="77777777" w:rsidR="0071788E" w:rsidRPr="003A369F" w:rsidRDefault="0071788E" w:rsidP="0071788E">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3D19AEC4" w14:textId="77777777" w:rsidR="0071788E" w:rsidRPr="003A369F" w:rsidRDefault="0071788E" w:rsidP="0071788E">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52586B" w14:textId="77777777" w:rsidR="0071788E" w:rsidRPr="003A369F" w:rsidRDefault="0071788E" w:rsidP="0071788E">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7B16B1B9" w14:textId="77777777" w:rsidR="0071788E" w:rsidRPr="003A369F" w:rsidRDefault="0071788E" w:rsidP="0071788E">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71788E" w:rsidRPr="003A369F" w14:paraId="48A7319E"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CF088" w14:textId="77777777" w:rsidR="0071788E" w:rsidRPr="003A369F" w:rsidRDefault="0071788E" w:rsidP="00EF3E54">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461A7"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3321C"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6527C" w14:textId="77777777" w:rsidR="0071788E" w:rsidRPr="003A369F" w:rsidRDefault="0071788E" w:rsidP="00EF3E54">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71788E" w:rsidRPr="003A369F" w14:paraId="026B41E0"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75AAE"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EAEB5"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2D114C5E"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0BAB7A4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4C7FD91A"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B8A152"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4911AFB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468DD82A"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4AAAAC4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10A11F81"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10425250" w14:textId="77777777" w:rsidR="0071788E" w:rsidRPr="003A369F" w:rsidRDefault="0071788E" w:rsidP="00EF3E54">
            <w:pPr>
              <w:pStyle w:val="Betarp"/>
              <w:jc w:val="both"/>
              <w:rPr>
                <w:rFonts w:asciiTheme="majorBidi" w:hAnsiTheme="majorBidi" w:cstheme="majorBidi"/>
                <w:b/>
                <w:bCs/>
                <w:sz w:val="24"/>
                <w:szCs w:val="24"/>
                <w:lang w:eastAsia="en-US"/>
              </w:rPr>
            </w:pPr>
          </w:p>
          <w:p w14:paraId="5B5C6E4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03FE6705"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1C2CF28" w14:textId="77777777" w:rsidR="0071788E" w:rsidRPr="003A369F" w:rsidRDefault="0071788E" w:rsidP="00EF3E54">
            <w:pPr>
              <w:pStyle w:val="Betarp"/>
              <w:jc w:val="both"/>
              <w:rPr>
                <w:rFonts w:asciiTheme="majorBidi" w:hAnsiTheme="majorBidi" w:cstheme="majorBidi"/>
                <w:b/>
                <w:bCs/>
                <w:sz w:val="24"/>
                <w:szCs w:val="24"/>
                <w:lang w:eastAsia="en-US"/>
              </w:rPr>
            </w:pPr>
          </w:p>
          <w:p w14:paraId="39920F0B"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7E6D9" w14:textId="77777777" w:rsidR="0071788E" w:rsidRPr="003A369F" w:rsidRDefault="0071788E" w:rsidP="00EF3E54">
            <w:pPr>
              <w:pStyle w:val="Betarp"/>
              <w:jc w:val="both"/>
              <w:rPr>
                <w:rFonts w:asciiTheme="majorBidi" w:hAnsiTheme="majorBidi" w:cstheme="majorBidi"/>
                <w:b/>
                <w:sz w:val="24"/>
                <w:szCs w:val="24"/>
                <w:lang w:eastAsia="en-US"/>
              </w:rPr>
            </w:pPr>
          </w:p>
          <w:p w14:paraId="4E3FE21B"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20665" w14:textId="77777777" w:rsidR="0071788E" w:rsidRPr="003A369F" w:rsidRDefault="0071788E" w:rsidP="00EF3E54">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2B4C0957"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1F0F0E5F"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FA71C18"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68ED866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0F43"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9956D5C"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44912B2D"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10324580"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3A10568" w14:textId="77777777" w:rsidR="0071788E" w:rsidRPr="003A369F" w:rsidRDefault="0071788E" w:rsidP="00EF3E54">
            <w:pPr>
              <w:pStyle w:val="Betarp"/>
              <w:jc w:val="both"/>
              <w:rPr>
                <w:rFonts w:asciiTheme="majorBidi" w:hAnsiTheme="majorBidi" w:cstheme="majorBidi"/>
                <w:sz w:val="24"/>
                <w:szCs w:val="24"/>
                <w:lang w:eastAsia="en-US"/>
              </w:rPr>
            </w:pPr>
          </w:p>
          <w:p w14:paraId="035952AF"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14C5A645"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7D885C5C" w14:textId="77777777" w:rsidR="0071788E" w:rsidRPr="003A369F" w:rsidRDefault="0071788E" w:rsidP="00EF3E54">
            <w:pPr>
              <w:pStyle w:val="Betarp"/>
              <w:jc w:val="both"/>
              <w:rPr>
                <w:rFonts w:asciiTheme="majorBidi" w:hAnsiTheme="majorBidi" w:cstheme="majorBidi"/>
                <w:sz w:val="24"/>
                <w:szCs w:val="24"/>
              </w:rPr>
            </w:pPr>
          </w:p>
          <w:p w14:paraId="734C379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DFCC982" w14:textId="77777777" w:rsidR="0071788E" w:rsidRPr="003A369F" w:rsidRDefault="0071788E" w:rsidP="00EF3E54">
            <w:pPr>
              <w:pStyle w:val="Betarp"/>
              <w:jc w:val="both"/>
              <w:rPr>
                <w:rFonts w:asciiTheme="majorBidi" w:hAnsiTheme="majorBidi" w:cstheme="majorBidi"/>
                <w:b/>
                <w:bCs/>
                <w:sz w:val="24"/>
                <w:szCs w:val="24"/>
              </w:rPr>
            </w:pPr>
          </w:p>
          <w:p w14:paraId="75CB6899"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1778B6C3" w14:textId="77777777" w:rsidR="0071788E" w:rsidRPr="003A369F" w:rsidRDefault="0071788E" w:rsidP="00EF3E54">
            <w:pPr>
              <w:pStyle w:val="Betarp"/>
              <w:jc w:val="both"/>
              <w:rPr>
                <w:rFonts w:asciiTheme="majorBidi" w:hAnsiTheme="majorBidi" w:cstheme="majorBidi"/>
                <w:bCs/>
                <w:sz w:val="24"/>
                <w:szCs w:val="24"/>
              </w:rPr>
            </w:pPr>
          </w:p>
          <w:p w14:paraId="0D081003" w14:textId="77777777" w:rsidR="0071788E" w:rsidRPr="003A369F" w:rsidRDefault="0071788E" w:rsidP="00EF3E54">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095B0D46"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18E32A" w14:textId="77777777" w:rsidR="0071788E" w:rsidRPr="003A369F" w:rsidRDefault="0071788E" w:rsidP="00EF3E54">
            <w:pPr>
              <w:pStyle w:val="Betarp"/>
              <w:jc w:val="both"/>
              <w:rPr>
                <w:rFonts w:asciiTheme="majorBidi" w:hAnsiTheme="majorBidi" w:cstheme="majorBidi"/>
                <w:b/>
                <w:bCs/>
                <w:sz w:val="24"/>
                <w:szCs w:val="24"/>
              </w:rPr>
            </w:pPr>
          </w:p>
          <w:p w14:paraId="26CF8698" w14:textId="77777777" w:rsidR="0071788E" w:rsidRPr="003A369F" w:rsidRDefault="0071788E" w:rsidP="00EF3E54">
            <w:pPr>
              <w:pStyle w:val="Betarp"/>
              <w:jc w:val="both"/>
              <w:rPr>
                <w:rFonts w:asciiTheme="majorBidi" w:hAnsiTheme="majorBidi" w:cstheme="majorBidi"/>
                <w:b/>
                <w:bCs/>
                <w:sz w:val="24"/>
                <w:szCs w:val="24"/>
              </w:rPr>
            </w:pPr>
          </w:p>
        </w:tc>
      </w:tr>
      <w:tr w:rsidR="0071788E" w:rsidRPr="003A369F" w14:paraId="64DB1BF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ADAE1"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BE5E5"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F7235" w14:textId="77777777" w:rsidR="0071788E" w:rsidRPr="003A369F" w:rsidRDefault="0071788E" w:rsidP="00EF3E54">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0CFD4A60" w14:textId="77777777" w:rsidR="0071788E" w:rsidRPr="003A369F" w:rsidRDefault="0071788E" w:rsidP="00EF3E54">
            <w:pPr>
              <w:pStyle w:val="Betarp"/>
              <w:jc w:val="both"/>
              <w:rPr>
                <w:rFonts w:asciiTheme="majorBidi" w:eastAsia="Yu Mincho" w:hAnsiTheme="majorBidi" w:cstheme="majorBidi"/>
                <w:b/>
                <w:bCs/>
                <w:sz w:val="24"/>
                <w:szCs w:val="24"/>
              </w:rPr>
            </w:pPr>
          </w:p>
          <w:p w14:paraId="6C1B06A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B6DAA"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0AFEBA" w14:textId="77777777" w:rsidR="0071788E" w:rsidRPr="003A369F" w:rsidRDefault="0071788E" w:rsidP="00EF3E54">
            <w:pPr>
              <w:pStyle w:val="Betarp"/>
              <w:jc w:val="both"/>
              <w:rPr>
                <w:rFonts w:asciiTheme="majorBidi" w:hAnsiTheme="majorBidi" w:cstheme="majorBidi"/>
                <w:sz w:val="24"/>
                <w:szCs w:val="24"/>
              </w:rPr>
            </w:pPr>
          </w:p>
        </w:tc>
      </w:tr>
      <w:tr w:rsidR="0071788E" w:rsidRPr="003A369F" w14:paraId="0687CD7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5F8B"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A33A8"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1C9DE8" w14:textId="77777777" w:rsidR="0071788E" w:rsidRPr="003A369F" w:rsidRDefault="0071788E" w:rsidP="00EF3E54">
            <w:pPr>
              <w:pStyle w:val="Betarp"/>
              <w:jc w:val="both"/>
              <w:rPr>
                <w:rFonts w:asciiTheme="majorBidi" w:hAnsiTheme="majorBidi" w:cstheme="majorBidi"/>
                <w:b/>
                <w:bCs/>
                <w:sz w:val="24"/>
                <w:szCs w:val="24"/>
                <w:lang w:eastAsia="en-US"/>
              </w:rPr>
            </w:pPr>
          </w:p>
          <w:p w14:paraId="6AE29A15"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23DF870" w14:textId="77777777" w:rsidR="0071788E" w:rsidRPr="003A369F" w:rsidRDefault="0071788E" w:rsidP="00EF3E54">
            <w:pPr>
              <w:pStyle w:val="Betarp"/>
              <w:jc w:val="both"/>
              <w:rPr>
                <w:rFonts w:asciiTheme="majorBidi" w:hAnsiTheme="majorBidi" w:cstheme="majorBidi"/>
                <w:b/>
                <w:bCs/>
                <w:sz w:val="24"/>
                <w:szCs w:val="24"/>
                <w:lang w:eastAsia="en-US"/>
              </w:rPr>
            </w:pPr>
          </w:p>
          <w:p w14:paraId="6E70AE3C" w14:textId="77777777" w:rsidR="0071788E" w:rsidRPr="003A369F" w:rsidRDefault="0071788E" w:rsidP="00EF3E54">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3D933EC" w14:textId="77777777" w:rsidR="0071788E" w:rsidRPr="003A369F" w:rsidRDefault="0071788E" w:rsidP="00EF3E54">
            <w:pPr>
              <w:pStyle w:val="Betarp"/>
              <w:jc w:val="both"/>
              <w:rPr>
                <w:rFonts w:asciiTheme="majorBidi" w:hAnsiTheme="majorBidi" w:cstheme="majorBidi"/>
                <w:b/>
                <w:bCs/>
                <w:sz w:val="24"/>
                <w:szCs w:val="24"/>
                <w:lang w:eastAsia="en-US"/>
              </w:rPr>
            </w:pPr>
          </w:p>
          <w:p w14:paraId="6EA9D5F3"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81B6CE" w14:textId="77777777" w:rsidR="0071788E" w:rsidRPr="003A369F" w:rsidRDefault="0071788E" w:rsidP="00EF3E54">
            <w:pPr>
              <w:pStyle w:val="Betarp"/>
              <w:jc w:val="both"/>
              <w:rPr>
                <w:rFonts w:asciiTheme="majorBidi" w:hAnsiTheme="majorBidi" w:cstheme="majorBidi"/>
                <w:bCs/>
                <w:sz w:val="24"/>
                <w:szCs w:val="24"/>
                <w:lang w:eastAsia="en-US"/>
              </w:rPr>
            </w:pPr>
          </w:p>
          <w:p w14:paraId="7F4EA31F"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06D4D580"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E0F3F15"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19F3C938" w14:textId="77777777" w:rsidR="0071788E" w:rsidRPr="003A369F" w:rsidRDefault="0071788E" w:rsidP="00EF3E54">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B32D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695A8FF0" w14:textId="77777777" w:rsidR="0071788E" w:rsidRPr="003A369F" w:rsidRDefault="0071788E" w:rsidP="00EF3E54">
            <w:pPr>
              <w:pStyle w:val="Betarp"/>
              <w:jc w:val="both"/>
              <w:rPr>
                <w:rFonts w:asciiTheme="majorBidi" w:eastAsia="Arial" w:hAnsiTheme="majorBidi" w:cstheme="majorBidi"/>
                <w:sz w:val="24"/>
                <w:szCs w:val="24"/>
              </w:rPr>
            </w:pPr>
          </w:p>
          <w:p w14:paraId="5250D39C"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F75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566AAA1"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1EACB1EB" w14:textId="77777777" w:rsidR="0071788E" w:rsidRPr="003A369F" w:rsidRDefault="0071788E" w:rsidP="00EF3E54">
            <w:pPr>
              <w:pStyle w:val="Betarp"/>
              <w:jc w:val="both"/>
              <w:rPr>
                <w:rFonts w:asciiTheme="majorBidi" w:hAnsiTheme="majorBidi" w:cstheme="majorBidi"/>
                <w:b/>
                <w:bCs/>
                <w:sz w:val="24"/>
                <w:szCs w:val="24"/>
              </w:rPr>
            </w:pPr>
          </w:p>
          <w:p w14:paraId="62323D2A" w14:textId="77777777" w:rsidR="0071788E" w:rsidRPr="003A369F" w:rsidRDefault="0071788E" w:rsidP="00EF3E54">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3C616853" w14:textId="77777777" w:rsidR="0071788E" w:rsidRPr="003A369F" w:rsidRDefault="0071788E" w:rsidP="00EF3E54">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7FEBF97C" w14:textId="77777777" w:rsidR="0071788E" w:rsidRPr="003A369F" w:rsidRDefault="0071788E" w:rsidP="00EF3E54">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1ACF193D" w14:textId="77777777" w:rsidR="0071788E" w:rsidRPr="003A369F" w:rsidRDefault="0071788E" w:rsidP="00EF3E54">
            <w:pPr>
              <w:pStyle w:val="Betarp"/>
              <w:jc w:val="both"/>
              <w:rPr>
                <w:rFonts w:asciiTheme="majorBidi" w:hAnsiTheme="majorBidi" w:cstheme="majorBidi"/>
                <w:sz w:val="24"/>
                <w:szCs w:val="24"/>
              </w:rPr>
            </w:pPr>
          </w:p>
          <w:p w14:paraId="1607F122"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49BA7320"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10DF814C" w14:textId="77777777" w:rsidR="0071788E" w:rsidRPr="003A369F" w:rsidRDefault="0071788E" w:rsidP="00EF3E54">
            <w:pPr>
              <w:pStyle w:val="Betarp"/>
              <w:jc w:val="both"/>
              <w:rPr>
                <w:rFonts w:asciiTheme="majorBidi" w:eastAsia="Yu Mincho" w:hAnsiTheme="majorBidi" w:cstheme="majorBidi"/>
                <w:sz w:val="24"/>
                <w:szCs w:val="24"/>
              </w:rPr>
            </w:pPr>
          </w:p>
          <w:p w14:paraId="696FFEF3" w14:textId="77777777" w:rsidR="0071788E" w:rsidRPr="003A369F" w:rsidRDefault="0071788E" w:rsidP="00EF3E54">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8948EEA" w14:textId="77777777" w:rsidR="0071788E" w:rsidRPr="003A369F" w:rsidRDefault="0071788E" w:rsidP="00EF3E54">
            <w:pPr>
              <w:pStyle w:val="Betarp"/>
              <w:jc w:val="both"/>
              <w:rPr>
                <w:rFonts w:asciiTheme="majorBidi" w:hAnsiTheme="majorBidi" w:cstheme="majorBidi"/>
                <w:i/>
                <w:iCs/>
                <w:sz w:val="24"/>
                <w:szCs w:val="24"/>
              </w:rPr>
            </w:pPr>
          </w:p>
          <w:p w14:paraId="463B6A4B"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699D6E" w14:textId="77777777" w:rsidR="0071788E" w:rsidRPr="003A369F" w:rsidRDefault="0071788E" w:rsidP="00EF3E54">
            <w:pPr>
              <w:pStyle w:val="Betarp"/>
              <w:jc w:val="both"/>
              <w:rPr>
                <w:rFonts w:asciiTheme="majorBidi" w:hAnsiTheme="majorBidi" w:cstheme="majorBidi"/>
                <w:b/>
                <w:bCs/>
                <w:sz w:val="24"/>
                <w:szCs w:val="24"/>
              </w:rPr>
            </w:pPr>
          </w:p>
          <w:p w14:paraId="1EC96B2A"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3020FACF"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7C4294C9"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2152EF10" w14:textId="77777777" w:rsidR="0071788E" w:rsidRPr="003A369F" w:rsidRDefault="0071788E" w:rsidP="00EF3E54">
            <w:pPr>
              <w:pStyle w:val="Betarp"/>
              <w:jc w:val="both"/>
              <w:rPr>
                <w:rFonts w:asciiTheme="majorBidi" w:hAnsiTheme="majorBidi" w:cstheme="majorBidi"/>
                <w:b/>
                <w:bCs/>
                <w:sz w:val="24"/>
                <w:szCs w:val="24"/>
              </w:rPr>
            </w:pPr>
          </w:p>
          <w:p w14:paraId="05A9FF06"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A94439" w14:textId="77777777" w:rsidR="0071788E" w:rsidRPr="003A369F" w:rsidRDefault="0071788E" w:rsidP="00EF3E54">
            <w:pPr>
              <w:pStyle w:val="Betarp"/>
              <w:jc w:val="both"/>
              <w:rPr>
                <w:rFonts w:asciiTheme="majorBidi" w:hAnsiTheme="majorBidi" w:cstheme="majorBidi"/>
                <w:b/>
                <w:bCs/>
                <w:sz w:val="24"/>
                <w:szCs w:val="24"/>
              </w:rPr>
            </w:pPr>
          </w:p>
          <w:p w14:paraId="29AB1DA5"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9CFBBD" w14:textId="77777777" w:rsidR="0071788E" w:rsidRPr="003A369F" w:rsidRDefault="0071788E" w:rsidP="00EF3E54">
            <w:pPr>
              <w:pStyle w:val="Betarp"/>
              <w:jc w:val="both"/>
              <w:rPr>
                <w:rFonts w:asciiTheme="majorBidi" w:hAnsiTheme="majorBidi" w:cstheme="majorBidi"/>
                <w:b/>
                <w:bCs/>
                <w:sz w:val="24"/>
                <w:szCs w:val="24"/>
              </w:rPr>
            </w:pPr>
          </w:p>
          <w:p w14:paraId="35724F5D"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D5B641F" w14:textId="77777777" w:rsidR="0071788E" w:rsidRPr="003A369F" w:rsidRDefault="0071788E" w:rsidP="00EF3E54">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361CE216" w14:textId="77777777" w:rsidR="0071788E" w:rsidRPr="003A369F" w:rsidRDefault="0071788E" w:rsidP="00EF3E54">
            <w:pPr>
              <w:pStyle w:val="Betarp"/>
              <w:jc w:val="both"/>
              <w:rPr>
                <w:rFonts w:asciiTheme="majorBidi" w:hAnsiTheme="majorBidi" w:cstheme="majorBidi"/>
                <w:b/>
                <w:bCs/>
                <w:sz w:val="24"/>
                <w:szCs w:val="24"/>
              </w:rPr>
            </w:pPr>
          </w:p>
          <w:p w14:paraId="0D1A4455" w14:textId="77777777" w:rsidR="0071788E" w:rsidRPr="003A369F" w:rsidRDefault="0071788E" w:rsidP="00EF3E54">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43BC184B" w14:textId="77777777" w:rsidR="0071788E" w:rsidRPr="003A369F" w:rsidRDefault="0071788E" w:rsidP="00EF3E54">
            <w:pPr>
              <w:pStyle w:val="Betarp"/>
              <w:jc w:val="both"/>
              <w:rPr>
                <w:rFonts w:asciiTheme="majorBidi" w:hAnsiTheme="majorBidi" w:cstheme="majorBidi"/>
                <w:b/>
                <w:bCs/>
                <w:sz w:val="24"/>
                <w:szCs w:val="24"/>
              </w:rPr>
            </w:pPr>
          </w:p>
          <w:p w14:paraId="21FCBD8E"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00AEEC" w14:textId="77777777" w:rsidR="0071788E" w:rsidRPr="003A369F" w:rsidRDefault="0071788E" w:rsidP="00EF3E54">
            <w:pPr>
              <w:pStyle w:val="Betarp"/>
              <w:jc w:val="both"/>
              <w:rPr>
                <w:rFonts w:asciiTheme="majorBidi" w:hAnsiTheme="majorBidi" w:cstheme="majorBidi"/>
                <w:sz w:val="24"/>
                <w:szCs w:val="24"/>
              </w:rPr>
            </w:pPr>
          </w:p>
          <w:p w14:paraId="4D4398BB" w14:textId="77777777" w:rsidR="0071788E" w:rsidRPr="003A369F" w:rsidRDefault="0071788E" w:rsidP="00EF3E54">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354727A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C93D30" w14:textId="77777777" w:rsidR="0071788E" w:rsidRPr="003A369F" w:rsidRDefault="0071788E" w:rsidP="00EF3E54">
            <w:pPr>
              <w:pStyle w:val="Betarp"/>
              <w:jc w:val="both"/>
              <w:rPr>
                <w:rFonts w:asciiTheme="majorBidi" w:hAnsiTheme="majorBidi" w:cstheme="majorBidi"/>
                <w:b/>
                <w:bCs/>
                <w:sz w:val="24"/>
                <w:szCs w:val="24"/>
              </w:rPr>
            </w:pPr>
          </w:p>
          <w:p w14:paraId="143D1629" w14:textId="77777777" w:rsidR="0071788E" w:rsidRPr="003A369F" w:rsidRDefault="0071788E" w:rsidP="00EF3E54">
            <w:pPr>
              <w:pStyle w:val="Betarp"/>
              <w:jc w:val="both"/>
              <w:rPr>
                <w:rFonts w:asciiTheme="majorBidi" w:hAnsiTheme="majorBidi" w:cstheme="majorBidi"/>
                <w:b/>
                <w:bCs/>
                <w:sz w:val="24"/>
                <w:szCs w:val="24"/>
              </w:rPr>
            </w:pPr>
          </w:p>
        </w:tc>
      </w:tr>
      <w:bookmarkEnd w:id="55"/>
      <w:tr w:rsidR="0071788E" w:rsidRPr="003A369F" w14:paraId="022FACB2"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1BB93"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5C779"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25B54"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6B166E58" w14:textId="77777777" w:rsidR="0071788E" w:rsidRPr="003A369F" w:rsidRDefault="0071788E" w:rsidP="00EF3E54">
            <w:pPr>
              <w:pStyle w:val="Betarp"/>
              <w:jc w:val="both"/>
              <w:rPr>
                <w:rFonts w:asciiTheme="majorBidi" w:eastAsia="Yu Mincho" w:hAnsiTheme="majorBidi" w:cstheme="majorBidi"/>
                <w:sz w:val="24"/>
                <w:szCs w:val="24"/>
              </w:rPr>
            </w:pPr>
          </w:p>
          <w:p w14:paraId="56941516"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9D539"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0759238" w14:textId="77777777" w:rsidR="0071788E" w:rsidRPr="003A369F" w:rsidRDefault="0071788E" w:rsidP="00EF3E54">
            <w:pPr>
              <w:pStyle w:val="Betarp"/>
              <w:jc w:val="both"/>
              <w:rPr>
                <w:rFonts w:asciiTheme="majorBidi" w:hAnsiTheme="majorBidi" w:cstheme="majorBidi"/>
                <w:bCs/>
                <w:iCs/>
                <w:sz w:val="24"/>
                <w:szCs w:val="24"/>
                <w:lang w:eastAsia="en-US"/>
              </w:rPr>
            </w:pPr>
          </w:p>
          <w:p w14:paraId="4977561F"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36167079"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0DC70"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5A23D"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EFDB7C7"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0414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515547E3" w14:textId="77777777" w:rsidR="0071788E" w:rsidRPr="003A369F" w:rsidRDefault="0071788E" w:rsidP="00EF3E54">
            <w:pPr>
              <w:pStyle w:val="Betarp"/>
              <w:jc w:val="both"/>
              <w:rPr>
                <w:rFonts w:asciiTheme="majorBidi" w:eastAsia="Yu Mincho" w:hAnsiTheme="majorBidi" w:cstheme="majorBidi"/>
                <w:sz w:val="24"/>
                <w:szCs w:val="24"/>
              </w:rPr>
            </w:pPr>
          </w:p>
          <w:p w14:paraId="4FB3BC69"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FE608"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388B3C" w14:textId="77777777" w:rsidR="0071788E" w:rsidRPr="003A369F" w:rsidRDefault="0071788E" w:rsidP="00EF3E54">
            <w:pPr>
              <w:pStyle w:val="Betarp"/>
              <w:jc w:val="both"/>
              <w:rPr>
                <w:rFonts w:asciiTheme="majorBidi" w:hAnsiTheme="majorBidi" w:cstheme="majorBidi"/>
                <w:bCs/>
                <w:iCs/>
                <w:sz w:val="24"/>
                <w:szCs w:val="24"/>
                <w:lang w:eastAsia="en-US"/>
              </w:rPr>
            </w:pPr>
          </w:p>
          <w:p w14:paraId="3D425DD4"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6BA117F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59F5C"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F5840"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6232"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3788F4ED" w14:textId="77777777" w:rsidR="0071788E" w:rsidRPr="003A369F" w:rsidRDefault="0071788E" w:rsidP="00EF3E54">
            <w:pPr>
              <w:pStyle w:val="Betarp"/>
              <w:jc w:val="both"/>
              <w:rPr>
                <w:rFonts w:asciiTheme="majorBidi" w:eastAsia="Yu Mincho" w:hAnsiTheme="majorBidi" w:cstheme="majorBidi"/>
                <w:sz w:val="24"/>
                <w:szCs w:val="24"/>
              </w:rPr>
            </w:pPr>
          </w:p>
          <w:p w14:paraId="1C28FCF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6E64"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C5DF586"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587332B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1CD3B"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B0A35"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534874"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570F62A1" w14:textId="77777777" w:rsidR="0071788E" w:rsidRPr="003A369F" w:rsidRDefault="0071788E" w:rsidP="00EF3E54">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7A830"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C0BE9EA" w14:textId="77777777" w:rsidR="0071788E" w:rsidRPr="003A369F" w:rsidRDefault="0071788E" w:rsidP="00EF3E54">
            <w:pPr>
              <w:pStyle w:val="Betarp"/>
              <w:jc w:val="both"/>
              <w:rPr>
                <w:rFonts w:asciiTheme="majorBidi" w:eastAsia="Yu Mincho" w:hAnsiTheme="majorBidi" w:cstheme="majorBidi"/>
                <w:sz w:val="24"/>
                <w:szCs w:val="24"/>
              </w:rPr>
            </w:pPr>
          </w:p>
          <w:p w14:paraId="0019A3DB"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FC6F9"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C71240F" w14:textId="77777777" w:rsidR="0071788E" w:rsidRPr="003A369F" w:rsidRDefault="0071788E" w:rsidP="00EF3E54">
            <w:pPr>
              <w:pStyle w:val="Betarp"/>
              <w:jc w:val="both"/>
              <w:rPr>
                <w:rFonts w:asciiTheme="majorBidi" w:hAnsiTheme="majorBidi" w:cstheme="majorBidi"/>
                <w:bCs/>
                <w:iCs/>
                <w:sz w:val="24"/>
                <w:szCs w:val="24"/>
                <w:lang w:eastAsia="en-US"/>
              </w:rPr>
            </w:pPr>
          </w:p>
          <w:p w14:paraId="7B8146C3" w14:textId="77777777" w:rsidR="0071788E" w:rsidRPr="003A369F" w:rsidRDefault="0071788E" w:rsidP="00EF3E54">
            <w:pPr>
              <w:pStyle w:val="Betarp"/>
              <w:jc w:val="both"/>
              <w:rPr>
                <w:rFonts w:asciiTheme="majorBidi" w:hAnsiTheme="majorBidi" w:cstheme="majorBidi"/>
                <w:bCs/>
                <w:iCs/>
                <w:sz w:val="24"/>
                <w:szCs w:val="24"/>
                <w:lang w:eastAsia="en-US"/>
              </w:rPr>
            </w:pPr>
          </w:p>
          <w:p w14:paraId="29849596"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6B60F3" w14:textId="77777777" w:rsidR="0071788E" w:rsidRPr="003A369F" w:rsidRDefault="0071788E" w:rsidP="00EF3E54">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71788E" w:rsidRPr="003A369F" w14:paraId="2F12616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DEB5A"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AB71B"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F77BA"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1920EA26" w14:textId="77777777" w:rsidR="0071788E" w:rsidRPr="003A369F" w:rsidRDefault="0071788E" w:rsidP="00EF3E54">
            <w:pPr>
              <w:pStyle w:val="Betarp"/>
              <w:jc w:val="both"/>
              <w:rPr>
                <w:rFonts w:asciiTheme="majorBidi" w:eastAsia="Yu Mincho" w:hAnsiTheme="majorBidi" w:cstheme="majorBidi"/>
                <w:sz w:val="24"/>
                <w:szCs w:val="24"/>
              </w:rPr>
            </w:pPr>
          </w:p>
          <w:p w14:paraId="1EC36389"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48CE4D4B"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2D781DE0" w14:textId="77777777" w:rsidR="0071788E" w:rsidRPr="003A369F"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ED5DD"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DFF8807" w14:textId="77777777" w:rsidR="0071788E" w:rsidRPr="003A369F" w:rsidRDefault="0071788E" w:rsidP="00EF3E54">
            <w:pPr>
              <w:pStyle w:val="Betarp"/>
              <w:jc w:val="both"/>
              <w:rPr>
                <w:rFonts w:asciiTheme="majorBidi" w:hAnsiTheme="majorBidi" w:cstheme="majorBidi"/>
                <w:b/>
                <w:bCs/>
                <w:iCs/>
                <w:sz w:val="24"/>
                <w:szCs w:val="24"/>
                <w:lang w:eastAsia="en-US"/>
              </w:rPr>
            </w:pPr>
          </w:p>
        </w:tc>
      </w:tr>
      <w:tr w:rsidR="0071788E" w:rsidRPr="003A369F" w14:paraId="75246DB4"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66C" w14:textId="77777777" w:rsidR="0071788E" w:rsidRPr="003A369F"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820D" w14:textId="77777777" w:rsidR="0071788E" w:rsidRPr="003A369F" w:rsidRDefault="0071788E" w:rsidP="00EF3E54">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42E718" w14:textId="77777777" w:rsidR="0071788E" w:rsidRPr="003A369F" w:rsidRDefault="0071788E" w:rsidP="00EF3E54">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84A4D"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F3749DB" w14:textId="77777777" w:rsidR="0071788E" w:rsidRPr="003A369F" w:rsidRDefault="0071788E" w:rsidP="00EF3E54">
            <w:pPr>
              <w:pStyle w:val="Betarp"/>
              <w:jc w:val="both"/>
              <w:rPr>
                <w:rFonts w:asciiTheme="majorBidi" w:eastAsia="Yu Mincho" w:hAnsiTheme="majorBidi" w:cstheme="majorBidi"/>
                <w:sz w:val="24"/>
                <w:szCs w:val="24"/>
              </w:rPr>
            </w:pPr>
          </w:p>
          <w:p w14:paraId="17194741"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3FCF4348" w14:textId="77777777" w:rsidR="0071788E" w:rsidRPr="003A369F" w:rsidRDefault="0071788E" w:rsidP="00EF3E54">
            <w:pPr>
              <w:pStyle w:val="Betarp"/>
              <w:jc w:val="both"/>
              <w:rPr>
                <w:rFonts w:asciiTheme="majorBidi" w:eastAsia="Yu Mincho" w:hAnsiTheme="majorBidi" w:cstheme="majorBidi"/>
                <w:sz w:val="24"/>
                <w:szCs w:val="24"/>
                <w:lang w:eastAsia="en-US"/>
              </w:rPr>
            </w:pPr>
          </w:p>
          <w:p w14:paraId="0D55039E" w14:textId="77777777" w:rsidR="0071788E" w:rsidRPr="003A369F"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6B70"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53BE7384" w14:textId="77777777" w:rsidR="0071788E" w:rsidRPr="003A369F" w:rsidRDefault="0071788E" w:rsidP="00EF3E54">
            <w:pPr>
              <w:pStyle w:val="Betarp"/>
              <w:jc w:val="both"/>
              <w:rPr>
                <w:rFonts w:asciiTheme="majorBidi" w:hAnsiTheme="majorBidi" w:cstheme="majorBidi"/>
                <w:bCs/>
                <w:iCs/>
                <w:sz w:val="24"/>
                <w:szCs w:val="24"/>
                <w:lang w:eastAsia="en-US"/>
              </w:rPr>
            </w:pPr>
          </w:p>
          <w:p w14:paraId="4C6261E6"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75529150" w14:textId="77777777" w:rsidR="0071788E" w:rsidRPr="003A369F" w:rsidRDefault="0071788E" w:rsidP="00EF3E54">
            <w:pPr>
              <w:pStyle w:val="Betarp"/>
              <w:jc w:val="both"/>
              <w:rPr>
                <w:rFonts w:asciiTheme="majorBidi" w:hAnsiTheme="majorBidi" w:cstheme="majorBidi"/>
                <w:sz w:val="24"/>
                <w:szCs w:val="24"/>
              </w:rPr>
            </w:pPr>
          </w:p>
          <w:p w14:paraId="7B9DA551" w14:textId="77777777" w:rsidR="0071788E" w:rsidRPr="003A369F" w:rsidRDefault="0071788E" w:rsidP="00EF3E54">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69DC0CFC" w14:textId="77777777" w:rsidR="0071788E" w:rsidRPr="003A369F" w:rsidRDefault="0071788E" w:rsidP="00EF3E54">
            <w:pPr>
              <w:pStyle w:val="Betarp"/>
              <w:jc w:val="both"/>
              <w:rPr>
                <w:rFonts w:asciiTheme="majorBidi" w:hAnsiTheme="majorBidi" w:cstheme="majorBidi"/>
                <w:sz w:val="24"/>
                <w:szCs w:val="24"/>
              </w:rPr>
            </w:pPr>
          </w:p>
          <w:p w14:paraId="39EB036D" w14:textId="77777777" w:rsidR="0071788E" w:rsidRPr="003A369F" w:rsidRDefault="0071788E" w:rsidP="00EF3E54">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EF4B50" w14:textId="77777777" w:rsidR="0071788E" w:rsidRPr="003A369F" w:rsidRDefault="0071788E" w:rsidP="00EF3E54">
            <w:pPr>
              <w:pStyle w:val="Betarp"/>
              <w:jc w:val="both"/>
              <w:rPr>
                <w:rFonts w:asciiTheme="majorBidi" w:hAnsiTheme="majorBidi" w:cstheme="majorBidi"/>
                <w:bCs/>
                <w:sz w:val="24"/>
                <w:szCs w:val="24"/>
              </w:rPr>
            </w:pPr>
          </w:p>
          <w:p w14:paraId="0228DFF5" w14:textId="77777777" w:rsidR="0071788E" w:rsidRPr="003A369F" w:rsidRDefault="0071788E" w:rsidP="00EF3E54">
            <w:pPr>
              <w:pStyle w:val="Betarp"/>
              <w:jc w:val="both"/>
              <w:rPr>
                <w:rFonts w:asciiTheme="majorBidi" w:hAnsiTheme="majorBidi" w:cstheme="majorBidi"/>
                <w:b/>
                <w:bCs/>
                <w:sz w:val="24"/>
                <w:szCs w:val="24"/>
              </w:rPr>
            </w:pPr>
          </w:p>
        </w:tc>
      </w:tr>
      <w:tr w:rsidR="0071788E" w:rsidRPr="003A369F" w14:paraId="2803835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78F9"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p w14:paraId="14DAA620" w14:textId="77777777" w:rsidR="0071788E" w:rsidRPr="003A369F" w:rsidRDefault="0071788E" w:rsidP="00EF3E54">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DFE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3251AFA8" w14:textId="77777777" w:rsidR="0071788E" w:rsidRPr="003A369F" w:rsidRDefault="0071788E" w:rsidP="00EF3E54">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9AD9"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7E5D3000" w14:textId="77777777" w:rsidR="0071788E" w:rsidRPr="003A369F" w:rsidRDefault="0071788E" w:rsidP="00EF3E54">
            <w:pPr>
              <w:pStyle w:val="Betarp"/>
              <w:jc w:val="both"/>
              <w:rPr>
                <w:rFonts w:asciiTheme="majorBidi" w:eastAsia="Yu Mincho" w:hAnsiTheme="majorBidi" w:cstheme="majorBidi"/>
                <w:sz w:val="24"/>
                <w:szCs w:val="24"/>
              </w:rPr>
            </w:pPr>
          </w:p>
          <w:p w14:paraId="5807608B" w14:textId="77777777" w:rsidR="0071788E" w:rsidRPr="003A369F" w:rsidRDefault="0071788E" w:rsidP="00EF3E54">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F9EAC"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2846EEB9"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4440F890" w14:textId="77777777" w:rsidR="0071788E" w:rsidRPr="003A369F" w:rsidRDefault="0071788E" w:rsidP="00EF3E54">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0B8C7F7D" w14:textId="77777777" w:rsidR="0071788E" w:rsidRPr="003A369F" w:rsidRDefault="0071788E" w:rsidP="00EF3E54">
            <w:pPr>
              <w:pStyle w:val="Betarp"/>
              <w:jc w:val="both"/>
              <w:rPr>
                <w:rFonts w:asciiTheme="majorBidi" w:hAnsiTheme="majorBidi" w:cstheme="majorBidi"/>
                <w:b/>
                <w:bCs/>
                <w:iCs/>
                <w:sz w:val="24"/>
                <w:szCs w:val="24"/>
              </w:rPr>
            </w:pPr>
          </w:p>
        </w:tc>
      </w:tr>
      <w:tr w:rsidR="0071788E" w:rsidRPr="003A369F" w14:paraId="5231CE2D"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C3A"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77051"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CA5B2"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2AED8870" w14:textId="77777777" w:rsidR="0071788E" w:rsidRPr="003A369F" w:rsidRDefault="0071788E" w:rsidP="00EF3E54">
            <w:pPr>
              <w:pStyle w:val="Betarp"/>
              <w:jc w:val="both"/>
              <w:rPr>
                <w:rFonts w:asciiTheme="majorBidi" w:eastAsia="Yu Mincho" w:hAnsiTheme="majorBidi" w:cstheme="majorBidi"/>
                <w:sz w:val="24"/>
                <w:szCs w:val="24"/>
              </w:rPr>
            </w:pPr>
          </w:p>
          <w:p w14:paraId="7598044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1972"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6DF2706" w14:textId="77777777" w:rsidR="0071788E" w:rsidRPr="003A369F" w:rsidRDefault="0071788E" w:rsidP="00EF3E54">
            <w:pPr>
              <w:pStyle w:val="Betarp"/>
              <w:jc w:val="both"/>
              <w:rPr>
                <w:rFonts w:asciiTheme="majorBidi" w:hAnsiTheme="majorBidi" w:cstheme="majorBidi"/>
                <w:b/>
                <w:bCs/>
                <w:iCs/>
                <w:sz w:val="24"/>
                <w:szCs w:val="24"/>
                <w:lang w:eastAsia="en-US"/>
              </w:rPr>
            </w:pPr>
          </w:p>
          <w:p w14:paraId="59E8C747" w14:textId="77777777" w:rsidR="0071788E" w:rsidRPr="003A369F" w:rsidRDefault="0071788E" w:rsidP="00EF3E54">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71788E" w:rsidRPr="003A369F" w14:paraId="1AD465F1"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F76F4" w14:textId="77777777" w:rsidR="0071788E" w:rsidRPr="003A369F"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49FA" w14:textId="77777777" w:rsidR="0071788E" w:rsidRPr="003A369F" w:rsidRDefault="0071788E" w:rsidP="00EF3E54">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E5C5" w14:textId="77777777" w:rsidR="0071788E" w:rsidRPr="003A369F" w:rsidRDefault="0071788E" w:rsidP="00EF3E54">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42708A43" w14:textId="77777777" w:rsidR="0071788E" w:rsidRPr="003A369F" w:rsidRDefault="0071788E" w:rsidP="00EF3E54">
            <w:pPr>
              <w:pStyle w:val="Betarp"/>
              <w:jc w:val="both"/>
              <w:rPr>
                <w:rFonts w:asciiTheme="majorBidi" w:eastAsia="Yu Mincho" w:hAnsiTheme="majorBidi" w:cstheme="majorBidi"/>
                <w:sz w:val="24"/>
                <w:szCs w:val="24"/>
              </w:rPr>
            </w:pPr>
          </w:p>
          <w:p w14:paraId="7275020E" w14:textId="77777777" w:rsidR="0071788E" w:rsidRPr="003A369F" w:rsidRDefault="0071788E" w:rsidP="00EF3E54">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CCB80" w14:textId="77777777" w:rsidR="0071788E" w:rsidRPr="003A369F" w:rsidRDefault="0071788E" w:rsidP="00EF3E54">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6A779D14" w14:textId="77777777" w:rsidR="0071788E" w:rsidRPr="003A369F" w:rsidRDefault="0071788E" w:rsidP="00EF3E54">
            <w:pPr>
              <w:pStyle w:val="Betarp"/>
              <w:jc w:val="both"/>
              <w:rPr>
                <w:rFonts w:asciiTheme="majorBidi" w:hAnsiTheme="majorBidi" w:cstheme="majorBidi"/>
                <w:bCs/>
                <w:iCs/>
                <w:sz w:val="24"/>
                <w:szCs w:val="24"/>
                <w:lang w:eastAsia="en-US"/>
              </w:rPr>
            </w:pPr>
          </w:p>
          <w:p w14:paraId="09D1EF39" w14:textId="77777777" w:rsidR="0071788E" w:rsidRPr="003A369F" w:rsidRDefault="0071788E" w:rsidP="00EF3E54">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55D300D9" w14:textId="77777777" w:rsidR="0071788E" w:rsidRPr="003A369F" w:rsidRDefault="0071788E" w:rsidP="00EF3E54">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157919C" w14:textId="77777777" w:rsidR="0071788E" w:rsidRPr="003A369F" w:rsidRDefault="0071788E" w:rsidP="0071788E">
      <w:pPr>
        <w:widowControl w:val="0"/>
        <w:spacing w:after="0" w:line="240" w:lineRule="auto"/>
        <w:jc w:val="both"/>
        <w:rPr>
          <w:rFonts w:asciiTheme="majorBidi" w:hAnsiTheme="majorBidi" w:cstheme="majorBidi"/>
          <w:sz w:val="24"/>
          <w:szCs w:val="24"/>
        </w:rPr>
      </w:pPr>
    </w:p>
    <w:p w14:paraId="7779FD50" w14:textId="77777777" w:rsidR="0071788E" w:rsidRPr="003A369F" w:rsidRDefault="0071788E" w:rsidP="0071788E">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7D90837D"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338052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2"/>
      <w:bookmarkEnd w:id="53"/>
      <w:bookmarkEnd w:id="54"/>
      <w:r w:rsidR="00145388" w:rsidRPr="005B6195">
        <w:rPr>
          <w:rFonts w:asciiTheme="majorBidi" w:eastAsia="Calibri" w:hAnsiTheme="majorBidi"/>
          <w:color w:val="auto"/>
          <w:sz w:val="24"/>
          <w:szCs w:val="24"/>
        </w:rPr>
        <w:t>Tiekėjų kvalifikacijos reikalavimai ir reikalavimai laikytis aplinkos apsaugos vadybos sistemos standartų“</w:t>
      </w:r>
      <w:bookmarkEnd w:id="57"/>
    </w:p>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5B6195"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3EA02FD0" w14:textId="77777777" w:rsidR="00E923ED" w:rsidRPr="005B6195" w:rsidRDefault="00E923ED" w:rsidP="00E923ED">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74D37550" w14:textId="2B9D86DB" w:rsidR="003855CE" w:rsidRPr="005B6195" w:rsidRDefault="00E923ED" w:rsidP="00A2018D">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w:t>
      </w:r>
      <w:r w:rsidR="003855CE" w:rsidRPr="005B6195">
        <w:rPr>
          <w:rFonts w:asciiTheme="majorBidi" w:eastAsiaTheme="minorHAnsi" w:hAnsiTheme="majorBidi" w:cstheme="majorBidi"/>
          <w:sz w:val="24"/>
          <w:szCs w:val="24"/>
          <w:lang w:eastAsia="en-US"/>
        </w:rPr>
        <w:t xml:space="preserve">Jeigu pasiūlymą teikia ūkio subjektų grupė – </w:t>
      </w:r>
      <w:bookmarkStart w:id="58" w:name="_Hlk185338768"/>
      <w:r w:rsidR="003855CE" w:rsidRPr="005B6195">
        <w:rPr>
          <w:rFonts w:asciiTheme="majorBidi" w:eastAsiaTheme="minorHAnsi" w:hAnsiTheme="majorBidi" w:cstheme="majorBidi"/>
          <w:sz w:val="24"/>
          <w:szCs w:val="24"/>
          <w:lang w:eastAsia="en-US"/>
        </w:rPr>
        <w:t xml:space="preserve">1 lentelės „Tiekėjų kvalifikacijos reikalavimai” 3.1 </w:t>
      </w:r>
      <w:bookmarkEnd w:id="58"/>
      <w:r w:rsidR="003855CE" w:rsidRPr="005B6195">
        <w:rPr>
          <w:rFonts w:asciiTheme="majorBidi" w:eastAsiaTheme="minorHAnsi" w:hAnsiTheme="majorBidi" w:cstheme="majorBidi"/>
          <w:sz w:val="24"/>
          <w:szCs w:val="24"/>
          <w:lang w:eastAsia="en-US"/>
        </w:rPr>
        <w:t>punkto reikalavimą turi atitikti ūkio subjektų grupės nario (-</w:t>
      </w:r>
      <w:proofErr w:type="spellStart"/>
      <w:r w:rsidR="003855CE" w:rsidRPr="005B6195">
        <w:rPr>
          <w:rFonts w:asciiTheme="majorBidi" w:eastAsiaTheme="minorHAnsi" w:hAnsiTheme="majorBidi" w:cstheme="majorBidi"/>
          <w:sz w:val="24"/>
          <w:szCs w:val="24"/>
          <w:lang w:eastAsia="en-US"/>
        </w:rPr>
        <w:t>ių</w:t>
      </w:r>
      <w:proofErr w:type="spellEnd"/>
      <w:r w:rsidR="003855CE" w:rsidRPr="005B6195">
        <w:rPr>
          <w:rFonts w:asciiTheme="majorBidi" w:eastAsiaTheme="minorHAnsi" w:hAnsiTheme="majorBidi" w:cstheme="majorBidi"/>
          <w:sz w:val="24"/>
          <w:szCs w:val="24"/>
          <w:lang w:eastAsia="en-US"/>
        </w:rPr>
        <w:t xml:space="preserve">) specialistai, </w:t>
      </w:r>
      <w:r w:rsidR="00A2018D">
        <w:rPr>
          <w:rFonts w:asciiTheme="majorBidi" w:eastAsiaTheme="minorHAnsi" w:hAnsiTheme="majorBidi" w:cstheme="majorBidi"/>
          <w:sz w:val="24"/>
          <w:szCs w:val="24"/>
          <w:lang w:eastAsia="en-US"/>
        </w:rPr>
        <w:t xml:space="preserve">3.2 punkto reikalavimą </w:t>
      </w:r>
      <w:r w:rsidR="00A2018D" w:rsidRPr="00A2018D">
        <w:rPr>
          <w:rFonts w:asciiTheme="majorBidi" w:eastAsiaTheme="minorHAnsi" w:hAnsiTheme="majorBidi" w:cstheme="majorBidi"/>
          <w:sz w:val="24"/>
          <w:szCs w:val="24"/>
          <w:lang w:eastAsia="en-US"/>
        </w:rPr>
        <w:t>turi atitikti visi kartu (pajėgumai sumuojami)</w:t>
      </w:r>
      <w:r w:rsidR="00A2018D">
        <w:rPr>
          <w:rFonts w:asciiTheme="majorBidi" w:eastAsiaTheme="minorHAnsi" w:hAnsiTheme="majorBidi" w:cstheme="majorBidi"/>
          <w:sz w:val="24"/>
          <w:szCs w:val="24"/>
          <w:lang w:eastAsia="en-US"/>
        </w:rPr>
        <w:t xml:space="preserve">, </w:t>
      </w:r>
      <w:r w:rsidR="003855CE"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sidR="00A2018D">
        <w:rPr>
          <w:rFonts w:asciiTheme="majorBidi" w:eastAsiaTheme="minorHAnsi" w:hAnsiTheme="majorBidi" w:cstheme="majorBidi"/>
          <w:sz w:val="24"/>
          <w:szCs w:val="24"/>
          <w:lang w:eastAsia="en-US"/>
        </w:rPr>
        <w:t xml:space="preserve">, </w:t>
      </w:r>
      <w:r w:rsidR="00A2018D" w:rsidRPr="00A2018D">
        <w:rPr>
          <w:rFonts w:asciiTheme="majorBidi" w:eastAsiaTheme="minorHAnsi" w:hAnsiTheme="majorBidi" w:cstheme="majorBidi"/>
          <w:sz w:val="24"/>
          <w:szCs w:val="24"/>
          <w:lang w:eastAsia="en-US"/>
        </w:rPr>
        <w:t xml:space="preserve">1 lentelės „Kvalifikacijos reikalavimai” </w:t>
      </w:r>
      <w:r w:rsidR="00A2018D">
        <w:rPr>
          <w:rFonts w:asciiTheme="majorBidi" w:eastAsiaTheme="minorHAnsi" w:hAnsiTheme="majorBidi" w:cstheme="majorBidi"/>
          <w:sz w:val="24"/>
          <w:szCs w:val="24"/>
          <w:lang w:eastAsia="en-US"/>
        </w:rPr>
        <w:t xml:space="preserve">3.2 punkte nustatytas </w:t>
      </w:r>
      <w:r w:rsidR="00A2018D" w:rsidRPr="00A2018D">
        <w:rPr>
          <w:rFonts w:asciiTheme="majorBidi" w:eastAsiaTheme="minorHAnsi" w:hAnsiTheme="majorBidi" w:cstheme="majorBidi"/>
          <w:sz w:val="24"/>
          <w:szCs w:val="24"/>
          <w:lang w:eastAsia="en-US"/>
        </w:rPr>
        <w:t xml:space="preserve">reikalavimas </w:t>
      </w:r>
      <w:r w:rsidR="00A2018D">
        <w:rPr>
          <w:rFonts w:asciiTheme="majorBidi" w:eastAsiaTheme="minorHAnsi" w:hAnsiTheme="majorBidi" w:cstheme="majorBidi"/>
          <w:sz w:val="24"/>
          <w:szCs w:val="24"/>
          <w:lang w:eastAsia="en-US"/>
        </w:rPr>
        <w:t xml:space="preserve">subtiekėjams </w:t>
      </w:r>
      <w:r w:rsidR="00A2018D"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7F283D6D" w14:textId="77777777" w:rsidR="00E923ED" w:rsidRPr="005B6195" w:rsidRDefault="00E923ED" w:rsidP="003855CE">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w:t>
      </w:r>
      <w:proofErr w:type="spellStart"/>
      <w:r w:rsidRPr="005B6195">
        <w:rPr>
          <w:rFonts w:asciiTheme="majorBidi" w:hAnsiTheme="majorBidi" w:cstheme="majorBidi"/>
          <w:sz w:val="24"/>
          <w:szCs w:val="24"/>
        </w:rPr>
        <w:t>us</w:t>
      </w:r>
      <w:proofErr w:type="spellEnd"/>
      <w:r w:rsidRPr="005B6195">
        <w:rPr>
          <w:rFonts w:asciiTheme="majorBidi" w:hAnsiTheme="majorBidi" w:cstheme="majorBidi"/>
          <w:sz w:val="24"/>
          <w:szCs w:val="24"/>
        </w:rPr>
        <w:t>) pirkimo sutarties vykdymui (kurių pajėgumais tiekėjas nesiremia, kad atitiktų pirkimo dokumentuose nustatytus kvalifikacijos reikalavimus), subtiekėjas (-ai) privalo turėti teisę verstis ta veikla, kuriai jis pasitelkiamas.</w:t>
      </w:r>
    </w:p>
    <w:p w14:paraId="1FE9D14A" w14:textId="101C955C" w:rsidR="0043425D" w:rsidRPr="005B6195" w:rsidRDefault="0043425D" w:rsidP="0043425D">
      <w:pPr>
        <w:spacing w:after="0" w:line="240" w:lineRule="auto"/>
        <w:jc w:val="right"/>
        <w:rPr>
          <w:rFonts w:asciiTheme="majorBidi" w:hAnsiTheme="majorBidi" w:cstheme="majorBidi"/>
          <w:b/>
          <w:bCs/>
          <w:sz w:val="24"/>
          <w:szCs w:val="24"/>
          <w:lang w:eastAsia="ar-SA"/>
        </w:rPr>
      </w:pPr>
      <w:bookmarkStart w:id="59"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00304216" w:rsidRPr="005B6195">
        <w:rPr>
          <w:rFonts w:asciiTheme="majorBidi" w:hAnsiTheme="majorBidi" w:cstheme="majorBidi"/>
          <w:b/>
          <w:sz w:val="24"/>
          <w:szCs w:val="24"/>
        </w:rPr>
        <w:t>Tiekėjų k</w:t>
      </w:r>
      <w:r w:rsidRPr="005B6195">
        <w:rPr>
          <w:rFonts w:asciiTheme="majorBidi" w:hAnsiTheme="majorBidi" w:cstheme="majorBidi"/>
          <w:b/>
          <w:sz w:val="24"/>
          <w:szCs w:val="24"/>
        </w:rPr>
        <w:t>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420"/>
        <w:gridCol w:w="4140"/>
      </w:tblGrid>
      <w:tr w:rsidR="008C4016" w:rsidRPr="005B6195" w14:paraId="7CC8054C" w14:textId="77777777" w:rsidTr="0023462C">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59"/>
          <w:p w14:paraId="680EC0CC" w14:textId="77777777" w:rsidR="008C4016" w:rsidRPr="005B6195" w:rsidRDefault="008C4016" w:rsidP="00EF3E54">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90745CD" w14:textId="77777777" w:rsidR="008C4016" w:rsidRPr="005B6195" w:rsidRDefault="008C4016" w:rsidP="00EF3E54">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03F3A837" w14:textId="6622FDD3" w:rsidR="008C4016" w:rsidRPr="005B6195" w:rsidRDefault="00BD72C0" w:rsidP="00BD72C0">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8E55" w14:textId="75421A30" w:rsidR="008C4016" w:rsidRPr="005B6195" w:rsidRDefault="008C4016" w:rsidP="00EF3E54">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A29F1" w14:textId="77777777" w:rsidR="008C4016" w:rsidRPr="005B6195" w:rsidRDefault="008C4016" w:rsidP="00EF3E54">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8C4016" w:rsidRPr="005B6195" w14:paraId="529BB99C" w14:textId="77777777" w:rsidTr="0023462C">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61DC" w14:textId="679D04D1" w:rsidR="008C4016" w:rsidRPr="005B6195" w:rsidRDefault="000C6C2E" w:rsidP="00EF3E54">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w:t>
            </w:r>
            <w:r w:rsidR="00BD72C0" w:rsidRPr="005B6195">
              <w:rPr>
                <w:rFonts w:asciiTheme="majorBidi" w:hAnsiTheme="majorBidi" w:cstheme="majorBidi"/>
                <w:bCs/>
                <w:sz w:val="24"/>
                <w:szCs w:val="24"/>
              </w:rPr>
              <w:t>1.</w:t>
            </w:r>
          </w:p>
        </w:tc>
        <w:tc>
          <w:tcPr>
            <w:tcW w:w="1811" w:type="dxa"/>
            <w:tcBorders>
              <w:top w:val="single" w:sz="4" w:space="0" w:color="000000"/>
              <w:left w:val="single" w:sz="4" w:space="0" w:color="000000"/>
              <w:bottom w:val="single" w:sz="4" w:space="0" w:color="000000"/>
              <w:right w:val="single" w:sz="4" w:space="0" w:color="000000"/>
            </w:tcBorders>
          </w:tcPr>
          <w:p w14:paraId="1BE7351A" w14:textId="17469582" w:rsidR="008C4016" w:rsidRPr="005B6195" w:rsidRDefault="004B547A" w:rsidP="00EF3E54">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8258A" w14:textId="4BA33CDC" w:rsidR="008C4016" w:rsidRPr="005B6195" w:rsidRDefault="001C2BBB" w:rsidP="001C2BBB">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sidR="00FB3BB2" w:rsidRPr="005B6195">
              <w:rPr>
                <w:rFonts w:asciiTheme="majorBidi" w:hAnsiTheme="majorBidi" w:cstheme="majorBidi"/>
                <w:color w:val="000000" w:themeColor="text1"/>
                <w:sz w:val="24"/>
                <w:szCs w:val="24"/>
              </w:rPr>
              <w:t xml:space="preserve">Tiekėjas turi pasiūlyti bent 1 (vieną) statybos darbų vadovą, turintį teisę </w:t>
            </w:r>
            <w:r w:rsidR="0014019B" w:rsidRPr="005B6195">
              <w:rPr>
                <w:rFonts w:asciiTheme="majorBidi" w:hAnsiTheme="majorBidi" w:cstheme="majorBidi"/>
                <w:color w:val="000000" w:themeColor="text1"/>
                <w:sz w:val="24"/>
                <w:szCs w:val="24"/>
              </w:rPr>
              <w:t>būti ne</w:t>
            </w:r>
            <w:r w:rsidR="00AB0C60" w:rsidRPr="005B6195">
              <w:rPr>
                <w:rFonts w:asciiTheme="majorBidi" w:hAnsiTheme="majorBidi" w:cstheme="majorBidi"/>
                <w:color w:val="000000" w:themeColor="text1"/>
                <w:sz w:val="24"/>
                <w:szCs w:val="24"/>
              </w:rPr>
              <w:t>y</w:t>
            </w:r>
            <w:r w:rsidR="0014019B" w:rsidRPr="005B6195">
              <w:rPr>
                <w:rFonts w:asciiTheme="majorBidi" w:hAnsiTheme="majorBidi" w:cstheme="majorBidi"/>
                <w:color w:val="000000" w:themeColor="text1"/>
                <w:sz w:val="24"/>
                <w:szCs w:val="24"/>
              </w:rPr>
              <w:t>patingų statinių stat</w:t>
            </w:r>
            <w:r w:rsidR="00AB0C60" w:rsidRPr="005B6195">
              <w:rPr>
                <w:rFonts w:asciiTheme="majorBidi" w:hAnsiTheme="majorBidi" w:cstheme="majorBidi"/>
                <w:color w:val="000000" w:themeColor="text1"/>
                <w:sz w:val="24"/>
                <w:szCs w:val="24"/>
              </w:rPr>
              <w:t xml:space="preserve">ybos darbų vadovu ir vykdyti sutartyje nurodytus darbus (statinių grupė|: susisiekimo komunikacijos, </w:t>
            </w:r>
            <w:r w:rsidR="00AB0C60" w:rsidRPr="005B6195">
              <w:rPr>
                <w:rFonts w:asciiTheme="majorBidi" w:hAnsiTheme="majorBidi" w:cstheme="majorBidi"/>
                <w:color w:val="000000" w:themeColor="text1"/>
                <w:sz w:val="24"/>
                <w:szCs w:val="24"/>
              </w:rPr>
              <w:lastRenderedPageBreak/>
              <w:t xml:space="preserve">pogrupis </w:t>
            </w:r>
            <w:r w:rsidR="00106967" w:rsidRPr="005B6195">
              <w:rPr>
                <w:rFonts w:asciiTheme="majorBidi" w:hAnsiTheme="majorBidi" w:cstheme="majorBidi"/>
                <w:color w:val="000000" w:themeColor="text1"/>
                <w:sz w:val="24"/>
                <w:szCs w:val="24"/>
              </w:rPr>
              <w:t>–</w:t>
            </w:r>
            <w:r w:rsidR="00AB0C60" w:rsidRPr="005B6195">
              <w:rPr>
                <w:rFonts w:asciiTheme="majorBidi" w:hAnsiTheme="majorBidi" w:cstheme="majorBidi"/>
                <w:color w:val="000000" w:themeColor="text1"/>
                <w:sz w:val="24"/>
                <w:szCs w:val="24"/>
              </w:rPr>
              <w:t xml:space="preserve"> </w:t>
            </w:r>
            <w:r w:rsidR="00106967" w:rsidRPr="005B6195">
              <w:rPr>
                <w:rFonts w:asciiTheme="majorBidi" w:hAnsiTheme="majorBidi" w:cstheme="majorBidi"/>
                <w:color w:val="000000" w:themeColor="text1"/>
                <w:sz w:val="24"/>
                <w:szCs w:val="24"/>
              </w:rPr>
              <w:t>gatvės</w:t>
            </w:r>
            <w:r w:rsidR="008A381E" w:rsidRPr="005B6195">
              <w:rPr>
                <w:rFonts w:asciiTheme="majorBidi" w:hAnsiTheme="majorBidi" w:cstheme="majorBidi"/>
                <w:color w:val="000000" w:themeColor="text1"/>
                <w:sz w:val="24"/>
                <w:szCs w:val="24"/>
              </w:rPr>
              <w:t>). Teisinis pagrindas:</w:t>
            </w:r>
            <w:r w:rsidR="00FB3BB2" w:rsidRPr="005B6195">
              <w:rPr>
                <w:rFonts w:asciiTheme="majorBidi" w:hAnsiTheme="majorBidi" w:cstheme="majorBidi"/>
                <w:color w:val="000000" w:themeColor="text1"/>
                <w:sz w:val="24"/>
                <w:szCs w:val="24"/>
              </w:rPr>
              <w:t xml:space="preserve"> Statybos įstatymo 12 str. 4 </w:t>
            </w:r>
            <w:r w:rsidR="00EF3E54">
              <w:rPr>
                <w:rFonts w:asciiTheme="majorBidi" w:hAnsiTheme="majorBidi" w:cstheme="majorBidi"/>
                <w:color w:val="000000" w:themeColor="text1"/>
                <w:sz w:val="24"/>
                <w:szCs w:val="24"/>
              </w:rPr>
              <w:t>dalis</w:t>
            </w:r>
            <w:r w:rsidR="008A381E" w:rsidRPr="005B6195">
              <w:rPr>
                <w:rFonts w:asciiTheme="majorBidi" w:hAnsiTheme="majorBidi" w:cstheme="majorBidi"/>
                <w:color w:val="000000" w:themeColor="text1"/>
                <w:sz w:val="24"/>
                <w:szCs w:val="24"/>
              </w:rPr>
              <w: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A0F1E" w14:textId="6D23E0A5" w:rsidR="00495E20" w:rsidRPr="005B6195" w:rsidRDefault="00793574" w:rsidP="002F0C8F">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 xml:space="preserve">1. </w:t>
            </w:r>
            <w:r w:rsidR="00495E20" w:rsidRPr="005B6195">
              <w:rPr>
                <w:rFonts w:asciiTheme="majorBidi" w:hAnsiTheme="majorBidi" w:cstheme="majorBidi"/>
                <w:bCs/>
                <w:sz w:val="24"/>
                <w:szCs w:val="24"/>
              </w:rPr>
              <w:t>Pateikiama</w:t>
            </w:r>
            <w:r w:rsidR="00C84ECC" w:rsidRPr="005B6195">
              <w:rPr>
                <w:rFonts w:asciiTheme="majorBidi" w:hAnsiTheme="majorBidi" w:cstheme="majorBidi"/>
                <w:bCs/>
                <w:sz w:val="24"/>
                <w:szCs w:val="24"/>
              </w:rPr>
              <w:t>:</w:t>
            </w:r>
            <w:r w:rsidR="00495E20" w:rsidRPr="005B6195">
              <w:rPr>
                <w:rFonts w:asciiTheme="majorBidi" w:hAnsiTheme="majorBidi" w:cstheme="majorBidi"/>
                <w:bCs/>
                <w:sz w:val="24"/>
                <w:szCs w:val="24"/>
              </w:rPr>
              <w:t xml:space="preserve"> už sutarties vykdymą atsakingo </w:t>
            </w:r>
            <w:r w:rsidR="00B44F8A" w:rsidRPr="005B6195">
              <w:rPr>
                <w:rFonts w:asciiTheme="majorBidi" w:hAnsiTheme="majorBidi" w:cstheme="majorBidi"/>
                <w:bCs/>
                <w:sz w:val="24"/>
                <w:szCs w:val="24"/>
              </w:rPr>
              <w:t xml:space="preserve">statybos darbų </w:t>
            </w:r>
            <w:r w:rsidR="00495E20" w:rsidRPr="005B6195">
              <w:rPr>
                <w:rFonts w:asciiTheme="majorBidi" w:hAnsiTheme="majorBidi" w:cstheme="majorBidi"/>
                <w:bCs/>
                <w:sz w:val="24"/>
                <w:szCs w:val="24"/>
              </w:rPr>
              <w:t>vadovo (-ų) sąraš</w:t>
            </w:r>
            <w:r w:rsidR="00C84ECC" w:rsidRPr="005B6195">
              <w:rPr>
                <w:rFonts w:asciiTheme="majorBidi" w:hAnsiTheme="majorBidi" w:cstheme="majorBidi"/>
                <w:bCs/>
                <w:sz w:val="24"/>
                <w:szCs w:val="24"/>
              </w:rPr>
              <w:t>as</w:t>
            </w:r>
            <w:r w:rsidR="00495E20" w:rsidRPr="005B6195">
              <w:rPr>
                <w:rFonts w:asciiTheme="majorBidi" w:hAnsiTheme="majorBidi" w:cstheme="majorBidi"/>
                <w:bCs/>
                <w:sz w:val="24"/>
                <w:szCs w:val="24"/>
              </w:rPr>
              <w:t xml:space="preserve">, </w:t>
            </w:r>
            <w:r w:rsidR="002F0C8F" w:rsidRPr="005B6195">
              <w:rPr>
                <w:rFonts w:asciiTheme="majorBidi" w:hAnsiTheme="majorBidi" w:cstheme="majorBidi"/>
                <w:bCs/>
                <w:sz w:val="24"/>
                <w:szCs w:val="24"/>
              </w:rPr>
              <w:t xml:space="preserve">kuriame nurodoma </w:t>
            </w:r>
            <w:r w:rsidR="00B44F8A" w:rsidRPr="005B6195">
              <w:rPr>
                <w:rFonts w:asciiTheme="majorBidi" w:hAnsiTheme="majorBidi" w:cstheme="majorBidi"/>
                <w:bCs/>
                <w:sz w:val="24"/>
                <w:szCs w:val="24"/>
              </w:rPr>
              <w:t xml:space="preserve">statybos darbų </w:t>
            </w:r>
            <w:r w:rsidR="005B533E" w:rsidRPr="005B6195">
              <w:rPr>
                <w:rFonts w:asciiTheme="majorBidi" w:hAnsiTheme="majorBidi" w:cstheme="majorBidi"/>
                <w:bCs/>
                <w:sz w:val="24"/>
                <w:szCs w:val="24"/>
              </w:rPr>
              <w:t>vadovo</w:t>
            </w:r>
            <w:r w:rsidR="00520B23" w:rsidRPr="005B6195">
              <w:rPr>
                <w:rFonts w:asciiTheme="majorBidi" w:hAnsiTheme="majorBidi" w:cstheme="majorBidi"/>
                <w:bCs/>
                <w:sz w:val="24"/>
                <w:szCs w:val="24"/>
              </w:rPr>
              <w:t xml:space="preserve"> (-</w:t>
            </w:r>
            <w:r w:rsidR="005B533E" w:rsidRPr="005B6195">
              <w:rPr>
                <w:rFonts w:asciiTheme="majorBidi" w:hAnsiTheme="majorBidi" w:cstheme="majorBidi"/>
                <w:bCs/>
                <w:sz w:val="24"/>
                <w:szCs w:val="24"/>
              </w:rPr>
              <w:t>ų)</w:t>
            </w:r>
            <w:r w:rsidR="002F0C8F" w:rsidRPr="005B6195">
              <w:rPr>
                <w:rFonts w:asciiTheme="majorBidi" w:hAnsiTheme="majorBidi" w:cstheme="majorBidi"/>
                <w:bCs/>
                <w:sz w:val="24"/>
                <w:szCs w:val="24"/>
              </w:rPr>
              <w:t xml:space="preserve"> vardas, pavardė, funkcijos ir Lietuvos Respublikos aplinkos ministerijos nustatyta tvarka </w:t>
            </w:r>
            <w:r w:rsidR="002F0C8F" w:rsidRPr="005B6195">
              <w:rPr>
                <w:rFonts w:asciiTheme="majorBidi" w:hAnsiTheme="majorBidi" w:cstheme="majorBidi"/>
                <w:bCs/>
                <w:sz w:val="24"/>
                <w:szCs w:val="24"/>
              </w:rPr>
              <w:lastRenderedPageBreak/>
              <w:t>išduoto kvalifikacijos atestato arba teisės pripažinimo pažymos numeris.</w:t>
            </w:r>
          </w:p>
          <w:p w14:paraId="0689AECD" w14:textId="77777777" w:rsidR="008C4016" w:rsidRPr="005B6195" w:rsidRDefault="005B533E" w:rsidP="00520B23">
            <w:pPr>
              <w:jc w:val="both"/>
              <w:rPr>
                <w:rFonts w:asciiTheme="majorBidi" w:hAnsiTheme="majorBidi" w:cstheme="majorBidi"/>
                <w:sz w:val="24"/>
                <w:szCs w:val="24"/>
                <w:u w:val="single"/>
              </w:rPr>
            </w:pPr>
            <w:r w:rsidRPr="005B6195">
              <w:rPr>
                <w:rFonts w:asciiTheme="majorBidi" w:hAnsiTheme="majorBidi" w:cstheme="majorBidi"/>
                <w:sz w:val="24"/>
                <w:szCs w:val="24"/>
                <w:u w:val="single"/>
              </w:rPr>
              <w:t xml:space="preserve">Perkančioji organizacija </w:t>
            </w:r>
            <w:r w:rsidR="00520B23" w:rsidRPr="005B6195">
              <w:rPr>
                <w:rFonts w:asciiTheme="majorBidi" w:hAnsiTheme="majorBidi" w:cstheme="majorBidi"/>
                <w:sz w:val="24"/>
                <w:szCs w:val="24"/>
                <w:u w:val="single"/>
              </w:rPr>
              <w:t xml:space="preserve"> informaciją apie Lietuvoje išduotus kvalifikacijos dokumentus pasitikrina SSVA registruose </w:t>
            </w:r>
            <w:hyperlink r:id="rId22" w:history="1">
              <w:r w:rsidR="00520B23" w:rsidRPr="005B6195">
                <w:rPr>
                  <w:rStyle w:val="Hipersaitas"/>
                  <w:rFonts w:asciiTheme="majorBidi" w:hAnsiTheme="majorBidi" w:cstheme="majorBidi"/>
                  <w:sz w:val="24"/>
                  <w:szCs w:val="24"/>
                </w:rPr>
                <w:t>https://www.ssva.lt/cms/registrai</w:t>
              </w:r>
            </w:hyperlink>
            <w:r w:rsidR="00B44F8A" w:rsidRPr="005B6195">
              <w:rPr>
                <w:rFonts w:asciiTheme="majorBidi" w:hAnsiTheme="majorBidi" w:cstheme="majorBidi"/>
                <w:sz w:val="24"/>
                <w:szCs w:val="24"/>
                <w:u w:val="single"/>
              </w:rPr>
              <w:t xml:space="preserve"> </w:t>
            </w:r>
          </w:p>
          <w:p w14:paraId="033E2B8F" w14:textId="77777777" w:rsidR="004511AF" w:rsidRPr="005B6195" w:rsidRDefault="00503965" w:rsidP="004511AF">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w:t>
            </w:r>
            <w:r w:rsidR="00F246CF" w:rsidRPr="005B6195">
              <w:rPr>
                <w:rFonts w:asciiTheme="majorBidi" w:hAnsiTheme="majorBidi" w:cstheme="majorBidi"/>
                <w:sz w:val="24"/>
                <w:szCs w:val="24"/>
              </w:rPr>
              <w:t>erkančioji organizacija</w:t>
            </w:r>
            <w:r w:rsidRPr="005B6195">
              <w:rPr>
                <w:rFonts w:asciiTheme="majorBidi" w:hAnsiTheme="majorBidi" w:cstheme="majorBidi"/>
                <w:sz w:val="24"/>
                <w:szCs w:val="24"/>
              </w:rPr>
              <w:t>,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B7E4672" w14:textId="77777777"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4FC4F945" w14:textId="4661662B" w:rsidR="000B2EA7" w:rsidRPr="005B6195" w:rsidRDefault="000B2EA7" w:rsidP="000B2EA7">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p>
        </w:tc>
      </w:tr>
      <w:tr w:rsidR="00A72A82" w:rsidRPr="005B6195" w14:paraId="6C9942E4" w14:textId="77777777" w:rsidTr="0023462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803377" w14:textId="0FBBC138" w:rsidR="00A72A82" w:rsidRPr="005B6195" w:rsidRDefault="000C6C2E" w:rsidP="00A72A82">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lastRenderedPageBreak/>
              <w:t>3.</w:t>
            </w:r>
            <w:r w:rsidR="00927DFC">
              <w:rPr>
                <w:rFonts w:asciiTheme="majorBidi" w:eastAsia="Calibri" w:hAnsiTheme="majorBidi" w:cstheme="majorBidi"/>
                <w:sz w:val="24"/>
                <w:szCs w:val="24"/>
                <w:lang w:val="en-GB"/>
              </w:rPr>
              <w:t>2</w:t>
            </w:r>
            <w:r w:rsidR="00A72A82" w:rsidRPr="005B6195">
              <w:rPr>
                <w:rFonts w:asciiTheme="majorBidi" w:eastAsia="Calibri" w:hAnsiTheme="majorBidi" w:cstheme="majorBidi"/>
                <w:sz w:val="24"/>
                <w:szCs w:val="24"/>
                <w:lang w:val="en-GB"/>
              </w:rPr>
              <w:t>.</w:t>
            </w:r>
          </w:p>
          <w:p w14:paraId="714323A2" w14:textId="77777777" w:rsidR="00A72A82" w:rsidRPr="005B6195" w:rsidRDefault="00A72A82" w:rsidP="00A72A82">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3DB2A6C3" w14:textId="4025A0FF"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Pr>
          <w:p w14:paraId="222F78EB" w14:textId="756D0F6D" w:rsidR="00A72A82" w:rsidRPr="005B6195" w:rsidRDefault="00A72A82" w:rsidP="00A72A82">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 xml:space="preserve">Tiekėjas, ūkio subjektų grupės nariai kartu, ūkio subjektai, kurių pajėgumais remiasi tiekėjas, per </w:t>
            </w:r>
            <w:r w:rsidRPr="005B6195">
              <w:rPr>
                <w:rFonts w:asciiTheme="majorBidi" w:hAnsiTheme="majorBidi" w:cstheme="majorBidi"/>
                <w:color w:val="000000" w:themeColor="text1"/>
                <w:sz w:val="24"/>
                <w:szCs w:val="24"/>
              </w:rPr>
              <w:lastRenderedPageBreak/>
              <w:t xml:space="preserve">paskutinius 5 metus arba per laiką nuo tiekėjo įregistravimo dienos (jei tiekėjas vykdė veiklą mažiau nei 5 metus) iki pasiūlymo pateikimo termino pabaigos pagal vieną ar daugiau sutarčių turi būti tinkamai įvykdęs </w:t>
            </w:r>
            <w:r w:rsidR="00DC4BC9">
              <w:rPr>
                <w:rFonts w:asciiTheme="majorBidi" w:hAnsiTheme="majorBidi" w:cstheme="majorBidi"/>
                <w:color w:val="000000" w:themeColor="text1"/>
                <w:sz w:val="24"/>
                <w:szCs w:val="24"/>
              </w:rPr>
              <w:t>susisiekimo komunikacijų (</w:t>
            </w:r>
            <w:r w:rsidRPr="005B6195">
              <w:rPr>
                <w:rFonts w:asciiTheme="majorBidi" w:hAnsiTheme="majorBidi" w:cstheme="majorBidi"/>
                <w:color w:val="000000" w:themeColor="text1"/>
                <w:sz w:val="24"/>
                <w:szCs w:val="24"/>
              </w:rPr>
              <w:t xml:space="preserve">kelių </w:t>
            </w:r>
            <w:r w:rsidR="0000013D">
              <w:rPr>
                <w:rFonts w:asciiTheme="majorBidi" w:hAnsiTheme="majorBidi" w:cstheme="majorBidi"/>
                <w:color w:val="000000" w:themeColor="text1"/>
                <w:sz w:val="24"/>
                <w:szCs w:val="24"/>
              </w:rPr>
              <w:t>ir/</w:t>
            </w:r>
            <w:r w:rsidRPr="005B6195">
              <w:rPr>
                <w:rFonts w:asciiTheme="majorBidi" w:hAnsiTheme="majorBidi" w:cstheme="majorBidi"/>
                <w:color w:val="000000" w:themeColor="text1"/>
                <w:sz w:val="24"/>
                <w:szCs w:val="24"/>
              </w:rPr>
              <w:t>ar gatvių</w:t>
            </w:r>
            <w:r w:rsidR="00DC4BC9">
              <w:rPr>
                <w:rFonts w:asciiTheme="majorBidi" w:hAnsiTheme="majorBidi" w:cstheme="majorBidi"/>
                <w:color w:val="000000" w:themeColor="text1"/>
                <w:sz w:val="24"/>
                <w:szCs w:val="24"/>
              </w:rPr>
              <w:t>)</w:t>
            </w:r>
            <w:r w:rsidR="007E0E0A">
              <w:rPr>
                <w:rFonts w:asciiTheme="majorBidi" w:hAnsiTheme="majorBidi" w:cstheme="majorBidi"/>
                <w:color w:val="000000" w:themeColor="text1"/>
                <w:sz w:val="24"/>
                <w:szCs w:val="24"/>
              </w:rPr>
              <w:t xml:space="preserve"> ypatingojo ir</w:t>
            </w:r>
            <w:r w:rsidR="007E0E0A" w:rsidRPr="00AE44FD">
              <w:rPr>
                <w:rFonts w:asciiTheme="majorBidi" w:hAnsiTheme="majorBidi" w:cstheme="majorBidi"/>
                <w:color w:val="000000" w:themeColor="text1"/>
                <w:sz w:val="24"/>
                <w:szCs w:val="24"/>
              </w:rPr>
              <w:t>/ar neypatingojo statinio (-</w:t>
            </w:r>
            <w:proofErr w:type="spellStart"/>
            <w:r w:rsidR="007E0E0A" w:rsidRPr="00AE44FD">
              <w:rPr>
                <w:rFonts w:asciiTheme="majorBidi" w:hAnsiTheme="majorBidi" w:cstheme="majorBidi"/>
                <w:color w:val="000000" w:themeColor="text1"/>
                <w:sz w:val="24"/>
                <w:szCs w:val="24"/>
              </w:rPr>
              <w:t>i</w:t>
            </w:r>
            <w:r w:rsidR="007E0E0A">
              <w:rPr>
                <w:rFonts w:asciiTheme="majorBidi" w:hAnsiTheme="majorBidi" w:cstheme="majorBidi"/>
                <w:color w:val="000000" w:themeColor="text1"/>
                <w:sz w:val="24"/>
                <w:szCs w:val="24"/>
              </w:rPr>
              <w:t>ų</w:t>
            </w:r>
            <w:proofErr w:type="spellEnd"/>
            <w:r w:rsidR="007E0E0A">
              <w:rPr>
                <w:rFonts w:asciiTheme="majorBidi" w:hAnsiTheme="majorBidi" w:cstheme="majorBidi"/>
                <w:color w:val="000000" w:themeColor="text1"/>
                <w:sz w:val="24"/>
                <w:szCs w:val="24"/>
              </w:rPr>
              <w:t>)</w:t>
            </w:r>
            <w:r w:rsidRPr="005B6195">
              <w:rPr>
                <w:rFonts w:asciiTheme="majorBidi" w:hAnsiTheme="majorBidi" w:cstheme="majorBidi"/>
                <w:color w:val="000000" w:themeColor="text1"/>
                <w:sz w:val="24"/>
                <w:szCs w:val="24"/>
              </w:rPr>
              <w:t xml:space="preserve"> statybos/ rekonstrukcijos/ kapitalinio remonto darbų, kurių bendra vertė ne mažesnė kaip </w:t>
            </w:r>
            <w:r w:rsidR="00BC16DE">
              <w:rPr>
                <w:rFonts w:asciiTheme="majorBidi" w:hAnsiTheme="majorBidi" w:cstheme="majorBidi"/>
                <w:color w:val="000000" w:themeColor="text1"/>
                <w:sz w:val="24"/>
                <w:szCs w:val="24"/>
              </w:rPr>
              <w:t>648</w:t>
            </w:r>
            <w:r w:rsidRPr="005B6195">
              <w:rPr>
                <w:rFonts w:asciiTheme="majorBidi" w:hAnsiTheme="majorBidi" w:cstheme="majorBidi"/>
                <w:color w:val="000000" w:themeColor="text1"/>
                <w:sz w:val="24"/>
                <w:szCs w:val="24"/>
              </w:rPr>
              <w:t>.000,00 Eur be PVM.</w:t>
            </w:r>
          </w:p>
          <w:p w14:paraId="1C4989E8"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2EACCD7"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p>
          <w:p w14:paraId="04ED4583" w14:textId="399EA713" w:rsidR="00A72A82" w:rsidRPr="005B6195" w:rsidRDefault="00A72A82" w:rsidP="00A72A82">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1D90592E" w14:textId="77777777" w:rsidR="00A72A82" w:rsidRPr="005B6195" w:rsidRDefault="00A72A82" w:rsidP="00A72A82">
            <w:pPr>
              <w:rPr>
                <w:rFonts w:asciiTheme="majorBidi" w:eastAsia="Calibri" w:hAnsiTheme="majorBidi" w:cstheme="majorBidi"/>
                <w:sz w:val="24"/>
                <w:szCs w:val="24"/>
              </w:rPr>
            </w:pPr>
          </w:p>
          <w:p w14:paraId="45BA0217" w14:textId="77777777" w:rsidR="00A72A82" w:rsidRPr="005B6195" w:rsidRDefault="00A72A82" w:rsidP="00A72A82">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0BEF1808" w14:textId="77777777" w:rsidR="00A72A82" w:rsidRPr="005B6195" w:rsidRDefault="00A72A82" w:rsidP="00A72A82">
            <w:pPr>
              <w:rPr>
                <w:rFonts w:asciiTheme="majorBidi" w:eastAsia="Calibri" w:hAnsiTheme="majorBidi" w:cstheme="majorBidi"/>
                <w:sz w:val="24"/>
                <w:szCs w:val="24"/>
              </w:rPr>
            </w:pPr>
          </w:p>
          <w:p w14:paraId="4C3C4812" w14:textId="77777777" w:rsidR="00A72A82" w:rsidRPr="005B6195" w:rsidRDefault="00A72A82" w:rsidP="00A72A82">
            <w:pPr>
              <w:jc w:val="both"/>
              <w:rPr>
                <w:rFonts w:asciiTheme="majorBidi" w:eastAsia="Calibri" w:hAnsiTheme="majorBidi" w:cstheme="majorBid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3FA5BC9F"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Pateikiama:</w:t>
            </w:r>
          </w:p>
          <w:p w14:paraId="1028C7F9"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078C4F50" w14:textId="6EA15A1B"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svarbiausiais darbais laiko: kelių </w:t>
            </w:r>
            <w:r w:rsidR="0023462C">
              <w:rPr>
                <w:rFonts w:asciiTheme="majorBidi" w:hAnsiTheme="majorBidi" w:cstheme="majorBidi"/>
                <w:bCs/>
                <w:sz w:val="24"/>
                <w:szCs w:val="24"/>
              </w:rPr>
              <w:t>ir/</w:t>
            </w:r>
            <w:r w:rsidRPr="005B6195">
              <w:rPr>
                <w:rFonts w:asciiTheme="majorBidi" w:hAnsiTheme="majorBidi" w:cstheme="majorBidi"/>
                <w:bCs/>
                <w:sz w:val="24"/>
                <w:szCs w:val="24"/>
              </w:rPr>
              <w:t>ar gatvių statybos/ rekonstrukcijos/ kapitalinio remonto darbus.</w:t>
            </w:r>
          </w:p>
          <w:p w14:paraId="2CCB57DA" w14:textId="77777777" w:rsidR="00A72A82" w:rsidRPr="005B6195" w:rsidRDefault="00A72A82" w:rsidP="00A72A82">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6FEC237A" w14:textId="77777777" w:rsidR="00A72A82" w:rsidRPr="005B6195" w:rsidRDefault="00A72A82" w:rsidP="00A72A82">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5119FA04" w14:textId="77777777" w:rsidR="00A72A82" w:rsidRPr="005B6195" w:rsidRDefault="00A72A82" w:rsidP="00A72A82">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18DE7112" w14:textId="77777777" w:rsidR="00451F80" w:rsidRPr="005B6195" w:rsidRDefault="00451F80" w:rsidP="00451F80">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3EBB86C8" w14:textId="77777777" w:rsidR="00451F80" w:rsidRPr="005B6195"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p w14:paraId="5045F322" w14:textId="6DE88591" w:rsidR="00793574" w:rsidRPr="005B6195" w:rsidRDefault="00793574" w:rsidP="00793574">
      <w:pPr>
        <w:widowControl w:val="0"/>
        <w:tabs>
          <w:tab w:val="left" w:pos="709"/>
        </w:tabs>
        <w:spacing w:after="0" w:line="240" w:lineRule="auto"/>
        <w:jc w:val="both"/>
        <w:rPr>
          <w:rFonts w:asciiTheme="majorBidi" w:eastAsiaTheme="minorHAnsi" w:hAnsiTheme="majorBidi" w:cstheme="majorBidi"/>
          <w:bCs/>
          <w:sz w:val="24"/>
          <w:szCs w:val="24"/>
          <w:lang w:eastAsia="en-US"/>
        </w:rPr>
      </w:pPr>
      <w:r w:rsidRPr="005B6195">
        <w:rPr>
          <w:rFonts w:asciiTheme="majorBidi" w:eastAsiaTheme="minorHAnsi" w:hAnsiTheme="majorBidi" w:cstheme="majorBidi"/>
          <w:b/>
          <w:bCs/>
          <w:sz w:val="24"/>
          <w:szCs w:val="24"/>
          <w:lang w:eastAsia="en-US"/>
        </w:rPr>
        <w:t>*</w:t>
      </w:r>
      <w:r w:rsidR="00451F80" w:rsidRPr="005B6195">
        <w:rPr>
          <w:rFonts w:asciiTheme="majorBidi" w:eastAsiaTheme="minorHAnsi" w:hAnsiTheme="majorBidi" w:cstheme="majorBidi"/>
          <w:b/>
          <w:bCs/>
          <w:sz w:val="24"/>
          <w:szCs w:val="24"/>
          <w:lang w:eastAsia="en-US"/>
        </w:rPr>
        <w:t>*</w:t>
      </w:r>
      <w:r w:rsidRPr="005B6195">
        <w:rPr>
          <w:rFonts w:asciiTheme="majorBidi" w:hAnsiTheme="majorBidi" w:cstheme="majorBidi"/>
          <w:i/>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5B6195">
        <w:rPr>
          <w:rFonts w:asciiTheme="majorBidi" w:hAnsiTheme="majorBidi" w:cstheme="majorBidi"/>
          <w:i/>
          <w:sz w:val="24"/>
          <w:szCs w:val="24"/>
        </w:rPr>
        <w:lastRenderedPageBreak/>
        <w:t>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7C1769" w14:textId="77777777" w:rsidR="0043425D" w:rsidRPr="005B6195" w:rsidRDefault="0043425D" w:rsidP="00B465A4">
      <w:pPr>
        <w:widowControl w:val="0"/>
        <w:spacing w:after="0" w:line="240" w:lineRule="auto"/>
        <w:rPr>
          <w:rFonts w:asciiTheme="majorBidi" w:eastAsiaTheme="minorHAnsi" w:hAnsiTheme="majorBidi" w:cstheme="majorBidi"/>
          <w:sz w:val="24"/>
          <w:szCs w:val="24"/>
          <w:lang w:eastAsia="en-US"/>
        </w:rPr>
      </w:pPr>
    </w:p>
    <w:p w14:paraId="1CDD2ED4" w14:textId="5B397057" w:rsidR="007862C7" w:rsidRPr="005B6195" w:rsidRDefault="000C6C2E" w:rsidP="00B465A4">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w:t>
      </w:r>
      <w:r w:rsidR="007862C7"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5B6195" w:rsidRDefault="007862C7" w:rsidP="007862C7">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5B6195"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5B6195" w:rsidRDefault="007862C7" w:rsidP="00EF3E54">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5B6195" w:rsidRDefault="007862C7" w:rsidP="00EF3E54">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5B6195" w:rsidRDefault="007862C7" w:rsidP="00EF3E54">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7862C7" w:rsidRPr="005B6195"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676FBB00" w:rsidR="007862C7" w:rsidRPr="005B6195" w:rsidRDefault="000C6C2E" w:rsidP="00EF3E54">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w:t>
            </w:r>
            <w:r w:rsidR="007862C7"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5B6195" w:rsidRDefault="007862C7" w:rsidP="00EF3E54">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0" w:name="_Hlk184802106"/>
            <w:r w:rsidRPr="005B6195">
              <w:rPr>
                <w:rFonts w:asciiTheme="majorBidi" w:hAnsiTheme="majorBidi" w:cstheme="majorBidi"/>
                <w:sz w:val="24"/>
                <w:szCs w:val="24"/>
              </w:rPr>
              <w:t xml:space="preserve">aplinkos apsaugos vadybos sistemos reikalavimus </w:t>
            </w:r>
            <w:bookmarkEnd w:id="60"/>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4427486F" w14:textId="77777777" w:rsidR="007862C7" w:rsidRPr="005B6195" w:rsidRDefault="007862C7" w:rsidP="00EF3E54">
            <w:pPr>
              <w:autoSpaceDE w:val="0"/>
              <w:autoSpaceDN w:val="0"/>
              <w:adjustRightInd w:val="0"/>
              <w:jc w:val="both"/>
              <w:rPr>
                <w:rFonts w:asciiTheme="majorBidi" w:hAnsiTheme="majorBidi" w:cstheme="majorBidi"/>
                <w:sz w:val="24"/>
                <w:szCs w:val="24"/>
              </w:rPr>
            </w:pPr>
          </w:p>
          <w:p w14:paraId="3212B4E0" w14:textId="77777777" w:rsidR="007862C7" w:rsidRPr="005B6195" w:rsidRDefault="007862C7" w:rsidP="00EF3E54">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4656B178"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06E31DA4" w14:textId="77777777" w:rsidR="007862C7" w:rsidRPr="005B6195" w:rsidRDefault="007862C7" w:rsidP="00EF3E54">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5B6195" w:rsidRDefault="007862C7" w:rsidP="00EF3E54">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5B6195" w:rsidRDefault="007862C7" w:rsidP="00EF3E54">
            <w:pPr>
              <w:snapToGrid w:val="0"/>
              <w:ind w:right="-108"/>
              <w:jc w:val="both"/>
              <w:rPr>
                <w:rFonts w:asciiTheme="majorBidi" w:hAnsiTheme="majorBidi" w:cstheme="majorBidi"/>
                <w:sz w:val="24"/>
                <w:szCs w:val="24"/>
              </w:rPr>
            </w:pPr>
          </w:p>
          <w:p w14:paraId="2DEC92CB" w14:textId="77777777" w:rsidR="007862C7" w:rsidRPr="005B6195" w:rsidRDefault="007862C7" w:rsidP="00EF3E54">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1B45ABDD" w14:textId="77777777" w:rsidR="00557A2D" w:rsidRPr="005B6195" w:rsidRDefault="007862C7" w:rsidP="00B465A4">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00B465A4" w:rsidRPr="005B6195">
        <w:rPr>
          <w:rFonts w:asciiTheme="majorBidi" w:hAnsiTheme="majorBidi" w:cstheme="majorBidi"/>
          <w:i/>
          <w:iCs/>
          <w:sz w:val="24"/>
          <w:szCs w:val="24"/>
        </w:rPr>
        <w:t xml:space="preserve">Kiti </w:t>
      </w:r>
      <w:bookmarkStart w:id="61" w:name="_Hlk184801119"/>
      <w:r w:rsidR="00B465A4" w:rsidRPr="005B6195">
        <w:rPr>
          <w:rFonts w:asciiTheme="majorBidi" w:hAnsiTheme="majorBidi" w:cstheme="majorBidi"/>
          <w:i/>
          <w:iCs/>
          <w:sz w:val="24"/>
          <w:szCs w:val="24"/>
        </w:rPr>
        <w:t xml:space="preserve">lygiaverčiai aplinkos apsaugos vadybos užtikrinimo priemonių įrodymai </w:t>
      </w:r>
      <w:bookmarkEnd w:id="61"/>
    </w:p>
    <w:p w14:paraId="40430F41" w14:textId="3E59D948"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7A9A5DBA"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0F0A985E" w14:textId="77777777" w:rsidR="00B465A4" w:rsidRPr="005B6195" w:rsidRDefault="00B465A4" w:rsidP="00B465A4">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248401ED" w14:textId="77777777" w:rsidR="00B465A4" w:rsidRPr="005B6195" w:rsidRDefault="00B465A4" w:rsidP="00B465A4">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59906DC5" w14:textId="77777777" w:rsidR="00557A2D" w:rsidRPr="005B6195" w:rsidRDefault="00557A2D" w:rsidP="00B465A4">
      <w:pPr>
        <w:spacing w:after="0"/>
        <w:jc w:val="both"/>
        <w:rPr>
          <w:rFonts w:asciiTheme="majorBidi" w:hAnsiTheme="majorBidi" w:cstheme="majorBidi"/>
          <w:i/>
          <w:iCs/>
          <w:sz w:val="24"/>
          <w:szCs w:val="24"/>
        </w:rPr>
      </w:pPr>
    </w:p>
    <w:p w14:paraId="100AAD5A" w14:textId="77777777" w:rsidR="00557A2D" w:rsidRPr="005B6195" w:rsidRDefault="00557A2D" w:rsidP="00B465A4">
      <w:pPr>
        <w:spacing w:after="0"/>
        <w:jc w:val="both"/>
        <w:rPr>
          <w:rFonts w:asciiTheme="majorBidi" w:hAnsiTheme="majorBidi" w:cstheme="majorBidi"/>
          <w:i/>
          <w:iCs/>
          <w:sz w:val="24"/>
          <w:szCs w:val="24"/>
          <w:lang w:eastAsia="ar-SA"/>
        </w:rPr>
      </w:pPr>
    </w:p>
    <w:p w14:paraId="42C4F8A9" w14:textId="6D2E28C3" w:rsidR="00C41137" w:rsidRPr="005B6195" w:rsidRDefault="000C6C2E" w:rsidP="00B465A4">
      <w:pPr>
        <w:spacing w:after="0"/>
        <w:jc w:val="both"/>
        <w:rPr>
          <w:rFonts w:asciiTheme="majorBidi" w:hAnsiTheme="majorBidi" w:cstheme="majorBidi"/>
          <w:noProof/>
          <w:sz w:val="24"/>
          <w:szCs w:val="24"/>
        </w:rPr>
      </w:pPr>
      <w:r w:rsidRPr="005B6195">
        <w:rPr>
          <w:rFonts w:asciiTheme="majorBidi" w:hAnsiTheme="majorBidi" w:cstheme="majorBidi"/>
          <w:sz w:val="24"/>
          <w:szCs w:val="24"/>
        </w:rPr>
        <w:t>5</w:t>
      </w:r>
      <w:r w:rsidR="00B465A4" w:rsidRPr="005B6195">
        <w:rPr>
          <w:rFonts w:asciiTheme="majorBidi" w:hAnsiTheme="majorBidi" w:cstheme="majorBidi"/>
          <w:sz w:val="24"/>
          <w:szCs w:val="24"/>
        </w:rPr>
        <w:t xml:space="preserve">. </w:t>
      </w:r>
      <w:r w:rsidR="00B465A4" w:rsidRPr="005B6195">
        <w:rPr>
          <w:rFonts w:asciiTheme="majorBidi" w:hAnsiTheme="majorBidi" w:cstheme="majorBidi"/>
          <w:noProof/>
          <w:sz w:val="24"/>
          <w:szCs w:val="24"/>
        </w:rPr>
        <w:t xml:space="preserve">Perkančioji organizacija su pasiūlymu nereikalauja pateikti </w:t>
      </w:r>
      <w:r w:rsidR="007F26E1">
        <w:rPr>
          <w:rFonts w:asciiTheme="majorBidi" w:hAnsiTheme="majorBidi" w:cstheme="majorBidi"/>
          <w:noProof/>
          <w:sz w:val="24"/>
          <w:szCs w:val="24"/>
        </w:rPr>
        <w:t xml:space="preserve">1 ir </w:t>
      </w:r>
      <w:r w:rsidR="00B465A4"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795FB8B" w14:textId="73F5C979" w:rsidR="00C41137" w:rsidRPr="005B6195" w:rsidRDefault="000C6C2E" w:rsidP="00C41137">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6</w:t>
      </w:r>
      <w:r w:rsidR="00B465A4" w:rsidRPr="005B6195">
        <w:rPr>
          <w:rFonts w:asciiTheme="majorBidi" w:hAnsiTheme="majorBidi" w:cstheme="majorBidi"/>
          <w:bCs/>
          <w:color w:val="000000"/>
          <w:sz w:val="24"/>
          <w:szCs w:val="24"/>
        </w:rPr>
        <w:t xml:space="preserve">. </w:t>
      </w:r>
      <w:r w:rsidR="00C41137" w:rsidRPr="005B6195">
        <w:rPr>
          <w:rFonts w:asciiTheme="majorBidi" w:hAnsiTheme="majorBidi" w:cstheme="majorBidi"/>
          <w:sz w:val="24"/>
          <w:szCs w:val="24"/>
        </w:rPr>
        <w:t>Jei tiekėjas pasitelkia subtiekėją (-</w:t>
      </w:r>
      <w:proofErr w:type="spellStart"/>
      <w:r w:rsidR="00C41137" w:rsidRPr="005B6195">
        <w:rPr>
          <w:rFonts w:asciiTheme="majorBidi" w:hAnsiTheme="majorBidi" w:cstheme="majorBidi"/>
          <w:sz w:val="24"/>
          <w:szCs w:val="24"/>
        </w:rPr>
        <w:t>us</w:t>
      </w:r>
      <w:proofErr w:type="spellEnd"/>
      <w:r w:rsidR="00C41137" w:rsidRPr="005B6195">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5B6195">
        <w:rPr>
          <w:rFonts w:asciiTheme="majorBidi" w:hAnsiTheme="majorBidi" w:cstheme="majorBidi"/>
          <w:iCs/>
          <w:color w:val="000000"/>
          <w:sz w:val="24"/>
          <w:szCs w:val="24"/>
        </w:rPr>
        <w:t xml:space="preserve">subtiekėjai – turi laikytis reikalaujamų </w:t>
      </w:r>
      <w:r w:rsidR="00C41137" w:rsidRPr="005B6195">
        <w:rPr>
          <w:rFonts w:asciiTheme="majorBidi" w:hAnsiTheme="majorBidi" w:cstheme="majorBidi"/>
          <w:bCs/>
          <w:color w:val="000000"/>
          <w:sz w:val="24"/>
          <w:szCs w:val="24"/>
        </w:rPr>
        <w:t xml:space="preserve">aplinkos apsaugos vadybos užtikrinimo priemonių, </w:t>
      </w:r>
      <w:r w:rsidR="00C41137" w:rsidRPr="005B6195">
        <w:rPr>
          <w:rFonts w:asciiTheme="majorBidi" w:hAnsiTheme="majorBidi" w:cstheme="majorBidi"/>
          <w:iCs/>
          <w:color w:val="000000"/>
          <w:sz w:val="24"/>
          <w:szCs w:val="24"/>
        </w:rPr>
        <w:t>atsižvelgiant į jų prisiimamus įsipareigojimus pirkimo sutarčiai vykdyti</w:t>
      </w:r>
      <w:r w:rsidR="00557A2D" w:rsidRPr="005B6195">
        <w:rPr>
          <w:rFonts w:asciiTheme="majorBidi" w:hAnsiTheme="majorBidi" w:cstheme="majorBidi"/>
          <w:iCs/>
          <w:color w:val="000000"/>
          <w:sz w:val="24"/>
          <w:szCs w:val="24"/>
        </w:rPr>
        <w:t>:</w:t>
      </w:r>
    </w:p>
    <w:p w14:paraId="63BB8C62" w14:textId="22122455" w:rsidR="00C41137" w:rsidRPr="005B6195" w:rsidRDefault="000C6C2E" w:rsidP="00C41137">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.1</w:t>
      </w:r>
      <w:r w:rsidR="00C41137" w:rsidRPr="005B6195">
        <w:rPr>
          <w:rFonts w:asciiTheme="majorBidi" w:hAnsiTheme="majorBidi" w:cstheme="majorBidi"/>
          <w:color w:val="000000"/>
          <w:sz w:val="24"/>
          <w:szCs w:val="24"/>
        </w:rPr>
        <w:t xml:space="preserve">. Jeigu tiekėjas pats atitinka šį reikalavimą, tačiau pasitelkia subtiekėjus </w:t>
      </w:r>
      <w:r w:rsidR="00C41137" w:rsidRPr="005B6195">
        <w:rPr>
          <w:rFonts w:asciiTheme="majorBidi" w:hAnsiTheme="majorBidi" w:cstheme="majorBidi"/>
          <w:sz w:val="24"/>
          <w:szCs w:val="24"/>
        </w:rPr>
        <w:t xml:space="preserve">nurodytiems darbams, </w:t>
      </w:r>
      <w:r w:rsidR="00C41137" w:rsidRPr="005B6195">
        <w:rPr>
          <w:rFonts w:asciiTheme="majorBidi" w:hAnsiTheme="majorBidi" w:cstheme="majorBidi"/>
          <w:color w:val="000000"/>
          <w:sz w:val="24"/>
          <w:szCs w:val="24"/>
        </w:rPr>
        <w:t xml:space="preserve">kuriems  yra keliamas šis reikalavimas, atlikti, </w:t>
      </w:r>
      <w:bookmarkStart w:id="62" w:name="_Hlk184801228"/>
      <w:r w:rsidR="00C41137" w:rsidRPr="005B6195">
        <w:rPr>
          <w:rFonts w:asciiTheme="majorBidi" w:hAnsiTheme="majorBidi" w:cstheme="majorBidi"/>
          <w:color w:val="000000"/>
          <w:sz w:val="24"/>
          <w:szCs w:val="24"/>
        </w:rPr>
        <w:t>Perkančiosios organizacijos prašymu</w:t>
      </w:r>
      <w:r w:rsidR="00557A2D" w:rsidRPr="005B6195">
        <w:rPr>
          <w:rFonts w:asciiTheme="majorBidi" w:hAnsiTheme="majorBidi" w:cstheme="majorBidi"/>
          <w:color w:val="000000"/>
          <w:sz w:val="24"/>
          <w:szCs w:val="24"/>
        </w:rPr>
        <w:t xml:space="preserve"> (</w:t>
      </w:r>
      <w:bookmarkStart w:id="63" w:name="_Hlk184802233"/>
      <w:r w:rsidR="00931038" w:rsidRPr="005B6195">
        <w:rPr>
          <w:rFonts w:asciiTheme="majorBidi" w:hAnsiTheme="majorBidi" w:cstheme="majorBidi"/>
          <w:color w:val="000000"/>
          <w:sz w:val="24"/>
          <w:szCs w:val="24"/>
        </w:rPr>
        <w:t>prieš nustatant laimėjusį pasiūlymą</w:t>
      </w:r>
      <w:bookmarkEnd w:id="63"/>
      <w:r w:rsidR="00557A2D" w:rsidRPr="005B6195">
        <w:rPr>
          <w:rFonts w:asciiTheme="majorBidi" w:hAnsiTheme="majorBidi" w:cstheme="majorBidi"/>
          <w:color w:val="000000"/>
          <w:sz w:val="24"/>
          <w:szCs w:val="24"/>
        </w:rPr>
        <w:t>)</w:t>
      </w:r>
      <w:bookmarkEnd w:id="62"/>
      <w:r w:rsidR="00C41137"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3BCD1D17" w:rsidR="00557A2D" w:rsidRPr="005B6195" w:rsidRDefault="000C6C2E" w:rsidP="00557A2D">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6</w:t>
      </w:r>
      <w:r w:rsidR="00557A2D" w:rsidRPr="005B6195">
        <w:rPr>
          <w:rFonts w:asciiTheme="majorBidi" w:hAnsiTheme="majorBidi" w:cstheme="majorBidi"/>
          <w:color w:val="000000"/>
          <w:sz w:val="24"/>
          <w:szCs w:val="24"/>
        </w:rPr>
        <w:t>.2. Jeigu tiekėjas, Perkančiosios organizacijos prašymu (</w:t>
      </w:r>
      <w:r w:rsidR="00931038" w:rsidRPr="005B6195">
        <w:rPr>
          <w:rFonts w:asciiTheme="majorBidi" w:hAnsiTheme="majorBidi" w:cstheme="majorBidi"/>
          <w:color w:val="000000"/>
          <w:sz w:val="24"/>
          <w:szCs w:val="24"/>
        </w:rPr>
        <w:t>prieš nustatant laimėjusį pasiūlymą</w:t>
      </w:r>
      <w:r w:rsidR="00557A2D" w:rsidRPr="005B6195">
        <w:rPr>
          <w:rFonts w:asciiTheme="majorBidi" w:hAnsiTheme="majorBidi" w:cstheme="majorBidi"/>
          <w:color w:val="000000"/>
          <w:sz w:val="24"/>
          <w:szCs w:val="24"/>
        </w:rPr>
        <w:t xml:space="preserve">), teiks lygiaverčius aplinkos apsaugos vadybos užtikrinimo priemonių įrodymus, </w:t>
      </w:r>
      <w:bookmarkStart w:id="64" w:name="_Hlk184800949"/>
      <w:r w:rsidR="00557A2D"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4"/>
    </w:p>
    <w:p w14:paraId="5F706EC4" w14:textId="77777777" w:rsidR="00527270" w:rsidRPr="005B6195"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5B6195"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15F3B94D"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241310A"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6635C11"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7DD7FCAE"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0AF58BF3"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5FC6721E"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865687A"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60E0A38F"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1392150A"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6EE1F21D"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7040E249"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24CB150C" w14:textId="77777777" w:rsidR="00206F42"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15F44440" w14:textId="77777777" w:rsidR="00206F42" w:rsidRPr="005B6195"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5" w:name="_Toc193380525"/>
      <w:bookmarkStart w:id="66" w:name="_Ref38291379"/>
      <w:bookmarkStart w:id="67" w:name="_Ref38291394"/>
      <w:bookmarkStart w:id="68"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5"/>
      <w:r w:rsidRPr="005B6195">
        <w:rPr>
          <w:rFonts w:asciiTheme="majorBidi" w:eastAsia="Calibri" w:hAnsiTheme="majorBidi"/>
          <w:color w:val="auto"/>
          <w:sz w:val="24"/>
          <w:szCs w:val="24"/>
        </w:rPr>
        <w:t xml:space="preserve"> </w:t>
      </w:r>
      <w:bookmarkEnd w:id="66"/>
      <w:bookmarkEnd w:id="67"/>
      <w:bookmarkEnd w:id="68"/>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proofErr w:type="spellStart"/>
      <w:r w:rsidR="00041C18" w:rsidRPr="005B6195">
        <w:rPr>
          <w:rFonts w:asciiTheme="majorBidi" w:hAnsiTheme="majorBidi" w:cstheme="majorBidi"/>
          <w:sz w:val="24"/>
          <w:szCs w:val="24"/>
        </w:rPr>
        <w:t>pdf</w:t>
      </w:r>
      <w:proofErr w:type="spellEnd"/>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w:t>
      </w:r>
      <w:proofErr w:type="spellStart"/>
      <w:r w:rsidR="002F7520" w:rsidRPr="005B6195">
        <w:rPr>
          <w:rFonts w:asciiTheme="majorBidi" w:hAnsiTheme="majorBidi" w:cstheme="majorBidi"/>
          <w:sz w:val="24"/>
          <w:szCs w:val="24"/>
        </w:rPr>
        <w:t>xml</w:t>
      </w:r>
      <w:proofErr w:type="spellEnd"/>
      <w:r w:rsidR="002F7520" w:rsidRPr="005B6195">
        <w:rPr>
          <w:rFonts w:asciiTheme="majorBidi" w:hAnsiTheme="majorBidi" w:cstheme="majorBidi"/>
          <w:sz w:val="24"/>
          <w:szCs w:val="24"/>
        </w:rPr>
        <w:t xml:space="preserve">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5B6195"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9" w:name="_Ref38540913"/>
      <w:bookmarkStart w:id="70" w:name="_Ref38898051"/>
      <w:bookmarkStart w:id="71" w:name="_Ref38901392"/>
    </w:p>
    <w:p w14:paraId="161B6659" w14:textId="77777777" w:rsidR="00C559D1" w:rsidRDefault="00C559D1" w:rsidP="00C559D1"/>
    <w:p w14:paraId="7FC85D61" w14:textId="77777777" w:rsidR="00C559D1" w:rsidRDefault="00C559D1" w:rsidP="00C559D1"/>
    <w:p w14:paraId="0D71E43C" w14:textId="77777777" w:rsidR="00C559D1" w:rsidRDefault="00C559D1" w:rsidP="00C559D1"/>
    <w:p w14:paraId="6BCD5586" w14:textId="77777777" w:rsidR="00C559D1" w:rsidRDefault="00C559D1" w:rsidP="00C559D1"/>
    <w:p w14:paraId="643EA0F8" w14:textId="77777777" w:rsidR="00C559D1" w:rsidRDefault="00C559D1" w:rsidP="00C559D1"/>
    <w:p w14:paraId="174D9F28" w14:textId="77777777" w:rsidR="00C559D1" w:rsidRDefault="00C559D1" w:rsidP="00C559D1"/>
    <w:p w14:paraId="0F2F5841" w14:textId="77777777" w:rsidR="00C559D1" w:rsidRDefault="00C559D1" w:rsidP="00C559D1"/>
    <w:p w14:paraId="1EBFBDAB" w14:textId="77777777" w:rsidR="00C559D1" w:rsidRDefault="00C559D1" w:rsidP="00C559D1"/>
    <w:p w14:paraId="118967DD" w14:textId="77777777" w:rsidR="00C559D1" w:rsidRDefault="00C559D1" w:rsidP="00C559D1"/>
    <w:p w14:paraId="24AB9530" w14:textId="77777777" w:rsidR="00C559D1" w:rsidRDefault="00C559D1" w:rsidP="00C559D1"/>
    <w:p w14:paraId="56EAEB50" w14:textId="77777777" w:rsidR="00C559D1" w:rsidRDefault="00C559D1" w:rsidP="00C559D1"/>
    <w:p w14:paraId="72CC13E9" w14:textId="77777777" w:rsidR="00C559D1" w:rsidRDefault="00C559D1" w:rsidP="00C559D1"/>
    <w:p w14:paraId="27E9B702" w14:textId="77777777" w:rsidR="00C559D1" w:rsidRDefault="00C559D1" w:rsidP="00C559D1"/>
    <w:p w14:paraId="36EA73BD" w14:textId="77777777" w:rsidR="00C559D1" w:rsidRDefault="00C559D1" w:rsidP="00C559D1"/>
    <w:p w14:paraId="1AC5A8BA" w14:textId="77777777" w:rsidR="00C559D1" w:rsidRDefault="00C559D1" w:rsidP="00C559D1"/>
    <w:p w14:paraId="2674C271" w14:textId="77777777" w:rsidR="00C559D1" w:rsidRDefault="00C559D1" w:rsidP="00C559D1"/>
    <w:p w14:paraId="5451D428" w14:textId="77777777" w:rsidR="00C559D1" w:rsidRDefault="00C559D1" w:rsidP="00C559D1"/>
    <w:p w14:paraId="02010DDF" w14:textId="77777777" w:rsidR="00C559D1" w:rsidRDefault="00C559D1" w:rsidP="00C559D1"/>
    <w:p w14:paraId="1F3E9B12" w14:textId="77777777" w:rsidR="00C559D1" w:rsidRDefault="00C559D1" w:rsidP="00C559D1"/>
    <w:p w14:paraId="755495F4" w14:textId="77777777" w:rsidR="00C559D1" w:rsidRPr="00C559D1" w:rsidRDefault="00C559D1" w:rsidP="00C559D1"/>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2" w:name="_Toc193380526"/>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69"/>
      <w:bookmarkEnd w:id="70"/>
      <w:bookmarkEnd w:id="71"/>
      <w:bookmarkEnd w:id="72"/>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26A0E5EF" w14:textId="77777777" w:rsidR="00B25339" w:rsidRPr="00EC493F" w:rsidRDefault="00B25339" w:rsidP="00B25339">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05A1C9FC" w14:textId="56197D9E" w:rsidR="00B25339" w:rsidRPr="00EC493F" w:rsidRDefault="00B25339" w:rsidP="00B25339">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3B70A6">
        <w:rPr>
          <w:rFonts w:asciiTheme="majorBidi" w:hAnsiTheme="majorBidi" w:cstheme="majorBidi"/>
          <w:b/>
          <w:bCs/>
          <w:sz w:val="24"/>
          <w:szCs w:val="24"/>
        </w:rPr>
        <w:t>GASPARIŠKIŲ G., UTENOJE, REKONSTRAVIMO/NAUJOS STATYBOS DARBAI</w:t>
      </w:r>
      <w:r>
        <w:rPr>
          <w:rFonts w:asciiTheme="majorBidi" w:hAnsiTheme="majorBidi" w:cstheme="majorBidi"/>
          <w:b/>
          <w:bCs/>
          <w:sz w:val="24"/>
          <w:szCs w:val="24"/>
        </w:rPr>
        <w:t>“</w:t>
      </w:r>
    </w:p>
    <w:p w14:paraId="2ACE78F4" w14:textId="77777777" w:rsidR="00B25339" w:rsidRPr="00EC493F" w:rsidRDefault="00B25339" w:rsidP="00B25339">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4E02E927" w14:textId="77777777" w:rsidR="00B25339" w:rsidRPr="00EC493F" w:rsidRDefault="00B25339" w:rsidP="00B25339">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60B76611" w14:textId="77777777" w:rsidR="00B25339" w:rsidRPr="00EC493F" w:rsidRDefault="00B25339" w:rsidP="00B25339">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B25339" w:rsidRPr="00EC493F" w14:paraId="0A59A6E5" w14:textId="77777777" w:rsidTr="00EF3E54">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37F67"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2ACB7B78"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5B4C778B" w14:textId="77777777" w:rsidR="00B25339" w:rsidRPr="00EC493F" w:rsidRDefault="00B25339" w:rsidP="00EF3E54">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1F92FE3E" w14:textId="77777777" w:rsidR="00B25339" w:rsidRPr="00EC493F" w:rsidRDefault="00B25339" w:rsidP="00EF3E54">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055D5"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51A00C85"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62DA" w14:textId="77777777" w:rsidR="00B25339" w:rsidRPr="00EC493F" w:rsidRDefault="00B25339" w:rsidP="00EF3E54">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11FDC"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10860FAF" w14:textId="77777777" w:rsidTr="00EF3E54">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D1CBE"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45103" w14:textId="77777777" w:rsidR="00B25339" w:rsidRPr="00EC493F" w:rsidRDefault="00B25339" w:rsidP="00EF3E54">
            <w:pPr>
              <w:snapToGrid w:val="0"/>
              <w:spacing w:after="0"/>
              <w:rPr>
                <w:rFonts w:asciiTheme="majorBidi" w:hAnsiTheme="majorBidi" w:cstheme="majorBidi"/>
                <w:color w:val="000000"/>
                <w:sz w:val="24"/>
                <w:szCs w:val="24"/>
              </w:rPr>
            </w:pPr>
          </w:p>
          <w:p w14:paraId="5474851A" w14:textId="77777777" w:rsidR="00B25339" w:rsidRPr="00EC493F" w:rsidRDefault="00B25339" w:rsidP="00EF3E54">
            <w:pPr>
              <w:snapToGrid w:val="0"/>
              <w:spacing w:after="0"/>
              <w:rPr>
                <w:rFonts w:asciiTheme="majorBidi" w:hAnsiTheme="majorBidi" w:cstheme="majorBidi"/>
                <w:color w:val="000000"/>
                <w:sz w:val="24"/>
                <w:szCs w:val="24"/>
              </w:rPr>
            </w:pPr>
          </w:p>
          <w:p w14:paraId="15232C4F" w14:textId="77777777" w:rsidR="00B25339" w:rsidRPr="00EC493F" w:rsidRDefault="00B25339" w:rsidP="00EF3E54">
            <w:pPr>
              <w:snapToGrid w:val="0"/>
              <w:spacing w:after="0"/>
              <w:rPr>
                <w:rFonts w:asciiTheme="majorBidi" w:hAnsiTheme="majorBidi" w:cstheme="majorBidi"/>
                <w:color w:val="000000"/>
                <w:sz w:val="24"/>
                <w:szCs w:val="24"/>
              </w:rPr>
            </w:pPr>
          </w:p>
          <w:p w14:paraId="0167A1D4" w14:textId="77777777" w:rsidR="00B25339" w:rsidRPr="00EC493F" w:rsidRDefault="00B25339" w:rsidP="00EF3E54">
            <w:pPr>
              <w:snapToGrid w:val="0"/>
              <w:spacing w:after="0"/>
              <w:rPr>
                <w:rFonts w:asciiTheme="majorBidi" w:hAnsiTheme="majorBidi" w:cstheme="majorBidi"/>
                <w:color w:val="000000"/>
                <w:sz w:val="24"/>
                <w:szCs w:val="24"/>
              </w:rPr>
            </w:pPr>
          </w:p>
          <w:p w14:paraId="7FB7EE4B" w14:textId="77777777" w:rsidR="00B25339" w:rsidRPr="00EC493F" w:rsidRDefault="00B25339" w:rsidP="00EF3E54">
            <w:pPr>
              <w:snapToGrid w:val="0"/>
              <w:spacing w:after="0"/>
              <w:rPr>
                <w:rFonts w:asciiTheme="majorBidi" w:hAnsiTheme="majorBidi" w:cstheme="majorBidi"/>
                <w:color w:val="000000"/>
                <w:sz w:val="24"/>
                <w:szCs w:val="24"/>
              </w:rPr>
            </w:pPr>
          </w:p>
          <w:p w14:paraId="4E3DC0DC" w14:textId="77777777" w:rsidR="00B25339" w:rsidRPr="00EC493F" w:rsidRDefault="00B25339" w:rsidP="00EF3E54">
            <w:pPr>
              <w:snapToGrid w:val="0"/>
              <w:spacing w:after="0"/>
              <w:rPr>
                <w:rFonts w:asciiTheme="majorBidi" w:hAnsiTheme="majorBidi" w:cstheme="majorBidi"/>
                <w:color w:val="000000"/>
                <w:sz w:val="24"/>
                <w:szCs w:val="24"/>
              </w:rPr>
            </w:pPr>
          </w:p>
          <w:p w14:paraId="321CA8D7" w14:textId="77777777" w:rsidR="00B25339" w:rsidRPr="00EC493F" w:rsidRDefault="00B25339" w:rsidP="00EF3E54">
            <w:pPr>
              <w:snapToGrid w:val="0"/>
              <w:spacing w:after="0"/>
              <w:rPr>
                <w:rFonts w:asciiTheme="majorBidi" w:hAnsiTheme="majorBidi" w:cstheme="majorBidi"/>
                <w:color w:val="000000"/>
                <w:sz w:val="24"/>
                <w:szCs w:val="24"/>
              </w:rPr>
            </w:pPr>
          </w:p>
        </w:tc>
      </w:tr>
      <w:tr w:rsidR="00B25339" w:rsidRPr="00EC493F" w14:paraId="63AFE18C"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45C4F"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5EADC"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71105826"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6CB0B7"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45C28" w14:textId="77777777" w:rsidR="00B25339" w:rsidRPr="00EC493F" w:rsidRDefault="00B25339" w:rsidP="00EF3E54">
            <w:pPr>
              <w:spacing w:after="0"/>
              <w:rPr>
                <w:rFonts w:asciiTheme="majorBidi" w:hAnsiTheme="majorBidi" w:cstheme="majorBidi"/>
                <w:color w:val="000000"/>
                <w:sz w:val="24"/>
                <w:szCs w:val="24"/>
              </w:rPr>
            </w:pPr>
          </w:p>
        </w:tc>
      </w:tr>
      <w:tr w:rsidR="00B25339" w:rsidRPr="00EC493F" w14:paraId="6431C8BF" w14:textId="77777777" w:rsidTr="00EF3E54">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2A01E" w14:textId="77777777" w:rsidR="00B25339" w:rsidRPr="00EC493F" w:rsidRDefault="00B25339" w:rsidP="00EF3E54">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5718C" w14:textId="77777777" w:rsidR="00B25339" w:rsidRPr="00EC493F" w:rsidRDefault="00B25339" w:rsidP="00EF3E54">
            <w:pPr>
              <w:spacing w:after="0"/>
              <w:rPr>
                <w:rFonts w:asciiTheme="majorBidi" w:hAnsiTheme="majorBidi" w:cstheme="majorBidi"/>
                <w:color w:val="000000"/>
                <w:sz w:val="24"/>
                <w:szCs w:val="24"/>
              </w:rPr>
            </w:pPr>
          </w:p>
        </w:tc>
      </w:tr>
    </w:tbl>
    <w:p w14:paraId="64EF2CC3" w14:textId="77777777" w:rsidR="00B25339" w:rsidRPr="00EC493F" w:rsidRDefault="00B25339" w:rsidP="00B2533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6952BD3" w14:textId="77777777" w:rsidR="00B25339" w:rsidRPr="00EC493F" w:rsidRDefault="00B25339" w:rsidP="00B25339">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3BF2893" w14:textId="77777777" w:rsidR="00B25339" w:rsidRPr="00EC493F" w:rsidRDefault="00B25339" w:rsidP="00B25339">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378470F6" w14:textId="77777777" w:rsidR="00B25339" w:rsidRPr="00EC493F" w:rsidRDefault="00B25339" w:rsidP="00B25339">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6EEE53DF" w14:textId="77777777" w:rsidR="00B25339" w:rsidRPr="00351D72" w:rsidRDefault="00B25339" w:rsidP="00B25339">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B25339" w:rsidRPr="00351D72" w14:paraId="6552237B" w14:textId="77777777" w:rsidTr="00EF3E54">
        <w:trPr>
          <w:trHeight w:val="764"/>
        </w:trPr>
        <w:tc>
          <w:tcPr>
            <w:tcW w:w="787" w:type="dxa"/>
            <w:vAlign w:val="center"/>
          </w:tcPr>
          <w:p w14:paraId="48148F4B"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57C9FEB2"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7B3CD351"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6783D6C4"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PVM (...%)</w:t>
            </w:r>
          </w:p>
          <w:p w14:paraId="47D2FF49"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04986472"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B25339" w:rsidRPr="00351D72" w14:paraId="49E7281A" w14:textId="77777777" w:rsidTr="00EF3E54">
        <w:trPr>
          <w:trHeight w:val="305"/>
        </w:trPr>
        <w:tc>
          <w:tcPr>
            <w:tcW w:w="787" w:type="dxa"/>
            <w:vAlign w:val="center"/>
          </w:tcPr>
          <w:p w14:paraId="1B281D1F"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6CF1F644"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9817DE6"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7C7A950"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61B723D9"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B25339" w:rsidRPr="00351D72" w14:paraId="19D95FF9" w14:textId="77777777" w:rsidTr="00EF3E54">
        <w:trPr>
          <w:trHeight w:val="248"/>
        </w:trPr>
        <w:tc>
          <w:tcPr>
            <w:tcW w:w="787" w:type="dxa"/>
          </w:tcPr>
          <w:p w14:paraId="43FA5958" w14:textId="77777777" w:rsidR="00B25339" w:rsidRPr="00351D72" w:rsidRDefault="00B25339" w:rsidP="00EF3E54">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6424E05" w14:textId="1D08F0E5" w:rsidR="00B25339" w:rsidRPr="00E96850" w:rsidRDefault="003B70A6" w:rsidP="00EF3E54">
            <w:pPr>
              <w:jc w:val="both"/>
              <w:rPr>
                <w:rFonts w:asciiTheme="majorBidi" w:hAnsiTheme="majorBidi" w:cstheme="majorBidi"/>
                <w:sz w:val="24"/>
                <w:szCs w:val="24"/>
              </w:rPr>
            </w:pPr>
            <w:proofErr w:type="spellStart"/>
            <w:r>
              <w:rPr>
                <w:rFonts w:asciiTheme="majorBidi" w:hAnsiTheme="majorBidi" w:cstheme="majorBidi"/>
                <w:sz w:val="24"/>
                <w:szCs w:val="24"/>
              </w:rPr>
              <w:t>Gaspariškių</w:t>
            </w:r>
            <w:proofErr w:type="spellEnd"/>
            <w:r>
              <w:rPr>
                <w:rFonts w:asciiTheme="majorBidi" w:hAnsiTheme="majorBidi" w:cstheme="majorBidi"/>
                <w:sz w:val="24"/>
                <w:szCs w:val="24"/>
              </w:rPr>
              <w:t xml:space="preserve"> g., Utenoje</w:t>
            </w:r>
            <w:r w:rsidR="00505BE7">
              <w:rPr>
                <w:rFonts w:asciiTheme="majorBidi" w:hAnsiTheme="majorBidi" w:cstheme="majorBidi"/>
                <w:sz w:val="24"/>
                <w:szCs w:val="24"/>
              </w:rPr>
              <w:t>, rekonstravimo/ naujos statybos darbai</w:t>
            </w:r>
          </w:p>
        </w:tc>
        <w:tc>
          <w:tcPr>
            <w:tcW w:w="1554" w:type="dxa"/>
          </w:tcPr>
          <w:p w14:paraId="68B819D7" w14:textId="77777777" w:rsidR="00B25339" w:rsidRPr="00351D72" w:rsidRDefault="00B25339" w:rsidP="00EF3E54">
            <w:pPr>
              <w:rPr>
                <w:rFonts w:asciiTheme="majorBidi" w:hAnsiTheme="majorBidi" w:cstheme="majorBidi"/>
                <w:sz w:val="24"/>
                <w:szCs w:val="24"/>
              </w:rPr>
            </w:pPr>
          </w:p>
        </w:tc>
        <w:tc>
          <w:tcPr>
            <w:tcW w:w="1564" w:type="dxa"/>
          </w:tcPr>
          <w:p w14:paraId="79C4290A" w14:textId="77777777" w:rsidR="00B25339" w:rsidRPr="00351D72" w:rsidRDefault="00B25339" w:rsidP="00EF3E54">
            <w:pPr>
              <w:jc w:val="center"/>
              <w:rPr>
                <w:rFonts w:asciiTheme="majorBidi" w:hAnsiTheme="majorBidi" w:cstheme="majorBidi"/>
                <w:sz w:val="24"/>
                <w:szCs w:val="24"/>
              </w:rPr>
            </w:pPr>
          </w:p>
        </w:tc>
        <w:tc>
          <w:tcPr>
            <w:tcW w:w="1983" w:type="dxa"/>
          </w:tcPr>
          <w:p w14:paraId="75675FF6" w14:textId="77777777" w:rsidR="00B25339" w:rsidRPr="00351D72" w:rsidRDefault="00B25339" w:rsidP="00EF3E54">
            <w:pPr>
              <w:rPr>
                <w:rFonts w:asciiTheme="majorBidi" w:hAnsiTheme="majorBidi" w:cstheme="majorBidi"/>
                <w:sz w:val="24"/>
                <w:szCs w:val="24"/>
              </w:rPr>
            </w:pPr>
          </w:p>
        </w:tc>
      </w:tr>
    </w:tbl>
    <w:p w14:paraId="434393D2" w14:textId="77777777" w:rsidR="00B25339" w:rsidRPr="00351D72" w:rsidRDefault="00B25339" w:rsidP="00B25339">
      <w:pPr>
        <w:jc w:val="both"/>
        <w:rPr>
          <w:rFonts w:asciiTheme="majorBidi" w:hAnsiTheme="majorBidi" w:cstheme="majorBidi"/>
          <w:b/>
          <w:bCs/>
          <w:sz w:val="24"/>
          <w:szCs w:val="24"/>
        </w:rPr>
      </w:pPr>
    </w:p>
    <w:p w14:paraId="128ABA41"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6F1816B8"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A2C7926"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67305449" w14:textId="77777777" w:rsidR="00B25339" w:rsidRPr="00351D72" w:rsidRDefault="00B25339" w:rsidP="00B25339">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441E582D"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B298027"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2262EC9" w14:textId="77777777" w:rsidR="00B25339" w:rsidRPr="00351D72" w:rsidRDefault="00B25339" w:rsidP="00B25339">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6DDDADF5" w14:textId="77777777" w:rsidR="00B25339" w:rsidRPr="00351D72" w:rsidRDefault="00B25339" w:rsidP="00B25339">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C678125" w14:textId="77777777" w:rsidR="00B25339" w:rsidRPr="00E15A10" w:rsidRDefault="00B25339" w:rsidP="00B25339">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9D24D12" w14:textId="77777777" w:rsidR="00B25339" w:rsidRPr="00E15A10" w:rsidRDefault="00B25339" w:rsidP="00B25339">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25339" w:rsidRPr="00351D72" w14:paraId="787298A1" w14:textId="77777777" w:rsidTr="00EF3E54">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3E38347"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302F87"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259C4E3F"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B25339" w:rsidRPr="00351D72" w14:paraId="0986547C"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F565F35" w14:textId="77777777" w:rsidR="00B25339" w:rsidRPr="00351D72"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F8F64E0"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B1D9914" w14:textId="77777777" w:rsidR="00B25339" w:rsidRPr="00351D72"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B25339" w:rsidRPr="00351D72" w14:paraId="7B616301"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163BFB7" w14:textId="77777777" w:rsidR="00B25339" w:rsidRPr="00351D72"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ABE7877"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282054C9" w14:textId="77777777" w:rsidR="00B25339" w:rsidRPr="00351D72"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2202236" w14:textId="77777777" w:rsidR="00B25339" w:rsidRPr="00351D72" w:rsidRDefault="00B25339" w:rsidP="00B25339">
      <w:pPr>
        <w:widowControl w:val="0"/>
        <w:ind w:left="360"/>
        <w:jc w:val="both"/>
        <w:rPr>
          <w:rFonts w:asciiTheme="majorBidi" w:hAnsiTheme="majorBidi" w:cstheme="majorBidi"/>
          <w:sz w:val="24"/>
          <w:szCs w:val="24"/>
        </w:rPr>
      </w:pPr>
    </w:p>
    <w:p w14:paraId="05CD4D69" w14:textId="77777777" w:rsidR="00B25339" w:rsidRPr="00351D72" w:rsidRDefault="00B25339" w:rsidP="00B25339">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25339" w:rsidRPr="00351D72" w14:paraId="43C0DBD0" w14:textId="77777777" w:rsidTr="00EF3E54">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01F55D1" w14:textId="77777777" w:rsidR="00B25339" w:rsidRPr="00351D72"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351D72">
              <w:rPr>
                <w:rFonts w:asciiTheme="majorBidi" w:eastAsia="Lucida Sans Unicode" w:hAnsiTheme="majorBidi" w:cstheme="majorBidi"/>
                <w:color w:val="000000"/>
                <w:kern w:val="3"/>
                <w:sz w:val="24"/>
                <w:szCs w:val="24"/>
                <w:lang w:eastAsia="hi-IN" w:bidi="hi-IN"/>
              </w:rPr>
              <w:t>Eil.Nr</w:t>
            </w:r>
            <w:proofErr w:type="spellEnd"/>
            <w:r w:rsidRPr="00351D72">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D2BEDE5" w14:textId="77777777" w:rsidR="00B25339" w:rsidRPr="00351D72" w:rsidRDefault="00B25339" w:rsidP="00EF3E54">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524228" w14:textId="77777777" w:rsidR="00B25339" w:rsidRPr="00351D72" w:rsidRDefault="00B25339" w:rsidP="00EF3E54">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B25339" w:rsidRPr="00351D72" w14:paraId="2BEE47E7" w14:textId="77777777" w:rsidTr="00EF3E54">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8BD87E3" w14:textId="77777777" w:rsidR="00B25339" w:rsidRPr="00351D72"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A12FAAF"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280901"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r>
      <w:tr w:rsidR="00B25339" w:rsidRPr="00351D72" w14:paraId="6AD3E34E" w14:textId="77777777" w:rsidTr="00EF3E54">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F4928E7" w14:textId="77777777" w:rsidR="00B25339" w:rsidRPr="00351D72"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4B32AC4" w14:textId="77777777" w:rsidR="00B25339" w:rsidRPr="00351D72"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7C7CFD" w14:textId="77777777" w:rsidR="00B25339" w:rsidRPr="00351D72"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5DC408AB" w14:textId="77777777" w:rsidR="00B25339" w:rsidRPr="00E15A10" w:rsidRDefault="00B25339" w:rsidP="00B25339">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 xml:space="preserve">Tiekėjui nenurodžius, kokia informacija yra konfidenciali, laikoma, kad konfidencialios informacijos pasiūlyme nėra. Tiekėjas negali nurodyti, kad konfidenciali yra pasiūlymo </w:t>
      </w:r>
      <w:r w:rsidRPr="00351D72">
        <w:rPr>
          <w:rFonts w:asciiTheme="majorBidi" w:hAnsiTheme="majorBidi" w:cstheme="majorBidi"/>
          <w:sz w:val="24"/>
          <w:szCs w:val="24"/>
        </w:rPr>
        <w:lastRenderedPageBreak/>
        <w:t>kaina arba, kad visas pasiūlymas yra konfidencialus.</w:t>
      </w:r>
    </w:p>
    <w:p w14:paraId="448D6029" w14:textId="77777777" w:rsidR="00B25339" w:rsidRPr="00351D72" w:rsidRDefault="00B25339" w:rsidP="00B25339">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7EAEEF24"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81927A6"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1812D09E" w14:textId="77777777" w:rsidR="00B25339" w:rsidRPr="00351D72"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24D9F18D" w14:textId="77777777" w:rsidR="00B25339" w:rsidRPr="00E15A10"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w:t>
      </w:r>
      <w:proofErr w:type="spellStart"/>
      <w:r w:rsidRPr="00351D72">
        <w:rPr>
          <w:rFonts w:asciiTheme="majorBidi" w:eastAsia="Calibri" w:hAnsiTheme="majorBidi" w:cstheme="majorBidi"/>
          <w:sz w:val="24"/>
          <w:szCs w:val="24"/>
        </w:rPr>
        <w:t>t.y</w:t>
      </w:r>
      <w:proofErr w:type="spellEnd"/>
      <w:r w:rsidRPr="00351D72">
        <w:rPr>
          <w:rFonts w:asciiTheme="majorBidi" w:eastAsia="Calibri" w:hAnsiTheme="majorBidi" w:cstheme="majorBidi"/>
          <w:sz w:val="24"/>
          <w:szCs w:val="24"/>
        </w:rPr>
        <w:t xml:space="preserve">. iki ______________. </w:t>
      </w:r>
    </w:p>
    <w:p w14:paraId="581471E2" w14:textId="77777777" w:rsidR="00B25339" w:rsidRPr="00E15A10" w:rsidRDefault="00B25339" w:rsidP="00B25339">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25339" w:rsidRPr="00351D72" w14:paraId="14B32417" w14:textId="77777777" w:rsidTr="00EF3E54">
        <w:trPr>
          <w:trHeight w:val="73"/>
          <w:jc w:val="right"/>
        </w:trPr>
        <w:tc>
          <w:tcPr>
            <w:tcW w:w="3588" w:type="dxa"/>
            <w:tcBorders>
              <w:top w:val="single" w:sz="4" w:space="0" w:color="auto"/>
              <w:left w:val="nil"/>
              <w:bottom w:val="nil"/>
              <w:right w:val="nil"/>
            </w:tcBorders>
            <w:shd w:val="clear" w:color="auto" w:fill="auto"/>
          </w:tcPr>
          <w:p w14:paraId="2361C5C4" w14:textId="77777777" w:rsidR="00B25339" w:rsidRPr="00351D72" w:rsidRDefault="00B25339" w:rsidP="00EF3E54">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78ECC1CC" w14:textId="77777777" w:rsidR="00B25339" w:rsidRPr="00351D72" w:rsidRDefault="00B25339" w:rsidP="00EF3E54">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2DD3A7E5" w14:textId="77777777" w:rsidR="00B25339" w:rsidRPr="00351D72" w:rsidRDefault="00B25339" w:rsidP="00EF3E54">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2BDCCE8A" w14:textId="77777777" w:rsidR="00B25339" w:rsidRPr="00351D72" w:rsidRDefault="00B25339" w:rsidP="00EF3E54">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50EC4F83" w14:textId="77777777" w:rsidR="00B25339" w:rsidRPr="00351D72" w:rsidRDefault="00B25339" w:rsidP="00EF3E54">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377C557B" w14:textId="77777777" w:rsidR="00B25339" w:rsidRDefault="00B25339" w:rsidP="00B25339">
      <w:pPr>
        <w:pStyle w:val="Antrat2"/>
        <w:keepNext w:val="0"/>
        <w:keepLines w:val="0"/>
        <w:widowControl w:val="0"/>
        <w:spacing w:before="0"/>
        <w:rPr>
          <w:rFonts w:asciiTheme="majorBidi" w:eastAsia="Calibri" w:hAnsiTheme="majorBidi"/>
          <w:color w:val="auto"/>
          <w:sz w:val="24"/>
          <w:szCs w:val="24"/>
        </w:rPr>
      </w:pPr>
    </w:p>
    <w:p w14:paraId="37E82255" w14:textId="77777777" w:rsidR="00B25339" w:rsidRDefault="00B25339" w:rsidP="00B25339"/>
    <w:p w14:paraId="5F79D7C4" w14:textId="77777777" w:rsidR="00B25339" w:rsidRDefault="00B25339" w:rsidP="00B25339"/>
    <w:p w14:paraId="74C9504A" w14:textId="5A69C469" w:rsidR="00EF1526" w:rsidRPr="005B6195" w:rsidRDefault="00EF1526" w:rsidP="00EF1526">
      <w:pPr>
        <w:widowControl w:val="0"/>
        <w:spacing w:after="0" w:line="240" w:lineRule="auto"/>
        <w:jc w:val="center"/>
        <w:rPr>
          <w:rFonts w:asciiTheme="majorBidi" w:hAnsiTheme="majorBidi" w:cstheme="majorBidi"/>
          <w:sz w:val="24"/>
          <w:szCs w:val="24"/>
        </w:rPr>
      </w:pPr>
    </w:p>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Default="00EF1526" w:rsidP="00F17573">
      <w:pPr>
        <w:widowControl w:val="0"/>
        <w:spacing w:after="0" w:line="240" w:lineRule="auto"/>
        <w:rPr>
          <w:rFonts w:asciiTheme="majorBidi" w:hAnsiTheme="majorBidi" w:cstheme="majorBidi"/>
          <w:sz w:val="24"/>
          <w:szCs w:val="24"/>
        </w:rPr>
      </w:pPr>
    </w:p>
    <w:p w14:paraId="6BD08CBD" w14:textId="77777777" w:rsidR="00505BE7" w:rsidRDefault="00505BE7" w:rsidP="00F17573">
      <w:pPr>
        <w:widowControl w:val="0"/>
        <w:spacing w:after="0" w:line="240" w:lineRule="auto"/>
        <w:rPr>
          <w:rFonts w:asciiTheme="majorBidi" w:hAnsiTheme="majorBidi" w:cstheme="majorBidi"/>
          <w:sz w:val="24"/>
          <w:szCs w:val="24"/>
        </w:rPr>
      </w:pPr>
    </w:p>
    <w:p w14:paraId="2A68C936" w14:textId="77777777" w:rsidR="00505BE7" w:rsidRDefault="00505BE7" w:rsidP="00F17573">
      <w:pPr>
        <w:widowControl w:val="0"/>
        <w:spacing w:after="0" w:line="240" w:lineRule="auto"/>
        <w:rPr>
          <w:rFonts w:asciiTheme="majorBidi" w:hAnsiTheme="majorBidi" w:cstheme="majorBidi"/>
          <w:sz w:val="24"/>
          <w:szCs w:val="24"/>
        </w:rPr>
      </w:pPr>
    </w:p>
    <w:p w14:paraId="29A700A8" w14:textId="77777777" w:rsidR="00505BE7" w:rsidRDefault="00505BE7" w:rsidP="00F17573">
      <w:pPr>
        <w:widowControl w:val="0"/>
        <w:spacing w:after="0" w:line="240" w:lineRule="auto"/>
        <w:rPr>
          <w:rFonts w:asciiTheme="majorBidi" w:hAnsiTheme="majorBidi" w:cstheme="majorBidi"/>
          <w:sz w:val="24"/>
          <w:szCs w:val="24"/>
        </w:rPr>
      </w:pPr>
    </w:p>
    <w:p w14:paraId="19C5646C" w14:textId="77777777" w:rsidR="00505BE7" w:rsidRDefault="00505BE7" w:rsidP="00F17573">
      <w:pPr>
        <w:widowControl w:val="0"/>
        <w:spacing w:after="0" w:line="240" w:lineRule="auto"/>
        <w:rPr>
          <w:rFonts w:asciiTheme="majorBidi" w:hAnsiTheme="majorBidi" w:cstheme="majorBidi"/>
          <w:sz w:val="24"/>
          <w:szCs w:val="24"/>
        </w:rPr>
      </w:pPr>
    </w:p>
    <w:p w14:paraId="531B3D9B" w14:textId="77777777" w:rsidR="00505BE7" w:rsidRDefault="00505BE7" w:rsidP="00F17573">
      <w:pPr>
        <w:widowControl w:val="0"/>
        <w:spacing w:after="0" w:line="240" w:lineRule="auto"/>
        <w:rPr>
          <w:rFonts w:asciiTheme="majorBidi" w:hAnsiTheme="majorBidi" w:cstheme="majorBidi"/>
          <w:sz w:val="24"/>
          <w:szCs w:val="24"/>
        </w:rPr>
      </w:pPr>
    </w:p>
    <w:p w14:paraId="30FF1313" w14:textId="77777777" w:rsidR="00505BE7" w:rsidRDefault="00505BE7" w:rsidP="00F17573">
      <w:pPr>
        <w:widowControl w:val="0"/>
        <w:spacing w:after="0" w:line="240" w:lineRule="auto"/>
        <w:rPr>
          <w:rFonts w:asciiTheme="majorBidi" w:hAnsiTheme="majorBidi" w:cstheme="majorBidi"/>
          <w:sz w:val="24"/>
          <w:szCs w:val="24"/>
        </w:rPr>
      </w:pPr>
    </w:p>
    <w:p w14:paraId="37852301" w14:textId="77777777" w:rsidR="00505BE7" w:rsidRDefault="00505BE7" w:rsidP="00F17573">
      <w:pPr>
        <w:widowControl w:val="0"/>
        <w:spacing w:after="0" w:line="240" w:lineRule="auto"/>
        <w:rPr>
          <w:rFonts w:asciiTheme="majorBidi" w:hAnsiTheme="majorBidi" w:cstheme="majorBidi"/>
          <w:sz w:val="24"/>
          <w:szCs w:val="24"/>
        </w:rPr>
      </w:pPr>
    </w:p>
    <w:p w14:paraId="583C24F4" w14:textId="77777777" w:rsidR="00505BE7" w:rsidRDefault="00505BE7" w:rsidP="00F17573">
      <w:pPr>
        <w:widowControl w:val="0"/>
        <w:spacing w:after="0" w:line="240" w:lineRule="auto"/>
        <w:rPr>
          <w:rFonts w:asciiTheme="majorBidi" w:hAnsiTheme="majorBidi" w:cstheme="majorBidi"/>
          <w:sz w:val="24"/>
          <w:szCs w:val="24"/>
        </w:rPr>
      </w:pPr>
    </w:p>
    <w:p w14:paraId="5F977871" w14:textId="77777777" w:rsidR="00505BE7" w:rsidRDefault="00505BE7" w:rsidP="00F17573">
      <w:pPr>
        <w:widowControl w:val="0"/>
        <w:spacing w:after="0" w:line="240" w:lineRule="auto"/>
        <w:rPr>
          <w:rFonts w:asciiTheme="majorBidi" w:hAnsiTheme="majorBidi" w:cstheme="majorBidi"/>
          <w:sz w:val="24"/>
          <w:szCs w:val="24"/>
        </w:rPr>
      </w:pPr>
    </w:p>
    <w:p w14:paraId="4F1E03FC" w14:textId="77777777" w:rsidR="00505BE7" w:rsidRDefault="00505BE7" w:rsidP="00F17573">
      <w:pPr>
        <w:widowControl w:val="0"/>
        <w:spacing w:after="0" w:line="240" w:lineRule="auto"/>
        <w:rPr>
          <w:rFonts w:asciiTheme="majorBidi" w:hAnsiTheme="majorBidi" w:cstheme="majorBidi"/>
          <w:sz w:val="24"/>
          <w:szCs w:val="24"/>
        </w:rPr>
      </w:pPr>
    </w:p>
    <w:p w14:paraId="03D628AB" w14:textId="77777777" w:rsidR="00505BE7" w:rsidRDefault="00505BE7" w:rsidP="00F17573">
      <w:pPr>
        <w:widowControl w:val="0"/>
        <w:spacing w:after="0" w:line="240" w:lineRule="auto"/>
        <w:rPr>
          <w:rFonts w:asciiTheme="majorBidi" w:hAnsiTheme="majorBidi" w:cstheme="majorBidi"/>
          <w:sz w:val="24"/>
          <w:szCs w:val="24"/>
        </w:rPr>
      </w:pPr>
    </w:p>
    <w:p w14:paraId="1C494E33" w14:textId="77777777" w:rsidR="00505BE7" w:rsidRDefault="00505BE7" w:rsidP="00F17573">
      <w:pPr>
        <w:widowControl w:val="0"/>
        <w:spacing w:after="0" w:line="240" w:lineRule="auto"/>
        <w:rPr>
          <w:rFonts w:asciiTheme="majorBidi" w:hAnsiTheme="majorBidi" w:cstheme="majorBidi"/>
          <w:sz w:val="24"/>
          <w:szCs w:val="24"/>
        </w:rPr>
      </w:pPr>
    </w:p>
    <w:p w14:paraId="7FA4AB80" w14:textId="77777777" w:rsidR="00505BE7" w:rsidRDefault="00505BE7" w:rsidP="00F17573">
      <w:pPr>
        <w:widowControl w:val="0"/>
        <w:spacing w:after="0" w:line="240" w:lineRule="auto"/>
        <w:rPr>
          <w:rFonts w:asciiTheme="majorBidi" w:hAnsiTheme="majorBidi" w:cstheme="majorBidi"/>
          <w:sz w:val="24"/>
          <w:szCs w:val="24"/>
        </w:rPr>
      </w:pPr>
    </w:p>
    <w:p w14:paraId="1DF90FC3" w14:textId="77777777" w:rsidR="00505BE7" w:rsidRDefault="00505BE7" w:rsidP="00F17573">
      <w:pPr>
        <w:widowControl w:val="0"/>
        <w:spacing w:after="0" w:line="240" w:lineRule="auto"/>
        <w:rPr>
          <w:rFonts w:asciiTheme="majorBidi" w:hAnsiTheme="majorBidi" w:cstheme="majorBidi"/>
          <w:sz w:val="24"/>
          <w:szCs w:val="24"/>
        </w:rPr>
      </w:pPr>
    </w:p>
    <w:p w14:paraId="4CB36FD2" w14:textId="77777777" w:rsidR="00505BE7" w:rsidRDefault="00505BE7" w:rsidP="00F17573">
      <w:pPr>
        <w:widowControl w:val="0"/>
        <w:spacing w:after="0" w:line="240" w:lineRule="auto"/>
        <w:rPr>
          <w:rFonts w:asciiTheme="majorBidi" w:hAnsiTheme="majorBidi" w:cstheme="majorBidi"/>
          <w:sz w:val="24"/>
          <w:szCs w:val="24"/>
        </w:rPr>
      </w:pPr>
    </w:p>
    <w:p w14:paraId="11D92CE7" w14:textId="77777777" w:rsidR="00505BE7" w:rsidRDefault="00505BE7" w:rsidP="00F17573">
      <w:pPr>
        <w:widowControl w:val="0"/>
        <w:spacing w:after="0" w:line="240" w:lineRule="auto"/>
        <w:rPr>
          <w:rFonts w:asciiTheme="majorBidi" w:hAnsiTheme="majorBidi" w:cstheme="majorBidi"/>
          <w:sz w:val="24"/>
          <w:szCs w:val="24"/>
        </w:rPr>
      </w:pPr>
    </w:p>
    <w:p w14:paraId="31710969" w14:textId="77777777" w:rsidR="00505BE7" w:rsidRDefault="00505BE7" w:rsidP="00F17573">
      <w:pPr>
        <w:widowControl w:val="0"/>
        <w:spacing w:after="0" w:line="240" w:lineRule="auto"/>
        <w:rPr>
          <w:rFonts w:asciiTheme="majorBidi" w:hAnsiTheme="majorBidi" w:cstheme="majorBidi"/>
          <w:sz w:val="24"/>
          <w:szCs w:val="24"/>
        </w:rPr>
      </w:pPr>
    </w:p>
    <w:p w14:paraId="2FCFBEF1" w14:textId="77777777" w:rsidR="00505BE7" w:rsidRDefault="00505BE7"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3" w:name="_Ref39484039"/>
      <w:bookmarkStart w:id="74" w:name="_Ref40278562"/>
      <w:bookmarkStart w:id="75" w:name="_Toc193380527"/>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w:t>
      </w:r>
      <w:r w:rsidRPr="005B6195">
        <w:rPr>
          <w:rFonts w:asciiTheme="majorBidi" w:eastAsia="Calibri" w:hAnsiTheme="majorBidi"/>
          <w:color w:val="auto"/>
          <w:sz w:val="24"/>
          <w:szCs w:val="24"/>
        </w:rPr>
        <w:lastRenderedPageBreak/>
        <w:t>kriterijai ir sąlygos“</w:t>
      </w:r>
      <w:bookmarkEnd w:id="73"/>
      <w:bookmarkEnd w:id="74"/>
      <w:bookmarkEnd w:id="75"/>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6"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6"/>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7" w:name="_Toc193380528"/>
      <w:bookmarkStart w:id="78" w:name="_Ref39586171"/>
      <w:bookmarkStart w:id="79" w:name="_Ref39673580"/>
      <w:bookmarkStart w:id="80"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1" w:name="_Hlk128411844"/>
      <w:bookmarkEnd w:id="77"/>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2" w:name="_Toc128472219"/>
      <w:bookmarkStart w:id="83" w:name="_Toc145668373"/>
      <w:bookmarkStart w:id="84" w:name="_Toc193380529"/>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2"/>
      <w:bookmarkEnd w:id="83"/>
      <w:bookmarkEnd w:id="84"/>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1"/>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5" w:name="_Hlk178759397"/>
      <w:r w:rsidRPr="005B6195">
        <w:rPr>
          <w:rFonts w:asciiTheme="majorBidi" w:eastAsia="Times New Roman" w:hAnsiTheme="majorBidi" w:cstheme="majorBidi"/>
          <w:sz w:val="24"/>
          <w:szCs w:val="24"/>
        </w:rPr>
        <w:t xml:space="preserve">Lietuvos Respublikos viešųjų pirkimų įstatymo </w:t>
      </w:r>
      <w:bookmarkEnd w:id="85"/>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6" w:name="part_0bf49b47971946ecbbec156f895bdd28"/>
      <w:bookmarkEnd w:id="86"/>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7" w:name="part_ce0c1ec65cd04504a5c7e7a6019a52b2"/>
      <w:bookmarkEnd w:id="87"/>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88" w:name="_Toc193380530"/>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78"/>
      <w:bookmarkEnd w:id="79"/>
      <w:bookmarkEnd w:id="80"/>
      <w:bookmarkEnd w:id="88"/>
    </w:p>
    <w:p w14:paraId="48655AFD" w14:textId="77777777" w:rsidR="002701F3" w:rsidRPr="005B6195" w:rsidRDefault="002701F3" w:rsidP="002701F3">
      <w:pPr>
        <w:rPr>
          <w:rFonts w:asciiTheme="majorBidi" w:hAnsiTheme="majorBidi" w:cstheme="majorBidi"/>
          <w:sz w:val="24"/>
          <w:szCs w:val="24"/>
        </w:rPr>
      </w:pPr>
    </w:p>
    <w:p w14:paraId="58315C60" w14:textId="500E1C6D"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9" w:name="_Ref39673589"/>
      <w:bookmarkStart w:id="90" w:name="_Toc193380531"/>
      <w:r w:rsidRPr="005B6195">
        <w:rPr>
          <w:rFonts w:asciiTheme="majorBidi" w:eastAsia="Calibri" w:hAnsiTheme="majorBidi"/>
          <w:color w:val="auto"/>
          <w:sz w:val="24"/>
          <w:szCs w:val="24"/>
        </w:rPr>
        <w:lastRenderedPageBreak/>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1" w:name="_Hlk128411749"/>
      <w:r w:rsidR="00041C18" w:rsidRPr="005B6195">
        <w:rPr>
          <w:rFonts w:asciiTheme="majorBidi" w:hAnsiTheme="majorBidi"/>
          <w:color w:val="auto"/>
          <w:sz w:val="24"/>
          <w:szCs w:val="24"/>
        </w:rPr>
        <w:t>Pažyma apie pasitelkiamus subrangovus/subtiekėjus/</w:t>
      </w:r>
      <w:proofErr w:type="spellStart"/>
      <w:r w:rsidR="00041C18" w:rsidRPr="005B6195">
        <w:rPr>
          <w:rFonts w:asciiTheme="majorBidi" w:hAnsiTheme="majorBidi"/>
          <w:color w:val="auto"/>
          <w:sz w:val="24"/>
          <w:szCs w:val="24"/>
        </w:rPr>
        <w:t>kvazisubtiekėjus</w:t>
      </w:r>
      <w:bookmarkEnd w:id="91"/>
      <w:proofErr w:type="spellEnd"/>
      <w:r w:rsidRPr="005B6195">
        <w:rPr>
          <w:rFonts w:asciiTheme="majorBidi" w:eastAsia="Calibri" w:hAnsiTheme="majorBidi"/>
          <w:color w:val="auto"/>
          <w:sz w:val="24"/>
          <w:szCs w:val="24"/>
        </w:rPr>
        <w:t>“</w:t>
      </w:r>
      <w:bookmarkEnd w:id="89"/>
      <w:bookmarkEnd w:id="90"/>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EF3E54">
        <w:trPr>
          <w:jc w:val="center"/>
        </w:trPr>
        <w:tc>
          <w:tcPr>
            <w:tcW w:w="672" w:type="dxa"/>
            <w:shd w:val="clear" w:color="auto" w:fill="auto"/>
            <w:vAlign w:val="center"/>
          </w:tcPr>
          <w:p w14:paraId="38C41F0D"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EF3E54">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EF3E54">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EF3E54">
        <w:trPr>
          <w:jc w:val="center"/>
        </w:trPr>
        <w:tc>
          <w:tcPr>
            <w:tcW w:w="672" w:type="dxa"/>
            <w:shd w:val="clear" w:color="auto" w:fill="auto"/>
          </w:tcPr>
          <w:p w14:paraId="5E3E3EA2"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EF3E54">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7AC8BCA8" w14:textId="77777777" w:rsidTr="00EF3E54">
        <w:trPr>
          <w:jc w:val="center"/>
        </w:trPr>
        <w:tc>
          <w:tcPr>
            <w:tcW w:w="672" w:type="dxa"/>
            <w:shd w:val="clear" w:color="auto" w:fill="auto"/>
          </w:tcPr>
          <w:p w14:paraId="031AD62D"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EF3E54">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0A0B1054" w14:textId="77777777" w:rsidTr="00EF3E54">
        <w:trPr>
          <w:jc w:val="center"/>
        </w:trPr>
        <w:tc>
          <w:tcPr>
            <w:tcW w:w="672" w:type="dxa"/>
            <w:shd w:val="clear" w:color="auto" w:fill="auto"/>
          </w:tcPr>
          <w:p w14:paraId="01FA6C80" w14:textId="77777777" w:rsidR="00C6546F" w:rsidRPr="005B6195" w:rsidDel="005571B8"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EF3E54">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EF3E54">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EF3E54">
            <w:pPr>
              <w:widowControl w:val="0"/>
              <w:jc w:val="both"/>
              <w:rPr>
                <w:rFonts w:asciiTheme="majorBidi" w:hAnsiTheme="majorBidi" w:cstheme="majorBidi"/>
                <w:sz w:val="24"/>
                <w:szCs w:val="24"/>
              </w:rPr>
            </w:pPr>
          </w:p>
        </w:tc>
      </w:tr>
      <w:tr w:rsidR="00C6546F" w:rsidRPr="005B6195" w14:paraId="2514AC35" w14:textId="77777777" w:rsidTr="00EF3E54">
        <w:trPr>
          <w:jc w:val="center"/>
        </w:trPr>
        <w:tc>
          <w:tcPr>
            <w:tcW w:w="7130" w:type="dxa"/>
            <w:gridSpan w:val="3"/>
            <w:shd w:val="clear" w:color="auto" w:fill="auto"/>
          </w:tcPr>
          <w:p w14:paraId="657E1126" w14:textId="77777777" w:rsidR="00C6546F" w:rsidRPr="005B6195" w:rsidRDefault="00C6546F" w:rsidP="00EF3E54">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EF3E54">
        <w:tc>
          <w:tcPr>
            <w:tcW w:w="2024" w:type="dxa"/>
          </w:tcPr>
          <w:p w14:paraId="37A75FD3"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1873" w:type="dxa"/>
          </w:tcPr>
          <w:p w14:paraId="2B13FC51"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EF3E54">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EF3E54">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EF3E54">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EF3E54">
        <w:tc>
          <w:tcPr>
            <w:tcW w:w="2024" w:type="dxa"/>
          </w:tcPr>
          <w:p w14:paraId="33DC1EE6"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EF3E54">
        <w:tc>
          <w:tcPr>
            <w:tcW w:w="2024" w:type="dxa"/>
          </w:tcPr>
          <w:p w14:paraId="59D6BB90"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EF3E54">
        <w:tc>
          <w:tcPr>
            <w:tcW w:w="2019" w:type="dxa"/>
          </w:tcPr>
          <w:p w14:paraId="13BEECD8"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eastAsia="Calibri" w:hAnsiTheme="majorBidi" w:cstheme="majorBidi"/>
                <w:sz w:val="24"/>
                <w:szCs w:val="24"/>
              </w:rPr>
              <w:t>Eil.Nr</w:t>
            </w:r>
            <w:proofErr w:type="spellEnd"/>
            <w:r w:rsidRPr="005B6195">
              <w:rPr>
                <w:rFonts w:asciiTheme="majorBidi" w:eastAsia="Calibri" w:hAnsiTheme="majorBidi" w:cstheme="majorBidi"/>
                <w:sz w:val="24"/>
                <w:szCs w:val="24"/>
              </w:rPr>
              <w:t>.</w:t>
            </w:r>
          </w:p>
        </w:tc>
        <w:tc>
          <w:tcPr>
            <w:tcW w:w="3818" w:type="dxa"/>
          </w:tcPr>
          <w:p w14:paraId="1E90D657"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proofErr w:type="spellStart"/>
            <w:r w:rsidRPr="005B6195">
              <w:rPr>
                <w:rFonts w:asciiTheme="majorBidi" w:hAnsiTheme="majorBidi" w:cstheme="majorBidi"/>
                <w:sz w:val="24"/>
                <w:szCs w:val="24"/>
              </w:rPr>
              <w:t>Kvazisubtiekėjo</w:t>
            </w:r>
            <w:proofErr w:type="spellEnd"/>
            <w:r w:rsidRPr="005B6195">
              <w:rPr>
                <w:rFonts w:asciiTheme="majorBidi" w:hAnsiTheme="majorBidi" w:cstheme="majorBidi"/>
                <w:sz w:val="24"/>
                <w:szCs w:val="24"/>
              </w:rPr>
              <w:t xml:space="preserve"> vardas, pavardė</w:t>
            </w:r>
          </w:p>
        </w:tc>
        <w:tc>
          <w:tcPr>
            <w:tcW w:w="3503" w:type="dxa"/>
          </w:tcPr>
          <w:p w14:paraId="357B801A" w14:textId="77777777" w:rsidR="00C6546F" w:rsidRPr="005B6195" w:rsidRDefault="00C6546F" w:rsidP="00EF3E54">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 xml:space="preserve">Kvalifikacijos reikalavimas, kuriam pasitelkiamas </w:t>
            </w:r>
            <w:proofErr w:type="spellStart"/>
            <w:r w:rsidRPr="005B6195">
              <w:rPr>
                <w:rFonts w:asciiTheme="majorBidi" w:hAnsiTheme="majorBidi" w:cstheme="majorBidi"/>
                <w:sz w:val="24"/>
                <w:szCs w:val="24"/>
              </w:rPr>
              <w:t>kvazisubtiekėjas</w:t>
            </w:r>
            <w:proofErr w:type="spellEnd"/>
          </w:p>
        </w:tc>
      </w:tr>
      <w:tr w:rsidR="00C6546F" w:rsidRPr="005B6195" w14:paraId="7F19D62D" w14:textId="77777777" w:rsidTr="00EF3E54">
        <w:tc>
          <w:tcPr>
            <w:tcW w:w="2019" w:type="dxa"/>
          </w:tcPr>
          <w:p w14:paraId="17BF680A"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EF3E54">
        <w:tc>
          <w:tcPr>
            <w:tcW w:w="2019" w:type="dxa"/>
          </w:tcPr>
          <w:p w14:paraId="1D3A67A6"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EF3E54">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2F39F7E2" w14:textId="2077E508" w:rsidR="002075CC" w:rsidRPr="005B6195" w:rsidRDefault="002075CC" w:rsidP="002075CC">
      <w:pPr>
        <w:pStyle w:val="Antrat2"/>
        <w:keepNext w:val="0"/>
        <w:keepLines w:val="0"/>
        <w:widowControl w:val="0"/>
        <w:spacing w:before="0"/>
        <w:ind w:firstLine="3780"/>
        <w:jc w:val="right"/>
        <w:rPr>
          <w:rFonts w:asciiTheme="majorBidi" w:eastAsia="Calibri" w:hAnsiTheme="majorBidi"/>
          <w:color w:val="auto"/>
          <w:sz w:val="24"/>
          <w:szCs w:val="24"/>
        </w:rPr>
      </w:pPr>
      <w:bookmarkStart w:id="92" w:name="_Toc193380532"/>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2"/>
    </w:p>
    <w:p w14:paraId="71D63DA2" w14:textId="77777777" w:rsidR="004C2E9E" w:rsidRDefault="004C2E9E" w:rsidP="00DE6164">
      <w:pPr>
        <w:jc w:val="center"/>
        <w:rPr>
          <w:rFonts w:asciiTheme="majorBidi" w:hAnsiTheme="majorBidi" w:cstheme="majorBidi"/>
          <w:b/>
          <w:bCs/>
          <w:sz w:val="24"/>
          <w:szCs w:val="24"/>
        </w:rPr>
      </w:pPr>
    </w:p>
    <w:p w14:paraId="419AE248" w14:textId="2B0ECCDE" w:rsidR="00DE6164" w:rsidRDefault="00DE6164" w:rsidP="00DE6164">
      <w:pPr>
        <w:jc w:val="center"/>
        <w:rPr>
          <w:rFonts w:asciiTheme="majorBidi" w:hAnsiTheme="majorBidi" w:cstheme="majorBidi"/>
          <w:b/>
          <w:bCs/>
          <w:sz w:val="24"/>
          <w:szCs w:val="24"/>
        </w:rPr>
      </w:pPr>
      <w:r w:rsidRPr="009821AE">
        <w:rPr>
          <w:rFonts w:asciiTheme="majorBidi" w:hAnsiTheme="majorBidi" w:cstheme="majorBidi"/>
          <w:b/>
          <w:bCs/>
          <w:sz w:val="24"/>
          <w:szCs w:val="24"/>
        </w:rPr>
        <w:t>VEIKLŲ SĄRAŠAS</w:t>
      </w:r>
    </w:p>
    <w:p w14:paraId="0C07216E" w14:textId="77777777" w:rsidR="004C2E9E" w:rsidRDefault="004C2E9E" w:rsidP="00DE6164">
      <w:pPr>
        <w:jc w:val="center"/>
        <w:rPr>
          <w:rFonts w:asciiTheme="majorBidi" w:hAnsiTheme="majorBidi" w:cstheme="majorBidi"/>
          <w:b/>
          <w:bCs/>
          <w:sz w:val="24"/>
          <w:szCs w:val="24"/>
        </w:rPr>
      </w:pPr>
    </w:p>
    <w:p w14:paraId="7260E0CC" w14:textId="77777777" w:rsidR="004C2E9E" w:rsidRPr="009821AE" w:rsidRDefault="004C2E9E" w:rsidP="004C2E9E">
      <w:pPr>
        <w:spacing w:after="0"/>
        <w:rPr>
          <w:rFonts w:asciiTheme="majorBidi" w:hAnsiTheme="majorBidi" w:cstheme="majorBidi"/>
          <w:b/>
          <w:bCs/>
          <w:sz w:val="24"/>
          <w:szCs w:val="24"/>
        </w:rPr>
      </w:pPr>
      <w:r>
        <w:rPr>
          <w:rFonts w:asciiTheme="majorBidi" w:hAnsiTheme="majorBidi" w:cstheme="majorBidi"/>
          <w:b/>
          <w:bCs/>
          <w:sz w:val="24"/>
          <w:szCs w:val="24"/>
        </w:rPr>
        <w:t>Pateikiamas atskiru failu .EXEL formatu</w:t>
      </w:r>
    </w:p>
    <w:p w14:paraId="1E45AF40" w14:textId="77777777" w:rsidR="004C2E9E" w:rsidRPr="009821AE" w:rsidRDefault="004C2E9E" w:rsidP="004C2E9E">
      <w:pPr>
        <w:rPr>
          <w:rFonts w:asciiTheme="majorBidi" w:hAnsiTheme="majorBidi" w:cstheme="majorBidi"/>
          <w:sz w:val="24"/>
          <w:szCs w:val="24"/>
        </w:rPr>
      </w:pPr>
    </w:p>
    <w:sectPr w:rsidR="004C2E9E" w:rsidRPr="009821AE"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7B068" w14:textId="77777777" w:rsidR="00AE5BF6" w:rsidRDefault="00AE5BF6" w:rsidP="00D05666">
      <w:r>
        <w:separator/>
      </w:r>
    </w:p>
  </w:endnote>
  <w:endnote w:type="continuationSeparator" w:id="0">
    <w:p w14:paraId="718B2B6C" w14:textId="77777777" w:rsidR="00AE5BF6" w:rsidRDefault="00AE5BF6" w:rsidP="00D05666">
      <w:r>
        <w:continuationSeparator/>
      </w:r>
    </w:p>
  </w:endnote>
  <w:endnote w:type="continuationNotice" w:id="1">
    <w:p w14:paraId="419908BF" w14:textId="77777777" w:rsidR="00AE5BF6" w:rsidRDefault="00AE5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w:t>
        </w:r>
        <w:r w:rsidR="00C26496">
          <w:rPr>
            <w:noProof/>
          </w:rPr>
          <w:t>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8A32FD">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3F0B" w14:textId="77777777" w:rsidR="00AE5BF6" w:rsidRDefault="00AE5BF6" w:rsidP="00D05666">
      <w:r>
        <w:separator/>
      </w:r>
    </w:p>
  </w:footnote>
  <w:footnote w:type="continuationSeparator" w:id="0">
    <w:p w14:paraId="6B7BDDBE" w14:textId="77777777" w:rsidR="00AE5BF6" w:rsidRDefault="00AE5BF6" w:rsidP="00D05666">
      <w:r>
        <w:continuationSeparator/>
      </w:r>
    </w:p>
  </w:footnote>
  <w:footnote w:type="continuationNotice" w:id="1">
    <w:p w14:paraId="59A00729" w14:textId="77777777" w:rsidR="00AE5BF6" w:rsidRDefault="00AE5BF6">
      <w:pPr>
        <w:spacing w:after="0" w:line="240" w:lineRule="auto"/>
      </w:pPr>
    </w:p>
  </w:footnote>
  <w:footnote w:id="2">
    <w:p w14:paraId="1DF7D8A1" w14:textId="77777777" w:rsidR="0071788E" w:rsidRPr="001620D3" w:rsidRDefault="0071788E" w:rsidP="0071788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E67FD" w14:textId="77777777" w:rsidR="0071788E" w:rsidRPr="001620D3" w:rsidRDefault="0071788E" w:rsidP="0071788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282409" w14:textId="77777777" w:rsidR="0071788E" w:rsidRDefault="0071788E" w:rsidP="0071788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FB3FEB" w14:textId="77777777" w:rsidR="0071788E" w:rsidRPr="001620D3" w:rsidRDefault="0071788E" w:rsidP="007178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FDB42" w14:textId="77777777" w:rsidR="0071788E" w:rsidRPr="001620D3" w:rsidRDefault="0071788E" w:rsidP="0071788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1B585A" w14:textId="77777777" w:rsidR="0071788E" w:rsidRDefault="0071788E" w:rsidP="0071788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196BC2" w14:textId="77777777" w:rsidR="0071788E" w:rsidRPr="001620D3" w:rsidRDefault="0071788E" w:rsidP="007178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7BD14" w14:textId="77777777" w:rsidR="0071788E" w:rsidRPr="001620D3" w:rsidRDefault="0071788E" w:rsidP="0071788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2D8CAC" w14:textId="77777777" w:rsidR="0071788E" w:rsidRDefault="0071788E" w:rsidP="0071788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2"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6"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0"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1"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5"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2"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3"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4"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9"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2"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3"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5"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2"/>
  </w:num>
  <w:num w:numId="2" w16cid:durableId="787553980">
    <w:abstractNumId w:val="14"/>
  </w:num>
  <w:num w:numId="3" w16cid:durableId="161245298">
    <w:abstractNumId w:val="79"/>
  </w:num>
  <w:num w:numId="4" w16cid:durableId="324749846">
    <w:abstractNumId w:val="72"/>
  </w:num>
  <w:num w:numId="5" w16cid:durableId="1596014250">
    <w:abstractNumId w:val="55"/>
  </w:num>
  <w:num w:numId="6" w16cid:durableId="6754878">
    <w:abstractNumId w:val="87"/>
  </w:num>
  <w:num w:numId="7" w16cid:durableId="254555485">
    <w:abstractNumId w:val="10"/>
  </w:num>
  <w:num w:numId="8" w16cid:durableId="2121949183">
    <w:abstractNumId w:val="88"/>
  </w:num>
  <w:num w:numId="9" w16cid:durableId="69542391">
    <w:abstractNumId w:val="77"/>
  </w:num>
  <w:num w:numId="10" w16cid:durableId="392700324">
    <w:abstractNumId w:val="83"/>
  </w:num>
  <w:num w:numId="11" w16cid:durableId="1713457844">
    <w:abstractNumId w:val="47"/>
  </w:num>
  <w:num w:numId="12" w16cid:durableId="2145653365">
    <w:abstractNumId w:val="35"/>
  </w:num>
  <w:num w:numId="13" w16cid:durableId="141233828">
    <w:abstractNumId w:val="71"/>
  </w:num>
  <w:num w:numId="14" w16cid:durableId="1572351951">
    <w:abstractNumId w:val="63"/>
  </w:num>
  <w:num w:numId="15" w16cid:durableId="285431957">
    <w:abstractNumId w:val="67"/>
  </w:num>
  <w:num w:numId="16" w16cid:durableId="1799109694">
    <w:abstractNumId w:val="73"/>
  </w:num>
  <w:num w:numId="17" w16cid:durableId="760832946">
    <w:abstractNumId w:val="3"/>
  </w:num>
  <w:num w:numId="18" w16cid:durableId="279921867">
    <w:abstractNumId w:val="62"/>
  </w:num>
  <w:num w:numId="19" w16cid:durableId="1161193129">
    <w:abstractNumId w:val="60"/>
  </w:num>
  <w:num w:numId="20" w16cid:durableId="1674722406">
    <w:abstractNumId w:val="91"/>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0"/>
  </w:num>
  <w:num w:numId="25" w16cid:durableId="1789354992">
    <w:abstractNumId w:val="90"/>
  </w:num>
  <w:num w:numId="26" w16cid:durableId="1121075699">
    <w:abstractNumId w:val="20"/>
  </w:num>
  <w:num w:numId="27" w16cid:durableId="97717803">
    <w:abstractNumId w:val="69"/>
  </w:num>
  <w:num w:numId="28" w16cid:durableId="861942138">
    <w:abstractNumId w:val="53"/>
  </w:num>
  <w:num w:numId="29" w16cid:durableId="334460921">
    <w:abstractNumId w:val="96"/>
  </w:num>
  <w:num w:numId="30" w16cid:durableId="965694596">
    <w:abstractNumId w:val="40"/>
  </w:num>
  <w:num w:numId="31" w16cid:durableId="692652998">
    <w:abstractNumId w:val="97"/>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7"/>
  </w:num>
  <w:num w:numId="36" w16cid:durableId="1281910504">
    <w:abstractNumId w:val="38"/>
  </w:num>
  <w:num w:numId="37" w16cid:durableId="1719667218">
    <w:abstractNumId w:val="64"/>
  </w:num>
  <w:num w:numId="38" w16cid:durableId="1952934414">
    <w:abstractNumId w:val="39"/>
  </w:num>
  <w:num w:numId="39" w16cid:durableId="1542939547">
    <w:abstractNumId w:val="85"/>
  </w:num>
  <w:num w:numId="40" w16cid:durableId="1915816428">
    <w:abstractNumId w:val="31"/>
  </w:num>
  <w:num w:numId="41" w16cid:durableId="797719994">
    <w:abstractNumId w:val="11"/>
  </w:num>
  <w:num w:numId="42" w16cid:durableId="1136878787">
    <w:abstractNumId w:val="45"/>
  </w:num>
  <w:num w:numId="43" w16cid:durableId="66002351">
    <w:abstractNumId w:val="76"/>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5"/>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68"/>
  </w:num>
  <w:num w:numId="52" w16cid:durableId="1835952180">
    <w:abstractNumId w:val="26"/>
  </w:num>
  <w:num w:numId="53" w16cid:durableId="464353605">
    <w:abstractNumId w:val="4"/>
  </w:num>
  <w:num w:numId="54" w16cid:durableId="37170526">
    <w:abstractNumId w:val="23"/>
  </w:num>
  <w:num w:numId="55" w16cid:durableId="24330705">
    <w:abstractNumId w:val="48"/>
  </w:num>
  <w:num w:numId="56" w16cid:durableId="345134247">
    <w:abstractNumId w:val="33"/>
  </w:num>
  <w:num w:numId="57" w16cid:durableId="1253928486">
    <w:abstractNumId w:val="15"/>
  </w:num>
  <w:num w:numId="58" w16cid:durableId="1311406262">
    <w:abstractNumId w:val="50"/>
  </w:num>
  <w:num w:numId="59" w16cid:durableId="608852208">
    <w:abstractNumId w:val="75"/>
  </w:num>
  <w:num w:numId="60" w16cid:durableId="606423400">
    <w:abstractNumId w:val="46"/>
  </w:num>
  <w:num w:numId="61" w16cid:durableId="732848849">
    <w:abstractNumId w:val="66"/>
  </w:num>
  <w:num w:numId="62" w16cid:durableId="21786217">
    <w:abstractNumId w:val="81"/>
  </w:num>
  <w:num w:numId="63" w16cid:durableId="518004120">
    <w:abstractNumId w:val="93"/>
  </w:num>
  <w:num w:numId="64" w16cid:durableId="2096003823">
    <w:abstractNumId w:val="34"/>
  </w:num>
  <w:num w:numId="65" w16cid:durableId="374894306">
    <w:abstractNumId w:val="28"/>
  </w:num>
  <w:num w:numId="66" w16cid:durableId="181558557">
    <w:abstractNumId w:val="86"/>
  </w:num>
  <w:num w:numId="67" w16cid:durableId="1176266884">
    <w:abstractNumId w:val="44"/>
  </w:num>
  <w:num w:numId="68" w16cid:durableId="647780410">
    <w:abstractNumId w:val="9"/>
  </w:num>
  <w:num w:numId="69" w16cid:durableId="855851546">
    <w:abstractNumId w:val="56"/>
  </w:num>
  <w:num w:numId="70" w16cid:durableId="1282806123">
    <w:abstractNumId w:val="24"/>
  </w:num>
  <w:num w:numId="71" w16cid:durableId="122310377">
    <w:abstractNumId w:val="17"/>
  </w:num>
  <w:num w:numId="72" w16cid:durableId="2003003903">
    <w:abstractNumId w:val="92"/>
  </w:num>
  <w:num w:numId="73" w16cid:durableId="905648142">
    <w:abstractNumId w:val="7"/>
  </w:num>
  <w:num w:numId="74" w16cid:durableId="1819106612">
    <w:abstractNumId w:val="98"/>
  </w:num>
  <w:num w:numId="75" w16cid:durableId="1650283113">
    <w:abstractNumId w:val="57"/>
  </w:num>
  <w:num w:numId="76" w16cid:durableId="934703372">
    <w:abstractNumId w:val="49"/>
  </w:num>
  <w:num w:numId="77" w16cid:durableId="1647930274">
    <w:abstractNumId w:val="80"/>
  </w:num>
  <w:num w:numId="78" w16cid:durableId="589045869">
    <w:abstractNumId w:val="58"/>
  </w:num>
  <w:num w:numId="79" w16cid:durableId="1301348421">
    <w:abstractNumId w:val="21"/>
  </w:num>
  <w:num w:numId="80" w16cid:durableId="574825365">
    <w:abstractNumId w:val="30"/>
  </w:num>
  <w:num w:numId="81" w16cid:durableId="376390312">
    <w:abstractNumId w:val="84"/>
  </w:num>
  <w:num w:numId="82" w16cid:durableId="564224328">
    <w:abstractNumId w:val="59"/>
  </w:num>
  <w:num w:numId="83" w16cid:durableId="1074200819">
    <w:abstractNumId w:val="52"/>
  </w:num>
  <w:num w:numId="84" w16cid:durableId="1778528230">
    <w:abstractNumId w:val="29"/>
  </w:num>
  <w:num w:numId="85" w16cid:durableId="571936950">
    <w:abstractNumId w:val="36"/>
  </w:num>
  <w:num w:numId="86" w16cid:durableId="2083986889">
    <w:abstractNumId w:val="59"/>
    <w:lvlOverride w:ilvl="0">
      <w:startOverride w:val="15"/>
    </w:lvlOverride>
  </w:num>
  <w:num w:numId="87" w16cid:durableId="2115975900">
    <w:abstractNumId w:val="74"/>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1"/>
  </w:num>
  <w:num w:numId="90" w16cid:durableId="915360949">
    <w:abstractNumId w:val="78"/>
  </w:num>
  <w:num w:numId="91" w16cid:durableId="1252473662">
    <w:abstractNumId w:val="82"/>
  </w:num>
  <w:num w:numId="92" w16cid:durableId="311494510">
    <w:abstractNumId w:val="5"/>
  </w:num>
  <w:num w:numId="93" w16cid:durableId="486164832">
    <w:abstractNumId w:val="89"/>
  </w:num>
  <w:num w:numId="94" w16cid:durableId="384793412">
    <w:abstractNumId w:val="51"/>
  </w:num>
  <w:num w:numId="95" w16cid:durableId="2052145029">
    <w:abstractNumId w:val="94"/>
  </w:num>
  <w:num w:numId="96" w16cid:durableId="1181436678">
    <w:abstractNumId w:val="18"/>
  </w:num>
  <w:num w:numId="97" w16cid:durableId="478889662">
    <w:abstractNumId w:val="43"/>
  </w:num>
  <w:num w:numId="98" w16cid:durableId="815488027">
    <w:abstractNumId w:val="42"/>
  </w:num>
  <w:num w:numId="99" w16cid:durableId="584610828">
    <w:abstractNumId w:val="54"/>
  </w:num>
  <w:num w:numId="100" w16cid:durableId="1195532659">
    <w:abstractNumId w:val="99"/>
  </w:num>
  <w:num w:numId="101" w16cid:durableId="705519346">
    <w:abstractNumId w:val="4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3D"/>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706"/>
    <w:rsid w:val="001C2BBB"/>
    <w:rsid w:val="001C305A"/>
    <w:rsid w:val="001C3095"/>
    <w:rsid w:val="001C37BD"/>
    <w:rsid w:val="001C45C1"/>
    <w:rsid w:val="001C468D"/>
    <w:rsid w:val="001C4F12"/>
    <w:rsid w:val="001C545C"/>
    <w:rsid w:val="001C5D6A"/>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F42"/>
    <w:rsid w:val="002075CC"/>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62C"/>
    <w:rsid w:val="00234717"/>
    <w:rsid w:val="00234920"/>
    <w:rsid w:val="0023505D"/>
    <w:rsid w:val="002358F1"/>
    <w:rsid w:val="00236F60"/>
    <w:rsid w:val="002374F8"/>
    <w:rsid w:val="00237EA0"/>
    <w:rsid w:val="002411C2"/>
    <w:rsid w:val="002415C7"/>
    <w:rsid w:val="0024180E"/>
    <w:rsid w:val="00241D43"/>
    <w:rsid w:val="00242340"/>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9C9"/>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93"/>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9"/>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470"/>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066"/>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0A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2C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625"/>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851"/>
    <w:rsid w:val="0049788B"/>
    <w:rsid w:val="00497DF3"/>
    <w:rsid w:val="00497E12"/>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3F90"/>
    <w:rsid w:val="004B42DF"/>
    <w:rsid w:val="004B4807"/>
    <w:rsid w:val="004B4AD8"/>
    <w:rsid w:val="004B547A"/>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2E9E"/>
    <w:rsid w:val="004C3894"/>
    <w:rsid w:val="004C3C5E"/>
    <w:rsid w:val="004C40E5"/>
    <w:rsid w:val="004C428D"/>
    <w:rsid w:val="004C42C8"/>
    <w:rsid w:val="004C432C"/>
    <w:rsid w:val="004C4413"/>
    <w:rsid w:val="004C4ADF"/>
    <w:rsid w:val="004C4FDA"/>
    <w:rsid w:val="004C5089"/>
    <w:rsid w:val="004C53C3"/>
    <w:rsid w:val="004C5926"/>
    <w:rsid w:val="004C606C"/>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81"/>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5BE7"/>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A9C"/>
    <w:rsid w:val="005B5ED5"/>
    <w:rsid w:val="005B6195"/>
    <w:rsid w:val="005B78C1"/>
    <w:rsid w:val="005B7F24"/>
    <w:rsid w:val="005B7FB1"/>
    <w:rsid w:val="005C0258"/>
    <w:rsid w:val="005C0B37"/>
    <w:rsid w:val="005C17C2"/>
    <w:rsid w:val="005C1E12"/>
    <w:rsid w:val="005C3F18"/>
    <w:rsid w:val="005C42E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A99"/>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01"/>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00B"/>
    <w:rsid w:val="006D65C1"/>
    <w:rsid w:val="006D6694"/>
    <w:rsid w:val="006D675E"/>
    <w:rsid w:val="006D6A49"/>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88E"/>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4C2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6CD"/>
    <w:rsid w:val="007A676D"/>
    <w:rsid w:val="007A68AD"/>
    <w:rsid w:val="007A6E3C"/>
    <w:rsid w:val="007A6E47"/>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5C5"/>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E0A"/>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E1"/>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008"/>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2FD"/>
    <w:rsid w:val="008A3657"/>
    <w:rsid w:val="008A381E"/>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50C"/>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68C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DFC"/>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018D"/>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56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2E69"/>
    <w:rsid w:val="00AE3439"/>
    <w:rsid w:val="00AE422D"/>
    <w:rsid w:val="00AE44FD"/>
    <w:rsid w:val="00AE48EA"/>
    <w:rsid w:val="00AE55E5"/>
    <w:rsid w:val="00AE5BF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53D"/>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533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7FE"/>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6D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71FD"/>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59D1"/>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7E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993"/>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BD2"/>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94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C9"/>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164"/>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4C1E"/>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695"/>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7CE"/>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3E54"/>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48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589"/>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9C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CE8"/>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CA"/>
    <w:rsid w:val="00FC7AD6"/>
    <w:rsid w:val="00FD003B"/>
    <w:rsid w:val="00FD03FA"/>
    <w:rsid w:val="00FD13AD"/>
    <w:rsid w:val="00FD1A28"/>
    <w:rsid w:val="00FD1E9A"/>
    <w:rsid w:val="00FD2A30"/>
    <w:rsid w:val="00FD304B"/>
    <w:rsid w:val="00FD34DC"/>
    <w:rsid w:val="00FD46C9"/>
    <w:rsid w:val="00FD51C2"/>
    <w:rsid w:val="00FD5325"/>
    <w:rsid w:val="00FD53CF"/>
    <w:rsid w:val="00FD5407"/>
    <w:rsid w:val="00FD6707"/>
    <w:rsid w:val="00FD67F6"/>
    <w:rsid w:val="00FD6EE2"/>
    <w:rsid w:val="00FD6FC4"/>
    <w:rsid w:val="00FD79BE"/>
    <w:rsid w:val="00FD7AAE"/>
    <w:rsid w:val="00FD7C41"/>
    <w:rsid w:val="00FE0334"/>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15320F-78FC-466B-ACD0-E8B9A3B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42695</Words>
  <Characters>24337</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11</cp:revision>
  <cp:lastPrinted>2025-03-27T13:26:00Z</cp:lastPrinted>
  <dcterms:created xsi:type="dcterms:W3CDTF">2025-03-27T13:28:00Z</dcterms:created>
  <dcterms:modified xsi:type="dcterms:W3CDTF">2025-03-28T07:51:00Z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