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589F" w14:textId="77777777" w:rsidR="00DF24F9" w:rsidRPr="00970B8D" w:rsidRDefault="00DF24F9" w:rsidP="00DF24F9">
      <w:pPr>
        <w:spacing w:after="0" w:line="20" w:lineRule="atLeast"/>
        <w:rPr>
          <w:rFonts w:ascii="Times New Roman" w:eastAsia="Arial Unicode MS" w:hAnsi="Times New Roman" w:cs="Times New Roman"/>
          <w:color w:val="00000A"/>
          <w:sz w:val="24"/>
          <w:szCs w:val="24"/>
          <w:lang w:eastAsia="en-US"/>
        </w:rPr>
      </w:pPr>
      <w:bookmarkStart w:id="0" w:name="_Hlk126563918"/>
    </w:p>
    <w:p w14:paraId="550ED89D" w14:textId="05920A94" w:rsidR="005F2311" w:rsidRDefault="00DF24F9" w:rsidP="00DF24F9">
      <w:pPr>
        <w:autoSpaceDN w:val="0"/>
        <w:spacing w:line="240" w:lineRule="auto"/>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STATY</w:t>
      </w:r>
      <w:r w:rsidR="001B45EC" w:rsidRPr="00970B8D">
        <w:rPr>
          <w:rFonts w:ascii="Times New Roman" w:eastAsia="Times New Roman" w:hAnsi="Times New Roman" w:cs="Times New Roman"/>
          <w:b/>
          <w:bCs/>
          <w:sz w:val="24"/>
          <w:szCs w:val="24"/>
        </w:rPr>
        <w:t>BOS RANGOS SUTARTI</w:t>
      </w:r>
      <w:r w:rsidR="00754E56">
        <w:rPr>
          <w:rFonts w:ascii="Times New Roman" w:eastAsia="Times New Roman" w:hAnsi="Times New Roman" w:cs="Times New Roman"/>
          <w:b/>
          <w:bCs/>
          <w:sz w:val="24"/>
          <w:szCs w:val="24"/>
        </w:rPr>
        <w:t>E</w:t>
      </w:r>
      <w:r w:rsidR="001B45EC" w:rsidRPr="00970B8D">
        <w:rPr>
          <w:rFonts w:ascii="Times New Roman" w:eastAsia="Times New Roman" w:hAnsi="Times New Roman" w:cs="Times New Roman"/>
          <w:b/>
          <w:bCs/>
          <w:sz w:val="24"/>
          <w:szCs w:val="24"/>
        </w:rPr>
        <w:t xml:space="preserve">S </w:t>
      </w:r>
    </w:p>
    <w:p w14:paraId="111C58A0" w14:textId="6A262964" w:rsidR="00DF24F9" w:rsidRPr="00970B8D" w:rsidRDefault="00754E56" w:rsidP="00DF24F9">
      <w:pPr>
        <w:autoSpaceDN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SPECIALIOSIOS SĄLYGOS</w:t>
      </w:r>
    </w:p>
    <w:p w14:paraId="111C58A1" w14:textId="77777777" w:rsidR="00DF24F9" w:rsidRPr="00970B8D" w:rsidRDefault="00DF24F9" w:rsidP="00DF24F9">
      <w:pPr>
        <w:autoSpaceDN w:val="0"/>
        <w:spacing w:line="240" w:lineRule="auto"/>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Du tūkstančiai dvidešimt </w:t>
      </w:r>
      <w:r w:rsidR="001B45EC" w:rsidRPr="00970B8D">
        <w:rPr>
          <w:rFonts w:ascii="Times New Roman" w:eastAsia="Times New Roman" w:hAnsi="Times New Roman" w:cs="Times New Roman"/>
          <w:sz w:val="24"/>
          <w:szCs w:val="24"/>
        </w:rPr>
        <w:t>penktųjų</w:t>
      </w:r>
      <w:r w:rsidRPr="00970B8D">
        <w:rPr>
          <w:rFonts w:ascii="Times New Roman" w:eastAsia="Times New Roman" w:hAnsi="Times New Roman" w:cs="Times New Roman"/>
          <w:sz w:val="24"/>
          <w:szCs w:val="24"/>
        </w:rPr>
        <w:t xml:space="preserve"> metų ___________ mėnesio _____ diena</w:t>
      </w:r>
    </w:p>
    <w:p w14:paraId="111C58A2" w14:textId="77777777" w:rsidR="00DF24F9" w:rsidRPr="00970B8D" w:rsidRDefault="001B45EC" w:rsidP="00DF24F9">
      <w:pPr>
        <w:autoSpaceDN w:val="0"/>
        <w:spacing w:line="240" w:lineRule="auto"/>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Utena</w:t>
      </w:r>
    </w:p>
    <w:p w14:paraId="111C58A3" w14:textId="754CA0F0" w:rsidR="00DF24F9" w:rsidRPr="00970B8D" w:rsidRDefault="001B45EC" w:rsidP="00DF24F9">
      <w:pPr>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Utenos rajono savivaldybės administracija</w:t>
      </w:r>
      <w:r w:rsidR="00DF24F9" w:rsidRPr="00970B8D">
        <w:rPr>
          <w:rFonts w:ascii="Times New Roman" w:eastAsia="Times New Roman" w:hAnsi="Times New Roman" w:cs="Times New Roman"/>
          <w:sz w:val="24"/>
          <w:szCs w:val="24"/>
        </w:rPr>
        <w:t xml:space="preserve">, </w:t>
      </w:r>
      <w:r w:rsidR="008E61BE" w:rsidRPr="00970B8D">
        <w:rPr>
          <w:rStyle w:val="FontStyle28"/>
          <w:sz w:val="24"/>
          <w:szCs w:val="24"/>
        </w:rPr>
        <w:t xml:space="preserve">įstaigos kodas 188710442, </w:t>
      </w:r>
      <w:r w:rsidR="008E61BE" w:rsidRPr="00970B8D">
        <w:rPr>
          <w:rFonts w:ascii="Times New Roman" w:hAnsi="Times New Roman" w:cs="Times New Roman"/>
          <w:sz w:val="24"/>
          <w:szCs w:val="24"/>
          <w:lang w:eastAsia="ar-SA"/>
        </w:rPr>
        <w:t>kurios registruota buveinė yra Utenio a. 4, 28503, Utena, duomenys apie įstaigą kaupiami ir saugomi Lietuvos Respublikos juridinių asmenų registre</w:t>
      </w:r>
      <w:r w:rsidR="008E61BE" w:rsidRPr="00970B8D">
        <w:rPr>
          <w:rFonts w:ascii="Times New Roman" w:hAnsi="Times New Roman" w:cs="Times New Roman"/>
          <w:sz w:val="24"/>
          <w:szCs w:val="24"/>
        </w:rPr>
        <w:t xml:space="preserve">, atstovaujama </w:t>
      </w:r>
      <w:r w:rsidR="008E61BE" w:rsidRPr="00970B8D">
        <w:rPr>
          <w:rStyle w:val="FontStyle28"/>
          <w:sz w:val="24"/>
          <w:szCs w:val="24"/>
        </w:rPr>
        <w:t>administracijos direktoriaus Pauliaus Čyvo,</w:t>
      </w:r>
      <w:r w:rsidR="008E61BE" w:rsidRPr="00970B8D">
        <w:rPr>
          <w:rFonts w:ascii="Times New Roman" w:hAnsi="Times New Roman" w:cs="Times New Roman"/>
          <w:sz w:val="24"/>
          <w:szCs w:val="24"/>
        </w:rPr>
        <w:t xml:space="preserve"> veikiančio pagal </w:t>
      </w:r>
      <w:r w:rsidR="008E61BE" w:rsidRPr="00970B8D">
        <w:rPr>
          <w:rStyle w:val="FontStyle28"/>
          <w:sz w:val="24"/>
          <w:szCs w:val="24"/>
        </w:rPr>
        <w:t>administracijos nuostatus</w:t>
      </w:r>
      <w:r w:rsidR="008E61BE" w:rsidRPr="00970B8D">
        <w:rPr>
          <w:rFonts w:ascii="Times New Roman" w:hAnsi="Times New Roman" w:cs="Times New Roman"/>
          <w:sz w:val="24"/>
          <w:szCs w:val="24"/>
        </w:rPr>
        <w:t xml:space="preserve"> (toliau – Užsakovas) </w:t>
      </w:r>
      <w:r w:rsidR="00DF24F9" w:rsidRPr="00970B8D">
        <w:rPr>
          <w:rFonts w:ascii="Times New Roman" w:eastAsia="Times New Roman" w:hAnsi="Times New Roman" w:cs="Times New Roman"/>
          <w:sz w:val="24"/>
          <w:szCs w:val="24"/>
        </w:rPr>
        <w:t xml:space="preserve">ir </w:t>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rPr>
        <w:t xml:space="preserve">, įmonės kodas </w:t>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rPr>
        <w:t xml:space="preserve">, atstovaujama </w:t>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rPr>
        <w:t xml:space="preserve"> , veikiančio pagal </w:t>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u w:val="single"/>
        </w:rPr>
        <w:tab/>
      </w:r>
      <w:r w:rsidR="00DF24F9" w:rsidRPr="00970B8D">
        <w:rPr>
          <w:rFonts w:ascii="Times New Roman" w:eastAsia="Times New Roman" w:hAnsi="Times New Roman" w:cs="Times New Roman"/>
          <w:sz w:val="24"/>
          <w:szCs w:val="24"/>
        </w:rPr>
        <w:t>, (toliau – Rangovas), toliau kartu vadinami Šalimis, sudarė šią statybos rangos sutartį (toliau – Sutartis):</w:t>
      </w:r>
    </w:p>
    <w:p w14:paraId="111C58A4"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SUTARTIES OBJEKTAS</w:t>
      </w:r>
    </w:p>
    <w:p w14:paraId="111C58A5" w14:textId="71C56F25" w:rsidR="00DF24F9" w:rsidRPr="00970B8D" w:rsidRDefault="00DF24F9" w:rsidP="000921AE">
      <w:pPr>
        <w:numPr>
          <w:ilvl w:val="0"/>
          <w:numId w:val="7"/>
        </w:numPr>
        <w:tabs>
          <w:tab w:val="num" w:pos="0"/>
          <w:tab w:val="left" w:pos="1260"/>
          <w:tab w:val="left" w:pos="1440"/>
        </w:tabs>
        <w:autoSpaceDN w:val="0"/>
        <w:spacing w:after="0" w:line="240" w:lineRule="auto"/>
        <w:ind w:left="0" w:firstLine="720"/>
        <w:jc w:val="both"/>
        <w:rPr>
          <w:rFonts w:ascii="Times New Roman" w:eastAsia="Times New Roman" w:hAnsi="Times New Roman" w:cs="Times New Roman"/>
          <w:b/>
          <w:bCs/>
          <w:sz w:val="24"/>
          <w:szCs w:val="24"/>
        </w:rPr>
      </w:pPr>
      <w:r w:rsidRPr="00ED2F03">
        <w:rPr>
          <w:rFonts w:ascii="Times New Roman" w:eastAsia="Times New Roman" w:hAnsi="Times New Roman" w:cs="Times New Roman"/>
          <w:sz w:val="24"/>
          <w:szCs w:val="24"/>
        </w:rPr>
        <w:t xml:space="preserve">Šia Sutartimi Rangovas įsipareigoja atlikti </w:t>
      </w:r>
      <w:proofErr w:type="spellStart"/>
      <w:r w:rsidR="00ED2F03" w:rsidRPr="00ED2F03">
        <w:rPr>
          <w:rFonts w:ascii="Times New Roman" w:hAnsi="Times New Roman" w:cs="Times New Roman"/>
          <w:sz w:val="24"/>
          <w:szCs w:val="24"/>
        </w:rPr>
        <w:t>Gaspariškių</w:t>
      </w:r>
      <w:proofErr w:type="spellEnd"/>
      <w:r w:rsidR="00ED2F03" w:rsidRPr="00ED2F03">
        <w:rPr>
          <w:rFonts w:ascii="Times New Roman" w:hAnsi="Times New Roman" w:cs="Times New Roman"/>
          <w:sz w:val="24"/>
          <w:szCs w:val="24"/>
        </w:rPr>
        <w:t xml:space="preserve"> g., Utenoje</w:t>
      </w:r>
      <w:r w:rsidR="00ED2F03">
        <w:rPr>
          <w:rFonts w:ascii="Times New Roman" w:hAnsi="Times New Roman" w:cs="Times New Roman"/>
          <w:sz w:val="24"/>
          <w:szCs w:val="24"/>
        </w:rPr>
        <w:t>,</w:t>
      </w:r>
      <w:r w:rsidR="00ED2F03" w:rsidRPr="00ED2F03">
        <w:rPr>
          <w:rFonts w:ascii="Times New Roman" w:hAnsi="Times New Roman" w:cs="Times New Roman"/>
          <w:sz w:val="24"/>
          <w:szCs w:val="24"/>
        </w:rPr>
        <w:t xml:space="preserve"> rekonstravimo/naujos statybos</w:t>
      </w:r>
      <w:r w:rsidR="008E61BE" w:rsidRPr="00ED2F03">
        <w:rPr>
          <w:rFonts w:ascii="Times New Roman" w:hAnsi="Times New Roman" w:cs="Times New Roman"/>
          <w:sz w:val="24"/>
          <w:szCs w:val="24"/>
        </w:rPr>
        <w:t xml:space="preserve"> darbus</w:t>
      </w:r>
      <w:r w:rsidRPr="00970B8D">
        <w:rPr>
          <w:rFonts w:ascii="Times New Roman" w:eastAsia="Times New Roman" w:hAnsi="Times New Roman" w:cs="Times New Roman"/>
          <w:sz w:val="24"/>
          <w:szCs w:val="24"/>
        </w:rPr>
        <w:t>.</w:t>
      </w:r>
    </w:p>
    <w:p w14:paraId="111C58A6" w14:textId="13FCEDB8" w:rsidR="00DF24F9" w:rsidRPr="00970B8D" w:rsidRDefault="52480C6C" w:rsidP="00A2136E">
      <w:pPr>
        <w:numPr>
          <w:ilvl w:val="0"/>
          <w:numId w:val="7"/>
        </w:numPr>
        <w:tabs>
          <w:tab w:val="left" w:pos="1276"/>
          <w:tab w:val="left" w:pos="1440"/>
        </w:tabs>
        <w:autoSpaceDN w:val="0"/>
        <w:spacing w:after="0" w:line="240" w:lineRule="auto"/>
        <w:ind w:left="0"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Šia Sutartimi Rangovas įsipareigoja per Sutartyje nustatytą Darbų atlikimo terminą ir Sutartyje nustatytomis sąlygomis atlikti ir perduoti šiuos darbus: atlikti </w:t>
      </w:r>
      <w:proofErr w:type="spellStart"/>
      <w:r w:rsidR="00ED2F03">
        <w:rPr>
          <w:rFonts w:ascii="Times New Roman" w:hAnsi="Times New Roman" w:cs="Times New Roman"/>
          <w:sz w:val="24"/>
          <w:szCs w:val="24"/>
        </w:rPr>
        <w:t>Gaspariškių</w:t>
      </w:r>
      <w:proofErr w:type="spellEnd"/>
      <w:r w:rsidR="63626644" w:rsidRPr="144948C3">
        <w:rPr>
          <w:rFonts w:ascii="Times New Roman" w:hAnsi="Times New Roman" w:cs="Times New Roman"/>
          <w:sz w:val="24"/>
          <w:szCs w:val="24"/>
        </w:rPr>
        <w:t xml:space="preserve"> g</w:t>
      </w:r>
      <w:r w:rsidR="00ED2F03">
        <w:rPr>
          <w:rFonts w:ascii="Times New Roman" w:hAnsi="Times New Roman" w:cs="Times New Roman"/>
          <w:sz w:val="24"/>
          <w:szCs w:val="24"/>
        </w:rPr>
        <w:t xml:space="preserve">., </w:t>
      </w:r>
      <w:r w:rsidR="63626644" w:rsidRPr="144948C3">
        <w:rPr>
          <w:rFonts w:ascii="Times New Roman" w:hAnsi="Times New Roman" w:cs="Times New Roman"/>
          <w:sz w:val="24"/>
          <w:szCs w:val="24"/>
        </w:rPr>
        <w:t xml:space="preserve">Utenoje </w:t>
      </w:r>
      <w:r w:rsidR="00ED2F03">
        <w:rPr>
          <w:rFonts w:ascii="Times New Roman" w:hAnsi="Times New Roman" w:cs="Times New Roman"/>
          <w:sz w:val="24"/>
          <w:szCs w:val="24"/>
        </w:rPr>
        <w:t>rekonstravimo/naujos</w:t>
      </w:r>
      <w:r w:rsidR="63626644" w:rsidRPr="144948C3">
        <w:rPr>
          <w:rFonts w:ascii="Times New Roman" w:hAnsi="Times New Roman" w:cs="Times New Roman"/>
          <w:sz w:val="24"/>
          <w:szCs w:val="24"/>
        </w:rPr>
        <w:t xml:space="preserve"> </w:t>
      </w:r>
      <w:r w:rsidR="00E93CF3" w:rsidRPr="00E93CF3">
        <w:rPr>
          <w:rFonts w:ascii="Times New Roman" w:hAnsi="Times New Roman" w:cs="Times New Roman"/>
          <w:sz w:val="24"/>
          <w:szCs w:val="24"/>
        </w:rPr>
        <w:t xml:space="preserve">statybos I etapo (lietaus nuotekų įrengimo), II etapo (važiuojamosios dalies įrengimo), III  etapo (apšvietimo dalies įrengimo) darbus </w:t>
      </w:r>
      <w:r w:rsidRPr="00E93CF3">
        <w:rPr>
          <w:rFonts w:ascii="Times New Roman" w:eastAsia="Times New Roman" w:hAnsi="Times New Roman" w:cs="Times New Roman"/>
          <w:sz w:val="24"/>
          <w:szCs w:val="24"/>
        </w:rPr>
        <w:t xml:space="preserve">pagal Sutarties </w:t>
      </w:r>
      <w:r w:rsidR="232462D3" w:rsidRPr="00E93CF3">
        <w:rPr>
          <w:rFonts w:ascii="Times New Roman" w:eastAsia="Times New Roman" w:hAnsi="Times New Roman" w:cs="Times New Roman"/>
          <w:sz w:val="24"/>
          <w:szCs w:val="24"/>
        </w:rPr>
        <w:t xml:space="preserve">Specialiųjų sąlygų </w:t>
      </w:r>
      <w:r w:rsidR="6C6B3E88" w:rsidRPr="00E93CF3">
        <w:rPr>
          <w:rFonts w:ascii="Times New Roman" w:eastAsia="Times New Roman" w:hAnsi="Times New Roman" w:cs="Times New Roman"/>
          <w:sz w:val="24"/>
          <w:szCs w:val="24"/>
        </w:rPr>
        <w:t xml:space="preserve">6 </w:t>
      </w:r>
      <w:r w:rsidRPr="00E93CF3">
        <w:rPr>
          <w:rFonts w:ascii="Times New Roman" w:eastAsia="Times New Roman" w:hAnsi="Times New Roman" w:cs="Times New Roman"/>
          <w:sz w:val="24"/>
          <w:szCs w:val="24"/>
        </w:rPr>
        <w:t>pried</w:t>
      </w:r>
      <w:r w:rsidR="0009486F" w:rsidRPr="00E93CF3">
        <w:rPr>
          <w:rFonts w:ascii="Times New Roman" w:eastAsia="Times New Roman" w:hAnsi="Times New Roman" w:cs="Times New Roman"/>
          <w:sz w:val="24"/>
          <w:szCs w:val="24"/>
        </w:rPr>
        <w:t>ą</w:t>
      </w:r>
      <w:r w:rsidRPr="00E93CF3">
        <w:rPr>
          <w:rFonts w:ascii="Times New Roman" w:eastAsia="Times New Roman" w:hAnsi="Times New Roman" w:cs="Times New Roman"/>
          <w:sz w:val="24"/>
          <w:szCs w:val="24"/>
        </w:rPr>
        <w:t xml:space="preserve"> „Techninė specifikacija</w:t>
      </w:r>
      <w:r w:rsidR="63626644" w:rsidRPr="00E93CF3">
        <w:rPr>
          <w:rFonts w:ascii="Times New Roman" w:eastAsia="Times New Roman" w:hAnsi="Times New Roman" w:cs="Times New Roman"/>
          <w:sz w:val="24"/>
          <w:szCs w:val="24"/>
        </w:rPr>
        <w:t xml:space="preserve"> - užduotis</w:t>
      </w:r>
      <w:r w:rsidRPr="00E93CF3">
        <w:rPr>
          <w:rFonts w:ascii="Times New Roman" w:eastAsia="Times New Roman" w:hAnsi="Times New Roman" w:cs="Times New Roman"/>
          <w:sz w:val="24"/>
          <w:szCs w:val="24"/>
        </w:rPr>
        <w:t>“ pateiktame UAB „</w:t>
      </w:r>
      <w:r w:rsidR="00E00EA4" w:rsidRPr="00E93CF3">
        <w:rPr>
          <w:rFonts w:ascii="Times New Roman" w:eastAsia="Times New Roman" w:hAnsi="Times New Roman" w:cs="Times New Roman"/>
          <w:sz w:val="24"/>
          <w:szCs w:val="24"/>
        </w:rPr>
        <w:t>Susisiekimo komunikacijų</w:t>
      </w:r>
      <w:r w:rsidR="00D54695" w:rsidRPr="00E93CF3">
        <w:rPr>
          <w:rFonts w:ascii="Times New Roman" w:eastAsia="Times New Roman" w:hAnsi="Times New Roman" w:cs="Times New Roman"/>
          <w:sz w:val="24"/>
          <w:szCs w:val="24"/>
        </w:rPr>
        <w:t xml:space="preserve"> sprendimai</w:t>
      </w:r>
      <w:r w:rsidRPr="00E93CF3">
        <w:rPr>
          <w:rFonts w:ascii="Times New Roman" w:eastAsia="Times New Roman" w:hAnsi="Times New Roman" w:cs="Times New Roman"/>
          <w:sz w:val="24"/>
          <w:szCs w:val="24"/>
        </w:rPr>
        <w:t>“ parengtame techniniame darbo projekte „</w:t>
      </w:r>
      <w:proofErr w:type="spellStart"/>
      <w:r w:rsidR="00433E5A" w:rsidRPr="00E93CF3">
        <w:rPr>
          <w:rFonts w:ascii="Times New Roman" w:hAnsi="Times New Roman" w:cs="Times New Roman"/>
          <w:sz w:val="24"/>
          <w:szCs w:val="24"/>
        </w:rPr>
        <w:t>Gaspariškių</w:t>
      </w:r>
      <w:proofErr w:type="spellEnd"/>
      <w:r w:rsidR="00433E5A" w:rsidRPr="00E93CF3">
        <w:rPr>
          <w:rFonts w:ascii="Times New Roman" w:hAnsi="Times New Roman" w:cs="Times New Roman"/>
          <w:sz w:val="24"/>
          <w:szCs w:val="24"/>
        </w:rPr>
        <w:t xml:space="preserve"> g., Utenoje, rekonstravimo/naujos statybos darbų techninio darbo projekto parengimas“ Nr. P2406</w:t>
      </w:r>
      <w:r w:rsidR="00433E5A" w:rsidRPr="00E93CF3">
        <w:rPr>
          <w:rFonts w:ascii="Times New Roman" w:eastAsia="Times New Roman" w:hAnsi="Times New Roman" w:cs="Times New Roman"/>
          <w:sz w:val="24"/>
          <w:szCs w:val="24"/>
        </w:rPr>
        <w:t xml:space="preserve"> </w:t>
      </w:r>
      <w:r w:rsidRPr="00E93CF3">
        <w:rPr>
          <w:rFonts w:ascii="Times New Roman" w:eastAsia="Times New Roman" w:hAnsi="Times New Roman" w:cs="Times New Roman"/>
          <w:sz w:val="24"/>
          <w:szCs w:val="24"/>
        </w:rPr>
        <w:t>(toliau tekste įvardijama bendra sąvoka – Darbai), kaip numatyta Sutartyje bei ištaisyti po Darbų atlikimo termino nustatytus defektus, o Užsakovas įsipareigoja</w:t>
      </w:r>
      <w:r w:rsidRPr="144948C3">
        <w:rPr>
          <w:rFonts w:ascii="Times New Roman" w:eastAsia="Times New Roman" w:hAnsi="Times New Roman" w:cs="Times New Roman"/>
          <w:sz w:val="24"/>
          <w:szCs w:val="24"/>
        </w:rPr>
        <w:t xml:space="preserve"> sudaryti Rangovui būtinas sąlygas Darbams atlikti, Sutartyje numatyta tvarka priimti tinkamai atliktų Darbų rezultatą ir sumokėti Rangovui Sutarties kainą Sutartyje numatytomis sąlygomis ir tvarka.</w:t>
      </w:r>
    </w:p>
    <w:p w14:paraId="111C58A7" w14:textId="3AEEA1E0" w:rsidR="00DF24F9" w:rsidRPr="005C41D8" w:rsidRDefault="00DF24F9" w:rsidP="000921AE">
      <w:pPr>
        <w:numPr>
          <w:ilvl w:val="0"/>
          <w:numId w:val="7"/>
        </w:numPr>
        <w:tabs>
          <w:tab w:val="num" w:pos="0"/>
          <w:tab w:val="left" w:pos="1276"/>
          <w:tab w:val="left" w:pos="1418"/>
        </w:tabs>
        <w:autoSpaceDN w:val="0"/>
        <w:spacing w:after="0" w:line="240" w:lineRule="auto"/>
        <w:ind w:left="0" w:firstLine="720"/>
        <w:jc w:val="both"/>
        <w:rPr>
          <w:rFonts w:ascii="Times New Roman" w:eastAsia="Times New Roman" w:hAnsi="Times New Roman" w:cs="Times New Roman"/>
          <w:sz w:val="24"/>
          <w:szCs w:val="24"/>
        </w:rPr>
      </w:pPr>
      <w:r w:rsidRPr="005C41D8">
        <w:rPr>
          <w:rFonts w:ascii="Times New Roman" w:hAnsi="Times New Roman" w:cs="Times New Roman"/>
          <w:b/>
          <w:bCs/>
          <w:sz w:val="24"/>
          <w:szCs w:val="24"/>
          <w:shd w:val="clear" w:color="auto" w:fill="FFFFFF"/>
        </w:rPr>
        <w:t xml:space="preserve">Sutartis įsigalioja, kai </w:t>
      </w:r>
      <w:r w:rsidR="00A94BC3">
        <w:rPr>
          <w:rFonts w:ascii="Times New Roman" w:hAnsi="Times New Roman" w:cs="Times New Roman"/>
          <w:b/>
          <w:bCs/>
          <w:sz w:val="24"/>
          <w:szCs w:val="24"/>
          <w:shd w:val="clear" w:color="auto" w:fill="FFFFFF"/>
        </w:rPr>
        <w:t>Rangovas</w:t>
      </w:r>
      <w:r w:rsidR="00A94BC3" w:rsidRPr="005C41D8">
        <w:rPr>
          <w:rFonts w:ascii="Times New Roman" w:hAnsi="Times New Roman" w:cs="Times New Roman"/>
          <w:b/>
          <w:bCs/>
          <w:sz w:val="24"/>
          <w:szCs w:val="24"/>
          <w:shd w:val="clear" w:color="auto" w:fill="FFFFFF"/>
        </w:rPr>
        <w:t xml:space="preserve"> </w:t>
      </w:r>
      <w:r w:rsidRPr="005C41D8">
        <w:rPr>
          <w:rFonts w:ascii="Times New Roman" w:hAnsi="Times New Roman" w:cs="Times New Roman"/>
          <w:b/>
          <w:bCs/>
          <w:sz w:val="24"/>
          <w:szCs w:val="24"/>
          <w:shd w:val="clear" w:color="auto" w:fill="FFFFFF"/>
        </w:rPr>
        <w:t xml:space="preserve">pateikia </w:t>
      </w:r>
      <w:r w:rsidR="00C576BD" w:rsidRPr="003D2254">
        <w:rPr>
          <w:rFonts w:ascii="Times New Roman" w:hAnsi="Times New Roman" w:cs="Times New Roman"/>
          <w:b/>
          <w:bCs/>
          <w:sz w:val="24"/>
          <w:szCs w:val="24"/>
          <w:shd w:val="clear" w:color="auto" w:fill="FFFFFF"/>
        </w:rPr>
        <w:t>Užsakovui</w:t>
      </w:r>
      <w:r w:rsidRPr="003D2254">
        <w:rPr>
          <w:rFonts w:ascii="Times New Roman" w:hAnsi="Times New Roman" w:cs="Times New Roman"/>
          <w:b/>
          <w:bCs/>
          <w:sz w:val="24"/>
          <w:szCs w:val="24"/>
          <w:shd w:val="clear" w:color="auto" w:fill="FFFFFF"/>
        </w:rPr>
        <w:t xml:space="preserve"> </w:t>
      </w:r>
      <w:r w:rsidR="00C576BD" w:rsidRPr="003D2254">
        <w:rPr>
          <w:rFonts w:ascii="Times New Roman" w:hAnsi="Times New Roman" w:cs="Times New Roman"/>
          <w:b/>
          <w:bCs/>
          <w:sz w:val="24"/>
          <w:szCs w:val="24"/>
          <w:shd w:val="clear" w:color="auto" w:fill="FFFFFF"/>
        </w:rPr>
        <w:t>S</w:t>
      </w:r>
      <w:r w:rsidRPr="003D2254">
        <w:rPr>
          <w:rFonts w:ascii="Times New Roman" w:hAnsi="Times New Roman" w:cs="Times New Roman"/>
          <w:b/>
          <w:bCs/>
          <w:sz w:val="24"/>
          <w:szCs w:val="24"/>
          <w:shd w:val="clear" w:color="auto" w:fill="FFFFFF"/>
        </w:rPr>
        <w:t>utarties įvykdym</w:t>
      </w:r>
      <w:r w:rsidR="00C576BD" w:rsidRPr="003D2254">
        <w:rPr>
          <w:rFonts w:ascii="Times New Roman" w:hAnsi="Times New Roman" w:cs="Times New Roman"/>
          <w:b/>
          <w:bCs/>
          <w:sz w:val="24"/>
          <w:szCs w:val="24"/>
          <w:shd w:val="clear" w:color="auto" w:fill="FFFFFF"/>
        </w:rPr>
        <w:t>ą</w:t>
      </w:r>
      <w:r w:rsidR="003E77D6">
        <w:rPr>
          <w:rFonts w:ascii="Times New Roman" w:hAnsi="Times New Roman" w:cs="Times New Roman"/>
          <w:b/>
          <w:bCs/>
          <w:sz w:val="24"/>
          <w:szCs w:val="24"/>
          <w:shd w:val="clear" w:color="auto" w:fill="FFFFFF"/>
        </w:rPr>
        <w:t xml:space="preserve"> </w:t>
      </w:r>
      <w:r w:rsidRPr="005C41D8">
        <w:rPr>
          <w:rFonts w:ascii="Times New Roman" w:hAnsi="Times New Roman" w:cs="Times New Roman"/>
          <w:b/>
          <w:bCs/>
          <w:sz w:val="24"/>
          <w:szCs w:val="24"/>
          <w:shd w:val="clear" w:color="auto" w:fill="FFFFFF"/>
        </w:rPr>
        <w:t>užtikrin</w:t>
      </w:r>
      <w:r w:rsidR="00D20499">
        <w:rPr>
          <w:rFonts w:ascii="Times New Roman" w:hAnsi="Times New Roman" w:cs="Times New Roman"/>
          <w:b/>
          <w:bCs/>
          <w:sz w:val="24"/>
          <w:szCs w:val="24"/>
          <w:shd w:val="clear" w:color="auto" w:fill="FFFFFF"/>
        </w:rPr>
        <w:t>antį dokumentą</w:t>
      </w:r>
      <w:r w:rsidRPr="005C41D8">
        <w:rPr>
          <w:rFonts w:ascii="Times New Roman" w:hAnsi="Times New Roman" w:cs="Times New Roman"/>
          <w:b/>
          <w:bCs/>
          <w:sz w:val="24"/>
          <w:szCs w:val="24"/>
          <w:shd w:val="clear" w:color="auto" w:fill="FFFFFF"/>
        </w:rPr>
        <w:t xml:space="preserve"> ir galioja, kol </w:t>
      </w:r>
      <w:r w:rsidR="00FE3F71" w:rsidRPr="003D2254">
        <w:rPr>
          <w:rFonts w:ascii="Times New Roman" w:hAnsi="Times New Roman" w:cs="Times New Roman"/>
          <w:b/>
          <w:bCs/>
          <w:sz w:val="24"/>
          <w:szCs w:val="24"/>
          <w:shd w:val="clear" w:color="auto" w:fill="FFFFFF"/>
        </w:rPr>
        <w:t>Š</w:t>
      </w:r>
      <w:r w:rsidRPr="003D2254">
        <w:rPr>
          <w:rFonts w:ascii="Times New Roman" w:hAnsi="Times New Roman" w:cs="Times New Roman"/>
          <w:b/>
          <w:bCs/>
          <w:sz w:val="24"/>
          <w:szCs w:val="24"/>
          <w:shd w:val="clear" w:color="auto" w:fill="FFFFFF"/>
        </w:rPr>
        <w:t>alys</w:t>
      </w:r>
      <w:r w:rsidRPr="005C41D8">
        <w:rPr>
          <w:rFonts w:ascii="Times New Roman" w:hAnsi="Times New Roman" w:cs="Times New Roman"/>
          <w:b/>
          <w:bCs/>
          <w:sz w:val="24"/>
          <w:szCs w:val="24"/>
          <w:shd w:val="clear" w:color="auto" w:fill="FFFFFF"/>
        </w:rPr>
        <w:t xml:space="preserve"> sutaria ją nutraukti arba kol </w:t>
      </w:r>
      <w:r w:rsidR="00FE3F71" w:rsidRPr="003D2254">
        <w:rPr>
          <w:rFonts w:ascii="Times New Roman" w:hAnsi="Times New Roman" w:cs="Times New Roman"/>
          <w:b/>
          <w:bCs/>
          <w:sz w:val="24"/>
          <w:szCs w:val="24"/>
          <w:shd w:val="clear" w:color="auto" w:fill="FFFFFF"/>
        </w:rPr>
        <w:t>S</w:t>
      </w:r>
      <w:r w:rsidRPr="003D2254">
        <w:rPr>
          <w:rFonts w:ascii="Times New Roman" w:hAnsi="Times New Roman" w:cs="Times New Roman"/>
          <w:b/>
          <w:bCs/>
          <w:sz w:val="24"/>
          <w:szCs w:val="24"/>
          <w:shd w:val="clear" w:color="auto" w:fill="FFFFFF"/>
        </w:rPr>
        <w:t>utarties</w:t>
      </w:r>
      <w:r w:rsidRPr="005C41D8">
        <w:rPr>
          <w:rFonts w:ascii="Times New Roman" w:hAnsi="Times New Roman" w:cs="Times New Roman"/>
          <w:b/>
          <w:bCs/>
          <w:sz w:val="24"/>
          <w:szCs w:val="24"/>
          <w:shd w:val="clear" w:color="auto" w:fill="FFFFFF"/>
        </w:rPr>
        <w:t xml:space="preserve"> galiojimas pasibaigia (visiškai įvykdomi įsipareigojimai), nutraukiama </w:t>
      </w:r>
      <w:r w:rsidR="007873B3" w:rsidRPr="007873B3">
        <w:rPr>
          <w:rFonts w:ascii="Times New Roman" w:hAnsi="Times New Roman" w:cs="Times New Roman"/>
          <w:b/>
          <w:bCs/>
          <w:sz w:val="24"/>
          <w:szCs w:val="24"/>
          <w:shd w:val="clear" w:color="auto" w:fill="FFFFFF"/>
        </w:rPr>
        <w:t>Lietuvos Respublikos galiojan</w:t>
      </w:r>
      <w:r w:rsidR="00E564A5">
        <w:rPr>
          <w:rFonts w:ascii="Times New Roman" w:hAnsi="Times New Roman" w:cs="Times New Roman"/>
          <w:b/>
          <w:bCs/>
          <w:sz w:val="24"/>
          <w:szCs w:val="24"/>
          <w:shd w:val="clear" w:color="auto" w:fill="FFFFFF"/>
        </w:rPr>
        <w:t>čiuose</w:t>
      </w:r>
      <w:r w:rsidR="007873B3" w:rsidRPr="007873B3">
        <w:rPr>
          <w:rFonts w:ascii="Times New Roman" w:hAnsi="Times New Roman" w:cs="Times New Roman"/>
          <w:b/>
          <w:bCs/>
          <w:sz w:val="24"/>
          <w:szCs w:val="24"/>
          <w:shd w:val="clear" w:color="auto" w:fill="FFFFFF"/>
        </w:rPr>
        <w:t xml:space="preserve"> teisės akt</w:t>
      </w:r>
      <w:r w:rsidR="00E564A5">
        <w:rPr>
          <w:rFonts w:ascii="Times New Roman" w:hAnsi="Times New Roman" w:cs="Times New Roman"/>
          <w:b/>
          <w:bCs/>
          <w:sz w:val="24"/>
          <w:szCs w:val="24"/>
          <w:shd w:val="clear" w:color="auto" w:fill="FFFFFF"/>
        </w:rPr>
        <w:t>uose</w:t>
      </w:r>
      <w:r w:rsidR="007873B3" w:rsidRPr="007873B3">
        <w:rPr>
          <w:rFonts w:ascii="Times New Roman" w:hAnsi="Times New Roman" w:cs="Times New Roman"/>
          <w:b/>
          <w:bCs/>
          <w:sz w:val="24"/>
          <w:szCs w:val="24"/>
          <w:shd w:val="clear" w:color="auto" w:fill="FFFFFF"/>
        </w:rPr>
        <w:t xml:space="preserve"> </w:t>
      </w:r>
      <w:r w:rsidRPr="005C41D8">
        <w:rPr>
          <w:rFonts w:ascii="Times New Roman" w:hAnsi="Times New Roman" w:cs="Times New Roman"/>
          <w:b/>
          <w:bCs/>
          <w:sz w:val="24"/>
          <w:szCs w:val="24"/>
          <w:shd w:val="clear" w:color="auto" w:fill="FFFFFF"/>
        </w:rPr>
        <w:t xml:space="preserve">ar </w:t>
      </w:r>
      <w:r w:rsidR="00FE3F71" w:rsidRPr="003D2254">
        <w:rPr>
          <w:rFonts w:ascii="Times New Roman" w:hAnsi="Times New Roman" w:cs="Times New Roman"/>
          <w:b/>
          <w:bCs/>
          <w:sz w:val="24"/>
          <w:szCs w:val="24"/>
          <w:shd w:val="clear" w:color="auto" w:fill="FFFFFF"/>
        </w:rPr>
        <w:t>S</w:t>
      </w:r>
      <w:r w:rsidRPr="003D2254">
        <w:rPr>
          <w:rFonts w:ascii="Times New Roman" w:hAnsi="Times New Roman" w:cs="Times New Roman"/>
          <w:b/>
          <w:bCs/>
          <w:sz w:val="24"/>
          <w:szCs w:val="24"/>
          <w:shd w:val="clear" w:color="auto" w:fill="FFFFFF"/>
        </w:rPr>
        <w:t>utartyje</w:t>
      </w:r>
      <w:r w:rsidRPr="005C41D8">
        <w:rPr>
          <w:rFonts w:ascii="Times New Roman" w:hAnsi="Times New Roman" w:cs="Times New Roman"/>
          <w:b/>
          <w:bCs/>
          <w:sz w:val="24"/>
          <w:szCs w:val="24"/>
          <w:shd w:val="clear" w:color="auto" w:fill="FFFFFF"/>
        </w:rPr>
        <w:t xml:space="preserve"> nustatytais atvejais</w:t>
      </w:r>
      <w:r w:rsidR="008F42AD">
        <w:rPr>
          <w:rFonts w:ascii="Times New Roman" w:hAnsi="Times New Roman" w:cs="Times New Roman"/>
          <w:b/>
          <w:bCs/>
          <w:sz w:val="24"/>
          <w:szCs w:val="24"/>
          <w:shd w:val="clear" w:color="auto" w:fill="FFFFFF"/>
        </w:rPr>
        <w:t>, bet ne</w:t>
      </w:r>
      <w:r w:rsidR="008F42AD" w:rsidRPr="00355CE7">
        <w:rPr>
          <w:rFonts w:ascii="Times New Roman" w:hAnsi="Times New Roman" w:cs="Times New Roman"/>
          <w:bCs/>
          <w:sz w:val="24"/>
          <w:szCs w:val="24"/>
          <w:shd w:val="clear" w:color="auto" w:fill="FFFFFF"/>
        </w:rPr>
        <w:t xml:space="preserve"> </w:t>
      </w:r>
      <w:r w:rsidR="00A03C41">
        <w:rPr>
          <w:rFonts w:ascii="Times New Roman" w:hAnsi="Times New Roman" w:cs="Times New Roman"/>
          <w:b/>
          <w:sz w:val="24"/>
          <w:szCs w:val="24"/>
          <w:shd w:val="clear" w:color="auto" w:fill="FFFFFF"/>
        </w:rPr>
        <w:t>i</w:t>
      </w:r>
      <w:r w:rsidR="008F42AD" w:rsidRPr="006A5D30">
        <w:rPr>
          <w:rFonts w:ascii="Times New Roman" w:hAnsi="Times New Roman" w:cs="Times New Roman"/>
          <w:b/>
          <w:sz w:val="24"/>
          <w:szCs w:val="24"/>
          <w:shd w:val="clear" w:color="auto" w:fill="FFFFFF"/>
        </w:rPr>
        <w:t>lgiau kaip iki 2026 metų liepos 30 dienos.</w:t>
      </w:r>
    </w:p>
    <w:p w14:paraId="111C58A8" w14:textId="0A6A6F8E" w:rsidR="00DF24F9" w:rsidRPr="00355CE7" w:rsidRDefault="00DF24F9" w:rsidP="000921AE">
      <w:pPr>
        <w:numPr>
          <w:ilvl w:val="0"/>
          <w:numId w:val="7"/>
        </w:numPr>
        <w:tabs>
          <w:tab w:val="num" w:pos="0"/>
          <w:tab w:val="left" w:pos="1276"/>
          <w:tab w:val="left" w:pos="1418"/>
        </w:tabs>
        <w:autoSpaceDN w:val="0"/>
        <w:spacing w:after="0" w:line="240" w:lineRule="auto"/>
        <w:ind w:left="0" w:firstLine="720"/>
        <w:jc w:val="both"/>
        <w:rPr>
          <w:rFonts w:ascii="Times New Roman" w:eastAsia="Times New Roman" w:hAnsi="Times New Roman" w:cs="Times New Roman"/>
          <w:bCs/>
          <w:sz w:val="24"/>
          <w:szCs w:val="24"/>
        </w:rPr>
      </w:pPr>
      <w:r w:rsidRPr="00355CE7">
        <w:rPr>
          <w:rFonts w:ascii="Times New Roman" w:eastAsia="Times New Roman" w:hAnsi="Times New Roman" w:cs="Times New Roman"/>
          <w:spacing w:val="2"/>
          <w:sz w:val="24"/>
          <w:szCs w:val="24"/>
        </w:rPr>
        <w:t>Rangovas turi pradėti vykdyti Darbus kuo greičiau, kaip tai praktiškai įmanoma ir toliau turi veikti taip, kad Darbai būtų vykdomi tinkama sparta ir neuždelsiant.</w:t>
      </w:r>
      <w:r w:rsidR="00D07E05" w:rsidRPr="00355CE7">
        <w:rPr>
          <w:rFonts w:ascii="Times New Roman" w:eastAsia="Times New Roman" w:hAnsi="Times New Roman" w:cs="Times New Roman"/>
          <w:spacing w:val="2"/>
          <w:sz w:val="24"/>
          <w:szCs w:val="24"/>
        </w:rPr>
        <w:t xml:space="preserve"> </w:t>
      </w:r>
      <w:r w:rsidR="0037488A" w:rsidRPr="005F2FDA">
        <w:rPr>
          <w:rFonts w:ascii="Times New Roman" w:eastAsia="Times New Roman" w:hAnsi="Times New Roman" w:cs="Times New Roman"/>
          <w:b/>
          <w:bCs/>
          <w:spacing w:val="2"/>
          <w:sz w:val="24"/>
          <w:szCs w:val="24"/>
        </w:rPr>
        <w:t>Iki 2025 m. lapkričio 15 d.</w:t>
      </w:r>
      <w:r w:rsidR="0037488A" w:rsidRPr="00355CE7">
        <w:rPr>
          <w:rFonts w:ascii="Times New Roman" w:eastAsia="Times New Roman" w:hAnsi="Times New Roman" w:cs="Times New Roman"/>
          <w:b/>
          <w:bCs/>
          <w:spacing w:val="2"/>
          <w:sz w:val="24"/>
          <w:szCs w:val="24"/>
        </w:rPr>
        <w:t xml:space="preserve"> </w:t>
      </w:r>
      <w:r w:rsidR="0037488A" w:rsidRPr="00355CE7">
        <w:rPr>
          <w:rFonts w:ascii="Times New Roman" w:hAnsi="Times New Roman" w:cs="Times New Roman"/>
          <w:b/>
          <w:sz w:val="24"/>
          <w:szCs w:val="24"/>
        </w:rPr>
        <w:t xml:space="preserve">atliekamų darbų vertė už nemažiau kaip </w:t>
      </w:r>
      <w:r w:rsidR="00D07E05" w:rsidRPr="00355CE7">
        <w:rPr>
          <w:rFonts w:ascii="Times New Roman" w:eastAsia="Times New Roman" w:hAnsi="Times New Roman" w:cs="Times New Roman"/>
          <w:b/>
          <w:bCs/>
          <w:spacing w:val="2"/>
          <w:sz w:val="24"/>
          <w:szCs w:val="24"/>
        </w:rPr>
        <w:t>60</w:t>
      </w:r>
      <w:r w:rsidR="00D07E05" w:rsidRPr="005F2FDA">
        <w:rPr>
          <w:rFonts w:ascii="Times New Roman" w:eastAsia="Times New Roman" w:hAnsi="Times New Roman" w:cs="Times New Roman"/>
          <w:b/>
          <w:bCs/>
          <w:spacing w:val="2"/>
          <w:sz w:val="24"/>
          <w:szCs w:val="24"/>
        </w:rPr>
        <w:t xml:space="preserve">% </w:t>
      </w:r>
      <w:r w:rsidR="00196A5B" w:rsidRPr="005F2FDA">
        <w:rPr>
          <w:rFonts w:ascii="Times New Roman" w:eastAsia="Times New Roman" w:hAnsi="Times New Roman" w:cs="Times New Roman"/>
          <w:b/>
          <w:bCs/>
          <w:spacing w:val="2"/>
          <w:sz w:val="24"/>
          <w:szCs w:val="24"/>
        </w:rPr>
        <w:t xml:space="preserve">Pradinės </w:t>
      </w:r>
      <w:r w:rsidR="0037488A" w:rsidRPr="005F2FDA">
        <w:rPr>
          <w:rFonts w:ascii="Times New Roman" w:eastAsia="Times New Roman" w:hAnsi="Times New Roman" w:cs="Times New Roman"/>
          <w:b/>
          <w:bCs/>
          <w:spacing w:val="2"/>
          <w:sz w:val="24"/>
          <w:szCs w:val="24"/>
        </w:rPr>
        <w:t>Sutarties vertės</w:t>
      </w:r>
      <w:r w:rsidR="004A4159" w:rsidRPr="005F2FDA">
        <w:rPr>
          <w:rFonts w:ascii="Times New Roman" w:eastAsia="Times New Roman" w:hAnsi="Times New Roman" w:cs="Times New Roman"/>
          <w:b/>
          <w:bCs/>
          <w:spacing w:val="2"/>
          <w:sz w:val="24"/>
          <w:szCs w:val="24"/>
        </w:rPr>
        <w:t xml:space="preserve"> (Eur be PVM</w:t>
      </w:r>
      <w:r w:rsidR="00355CE7" w:rsidRPr="005F2FDA">
        <w:rPr>
          <w:rFonts w:ascii="Times New Roman" w:eastAsia="Times New Roman" w:hAnsi="Times New Roman" w:cs="Times New Roman"/>
          <w:b/>
          <w:bCs/>
          <w:spacing w:val="2"/>
          <w:sz w:val="24"/>
          <w:szCs w:val="24"/>
        </w:rPr>
        <w:t>)</w:t>
      </w:r>
      <w:r w:rsidR="00AC432A" w:rsidRPr="005F2FDA">
        <w:rPr>
          <w:rFonts w:ascii="Times New Roman" w:eastAsia="Times New Roman" w:hAnsi="Times New Roman" w:cs="Times New Roman"/>
          <w:b/>
          <w:bCs/>
          <w:spacing w:val="2"/>
          <w:sz w:val="24"/>
          <w:szCs w:val="24"/>
        </w:rPr>
        <w:t>.</w:t>
      </w:r>
      <w:r w:rsidR="00355CE7" w:rsidRPr="00355CE7">
        <w:rPr>
          <w:rFonts w:ascii="Times New Roman" w:hAnsi="Times New Roman" w:cs="Times New Roman"/>
          <w:b/>
          <w:sz w:val="24"/>
          <w:szCs w:val="24"/>
        </w:rPr>
        <w:t xml:space="preserve"> Neįvykdžius numatytų atlikti darbų bus skaičiuojami delspinigiai likutinei numatytų darbų vertei pagal </w:t>
      </w:r>
      <w:r w:rsidR="00D14E25">
        <w:rPr>
          <w:rFonts w:ascii="Times New Roman" w:hAnsi="Times New Roman" w:cs="Times New Roman"/>
          <w:b/>
          <w:sz w:val="24"/>
          <w:szCs w:val="24"/>
        </w:rPr>
        <w:t>bendrųjų sutarties</w:t>
      </w:r>
      <w:r w:rsidR="00355CE7" w:rsidRPr="00355CE7">
        <w:rPr>
          <w:rFonts w:ascii="Times New Roman" w:hAnsi="Times New Roman" w:cs="Times New Roman"/>
          <w:b/>
          <w:sz w:val="24"/>
          <w:szCs w:val="24"/>
        </w:rPr>
        <w:t xml:space="preserve"> sąlygų </w:t>
      </w:r>
      <w:r w:rsidR="00075E78">
        <w:rPr>
          <w:rFonts w:ascii="Times New Roman" w:hAnsi="Times New Roman" w:cs="Times New Roman"/>
          <w:b/>
          <w:sz w:val="24"/>
          <w:szCs w:val="24"/>
        </w:rPr>
        <w:t>10.22</w:t>
      </w:r>
      <w:r w:rsidR="00355CE7" w:rsidRPr="00355CE7">
        <w:rPr>
          <w:rFonts w:ascii="Times New Roman" w:hAnsi="Times New Roman" w:cs="Times New Roman"/>
          <w:b/>
          <w:sz w:val="24"/>
          <w:szCs w:val="24"/>
        </w:rPr>
        <w:t xml:space="preserve"> </w:t>
      </w:r>
      <w:r w:rsidR="00075E78">
        <w:rPr>
          <w:rFonts w:ascii="Times New Roman" w:hAnsi="Times New Roman" w:cs="Times New Roman"/>
          <w:b/>
          <w:sz w:val="24"/>
          <w:szCs w:val="24"/>
        </w:rPr>
        <w:t>pa</w:t>
      </w:r>
      <w:r w:rsidR="00355CE7" w:rsidRPr="00355CE7">
        <w:rPr>
          <w:rFonts w:ascii="Times New Roman" w:hAnsi="Times New Roman" w:cs="Times New Roman"/>
          <w:b/>
          <w:sz w:val="24"/>
          <w:szCs w:val="24"/>
        </w:rPr>
        <w:t>punkt</w:t>
      </w:r>
      <w:r w:rsidR="00075E78">
        <w:rPr>
          <w:rFonts w:ascii="Times New Roman" w:hAnsi="Times New Roman" w:cs="Times New Roman"/>
          <w:b/>
          <w:sz w:val="24"/>
          <w:szCs w:val="24"/>
        </w:rPr>
        <w:t>į</w:t>
      </w:r>
      <w:r w:rsidR="004A4159" w:rsidRPr="005F2FDA">
        <w:rPr>
          <w:rFonts w:ascii="Times New Roman" w:eastAsia="Times New Roman" w:hAnsi="Times New Roman" w:cs="Times New Roman"/>
          <w:b/>
          <w:bCs/>
          <w:spacing w:val="2"/>
          <w:sz w:val="24"/>
          <w:szCs w:val="24"/>
        </w:rPr>
        <w:t>)</w:t>
      </w:r>
      <w:r w:rsidR="00355CE7" w:rsidRPr="005F2FDA">
        <w:rPr>
          <w:rFonts w:ascii="Times New Roman" w:eastAsia="Times New Roman" w:hAnsi="Times New Roman" w:cs="Times New Roman"/>
          <w:b/>
          <w:bCs/>
          <w:spacing w:val="2"/>
          <w:sz w:val="24"/>
          <w:szCs w:val="24"/>
        </w:rPr>
        <w:t xml:space="preserve">. </w:t>
      </w:r>
      <w:r w:rsidR="004830DD" w:rsidRPr="005F2FDA">
        <w:rPr>
          <w:rFonts w:ascii="Times New Roman" w:eastAsia="Times New Roman" w:hAnsi="Times New Roman" w:cs="Times New Roman"/>
          <w:b/>
          <w:bCs/>
          <w:spacing w:val="2"/>
          <w:sz w:val="24"/>
          <w:szCs w:val="24"/>
        </w:rPr>
        <w:t xml:space="preserve"> </w:t>
      </w:r>
      <w:r w:rsidR="003B785D" w:rsidRPr="00355CE7">
        <w:rPr>
          <w:rFonts w:ascii="Times New Roman" w:eastAsia="Times New Roman" w:hAnsi="Times New Roman" w:cs="Times New Roman"/>
          <w:b/>
          <w:bCs/>
          <w:spacing w:val="2"/>
          <w:sz w:val="24"/>
          <w:szCs w:val="24"/>
          <w:lang w:val="en-CA"/>
        </w:rPr>
        <w:t xml:space="preserve">Visi </w:t>
      </w:r>
      <w:r w:rsidRPr="00355CE7">
        <w:rPr>
          <w:rFonts w:ascii="Times New Roman" w:hAnsi="Times New Roman" w:cs="Times New Roman"/>
          <w:b/>
          <w:bCs/>
          <w:sz w:val="24"/>
          <w:szCs w:val="24"/>
          <w:shd w:val="clear" w:color="auto" w:fill="FFFFFF"/>
        </w:rPr>
        <w:t xml:space="preserve">Darbai turi būti atlikti </w:t>
      </w:r>
      <w:r w:rsidR="006F379A" w:rsidRPr="00355CE7">
        <w:rPr>
          <w:rFonts w:ascii="Times New Roman" w:hAnsi="Times New Roman" w:cs="Times New Roman"/>
          <w:b/>
          <w:bCs/>
          <w:sz w:val="24"/>
          <w:szCs w:val="24"/>
          <w:shd w:val="clear" w:color="auto" w:fill="FFFFFF"/>
        </w:rPr>
        <w:t>iki 202</w:t>
      </w:r>
      <w:r w:rsidR="003B785D" w:rsidRPr="00355CE7">
        <w:rPr>
          <w:rFonts w:ascii="Times New Roman" w:hAnsi="Times New Roman" w:cs="Times New Roman"/>
          <w:b/>
          <w:bCs/>
          <w:sz w:val="24"/>
          <w:szCs w:val="24"/>
          <w:shd w:val="clear" w:color="auto" w:fill="FFFFFF"/>
        </w:rPr>
        <w:t>6</w:t>
      </w:r>
      <w:r w:rsidR="006F379A" w:rsidRPr="00355CE7">
        <w:rPr>
          <w:rFonts w:ascii="Times New Roman" w:hAnsi="Times New Roman" w:cs="Times New Roman"/>
          <w:b/>
          <w:bCs/>
          <w:sz w:val="24"/>
          <w:szCs w:val="24"/>
          <w:shd w:val="clear" w:color="auto" w:fill="FFFFFF"/>
        </w:rPr>
        <w:t xml:space="preserve"> metų </w:t>
      </w:r>
      <w:r w:rsidR="005D6DAD" w:rsidRPr="00355CE7">
        <w:rPr>
          <w:rFonts w:ascii="Times New Roman" w:hAnsi="Times New Roman" w:cs="Times New Roman"/>
          <w:b/>
          <w:bCs/>
          <w:sz w:val="24"/>
          <w:szCs w:val="24"/>
          <w:shd w:val="clear" w:color="auto" w:fill="FFFFFF"/>
        </w:rPr>
        <w:t>birželio</w:t>
      </w:r>
      <w:r w:rsidR="006F379A" w:rsidRPr="00355CE7">
        <w:rPr>
          <w:rFonts w:ascii="Times New Roman" w:hAnsi="Times New Roman" w:cs="Times New Roman"/>
          <w:b/>
          <w:bCs/>
          <w:sz w:val="24"/>
          <w:szCs w:val="24"/>
          <w:shd w:val="clear" w:color="auto" w:fill="FFFFFF"/>
        </w:rPr>
        <w:t xml:space="preserve"> </w:t>
      </w:r>
      <w:r w:rsidR="00BC7012" w:rsidRPr="00355CE7">
        <w:rPr>
          <w:rFonts w:ascii="Times New Roman" w:hAnsi="Times New Roman" w:cs="Times New Roman"/>
          <w:b/>
          <w:bCs/>
          <w:sz w:val="24"/>
          <w:szCs w:val="24"/>
          <w:shd w:val="clear" w:color="auto" w:fill="FFFFFF"/>
        </w:rPr>
        <w:t>3</w:t>
      </w:r>
      <w:r w:rsidR="005D6DAD" w:rsidRPr="00355CE7">
        <w:rPr>
          <w:rFonts w:ascii="Times New Roman" w:hAnsi="Times New Roman" w:cs="Times New Roman"/>
          <w:b/>
          <w:bCs/>
          <w:sz w:val="24"/>
          <w:szCs w:val="24"/>
          <w:shd w:val="clear" w:color="auto" w:fill="FFFFFF"/>
        </w:rPr>
        <w:t>0</w:t>
      </w:r>
      <w:r w:rsidR="006F379A" w:rsidRPr="00355CE7">
        <w:rPr>
          <w:rFonts w:ascii="Times New Roman" w:hAnsi="Times New Roman" w:cs="Times New Roman"/>
          <w:b/>
          <w:bCs/>
          <w:sz w:val="24"/>
          <w:szCs w:val="24"/>
          <w:shd w:val="clear" w:color="auto" w:fill="FFFFFF"/>
        </w:rPr>
        <w:t xml:space="preserve"> dienos</w:t>
      </w:r>
      <w:r w:rsidR="00D14369" w:rsidRPr="00355CE7">
        <w:rPr>
          <w:rFonts w:ascii="Times New Roman" w:hAnsi="Times New Roman" w:cs="Times New Roman"/>
          <w:b/>
          <w:bCs/>
          <w:sz w:val="24"/>
          <w:szCs w:val="24"/>
          <w:shd w:val="clear" w:color="auto" w:fill="FFFFFF"/>
        </w:rPr>
        <w:t xml:space="preserve">. </w:t>
      </w:r>
    </w:p>
    <w:p w14:paraId="111C58A9" w14:textId="77777777" w:rsidR="00DF24F9" w:rsidRPr="00970B8D" w:rsidRDefault="00DF24F9" w:rsidP="000921AE">
      <w:pPr>
        <w:numPr>
          <w:ilvl w:val="0"/>
          <w:numId w:val="7"/>
        </w:numPr>
        <w:tabs>
          <w:tab w:val="num" w:pos="0"/>
          <w:tab w:val="left" w:pos="1276"/>
          <w:tab w:val="left" w:pos="144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Darbų atlikimo termino pratęsti nenumatoma.</w:t>
      </w:r>
    </w:p>
    <w:p w14:paraId="111C58AA" w14:textId="77777777" w:rsidR="00DF24F9" w:rsidRPr="00970B8D" w:rsidRDefault="00DF24F9" w:rsidP="000921AE">
      <w:pPr>
        <w:numPr>
          <w:ilvl w:val="0"/>
          <w:numId w:val="7"/>
        </w:numPr>
        <w:tabs>
          <w:tab w:val="num" w:pos="0"/>
          <w:tab w:val="left" w:pos="1260"/>
          <w:tab w:val="left" w:pos="144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111C58AB" w14:textId="77777777" w:rsidR="00DF24F9" w:rsidRPr="00970B8D" w:rsidRDefault="00DF24F9" w:rsidP="000921AE">
      <w:pPr>
        <w:numPr>
          <w:ilvl w:val="0"/>
          <w:numId w:val="7"/>
        </w:numPr>
        <w:tabs>
          <w:tab w:val="num" w:pos="0"/>
          <w:tab w:val="left" w:pos="1260"/>
          <w:tab w:val="left" w:pos="144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Į Darbų kainą taip pat turi būti įskaičiuota, informacinio stend</w:t>
      </w:r>
      <w:r w:rsidR="00BC7012" w:rsidRPr="00970B8D">
        <w:rPr>
          <w:rFonts w:ascii="Times New Roman" w:eastAsia="Times New Roman" w:hAnsi="Times New Roman" w:cs="Times New Roman"/>
          <w:sz w:val="24"/>
          <w:szCs w:val="24"/>
        </w:rPr>
        <w:t>o pagaminimas ir jo pastatymas</w:t>
      </w:r>
      <w:r w:rsidRPr="00970B8D">
        <w:rPr>
          <w:rFonts w:ascii="Times New Roman" w:eastAsia="Times New Roman" w:hAnsi="Times New Roman" w:cs="Times New Roman"/>
          <w:sz w:val="24"/>
          <w:szCs w:val="24"/>
        </w:rPr>
        <w:t xml:space="preserve">,  kadastrinių matavimų bei išpildomosios dokumentacijos parengimo išlaidos, </w:t>
      </w:r>
      <w:r w:rsidRPr="00970B8D">
        <w:rPr>
          <w:rFonts w:ascii="Times New Roman" w:eastAsia="Times New Roman" w:hAnsi="Times New Roman" w:cs="Times New Roman"/>
          <w:bCs/>
          <w:sz w:val="24"/>
          <w:szCs w:val="24"/>
        </w:rPr>
        <w:t>teisės aktų nustatytų dokumentų, reikalingų statybos užbaigimo procedūroms atlikti, parengimas</w:t>
      </w:r>
      <w:r w:rsidRPr="00970B8D">
        <w:rPr>
          <w:rFonts w:ascii="Times New Roman" w:eastAsia="Times New Roman" w:hAnsi="Times New Roman"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111C58AC" w14:textId="77777777"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Pradinės Sutarties vertė...........................Eur be PVM.</w:t>
      </w:r>
    </w:p>
    <w:p w14:paraId="111C58AD" w14:textId="77777777"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Sutarties kaina..............Eur be PVM; PVM- .............Eur;............Eur su PVM.</w:t>
      </w:r>
    </w:p>
    <w:p w14:paraId="111C58AE" w14:textId="22E2E4CA"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 xml:space="preserve">Rangovas Darbus vykdo pagal grafiką, nurodytą </w:t>
      </w:r>
      <w:r w:rsidR="00D96B60" w:rsidRPr="00970B8D">
        <w:rPr>
          <w:rFonts w:ascii="Times New Roman" w:eastAsia="Times New Roman" w:hAnsi="Times New Roman" w:cs="Times New Roman"/>
          <w:sz w:val="24"/>
          <w:szCs w:val="24"/>
        </w:rPr>
        <w:t>įkainot</w:t>
      </w:r>
      <w:r w:rsidR="00B3471B" w:rsidRPr="00970B8D">
        <w:rPr>
          <w:rFonts w:ascii="Times New Roman" w:eastAsia="Times New Roman" w:hAnsi="Times New Roman" w:cs="Times New Roman"/>
          <w:sz w:val="24"/>
          <w:szCs w:val="24"/>
        </w:rPr>
        <w:t>ų</w:t>
      </w:r>
      <w:r w:rsidR="00883BA3" w:rsidRPr="00970B8D">
        <w:rPr>
          <w:rFonts w:ascii="Times New Roman" w:eastAsia="Times New Roman" w:hAnsi="Times New Roman" w:cs="Times New Roman"/>
          <w:sz w:val="24"/>
          <w:szCs w:val="24"/>
        </w:rPr>
        <w:t xml:space="preserve"> v</w:t>
      </w:r>
      <w:r w:rsidRPr="00970B8D">
        <w:rPr>
          <w:rFonts w:ascii="Times New Roman" w:eastAsia="Times New Roman" w:hAnsi="Times New Roman" w:cs="Times New Roman"/>
          <w:sz w:val="24"/>
          <w:szCs w:val="24"/>
        </w:rPr>
        <w:t>eiklų sąraše</w:t>
      </w:r>
      <w:r w:rsidR="00B3471B" w:rsidRPr="00970B8D">
        <w:rPr>
          <w:rFonts w:ascii="Times New Roman" w:eastAsia="Times New Roman" w:hAnsi="Times New Roman" w:cs="Times New Roman"/>
          <w:sz w:val="24"/>
          <w:szCs w:val="24"/>
        </w:rPr>
        <w:t xml:space="preserve"> (</w:t>
      </w:r>
      <w:r w:rsidR="00335326" w:rsidRPr="00970B8D">
        <w:rPr>
          <w:rFonts w:ascii="Times New Roman" w:eastAsia="Times New Roman" w:hAnsi="Times New Roman" w:cs="Times New Roman"/>
          <w:sz w:val="24"/>
          <w:szCs w:val="24"/>
        </w:rPr>
        <w:t xml:space="preserve">toliau - </w:t>
      </w:r>
      <w:r w:rsidR="00B3471B" w:rsidRPr="00970B8D">
        <w:rPr>
          <w:rFonts w:ascii="Times New Roman" w:eastAsia="Times New Roman" w:hAnsi="Times New Roman" w:cs="Times New Roman"/>
          <w:sz w:val="24"/>
          <w:szCs w:val="24"/>
        </w:rPr>
        <w:t>Veik</w:t>
      </w:r>
      <w:r w:rsidR="00335326" w:rsidRPr="00970B8D">
        <w:rPr>
          <w:rFonts w:ascii="Times New Roman" w:eastAsia="Times New Roman" w:hAnsi="Times New Roman" w:cs="Times New Roman"/>
          <w:sz w:val="24"/>
          <w:szCs w:val="24"/>
        </w:rPr>
        <w:t>lų sąrašas)</w:t>
      </w:r>
      <w:r w:rsidRPr="00970B8D">
        <w:rPr>
          <w:rFonts w:ascii="Times New Roman" w:eastAsia="Times New Roman" w:hAnsi="Times New Roman" w:cs="Times New Roman"/>
          <w:sz w:val="24"/>
          <w:szCs w:val="24"/>
        </w:rPr>
        <w:t>. Darbų vykdymo metu, atsižvelgiant į Sutartyje numatytus atvejus, grafikas gali būti koreguojamas.</w:t>
      </w:r>
    </w:p>
    <w:p w14:paraId="111C58AF" w14:textId="6146AB96"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Užsakovas, nurodydamas priežastį, </w:t>
      </w:r>
      <w:r w:rsidR="00D3235A">
        <w:rPr>
          <w:rFonts w:ascii="Times New Roman" w:eastAsia="Times New Roman" w:hAnsi="Times New Roman" w:cs="Times New Roman"/>
          <w:sz w:val="24"/>
          <w:szCs w:val="24"/>
        </w:rPr>
        <w:t>turi teisę</w:t>
      </w:r>
      <w:r w:rsidRPr="00970B8D">
        <w:rPr>
          <w:rFonts w:ascii="Times New Roman" w:eastAsia="Times New Roman" w:hAnsi="Times New Roman" w:cs="Times New Roman"/>
          <w:sz w:val="24"/>
          <w:szCs w:val="24"/>
        </w:rPr>
        <w:t xml:space="preserve"> sustabdyti darbų (jų dalies) vykdymą. Darb</w:t>
      </w:r>
      <w:r w:rsidR="00D07A80">
        <w:rPr>
          <w:rFonts w:ascii="Times New Roman" w:eastAsia="Times New Roman" w:hAnsi="Times New Roman" w:cs="Times New Roman"/>
          <w:sz w:val="24"/>
          <w:szCs w:val="24"/>
        </w:rPr>
        <w:t>ų (jų dalies) vy</w:t>
      </w:r>
      <w:r w:rsidR="00872031">
        <w:rPr>
          <w:rFonts w:ascii="Times New Roman" w:eastAsia="Times New Roman" w:hAnsi="Times New Roman" w:cs="Times New Roman"/>
          <w:sz w:val="24"/>
          <w:szCs w:val="24"/>
        </w:rPr>
        <w:t>kdymas sustabdomas, tarp Šalių pasirašant papildomą susitarimą, kuriame nurodoma (jeigu įmanoma) sustabdymo trukmė</w:t>
      </w:r>
      <w:r w:rsidR="002A1593">
        <w:rPr>
          <w:rFonts w:ascii="Times New Roman" w:eastAsia="Times New Roman" w:hAnsi="Times New Roman" w:cs="Times New Roman"/>
          <w:sz w:val="24"/>
          <w:szCs w:val="24"/>
        </w:rPr>
        <w:t xml:space="preserve"> ar sustabdymą lėmusios aplinkybės</w:t>
      </w:r>
      <w:r w:rsidR="00872031">
        <w:rPr>
          <w:rFonts w:ascii="Times New Roman" w:eastAsia="Times New Roman" w:hAnsi="Times New Roman" w:cs="Times New Roman"/>
          <w:sz w:val="24"/>
          <w:szCs w:val="24"/>
        </w:rPr>
        <w:t xml:space="preserve">. Sustabdyti </w:t>
      </w:r>
      <w:r w:rsidR="00872031" w:rsidRPr="003D2254">
        <w:rPr>
          <w:rFonts w:ascii="Times New Roman" w:eastAsia="Times New Roman" w:hAnsi="Times New Roman" w:cs="Times New Roman"/>
          <w:sz w:val="24"/>
          <w:szCs w:val="24"/>
        </w:rPr>
        <w:t>darbai</w:t>
      </w:r>
      <w:r w:rsidR="005443C1">
        <w:rPr>
          <w:rFonts w:ascii="Times New Roman" w:eastAsia="Times New Roman" w:hAnsi="Times New Roman" w:cs="Times New Roman"/>
          <w:sz w:val="24"/>
          <w:szCs w:val="24"/>
        </w:rPr>
        <w:t xml:space="preserve"> </w:t>
      </w:r>
      <w:r w:rsidR="00872031" w:rsidRPr="00970B8D">
        <w:rPr>
          <w:rFonts w:ascii="Times New Roman" w:eastAsia="Times New Roman" w:hAnsi="Times New Roman" w:cs="Times New Roman"/>
          <w:sz w:val="24"/>
          <w:szCs w:val="24"/>
        </w:rPr>
        <w:t>ne</w:t>
      </w:r>
      <w:r w:rsidR="00872031">
        <w:rPr>
          <w:rFonts w:ascii="Times New Roman" w:eastAsia="Times New Roman" w:hAnsi="Times New Roman" w:cs="Times New Roman"/>
          <w:sz w:val="24"/>
          <w:szCs w:val="24"/>
        </w:rPr>
        <w:t>vykdomi</w:t>
      </w:r>
      <w:r w:rsidR="00872031"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iki Darbų vykdymo atnaujinimo. Darb</w:t>
      </w:r>
      <w:r w:rsidR="00FD67EF">
        <w:rPr>
          <w:rFonts w:ascii="Times New Roman" w:eastAsia="Times New Roman" w:hAnsi="Times New Roman" w:cs="Times New Roman"/>
          <w:sz w:val="24"/>
          <w:szCs w:val="24"/>
        </w:rPr>
        <w:t>ų vykdymas</w:t>
      </w:r>
      <w:r w:rsidRPr="00970B8D">
        <w:rPr>
          <w:rFonts w:ascii="Times New Roman" w:eastAsia="Times New Roman" w:hAnsi="Times New Roman" w:cs="Times New Roman"/>
          <w:sz w:val="24"/>
          <w:szCs w:val="24"/>
        </w:rPr>
        <w:t xml:space="preserve"> atnaujinam</w:t>
      </w:r>
      <w:r w:rsidR="006E00C8">
        <w:rPr>
          <w:rFonts w:ascii="Times New Roman" w:eastAsia="Times New Roman" w:hAnsi="Times New Roman" w:cs="Times New Roman"/>
          <w:sz w:val="24"/>
          <w:szCs w:val="24"/>
        </w:rPr>
        <w:t>as raštu,</w:t>
      </w:r>
      <w:r w:rsidRPr="00970B8D">
        <w:rPr>
          <w:rFonts w:ascii="Times New Roman" w:eastAsia="Times New Roman" w:hAnsi="Times New Roman" w:cs="Times New Roman"/>
          <w:sz w:val="24"/>
          <w:szCs w:val="24"/>
        </w:rPr>
        <w:t xml:space="preserve"> išnykus aplinkybėms, dėl kurių jie buvo sustabdyti</w:t>
      </w:r>
      <w:r w:rsidR="0016409B">
        <w:rPr>
          <w:rFonts w:ascii="Times New Roman" w:eastAsia="Times New Roman" w:hAnsi="Times New Roman" w:cs="Times New Roman"/>
          <w:sz w:val="24"/>
          <w:szCs w:val="24"/>
        </w:rPr>
        <w:t xml:space="preserve"> arba Šalių papildomame susitarime </w:t>
      </w:r>
      <w:r w:rsidR="00562AC1">
        <w:rPr>
          <w:rFonts w:ascii="Times New Roman" w:eastAsia="Times New Roman" w:hAnsi="Times New Roman" w:cs="Times New Roman"/>
          <w:sz w:val="24"/>
          <w:szCs w:val="24"/>
        </w:rPr>
        <w:t>nurodytam terminui, priklausomai nuo to, kas įvyksta ankščiau</w:t>
      </w:r>
      <w:r w:rsidR="006E0D6A" w:rsidRPr="00970B8D">
        <w:rPr>
          <w:rFonts w:ascii="Times New Roman" w:eastAsia="Times New Roman" w:hAnsi="Times New Roman" w:cs="Times New Roman"/>
          <w:sz w:val="24"/>
          <w:szCs w:val="24"/>
        </w:rPr>
        <w:t>. Atnaujinus darbų vykdymą darbų</w:t>
      </w:r>
      <w:r w:rsidRPr="00970B8D">
        <w:rPr>
          <w:rFonts w:ascii="Times New Roman" w:eastAsia="Times New Roman" w:hAnsi="Times New Roman" w:cs="Times New Roman"/>
          <w:sz w:val="24"/>
          <w:szCs w:val="24"/>
        </w:rPr>
        <w:t xml:space="preserve"> </w:t>
      </w:r>
      <w:r w:rsidR="006E0D6A" w:rsidRPr="00970B8D">
        <w:rPr>
          <w:rFonts w:ascii="Times New Roman" w:eastAsia="Times New Roman" w:hAnsi="Times New Roman" w:cs="Times New Roman"/>
          <w:sz w:val="24"/>
          <w:szCs w:val="24"/>
        </w:rPr>
        <w:t xml:space="preserve">atlikimo terminas yra </w:t>
      </w:r>
      <w:r w:rsidR="001246F8">
        <w:rPr>
          <w:rFonts w:ascii="Times New Roman" w:eastAsia="Times New Roman" w:hAnsi="Times New Roman" w:cs="Times New Roman"/>
          <w:sz w:val="24"/>
          <w:szCs w:val="24"/>
        </w:rPr>
        <w:t>nukeliamas</w:t>
      </w:r>
      <w:r w:rsidR="001246F8" w:rsidRPr="00970B8D">
        <w:rPr>
          <w:rFonts w:ascii="Times New Roman" w:eastAsia="Times New Roman" w:hAnsi="Times New Roman" w:cs="Times New Roman"/>
          <w:sz w:val="24"/>
          <w:szCs w:val="24"/>
        </w:rPr>
        <w:t xml:space="preserve"> </w:t>
      </w:r>
      <w:r w:rsidR="005247D7">
        <w:rPr>
          <w:rFonts w:ascii="Times New Roman" w:eastAsia="Times New Roman" w:hAnsi="Times New Roman" w:cs="Times New Roman"/>
          <w:sz w:val="24"/>
          <w:szCs w:val="24"/>
        </w:rPr>
        <w:t xml:space="preserve">tokiam terminui, kiek buvo likę </w:t>
      </w:r>
      <w:r w:rsidR="006C5025">
        <w:rPr>
          <w:rFonts w:ascii="Times New Roman" w:eastAsia="Times New Roman" w:hAnsi="Times New Roman" w:cs="Times New Roman"/>
          <w:sz w:val="24"/>
          <w:szCs w:val="24"/>
        </w:rPr>
        <w:t xml:space="preserve">laiko </w:t>
      </w:r>
      <w:r w:rsidR="006E0D6A" w:rsidRPr="00970B8D">
        <w:rPr>
          <w:rFonts w:ascii="Times New Roman" w:eastAsia="Times New Roman" w:hAnsi="Times New Roman" w:cs="Times New Roman"/>
          <w:sz w:val="24"/>
          <w:szCs w:val="24"/>
        </w:rPr>
        <w:t>sustabdytų Darbų</w:t>
      </w:r>
      <w:r w:rsidR="005247D7">
        <w:rPr>
          <w:rFonts w:ascii="Times New Roman" w:eastAsia="Times New Roman" w:hAnsi="Times New Roman" w:cs="Times New Roman"/>
          <w:sz w:val="24"/>
          <w:szCs w:val="24"/>
        </w:rPr>
        <w:t xml:space="preserve"> </w:t>
      </w:r>
      <w:r w:rsidR="006C5025">
        <w:rPr>
          <w:rFonts w:ascii="Times New Roman" w:eastAsia="Times New Roman" w:hAnsi="Times New Roman" w:cs="Times New Roman"/>
          <w:sz w:val="24"/>
          <w:szCs w:val="24"/>
        </w:rPr>
        <w:t>įvykdymui,</w:t>
      </w:r>
      <w:r w:rsidR="005443C1">
        <w:rPr>
          <w:rFonts w:ascii="Times New Roman" w:eastAsia="Times New Roman" w:hAnsi="Times New Roman" w:cs="Times New Roman"/>
          <w:sz w:val="24"/>
          <w:szCs w:val="24"/>
        </w:rPr>
        <w:t xml:space="preserve"> </w:t>
      </w:r>
      <w:r w:rsidR="00044B37" w:rsidRPr="00970B8D">
        <w:rPr>
          <w:rFonts w:ascii="Times New Roman" w:eastAsia="Times New Roman" w:hAnsi="Times New Roman" w:cs="Times New Roman"/>
          <w:sz w:val="24"/>
          <w:szCs w:val="24"/>
        </w:rPr>
        <w:t xml:space="preserve">kalendorinių </w:t>
      </w:r>
      <w:r w:rsidR="006E0D6A" w:rsidRPr="00970B8D">
        <w:rPr>
          <w:rFonts w:ascii="Times New Roman" w:eastAsia="Times New Roman" w:hAnsi="Times New Roman" w:cs="Times New Roman"/>
          <w:sz w:val="24"/>
          <w:szCs w:val="24"/>
        </w:rPr>
        <w:t>dienų skaiči</w:t>
      </w:r>
      <w:r w:rsidR="00044B37" w:rsidRPr="00970B8D">
        <w:rPr>
          <w:rFonts w:ascii="Times New Roman" w:eastAsia="Times New Roman" w:hAnsi="Times New Roman" w:cs="Times New Roman"/>
          <w:sz w:val="24"/>
          <w:szCs w:val="24"/>
        </w:rPr>
        <w:t>umi</w:t>
      </w:r>
      <w:r w:rsidR="006E0D6A" w:rsidRPr="00970B8D">
        <w:rPr>
          <w:rFonts w:ascii="Times New Roman" w:eastAsia="Times New Roman" w:hAnsi="Times New Roman" w:cs="Times New Roman"/>
          <w:sz w:val="24"/>
          <w:szCs w:val="24"/>
        </w:rPr>
        <w:t>.</w:t>
      </w:r>
      <w:r w:rsidR="00044B3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Tokio sustabdymo metu visus Darbus Rangovas privalo prižiūrėti, sandėliuoti, saugoti nuo sugadinimo, praradimo arba žalos. Darbų vykdymas gali būti sustabdomas dėl šių priežasčių:</w:t>
      </w:r>
    </w:p>
    <w:p w14:paraId="111C58B0" w14:textId="77777777"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dėl Užsakovui sustabdyto (negauto) finansavimo;</w:t>
      </w:r>
    </w:p>
    <w:p w14:paraId="111C58B2" w14:textId="14D1A532" w:rsidR="00DF24F9" w:rsidRPr="00970B8D" w:rsidRDefault="52480C6C"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trečiųjų šalių veikimas ar neveikimas</w:t>
      </w:r>
      <w:r w:rsidR="7ABF308C"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dėl kurio Rangovas negali vykdyti Darbų ar jų dalies;</w:t>
      </w:r>
    </w:p>
    <w:p w14:paraId="111C58B3" w14:textId="77777777"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būtinas papildomas laikas įvykdyti papildomų Darbų viešąjį pirkimą;</w:t>
      </w:r>
    </w:p>
    <w:p w14:paraId="111C58B4" w14:textId="77777777"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bet koks nenumatomas gamtos jėgų veikimas, kurio joks patyręs rangovas nebūtų galėjęs tikėtis; </w:t>
      </w:r>
    </w:p>
    <w:p w14:paraId="111C58B5" w14:textId="77777777"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fizinės kliūtys arba netikėtos klimatinės sąlygos, su kuriomis vykdant darbus susidurta Statybvietėje, ir tų kliūčių ar sąlygų Rangovas nebūtų galėjęs pagrįstai numatyti; </w:t>
      </w:r>
    </w:p>
    <w:p w14:paraId="111C58B7" w14:textId="669EA609" w:rsidR="00DF24F9" w:rsidRPr="00970B8D" w:rsidRDefault="00DF24F9" w:rsidP="000921AE">
      <w:pPr>
        <w:numPr>
          <w:ilvl w:val="1"/>
          <w:numId w:val="7"/>
        </w:numPr>
        <w:tabs>
          <w:tab w:val="num" w:pos="1276"/>
        </w:tabs>
        <w:autoSpaceDN w:val="0"/>
        <w:spacing w:after="0" w:line="240" w:lineRule="auto"/>
        <w:ind w:left="0" w:firstLine="71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bet koks uždelsimas ar negalėjimas vykdyti Darbų ar jų dalies dėl </w:t>
      </w:r>
      <w:r w:rsidR="00811908" w:rsidRPr="003D2254">
        <w:rPr>
          <w:rFonts w:ascii="Times New Roman" w:eastAsia="Times New Roman" w:hAnsi="Times New Roman" w:cs="Times New Roman"/>
          <w:sz w:val="24"/>
          <w:szCs w:val="24"/>
        </w:rPr>
        <w:t>reikalingų atlikti</w:t>
      </w:r>
      <w:r w:rsidR="00B05385" w:rsidRPr="003D2254">
        <w:rPr>
          <w:rFonts w:ascii="Times New Roman" w:eastAsia="Times New Roman" w:hAnsi="Times New Roman" w:cs="Times New Roman"/>
          <w:sz w:val="24"/>
          <w:szCs w:val="24"/>
        </w:rPr>
        <w:t xml:space="preserve"> statinio</w:t>
      </w:r>
      <w:r w:rsidRPr="00970B8D">
        <w:rPr>
          <w:rFonts w:ascii="Times New Roman" w:eastAsia="Times New Roman" w:hAnsi="Times New Roman" w:cs="Times New Roman"/>
          <w:sz w:val="24"/>
          <w:szCs w:val="24"/>
        </w:rPr>
        <w:t xml:space="preserve"> projekto </w:t>
      </w:r>
      <w:r w:rsidR="00B05385" w:rsidRPr="003D2254">
        <w:rPr>
          <w:rFonts w:ascii="Times New Roman" w:eastAsia="Times New Roman" w:hAnsi="Times New Roman" w:cs="Times New Roman"/>
          <w:sz w:val="24"/>
          <w:szCs w:val="24"/>
        </w:rPr>
        <w:t xml:space="preserve">sprendimų </w:t>
      </w:r>
      <w:r w:rsidRPr="00970B8D">
        <w:rPr>
          <w:rFonts w:ascii="Times New Roman" w:eastAsia="Times New Roman" w:hAnsi="Times New Roman" w:cs="Times New Roman"/>
          <w:sz w:val="24"/>
          <w:szCs w:val="24"/>
        </w:rPr>
        <w:t>pakeitimų</w:t>
      </w:r>
      <w:r w:rsidR="00811908" w:rsidRPr="003D2254">
        <w:rPr>
          <w:rFonts w:ascii="Times New Roman" w:eastAsia="Times New Roman" w:hAnsi="Times New Roman" w:cs="Times New Roman"/>
          <w:sz w:val="24"/>
          <w:szCs w:val="24"/>
        </w:rPr>
        <w:t>,</w:t>
      </w:r>
      <w:r w:rsidR="00B05385" w:rsidRPr="003D2254">
        <w:rPr>
          <w:rFonts w:ascii="Times New Roman" w:eastAsia="Times New Roman" w:hAnsi="Times New Roman" w:cs="Times New Roman"/>
          <w:sz w:val="24"/>
          <w:szCs w:val="24"/>
        </w:rPr>
        <w:t xml:space="preserve"> nepriklausančių nuo </w:t>
      </w:r>
      <w:r w:rsidR="00811908" w:rsidRPr="003D2254">
        <w:rPr>
          <w:rFonts w:ascii="Times New Roman" w:eastAsia="Times New Roman" w:hAnsi="Times New Roman" w:cs="Times New Roman"/>
          <w:sz w:val="24"/>
          <w:szCs w:val="24"/>
        </w:rPr>
        <w:t>R</w:t>
      </w:r>
      <w:r w:rsidR="00B05385" w:rsidRPr="003D2254">
        <w:rPr>
          <w:rFonts w:ascii="Times New Roman" w:eastAsia="Times New Roman" w:hAnsi="Times New Roman" w:cs="Times New Roman"/>
          <w:sz w:val="24"/>
          <w:szCs w:val="24"/>
        </w:rPr>
        <w:t>angovo</w:t>
      </w:r>
      <w:r w:rsidRPr="00970B8D">
        <w:rPr>
          <w:rFonts w:ascii="Times New Roman" w:eastAsia="Times New Roman" w:hAnsi="Times New Roman" w:cs="Times New Roman"/>
          <w:sz w:val="24"/>
          <w:szCs w:val="24"/>
        </w:rPr>
        <w:t>;</w:t>
      </w:r>
    </w:p>
    <w:p w14:paraId="3B1C5731" w14:textId="06A19D3D" w:rsidR="003339D9" w:rsidRPr="003339D9" w:rsidRDefault="003339D9" w:rsidP="0091192E">
      <w:pPr>
        <w:pStyle w:val="Sraopastraipa"/>
        <w:numPr>
          <w:ilvl w:val="0"/>
          <w:numId w:val="7"/>
        </w:numPr>
        <w:tabs>
          <w:tab w:val="clear" w:pos="1680"/>
        </w:tabs>
        <w:suppressAutoHyphens/>
        <w:autoSpaceDN w:val="0"/>
        <w:spacing w:after="0" w:line="240" w:lineRule="auto"/>
        <w:ind w:left="0" w:firstLine="709"/>
        <w:jc w:val="both"/>
        <w:textAlignment w:val="baseline"/>
        <w:rPr>
          <w:szCs w:val="24"/>
        </w:rPr>
      </w:pPr>
      <w:r w:rsidRPr="003339D9">
        <w:rPr>
          <w:szCs w:val="24"/>
        </w:rPr>
        <w:t xml:space="preserve">Šią Sutartį sudaro Sutarties </w:t>
      </w:r>
      <w:r w:rsidR="002D117F">
        <w:rPr>
          <w:szCs w:val="24"/>
        </w:rPr>
        <w:t>S</w:t>
      </w:r>
      <w:r w:rsidRPr="003339D9">
        <w:rPr>
          <w:szCs w:val="24"/>
        </w:rPr>
        <w:t xml:space="preserve">pecialiosios sąlygos, jų priedai ir Sutarties </w:t>
      </w:r>
      <w:r w:rsidR="002D117F">
        <w:rPr>
          <w:szCs w:val="24"/>
        </w:rPr>
        <w:t>B</w:t>
      </w:r>
      <w:r w:rsidRPr="003339D9">
        <w:rPr>
          <w:szCs w:val="24"/>
        </w:rPr>
        <w:t xml:space="preserve">endrosios sąlygos. </w:t>
      </w:r>
    </w:p>
    <w:p w14:paraId="111C58BA" w14:textId="6A8C7E69"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Sutarties Šalių sutarta, kad atliekant Darbus vadovaujamasi </w:t>
      </w:r>
      <w:r w:rsidR="00246428">
        <w:rPr>
          <w:rFonts w:ascii="Times New Roman" w:eastAsia="Times New Roman" w:hAnsi="Times New Roman" w:cs="Times New Roman"/>
          <w:sz w:val="24"/>
          <w:szCs w:val="24"/>
        </w:rPr>
        <w:t xml:space="preserve">Sutarties </w:t>
      </w:r>
      <w:r w:rsidR="009F6192">
        <w:rPr>
          <w:rFonts w:ascii="Times New Roman" w:eastAsia="Times New Roman" w:hAnsi="Times New Roman" w:cs="Times New Roman"/>
          <w:sz w:val="24"/>
          <w:szCs w:val="24"/>
        </w:rPr>
        <w:t xml:space="preserve">Specialiosiomis ir </w:t>
      </w:r>
      <w:r w:rsidR="002D661D" w:rsidRPr="00970B8D">
        <w:rPr>
          <w:rFonts w:ascii="Times New Roman" w:eastAsia="Times New Roman" w:hAnsi="Times New Roman" w:cs="Times New Roman"/>
          <w:sz w:val="24"/>
          <w:szCs w:val="24"/>
        </w:rPr>
        <w:t>Bendrosiomis</w:t>
      </w:r>
      <w:r w:rsidR="002D661D" w:rsidRPr="009D2CBA">
        <w:rPr>
          <w:rFonts w:ascii="Times New Roman" w:eastAsia="Times New Roman" w:hAnsi="Times New Roman" w:cs="Times New Roman"/>
          <w:sz w:val="24"/>
          <w:szCs w:val="24"/>
        </w:rPr>
        <w:t xml:space="preserve"> sąlygomis</w:t>
      </w:r>
      <w:r w:rsidR="009D2CBA" w:rsidRPr="0091192E">
        <w:rPr>
          <w:rFonts w:ascii="Times New Roman" w:hAnsi="Times New Roman"/>
          <w:sz w:val="24"/>
        </w:rPr>
        <w:t xml:space="preserve"> bei </w:t>
      </w:r>
      <w:r w:rsidR="009D2CBA" w:rsidRPr="009D2CBA">
        <w:rPr>
          <w:rFonts w:ascii="Times New Roman" w:eastAsia="Times New Roman" w:hAnsi="Times New Roman" w:cs="Times New Roman"/>
          <w:sz w:val="24"/>
          <w:szCs w:val="24"/>
        </w:rPr>
        <w:t>jų pried</w:t>
      </w:r>
      <w:r w:rsidR="009D2CBA">
        <w:rPr>
          <w:rFonts w:ascii="Times New Roman" w:eastAsia="Times New Roman" w:hAnsi="Times New Roman" w:cs="Times New Roman"/>
          <w:sz w:val="24"/>
          <w:szCs w:val="24"/>
        </w:rPr>
        <w:t>ais</w:t>
      </w:r>
      <w:r w:rsidRPr="00970B8D">
        <w:rPr>
          <w:rFonts w:ascii="Times New Roman" w:eastAsia="Times New Roman" w:hAnsi="Times New Roman" w:cs="Times New Roman"/>
          <w:sz w:val="24"/>
          <w:szCs w:val="24"/>
        </w:rPr>
        <w:t>.</w:t>
      </w:r>
    </w:p>
    <w:p w14:paraId="111C58BB" w14:textId="706BC79B"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Sutartis sudaryta lietuvių kalba, </w:t>
      </w:r>
      <w:r w:rsidR="00FB72E8" w:rsidRPr="00FB72E8">
        <w:rPr>
          <w:rFonts w:ascii="Times New Roman" w:eastAsia="Times New Roman" w:hAnsi="Times New Roman" w:cs="Times New Roman"/>
          <w:sz w:val="24"/>
          <w:szCs w:val="24"/>
        </w:rPr>
        <w:t>1 (vienu) egzemplioriumi ir Šalių pasirašoma kvalifikuotu elektroniniu parašu.</w:t>
      </w:r>
    </w:p>
    <w:p w14:paraId="111C58BC" w14:textId="77777777" w:rsidR="00DF24F9" w:rsidRPr="00970B8D" w:rsidRDefault="00DF24F9" w:rsidP="000921AE">
      <w:pPr>
        <w:numPr>
          <w:ilvl w:val="0"/>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Priedai:</w:t>
      </w:r>
    </w:p>
    <w:p w14:paraId="111C58BE" w14:textId="3968926D"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Atliktų darbų aktas – </w:t>
      </w:r>
      <w:r w:rsidR="008368C7">
        <w:rPr>
          <w:rFonts w:ascii="Times New Roman" w:eastAsia="Times New Roman" w:hAnsi="Times New Roman" w:cs="Times New Roman"/>
          <w:sz w:val="24"/>
          <w:szCs w:val="24"/>
        </w:rPr>
        <w:t xml:space="preserve">1 </w:t>
      </w:r>
      <w:r w:rsidRPr="00970B8D">
        <w:rPr>
          <w:rFonts w:ascii="Times New Roman" w:eastAsia="Times New Roman" w:hAnsi="Times New Roman" w:cs="Times New Roman"/>
          <w:sz w:val="24"/>
          <w:szCs w:val="24"/>
        </w:rPr>
        <w:t>priedas;</w:t>
      </w:r>
    </w:p>
    <w:p w14:paraId="111C58BF" w14:textId="7BC63EE7"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Darbų perdavimo – priėmimo aktas – </w:t>
      </w:r>
      <w:r w:rsidR="008368C7">
        <w:rPr>
          <w:rFonts w:ascii="Times New Roman" w:eastAsia="Times New Roman" w:hAnsi="Times New Roman" w:cs="Times New Roman"/>
          <w:sz w:val="24"/>
          <w:szCs w:val="24"/>
        </w:rPr>
        <w:t>2</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0" w14:textId="7F6825EA"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Statybvietės perdavimo – priėmimo aktas – </w:t>
      </w:r>
      <w:r w:rsidR="008368C7">
        <w:rPr>
          <w:rFonts w:ascii="Times New Roman" w:eastAsia="Times New Roman" w:hAnsi="Times New Roman" w:cs="Times New Roman"/>
          <w:sz w:val="24"/>
          <w:szCs w:val="24"/>
        </w:rPr>
        <w:t>3</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1" w14:textId="598387E7"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Pažyma apie atliktų darbų vertę – </w:t>
      </w:r>
      <w:r w:rsidR="008368C7">
        <w:rPr>
          <w:rFonts w:ascii="Times New Roman" w:eastAsia="Times New Roman" w:hAnsi="Times New Roman" w:cs="Times New Roman"/>
          <w:sz w:val="24"/>
          <w:szCs w:val="24"/>
        </w:rPr>
        <w:t>4</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3" w14:textId="41246CC5"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Techninė specifikacija</w:t>
      </w:r>
      <w:r w:rsidR="00044B37" w:rsidRPr="00970B8D">
        <w:rPr>
          <w:rFonts w:ascii="Times New Roman" w:eastAsia="Times New Roman" w:hAnsi="Times New Roman" w:cs="Times New Roman"/>
          <w:sz w:val="24"/>
          <w:szCs w:val="24"/>
        </w:rPr>
        <w:t xml:space="preserve"> – užduotis </w:t>
      </w:r>
      <w:r w:rsidRPr="00970B8D">
        <w:rPr>
          <w:rFonts w:ascii="Times New Roman" w:eastAsia="Times New Roman" w:hAnsi="Times New Roman" w:cs="Times New Roman"/>
          <w:sz w:val="24"/>
          <w:szCs w:val="24"/>
        </w:rPr>
        <w:t xml:space="preserve">– </w:t>
      </w:r>
      <w:r w:rsidR="007E386B" w:rsidRPr="003D2254">
        <w:rPr>
          <w:rFonts w:ascii="Times New Roman" w:eastAsia="Times New Roman" w:hAnsi="Times New Roman" w:cs="Times New Roman"/>
          <w:sz w:val="24"/>
          <w:szCs w:val="24"/>
        </w:rPr>
        <w:t>5</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4" w14:textId="4FEB44F5"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Rangovo pasiūlymas – </w:t>
      </w:r>
      <w:r w:rsidR="007E386B" w:rsidRPr="003D2254">
        <w:rPr>
          <w:rFonts w:ascii="Times New Roman" w:eastAsia="Times New Roman" w:hAnsi="Times New Roman" w:cs="Times New Roman"/>
          <w:sz w:val="24"/>
          <w:szCs w:val="24"/>
        </w:rPr>
        <w:t>6</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5" w14:textId="5E933114" w:rsidR="00DF24F9" w:rsidRPr="00970B8D" w:rsidRDefault="00DF24F9" w:rsidP="000921AE">
      <w:pPr>
        <w:numPr>
          <w:ilvl w:val="1"/>
          <w:numId w:val="7"/>
        </w:numPr>
        <w:tabs>
          <w:tab w:val="num" w:pos="126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Įkainotų veiklų sąrašas – </w:t>
      </w:r>
      <w:r w:rsidR="007E386B" w:rsidRPr="003D2254">
        <w:rPr>
          <w:rFonts w:ascii="Times New Roman" w:eastAsia="Times New Roman" w:hAnsi="Times New Roman" w:cs="Times New Roman"/>
          <w:sz w:val="24"/>
          <w:szCs w:val="24"/>
        </w:rPr>
        <w:t>7</w:t>
      </w:r>
      <w:r w:rsidR="008368C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priedas.</w:t>
      </w:r>
    </w:p>
    <w:p w14:paraId="111C58C8" w14:textId="19658123" w:rsidR="00DF24F9" w:rsidRPr="00970B8D" w:rsidRDefault="00DF24F9" w:rsidP="00D46AD7">
      <w:pPr>
        <w:tabs>
          <w:tab w:val="num" w:pos="1680"/>
        </w:tabs>
        <w:autoSpaceDN w:val="0"/>
        <w:spacing w:after="0" w:line="240" w:lineRule="auto"/>
        <w:jc w:val="right"/>
        <w:rPr>
          <w:rFonts w:ascii="Times New Roman" w:eastAsia="Times New Roman" w:hAnsi="Times New Roman" w:cs="Times New Roman"/>
          <w:b/>
          <w:sz w:val="24"/>
          <w:szCs w:val="24"/>
        </w:rPr>
      </w:pPr>
      <w:r w:rsidRPr="003D2254">
        <w:rPr>
          <w:rFonts w:ascii="Times New Roman" w:eastAsia="Times New Roman" w:hAnsi="Times New Roman" w:cs="Times New Roman"/>
          <w:sz w:val="24"/>
          <w:szCs w:val="24"/>
        </w:rPr>
        <w:br w:type="page"/>
      </w:r>
    </w:p>
    <w:p w14:paraId="111C58C9"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BENDROSIOS SUTARTIES SĄLYGOS</w:t>
      </w:r>
    </w:p>
    <w:p w14:paraId="111C58C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 PAGRINDINĖS BENDROSIOS SUTARTIES SĄLYGŲ SĄVOKOS</w:t>
      </w:r>
    </w:p>
    <w:p w14:paraId="111C58CB" w14:textId="2BB8BBA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Užsakovas</w:t>
      </w:r>
      <w:r w:rsidRPr="00970B8D">
        <w:rPr>
          <w:rFonts w:ascii="Times New Roman" w:eastAsia="Times New Roman" w:hAnsi="Times New Roman" w:cs="Times New Roman"/>
          <w:sz w:val="24"/>
          <w:szCs w:val="24"/>
        </w:rPr>
        <w:t xml:space="preserve"> – </w:t>
      </w:r>
      <w:r w:rsidR="007109CF" w:rsidRPr="007109CF">
        <w:rPr>
          <w:rFonts w:ascii="Times New Roman" w:eastAsia="Times New Roman" w:hAnsi="Times New Roman" w:cs="Times New Roman"/>
          <w:sz w:val="24"/>
          <w:szCs w:val="24"/>
        </w:rPr>
        <w:t xml:space="preserve">asmuo, kuris Specialiosiose sąlygose yra įvardytas kaip </w:t>
      </w:r>
      <w:r w:rsidR="007109CF" w:rsidRPr="003D2254">
        <w:rPr>
          <w:rFonts w:ascii="Times New Roman" w:eastAsia="Times New Roman" w:hAnsi="Times New Roman" w:cs="Times New Roman"/>
          <w:sz w:val="24"/>
          <w:szCs w:val="24"/>
        </w:rPr>
        <w:t>Užsakovas</w:t>
      </w:r>
      <w:r w:rsidRPr="003D2254">
        <w:rPr>
          <w:rFonts w:ascii="Times New Roman" w:eastAsia="Times New Roman" w:hAnsi="Times New Roman" w:cs="Times New Roman"/>
          <w:sz w:val="24"/>
          <w:szCs w:val="24"/>
        </w:rPr>
        <w:t>.</w:t>
      </w:r>
    </w:p>
    <w:p w14:paraId="111C58CC" w14:textId="45A0A20B"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Rangovas</w:t>
      </w:r>
      <w:r w:rsidRPr="00970B8D">
        <w:rPr>
          <w:rFonts w:ascii="Times New Roman" w:eastAsia="Times New Roman" w:hAnsi="Times New Roman" w:cs="Times New Roman"/>
          <w:sz w:val="24"/>
          <w:szCs w:val="24"/>
        </w:rPr>
        <w:t xml:space="preserve"> – </w:t>
      </w:r>
      <w:r w:rsidR="007109CF" w:rsidRPr="007109CF">
        <w:rPr>
          <w:rFonts w:ascii="Times New Roman" w:eastAsia="Times New Roman" w:hAnsi="Times New Roman" w:cs="Times New Roman"/>
          <w:sz w:val="24"/>
          <w:szCs w:val="24"/>
        </w:rPr>
        <w:t xml:space="preserve">asmuo, kuris Specialiosiose sąlygose yra įvardytas kaip </w:t>
      </w:r>
      <w:r w:rsidR="007109CF" w:rsidRPr="003D2254">
        <w:rPr>
          <w:rFonts w:ascii="Times New Roman" w:eastAsia="Times New Roman" w:hAnsi="Times New Roman" w:cs="Times New Roman"/>
          <w:sz w:val="24"/>
          <w:szCs w:val="24"/>
        </w:rPr>
        <w:t>Rangova</w:t>
      </w:r>
      <w:r w:rsidR="00D46AD7">
        <w:rPr>
          <w:rFonts w:ascii="Times New Roman" w:eastAsia="Times New Roman" w:hAnsi="Times New Roman" w:cs="Times New Roman"/>
          <w:sz w:val="24"/>
          <w:szCs w:val="24"/>
        </w:rPr>
        <w:t>s.</w:t>
      </w:r>
    </w:p>
    <w:p w14:paraId="111C58CD"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Užsakovo atstovas</w:t>
      </w:r>
      <w:r w:rsidRPr="00970B8D">
        <w:rPr>
          <w:rFonts w:ascii="Times New Roman" w:eastAsia="Times New Roman" w:hAnsi="Times New Roman" w:cs="Times New Roman"/>
          <w:sz w:val="24"/>
          <w:szCs w:val="24"/>
        </w:rPr>
        <w:t xml:space="preserve"> – Užsakovo kuriam nors laikui paskirtas asmuo, siekiant įgyvendinti Sutartį ir veikiantis Užsakovo vardu, apie kurį pranešama Rangovui.</w:t>
      </w:r>
    </w:p>
    <w:p w14:paraId="111C58CE"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Rangovo atstovas</w:t>
      </w:r>
      <w:r w:rsidRPr="00970B8D">
        <w:rPr>
          <w:rFonts w:ascii="Times New Roman" w:eastAsia="Times New Roman" w:hAnsi="Times New Roman" w:cs="Times New Roman"/>
          <w:sz w:val="24"/>
          <w:szCs w:val="24"/>
        </w:rPr>
        <w:t xml:space="preserve"> – Rangovo įvardytas Sutartyje arba kuriam nors laikotarpiui paskirtas asmuo, kuris veikia Rangovo vardu.</w:t>
      </w:r>
    </w:p>
    <w:p w14:paraId="111C58CF"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Užsakovo personalas</w:t>
      </w:r>
      <w:r w:rsidRPr="00970B8D">
        <w:rPr>
          <w:rFonts w:ascii="Times New Roman" w:eastAsia="Times New Roman" w:hAnsi="Times New Roman" w:cs="Times New Roman"/>
          <w:sz w:val="24"/>
          <w:szCs w:val="24"/>
        </w:rPr>
        <w:t xml:space="preserve"> – Užsakovo atstovas ir visi kiti tarnautojai, darbininkai, Užsakovui dirbantys asmenys, apie kuriuos Užsakovas pranešė Rangovui.</w:t>
      </w:r>
    </w:p>
    <w:p w14:paraId="111C58D0"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Rangovo personalas</w:t>
      </w:r>
      <w:r w:rsidRPr="00970B8D">
        <w:rPr>
          <w:rFonts w:ascii="Times New Roman" w:eastAsia="Times New Roman" w:hAnsi="Times New Roman" w:cs="Times New Roman"/>
          <w:sz w:val="24"/>
          <w:szCs w:val="24"/>
        </w:rPr>
        <w:t xml:space="preserve"> – Rangovo atstovas ir visas personalas, kuriuos Rangovas įdarbina Statybvietėje, taip pat visas kitas personalas, padedantis Rangovui vykdyti darbus.</w:t>
      </w:r>
    </w:p>
    <w:p w14:paraId="111C58D1"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Subrangovas</w:t>
      </w:r>
      <w:r w:rsidRPr="00970B8D">
        <w:rPr>
          <w:rFonts w:ascii="Times New Roman" w:eastAsia="Times New Roman" w:hAnsi="Times New Roman" w:cs="Times New Roman"/>
          <w:sz w:val="24"/>
          <w:szCs w:val="24"/>
        </w:rPr>
        <w:t xml:space="preserve"> – fizinis ar juridinis asmuo Sutartyje numatytai Darbų daliai atlikti.</w:t>
      </w:r>
    </w:p>
    <w:p w14:paraId="135584AD" w14:textId="0109A780" w:rsidR="00B05385" w:rsidRPr="003D2254" w:rsidRDefault="00B05385"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17515A">
        <w:rPr>
          <w:rFonts w:ascii="Times New Roman" w:eastAsia="Times New Roman" w:hAnsi="Times New Roman" w:cs="Times New Roman"/>
          <w:b/>
          <w:bCs/>
          <w:sz w:val="24"/>
          <w:szCs w:val="24"/>
        </w:rPr>
        <w:t>Statinio projektas</w:t>
      </w:r>
      <w:r w:rsidRPr="003D2254">
        <w:rPr>
          <w:rFonts w:ascii="Times New Roman" w:eastAsia="Times New Roman" w:hAnsi="Times New Roman" w:cs="Times New Roman"/>
          <w:sz w:val="24"/>
          <w:szCs w:val="24"/>
        </w:rPr>
        <w:t xml:space="preserve"> - normatyvinių statybos techninių dokumentų nustatytos sudėties dokumentų, kuriuose pateikiami statytojo sumanyto statinio ir jo aplinkos sprendiniai (statinio projekto dalys, skaičiavimai, brėžiniai ir (ar) jų erdviniai duomenys), visuma.</w:t>
      </w:r>
    </w:p>
    <w:p w14:paraId="111C58D2"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 xml:space="preserve">Statybos rangos sutartis </w:t>
      </w:r>
      <w:r w:rsidRPr="00970B8D">
        <w:rPr>
          <w:rFonts w:ascii="Times New Roman" w:eastAsia="Times New Roman" w:hAnsi="Times New Roman"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11C58D3"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Statyba</w:t>
      </w:r>
      <w:r w:rsidRPr="00970B8D">
        <w:rPr>
          <w:rFonts w:ascii="Times New Roman" w:eastAsia="Times New Roman" w:hAnsi="Times New Roman" w:cs="Times New Roman"/>
          <w:sz w:val="24"/>
          <w:szCs w:val="24"/>
        </w:rPr>
        <w:t xml:space="preserve"> – veikla, kurios tikslas – pastatyti (sumontuoti, nutiesti) naują, rekonstruoti, remontuoti ar griauti esamą statinį.</w:t>
      </w:r>
    </w:p>
    <w:p w14:paraId="111C58D4"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Darbai</w:t>
      </w:r>
      <w:r w:rsidRPr="00970B8D">
        <w:rPr>
          <w:rFonts w:ascii="Times New Roman" w:eastAsia="Times New Roman" w:hAnsi="Times New Roman" w:cs="Times New Roman"/>
          <w:sz w:val="24"/>
          <w:szCs w:val="24"/>
        </w:rPr>
        <w:t xml:space="preserve"> – visi darbai, atliekami statant arba griaunant statinį (žemės kasimo, mūrijimo, betonavimo, montavimo, pamatų ir stogų įrengimo, stalių, apdailos, įrenginių paleidimo ir derinimo).</w:t>
      </w:r>
    </w:p>
    <w:p w14:paraId="111C58D5"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Garantinis laikas</w:t>
      </w:r>
      <w:r w:rsidRPr="00970B8D">
        <w:rPr>
          <w:rFonts w:ascii="Times New Roman" w:eastAsia="Times New Roman" w:hAnsi="Times New Roman"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11C58D7"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Statinys</w:t>
      </w:r>
      <w:r w:rsidRPr="00970B8D">
        <w:rPr>
          <w:rFonts w:ascii="Times New Roman" w:eastAsia="Times New Roman" w:hAnsi="Times New Roman" w:cs="Times New Roman"/>
          <w:sz w:val="24"/>
          <w:szCs w:val="24"/>
        </w:rPr>
        <w:t xml:space="preserve"> – visa tai, kas sukurta Darbais naudojant statybos produktus ir yra tvirtai sujungta su žeme.</w:t>
      </w:r>
    </w:p>
    <w:p w14:paraId="111C58D8"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Pastatas</w:t>
      </w:r>
      <w:r w:rsidRPr="00970B8D">
        <w:rPr>
          <w:rFonts w:ascii="Times New Roman" w:eastAsia="Times New Roman" w:hAnsi="Times New Roman"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111C58D9"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Inžinerinis statinys</w:t>
      </w:r>
      <w:r w:rsidRPr="00970B8D">
        <w:rPr>
          <w:rFonts w:ascii="Times New Roman" w:eastAsia="Times New Roman" w:hAnsi="Times New Roman" w:cs="Times New Roman"/>
          <w:sz w:val="24"/>
          <w:szCs w:val="24"/>
        </w:rPr>
        <w:t xml:space="preserve"> – susisiekimo komunikacijos, inžineriniai tinklai, kanalai, taip pat visi kiti statiniai, kurie nėra pastatai.</w:t>
      </w:r>
    </w:p>
    <w:p w14:paraId="111C58DA"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Statybvietė</w:t>
      </w:r>
      <w:r w:rsidRPr="00970B8D">
        <w:rPr>
          <w:rFonts w:ascii="Times New Roman" w:eastAsia="Times New Roman" w:hAnsi="Times New Roman" w:cs="Times New Roman"/>
          <w:sz w:val="24"/>
          <w:szCs w:val="24"/>
        </w:rPr>
        <w:t xml:space="preserve"> – statinio Darbų vieta (teritorija, kurios ribos nustatomos statinio projekte atsižvelgiant į vykdomus Darbus, kuri gali sutapti ar nesutapti su statybos sklypo ribomis).</w:t>
      </w:r>
    </w:p>
    <w:p w14:paraId="111C58DB"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Statybos sklypas</w:t>
      </w:r>
      <w:r w:rsidRPr="00970B8D">
        <w:rPr>
          <w:rFonts w:ascii="Times New Roman" w:eastAsia="Times New Roman" w:hAnsi="Times New Roman" w:cs="Times New Roman"/>
          <w:sz w:val="24"/>
          <w:szCs w:val="24"/>
        </w:rPr>
        <w:t xml:space="preserve"> – žemės naudojimo tikslinės paskirties nustatytų ribų žemės sklypas (teritorijos dalis), kuriame atliekami Darbai.</w:t>
      </w:r>
    </w:p>
    <w:p w14:paraId="111C58DC"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Statinio projektas</w:t>
      </w:r>
      <w:r w:rsidRPr="00970B8D">
        <w:rPr>
          <w:rFonts w:ascii="Times New Roman" w:eastAsia="Times New Roman" w:hAnsi="Times New Roman"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11C58DD"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Normatyvinis statybos techninis dokumentas</w:t>
      </w:r>
      <w:r w:rsidRPr="00970B8D">
        <w:rPr>
          <w:rFonts w:ascii="Times New Roman" w:eastAsia="Times New Roman" w:hAnsi="Times New Roman"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111C58DE"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Normatyviniai statinio saugos ir paskirties dokumentai</w:t>
      </w:r>
      <w:r w:rsidRPr="00970B8D">
        <w:rPr>
          <w:rFonts w:ascii="Times New Roman" w:eastAsia="Times New Roman" w:hAnsi="Times New Roman"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w:t>
      </w:r>
      <w:r w:rsidRPr="00970B8D">
        <w:rPr>
          <w:rFonts w:ascii="Times New Roman" w:eastAsia="Times New Roman" w:hAnsi="Times New Roman" w:cs="Times New Roman"/>
          <w:sz w:val="24"/>
          <w:szCs w:val="24"/>
        </w:rPr>
        <w:lastRenderedPageBreak/>
        <w:t>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111C58DF"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Statybos produktas</w:t>
      </w:r>
      <w:r w:rsidRPr="00970B8D">
        <w:rPr>
          <w:rFonts w:ascii="Times New Roman" w:eastAsia="Times New Roman" w:hAnsi="Times New Roman" w:cs="Times New Roman"/>
          <w:sz w:val="24"/>
          <w:szCs w:val="24"/>
        </w:rPr>
        <w:t xml:space="preserve"> – pagamintas produktas, numatomas ilgam laikui įkonstruoti, įmontuoti, įdėti ar instaliuoti į pastatą ar inžinerinį statinį.</w:t>
      </w:r>
    </w:p>
    <w:p w14:paraId="111C58E0"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Techninis liudijimas</w:t>
      </w:r>
      <w:r w:rsidRPr="00970B8D">
        <w:rPr>
          <w:rFonts w:ascii="Times New Roman" w:eastAsia="Times New Roman" w:hAnsi="Times New Roman"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111C58E1"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Techninė specifikacija</w:t>
      </w:r>
      <w:r w:rsidR="00044B37" w:rsidRPr="00970B8D">
        <w:rPr>
          <w:rFonts w:ascii="Times New Roman" w:eastAsia="Times New Roman" w:hAnsi="Times New Roman" w:cs="Times New Roman"/>
          <w:b/>
          <w:sz w:val="24"/>
          <w:szCs w:val="24"/>
        </w:rPr>
        <w:t>-užduotis</w:t>
      </w:r>
      <w:r w:rsidR="00044B37"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 dokumentas, kuriame pateiktus techninius reikalavimus turi atitikti apibūdinamas produktas, procesas ar paslauga. Statybos produktų techninės specifikacijos yra standartai ir techniniai liudijimai.</w:t>
      </w:r>
    </w:p>
    <w:p w14:paraId="111C58E2" w14:textId="77777777" w:rsidR="00DF24F9" w:rsidRPr="00970B8D" w:rsidRDefault="00DF24F9" w:rsidP="000921AE">
      <w:pPr>
        <w:numPr>
          <w:ilvl w:val="1"/>
          <w:numId w:val="8"/>
        </w:numPr>
        <w:tabs>
          <w:tab w:val="num" w:pos="0"/>
        </w:tabs>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Įrenginiai</w:t>
      </w:r>
      <w:r w:rsidRPr="00970B8D">
        <w:rPr>
          <w:rFonts w:ascii="Times New Roman" w:eastAsia="Times New Roman" w:hAnsi="Times New Roman" w:cs="Times New Roman"/>
          <w:sz w:val="24"/>
          <w:szCs w:val="24"/>
        </w:rPr>
        <w:t xml:space="preserve"> – mašinos, prietaisai, įtaisai energijai, medžiagoms gaminti ir informacijai priimti, perduoti ar keisti.</w:t>
      </w:r>
    </w:p>
    <w:p w14:paraId="111C58E3" w14:textId="77777777" w:rsidR="00DF24F9" w:rsidRPr="00970B8D" w:rsidRDefault="00DF24F9" w:rsidP="000921AE">
      <w:pPr>
        <w:numPr>
          <w:ilvl w:val="1"/>
          <w:numId w:val="8"/>
        </w:numPr>
        <w:autoSpaceDN w:val="0"/>
        <w:spacing w:after="0" w:line="240" w:lineRule="auto"/>
        <w:ind w:left="0"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 xml:space="preserve">Laikančiosios statinio konstrukcijos – </w:t>
      </w:r>
      <w:r w:rsidRPr="00970B8D">
        <w:rPr>
          <w:rFonts w:ascii="Times New Roman" w:eastAsia="Times New Roman" w:hAnsi="Times New Roman"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111C58E4" w14:textId="15C9AC00" w:rsidR="00DF24F9" w:rsidRPr="00970B8D" w:rsidRDefault="52480C6C" w:rsidP="00776AFD">
      <w:pPr>
        <w:numPr>
          <w:ilvl w:val="1"/>
          <w:numId w:val="8"/>
        </w:numPr>
        <w:autoSpaceDN w:val="0"/>
        <w:spacing w:after="0" w:line="240" w:lineRule="auto"/>
        <w:ind w:left="0"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b/>
          <w:bCs/>
          <w:sz w:val="24"/>
          <w:szCs w:val="24"/>
        </w:rPr>
        <w:t>Paslėptos statinio konstrukcijos ir paslėpti darbai</w:t>
      </w:r>
      <w:r w:rsidRPr="144948C3">
        <w:rPr>
          <w:rFonts w:ascii="Times New Roman" w:eastAsia="Times New Roman" w:hAnsi="Times New Roman" w:cs="Times New Roman"/>
          <w:sz w:val="24"/>
          <w:szCs w:val="24"/>
        </w:rPr>
        <w:t xml:space="preserve"> – konstrukcijos</w:t>
      </w:r>
      <w:r w:rsidR="71E07D8B"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paslėptos vėliau sumontuotų kitų konstrukcijų, ar Darbai, paslėpti vėliau atliktų Darbų.</w:t>
      </w:r>
    </w:p>
    <w:p w14:paraId="111C58E5" w14:textId="3F000CD2" w:rsidR="00DF24F9" w:rsidRPr="00970B8D" w:rsidRDefault="52480C6C" w:rsidP="00776AFD">
      <w:pPr>
        <w:numPr>
          <w:ilvl w:val="1"/>
          <w:numId w:val="8"/>
        </w:numPr>
        <w:autoSpaceDN w:val="0"/>
        <w:spacing w:after="0" w:line="240" w:lineRule="auto"/>
        <w:ind w:left="0"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b/>
          <w:bCs/>
          <w:sz w:val="24"/>
          <w:szCs w:val="24"/>
        </w:rPr>
        <w:t>Sutarties šalys</w:t>
      </w:r>
      <w:r w:rsidRPr="144948C3">
        <w:rPr>
          <w:rFonts w:ascii="Times New Roman" w:eastAsia="Times New Roman" w:hAnsi="Times New Roman" w:cs="Times New Roman"/>
          <w:sz w:val="24"/>
          <w:szCs w:val="24"/>
        </w:rPr>
        <w:t xml:space="preserve"> - ,,Užsakovas</w:t>
      </w:r>
      <w:r w:rsidR="116DCC0B"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,,Rangovas</w:t>
      </w:r>
      <w:r w:rsidR="33817EDC"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,,Šalis</w:t>
      </w:r>
      <w:r w:rsidR="61E0FDBB"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o abi kartu - ,,Šalys</w:t>
      </w:r>
      <w:r w:rsidR="1F0F964D"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w:t>
      </w:r>
    </w:p>
    <w:p w14:paraId="111C58E6" w14:textId="77777777" w:rsidR="00DF24F9" w:rsidRPr="00970B8D" w:rsidRDefault="00DF24F9" w:rsidP="00DF24F9">
      <w:pPr>
        <w:autoSpaceDN w:val="0"/>
        <w:spacing w:after="0" w:line="240" w:lineRule="auto"/>
        <w:ind w:left="720"/>
        <w:jc w:val="both"/>
        <w:rPr>
          <w:rFonts w:ascii="Times New Roman" w:eastAsia="Times New Roman" w:hAnsi="Times New Roman" w:cs="Times New Roman"/>
          <w:sz w:val="24"/>
          <w:szCs w:val="24"/>
        </w:rPr>
      </w:pPr>
    </w:p>
    <w:p w14:paraId="111C58E7"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b/>
          <w:sz w:val="24"/>
          <w:szCs w:val="24"/>
        </w:rPr>
        <w:t>2. BENDRŲJŲ SUTARTIES SĄLYGŲ TAIKYMAS</w:t>
      </w:r>
    </w:p>
    <w:p w14:paraId="111C58E8"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2.1. Bendrosios Sutarties sąlygos taikomos Užsakovo vykdomiems Darbų pirkimams, jeigu jos yra nurodytos Sutartyje ir Šalys raštu nesusitaria kitaip.</w:t>
      </w:r>
    </w:p>
    <w:p w14:paraId="111C58E9" w14:textId="77777777" w:rsidR="00DF24F9" w:rsidRPr="00970B8D" w:rsidRDefault="00DF24F9" w:rsidP="00DF24F9">
      <w:pPr>
        <w:tabs>
          <w:tab w:val="left" w:pos="720"/>
          <w:tab w:val="left" w:pos="1080"/>
          <w:tab w:val="left" w:pos="1260"/>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2.2. Atsižvelgiant į Darbų pobūdį ir mastą, vadovaujantis šios Sutarties nuostatomis gali būti taikomos Specialiosios sutarties sąlygos (jeigu jos yra).</w:t>
      </w:r>
    </w:p>
    <w:p w14:paraId="111C58EA"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2.3. Esant kokiems nors prieštaravimams ar neatitikimams tarp šių sąlygų ir Specialiųjų sutarties sąlygų (jeigu jos yra) pastarosios yra viršesnės.</w:t>
      </w:r>
    </w:p>
    <w:p w14:paraId="111C58E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pacing w:val="-3"/>
          <w:sz w:val="24"/>
          <w:szCs w:val="24"/>
        </w:rPr>
      </w:pPr>
      <w:r w:rsidRPr="00970B8D">
        <w:rPr>
          <w:rFonts w:ascii="Times New Roman" w:eastAsia="Times New Roman" w:hAnsi="Times New Roman" w:cs="Times New Roman"/>
          <w:sz w:val="24"/>
          <w:szCs w:val="24"/>
        </w:rPr>
        <w:t xml:space="preserve">2.4. </w:t>
      </w:r>
      <w:r w:rsidRPr="00970B8D">
        <w:rPr>
          <w:rFonts w:ascii="Times New Roman" w:eastAsia="Times New Roman" w:hAnsi="Times New Roman" w:cs="Times New Roman"/>
          <w:spacing w:val="-3"/>
          <w:sz w:val="24"/>
          <w:szCs w:val="24"/>
        </w:rPr>
        <w:t>Šalių teisių ir pareigų pagrindas yra Sutartis, Lietuvos Respublikos įstatymai, poįstatyminiai teisės aktai, statybos techniniai reglamentai ir kiti normatyviniai dokumentai.</w:t>
      </w:r>
    </w:p>
    <w:p w14:paraId="111C58EC"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pacing w:val="-3"/>
          <w:sz w:val="24"/>
          <w:szCs w:val="24"/>
        </w:rPr>
        <w:t xml:space="preserve">2.5. </w:t>
      </w:r>
      <w:r w:rsidRPr="00970B8D">
        <w:rPr>
          <w:rFonts w:ascii="Times New Roman" w:eastAsia="Times New Roman" w:hAnsi="Times New Roman" w:cs="Times New Roman"/>
          <w:sz w:val="24"/>
          <w:szCs w:val="24"/>
        </w:rPr>
        <w:t>Šiame punkte pateikiami Sutartį sudarantys dokumentai, kurie turi būti suprantami kaip paaiškinantys vienas kitą. Tuo tikslu nustatomas toks dokumentų pirmumas:</w:t>
      </w:r>
    </w:p>
    <w:p w14:paraId="111C58ED" w14:textId="77777777" w:rsidR="00DF24F9" w:rsidRPr="00970B8D"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Šios Sutarties sąlygos;</w:t>
      </w:r>
    </w:p>
    <w:p w14:paraId="12B90250" w14:textId="77777777" w:rsidR="000A22BC" w:rsidRPr="003D2254"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Techninė specifikacija </w:t>
      </w:r>
      <w:r w:rsidR="000A22BC" w:rsidRPr="003D2254">
        <w:rPr>
          <w:rFonts w:ascii="Times New Roman" w:eastAsia="Times New Roman" w:hAnsi="Times New Roman" w:cs="Times New Roman"/>
          <w:sz w:val="24"/>
          <w:szCs w:val="24"/>
        </w:rPr>
        <w:t>– užduotis;</w:t>
      </w:r>
    </w:p>
    <w:p w14:paraId="111C58EE" w14:textId="5E56051C" w:rsidR="00DF24F9" w:rsidRPr="00970B8D" w:rsidRDefault="007F25DF"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S</w:t>
      </w:r>
      <w:r w:rsidR="000A22BC" w:rsidRPr="003D2254">
        <w:rPr>
          <w:rFonts w:ascii="Times New Roman" w:eastAsia="Times New Roman" w:hAnsi="Times New Roman" w:cs="Times New Roman"/>
          <w:sz w:val="24"/>
          <w:szCs w:val="24"/>
        </w:rPr>
        <w:t>tatinio</w:t>
      </w:r>
      <w:r w:rsidR="00DF24F9" w:rsidRPr="00970B8D">
        <w:rPr>
          <w:rFonts w:ascii="Times New Roman" w:eastAsia="Times New Roman" w:hAnsi="Times New Roman" w:cs="Times New Roman"/>
          <w:sz w:val="24"/>
          <w:szCs w:val="24"/>
        </w:rPr>
        <w:t xml:space="preserve"> projektas</w:t>
      </w:r>
      <w:r w:rsidRPr="003D2254">
        <w:rPr>
          <w:rFonts w:ascii="Times New Roman" w:eastAsia="Times New Roman" w:hAnsi="Times New Roman" w:cs="Times New Roman"/>
          <w:sz w:val="24"/>
          <w:szCs w:val="24"/>
        </w:rPr>
        <w:t>;</w:t>
      </w:r>
    </w:p>
    <w:p w14:paraId="111C58EF" w14:textId="77777777" w:rsidR="00DF24F9" w:rsidRPr="00970B8D"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Veiklų sąrašas;</w:t>
      </w:r>
    </w:p>
    <w:p w14:paraId="111C58F0" w14:textId="553CF095" w:rsidR="00DF24F9" w:rsidRPr="00970B8D"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Sąnaudų kiekių žiniaraščiai. Rangovas </w:t>
      </w:r>
      <w:r w:rsidR="001D756C" w:rsidRPr="00970B8D">
        <w:rPr>
          <w:rFonts w:ascii="Times New Roman" w:hAnsi="Times New Roman" w:cs="Times New Roman"/>
          <w:sz w:val="24"/>
          <w:szCs w:val="24"/>
        </w:rPr>
        <w:t>ne vėliau kaip per 10 (dešimt) darbo dienų nuo Sutarties įsigaliojimo dienos</w:t>
      </w:r>
      <w:r w:rsidR="001D756C"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 xml:space="preserve">privalo pateikti Užsakovui ir Statinio statybos techninės priežiūros vadovui siūlomą kiekvienos įkainotų Veiklų sąraše esančios bendrosios sumos išskaidymą pagal darbų kiekių žiniaraščius su atskirų darbų įkainiais. </w:t>
      </w:r>
    </w:p>
    <w:p w14:paraId="111C58F1" w14:textId="77777777" w:rsidR="00DF24F9" w:rsidRPr="00970B8D" w:rsidRDefault="00DF24F9" w:rsidP="000921AE">
      <w:pPr>
        <w:numPr>
          <w:ilvl w:val="2"/>
          <w:numId w:val="9"/>
        </w:numPr>
        <w:tabs>
          <w:tab w:val="num" w:pos="108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Kiti dokumentai (jeigu yra).</w:t>
      </w:r>
    </w:p>
    <w:p w14:paraId="111C58F2" w14:textId="77777777" w:rsidR="00DF24F9" w:rsidRPr="00970B8D" w:rsidRDefault="00DF24F9" w:rsidP="00DF24F9">
      <w:pPr>
        <w:autoSpaceDN w:val="0"/>
        <w:spacing w:after="0" w:line="240" w:lineRule="auto"/>
        <w:ind w:left="720"/>
        <w:contextualSpacing/>
        <w:jc w:val="both"/>
        <w:rPr>
          <w:rFonts w:ascii="Times New Roman" w:eastAsia="Calibri" w:hAnsi="Times New Roman" w:cs="Times New Roman"/>
          <w:sz w:val="24"/>
          <w:szCs w:val="24"/>
          <w:lang w:eastAsia="en-US"/>
        </w:rPr>
      </w:pPr>
    </w:p>
    <w:p w14:paraId="111C58F3"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3. SUTARTINIAI ĮSIPAREIGOJIMAI</w:t>
      </w:r>
    </w:p>
    <w:p w14:paraId="111C58F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3.1. </w:t>
      </w:r>
      <w:r w:rsidRPr="00970B8D">
        <w:rPr>
          <w:rFonts w:ascii="Times New Roman" w:eastAsia="Times New Roman" w:hAnsi="Times New Roman" w:cs="Times New Roman"/>
          <w:b/>
          <w:sz w:val="24"/>
          <w:szCs w:val="24"/>
        </w:rPr>
        <w:t>Bendri įsipareigojimai:</w:t>
      </w:r>
    </w:p>
    <w:p w14:paraId="111C58F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11C58F6" w14:textId="77777777" w:rsidR="00DF24F9" w:rsidRPr="00970B8D" w:rsidRDefault="00DF24F9" w:rsidP="00DF2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3.1.2. Sutarties Šalys Sutarties vykdymo metu privalo bendradarbiauti (kooperavimosi pareiga).</w:t>
      </w:r>
    </w:p>
    <w:p w14:paraId="111C58F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111C58F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3.2.</w:t>
      </w:r>
      <w:r w:rsidRPr="00970B8D">
        <w:rPr>
          <w:rFonts w:ascii="Times New Roman" w:eastAsia="Times New Roman" w:hAnsi="Times New Roman" w:cs="Times New Roman"/>
          <w:sz w:val="24"/>
          <w:szCs w:val="24"/>
        </w:rPr>
        <w:t xml:space="preserve"> </w:t>
      </w:r>
      <w:r w:rsidRPr="00970B8D">
        <w:rPr>
          <w:rFonts w:ascii="Times New Roman" w:eastAsia="Times New Roman" w:hAnsi="Times New Roman" w:cs="Times New Roman"/>
          <w:b/>
          <w:sz w:val="24"/>
          <w:szCs w:val="24"/>
        </w:rPr>
        <w:t>Rangovo teisės ir pareigos:</w:t>
      </w:r>
    </w:p>
    <w:p w14:paraId="111C58F9" w14:textId="77777777" w:rsidR="00DF24F9" w:rsidRPr="00970B8D" w:rsidRDefault="00DF24F9" w:rsidP="00DF24F9">
      <w:pPr>
        <w:autoSpaceDN w:val="0"/>
        <w:spacing w:after="0" w:line="240" w:lineRule="auto"/>
        <w:ind w:firstLine="720"/>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3.2.1. Rangovas turi teisę:</w:t>
      </w:r>
    </w:p>
    <w:p w14:paraId="111C58F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3.2.1.1. įrengti Statybvietėje visus laikinus statinius, kurie reikalingi Darbams atlikti ir medžiagoms saugoti;</w:t>
      </w:r>
    </w:p>
    <w:p w14:paraId="111C58FB"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111C58F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 Rangovas įsipareigoja:</w:t>
      </w:r>
    </w:p>
    <w:p w14:paraId="111C58F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11C58FE" w14:textId="71391ACE"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w:t>
      </w:r>
      <w:r w:rsidR="2CB65D22" w:rsidRPr="144948C3">
        <w:rPr>
          <w:rFonts w:ascii="Times New Roman" w:eastAsia="Times New Roman" w:hAnsi="Times New Roman" w:cs="Times New Roman"/>
          <w:sz w:val="24"/>
          <w:szCs w:val="24"/>
        </w:rPr>
        <w:t>viešojo pirkimo sąlygose</w:t>
      </w:r>
      <w:r w:rsidRPr="00970B8D">
        <w:rPr>
          <w:rFonts w:ascii="Times New Roman" w:eastAsia="Times New Roman" w:hAnsi="Times New Roman" w:cs="Times New Roman"/>
          <w:sz w:val="24"/>
          <w:szCs w:val="24"/>
        </w:rPr>
        <w:t xml:space="preserve"> keliamus kvalifikaci</w:t>
      </w:r>
      <w:r w:rsidR="2DCB42A6" w:rsidRPr="144948C3">
        <w:rPr>
          <w:rFonts w:ascii="Times New Roman" w:eastAsia="Times New Roman" w:hAnsi="Times New Roman" w:cs="Times New Roman"/>
          <w:sz w:val="24"/>
          <w:szCs w:val="24"/>
        </w:rPr>
        <w:t>jo</w:t>
      </w:r>
      <w:r w:rsidRPr="00970B8D">
        <w:rPr>
          <w:rFonts w:ascii="Times New Roman" w:eastAsia="Times New Roman" w:hAnsi="Times New Roman" w:cs="Times New Roman"/>
          <w:sz w:val="24"/>
          <w:szCs w:val="24"/>
        </w:rPr>
        <w:t>s reikalavimus bei neturėti nei vieno iš pašalinimo pagrindų. Subrangovai gali būti keičiami</w:t>
      </w:r>
      <w:r w:rsidR="2FBF627D" w:rsidRPr="00970B8D">
        <w:rPr>
          <w:rFonts w:ascii="Times New Roman" w:eastAsia="Times New Roman" w:hAnsi="Times New Roman" w:cs="Times New Roman"/>
          <w:sz w:val="24"/>
          <w:szCs w:val="24"/>
        </w:rPr>
        <w:t>,</w:t>
      </w:r>
      <w:r w:rsidRPr="00970B8D">
        <w:rPr>
          <w:rFonts w:ascii="Times New Roman" w:eastAsia="Times New Roman" w:hAnsi="Times New Roman" w:cs="Times New Roman"/>
          <w:sz w:val="24"/>
          <w:szCs w:val="24"/>
        </w:rPr>
        <w:t xml:space="preserve"> kai:</w:t>
      </w:r>
    </w:p>
    <w:p w14:paraId="111C5901" w14:textId="15388274" w:rsidR="00DF24F9" w:rsidRPr="00970B8D" w:rsidRDefault="52480C6C" w:rsidP="00DF24F9">
      <w:pPr>
        <w:tabs>
          <w:tab w:val="num" w:pos="1560"/>
          <w:tab w:val="num" w:pos="1704"/>
          <w:tab w:val="num" w:pos="2220"/>
        </w:tabs>
        <w:autoSpaceDN w:val="0"/>
        <w:spacing w:after="0" w:line="240" w:lineRule="auto"/>
        <w:ind w:firstLine="742"/>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3.2.2.2.3. subrangovas galutiniu teismo sprendimu pripažintas kaltu dėl sukčiavimo, korupcijos ar kitų panašaus pobūdžio veikų padarymo;</w:t>
      </w:r>
    </w:p>
    <w:p w14:paraId="111C5904"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111C5905" w14:textId="56D1125D" w:rsidR="00DF24F9" w:rsidRPr="00970B8D" w:rsidRDefault="00DF24F9" w:rsidP="00DF24F9">
      <w:pPr>
        <w:tabs>
          <w:tab w:val="left" w:pos="1372"/>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3.2.2.4. Rangovas įsipareigoja vykdyti Darbus pagal </w:t>
      </w:r>
      <w:r w:rsidR="003D2254">
        <w:rPr>
          <w:rFonts w:ascii="Times New Roman" w:eastAsia="Times New Roman" w:hAnsi="Times New Roman" w:cs="Times New Roman"/>
          <w:sz w:val="24"/>
          <w:szCs w:val="24"/>
        </w:rPr>
        <w:t>Techninę specifikaciją – užduotį,</w:t>
      </w:r>
      <w:r w:rsidRPr="00970B8D">
        <w:rPr>
          <w:rFonts w:ascii="Times New Roman" w:eastAsia="Times New Roman" w:hAnsi="Times New Roman" w:cs="Times New Roman"/>
          <w:sz w:val="24"/>
          <w:szCs w:val="24"/>
        </w:rPr>
        <w:t xml:space="preserve"> vadovautis įstatymais, Vyriausybės nutarimais, teritorijų planavimo dokumentais, normatyviniais statybos techniniais dokumentais ir kitais teisės aktais;</w:t>
      </w:r>
    </w:p>
    <w:p w14:paraId="111C590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111C590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3.2.2.6. savo sąskaita, užsisakyti ir atsivežti visas medžiagas, mechanizmus, kranus ar kitą techniką, reikalingus Darbams pagal Sutartį nustatytu laiku atlikti;</w:t>
      </w:r>
    </w:p>
    <w:p w14:paraId="111C590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111C590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111C590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111C590B"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111C590C"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3.2.2.11. savo sąskaita ištaisyti Darbų trūkumus, kurie dėl Rangovo kaltės yra netinkamai įvykdyti ir neatitinkantys Sutarties sąlygų (įskaitant Sutarties priedus);</w:t>
      </w:r>
    </w:p>
    <w:p w14:paraId="111C590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111C590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3.2.2.13. užtikrinti, kad Sutarties sudarymo momentu ir visą jos galiojimo laikotarpį Darbus atliekantys asmenys turėtų reikiamą kvalifikaciją ir patirtį, reikalingas norint įvykdyti Sutartį;</w:t>
      </w:r>
    </w:p>
    <w:p w14:paraId="111C590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591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111C5911" w14:textId="2DBA5E0A"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111C5912" w14:textId="714983A3"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r w:rsidR="00252DE7">
        <w:rPr>
          <w:rFonts w:ascii="Times New Roman" w:eastAsia="Times New Roman" w:hAnsi="Times New Roman" w:cs="Times New Roman"/>
          <w:sz w:val="24"/>
          <w:szCs w:val="24"/>
        </w:rPr>
        <w:t xml:space="preserve">. </w:t>
      </w:r>
      <w:r w:rsidR="00B77609" w:rsidRPr="00B77609">
        <w:rPr>
          <w:rFonts w:ascii="Times New Roman" w:eastAsia="Times New Roman" w:hAnsi="Times New Roman" w:cs="Times New Roman"/>
          <w:sz w:val="24"/>
          <w:szCs w:val="24"/>
        </w:rPr>
        <w:t>Užbaigus</w:t>
      </w:r>
      <w:r w:rsidR="00252DE7">
        <w:rPr>
          <w:rFonts w:ascii="Times New Roman" w:eastAsia="Times New Roman" w:hAnsi="Times New Roman" w:cs="Times New Roman"/>
          <w:sz w:val="24"/>
          <w:szCs w:val="24"/>
        </w:rPr>
        <w:t xml:space="preserve"> </w:t>
      </w:r>
      <w:r w:rsidR="00B77609" w:rsidRPr="00B77609">
        <w:rPr>
          <w:rFonts w:ascii="Times New Roman" w:eastAsia="Times New Roman" w:hAnsi="Times New Roman" w:cs="Times New Roman"/>
          <w:sz w:val="24"/>
          <w:szCs w:val="24"/>
        </w:rPr>
        <w:t>objekto statybos rangos darbus Rangovas turi perduoti elektroninę žurnalo versiją Užsakovui</w:t>
      </w:r>
      <w:r w:rsidR="00252DE7">
        <w:rPr>
          <w:rFonts w:ascii="Times New Roman" w:eastAsia="Times New Roman" w:hAnsi="Times New Roman" w:cs="Times New Roman"/>
          <w:sz w:val="24"/>
          <w:szCs w:val="24"/>
        </w:rPr>
        <w:t>.</w:t>
      </w:r>
    </w:p>
    <w:p w14:paraId="03EC90AB" w14:textId="77777777" w:rsidR="00790CDE" w:rsidRDefault="00DF24F9" w:rsidP="00DF24F9">
      <w:pPr>
        <w:autoSpaceDN w:val="0"/>
        <w:spacing w:after="0" w:line="240" w:lineRule="auto"/>
        <w:ind w:firstLine="720"/>
        <w:jc w:val="both"/>
        <w:rPr>
          <w:rFonts w:ascii="Times New Roman" w:hAnsi="Times New Roman"/>
          <w:sz w:val="24"/>
        </w:rPr>
      </w:pPr>
      <w:r w:rsidRPr="00970B8D">
        <w:rPr>
          <w:rFonts w:ascii="Times New Roman" w:eastAsia="Times New Roman" w:hAnsi="Times New Roman" w:cs="Times New Roman"/>
          <w:sz w:val="24"/>
          <w:szCs w:val="24"/>
        </w:rPr>
        <w:t>3.2.2.</w:t>
      </w:r>
      <w:r w:rsidRPr="00790CDE">
        <w:rPr>
          <w:rFonts w:ascii="Times New Roman" w:eastAsia="Times New Roman" w:hAnsi="Times New Roman" w:cs="Times New Roman"/>
          <w:sz w:val="24"/>
          <w:szCs w:val="24"/>
        </w:rPr>
        <w:t xml:space="preserve">18. </w:t>
      </w:r>
      <w:r w:rsidR="008F5FB5" w:rsidRPr="00790CDE">
        <w:rPr>
          <w:rFonts w:ascii="Times New Roman" w:hAnsi="Times New Roman"/>
          <w:sz w:val="24"/>
        </w:rPr>
        <w:t xml:space="preserve">Rangovas užbaigęs statybos darbus </w:t>
      </w:r>
      <w:r w:rsidRPr="00790CDE">
        <w:rPr>
          <w:rFonts w:ascii="Times New Roman" w:eastAsia="Times New Roman" w:hAnsi="Times New Roman" w:cs="Times New Roman"/>
          <w:sz w:val="24"/>
          <w:szCs w:val="24"/>
        </w:rPr>
        <w:t>ne vėliau kaip</w:t>
      </w:r>
      <w:r w:rsidR="00441D99" w:rsidRPr="00790CDE">
        <w:rPr>
          <w:rFonts w:ascii="Times New Roman" w:eastAsia="Times New Roman" w:hAnsi="Times New Roman" w:cs="Times New Roman"/>
          <w:sz w:val="24"/>
          <w:szCs w:val="24"/>
        </w:rPr>
        <w:t xml:space="preserve"> </w:t>
      </w:r>
      <w:r w:rsidRPr="00790CDE">
        <w:rPr>
          <w:rFonts w:ascii="Times New Roman" w:eastAsia="Times New Roman" w:hAnsi="Times New Roman" w:cs="Times New Roman"/>
          <w:sz w:val="24"/>
          <w:szCs w:val="24"/>
        </w:rPr>
        <w:t xml:space="preserve">iki </w:t>
      </w:r>
      <w:r w:rsidR="00441D99" w:rsidRPr="00790CDE">
        <w:rPr>
          <w:rFonts w:ascii="Times New Roman" w:eastAsia="Times New Roman" w:hAnsi="Times New Roman" w:cs="Times New Roman"/>
          <w:sz w:val="24"/>
          <w:szCs w:val="24"/>
        </w:rPr>
        <w:t xml:space="preserve">Sutarties galiojimo </w:t>
      </w:r>
      <w:r w:rsidRPr="00790CDE">
        <w:rPr>
          <w:rFonts w:ascii="Times New Roman" w:eastAsia="Times New Roman" w:hAnsi="Times New Roman" w:cs="Times New Roman"/>
          <w:sz w:val="24"/>
          <w:szCs w:val="24"/>
        </w:rPr>
        <w:t>pabaigos</w:t>
      </w:r>
      <w:r w:rsidR="00CD31E2" w:rsidRPr="00790CDE">
        <w:rPr>
          <w:rFonts w:ascii="Times New Roman" w:eastAsia="Times New Roman" w:hAnsi="Times New Roman" w:cs="Times New Roman"/>
          <w:sz w:val="24"/>
          <w:szCs w:val="24"/>
        </w:rPr>
        <w:t xml:space="preserve"> </w:t>
      </w:r>
      <w:r w:rsidR="00BB51A2" w:rsidRPr="00790CDE">
        <w:rPr>
          <w:rFonts w:ascii="Times New Roman" w:eastAsia="Times New Roman" w:hAnsi="Times New Roman" w:cs="Times New Roman"/>
          <w:sz w:val="24"/>
          <w:szCs w:val="24"/>
        </w:rPr>
        <w:t xml:space="preserve">atlieka Statybos užbaigimo procedūras. </w:t>
      </w:r>
      <w:r w:rsidR="001D1D80" w:rsidRPr="00790CDE">
        <w:rPr>
          <w:rFonts w:ascii="Times New Roman" w:hAnsi="Times New Roman"/>
          <w:sz w:val="24"/>
        </w:rPr>
        <w:t>Užsakovas paves ir duos Rangovui įgaliojimą inicijuoti Statybos užbaigimą ir dalyvauti jame Užsakovo vardu. Statybos užbaigimo metu patiriamas išlaidas Rangovas turi įsivertinti bendroje Sutarties kainoje.</w:t>
      </w:r>
    </w:p>
    <w:p w14:paraId="111C5914" w14:textId="6E3F0D42"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111C5915"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3.2.2.20. per Užsakovo nustatytą terminą, savo lėšomis atlyginti Užsakovui visus nuostolius ar žalą, susidariusius dėl Rangovo netinkamo Darbų pagal Sutartį įvykdymo arba nevykdymo;</w:t>
      </w:r>
    </w:p>
    <w:p w14:paraId="111C591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111C591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111C591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3.2.2.23. tinkamai vykdyti kitus įsipareigojimus, numatytus Sutartyje ir galiojančiuose Lietuvos Respublikos teisės aktuose;</w:t>
      </w:r>
    </w:p>
    <w:p w14:paraId="111C5919"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3.2.2.24. Rangovas atsako už objekto sugriuvimą ar defektus, kilusius dėl jo kaltės, jeigu objektas sugriuvo ar defektai buvo nustatyti per šiuos garantinius terminus:</w:t>
      </w:r>
    </w:p>
    <w:p w14:paraId="111C591A"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Arial Unicode MS" w:hAnsi="Times New Roman" w:cs="Times New Roman"/>
          <w:color w:val="00000A"/>
          <w:sz w:val="24"/>
          <w:szCs w:val="24"/>
          <w:lang w:eastAsia="en-US"/>
        </w:rPr>
        <w:t xml:space="preserve">3.2.2.24.1. </w:t>
      </w:r>
      <w:r w:rsidRPr="00970B8D">
        <w:rPr>
          <w:rFonts w:ascii="Times New Roman" w:eastAsia="Times New Roman" w:hAnsi="Times New Roman"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111C591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3.2.2.24.2. paslėptiems statinio elementams - Lietuvos Respublikos civilinio kodekso 6.698 straipsnio 1 dalies 2 punkte nurodytas terminas;</w:t>
      </w:r>
    </w:p>
    <w:p w14:paraId="111C591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3.2.2.24.3. esant tyčia paslėptų defektų - Lietuvos Respublikos civilinio kodekso 6.698 straipsnio 1 dalies 3 punkte nurodytas terminas.</w:t>
      </w:r>
    </w:p>
    <w:p w14:paraId="111C591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Arial Unicode MS" w:hAnsi="Times New Roman" w:cs="Times New Roman"/>
          <w:color w:val="00000A"/>
          <w:sz w:val="24"/>
          <w:szCs w:val="24"/>
          <w:lang w:eastAsia="en-US"/>
        </w:rPr>
        <w:t xml:space="preserve">3.2.2.24.5. </w:t>
      </w:r>
      <w:r w:rsidRPr="00970B8D">
        <w:rPr>
          <w:rFonts w:ascii="Times New Roman" w:eastAsia="Times New Roman" w:hAnsi="Times New Roman" w:cs="Times New Roman"/>
          <w:sz w:val="24"/>
          <w:szCs w:val="24"/>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111C591E" w14:textId="77777777" w:rsidR="00DF24F9" w:rsidRPr="00970B8D" w:rsidRDefault="00DF24F9" w:rsidP="00DF24F9">
      <w:pPr>
        <w:tabs>
          <w:tab w:val="left" w:pos="1260"/>
        </w:tabs>
        <w:suppressAutoHyphen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3.2.2.25. jeigu Rangovo kvalifikacija dėl teisės verstis atitinkama veikla nebuvo tikrinama arba tikrinama ne visa apimtimi, Rangovas Užsakovui įsipareigoja, kad Sutartį vykdys tik tokią teisę turintys asmenys. </w:t>
      </w:r>
    </w:p>
    <w:p w14:paraId="111C591F" w14:textId="3059DDFE" w:rsidR="00DF24F9" w:rsidRPr="00970B8D" w:rsidRDefault="00DF24F9" w:rsidP="00A729B6">
      <w:pPr>
        <w:tabs>
          <w:tab w:val="left" w:pos="1260"/>
        </w:tabs>
        <w:suppressAutoHyphens/>
        <w:autoSpaceDN w:val="0"/>
        <w:spacing w:after="0" w:line="240" w:lineRule="auto"/>
        <w:ind w:firstLine="720"/>
        <w:jc w:val="both"/>
        <w:rPr>
          <w:rFonts w:ascii="Times New Roman" w:hAnsi="Times New Roman" w:cs="Times New Roman"/>
          <w:sz w:val="24"/>
          <w:szCs w:val="24"/>
        </w:rPr>
      </w:pPr>
      <w:r w:rsidRPr="00BE3FBD">
        <w:rPr>
          <w:rFonts w:ascii="Times New Roman" w:hAnsi="Times New Roman"/>
          <w:sz w:val="24"/>
        </w:rPr>
        <w:t>3</w:t>
      </w:r>
      <w:r w:rsidRPr="002C42CF">
        <w:rPr>
          <w:rFonts w:ascii="Times New Roman" w:eastAsia="Times New Roman" w:hAnsi="Times New Roman" w:cs="Times New Roman"/>
          <w:sz w:val="24"/>
          <w:szCs w:val="24"/>
        </w:rPr>
        <w:t>.2.2.26</w:t>
      </w:r>
      <w:r w:rsidR="005C0EEF">
        <w:rPr>
          <w:rFonts w:ascii="Times New Roman" w:eastAsia="Times New Roman" w:hAnsi="Times New Roman" w:cs="Times New Roman"/>
          <w:sz w:val="24"/>
          <w:szCs w:val="24"/>
        </w:rPr>
        <w:t>.</w:t>
      </w:r>
      <w:r w:rsidRPr="00970B8D">
        <w:rPr>
          <w:rFonts w:ascii="Times New Roman" w:hAnsi="Times New Roman" w:cs="Times New Roman"/>
          <w:sz w:val="24"/>
          <w:szCs w:val="24"/>
        </w:rPr>
        <w:t xml:space="preserve"> </w:t>
      </w:r>
      <w:r w:rsidR="004A54A7" w:rsidRPr="00970B8D">
        <w:rPr>
          <w:rFonts w:ascii="Times New Roman" w:hAnsi="Times New Roman" w:cs="Times New Roman"/>
          <w:sz w:val="24"/>
          <w:szCs w:val="24"/>
        </w:rPr>
        <w:t>Rangovas, vykdydamas Darbus, turi užtikrinti pirkimo dokumentuose/</w:t>
      </w:r>
      <w:r w:rsidR="009E10EF" w:rsidRPr="003D2254">
        <w:rPr>
          <w:rFonts w:ascii="Times New Roman" w:hAnsi="Times New Roman" w:cs="Times New Roman"/>
          <w:sz w:val="24"/>
          <w:szCs w:val="24"/>
        </w:rPr>
        <w:t xml:space="preserve"> </w:t>
      </w:r>
      <w:r w:rsidR="009E10EF" w:rsidRPr="009E10EF">
        <w:rPr>
          <w:rFonts w:ascii="Times New Roman" w:hAnsi="Times New Roman" w:cs="Times New Roman"/>
          <w:sz w:val="24"/>
          <w:szCs w:val="24"/>
        </w:rPr>
        <w:t xml:space="preserve">Sutarties </w:t>
      </w:r>
      <w:r w:rsidR="00FB6080">
        <w:rPr>
          <w:rFonts w:ascii="Times New Roman" w:hAnsi="Times New Roman" w:cs="Times New Roman"/>
          <w:sz w:val="24"/>
          <w:szCs w:val="24"/>
        </w:rPr>
        <w:t xml:space="preserve">specialiųjų sąlygų </w:t>
      </w:r>
      <w:r w:rsidR="00FB6080" w:rsidRPr="005F2FDA">
        <w:rPr>
          <w:rFonts w:ascii="Times New Roman" w:hAnsi="Times New Roman" w:cs="Times New Roman"/>
          <w:sz w:val="24"/>
          <w:szCs w:val="24"/>
        </w:rPr>
        <w:t>5</w:t>
      </w:r>
      <w:r w:rsidR="002C42CF" w:rsidRPr="009E10EF">
        <w:rPr>
          <w:rFonts w:ascii="Times New Roman" w:hAnsi="Times New Roman" w:cs="Times New Roman"/>
          <w:sz w:val="24"/>
          <w:szCs w:val="24"/>
        </w:rPr>
        <w:t xml:space="preserve"> </w:t>
      </w:r>
      <w:r w:rsidR="009E10EF" w:rsidRPr="009E10EF">
        <w:rPr>
          <w:rFonts w:ascii="Times New Roman" w:hAnsi="Times New Roman" w:cs="Times New Roman"/>
          <w:sz w:val="24"/>
          <w:szCs w:val="24"/>
        </w:rPr>
        <w:t>priedo</w:t>
      </w:r>
      <w:r w:rsidR="00D441B3">
        <w:rPr>
          <w:rFonts w:ascii="Times New Roman" w:hAnsi="Times New Roman" w:cs="Times New Roman"/>
          <w:sz w:val="24"/>
          <w:szCs w:val="24"/>
        </w:rPr>
        <w:t xml:space="preserve"> techninės specifikacijos</w:t>
      </w:r>
      <w:r w:rsidR="006B2FDC">
        <w:rPr>
          <w:rFonts w:ascii="Times New Roman" w:hAnsi="Times New Roman" w:cs="Times New Roman"/>
          <w:sz w:val="24"/>
          <w:szCs w:val="24"/>
        </w:rPr>
        <w:t xml:space="preserve"> – </w:t>
      </w:r>
      <w:r w:rsidR="00D441B3">
        <w:rPr>
          <w:rFonts w:ascii="Times New Roman" w:hAnsi="Times New Roman" w:cs="Times New Roman"/>
          <w:sz w:val="24"/>
          <w:szCs w:val="24"/>
        </w:rPr>
        <w:t>užduoties</w:t>
      </w:r>
      <w:r w:rsidR="006B2FDC">
        <w:rPr>
          <w:rFonts w:ascii="Times New Roman" w:hAnsi="Times New Roman" w:cs="Times New Roman"/>
          <w:sz w:val="24"/>
          <w:szCs w:val="24"/>
        </w:rPr>
        <w:t xml:space="preserve"> nustatytų </w:t>
      </w:r>
      <w:r w:rsidR="002C42CF">
        <w:rPr>
          <w:rFonts w:ascii="Times New Roman" w:hAnsi="Times New Roman" w:cs="Times New Roman"/>
          <w:sz w:val="24"/>
          <w:szCs w:val="24"/>
        </w:rPr>
        <w:t xml:space="preserve">minimalių </w:t>
      </w:r>
      <w:r w:rsidR="006B2FDC">
        <w:rPr>
          <w:rFonts w:ascii="Times New Roman" w:hAnsi="Times New Roman" w:cs="Times New Roman"/>
          <w:sz w:val="24"/>
          <w:szCs w:val="24"/>
        </w:rPr>
        <w:t>aplinkos</w:t>
      </w:r>
      <w:r w:rsidR="00BB7B04">
        <w:rPr>
          <w:rFonts w:ascii="Times New Roman" w:hAnsi="Times New Roman" w:cs="Times New Roman"/>
          <w:sz w:val="24"/>
          <w:szCs w:val="24"/>
        </w:rPr>
        <w:t xml:space="preserve"> apsaugos reikalavimų</w:t>
      </w:r>
      <w:r w:rsidR="00991521">
        <w:rPr>
          <w:rFonts w:ascii="Times New Roman" w:hAnsi="Times New Roman" w:cs="Times New Roman"/>
          <w:sz w:val="24"/>
          <w:szCs w:val="24"/>
        </w:rPr>
        <w:t xml:space="preserve"> vykdymą</w:t>
      </w:r>
      <w:r w:rsidR="004A54A7" w:rsidRPr="00970B8D">
        <w:rPr>
          <w:rFonts w:ascii="Times New Roman" w:hAnsi="Times New Roman" w:cs="Times New Roman"/>
          <w:sz w:val="24"/>
          <w:szCs w:val="24"/>
        </w:rPr>
        <w:t xml:space="preserve">. Jei Rangovo </w:t>
      </w:r>
      <w:r w:rsidR="00CD4C63">
        <w:rPr>
          <w:rFonts w:ascii="Times New Roman" w:hAnsi="Times New Roman" w:cs="Times New Roman"/>
          <w:sz w:val="24"/>
          <w:szCs w:val="24"/>
        </w:rPr>
        <w:t xml:space="preserve">aplinkos apsaugos vadybos sistemos standartų </w:t>
      </w:r>
      <w:r w:rsidR="004A54A7" w:rsidRPr="00970B8D">
        <w:rPr>
          <w:rFonts w:ascii="Times New Roman" w:hAnsi="Times New Roman" w:cs="Times New Roman"/>
          <w:sz w:val="24"/>
          <w:szCs w:val="24"/>
        </w:rPr>
        <w:t>sertifikato</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(atsižvelgiant, koks dokumentas buvo pateiktas kartu su pasiūlymu) galiojimas baigiasi iki darbų,</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kuriems turi būti taikomi aplinkos apsaugos vadybos sistemos reikalavimai, vykdymo laikotarpio</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pabaigos, Rangovas privalo pratęsti turimą sertifikatą arba pateikti naują nepriklausomos įstaigos</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 xml:space="preserve">išduotą sertifikatą ir pateikti jį Užsakovo atstovui, </w:t>
      </w:r>
      <w:r w:rsidR="0077799A">
        <w:rPr>
          <w:rFonts w:ascii="Times New Roman" w:hAnsi="Times New Roman" w:cs="Times New Roman"/>
          <w:sz w:val="24"/>
          <w:szCs w:val="24"/>
        </w:rPr>
        <w:t xml:space="preserve">atsakingam už </w:t>
      </w:r>
      <w:r w:rsidR="00A45378">
        <w:rPr>
          <w:rFonts w:ascii="Times New Roman" w:hAnsi="Times New Roman" w:cs="Times New Roman"/>
          <w:sz w:val="24"/>
          <w:szCs w:val="24"/>
        </w:rPr>
        <w:t>Sutarties vykdymą</w:t>
      </w:r>
      <w:r w:rsidR="004A54A7" w:rsidRPr="00970B8D">
        <w:rPr>
          <w:rFonts w:ascii="Times New Roman" w:hAnsi="Times New Roman" w:cs="Times New Roman"/>
          <w:sz w:val="24"/>
          <w:szCs w:val="24"/>
        </w:rPr>
        <w:t>, ne vėliau</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kaip iki turimo aplinkos apsaugos vadybos sistemos sertifikato (atsižvelgiant, koks dokumentas</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buvo pateiktas kartu su pasiūlymu) galiojimo pabaigos. Rangovas, Užsakovui paprašius, per 5</w:t>
      </w:r>
      <w:r w:rsidR="00FD68A1">
        <w:rPr>
          <w:rFonts w:ascii="Times New Roman" w:hAnsi="Times New Roman" w:cs="Times New Roman"/>
          <w:sz w:val="24"/>
          <w:szCs w:val="24"/>
        </w:rPr>
        <w:t xml:space="preserve"> </w:t>
      </w:r>
      <w:r w:rsidR="004A54A7" w:rsidRPr="00970B8D">
        <w:rPr>
          <w:rFonts w:ascii="Times New Roman" w:hAnsi="Times New Roman" w:cs="Times New Roman"/>
          <w:sz w:val="24"/>
          <w:szCs w:val="24"/>
        </w:rPr>
        <w:t>darbo dienas turi pateikti ataskaitą, patvirtinančią, kad Rangovas, atlikdamas Darbus, taiko</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nustatytus aplinkos apsaugos vadybos sistemos reikalavimus. Nustačius, kad Rangovas nesilaiko</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 xml:space="preserve">šio punkto nuostatų, skiriama Sutarties </w:t>
      </w:r>
      <w:r w:rsidR="00375B87">
        <w:rPr>
          <w:rFonts w:ascii="Times New Roman" w:hAnsi="Times New Roman" w:cs="Times New Roman"/>
          <w:sz w:val="24"/>
          <w:szCs w:val="24"/>
        </w:rPr>
        <w:t>5</w:t>
      </w:r>
      <w:r w:rsidR="004A54A7" w:rsidRPr="00970B8D">
        <w:rPr>
          <w:rFonts w:ascii="Times New Roman" w:hAnsi="Times New Roman" w:cs="Times New Roman"/>
          <w:sz w:val="24"/>
          <w:szCs w:val="24"/>
        </w:rPr>
        <w:t>00 Eur dydžio bauda už kiekvieną atvejį. Jeigu Rangovas</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pažeidžia šį punktą daugiau nei 2 (du) kartus ir jam už kiekvieną atvejį yra pritaikyta bauda, tai</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laikoma esminiu Sutarties pažeidimu, dėl kurio Užsakovas įgyja teisę vienašališkai nutraukti Sutartį</w:t>
      </w:r>
      <w:r w:rsidR="00A729B6">
        <w:rPr>
          <w:rFonts w:ascii="Times New Roman" w:hAnsi="Times New Roman" w:cs="Times New Roman"/>
          <w:sz w:val="24"/>
          <w:szCs w:val="24"/>
        </w:rPr>
        <w:t xml:space="preserve"> </w:t>
      </w:r>
      <w:r w:rsidR="004A54A7" w:rsidRPr="00970B8D">
        <w:rPr>
          <w:rFonts w:ascii="Times New Roman" w:hAnsi="Times New Roman" w:cs="Times New Roman"/>
          <w:sz w:val="24"/>
          <w:szCs w:val="24"/>
        </w:rPr>
        <w:t xml:space="preserve">Sutarties </w:t>
      </w:r>
      <w:r w:rsidR="002E5CD0">
        <w:rPr>
          <w:rFonts w:ascii="Times New Roman" w:hAnsi="Times New Roman" w:cs="Times New Roman"/>
          <w:sz w:val="24"/>
          <w:szCs w:val="24"/>
        </w:rPr>
        <w:t>18.1.8</w:t>
      </w:r>
      <w:r w:rsidR="004A54A7" w:rsidRPr="00970B8D">
        <w:rPr>
          <w:rFonts w:ascii="Times New Roman" w:hAnsi="Times New Roman" w:cs="Times New Roman"/>
          <w:sz w:val="24"/>
          <w:szCs w:val="24"/>
        </w:rPr>
        <w:t xml:space="preserve"> punkto nuostatų pagrindu</w:t>
      </w:r>
      <w:r w:rsidR="00F57CFB">
        <w:rPr>
          <w:rFonts w:ascii="Times New Roman" w:hAnsi="Times New Roman" w:cs="Times New Roman"/>
          <w:sz w:val="24"/>
          <w:szCs w:val="24"/>
        </w:rPr>
        <w:t>.</w:t>
      </w:r>
    </w:p>
    <w:p w14:paraId="111C5925"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11C5926"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 xml:space="preserve">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 </w:t>
      </w:r>
    </w:p>
    <w:p w14:paraId="111C5927"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 xml:space="preserve">3.2.2.29. Prieš uždarydamas bet kokį kelią ar jo dalį, Rangovas privalo pranešti apie tai pagalbos tarnyboms (gaisrinė, policija, greitoji). </w:t>
      </w:r>
    </w:p>
    <w:p w14:paraId="111C5928"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 xml:space="preserve">3.2.2.30. Statybvietėje statybos Darbus atliekantys asmenys, nurodyti </w:t>
      </w:r>
      <w:bookmarkStart w:id="1" w:name="_Hlk192751816"/>
      <w:r w:rsidRPr="00970B8D">
        <w:rPr>
          <w:rFonts w:ascii="Times New Roman" w:hAnsi="Times New Roman" w:cs="Times New Roman"/>
          <w:sz w:val="24"/>
          <w:szCs w:val="24"/>
        </w:rPr>
        <w:t xml:space="preserve">Lietuvos Respublikos valstybinio socialinio draudimo įstatymo </w:t>
      </w:r>
      <w:bookmarkEnd w:id="1"/>
      <w:r w:rsidRPr="00970B8D">
        <w:rPr>
          <w:rFonts w:ascii="Times New Roman" w:hAnsi="Times New Roman" w:cs="Times New Roman"/>
          <w:sz w:val="24"/>
          <w:szCs w:val="24"/>
        </w:rPr>
        <w:t>15</w:t>
      </w:r>
      <w:r w:rsidRPr="00CA4248">
        <w:rPr>
          <w:rFonts w:ascii="Times New Roman" w:hAnsi="Times New Roman" w:cs="Times New Roman"/>
          <w:sz w:val="24"/>
          <w:szCs w:val="24"/>
        </w:rPr>
        <w:t>1</w:t>
      </w:r>
      <w:r w:rsidRPr="00970B8D">
        <w:rPr>
          <w:rFonts w:ascii="Times New Roman" w:hAnsi="Times New Roman" w:cs="Times New Roman"/>
          <w:sz w:val="24"/>
          <w:szCs w:val="24"/>
        </w:rPr>
        <w:t xml:space="preserve"> straipsnio 1 dalyje, privalo turėti galiojantį Valstybinio socialinio draudimo įstatymo 15</w:t>
      </w:r>
      <w:r w:rsidRPr="00970B8D">
        <w:rPr>
          <w:rFonts w:ascii="Times New Roman" w:hAnsi="Times New Roman" w:cs="Times New Roman"/>
          <w:sz w:val="24"/>
          <w:szCs w:val="24"/>
          <w:vertAlign w:val="superscript"/>
        </w:rPr>
        <w:t>1</w:t>
      </w:r>
      <w:r w:rsidRPr="00970B8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70B8D">
        <w:rPr>
          <w:rFonts w:ascii="Times New Roman" w:hAnsi="Times New Roman" w:cs="Times New Roman"/>
          <w:sz w:val="24"/>
          <w:szCs w:val="24"/>
          <w:vertAlign w:val="superscript"/>
        </w:rPr>
        <w:t>1</w:t>
      </w:r>
      <w:r w:rsidRPr="00970B8D">
        <w:rPr>
          <w:rFonts w:ascii="Times New Roman" w:hAnsi="Times New Roman" w:cs="Times New Roman"/>
          <w:sz w:val="24"/>
          <w:szCs w:val="24"/>
        </w:rPr>
        <w:t xml:space="preserve"> straipsnio 8 dalyje, pagrindžiančius dokumentus ir pateikti jį (juos):</w:t>
      </w:r>
    </w:p>
    <w:p w14:paraId="111C5929"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3.2.2.30.1. patikrinimo metu Lietuvos Respublikos užimtumo įstatymo 55 straipsnyje nurodytoms institucijoms;</w:t>
      </w:r>
    </w:p>
    <w:p w14:paraId="111C592A" w14:textId="77777777" w:rsidR="00DF24F9" w:rsidRPr="00970B8D" w:rsidRDefault="00DF24F9" w:rsidP="00DF24F9">
      <w:pPr>
        <w:tabs>
          <w:tab w:val="left" w:pos="1260"/>
        </w:tabs>
        <w:suppressAutoHyphens/>
        <w:autoSpaceDN w:val="0"/>
        <w:spacing w:after="0" w:line="240" w:lineRule="auto"/>
        <w:ind w:firstLine="720"/>
        <w:jc w:val="both"/>
        <w:rPr>
          <w:rFonts w:ascii="Times New Roman" w:hAnsi="Times New Roman" w:cs="Times New Roman"/>
          <w:sz w:val="24"/>
          <w:szCs w:val="24"/>
        </w:rPr>
      </w:pPr>
      <w:r w:rsidRPr="00970B8D">
        <w:rPr>
          <w:rFonts w:ascii="Times New Roman" w:hAnsi="Times New Roman" w:cs="Times New Roman"/>
          <w:sz w:val="24"/>
          <w:szCs w:val="24"/>
        </w:rPr>
        <w:t>3.2.2.30.2. patikrinimo metu Valstybinei teritorijų planavimo ir statybos inspekcijai prie Aplinkos ministerijos;</w:t>
      </w:r>
    </w:p>
    <w:p w14:paraId="111C592B" w14:textId="77777777" w:rsidR="00DF24F9" w:rsidRPr="00970B8D" w:rsidRDefault="00DF24F9" w:rsidP="00DF24F9">
      <w:pPr>
        <w:tabs>
          <w:tab w:val="left" w:pos="1260"/>
        </w:tabs>
        <w:suppressAutoHyphens/>
        <w:autoSpaceDN w:val="0"/>
        <w:spacing w:after="0" w:line="240" w:lineRule="auto"/>
        <w:ind w:firstLine="720"/>
        <w:jc w:val="both"/>
        <w:rPr>
          <w:rFonts w:ascii="Times New Roman" w:eastAsia="Arial Unicode MS" w:hAnsi="Times New Roman" w:cs="Times New Roman"/>
          <w:sz w:val="24"/>
          <w:szCs w:val="24"/>
          <w:lang w:eastAsia="en-US"/>
        </w:rPr>
      </w:pPr>
      <w:r w:rsidRPr="00970B8D">
        <w:rPr>
          <w:rFonts w:ascii="Times New Roman" w:hAnsi="Times New Roman" w:cs="Times New Roman"/>
          <w:sz w:val="24"/>
          <w:szCs w:val="24"/>
        </w:rPr>
        <w:t>3.2.2.30.3. prieš patenkant į statybvietę ir statybvietėje pareikalavus statytojui (Užsakovui) ar jo vienam įgaliotam rangovui ar jų įgaliotiems asmenims.</w:t>
      </w:r>
    </w:p>
    <w:p w14:paraId="111C592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b/>
          <w:sz w:val="24"/>
          <w:szCs w:val="24"/>
        </w:rPr>
      </w:pPr>
      <w:r w:rsidRPr="00970B8D">
        <w:rPr>
          <w:rFonts w:ascii="Times New Roman" w:eastAsia="Times New Roman" w:hAnsi="Times New Roman" w:cs="Times New Roman"/>
          <w:sz w:val="24"/>
          <w:szCs w:val="24"/>
        </w:rPr>
        <w:t xml:space="preserve">3.3. </w:t>
      </w:r>
      <w:r w:rsidRPr="00970B8D">
        <w:rPr>
          <w:rFonts w:ascii="Times New Roman" w:eastAsia="Times New Roman" w:hAnsi="Times New Roman" w:cs="Times New Roman"/>
          <w:b/>
          <w:sz w:val="24"/>
          <w:szCs w:val="24"/>
        </w:rPr>
        <w:t>Užsakovo teisės ir pareigos</w:t>
      </w:r>
    </w:p>
    <w:p w14:paraId="111C592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3.3.1. Užsakovas turi teisę:</w:t>
      </w:r>
    </w:p>
    <w:p w14:paraId="111C592E" w14:textId="478A45EC"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3.3.1.1. bet kuriuo Sutarties vykdymo momentu kontroliuoti ir prižiūrėti atliekamų Darbų eigą ir kokybę, </w:t>
      </w:r>
      <w:r w:rsidR="00B22835" w:rsidRPr="00970B8D">
        <w:rPr>
          <w:rFonts w:ascii="Times New Roman" w:eastAsia="Times New Roman" w:hAnsi="Times New Roman" w:cs="Times New Roman"/>
          <w:sz w:val="24"/>
          <w:szCs w:val="24"/>
        </w:rPr>
        <w:t>d</w:t>
      </w:r>
      <w:r w:rsidRPr="00970B8D">
        <w:rPr>
          <w:rFonts w:ascii="Times New Roman" w:eastAsia="Times New Roman" w:hAnsi="Times New Roman" w:cs="Times New Roman"/>
          <w:sz w:val="24"/>
          <w:szCs w:val="24"/>
        </w:rPr>
        <w:t>arbų grafiko laikymąsi</w:t>
      </w:r>
      <w:r w:rsidR="00FE5D73" w:rsidRPr="00970B8D">
        <w:rPr>
          <w:rFonts w:ascii="Times New Roman" w:eastAsia="Times New Roman" w:hAnsi="Times New Roman" w:cs="Times New Roman"/>
          <w:sz w:val="24"/>
          <w:szCs w:val="24"/>
        </w:rPr>
        <w:t xml:space="preserve"> </w:t>
      </w:r>
      <w:r w:rsidR="00497029" w:rsidRPr="00970B8D">
        <w:rPr>
          <w:rFonts w:ascii="Times New Roman" w:eastAsia="Times New Roman" w:hAnsi="Times New Roman" w:cs="Times New Roman"/>
          <w:sz w:val="24"/>
          <w:szCs w:val="24"/>
        </w:rPr>
        <w:t xml:space="preserve">pagal nurodytus darbų grupių terminus </w:t>
      </w:r>
      <w:r w:rsidR="00FE5D73" w:rsidRPr="00970B8D">
        <w:rPr>
          <w:rFonts w:ascii="Times New Roman" w:eastAsia="Times New Roman" w:hAnsi="Times New Roman" w:cs="Times New Roman"/>
          <w:sz w:val="24"/>
          <w:szCs w:val="24"/>
        </w:rPr>
        <w:t>Veiklų sąraš</w:t>
      </w:r>
      <w:r w:rsidR="00497029" w:rsidRPr="00970B8D">
        <w:rPr>
          <w:rFonts w:ascii="Times New Roman" w:eastAsia="Times New Roman" w:hAnsi="Times New Roman" w:cs="Times New Roman"/>
          <w:sz w:val="24"/>
          <w:szCs w:val="24"/>
        </w:rPr>
        <w:t>e</w:t>
      </w:r>
      <w:r w:rsidRPr="00970B8D">
        <w:rPr>
          <w:rFonts w:ascii="Times New Roman" w:eastAsia="Times New Roman" w:hAnsi="Times New Roman" w:cs="Times New Roman"/>
          <w:sz w:val="24"/>
          <w:szCs w:val="24"/>
        </w:rPr>
        <w:t xml:space="preserve">, patikrinti medžiagų, naudojamų Darbams, kokybę. Jeigu Rangovas nukrypsta nuo techninės </w:t>
      </w:r>
      <w:r w:rsidR="00552019">
        <w:rPr>
          <w:rFonts w:ascii="Times New Roman" w:eastAsia="Times New Roman" w:hAnsi="Times New Roman" w:cs="Times New Roman"/>
          <w:sz w:val="24"/>
          <w:szCs w:val="24"/>
        </w:rPr>
        <w:t>specifikacijos -</w:t>
      </w:r>
      <w:r w:rsidRPr="00970B8D">
        <w:rPr>
          <w:rFonts w:ascii="Times New Roman" w:eastAsia="Times New Roman" w:hAnsi="Times New Roman" w:cs="Times New Roman"/>
          <w:sz w:val="24"/>
          <w:szCs w:val="24"/>
        </w:rPr>
        <w:lastRenderedPageBreak/>
        <w:t>užduoties (projektinės dokumentacijos), nesilaiko nustatytų statybos normų ir taisyklių arba kitų prisiimtų įsipareigojimų, Užsakovas turi teisę pasinaudoti Sutarties bendrųjų sąlygų 11 skyriuje nurodytomis teisėmis;</w:t>
      </w:r>
    </w:p>
    <w:p w14:paraId="111C592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3.3.1.2. pateikti būtinus </w:t>
      </w:r>
      <w:r w:rsidR="00AB51B8">
        <w:rPr>
          <w:rFonts w:ascii="Times New Roman" w:eastAsia="Times New Roman" w:hAnsi="Times New Roman" w:cs="Times New Roman"/>
          <w:sz w:val="24"/>
          <w:szCs w:val="24"/>
        </w:rPr>
        <w:t xml:space="preserve">dokumentus </w:t>
      </w:r>
      <w:r w:rsidRPr="00970B8D">
        <w:rPr>
          <w:rFonts w:ascii="Times New Roman" w:eastAsia="Times New Roman" w:hAnsi="Times New Roman" w:cs="Times New Roman"/>
          <w:sz w:val="24"/>
          <w:szCs w:val="24"/>
        </w:rPr>
        <w:t>nurodymus šioje Sutartyje numatytiems Darbams atlikti ir reikalauti jų vykdymo;</w:t>
      </w:r>
    </w:p>
    <w:p w14:paraId="111C593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3.3.1.3. kviesti nepriklausomus ekspertus atliktų Darbų kokybei įvertinti, kurių išvados Šalims turėtų privalomą reikšmę;</w:t>
      </w:r>
    </w:p>
    <w:p w14:paraId="111C593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3.3.1.4. įskaityti Rangovui priskaičiuotas netesybas iš Rangovui mokėtinų sumų.</w:t>
      </w:r>
    </w:p>
    <w:p w14:paraId="111C5932"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3.3.2. Užsakovas įsipareigoja:</w:t>
      </w:r>
    </w:p>
    <w:p w14:paraId="111C5933" w14:textId="4C4309A6"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3.3.2.1. laiku suteikti žemės sklypą Statybai (Statybvietę), bei leisti Rangovui laiku pradėti tinkamai vykdyti ir laiku užbaigti Statybą;</w:t>
      </w:r>
    </w:p>
    <w:p w14:paraId="111C593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3.3.2.2. Sutartyje numatytais atvejais ir tvarka perduoti Rangovui naudoti pastatus ir įrenginius;</w:t>
      </w:r>
    </w:p>
    <w:p w14:paraId="111C593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3.3.2.3. kontroliuoti ir prižiūrėti atliekamų Darbų eigą ir kokybę, Darbų grafiko laikymąsi, Rangovo tiekiamų medžiagų kokybę, nesikišdamas į Rangovo ūkinę komercinę veiklą;</w:t>
      </w:r>
    </w:p>
    <w:p w14:paraId="111C5936" w14:textId="3EBFE53D" w:rsidR="00DF24F9"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3.3.2.4. nustatęs nukrypimus nuo Sutarties sąlygų, kurie gali pabloginti Darbų kokybę, ar kitus trūkumus, apie tai nedelsdamas, bet ne vėliau kaip per 5 (penkias) darbo dienas, raštu pranešti Rangovui. </w:t>
      </w:r>
    </w:p>
    <w:p w14:paraId="53FEB024" w14:textId="6567AB9B" w:rsidR="00073C2F" w:rsidRPr="00970B8D" w:rsidRDefault="6D5AFC82"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3.3.2.5. </w:t>
      </w:r>
      <w:r w:rsidR="5E75C8F3" w:rsidRPr="144948C3">
        <w:rPr>
          <w:rFonts w:ascii="Times New Roman" w:eastAsia="Times New Roman" w:hAnsi="Times New Roman" w:cs="Times New Roman"/>
          <w:sz w:val="24"/>
          <w:szCs w:val="24"/>
        </w:rPr>
        <w:t>t</w:t>
      </w:r>
      <w:r w:rsidRPr="144948C3">
        <w:rPr>
          <w:rFonts w:ascii="Times New Roman" w:eastAsia="Times New Roman" w:hAnsi="Times New Roman" w:cs="Times New Roman"/>
          <w:sz w:val="24"/>
          <w:szCs w:val="24"/>
        </w:rPr>
        <w:t>ikrinti, ar Rangovas darbus vykdo laikydamasis ir taikydamas aplinkos apsaugos vadybos sistemos standart</w:t>
      </w:r>
      <w:r w:rsidR="00B65B43">
        <w:rPr>
          <w:rFonts w:ascii="Times New Roman" w:eastAsia="Times New Roman" w:hAnsi="Times New Roman" w:cs="Times New Roman"/>
          <w:sz w:val="24"/>
          <w:szCs w:val="24"/>
        </w:rPr>
        <w:t xml:space="preserve">ų reikalavimus. </w:t>
      </w:r>
    </w:p>
    <w:p w14:paraId="111C5937"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p>
    <w:p w14:paraId="111C5938"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4. DARBŲ EIGA</w:t>
      </w:r>
    </w:p>
    <w:p w14:paraId="111C5939" w14:textId="77777777" w:rsidR="00DF24F9" w:rsidRPr="00970B8D" w:rsidRDefault="00DF24F9" w:rsidP="00DF24F9">
      <w:pPr>
        <w:tabs>
          <w:tab w:val="left" w:pos="1080"/>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4.1. Rangovas statybos darbus gali pradėti vykdyti po to, kai priima Statybvietę iš Užsakovo.</w:t>
      </w:r>
    </w:p>
    <w:p w14:paraId="111C593A" w14:textId="77777777" w:rsidR="00DF24F9" w:rsidRPr="00970B8D" w:rsidRDefault="00DF24F9" w:rsidP="00DF24F9">
      <w:pPr>
        <w:tabs>
          <w:tab w:val="left" w:pos="1080"/>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111C593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4.3. Rangovas Darbus atlieka pagal Įkainotų veiklų sąrašą.</w:t>
      </w:r>
    </w:p>
    <w:p w14:paraId="111C593C" w14:textId="1BF1B094"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4.4. Jeigu pasikeičia Darbų atlikimo būtinos sąlygos arba informacija, kuria buvo pagrįsti pirminiai įsipareigojimai pasirodė, esanti neteisinga ar nepakankama, su tuo susijęs grafikas ar kitos susijusios sąlygos turi būti nedelsiant, bet ne vėliau kaip per </w:t>
      </w:r>
      <w:r w:rsidR="00F1562B" w:rsidRPr="005F2FDA">
        <w:rPr>
          <w:rFonts w:ascii="Times New Roman" w:eastAsia="Times New Roman" w:hAnsi="Times New Roman" w:cs="Times New Roman"/>
          <w:sz w:val="24"/>
          <w:szCs w:val="24"/>
        </w:rPr>
        <w:t>10</w:t>
      </w:r>
      <w:r w:rsidRPr="003D2254">
        <w:rPr>
          <w:rFonts w:ascii="Times New Roman" w:eastAsia="Times New Roman" w:hAnsi="Times New Roman" w:cs="Times New Roman"/>
          <w:sz w:val="24"/>
          <w:szCs w:val="24"/>
        </w:rPr>
        <w:t xml:space="preserve"> (</w:t>
      </w:r>
      <w:r w:rsidR="00F1562B">
        <w:rPr>
          <w:rFonts w:ascii="Times New Roman" w:eastAsia="Times New Roman" w:hAnsi="Times New Roman" w:cs="Times New Roman"/>
          <w:sz w:val="24"/>
          <w:szCs w:val="24"/>
        </w:rPr>
        <w:t>dešimt</w:t>
      </w:r>
      <w:r w:rsidRPr="00970B8D">
        <w:rPr>
          <w:rFonts w:ascii="Times New Roman" w:eastAsia="Times New Roman" w:hAnsi="Times New Roman" w:cs="Times New Roman"/>
          <w:sz w:val="24"/>
          <w:szCs w:val="24"/>
        </w:rPr>
        <w:t xml:space="preserve">) darbo </w:t>
      </w:r>
      <w:r w:rsidRPr="003D2254">
        <w:rPr>
          <w:rFonts w:ascii="Times New Roman" w:eastAsia="Times New Roman" w:hAnsi="Times New Roman" w:cs="Times New Roman"/>
          <w:sz w:val="24"/>
          <w:szCs w:val="24"/>
        </w:rPr>
        <w:t>dien</w:t>
      </w:r>
      <w:r w:rsidR="00F1562B">
        <w:rPr>
          <w:rFonts w:ascii="Times New Roman" w:eastAsia="Times New Roman" w:hAnsi="Times New Roman" w:cs="Times New Roman"/>
          <w:sz w:val="24"/>
          <w:szCs w:val="24"/>
        </w:rPr>
        <w:t>ų</w:t>
      </w:r>
      <w:r w:rsidRPr="00970B8D">
        <w:rPr>
          <w:rFonts w:ascii="Times New Roman" w:eastAsia="Times New Roman" w:hAnsi="Times New Roman" w:cs="Times New Roman"/>
          <w:sz w:val="24"/>
          <w:szCs w:val="24"/>
        </w:rPr>
        <w:t>, pataisytos. Šalys atlieka tokius pataisymus geranoriškai bendradarbiaudamos, siekiant atlikti Darbus maksimaliai gerai ir ekonomiškai.</w:t>
      </w:r>
    </w:p>
    <w:p w14:paraId="111C593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111C593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111C593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11C594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4.8. Visa Rangovo naudojama Darbams atlikti įranga, įrengimai ir mechanizmai privalo atitikti galiojančių Lietuvos Respublikos teisės aktų reikalavimus.</w:t>
      </w:r>
    </w:p>
    <w:p w14:paraId="111C594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4.9. Statinio (jo dalies) Darbų pabaiga laikoma diena, kai Darbų perdavimas ir priėmimas įforminamas aktu, kurį pasirašo abi Šalys (kai Užsakovas patvirtina Statybos užbaigimo aktą).</w:t>
      </w:r>
    </w:p>
    <w:p w14:paraId="111C5942" w14:textId="77777777" w:rsidR="00DF24F9" w:rsidRPr="00970B8D" w:rsidRDefault="00DF24F9" w:rsidP="00DF24F9">
      <w:pPr>
        <w:autoSpaceDN w:val="0"/>
        <w:spacing w:line="240" w:lineRule="auto"/>
        <w:ind w:firstLine="720"/>
        <w:jc w:val="both"/>
        <w:rPr>
          <w:rFonts w:ascii="Times New Roman" w:eastAsia="Times New Roman" w:hAnsi="Times New Roman" w:cs="Times New Roman"/>
          <w:sz w:val="24"/>
          <w:szCs w:val="24"/>
        </w:rPr>
      </w:pPr>
    </w:p>
    <w:p w14:paraId="111C5943"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5. DARBŲ PERDAVIMAS IR PRIĖMIMAS. BANDYMAI</w:t>
      </w:r>
    </w:p>
    <w:p w14:paraId="111C594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11C594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5.2. Darbų priėmimą organizuoja ir atlieka Užsakovas savo lėšomis. </w:t>
      </w:r>
      <w:r w:rsidRPr="00CE3D5D">
        <w:rPr>
          <w:rFonts w:ascii="Times New Roman" w:eastAsia="Times New Roman" w:hAnsi="Times New Roman" w:cs="Times New Roman"/>
          <w:sz w:val="24"/>
          <w:szCs w:val="24"/>
        </w:rPr>
        <w:t>Į</w:t>
      </w:r>
      <w:r w:rsidRPr="00970B8D">
        <w:rPr>
          <w:rFonts w:ascii="Times New Roman" w:eastAsia="Times New Roman" w:hAnsi="Times New Roman" w:cs="Times New Roman"/>
          <w:sz w:val="24"/>
          <w:szCs w:val="24"/>
        </w:rPr>
        <w:t>statymų ir normatyvinių statybos techninių dokumentų nustatytais atvejais priimant Darbų rezultatą dalyvauja atitinkamų valstybės ir savivaldybės institucijų atstovai.</w:t>
      </w:r>
    </w:p>
    <w:p w14:paraId="111C5946" w14:textId="77777777" w:rsidR="00DF24F9" w:rsidRPr="00910B65"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10B65">
        <w:rPr>
          <w:rFonts w:ascii="Times New Roman" w:eastAsia="Times New Roman" w:hAnsi="Times New Roman"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111C5947"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11C5948" w14:textId="437B1A1F" w:rsidR="00DF24F9" w:rsidRPr="00970B8D" w:rsidRDefault="52480C6C"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5.5. Įstatymų ir Sutarties nustatytais atvejais, taip pat</w:t>
      </w:r>
      <w:r w:rsidR="640DB664"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kai to reikalauja atliktų Darbų pobūdis, prieš priimant Darbus, atlikus bandymus ir kontrolinius matavimus, Darbai gali būti priimami tik esant teigiamiems bandymų bei kontrolinių matavimų rezultatams.</w:t>
      </w:r>
    </w:p>
    <w:p w14:paraId="111C5949"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111C594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6. INFORMACIJOS NAUDOJIMAS IR KONFIDENCIALUMAS</w:t>
      </w:r>
    </w:p>
    <w:p w14:paraId="111C594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111C594C" w14:textId="4ED2CBD1"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6.2. Ši </w:t>
      </w:r>
      <w:r w:rsidR="00DF08C4">
        <w:rPr>
          <w:rFonts w:ascii="Times New Roman" w:eastAsia="Times New Roman" w:hAnsi="Times New Roman" w:cs="Times New Roman"/>
          <w:sz w:val="24"/>
          <w:szCs w:val="24"/>
        </w:rPr>
        <w:t xml:space="preserve">Sutarties bendrųjų sąlygų </w:t>
      </w:r>
      <w:r w:rsidR="00671E04" w:rsidRPr="005F2FDA">
        <w:rPr>
          <w:rFonts w:ascii="Times New Roman" w:eastAsia="Times New Roman" w:hAnsi="Times New Roman" w:cs="Times New Roman"/>
          <w:sz w:val="24"/>
          <w:szCs w:val="24"/>
        </w:rPr>
        <w:t xml:space="preserve">6.1 </w:t>
      </w:r>
      <w:r w:rsidRPr="00970B8D">
        <w:rPr>
          <w:rFonts w:ascii="Times New Roman" w:eastAsia="Times New Roman" w:hAnsi="Times New Roman" w:cs="Times New Roman"/>
          <w:sz w:val="24"/>
          <w:szCs w:val="24"/>
        </w:rPr>
        <w:t>nuostata lieka galioti trejus metus po šios Sutarties nutraukimo ar pasibaigimo.</w:t>
      </w:r>
    </w:p>
    <w:p w14:paraId="111C594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11C594E"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111C594F"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11C5950"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6.6. Savo atsakomybių ribose kiekviena Šalis privalo užtikrinti, kad būtų laikomasi Lietuvos Respublikos teisės aktų, reglamentuojančių valstybės, tarnybos ar komercines paslaptis bei duomenų apsaugą.</w:t>
      </w:r>
    </w:p>
    <w:p w14:paraId="111C595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6.7. Rangovas iš anksto pateikia Užsakovui bet kokius vadovus, instrukcijas ir dokumentus, susijusius su Sutartimi arba kurių Užsakovui reikia Darbams naudoti.</w:t>
      </w:r>
    </w:p>
    <w:p w14:paraId="111C5952"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p>
    <w:p w14:paraId="111C5953"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7. INTELEKTINĖS NUOSAVYBĖS TEISĖS</w:t>
      </w:r>
    </w:p>
    <w:p w14:paraId="111C5954" w14:textId="77777777" w:rsidR="00DF24F9" w:rsidRPr="00970B8D" w:rsidRDefault="00DF24F9" w:rsidP="00DF24F9">
      <w:pPr>
        <w:tabs>
          <w:tab w:val="left" w:pos="1440"/>
          <w:tab w:val="left" w:pos="738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7.1. Jeigu Šalys raštu nesusitaria kitaip, autorinės teisės ir kitos intelektinės nuosavybės teisės į dokumentaciją ir kitus rezultatus atliekant Darbus, kurie yra Sutarties objektas, priklauso Rangovui.</w:t>
      </w:r>
    </w:p>
    <w:p w14:paraId="111C595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111C5956"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p>
    <w:p w14:paraId="111C5957"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8. RANGOVO PERSONALAS IR SAUGA DARBE</w:t>
      </w:r>
    </w:p>
    <w:p w14:paraId="111C595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 8.1. </w:t>
      </w:r>
      <w:r w:rsidRPr="00970B8D">
        <w:rPr>
          <w:rFonts w:ascii="Times New Roman" w:eastAsia="Times New Roman" w:hAnsi="Times New Roman"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970B8D">
        <w:rPr>
          <w:rFonts w:ascii="Times New Roman" w:eastAsia="Times New Roman" w:hAnsi="Times New Roman" w:cs="Times New Roman"/>
          <w:sz w:val="24"/>
          <w:szCs w:val="24"/>
        </w:rPr>
        <w:t xml:space="preserve">. </w:t>
      </w:r>
    </w:p>
    <w:p w14:paraId="111C5959"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111C595A"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8.2.1. nuolat blogai ir nerūpestingai tvarko kokius nors reikalus, susijusius su Sutarties atlikimu:</w:t>
      </w:r>
    </w:p>
    <w:p w14:paraId="111C595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8.2.1.1. pareigas vykdo nekompetentingai arba aplaidžiai;</w:t>
      </w:r>
    </w:p>
    <w:p w14:paraId="111C595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8.2.1.2. nesugeba laikytis kurių nors Sutarties sąlygų;</w:t>
      </w:r>
    </w:p>
    <w:p w14:paraId="111C595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8.2.1.3. nuolat savo elgesiu kelia grėsmę saugai darbe, sveikatai arba aplinkosaugai.</w:t>
      </w:r>
    </w:p>
    <w:p w14:paraId="111C595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111C595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111C596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11C596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8.6. Rangovas privalo būti gerai susipažinęs su evakavimo planais, avarijų prevencijos ir likvidavimo planais ir priemonėmis, kurių privaloma imtis avarijų atvejais.</w:t>
      </w:r>
    </w:p>
    <w:p w14:paraId="111C5962"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111C5963"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8.8. </w:t>
      </w:r>
      <w:r w:rsidRPr="00970B8D">
        <w:rPr>
          <w:rFonts w:ascii="Times New Roman" w:eastAsia="Times New Roman" w:hAnsi="Times New Roman"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11C5964"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111C5965" w14:textId="220FE28D"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lastRenderedPageBreak/>
        <w:t>8.10. Sutarties vykdymui Rangovas neturi teisės sudaryti darbo ar kitokių sutarčių su Užsakovo darbuotojais</w:t>
      </w:r>
      <w:r w:rsidR="64545AB2"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111C596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111C5967" w14:textId="56730B52"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111C5968"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111C5969"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11C596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9. APSKAITA</w:t>
      </w:r>
    </w:p>
    <w:p w14:paraId="111C596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9.1. Rangovas išsamiai ir tiksliai tvarko sąskaitas, įrašus ir kvitus, susijusius su visomis Užsakovo kompensuojamomis išlaidomis ir kitais Užsakovo vykdomais mokėjimais, susijusiais su Darbais.</w:t>
      </w:r>
    </w:p>
    <w:p w14:paraId="111C596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11C596D" w14:textId="77777777" w:rsidR="00DF24F9" w:rsidRPr="00970B8D" w:rsidRDefault="00DF24F9" w:rsidP="00DF24F9">
      <w:pPr>
        <w:tabs>
          <w:tab w:val="left" w:pos="1440"/>
        </w:tabs>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9.3. Rangovas užtikrina, kad minėtos sąskaitos, įrašai ir kvitai būtų saugomi dvejus metus po Sutarties nutraukimo ar pasibaigimo.</w:t>
      </w:r>
    </w:p>
    <w:p w14:paraId="111C596E"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10. DARBŲ KAINA IR MOKĖJIMAI</w:t>
      </w:r>
    </w:p>
    <w:p w14:paraId="111C596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 Užsakovas už visus pirkimo dokumentuose ir Sutartyje numatytus Darbus sumoka Rangovo pasiūlyme nurodytą kainą.</w:t>
      </w:r>
    </w:p>
    <w:p w14:paraId="111C597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10.2. Sutarties kaina yra nurodyta specialiųjų Sutarties sąlygų 8 punkte. Jei suma skaičiais neatitinka sumos žodžiais, teisinga laikoma suma žodžiais.</w:t>
      </w:r>
    </w:p>
    <w:p w14:paraId="111C5971"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10.3. </w:t>
      </w:r>
      <w:r w:rsidRPr="00970B8D">
        <w:rPr>
          <w:rFonts w:ascii="Times New Roman" w:eastAsia="Times New Roman" w:hAnsi="Times New Roman" w:cs="Times New Roman"/>
          <w:b/>
          <w:bCs/>
          <w:sz w:val="24"/>
          <w:szCs w:val="24"/>
        </w:rPr>
        <w:t>Šiai Sutarčiai taikoma fiksuotos kainos kainodara.</w:t>
      </w:r>
      <w:r w:rsidRPr="00970B8D">
        <w:rPr>
          <w:rFonts w:ascii="Times New Roman" w:eastAsia="Times New Roman" w:hAnsi="Times New Roman" w:cs="Times New Roman"/>
          <w:sz w:val="24"/>
          <w:szCs w:val="24"/>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111C5972"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10.4. Sutarties kaina Sutarties galiojimo metu neturi būti keičiama išskyrus šiame punkte nurodytais atvejais:</w:t>
      </w:r>
    </w:p>
    <w:p w14:paraId="111C5973" w14:textId="043AFD6A"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10.4.1. pagal 10.7 papunktį įforminus Pakeitimą Sutarties kaina gali būti koreguojama papildomų/keičiamų/nevykdomų Darbų sumomis sudarant </w:t>
      </w:r>
      <w:r w:rsidR="00EE1DB0">
        <w:rPr>
          <w:rFonts w:ascii="Times New Roman" w:eastAsia="Times New Roman" w:hAnsi="Times New Roman" w:cs="Times New Roman"/>
          <w:sz w:val="24"/>
          <w:szCs w:val="24"/>
        </w:rPr>
        <w:t xml:space="preserve">papildomą </w:t>
      </w:r>
      <w:r w:rsidRPr="144948C3">
        <w:rPr>
          <w:rFonts w:ascii="Times New Roman" w:eastAsia="Times New Roman" w:hAnsi="Times New Roman" w:cs="Times New Roman"/>
          <w:sz w:val="24"/>
          <w:szCs w:val="24"/>
        </w:rPr>
        <w:t xml:space="preserve">susitarimą dėl Sutarties kainos koregavimo. Papildomų/keičiamų/nevykdomų Darbų kainos apskaičiuojamos žemiau pateikiamais būdas, nustatant aukščiau esančio būdo taikymo prioritetą, t. y. tik nesant galimybės taikyti aukščiau esantį būdą, gali būti taikomas žemiau esantis būdas: </w:t>
      </w:r>
    </w:p>
    <w:p w14:paraId="111C5974" w14:textId="77777777" w:rsidR="00DF24F9" w:rsidRPr="00970B8D" w:rsidRDefault="00DF24F9" w:rsidP="000921AE">
      <w:pPr>
        <w:numPr>
          <w:ilvl w:val="0"/>
          <w:numId w:val="13"/>
        </w:numPr>
        <w:autoSpaceDN w:val="0"/>
        <w:spacing w:after="0" w:line="240" w:lineRule="auto"/>
        <w:ind w:left="1167" w:hanging="425"/>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 xml:space="preserve">pritaikant Sutartyje numatytų Darbų kainą (jei Sutartyje nustatyti tam tikrų konkrečių darbų įkainiai), jei įmanoma: </w:t>
      </w:r>
    </w:p>
    <w:p w14:paraId="111C5975" w14:textId="77777777" w:rsidR="00DF24F9" w:rsidRPr="00970B8D" w:rsidRDefault="00DF24F9" w:rsidP="000921AE">
      <w:pPr>
        <w:numPr>
          <w:ilvl w:val="0"/>
          <w:numId w:val="14"/>
        </w:numPr>
        <w:autoSpaceDE w:val="0"/>
        <w:autoSpaceDN w:val="0"/>
        <w:adjustRightInd w:val="0"/>
        <w:spacing w:after="0" w:line="240" w:lineRule="auto"/>
        <w:ind w:left="1878" w:hanging="283"/>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pritaikant Sutartyje nurodytų darbų įkainius, arba</w:t>
      </w:r>
    </w:p>
    <w:p w14:paraId="111C5976" w14:textId="77777777" w:rsidR="00DF24F9" w:rsidRPr="00970B8D" w:rsidRDefault="00DF24F9" w:rsidP="000921AE">
      <w:pPr>
        <w:numPr>
          <w:ilvl w:val="0"/>
          <w:numId w:val="14"/>
        </w:numPr>
        <w:autoSpaceDE w:val="0"/>
        <w:autoSpaceDN w:val="0"/>
        <w:adjustRightInd w:val="0"/>
        <w:spacing w:after="0" w:line="240" w:lineRule="auto"/>
        <w:ind w:left="1878" w:hanging="283"/>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išskaičiuojant kainos dalį iš Sutartyje numatyto įkainio, arba</w:t>
      </w:r>
    </w:p>
    <w:p w14:paraId="111C5977" w14:textId="77777777" w:rsidR="00DF24F9" w:rsidRPr="00970B8D" w:rsidRDefault="00DF24F9" w:rsidP="000921AE">
      <w:pPr>
        <w:numPr>
          <w:ilvl w:val="0"/>
          <w:numId w:val="14"/>
        </w:numPr>
        <w:autoSpaceDE w:val="0"/>
        <w:autoSpaceDN w:val="0"/>
        <w:adjustRightInd w:val="0"/>
        <w:spacing w:after="0" w:line="240" w:lineRule="auto"/>
        <w:ind w:left="1878" w:hanging="283"/>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pritaikant Sutartyje numatytus panašių darbų įkainius. Panašius darbus turi pagrįsti ir nustatyti Užsakovas.</w:t>
      </w:r>
    </w:p>
    <w:p w14:paraId="111C5978" w14:textId="77777777" w:rsidR="00DF24F9" w:rsidRPr="00970B8D" w:rsidRDefault="00DF24F9" w:rsidP="000921AE">
      <w:pPr>
        <w:numPr>
          <w:ilvl w:val="0"/>
          <w:numId w:val="13"/>
        </w:numPr>
        <w:autoSpaceDN w:val="0"/>
        <w:spacing w:after="0" w:line="240" w:lineRule="auto"/>
        <w:ind w:left="1167" w:hanging="425"/>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970B8D">
        <w:rPr>
          <w:rFonts w:ascii="Times New Roman" w:eastAsia="Times New Roman" w:hAnsi="Times New Roman" w:cs="Times New Roman"/>
          <w:sz w:val="24"/>
          <w:szCs w:val="24"/>
          <w:vertAlign w:val="superscript"/>
        </w:rPr>
        <w:footnoteReference w:id="2"/>
      </w:r>
      <w:r w:rsidRPr="00970B8D">
        <w:rPr>
          <w:rFonts w:ascii="Times New Roman" w:eastAsia="Times New Roman" w:hAnsi="Times New Roman" w:cs="Times New Roman"/>
          <w:sz w:val="24"/>
          <w:szCs w:val="24"/>
        </w:rPr>
        <w:t xml:space="preserve"> priedo „Tiesioginių ir netiesioginių išlaidų apskaičiavimo taisyklės“ nuostatas.</w:t>
      </w:r>
    </w:p>
    <w:p w14:paraId="111C597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11C597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Sutarties kainos perskaičiavimo formulė pasikeitus PVM tarifui:</w:t>
      </w:r>
    </w:p>
    <w:p w14:paraId="111C597B" w14:textId="77777777" w:rsidR="00DF24F9" w:rsidRPr="00970B8D" w:rsidRDefault="00DF24F9" w:rsidP="00DF24F9">
      <w:pPr>
        <w:autoSpaceDN w:val="0"/>
        <w:spacing w:before="200"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position w:val="-56"/>
          <w:sz w:val="24"/>
          <w:szCs w:val="24"/>
        </w:rPr>
        <w:object w:dxaOrig="2940" w:dyaOrig="960" w14:anchorId="111C5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9.45pt" o:ole="">
            <v:imagedata r:id="rId7" o:title=""/>
          </v:shape>
          <o:OLEObject Type="Embed" ProgID="Equation.3" ShapeID="_x0000_i1025" DrawAspect="Content" ObjectID="_1803993318" r:id="rId8"/>
        </w:object>
      </w:r>
    </w:p>
    <w:p w14:paraId="111C597C"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r>
      <w:r w:rsidRPr="00970B8D">
        <w:rPr>
          <w:rFonts w:ascii="Times New Roman" w:eastAsia="Calibri" w:hAnsi="Times New Roman" w:cs="Times New Roman"/>
          <w:position w:val="-12"/>
          <w:sz w:val="24"/>
          <w:szCs w:val="24"/>
        </w:rPr>
        <w:object w:dxaOrig="345" w:dyaOrig="360" w14:anchorId="111C5C22">
          <v:shape id="_x0000_i1026" type="#_x0000_t75" style="width:18.15pt;height:17.55pt" o:ole="">
            <v:imagedata r:id="rId9" o:title=""/>
          </v:shape>
          <o:OLEObject Type="Embed" ProgID="Equation.3" ShapeID="_x0000_i1026" DrawAspect="Content" ObjectID="_1803993319" r:id="rId10"/>
        </w:object>
      </w:r>
      <w:r w:rsidRPr="00970B8D">
        <w:rPr>
          <w:rFonts w:ascii="Times New Roman" w:eastAsia="Calibri" w:hAnsi="Times New Roman" w:cs="Times New Roman"/>
          <w:sz w:val="24"/>
          <w:szCs w:val="24"/>
        </w:rPr>
        <w:t xml:space="preserve"> - Perskaičiuota Sutarties kaina (su PVM)</w:t>
      </w:r>
    </w:p>
    <w:p w14:paraId="111C597D"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r>
      <w:r w:rsidRPr="00970B8D">
        <w:rPr>
          <w:rFonts w:ascii="Times New Roman" w:eastAsia="Calibri" w:hAnsi="Times New Roman" w:cs="Times New Roman"/>
          <w:position w:val="-12"/>
          <w:sz w:val="24"/>
          <w:szCs w:val="24"/>
        </w:rPr>
        <w:object w:dxaOrig="300" w:dyaOrig="360" w14:anchorId="111C5C23">
          <v:shape id="_x0000_i1027" type="#_x0000_t75" style="width:15.05pt;height:17.55pt" o:ole="">
            <v:imagedata r:id="rId11" o:title=""/>
          </v:shape>
          <o:OLEObject Type="Embed" ProgID="Equation.3" ShapeID="_x0000_i1027" DrawAspect="Content" ObjectID="_1803993320" r:id="rId12"/>
        </w:object>
      </w:r>
      <w:r w:rsidRPr="00970B8D">
        <w:rPr>
          <w:rFonts w:ascii="Times New Roman" w:eastAsia="Calibri" w:hAnsi="Times New Roman" w:cs="Times New Roman"/>
          <w:sz w:val="24"/>
          <w:szCs w:val="24"/>
        </w:rPr>
        <w:t xml:space="preserve"> - Sutarties kaina (su PVM) iki perskaičiavimo</w:t>
      </w:r>
    </w:p>
    <w:p w14:paraId="111C597E"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t>A – Atliktų darbų kaina (su PVM) iki perskaičiavimo</w:t>
      </w:r>
    </w:p>
    <w:p w14:paraId="111C597F"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r>
      <w:r w:rsidRPr="00970B8D">
        <w:rPr>
          <w:rFonts w:ascii="Times New Roman" w:eastAsia="Calibri" w:hAnsi="Times New Roman" w:cs="Times New Roman"/>
          <w:position w:val="-12"/>
          <w:sz w:val="24"/>
          <w:szCs w:val="24"/>
        </w:rPr>
        <w:object w:dxaOrig="285" w:dyaOrig="360" w14:anchorId="111C5C24">
          <v:shape id="_x0000_i1028" type="#_x0000_t75" style="width:14.4pt;height:17.55pt" o:ole="">
            <v:imagedata r:id="rId13" o:title=""/>
          </v:shape>
          <o:OLEObject Type="Embed" ProgID="Equation.3" ShapeID="_x0000_i1028" DrawAspect="Content" ObjectID="_1803993321" r:id="rId14"/>
        </w:object>
      </w:r>
      <w:r w:rsidRPr="00970B8D">
        <w:rPr>
          <w:rFonts w:ascii="Times New Roman" w:eastAsia="Calibri" w:hAnsi="Times New Roman" w:cs="Times New Roman"/>
          <w:sz w:val="24"/>
          <w:szCs w:val="24"/>
        </w:rPr>
        <w:t xml:space="preserve"> - senas PVM tarifas (procentais)</w:t>
      </w:r>
    </w:p>
    <w:p w14:paraId="111C5980" w14:textId="77777777" w:rsidR="00DF24F9" w:rsidRPr="00970B8D" w:rsidRDefault="00DF24F9" w:rsidP="00DF24F9">
      <w:pPr>
        <w:autoSpaceDN w:val="0"/>
        <w:spacing w:after="0" w:line="240" w:lineRule="auto"/>
        <w:ind w:left="1332"/>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ab/>
      </w:r>
      <w:r w:rsidRPr="00970B8D">
        <w:rPr>
          <w:rFonts w:ascii="Times New Roman" w:eastAsia="Calibri" w:hAnsi="Times New Roman" w:cs="Times New Roman"/>
          <w:position w:val="-12"/>
          <w:sz w:val="24"/>
          <w:szCs w:val="24"/>
        </w:rPr>
        <w:object w:dxaOrig="300" w:dyaOrig="360" w14:anchorId="111C5C25">
          <v:shape id="_x0000_i1029" type="#_x0000_t75" style="width:15.05pt;height:17.55pt" o:ole="">
            <v:imagedata r:id="rId15" o:title=""/>
          </v:shape>
          <o:OLEObject Type="Embed" ProgID="Equation.3" ShapeID="_x0000_i1029" DrawAspect="Content" ObjectID="_1803993322" r:id="rId16"/>
        </w:object>
      </w:r>
      <w:r w:rsidRPr="00970B8D">
        <w:rPr>
          <w:rFonts w:ascii="Times New Roman" w:eastAsia="Calibri" w:hAnsi="Times New Roman" w:cs="Times New Roman"/>
          <w:sz w:val="24"/>
          <w:szCs w:val="24"/>
        </w:rPr>
        <w:t xml:space="preserve"> - naujas PVM tarifas (procentais)</w:t>
      </w:r>
    </w:p>
    <w:p w14:paraId="111C598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10.4.3. </w:t>
      </w:r>
      <w:bookmarkStart w:id="2" w:name="_Hlk92368936"/>
      <w:r w:rsidRPr="00970B8D">
        <w:rPr>
          <w:rFonts w:ascii="Times New Roman" w:eastAsia="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2"/>
    </w:p>
    <w:p w14:paraId="111C5982" w14:textId="4B1F716A"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10.4.4. Gali būti perskaičiuojamos Rangovui mokėtinos sumos tik už Statybos darbus, o už kitus, nei Statybos darbai, Darbus (</w:t>
      </w:r>
      <w:r w:rsidR="00B37751">
        <w:rPr>
          <w:rFonts w:ascii="Times New Roman" w:eastAsia="Times New Roman" w:hAnsi="Times New Roman" w:cs="Times New Roman"/>
          <w:sz w:val="24"/>
          <w:szCs w:val="24"/>
        </w:rPr>
        <w:t>statybos užbaigim</w:t>
      </w:r>
      <w:r w:rsidR="00225C37">
        <w:rPr>
          <w:rFonts w:ascii="Times New Roman" w:eastAsia="Times New Roman" w:hAnsi="Times New Roman" w:cs="Times New Roman"/>
          <w:sz w:val="24"/>
          <w:szCs w:val="24"/>
        </w:rPr>
        <w:t>ui reikalingų dokumentų</w:t>
      </w:r>
      <w:r w:rsidRPr="00970B8D">
        <w:rPr>
          <w:rFonts w:ascii="Times New Roman" w:eastAsia="Times New Roman" w:hAnsi="Times New Roman" w:cs="Times New Roman"/>
          <w:sz w:val="24"/>
          <w:szCs w:val="24"/>
        </w:rPr>
        <w:t xml:space="preserve"> parengimą ir pan.) mokėtinos sumos negali būti perskaičiuojamos</w:t>
      </w:r>
      <w:bookmarkStart w:id="3" w:name="_18vjpp8"/>
      <w:bookmarkStart w:id="4" w:name="_Ref88653909"/>
      <w:bookmarkEnd w:id="3"/>
      <w:r w:rsidRPr="00970B8D">
        <w:rPr>
          <w:rFonts w:ascii="Times New Roman" w:eastAsia="Times New Roman" w:hAnsi="Times New Roman" w:cs="Times New Roman"/>
          <w:sz w:val="24"/>
          <w:szCs w:val="24"/>
        </w:rPr>
        <w:t>.</w:t>
      </w:r>
    </w:p>
    <w:p w14:paraId="111C5983"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b/>
          <w:sz w:val="24"/>
          <w:szCs w:val="24"/>
        </w:rPr>
      </w:pPr>
      <w:r w:rsidRPr="00970B8D">
        <w:rPr>
          <w:rFonts w:ascii="Times New Roman" w:eastAsia="Times New Roman" w:hAnsi="Times New Roman" w:cs="Times New Roman"/>
          <w:sz w:val="24"/>
          <w:szCs w:val="24"/>
        </w:rPr>
        <w:t>10.4.5. Rangovui mokėtinos sumos už Statybos darbus gali būti perskaičiuojamos, jeigu Valstybės duomenų agentūros (www.stat.gov.lt) kas mėnesį skelbiamo</w:t>
      </w:r>
      <w:bookmarkStart w:id="5" w:name="_3sv78d1"/>
      <w:bookmarkEnd w:id="4"/>
      <w:bookmarkEnd w:id="5"/>
      <w:r w:rsidRPr="00970B8D">
        <w:rPr>
          <w:rFonts w:ascii="Times New Roman" w:eastAsia="Times New Roman" w:hAnsi="Times New Roman"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295921">
        <w:rPr>
          <w:rFonts w:ascii="Times New Roman" w:eastAsia="Times New Roman" w:hAnsi="Times New Roman" w:cs="Times New Roman"/>
          <w:bCs/>
          <w:sz w:val="24"/>
          <w:szCs w:val="24"/>
        </w:rPr>
        <w:t>Indeksu.</w:t>
      </w:r>
    </w:p>
    <w:p w14:paraId="111C5984" w14:textId="10316ECE"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w:t>
      </w:r>
      <w:r w:rsidR="00E4368E" w:rsidRPr="00E4368E">
        <w:t xml:space="preserve"> </w:t>
      </w:r>
      <w:r w:rsidR="00533858" w:rsidRPr="00533858">
        <w:rPr>
          <w:rFonts w:ascii="Times New Roman" w:eastAsia="Times New Roman" w:hAnsi="Times New Roman" w:cs="Times New Roman"/>
          <w:sz w:val="24"/>
          <w:szCs w:val="24"/>
        </w:rPr>
        <w:t>Visos statybos sąnaudos</w:t>
      </w:r>
      <w:r w:rsidR="00533858">
        <w:rPr>
          <w:rFonts w:ascii="Times New Roman" w:eastAsia="Times New Roman" w:hAnsi="Times New Roman" w:cs="Times New Roman"/>
          <w:sz w:val="24"/>
          <w:szCs w:val="24"/>
        </w:rPr>
        <w:t>.</w:t>
      </w:r>
    </w:p>
    <w:p w14:paraId="111C5985"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111C598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 xml:space="preserve">K = </w:t>
      </w:r>
      <w:proofErr w:type="spellStart"/>
      <w:r w:rsidRPr="00970B8D">
        <w:rPr>
          <w:rFonts w:ascii="Times New Roman" w:eastAsia="Times New Roman" w:hAnsi="Times New Roman" w:cs="Times New Roman"/>
          <w:b/>
          <w:sz w:val="24"/>
          <w:szCs w:val="24"/>
        </w:rPr>
        <w:t>IPb</w:t>
      </w:r>
      <w:proofErr w:type="spellEnd"/>
      <w:r w:rsidRPr="00970B8D">
        <w:rPr>
          <w:rFonts w:ascii="Times New Roman" w:eastAsia="Times New Roman" w:hAnsi="Times New Roman" w:cs="Times New Roman"/>
          <w:b/>
          <w:sz w:val="24"/>
          <w:szCs w:val="24"/>
        </w:rPr>
        <w:t xml:space="preserve"> / </w:t>
      </w:r>
      <w:proofErr w:type="spellStart"/>
      <w:r w:rsidRPr="00970B8D">
        <w:rPr>
          <w:rFonts w:ascii="Times New Roman" w:eastAsia="Times New Roman" w:hAnsi="Times New Roman" w:cs="Times New Roman"/>
          <w:b/>
          <w:sz w:val="24"/>
          <w:szCs w:val="24"/>
        </w:rPr>
        <w:t>IPr</w:t>
      </w:r>
      <w:proofErr w:type="spellEnd"/>
    </w:p>
    <w:p w14:paraId="111C598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Kur:</w:t>
      </w:r>
      <w:r w:rsidRPr="00970B8D">
        <w:rPr>
          <w:rFonts w:ascii="Times New Roman" w:eastAsia="Times New Roman" w:hAnsi="Times New Roman" w:cs="Times New Roman"/>
          <w:sz w:val="24"/>
          <w:szCs w:val="24"/>
        </w:rPr>
        <w:tab/>
      </w:r>
    </w:p>
    <w:p w14:paraId="111C598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K – Indekso pokyčio koeficientas;</w:t>
      </w:r>
    </w:p>
    <w:p w14:paraId="111C598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proofErr w:type="spellStart"/>
      <w:r w:rsidRPr="00970B8D">
        <w:rPr>
          <w:rFonts w:ascii="Times New Roman" w:eastAsia="Times New Roman" w:hAnsi="Times New Roman" w:cs="Times New Roman"/>
          <w:sz w:val="24"/>
          <w:szCs w:val="24"/>
        </w:rPr>
        <w:t>IPr</w:t>
      </w:r>
      <w:proofErr w:type="spellEnd"/>
      <w:r w:rsidRPr="00970B8D">
        <w:rPr>
          <w:rFonts w:ascii="Times New Roman" w:eastAsia="Times New Roman" w:hAnsi="Times New Roman" w:cs="Times New Roman"/>
          <w:sz w:val="24"/>
          <w:szCs w:val="24"/>
        </w:rPr>
        <w:t xml:space="preserve"> – Indekso reikšmė laikotarpio pradžioje;</w:t>
      </w:r>
    </w:p>
    <w:p w14:paraId="111C598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proofErr w:type="spellStart"/>
      <w:r w:rsidRPr="00970B8D">
        <w:rPr>
          <w:rFonts w:ascii="Times New Roman" w:eastAsia="Times New Roman" w:hAnsi="Times New Roman" w:cs="Times New Roman"/>
          <w:sz w:val="24"/>
          <w:szCs w:val="24"/>
        </w:rPr>
        <w:t>IPb</w:t>
      </w:r>
      <w:proofErr w:type="spellEnd"/>
      <w:r w:rsidRPr="00970B8D">
        <w:rPr>
          <w:rFonts w:ascii="Times New Roman" w:eastAsia="Times New Roman" w:hAnsi="Times New Roman" w:cs="Times New Roman"/>
          <w:sz w:val="24"/>
          <w:szCs w:val="24"/>
        </w:rPr>
        <w:t xml:space="preserve"> – Indekso reikšmė laikotarpio pabaigoje;</w:t>
      </w:r>
    </w:p>
    <w:p w14:paraId="111C598B" w14:textId="77777777" w:rsidR="00DF24F9" w:rsidRPr="00970B8D" w:rsidRDefault="00DF24F9" w:rsidP="00DF24F9">
      <w:pPr>
        <w:autoSpaceDN w:val="0"/>
        <w:spacing w:before="240"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Laikotarpis yra bet koks laikotarpis, kurio pradžia yra ne ankstesnė, negu pasiūlymų pateikimo Pirkime termino pabaigos diena, pabaiga einamųjų metų paskutinio paskelbto mėnesinio vartotojų kainų indekso data.</w:t>
      </w:r>
    </w:p>
    <w:p w14:paraId="111C598C" w14:textId="7DE9937D"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10.4.8. Šalys privalo sudaryti </w:t>
      </w:r>
      <w:r w:rsidR="000931C1">
        <w:rPr>
          <w:rFonts w:ascii="Times New Roman" w:eastAsia="Times New Roman" w:hAnsi="Times New Roman" w:cs="Times New Roman"/>
          <w:sz w:val="24"/>
          <w:szCs w:val="24"/>
        </w:rPr>
        <w:t>papildomą s</w:t>
      </w:r>
      <w:r w:rsidRPr="00970B8D">
        <w:rPr>
          <w:rFonts w:ascii="Times New Roman" w:eastAsia="Times New Roman" w:hAnsi="Times New Roman" w:cs="Times New Roman"/>
          <w:sz w:val="24"/>
          <w:szCs w:val="24"/>
        </w:rPr>
        <w:t xml:space="preserve">usitarimą dėl kainos perskaičiavimo per 10 darbo dienų nuo Šalies prašymo kitai Šaliai perskaičiuoti kainą pateikimo dienos. Šalys privalo </w:t>
      </w:r>
      <w:r w:rsidR="000931C1">
        <w:rPr>
          <w:rFonts w:ascii="Times New Roman" w:eastAsia="Times New Roman" w:hAnsi="Times New Roman" w:cs="Times New Roman"/>
          <w:sz w:val="24"/>
          <w:szCs w:val="24"/>
        </w:rPr>
        <w:t>papildomame s</w:t>
      </w:r>
      <w:r w:rsidRPr="00970B8D">
        <w:rPr>
          <w:rFonts w:ascii="Times New Roman" w:eastAsia="Times New Roman" w:hAnsi="Times New Roman" w:cs="Times New Roman"/>
          <w:sz w:val="24"/>
          <w:szCs w:val="24"/>
        </w:rPr>
        <w:t>usitarime nurodyti Indekso reikšmę laikotarpio pradžioje ir jos nustatymo datą, Indekso reikšmę laikotarpio pabaigoje ir jos nustatymo datą, Indekso pokyčio koeficientą, perskaičiuotą fiksuotos kainos sumą,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11C598D" w14:textId="258C9BE4"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10.4.9. Po to, kai Šalys sudaro </w:t>
      </w:r>
      <w:r w:rsidR="000931C1">
        <w:rPr>
          <w:rFonts w:ascii="Times New Roman" w:eastAsia="Times New Roman" w:hAnsi="Times New Roman" w:cs="Times New Roman"/>
          <w:sz w:val="24"/>
          <w:szCs w:val="24"/>
        </w:rPr>
        <w:t>papildomą s</w:t>
      </w:r>
      <w:r w:rsidRPr="00970B8D">
        <w:rPr>
          <w:rFonts w:ascii="Times New Roman" w:eastAsia="Times New Roman" w:hAnsi="Times New Roman" w:cs="Times New Roman"/>
          <w:sz w:val="24"/>
          <w:szCs w:val="24"/>
        </w:rPr>
        <w:t xml:space="preserve">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w:t>
      </w:r>
      <w:r w:rsidR="000931C1">
        <w:rPr>
          <w:rFonts w:ascii="Times New Roman" w:eastAsia="Times New Roman" w:hAnsi="Times New Roman" w:cs="Times New Roman"/>
          <w:sz w:val="24"/>
          <w:szCs w:val="24"/>
        </w:rPr>
        <w:t>papildomo s</w:t>
      </w:r>
      <w:r w:rsidRPr="00970B8D">
        <w:rPr>
          <w:rFonts w:ascii="Times New Roman" w:eastAsia="Times New Roman" w:hAnsi="Times New Roman" w:cs="Times New Roman"/>
          <w:sz w:val="24"/>
          <w:szCs w:val="24"/>
        </w:rPr>
        <w:t>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w:t>
      </w:r>
      <w:bookmarkStart w:id="6" w:name="_Hlk92369253"/>
      <w:r w:rsidR="000A3861">
        <w:rPr>
          <w:rFonts w:ascii="Times New Roman" w:eastAsia="Times New Roman" w:hAnsi="Times New Roman" w:cs="Times New Roman"/>
          <w:sz w:val="24"/>
          <w:szCs w:val="24"/>
        </w:rPr>
        <w:t>.</w:t>
      </w:r>
    </w:p>
    <w:p w14:paraId="111C598E" w14:textId="1E204691"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10.4.10. </w:t>
      </w:r>
      <w:bookmarkEnd w:id="6"/>
      <w:r w:rsidRPr="00970B8D">
        <w:rPr>
          <w:rFonts w:ascii="Times New Roman" w:eastAsia="Times New Roman" w:hAnsi="Times New Roman" w:cs="Times New Roman"/>
          <w:sz w:val="24"/>
          <w:szCs w:val="24"/>
        </w:rPr>
        <w:t xml:space="preserve">Vėlesnis kainų perskaičiavimas negali apimti laikotarpio, už kurį jau buvo atliktas perskaičiavimas. </w:t>
      </w:r>
    </w:p>
    <w:p w14:paraId="111C598F" w14:textId="573FEC2F" w:rsidR="00DF24F9" w:rsidRPr="00970B8D" w:rsidRDefault="00DF24F9" w:rsidP="000921AE">
      <w:pPr>
        <w:numPr>
          <w:ilvl w:val="2"/>
          <w:numId w:val="10"/>
        </w:numPr>
        <w:tabs>
          <w:tab w:val="left" w:pos="1560"/>
        </w:tabs>
        <w:autoSpaceDN w:val="0"/>
        <w:spacing w:after="0" w:line="240" w:lineRule="auto"/>
        <w:ind w:left="0" w:firstLine="720"/>
        <w:contextualSpacing/>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11C599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10.5. Susitarimai dėl peržiūros ir kiekio (apimties) turi būti įforminti raštu, pagrįsti dokumentais, šalių suderinti ir laikomi sudėtine Sutarties dalimi.</w:t>
      </w:r>
    </w:p>
    <w:p w14:paraId="111C5991" w14:textId="06503AFC"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10.6. </w:t>
      </w:r>
      <w:r w:rsidRPr="00970B8D">
        <w:rPr>
          <w:rFonts w:ascii="Times New Roman" w:eastAsia="Times New Roman" w:hAnsi="Times New Roman" w:cs="Times New Roman"/>
          <w:color w:val="000000"/>
          <w:spacing w:val="-3"/>
          <w:sz w:val="24"/>
          <w:szCs w:val="24"/>
        </w:rPr>
        <w:t xml:space="preserve">Užsakovas šiame skyriuje nustatytomis sąlygomis gali </w:t>
      </w:r>
      <w:r w:rsidR="00BC0C37">
        <w:rPr>
          <w:rFonts w:ascii="Times New Roman" w:eastAsia="Times New Roman" w:hAnsi="Times New Roman" w:cs="Times New Roman"/>
          <w:color w:val="000000"/>
          <w:spacing w:val="-3"/>
          <w:sz w:val="24"/>
          <w:szCs w:val="24"/>
        </w:rPr>
        <w:t>siūlyti</w:t>
      </w:r>
      <w:r w:rsidR="00BC0C37" w:rsidRPr="00970B8D">
        <w:rPr>
          <w:rFonts w:ascii="Times New Roman" w:eastAsia="Times New Roman" w:hAnsi="Times New Roman" w:cs="Times New Roman"/>
          <w:color w:val="000000"/>
          <w:spacing w:val="-3"/>
          <w:sz w:val="24"/>
          <w:szCs w:val="24"/>
        </w:rPr>
        <w:t xml:space="preserve"> </w:t>
      </w:r>
      <w:r w:rsidRPr="00970B8D">
        <w:rPr>
          <w:rFonts w:ascii="Times New Roman" w:eastAsia="Times New Roman" w:hAnsi="Times New Roman" w:cs="Times New Roman"/>
          <w:color w:val="000000"/>
          <w:spacing w:val="-3"/>
          <w:sz w:val="24"/>
          <w:szCs w:val="24"/>
        </w:rPr>
        <w:t xml:space="preserve">daryti Pakeitimus. </w:t>
      </w:r>
      <w:r w:rsidRPr="00970B8D">
        <w:rPr>
          <w:rFonts w:ascii="Times New Roman" w:eastAsia="Times New Roman" w:hAnsi="Times New Roman" w:cs="Times New Roman"/>
          <w:sz w:val="24"/>
          <w:szCs w:val="24"/>
        </w:rPr>
        <w:t>Pakeitimai gali apimti:</w:t>
      </w:r>
    </w:p>
    <w:p w14:paraId="111C5992"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10.6.1. bet kurios Darbų dalies montavimo ar įrengimo vietos ar padėties keitimą, Darbų dalies lygių, pozicijų ir (arba) matmenų pakitimus;</w:t>
      </w:r>
    </w:p>
    <w:p w14:paraId="111C5993" w14:textId="751B62DD"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10.6.2. bet kurio atskiro Darbo atsisakymą arba Darbo apimties sumažinimą;</w:t>
      </w:r>
    </w:p>
    <w:p w14:paraId="111C5994"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10.6.3. Darbo kokybės ar kitų bet kurio atskiro Darbo savybių pakitimus;</w:t>
      </w:r>
    </w:p>
    <w:p w14:paraId="111C5995"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10.6.4. bet kurį papildomą Darbą, Įrangą, Medžiagas.</w:t>
      </w:r>
    </w:p>
    <w:p w14:paraId="111C5996" w14:textId="77777777" w:rsidR="00DF24F9" w:rsidRPr="00970B8D" w:rsidRDefault="00DF24F9" w:rsidP="00DF24F9">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 xml:space="preserve">Pakeitimas pagrindžiamas dokumentais (pvz. defektiniu (pakeitimų) aktu, brėžiniais ar kitais dokumentais), kurie turi būti patvirtinti Rangovo bei raštu suderinti su Užsakovu. </w:t>
      </w:r>
    </w:p>
    <w:p w14:paraId="111C5997" w14:textId="6EEB07B6" w:rsidR="00DF24F9" w:rsidRPr="00970B8D" w:rsidRDefault="00DF24F9" w:rsidP="00DF24F9">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970B8D">
        <w:rPr>
          <w:rFonts w:ascii="Times New Roman" w:eastAsia="Calibri" w:hAnsi="Times New Roman" w:cs="Times New Roman"/>
          <w:color w:val="000000"/>
          <w:sz w:val="24"/>
          <w:szCs w:val="24"/>
        </w:rPr>
        <w:t xml:space="preserve">Pakeitimas įforminamas </w:t>
      </w:r>
      <w:r w:rsidR="00C1092A">
        <w:rPr>
          <w:rFonts w:ascii="Times New Roman" w:eastAsia="Calibri" w:hAnsi="Times New Roman" w:cs="Times New Roman"/>
          <w:color w:val="000000"/>
          <w:sz w:val="24"/>
          <w:szCs w:val="24"/>
        </w:rPr>
        <w:t xml:space="preserve">papildomu </w:t>
      </w:r>
      <w:r w:rsidRPr="00970B8D">
        <w:rPr>
          <w:rFonts w:ascii="Times New Roman" w:eastAsia="Calibri" w:hAnsi="Times New Roman" w:cs="Times New Roman"/>
          <w:color w:val="000000"/>
          <w:sz w:val="24"/>
          <w:szCs w:val="24"/>
        </w:rPr>
        <w:t xml:space="preserve">susitarimu dėl darbų pakeitimo, nurodant darbų pavadinimus, vienetus, kiekius, techninius sprendinius (pavyzdžiui, brėžinius ir kita), įkainių nustatymo pagrindimą ir skaičiavimą (vadovaujantis 10.4.1 papunkčiu). Toks </w:t>
      </w:r>
      <w:r w:rsidR="00D44077">
        <w:rPr>
          <w:rFonts w:ascii="Times New Roman" w:eastAsia="Calibri" w:hAnsi="Times New Roman" w:cs="Times New Roman"/>
          <w:color w:val="000000"/>
          <w:sz w:val="24"/>
          <w:szCs w:val="24"/>
        </w:rPr>
        <w:t xml:space="preserve">papildomas </w:t>
      </w:r>
      <w:r w:rsidRPr="00970B8D">
        <w:rPr>
          <w:rFonts w:ascii="Times New Roman" w:eastAsia="Calibri" w:hAnsi="Times New Roman" w:cs="Times New Roman"/>
          <w:color w:val="000000"/>
          <w:sz w:val="24"/>
          <w:szCs w:val="24"/>
        </w:rPr>
        <w:t>susitarimas turi būti patvirtintas ir pasirašytas Šalių ir laikomas sudėtine Sutarties dalimi.</w:t>
      </w:r>
    </w:p>
    <w:p w14:paraId="111C5998" w14:textId="77777777" w:rsidR="00DF24F9" w:rsidRPr="00970B8D" w:rsidRDefault="00DF24F9" w:rsidP="00DF24F9">
      <w:pPr>
        <w:autoSpaceDN w:val="0"/>
        <w:spacing w:after="0" w:line="240" w:lineRule="auto"/>
        <w:ind w:firstLine="567"/>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111C5999" w14:textId="77777777" w:rsidR="00DF24F9" w:rsidRPr="00970B8D" w:rsidRDefault="00DF24F9" w:rsidP="00DF24F9">
      <w:pPr>
        <w:tabs>
          <w:tab w:val="num" w:pos="108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10.7. </w:t>
      </w:r>
      <w:r w:rsidRPr="00970B8D">
        <w:rPr>
          <w:rFonts w:ascii="Times New Roman" w:eastAsia="Times New Roman" w:hAnsi="Times New Roman" w:cs="Times New Roman"/>
          <w:color w:val="000000"/>
          <w:spacing w:val="-3"/>
          <w:sz w:val="24"/>
          <w:szCs w:val="24"/>
        </w:rPr>
        <w:t>Pakeitimai</w:t>
      </w:r>
      <w:r w:rsidRPr="00970B8D">
        <w:rPr>
          <w:rFonts w:ascii="Times New Roman" w:eastAsia="Times New Roman" w:hAnsi="Times New Roman" w:cs="Times New Roman"/>
          <w:sz w:val="24"/>
          <w:szCs w:val="24"/>
        </w:rPr>
        <w:t xml:space="preserve"> forminami tokia tvarka:</w:t>
      </w:r>
    </w:p>
    <w:p w14:paraId="111C599A"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10.7.1. jei būtina/tikslinga </w:t>
      </w:r>
      <w:r w:rsidRPr="00970B8D">
        <w:rPr>
          <w:rFonts w:ascii="Times New Roman" w:eastAsia="Times New Roman" w:hAnsi="Times New Roman" w:cs="Times New Roman"/>
          <w:b/>
          <w:sz w:val="24"/>
          <w:szCs w:val="24"/>
        </w:rPr>
        <w:t xml:space="preserve">atsisakyti </w:t>
      </w:r>
      <w:r w:rsidRPr="00970B8D">
        <w:rPr>
          <w:rFonts w:ascii="Times New Roman" w:eastAsia="Times New Roman" w:hAnsi="Times New Roman"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11C599B"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10.7.2. jei Sutartyje numatytą atskirą Darbą (ar jo dalį) būtina/tikslinga </w:t>
      </w:r>
      <w:r w:rsidRPr="00970B8D">
        <w:rPr>
          <w:rFonts w:ascii="Times New Roman" w:eastAsia="Times New Roman" w:hAnsi="Times New Roman" w:cs="Times New Roman"/>
          <w:b/>
          <w:sz w:val="24"/>
          <w:szCs w:val="24"/>
        </w:rPr>
        <w:t>keisti</w:t>
      </w:r>
      <w:r w:rsidRPr="00970B8D">
        <w:rPr>
          <w:rFonts w:ascii="Times New Roman" w:eastAsia="Times New Roman" w:hAnsi="Times New Roman"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11C599C" w14:textId="4993D1C5"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lastRenderedPageBreak/>
        <w:t xml:space="preserve">10.7.3. papildomi darbai </w:t>
      </w:r>
      <w:r w:rsidR="25FB88A9" w:rsidRPr="144948C3">
        <w:rPr>
          <w:rFonts w:ascii="Times New Roman" w:eastAsia="Times New Roman" w:hAnsi="Times New Roman" w:cs="Times New Roman"/>
          <w:sz w:val="24"/>
          <w:szCs w:val="24"/>
        </w:rPr>
        <w:t xml:space="preserve">– </w:t>
      </w:r>
      <w:r w:rsidRPr="144948C3">
        <w:rPr>
          <w:rFonts w:ascii="Times New Roman" w:eastAsia="Times New Roman" w:hAnsi="Times New Roman" w:cs="Times New Roman"/>
          <w:sz w:val="24"/>
          <w:szCs w:val="24"/>
        </w:rPr>
        <w:t xml:space="preserve">tai Sutartyje neįtraukti Darbai. Jei būtina/tikslinga atlikti </w:t>
      </w:r>
      <w:r w:rsidRPr="144948C3">
        <w:rPr>
          <w:rFonts w:ascii="Times New Roman" w:eastAsia="Times New Roman" w:hAnsi="Times New Roman" w:cs="Times New Roman"/>
          <w:b/>
          <w:bCs/>
          <w:sz w:val="24"/>
          <w:szCs w:val="24"/>
        </w:rPr>
        <w:t>papildomus</w:t>
      </w:r>
      <w:r w:rsidRPr="144948C3">
        <w:rPr>
          <w:rFonts w:ascii="Times New Roman" w:eastAsia="Times New Roman" w:hAnsi="Times New Roman"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11C599D" w14:textId="46E347C3"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10.8. Pakeitimai gali būti atliekami, jeigu</w:t>
      </w:r>
      <w:r w:rsidR="36764CA5" w:rsidRPr="144948C3">
        <w:rPr>
          <w:rFonts w:ascii="Times New Roman" w:eastAsia="Times New Roman" w:hAnsi="Times New Roman" w:cs="Times New Roman"/>
          <w:sz w:val="24"/>
          <w:szCs w:val="24"/>
        </w:rPr>
        <w:t>:</w:t>
      </w:r>
    </w:p>
    <w:p w14:paraId="111C599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10.8.1. pasirinkimo galimybės </w:t>
      </w:r>
      <w:r w:rsidRPr="00970B8D">
        <w:rPr>
          <w:rFonts w:ascii="Times New Roman" w:eastAsia="Times New Roman" w:hAnsi="Times New Roman" w:cs="Times New Roman"/>
          <w:i/>
          <w:sz w:val="24"/>
          <w:szCs w:val="24"/>
        </w:rPr>
        <w:t>(opcionas)</w:t>
      </w:r>
      <w:r w:rsidRPr="00970B8D">
        <w:rPr>
          <w:rFonts w:ascii="Times New Roman" w:eastAsia="Times New Roman" w:hAnsi="Times New Roman" w:cs="Times New Roman"/>
          <w:sz w:val="24"/>
          <w:szCs w:val="24"/>
        </w:rPr>
        <w:t xml:space="preserve">, įskaitant </w:t>
      </w:r>
      <w:r w:rsidRPr="00970B8D">
        <w:rPr>
          <w:rFonts w:ascii="Times New Roman" w:eastAsia="Times New Roman" w:hAnsi="Times New Roman" w:cs="Times New Roman"/>
          <w:bCs/>
          <w:color w:val="000000"/>
          <w:sz w:val="24"/>
          <w:szCs w:val="24"/>
        </w:rPr>
        <w:t>kiekių, apimties, objekto pakeitimą</w:t>
      </w:r>
      <w:r w:rsidRPr="00970B8D">
        <w:rPr>
          <w:rFonts w:ascii="Times New Roman" w:eastAsia="Times New Roman" w:hAnsi="Times New Roman" w:cs="Times New Roman"/>
          <w:sz w:val="24"/>
          <w:szCs w:val="24"/>
        </w:rPr>
        <w:t xml:space="preserve">, iš anksto buvo aiškiai, tiksliai ir nedviprasmiškai suformuluotos pirkimo dokumentuose, nurodyta pasirinkimo galimybių </w:t>
      </w:r>
      <w:r w:rsidRPr="00970B8D">
        <w:rPr>
          <w:rFonts w:ascii="Times New Roman" w:eastAsia="Times New Roman" w:hAnsi="Times New Roman" w:cs="Times New Roman"/>
          <w:i/>
          <w:sz w:val="24"/>
          <w:szCs w:val="24"/>
        </w:rPr>
        <w:t>(opciono)</w:t>
      </w:r>
      <w:r w:rsidRPr="00970B8D">
        <w:rPr>
          <w:rFonts w:ascii="Times New Roman" w:eastAsia="Times New Roman" w:hAnsi="Times New Roman" w:cs="Times New Roman"/>
          <w:sz w:val="24"/>
          <w:szCs w:val="24"/>
        </w:rPr>
        <w:t xml:space="preserve"> apimtis, pobūdis ir aplinkybės, kuriomis tai gali būti atliekama, ir iš esmės nesikeičia Darbų pobūdis; arba </w:t>
      </w:r>
    </w:p>
    <w:p w14:paraId="111C599F"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10.8.2. Pakeitimas nėra esminis, t. y. juo nepakeičiamas Darbų bendrasis pobūdis. Pakeitimas laikomas esminiu, kai dėl jo </w:t>
      </w:r>
    </w:p>
    <w:p w14:paraId="111C59A0" w14:textId="5F4BD073" w:rsidR="00DF24F9" w:rsidRPr="00970B8D" w:rsidRDefault="00DF24F9" w:rsidP="000921AE">
      <w:pPr>
        <w:numPr>
          <w:ilvl w:val="1"/>
          <w:numId w:val="15"/>
        </w:numPr>
        <w:tabs>
          <w:tab w:val="left" w:pos="1134"/>
          <w:tab w:val="left" w:pos="1418"/>
        </w:tabs>
        <w:autoSpaceDN w:val="0"/>
        <w:spacing w:after="0" w:line="240" w:lineRule="auto"/>
        <w:ind w:left="0"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pakeičiama pradinio pirkimo procedūros konkurencinė padėtis (kiti priimti kandidatai, kitas priimtas dalyvių pasiūlymas, sudomint</w:t>
      </w:r>
      <w:r w:rsidR="00584D25">
        <w:rPr>
          <w:rFonts w:ascii="Times New Roman" w:eastAsia="Times New Roman" w:hAnsi="Times New Roman" w:cs="Times New Roman"/>
          <w:sz w:val="24"/>
          <w:szCs w:val="24"/>
        </w:rPr>
        <w:t>ų</w:t>
      </w:r>
      <w:r w:rsidRPr="00970B8D">
        <w:rPr>
          <w:rFonts w:ascii="Times New Roman" w:eastAsia="Times New Roman" w:hAnsi="Times New Roman" w:cs="Times New Roman"/>
          <w:sz w:val="24"/>
          <w:szCs w:val="24"/>
        </w:rPr>
        <w:t xml:space="preserve"> daugiau tiekėjų), arba </w:t>
      </w:r>
    </w:p>
    <w:p w14:paraId="111C59A1" w14:textId="77777777" w:rsidR="00DF24F9" w:rsidRPr="00970B8D" w:rsidRDefault="00DF24F9" w:rsidP="000921AE">
      <w:pPr>
        <w:numPr>
          <w:ilvl w:val="1"/>
          <w:numId w:val="15"/>
        </w:numPr>
        <w:tabs>
          <w:tab w:val="left" w:pos="1134"/>
          <w:tab w:val="left" w:pos="1418"/>
        </w:tabs>
        <w:autoSpaceDN w:val="0"/>
        <w:spacing w:after="0" w:line="240" w:lineRule="auto"/>
        <w:ind w:left="0"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pakeičiama ekonominė pusiausvyra rangovo naudai, arba </w:t>
      </w:r>
    </w:p>
    <w:p w14:paraId="111C59A2" w14:textId="77777777" w:rsidR="00DF24F9" w:rsidRPr="00970B8D" w:rsidRDefault="00DF24F9" w:rsidP="000921AE">
      <w:pPr>
        <w:numPr>
          <w:ilvl w:val="1"/>
          <w:numId w:val="15"/>
        </w:numPr>
        <w:tabs>
          <w:tab w:val="left" w:pos="1134"/>
          <w:tab w:val="left" w:pos="1418"/>
        </w:tabs>
        <w:autoSpaceDN w:val="0"/>
        <w:spacing w:after="0" w:line="240" w:lineRule="auto"/>
        <w:ind w:left="0"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labai padidėja Darbų apimtis.</w:t>
      </w:r>
    </w:p>
    <w:p w14:paraId="111C59A3" w14:textId="1C89A530" w:rsidR="00DF24F9" w:rsidRPr="00970B8D" w:rsidRDefault="00DF24F9" w:rsidP="00DF24F9">
      <w:pPr>
        <w:autoSpaceDN w:val="0"/>
        <w:spacing w:after="0" w:line="240" w:lineRule="auto"/>
        <w:ind w:firstLine="720"/>
        <w:jc w:val="both"/>
        <w:rPr>
          <w:rFonts w:ascii="Times New Roman" w:eastAsia="Calibri" w:hAnsi="Times New Roman" w:cs="Times New Roman"/>
          <w:sz w:val="24"/>
          <w:szCs w:val="24"/>
        </w:rPr>
      </w:pPr>
      <w:r w:rsidRPr="00970B8D">
        <w:rPr>
          <w:rFonts w:ascii="Times New Roman" w:eastAsia="Calibri" w:hAnsi="Times New Roman" w:cs="Times New Roman"/>
          <w:sz w:val="24"/>
          <w:szCs w:val="24"/>
        </w:rPr>
        <w:t>10.9</w:t>
      </w:r>
      <w:r w:rsidR="00115B14" w:rsidRPr="00115B14">
        <w:rPr>
          <w:rFonts w:ascii="Times New Roman" w:eastAsia="Calibri" w:hAnsi="Times New Roman" w:cs="Times New Roman"/>
          <w:sz w:val="24"/>
          <w:szCs w:val="24"/>
        </w:rPr>
        <w:t>. Pakeitimai, susiję su papildomų darbų būtinybe, kurių bendra atskirų Pakeitimų pagal šį punktą vertė neviršija 15 procentų Pradinės sutarties vertės, gali būti atliekami, jeigu yra visos sąlygos kartu</w:t>
      </w:r>
      <w:r w:rsidR="00115B14" w:rsidRPr="003D2254">
        <w:rPr>
          <w:rFonts w:ascii="Times New Roman" w:eastAsia="Calibri" w:hAnsi="Times New Roman" w:cs="Times New Roman"/>
          <w:sz w:val="24"/>
          <w:szCs w:val="24"/>
        </w:rPr>
        <w:t>:</w:t>
      </w:r>
    </w:p>
    <w:p w14:paraId="111C59A4" w14:textId="08AF11F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10.9.1. prireikia papildomų darbų</w:t>
      </w:r>
      <w:r w:rsidR="0094329E">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kurie tapo būtini Darbams užbaigti, tačiau nebuvo įtraukti į pradinį pirkimą, o Rangovo pakeitimas negalimas dėl ekonominių ar techninių priežasčių ir Užsakovui sukeltų didelių nepatogumų ar nemažą išlaidų dubliavimą; arba</w:t>
      </w:r>
    </w:p>
    <w:p w14:paraId="106FC08A" w14:textId="30FF5CE1" w:rsidR="007C2D9A" w:rsidRPr="00970B8D" w:rsidRDefault="00DF24F9" w:rsidP="007C2D9A">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10.9.2. būtinybė atsirado dėl aplinkybių, kurių protingas ir apdairus Užsakovas negalėjo numatyti, ir iš esmės nesikeičia Darbų pobūdis. </w:t>
      </w:r>
    </w:p>
    <w:p w14:paraId="111C59A6" w14:textId="7DDF61CE" w:rsidR="00DF24F9" w:rsidRPr="00970B8D" w:rsidRDefault="007C2D9A" w:rsidP="00DF24F9">
      <w:pPr>
        <w:autoSpaceDN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r w:rsidR="00DF24F9" w:rsidRPr="00970B8D">
        <w:rPr>
          <w:rFonts w:ascii="Times New Roman" w:eastAsia="Times New Roman" w:hAnsi="Times New Roman"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11C59A8" w14:textId="1E4544E9"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10.11. </w:t>
      </w:r>
      <w:r w:rsidR="00D5627E">
        <w:rPr>
          <w:rFonts w:ascii="Times New Roman" w:eastAsia="Times New Roman" w:hAnsi="Times New Roman" w:cs="Times New Roman"/>
          <w:sz w:val="24"/>
          <w:szCs w:val="24"/>
        </w:rPr>
        <w:t xml:space="preserve">Papildomi </w:t>
      </w:r>
      <w:r w:rsidR="00D5627E" w:rsidRPr="003D2254">
        <w:rPr>
          <w:rFonts w:ascii="Times New Roman" w:eastAsia="Times New Roman" w:hAnsi="Times New Roman" w:cs="Times New Roman"/>
          <w:sz w:val="24"/>
          <w:szCs w:val="24"/>
        </w:rPr>
        <w:t>s</w:t>
      </w:r>
      <w:r w:rsidRPr="003D2254">
        <w:rPr>
          <w:rFonts w:ascii="Times New Roman" w:eastAsia="Times New Roman" w:hAnsi="Times New Roman" w:cs="Times New Roman"/>
          <w:sz w:val="24"/>
          <w:szCs w:val="24"/>
        </w:rPr>
        <w:t>usitarimai</w:t>
      </w:r>
      <w:r w:rsidR="00D5627E">
        <w:rPr>
          <w:rFonts w:ascii="Times New Roman" w:eastAsia="Times New Roman" w:hAnsi="Times New Roman" w:cs="Times New Roman"/>
          <w:sz w:val="24"/>
          <w:szCs w:val="24"/>
        </w:rPr>
        <w:t>s</w:t>
      </w:r>
      <w:r w:rsidRPr="00970B8D">
        <w:rPr>
          <w:rFonts w:ascii="Times New Roman" w:eastAsia="Times New Roman" w:hAnsi="Times New Roman" w:cs="Times New Roman"/>
          <w:sz w:val="24"/>
          <w:szCs w:val="24"/>
        </w:rPr>
        <w:t xml:space="preserve"> dėl peržiūros ir kiekio (apimties) turi būti įforminti raštu, pagrįsti dokumentais, </w:t>
      </w:r>
      <w:r w:rsidR="001E5FBF" w:rsidRPr="003D2254">
        <w:rPr>
          <w:rFonts w:ascii="Times New Roman" w:eastAsia="Times New Roman" w:hAnsi="Times New Roman" w:cs="Times New Roman"/>
          <w:sz w:val="24"/>
          <w:szCs w:val="24"/>
        </w:rPr>
        <w:t>Š</w:t>
      </w:r>
      <w:r w:rsidRPr="003D2254">
        <w:rPr>
          <w:rFonts w:ascii="Times New Roman" w:eastAsia="Times New Roman" w:hAnsi="Times New Roman" w:cs="Times New Roman"/>
          <w:sz w:val="24"/>
          <w:szCs w:val="24"/>
        </w:rPr>
        <w:t>alių</w:t>
      </w:r>
      <w:r w:rsidRPr="00970B8D">
        <w:rPr>
          <w:rFonts w:ascii="Times New Roman" w:eastAsia="Times New Roman" w:hAnsi="Times New Roman" w:cs="Times New Roman"/>
          <w:sz w:val="24"/>
          <w:szCs w:val="24"/>
        </w:rPr>
        <w:t xml:space="preserve"> suderinti ir laikomi sudėtine </w:t>
      </w:r>
      <w:r w:rsidR="001E5FBF">
        <w:rPr>
          <w:rFonts w:ascii="Times New Roman" w:eastAsia="Times New Roman" w:hAnsi="Times New Roman" w:cs="Times New Roman"/>
          <w:sz w:val="24"/>
          <w:szCs w:val="24"/>
        </w:rPr>
        <w:t>s</w:t>
      </w:r>
      <w:r w:rsidRPr="00970B8D">
        <w:rPr>
          <w:rFonts w:ascii="Times New Roman" w:eastAsia="Times New Roman" w:hAnsi="Times New Roman" w:cs="Times New Roman"/>
          <w:sz w:val="24"/>
          <w:szCs w:val="24"/>
        </w:rPr>
        <w:t>utarties dalimi.</w:t>
      </w:r>
    </w:p>
    <w:p w14:paraId="111C59A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10.12. Avansinis mokėjimas netaikomas.</w:t>
      </w:r>
    </w:p>
    <w:p w14:paraId="111C59AA" w14:textId="77777777" w:rsidR="00DF24F9" w:rsidRPr="00970B8D" w:rsidRDefault="00DF24F9" w:rsidP="00DF24F9">
      <w:pPr>
        <w:tabs>
          <w:tab w:val="left" w:pos="144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10.13. Į Darbų kainą įeina Rangovo atlikto darbo atlyginimas ir jo turėtų išlaidų kompensavimas.</w:t>
      </w:r>
    </w:p>
    <w:p w14:paraId="111C59AB" w14:textId="7E7DEBFE" w:rsidR="00DF24F9" w:rsidRPr="00970B8D" w:rsidRDefault="52480C6C" w:rsidP="00DF24F9">
      <w:pPr>
        <w:tabs>
          <w:tab w:val="left" w:pos="1440"/>
        </w:tabs>
        <w:autoSpaceDN w:val="0"/>
        <w:spacing w:after="0" w:line="240" w:lineRule="auto"/>
        <w:ind w:firstLine="709"/>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w:t>
      </w:r>
      <w:r w:rsidR="07FA67D8"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tai atlieka Užsakovas Rangovo sąskaita.</w:t>
      </w:r>
    </w:p>
    <w:p w14:paraId="111C59A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11C59A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10.16. Mokėjimai:</w:t>
      </w:r>
    </w:p>
    <w:p w14:paraId="111C59AE" w14:textId="4335123D" w:rsidR="00DF24F9" w:rsidRPr="00970B8D" w:rsidRDefault="52480C6C"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10.16.1. Užsakovas privalo sumokėti Rangovui Sutartyje numatytas kainas po to</w:t>
      </w:r>
      <w:r w:rsidR="1878138A"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kai yra priimtas Darbų rezultatas (etapas ar Darbai), su sąlyga, kad Darbai atlikti tinkamai ir laiku;</w:t>
      </w:r>
    </w:p>
    <w:p w14:paraId="111C59AF" w14:textId="2BE82906" w:rsidR="00DF24F9" w:rsidRPr="00970B8D" w:rsidRDefault="00DF24F9" w:rsidP="00DF2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10.16.2. Atsiskaitymo už atliktus Darbus pagrindas yra PVM sąskaita faktūra, atliktų Darbų aktas (forma F-2</w:t>
      </w:r>
      <w:r w:rsidR="00045229">
        <w:rPr>
          <w:rFonts w:ascii="Times New Roman" w:eastAsia="Times New Roman" w:hAnsi="Times New Roman" w:cs="Times New Roman"/>
          <w:sz w:val="24"/>
          <w:szCs w:val="24"/>
        </w:rPr>
        <w:t>,</w:t>
      </w:r>
      <w:r w:rsidRPr="00970B8D">
        <w:rPr>
          <w:rFonts w:ascii="Times New Roman" w:eastAsia="Times New Roman" w:hAnsi="Times New Roman" w:cs="Times New Roman"/>
          <w:sz w:val="24"/>
          <w:szCs w:val="24"/>
        </w:rPr>
        <w:t xml:space="preserve"> Sutarties </w:t>
      </w:r>
      <w:r w:rsidR="00861F3B">
        <w:rPr>
          <w:rFonts w:ascii="Times New Roman" w:eastAsia="Times New Roman" w:hAnsi="Times New Roman" w:cs="Times New Roman"/>
          <w:sz w:val="24"/>
          <w:szCs w:val="24"/>
        </w:rPr>
        <w:t xml:space="preserve">specialiųjų sąlygų </w:t>
      </w:r>
      <w:r w:rsidR="00045229" w:rsidRPr="005F2FDA">
        <w:rPr>
          <w:rFonts w:ascii="Times New Roman" w:eastAsia="Times New Roman" w:hAnsi="Times New Roman" w:cs="Times New Roman"/>
          <w:sz w:val="24"/>
          <w:szCs w:val="24"/>
        </w:rPr>
        <w:t>1</w:t>
      </w:r>
      <w:r w:rsidRPr="00970B8D">
        <w:rPr>
          <w:rFonts w:ascii="Times New Roman" w:eastAsia="Times New Roman" w:hAnsi="Times New Roman" w:cs="Times New Roman"/>
          <w:sz w:val="24"/>
          <w:szCs w:val="24"/>
        </w:rPr>
        <w:t xml:space="preserve"> priedas) ir pažyma apie atliktų Darbų vertę (</w:t>
      </w:r>
      <w:r w:rsidR="00045229" w:rsidRPr="00970B8D">
        <w:rPr>
          <w:rFonts w:ascii="Times New Roman" w:eastAsia="Times New Roman" w:hAnsi="Times New Roman" w:cs="Times New Roman"/>
          <w:sz w:val="24"/>
          <w:szCs w:val="24"/>
        </w:rPr>
        <w:t>forma F-</w:t>
      </w:r>
      <w:r w:rsidR="00045229">
        <w:rPr>
          <w:rFonts w:ascii="Times New Roman" w:eastAsia="Times New Roman" w:hAnsi="Times New Roman" w:cs="Times New Roman"/>
          <w:sz w:val="24"/>
          <w:szCs w:val="24"/>
        </w:rPr>
        <w:t>3,</w:t>
      </w:r>
      <w:r w:rsidR="00045229" w:rsidRPr="00970B8D">
        <w:rPr>
          <w:rFonts w:ascii="Times New Roman" w:eastAsia="Times New Roman" w:hAnsi="Times New Roman" w:cs="Times New Roman"/>
          <w:sz w:val="24"/>
          <w:szCs w:val="24"/>
        </w:rPr>
        <w:t xml:space="preserve"> Sutarties </w:t>
      </w:r>
      <w:r w:rsidR="00045229">
        <w:rPr>
          <w:rFonts w:ascii="Times New Roman" w:eastAsia="Times New Roman" w:hAnsi="Times New Roman" w:cs="Times New Roman"/>
          <w:sz w:val="24"/>
          <w:szCs w:val="24"/>
        </w:rPr>
        <w:t>specialiųjų sąlygų</w:t>
      </w:r>
      <w:r w:rsidRPr="00970B8D">
        <w:rPr>
          <w:rFonts w:ascii="Times New Roman" w:eastAsia="Times New Roman" w:hAnsi="Times New Roman" w:cs="Times New Roman"/>
          <w:sz w:val="24"/>
          <w:szCs w:val="24"/>
        </w:rPr>
        <w:t xml:space="preserve"> </w:t>
      </w:r>
      <w:r w:rsidR="00045229">
        <w:rPr>
          <w:rFonts w:ascii="Times New Roman" w:eastAsia="Times New Roman" w:hAnsi="Times New Roman" w:cs="Times New Roman"/>
          <w:sz w:val="24"/>
          <w:szCs w:val="24"/>
        </w:rPr>
        <w:t>4</w:t>
      </w:r>
      <w:r w:rsidRPr="00970B8D">
        <w:rPr>
          <w:rFonts w:ascii="Times New Roman" w:eastAsia="Times New Roman" w:hAnsi="Times New Roman" w:cs="Times New Roman"/>
          <w:sz w:val="24"/>
          <w:szCs w:val="24"/>
        </w:rPr>
        <w:t xml:space="preserve"> priedas).</w:t>
      </w:r>
    </w:p>
    <w:p w14:paraId="111C59B0"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10.17. </w:t>
      </w:r>
      <w:r w:rsidRPr="00970B8D">
        <w:rPr>
          <w:rFonts w:ascii="Times New Roman" w:eastAsia="Times New Roman" w:hAnsi="Times New Roman"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11C59B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10.18. Po atliktų Darbų akto pasirašymo, ne vėliau kaip per 3 (tris) darbo dienas Rangovas pateikia Užsakovui PVM sąskaitą faktūrą už faktiškai atliktus Darbus. </w:t>
      </w:r>
    </w:p>
    <w:p w14:paraId="111C59B2" w14:textId="77777777"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b/>
        <w:t>10.19. Vykdant Sutartį, sąskaitos faktūros Užsakovui teikiamos tik elektroniniu būdu:</w:t>
      </w:r>
    </w:p>
    <w:p w14:paraId="111C59B3" w14:textId="77777777"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11C59B4" w14:textId="5E2BCA95"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b/>
        <w:t>10.19.2. Europos elektroninių sąskaitų faktūrų standarto neatitinkančios elektroninės sąskaitos faktūros gali būti teikiamos tik naudojantis informacinės sistemos „</w:t>
      </w:r>
      <w:r w:rsidR="00717852" w:rsidRPr="00970B8D">
        <w:rPr>
          <w:rFonts w:ascii="Times New Roman" w:eastAsia="Times New Roman" w:hAnsi="Times New Roman" w:cs="Times New Roman"/>
          <w:sz w:val="24"/>
          <w:szCs w:val="24"/>
        </w:rPr>
        <w:t>SABIS</w:t>
      </w:r>
      <w:r w:rsidRPr="00970B8D">
        <w:rPr>
          <w:rFonts w:ascii="Times New Roman" w:eastAsia="Times New Roman" w:hAnsi="Times New Roman" w:cs="Times New Roman"/>
          <w:sz w:val="24"/>
          <w:szCs w:val="24"/>
        </w:rPr>
        <w:t>“ priemonėmis.</w:t>
      </w:r>
    </w:p>
    <w:p w14:paraId="111C59B5" w14:textId="77777777"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b/>
        <w:t>10.19.3. Užsakovas elektronines sąskaitas faktūras priima ir apdoroja naudodamasi informacinės sistemos „</w:t>
      </w:r>
      <w:r w:rsidR="00717852" w:rsidRPr="00970B8D">
        <w:rPr>
          <w:rFonts w:ascii="Times New Roman" w:eastAsia="Times New Roman" w:hAnsi="Times New Roman" w:cs="Times New Roman"/>
          <w:sz w:val="24"/>
          <w:szCs w:val="24"/>
        </w:rPr>
        <w:t>SABIS</w:t>
      </w:r>
      <w:r w:rsidRPr="00970B8D">
        <w:rPr>
          <w:rFonts w:ascii="Times New Roman" w:eastAsia="Times New Roman" w:hAnsi="Times New Roman"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ECF5A19" w14:textId="306E00AD" w:rsidR="00DD2BAF" w:rsidRDefault="00DF24F9" w:rsidP="00DF24F9">
      <w:pPr>
        <w:autoSpaceDN w:val="0"/>
        <w:spacing w:line="240" w:lineRule="auto"/>
        <w:ind w:firstLine="709"/>
        <w:contextualSpacing/>
        <w:jc w:val="both"/>
        <w:rPr>
          <w:rFonts w:ascii="Times New Roman" w:eastAsia="Calibri" w:hAnsi="Times New Roman" w:cs="Times New Roman"/>
          <w:color w:val="000000"/>
          <w:sz w:val="24"/>
          <w:szCs w:val="24"/>
        </w:rPr>
      </w:pPr>
      <w:r w:rsidRPr="00970B8D">
        <w:rPr>
          <w:rFonts w:ascii="Times New Roman" w:eastAsia="Times New Roman" w:hAnsi="Times New Roman" w:cs="Times New Roman"/>
          <w:sz w:val="24"/>
          <w:szCs w:val="24"/>
        </w:rPr>
        <w:t>10.20.</w:t>
      </w:r>
      <w:r w:rsidRPr="00970B8D">
        <w:rPr>
          <w:rFonts w:ascii="Times New Roman" w:eastAsia="Times New Roman" w:hAnsi="Times New Roman" w:cs="Times New Roman"/>
          <w:color w:val="000000"/>
          <w:sz w:val="24"/>
          <w:szCs w:val="24"/>
        </w:rPr>
        <w:t xml:space="preserve"> </w:t>
      </w:r>
      <w:r w:rsidRPr="00970B8D">
        <w:rPr>
          <w:rFonts w:ascii="Times New Roman" w:eastAsia="Calibri" w:hAnsi="Times New Roman" w:cs="Times New Roman"/>
          <w:color w:val="000000"/>
          <w:sz w:val="24"/>
          <w:szCs w:val="24"/>
        </w:rPr>
        <w:t xml:space="preserve">Už atliktus Darbus Užsakovas atsiskaito su Rangovu pagal pateiktą PVM sąskaitą faktūrą, pervesdamas </w:t>
      </w:r>
      <w:r w:rsidRPr="00DD2BAF">
        <w:rPr>
          <w:rFonts w:ascii="Times New Roman" w:eastAsia="Calibri" w:hAnsi="Times New Roman" w:cs="Times New Roman"/>
          <w:color w:val="000000"/>
          <w:sz w:val="24"/>
          <w:szCs w:val="24"/>
        </w:rPr>
        <w:t xml:space="preserve">pinigus į Rangovo Sutarties rekvizituose nurodytą sąskaitą per </w:t>
      </w:r>
      <w:r w:rsidR="00DD2BAF" w:rsidRPr="00DD2BAF">
        <w:rPr>
          <w:rFonts w:ascii="Times New Roman" w:eastAsia="Calibri" w:hAnsi="Times New Roman" w:cs="Times New Roman"/>
          <w:color w:val="000000"/>
          <w:sz w:val="24"/>
          <w:szCs w:val="24"/>
        </w:rPr>
        <w:t>3</w:t>
      </w:r>
      <w:r w:rsidR="00717852" w:rsidRPr="00DD2BAF">
        <w:rPr>
          <w:rFonts w:ascii="Times New Roman" w:eastAsia="Calibri" w:hAnsi="Times New Roman" w:cs="Times New Roman"/>
          <w:color w:val="000000"/>
          <w:sz w:val="24"/>
          <w:szCs w:val="24"/>
        </w:rPr>
        <w:t>0 (</w:t>
      </w:r>
      <w:r w:rsidR="00DD2BAF" w:rsidRPr="00DD2BAF">
        <w:rPr>
          <w:rFonts w:ascii="Times New Roman" w:eastAsia="Calibri" w:hAnsi="Times New Roman" w:cs="Times New Roman"/>
          <w:color w:val="000000"/>
          <w:sz w:val="24"/>
          <w:szCs w:val="24"/>
        </w:rPr>
        <w:t>tris</w:t>
      </w:r>
      <w:r w:rsidR="00717852" w:rsidRPr="00DD2BAF">
        <w:rPr>
          <w:rFonts w:ascii="Times New Roman" w:eastAsia="Calibri" w:hAnsi="Times New Roman" w:cs="Times New Roman"/>
          <w:color w:val="000000"/>
          <w:sz w:val="24"/>
          <w:szCs w:val="24"/>
        </w:rPr>
        <w:t>dešimt</w:t>
      </w:r>
      <w:r w:rsidRPr="00DD2BAF">
        <w:rPr>
          <w:rFonts w:ascii="Times New Roman" w:eastAsia="Calibri" w:hAnsi="Times New Roman" w:cs="Times New Roman"/>
          <w:color w:val="000000"/>
          <w:sz w:val="24"/>
          <w:szCs w:val="24"/>
        </w:rPr>
        <w:t>) kalendorinių dienų</w:t>
      </w:r>
      <w:r w:rsidR="00CA4248">
        <w:rPr>
          <w:rFonts w:ascii="Times New Roman" w:eastAsia="Calibri" w:hAnsi="Times New Roman" w:cs="Times New Roman"/>
          <w:color w:val="000000"/>
          <w:sz w:val="24"/>
          <w:szCs w:val="24"/>
        </w:rPr>
        <w:t>.</w:t>
      </w:r>
    </w:p>
    <w:p w14:paraId="111C59B7" w14:textId="7927CF63"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bCs/>
          <w:iCs/>
          <w:sz w:val="24"/>
          <w:szCs w:val="24"/>
        </w:rPr>
        <w:t xml:space="preserve">10.21. </w:t>
      </w:r>
      <w:r w:rsidRPr="00970B8D">
        <w:rPr>
          <w:rFonts w:ascii="Times New Roman" w:eastAsia="Times New Roman" w:hAnsi="Times New Roman" w:cs="Times New Roman"/>
          <w:sz w:val="24"/>
          <w:szCs w:val="24"/>
        </w:rPr>
        <w:t>Užsakovas, šioje Sutartyje nustatytu laiku neatsiskaitęs su</w:t>
      </w:r>
      <w:r w:rsidR="00DD2BAF">
        <w:rPr>
          <w:rFonts w:ascii="Times New Roman" w:eastAsia="Times New Roman" w:hAnsi="Times New Roman" w:cs="Times New Roman"/>
          <w:sz w:val="24"/>
          <w:szCs w:val="24"/>
        </w:rPr>
        <w:t xml:space="preserve"> </w:t>
      </w:r>
      <w:r w:rsidRPr="00970B8D">
        <w:rPr>
          <w:rFonts w:ascii="Times New Roman" w:eastAsia="Times New Roman" w:hAnsi="Times New Roman" w:cs="Times New Roman"/>
          <w:sz w:val="24"/>
          <w:szCs w:val="24"/>
        </w:rPr>
        <w:t>Rangovu, moka Rangovui 0,0</w:t>
      </w:r>
      <w:r w:rsidR="005B2C40">
        <w:rPr>
          <w:rFonts w:ascii="Times New Roman" w:eastAsia="Times New Roman" w:hAnsi="Times New Roman" w:cs="Times New Roman"/>
          <w:sz w:val="24"/>
          <w:szCs w:val="24"/>
        </w:rPr>
        <w:t>4</w:t>
      </w:r>
      <w:r w:rsidRPr="00970B8D">
        <w:rPr>
          <w:rFonts w:ascii="Times New Roman" w:eastAsia="Times New Roman" w:hAnsi="Times New Roman" w:cs="Times New Roman"/>
          <w:sz w:val="24"/>
          <w:szCs w:val="24"/>
        </w:rPr>
        <w:t>% delspinigių nuo neapmokėtos sumos dydžio už kiekvieną uždelstą atsiskaityti dieną.</w:t>
      </w:r>
    </w:p>
    <w:p w14:paraId="111C59B8" w14:textId="696C1E4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10.22. Rangovas, </w:t>
      </w:r>
      <w:r w:rsidRPr="00970B8D">
        <w:rPr>
          <w:rFonts w:ascii="Times New Roman" w:eastAsia="Arial Unicode MS" w:hAnsi="Times New Roman" w:cs="Times New Roman"/>
          <w:color w:val="00000A"/>
          <w:sz w:val="24"/>
          <w:szCs w:val="24"/>
          <w:lang w:eastAsia="en-US"/>
        </w:rPr>
        <w:t>laiku neatlikęs Darbų ar</w:t>
      </w:r>
      <w:r w:rsidRPr="00970B8D">
        <w:rPr>
          <w:rFonts w:ascii="Times New Roman" w:eastAsia="Times New Roman" w:hAnsi="Times New Roman" w:cs="Times New Roman"/>
          <w:sz w:val="24"/>
          <w:szCs w:val="24"/>
        </w:rPr>
        <w:t xml:space="preserve"> laiku nepašalinęs defektų, moka Užsakovui 0,0</w:t>
      </w:r>
      <w:r w:rsidR="004621D3" w:rsidRPr="005F2FDA">
        <w:rPr>
          <w:rFonts w:ascii="Times New Roman" w:eastAsia="Times New Roman" w:hAnsi="Times New Roman" w:cs="Times New Roman"/>
          <w:sz w:val="24"/>
          <w:szCs w:val="24"/>
        </w:rPr>
        <w:t>4</w:t>
      </w:r>
      <w:r w:rsidRPr="00970B8D">
        <w:rPr>
          <w:rFonts w:ascii="Times New Roman" w:eastAsia="Times New Roman" w:hAnsi="Times New Roman" w:cs="Times New Roman"/>
          <w:sz w:val="24"/>
          <w:szCs w:val="24"/>
        </w:rPr>
        <w:t xml:space="preserve">% </w:t>
      </w:r>
      <w:r w:rsidRPr="00B743A3">
        <w:rPr>
          <w:rFonts w:ascii="Times New Roman" w:eastAsia="Times New Roman" w:hAnsi="Times New Roman" w:cs="Times New Roman"/>
          <w:sz w:val="24"/>
          <w:szCs w:val="24"/>
        </w:rPr>
        <w:t>delspinigių nuo</w:t>
      </w:r>
      <w:r w:rsidR="00B743A3" w:rsidRPr="00B743A3">
        <w:rPr>
          <w:rFonts w:ascii="Times New Roman" w:eastAsia="Arial" w:hAnsi="Times New Roman" w:cs="Times New Roman"/>
          <w:i/>
          <w:color w:val="000000"/>
          <w:sz w:val="24"/>
          <w:szCs w:val="24"/>
        </w:rPr>
        <w:t xml:space="preserve"> </w:t>
      </w:r>
      <w:r w:rsidR="00B743A3" w:rsidRPr="00B743A3">
        <w:rPr>
          <w:rFonts w:ascii="Times New Roman" w:eastAsia="Arial" w:hAnsi="Times New Roman" w:cs="Times New Roman"/>
          <w:iCs/>
          <w:color w:val="000000"/>
          <w:sz w:val="24"/>
          <w:szCs w:val="24"/>
        </w:rPr>
        <w:t>Pradinės sutarties vertės</w:t>
      </w:r>
      <w:r w:rsidR="00B743A3" w:rsidRPr="00B743A3">
        <w:rPr>
          <w:rFonts w:ascii="Times New Roman" w:eastAsia="Arial" w:hAnsi="Times New Roman" w:cs="Times New Roman"/>
          <w:i/>
          <w:color w:val="000000"/>
          <w:sz w:val="24"/>
          <w:szCs w:val="24"/>
        </w:rPr>
        <w:t xml:space="preserve"> </w:t>
      </w:r>
      <w:r w:rsidRPr="00B743A3">
        <w:rPr>
          <w:rFonts w:ascii="Times New Roman" w:eastAsia="Times New Roman" w:hAnsi="Times New Roman" w:cs="Times New Roman"/>
          <w:sz w:val="24"/>
          <w:szCs w:val="24"/>
        </w:rPr>
        <w:t>už</w:t>
      </w:r>
      <w:r w:rsidRPr="00970B8D">
        <w:rPr>
          <w:rFonts w:ascii="Times New Roman" w:eastAsia="Times New Roman" w:hAnsi="Times New Roman" w:cs="Times New Roman"/>
          <w:sz w:val="24"/>
          <w:szCs w:val="24"/>
        </w:rPr>
        <w:t xml:space="preserve"> kiekvieną uždelstą dieną.</w:t>
      </w:r>
    </w:p>
    <w:p w14:paraId="111C59B9" w14:textId="74B1AE9C" w:rsidR="00DF24F9" w:rsidRPr="00970B8D" w:rsidRDefault="00DF24F9" w:rsidP="00DF24F9">
      <w:pPr>
        <w:widowControl w:val="0"/>
        <w:tabs>
          <w:tab w:val="left" w:pos="1134"/>
          <w:tab w:val="left" w:pos="156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10.23. Rangov</w:t>
      </w:r>
      <w:bookmarkStart w:id="7" w:name="_Hlk127963266"/>
      <w:r w:rsidRPr="00970B8D">
        <w:rPr>
          <w:rFonts w:ascii="Times New Roman" w:eastAsia="Times New Roman" w:hAnsi="Times New Roman" w:cs="Times New Roman"/>
          <w:sz w:val="24"/>
          <w:szCs w:val="24"/>
        </w:rPr>
        <w:t xml:space="preserve">as už </w:t>
      </w:r>
      <w:bookmarkEnd w:id="7"/>
      <w:r w:rsidRPr="00970B8D">
        <w:rPr>
          <w:rFonts w:ascii="Times New Roman" w:eastAsia="Times New Roman" w:hAnsi="Times New Roman" w:cs="Times New Roman"/>
          <w:sz w:val="24"/>
          <w:szCs w:val="24"/>
        </w:rPr>
        <w:t>Sutarties 3.2.2.26. punkte nustatytų reikalavimų nesilaikym</w:t>
      </w:r>
      <w:r w:rsidR="00D32B13">
        <w:rPr>
          <w:rFonts w:ascii="Times New Roman" w:eastAsia="Times New Roman" w:hAnsi="Times New Roman" w:cs="Times New Roman"/>
          <w:sz w:val="24"/>
          <w:szCs w:val="24"/>
        </w:rPr>
        <w:t>ą</w:t>
      </w:r>
      <w:r w:rsidRPr="00970B8D">
        <w:rPr>
          <w:rFonts w:ascii="Times New Roman" w:eastAsia="Times New Roman" w:hAnsi="Times New Roman" w:cs="Times New Roman"/>
          <w:sz w:val="24"/>
          <w:szCs w:val="24"/>
        </w:rPr>
        <w:t>/nevykdym</w:t>
      </w:r>
      <w:r w:rsidR="00D32B13">
        <w:rPr>
          <w:rFonts w:ascii="Times New Roman" w:eastAsia="Times New Roman" w:hAnsi="Times New Roman" w:cs="Times New Roman"/>
          <w:sz w:val="24"/>
          <w:szCs w:val="24"/>
        </w:rPr>
        <w:t>ą</w:t>
      </w:r>
      <w:r w:rsidRPr="00970B8D">
        <w:rPr>
          <w:rFonts w:ascii="Times New Roman" w:eastAsia="Times New Roman" w:hAnsi="Times New Roman" w:cs="Times New Roman"/>
          <w:sz w:val="24"/>
          <w:szCs w:val="24"/>
        </w:rPr>
        <w:t xml:space="preserve"> moka Užsakovui </w:t>
      </w:r>
      <w:r w:rsidR="00363D34">
        <w:rPr>
          <w:rFonts w:ascii="Times New Roman" w:eastAsia="Times New Roman" w:hAnsi="Times New Roman" w:cs="Times New Roman"/>
          <w:sz w:val="24"/>
          <w:szCs w:val="24"/>
        </w:rPr>
        <w:t>5</w:t>
      </w:r>
      <w:r w:rsidRPr="00970B8D">
        <w:rPr>
          <w:rFonts w:ascii="Times New Roman" w:eastAsia="Times New Roman" w:hAnsi="Times New Roman" w:cs="Times New Roman"/>
          <w:sz w:val="24"/>
          <w:szCs w:val="24"/>
        </w:rPr>
        <w:t>00,00 Eur už kiekvieną atvejį.</w:t>
      </w:r>
    </w:p>
    <w:p w14:paraId="111C59BA" w14:textId="77777777" w:rsidR="00DF24F9" w:rsidRPr="00970B8D" w:rsidRDefault="00DF24F9" w:rsidP="00DF24F9">
      <w:pPr>
        <w:widowControl w:val="0"/>
        <w:tabs>
          <w:tab w:val="left" w:pos="1134"/>
          <w:tab w:val="left" w:pos="1560"/>
        </w:tabs>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10.24. Bauda gali būti išskaičiuojama iš Rangovui mokėtinos sumos. </w:t>
      </w:r>
      <w:bookmarkStart w:id="8" w:name="_Hlk128053635"/>
      <w:r w:rsidRPr="00970B8D">
        <w:rPr>
          <w:rFonts w:ascii="Times New Roman" w:eastAsia="Times New Roman" w:hAnsi="Times New Roman" w:cs="Times New Roman"/>
          <w:sz w:val="24"/>
          <w:szCs w:val="24"/>
        </w:rPr>
        <w:t>Baudos už Sutarties pažeidimus netaikomos pažeidimams, kuomet pažeidimo pagrindu pasinaudojama Sutarties įvykdymo užtikrinimu</w:t>
      </w:r>
      <w:bookmarkEnd w:id="8"/>
      <w:r w:rsidRPr="00970B8D">
        <w:rPr>
          <w:rFonts w:ascii="Times New Roman" w:eastAsia="Times New Roman" w:hAnsi="Times New Roman" w:cs="Times New Roman"/>
          <w:sz w:val="24"/>
          <w:szCs w:val="24"/>
        </w:rPr>
        <w:t>.</w:t>
      </w:r>
    </w:p>
    <w:p w14:paraId="111C59BB"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10.25. Maksimali bendra Šalies atsakomybė yra </w:t>
      </w:r>
      <w:r w:rsidRPr="00970B8D">
        <w:rPr>
          <w:rFonts w:ascii="Times New Roman" w:eastAsia="Arial" w:hAnsi="Times New Roman" w:cs="Times New Roman"/>
          <w:sz w:val="24"/>
          <w:szCs w:val="24"/>
        </w:rPr>
        <w:t>10 % nuo Pradinės sutarties vertės arba Sutarties kainos (be PVM), atsižvelgiant į tai, kuri yra didesnė.</w:t>
      </w:r>
    </w:p>
    <w:p w14:paraId="111C59B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11C59BD" w14:textId="77777777" w:rsidR="00DF24F9" w:rsidRPr="00970B8D" w:rsidRDefault="00DF24F9" w:rsidP="00DF24F9">
      <w:pPr>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10.25. Sutartiniai mokėjimai Rangovui vykdomi nacionaline ar kita valiuta, kuria leidžiami atsiskaitymai Lietuvos Respublikoje. </w:t>
      </w:r>
    </w:p>
    <w:p w14:paraId="111C59BE"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11. DARBŲ KOKYBĖ IR DEFEKTŲ ŠALINIMO TVARKA</w:t>
      </w:r>
    </w:p>
    <w:p w14:paraId="111C59BF" w14:textId="783161EF"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11.1. Jeigu Užsakovas iki galutinio Darbų perdavimo-priėmimo akto pasirašymo dienos  pastebi, kad atlikti Darbai turi defektų ar kokybės trūkumų ar yra atliekami pažeidžiant šioje Sutartyje numatytas sąlygas, jis bet kuriuo metu gali raštu pareikalauti, kad Rangovas:</w:t>
      </w:r>
    </w:p>
    <w:p w14:paraId="111C59C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11.1.1. nedelsiant sustabdytų ir/ar nutrauktų Darbų atlikimą;</w:t>
      </w:r>
    </w:p>
    <w:p w14:paraId="111C59C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11.1.2. pašalintų šiuos trūkumus per nurodytą laiko tarpą;</w:t>
      </w:r>
    </w:p>
    <w:p w14:paraId="111C59C2"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11.1.3. neatlygintinai pakeistų nekokybiškas medžiagas, gaminius, dirbinius, įrangą;</w:t>
      </w:r>
    </w:p>
    <w:p w14:paraId="111C59C3"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11.1.4. neatlygintinai pagerintų atliekamų Darbų kokybę;</w:t>
      </w:r>
    </w:p>
    <w:p w14:paraId="111C59C4"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11.1.5. neatlygintinai ištaisytų netinkamai atliktus Darbus.</w:t>
      </w:r>
    </w:p>
    <w:p w14:paraId="111C59C5"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w:t>
      </w:r>
      <w:r w:rsidRPr="00970B8D">
        <w:rPr>
          <w:rFonts w:ascii="Times New Roman" w:eastAsia="Times New Roman" w:hAnsi="Times New Roman" w:cs="Times New Roman"/>
          <w:sz w:val="24"/>
          <w:szCs w:val="24"/>
        </w:rPr>
        <w:lastRenderedPageBreak/>
        <w:t>apmoka Rangovas, jei Darbai kokybiški – Užsakovas. Šalys susitaria, kad tokios ekspertizės išvados joms bus privalomos, ir įsipareigoja atlyginti viena kitai tokios ekspertizės išlaidas.</w:t>
      </w:r>
    </w:p>
    <w:p w14:paraId="111C59C6" w14:textId="1987087C"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11C59C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111C59C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11.5. </w:t>
      </w:r>
      <w:r w:rsidRPr="00970B8D">
        <w:rPr>
          <w:rFonts w:ascii="Times New Roman" w:eastAsia="Times New Roman" w:hAnsi="Times New Roman" w:cs="Times New Roman"/>
          <w:spacing w:val="-2"/>
          <w:sz w:val="24"/>
          <w:szCs w:val="24"/>
        </w:rPr>
        <w:t>Pastebėtų Darbų trūkumų ar defektų šalinimas neprailgina Sutarties įvykdymo terminų.</w:t>
      </w:r>
    </w:p>
    <w:p w14:paraId="111C59C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p>
    <w:p w14:paraId="111C59C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sz w:val="24"/>
          <w:szCs w:val="24"/>
        </w:rPr>
      </w:pPr>
      <w:r w:rsidRPr="00970B8D">
        <w:rPr>
          <w:rFonts w:ascii="Times New Roman" w:eastAsia="Times New Roman" w:hAnsi="Times New Roman" w:cs="Times New Roman"/>
          <w:b/>
          <w:sz w:val="24"/>
          <w:szCs w:val="24"/>
        </w:rPr>
        <w:t>12. SUTARTIES KEITIMAS JOS GALIOJIMO LAIKOTARPIU</w:t>
      </w:r>
    </w:p>
    <w:p w14:paraId="111C59CB" w14:textId="5E438CB4" w:rsidR="00DF24F9" w:rsidRPr="00970B8D" w:rsidRDefault="00DF24F9" w:rsidP="00DF24F9">
      <w:pPr>
        <w:autoSpaceDN w:val="0"/>
        <w:spacing w:after="0" w:line="240" w:lineRule="auto"/>
        <w:ind w:right="-82"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12.1. Sutartis keičiama vadovaujantis Lietuvos Respublikos viešųjų pirkimų įstatymo 89 straipsnio </w:t>
      </w:r>
      <w:r w:rsidR="001E58AD">
        <w:rPr>
          <w:rFonts w:ascii="Times New Roman" w:eastAsia="Times New Roman" w:hAnsi="Times New Roman" w:cs="Times New Roman"/>
          <w:sz w:val="24"/>
          <w:szCs w:val="24"/>
        </w:rPr>
        <w:t xml:space="preserve">ir Sutarties </w:t>
      </w:r>
      <w:r w:rsidRPr="00970B8D">
        <w:rPr>
          <w:rFonts w:ascii="Times New Roman" w:eastAsia="Times New Roman" w:hAnsi="Times New Roman" w:cs="Times New Roman"/>
          <w:sz w:val="24"/>
          <w:szCs w:val="24"/>
        </w:rPr>
        <w:t>nuostatomis.</w:t>
      </w:r>
    </w:p>
    <w:p w14:paraId="111C59C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12.2. Sutarties dokumentai gali būti keičiama tik raštišku Šalių susitarimu ir/ar protokolu, pasirašytu abiejų Sutarties šalių.</w:t>
      </w:r>
    </w:p>
    <w:p w14:paraId="111C59CD" w14:textId="6D024D2B"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w:t>
      </w:r>
      <w:r w:rsidR="00124FD0">
        <w:rPr>
          <w:rFonts w:ascii="Times New Roman" w:eastAsia="Times New Roman" w:hAnsi="Times New Roman" w:cs="Times New Roman"/>
          <w:sz w:val="24"/>
          <w:szCs w:val="24"/>
        </w:rPr>
        <w:t xml:space="preserve">papildomu </w:t>
      </w:r>
      <w:r w:rsidRPr="00970B8D">
        <w:rPr>
          <w:rFonts w:ascii="Times New Roman" w:eastAsia="Times New Roman" w:hAnsi="Times New Roman" w:cs="Times New Roman"/>
          <w:sz w:val="24"/>
          <w:szCs w:val="24"/>
        </w:rPr>
        <w:t>susitarimu, kuris yra neatskiriama Sutarties dalis.</w:t>
      </w:r>
    </w:p>
    <w:p w14:paraId="111C59CE"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p>
    <w:p w14:paraId="111C59CF"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13. TEISIŲ IR PAREIGŲ PERLEIDIMAS</w:t>
      </w:r>
    </w:p>
    <w:p w14:paraId="111C59D0" w14:textId="79724597" w:rsidR="00DF24F9" w:rsidRPr="00970B8D" w:rsidRDefault="52480C6C" w:rsidP="00DF24F9">
      <w:pPr>
        <w:autoSpaceDN w:val="0"/>
        <w:spacing w:after="0" w:line="240" w:lineRule="auto"/>
        <w:ind w:firstLine="742"/>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w:t>
      </w:r>
      <w:r w:rsidR="2767A7D3"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vidinio</w:t>
      </w:r>
      <w:r w:rsidR="28A04F00"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persitvarkymo atveju (kai su Sutartimi susijusios funkcijos perduodamos pilnai kontroliuojamai jo įmonei, toliau liekant solidariai atsakingu už Sutarties vykdymą) Sutarties vykdymas perduodamas kitam ūkio subjektui (-</w:t>
      </w:r>
      <w:proofErr w:type="spellStart"/>
      <w:r w:rsidRPr="144948C3">
        <w:rPr>
          <w:rFonts w:ascii="Times New Roman" w:eastAsia="Times New Roman" w:hAnsi="Times New Roman" w:cs="Times New Roman"/>
          <w:sz w:val="24"/>
          <w:szCs w:val="24"/>
        </w:rPr>
        <w:t>ams</w:t>
      </w:r>
      <w:proofErr w:type="spellEnd"/>
      <w:r w:rsidRPr="144948C3">
        <w:rPr>
          <w:rFonts w:ascii="Times New Roman" w:eastAsia="Times New Roman" w:hAnsi="Times New Roman"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w:t>
      </w:r>
      <w:r w:rsidR="007D4B3F">
        <w:rPr>
          <w:rFonts w:ascii="Times New Roman" w:eastAsia="Times New Roman" w:hAnsi="Times New Roman" w:cs="Times New Roman"/>
          <w:sz w:val="24"/>
          <w:szCs w:val="24"/>
        </w:rPr>
        <w:t xml:space="preserve"> </w:t>
      </w:r>
      <w:r w:rsidRPr="144948C3">
        <w:rPr>
          <w:rFonts w:ascii="Times New Roman" w:eastAsia="Times New Roman" w:hAnsi="Times New Roman" w:cs="Times New Roman"/>
          <w:sz w:val="24"/>
          <w:szCs w:val="24"/>
        </w:rPr>
        <w:t>Šalis, jis turi turėti ne mažesnę kvalifikaciją nei tas, su kuriuo buvo sudaryta Sutartis pagal  kriterijus, kurie buvo nustatyti pirkimo sąlygose.</w:t>
      </w:r>
    </w:p>
    <w:p w14:paraId="111C59D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13.2. Užsakovui turi būti nedelsiant pranešta apie bet kokius esminius Rangovo asmens pasikeitimus, patvirtinant, kad prielaidos, būtinos Sutarčiai įvykdyti, nenustojo galioti.</w:t>
      </w:r>
    </w:p>
    <w:p w14:paraId="111C59D2" w14:textId="77777777" w:rsidR="00DF24F9" w:rsidRPr="00970B8D" w:rsidRDefault="00DF24F9" w:rsidP="00DF24F9">
      <w:pPr>
        <w:autoSpaceDN w:val="0"/>
        <w:spacing w:line="240" w:lineRule="auto"/>
        <w:rPr>
          <w:rFonts w:ascii="Times New Roman" w:eastAsia="Times New Roman" w:hAnsi="Times New Roman" w:cs="Times New Roman"/>
          <w:b/>
          <w:sz w:val="24"/>
          <w:szCs w:val="24"/>
        </w:rPr>
      </w:pPr>
    </w:p>
    <w:p w14:paraId="111C59D3"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14. SUBRANGOS SUTARTYS</w:t>
      </w:r>
    </w:p>
    <w:p w14:paraId="111C59D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14.1. Rangovas turi teisę pasitelkti savo prievolėms įvykdyti kitus asmenis – subrangovus, kurie buvo nurodyti Rangovo pasiūlyme.</w:t>
      </w:r>
    </w:p>
    <w:p w14:paraId="111C59D6" w14:textId="008DAF0E" w:rsidR="00DF24F9" w:rsidRPr="00970B8D" w:rsidRDefault="00DF24F9" w:rsidP="00003D3A">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14.2. </w:t>
      </w:r>
      <w:r w:rsidR="00003D3A" w:rsidRPr="00970B8D">
        <w:rPr>
          <w:rFonts w:ascii="Times New Roman" w:eastAsia="Times New Roman" w:hAnsi="Times New Roman" w:cs="Times New Roman"/>
          <w:sz w:val="24"/>
          <w:szCs w:val="24"/>
        </w:rPr>
        <w:t xml:space="preserve">Jeigu Darbams įvykdyti pasitelkiami subrangovai, tai </w:t>
      </w:r>
      <w:r w:rsidRPr="00970B8D">
        <w:rPr>
          <w:rFonts w:ascii="Times New Roman" w:eastAsia="Times New Roman" w:hAnsi="Times New Roman" w:cs="Times New Roman"/>
          <w:sz w:val="24"/>
          <w:szCs w:val="24"/>
        </w:rPr>
        <w:t>Rangovas tampa Generaliniu rangovu</w:t>
      </w:r>
      <w:r w:rsidR="00F809C4" w:rsidRPr="003D2254">
        <w:rPr>
          <w:rFonts w:ascii="Times New Roman" w:eastAsia="Times New Roman" w:hAnsi="Times New Roman" w:cs="Times New Roman"/>
          <w:sz w:val="24"/>
          <w:szCs w:val="24"/>
        </w:rPr>
        <w:t xml:space="preserve"> ir</w:t>
      </w:r>
      <w:r w:rsidRPr="00970B8D">
        <w:rPr>
          <w:rFonts w:ascii="Times New Roman" w:eastAsia="Times New Roman" w:hAnsi="Times New Roman" w:cs="Times New Roman"/>
          <w:sz w:val="24"/>
          <w:szCs w:val="24"/>
        </w:rPr>
        <w:t xml:space="preserve"> atsako Užsakovui už subrangovų prievolių neįvykdymą ar netinkamą įvykdymą, </w:t>
      </w:r>
      <w:r w:rsidR="00F809C4" w:rsidRPr="003D2254">
        <w:rPr>
          <w:rFonts w:ascii="Times New Roman" w:eastAsia="Times New Roman" w:hAnsi="Times New Roman" w:cs="Times New Roman"/>
          <w:sz w:val="24"/>
          <w:szCs w:val="24"/>
        </w:rPr>
        <w:t>bei atlygina</w:t>
      </w:r>
      <w:r w:rsidRPr="00970B8D">
        <w:rPr>
          <w:rFonts w:ascii="Times New Roman" w:eastAsia="Times New Roman" w:hAnsi="Times New Roman" w:cs="Times New Roman"/>
          <w:sz w:val="24"/>
          <w:szCs w:val="24"/>
        </w:rPr>
        <w:t xml:space="preserve"> Užsakovo </w:t>
      </w:r>
      <w:r w:rsidR="00F809C4" w:rsidRPr="003D2254">
        <w:rPr>
          <w:rFonts w:ascii="Times New Roman" w:eastAsia="Times New Roman" w:hAnsi="Times New Roman" w:cs="Times New Roman"/>
          <w:sz w:val="24"/>
          <w:szCs w:val="24"/>
        </w:rPr>
        <w:t>nuostolius, kuriuos padarė vykdydami Sutartį subrangovai. Subrangovai, kurių pajėgumu remiamasi, privalo atitikti viešojo pirkimo sąlygose keliamus kvalifikacijos reikalavimus bei neturėti nei vieno iš pašalinimo pagrindų. Subrangovai gali būti keičiami kai:</w:t>
      </w:r>
    </w:p>
    <w:p w14:paraId="024B50D8" w14:textId="5B193DCB" w:rsidR="00DF24F9" w:rsidRPr="00970B8D" w:rsidRDefault="003D2254" w:rsidP="00DF24F9">
      <w:pPr>
        <w:tabs>
          <w:tab w:val="num" w:pos="1560"/>
          <w:tab w:val="num" w:pos="1704"/>
          <w:tab w:val="num" w:pos="2220"/>
        </w:tabs>
        <w:autoSpaceDN w:val="0"/>
        <w:spacing w:after="0" w:line="240" w:lineRule="auto"/>
        <w:ind w:firstLine="756"/>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lastRenderedPageBreak/>
        <w:t>14</w:t>
      </w:r>
      <w:r w:rsidR="00DF24F9" w:rsidRPr="00970B8D">
        <w:rPr>
          <w:rFonts w:ascii="Times New Roman" w:eastAsia="Times New Roman" w:hAnsi="Times New Roman" w:cs="Times New Roman"/>
          <w:sz w:val="24"/>
          <w:szCs w:val="24"/>
        </w:rPr>
        <w:t>.2.1. subrangovas bankrutuoja arba yra likviduojamas, kai sustabdo ūkinę veiklą, arba kai įstatymuose ir kituose teisės aktuose numatyta tvarka susidaro analogiška situacija;</w:t>
      </w:r>
    </w:p>
    <w:p w14:paraId="1E69271E" w14:textId="77777777" w:rsidR="00DF24F9" w:rsidRPr="00970B8D" w:rsidRDefault="003D2254" w:rsidP="00DF24F9">
      <w:pPr>
        <w:tabs>
          <w:tab w:val="num" w:pos="1560"/>
          <w:tab w:val="num" w:pos="1704"/>
          <w:tab w:val="num" w:pos="2220"/>
        </w:tabs>
        <w:autoSpaceDN w:val="0"/>
        <w:spacing w:after="0" w:line="240" w:lineRule="auto"/>
        <w:ind w:firstLine="728"/>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14</w:t>
      </w:r>
      <w:r w:rsidR="00DF24F9" w:rsidRPr="00970B8D">
        <w:rPr>
          <w:rFonts w:ascii="Times New Roman" w:eastAsia="Times New Roman" w:hAnsi="Times New Roman" w:cs="Times New Roman"/>
          <w:sz w:val="24"/>
          <w:szCs w:val="24"/>
        </w:rPr>
        <w:t>.2.2. subrangovas galutiniu kompetentingos institucijos arba teismo sprendimu pripažintas kaltu dėl profesinės etikos pažeidimo;</w:t>
      </w:r>
    </w:p>
    <w:p w14:paraId="1AF87F58" w14:textId="49CDE236" w:rsidR="00DF24F9" w:rsidRPr="00970B8D" w:rsidRDefault="003D2254" w:rsidP="00DF24F9">
      <w:pPr>
        <w:tabs>
          <w:tab w:val="num" w:pos="1560"/>
          <w:tab w:val="num" w:pos="1704"/>
          <w:tab w:val="num" w:pos="2220"/>
        </w:tabs>
        <w:autoSpaceDN w:val="0"/>
        <w:spacing w:after="0" w:line="240" w:lineRule="auto"/>
        <w:ind w:firstLine="756"/>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14</w:t>
      </w:r>
      <w:r w:rsidR="00003D3A">
        <w:rPr>
          <w:rFonts w:ascii="Times New Roman" w:eastAsia="Times New Roman" w:hAnsi="Times New Roman" w:cs="Times New Roman"/>
          <w:sz w:val="24"/>
          <w:szCs w:val="24"/>
        </w:rPr>
        <w:t>.</w:t>
      </w:r>
      <w:r w:rsidR="00DF24F9" w:rsidRPr="00970B8D">
        <w:rPr>
          <w:rFonts w:ascii="Times New Roman" w:eastAsia="Times New Roman" w:hAnsi="Times New Roman" w:cs="Times New Roman"/>
          <w:sz w:val="24"/>
          <w:szCs w:val="24"/>
        </w:rPr>
        <w:t>2.</w:t>
      </w:r>
      <w:r w:rsidR="00003D3A">
        <w:rPr>
          <w:rFonts w:ascii="Times New Roman" w:eastAsia="Times New Roman" w:hAnsi="Times New Roman" w:cs="Times New Roman"/>
          <w:sz w:val="24"/>
          <w:szCs w:val="24"/>
        </w:rPr>
        <w:t>3</w:t>
      </w:r>
      <w:r w:rsidR="00DF24F9" w:rsidRPr="00970B8D">
        <w:rPr>
          <w:rFonts w:ascii="Times New Roman" w:eastAsia="Times New Roman" w:hAnsi="Times New Roman" w:cs="Times New Roman"/>
          <w:sz w:val="24"/>
          <w:szCs w:val="24"/>
        </w:rPr>
        <w:t>. keičiasi subrangovo organizacinė struktūra – juridinis statusas, pobūdis ar valdymo struktūra ir tai gali turėti įtakos tinkamam Sutarties įvykdymui, išskyrus atvejus, kai dėl šių pasikeitimų keičiama Sutartis;</w:t>
      </w:r>
    </w:p>
    <w:p w14:paraId="62E43DC3" w14:textId="1EF1CE51" w:rsidR="00F809C4" w:rsidRPr="003D2254" w:rsidRDefault="003D2254" w:rsidP="00F809C4">
      <w:pPr>
        <w:tabs>
          <w:tab w:val="num" w:pos="1560"/>
          <w:tab w:val="num" w:pos="1704"/>
          <w:tab w:val="num" w:pos="2220"/>
        </w:tabs>
        <w:autoSpaceDN w:val="0"/>
        <w:spacing w:after="0" w:line="240" w:lineRule="auto"/>
        <w:ind w:firstLine="756"/>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14.2.</w:t>
      </w:r>
      <w:r w:rsidR="00003D3A">
        <w:rPr>
          <w:rFonts w:ascii="Times New Roman" w:eastAsia="Times New Roman" w:hAnsi="Times New Roman" w:cs="Times New Roman"/>
          <w:sz w:val="24"/>
          <w:szCs w:val="24"/>
        </w:rPr>
        <w:t>4</w:t>
      </w:r>
      <w:r w:rsidR="00F809C4" w:rsidRPr="003D2254">
        <w:rPr>
          <w:rFonts w:ascii="Times New Roman" w:eastAsia="Times New Roman" w:hAnsi="Times New Roman" w:cs="Times New Roman"/>
          <w:sz w:val="24"/>
          <w:szCs w:val="24"/>
        </w:rPr>
        <w:t>. subrangovas nepajėgus tinkamai vykdyti prisiimtų įsipareigojimų.</w:t>
      </w:r>
    </w:p>
    <w:p w14:paraId="111C59D7" w14:textId="3D84ABB4"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3D2254">
        <w:rPr>
          <w:rFonts w:ascii="Times New Roman" w:eastAsia="Times New Roman" w:hAnsi="Times New Roman" w:cs="Times New Roman"/>
          <w:sz w:val="24"/>
          <w:szCs w:val="24"/>
        </w:rPr>
        <w:t>14.</w:t>
      </w:r>
      <w:r w:rsidR="003D2254" w:rsidRPr="003D2254">
        <w:rPr>
          <w:rFonts w:ascii="Times New Roman" w:eastAsia="Times New Roman" w:hAnsi="Times New Roman" w:cs="Times New Roman"/>
          <w:sz w:val="24"/>
          <w:szCs w:val="24"/>
        </w:rPr>
        <w:t>3</w:t>
      </w:r>
      <w:r w:rsidRPr="003D2254">
        <w:rPr>
          <w:rFonts w:ascii="Times New Roman" w:eastAsia="Times New Roman" w:hAnsi="Times New Roman" w:cs="Times New Roman"/>
          <w:sz w:val="24"/>
          <w:szCs w:val="24"/>
        </w:rPr>
        <w:t>.</w:t>
      </w:r>
      <w:r w:rsidRPr="00970B8D">
        <w:rPr>
          <w:rFonts w:ascii="Times New Roman" w:eastAsia="Times New Roman" w:hAnsi="Times New Roman" w:cs="Times New Roman"/>
          <w:sz w:val="24"/>
          <w:szCs w:val="24"/>
        </w:rPr>
        <w:t xml:space="preserve"> Užsakovas ir subrangovas neturi teisės reikšti vienas kitam piniginių reikalavimų, susijusių su Sutarčių, kiekvieno iš jų sudarytų su Generaliniu rangovu, </w:t>
      </w:r>
      <w:r w:rsidRPr="003D2254">
        <w:rPr>
          <w:rFonts w:ascii="Times New Roman" w:eastAsia="Times New Roman" w:hAnsi="Times New Roman" w:cs="Times New Roman"/>
          <w:sz w:val="24"/>
          <w:szCs w:val="24"/>
        </w:rPr>
        <w:t>pažeidim</w:t>
      </w:r>
      <w:r w:rsidR="009E3AEA" w:rsidRPr="003D2254">
        <w:rPr>
          <w:rFonts w:ascii="Times New Roman" w:eastAsia="Times New Roman" w:hAnsi="Times New Roman" w:cs="Times New Roman"/>
          <w:sz w:val="24"/>
          <w:szCs w:val="24"/>
        </w:rPr>
        <w:t>u</w:t>
      </w:r>
      <w:r w:rsidRPr="00970B8D">
        <w:rPr>
          <w:rFonts w:ascii="Times New Roman" w:eastAsia="Times New Roman" w:hAnsi="Times New Roman" w:cs="Times New Roman"/>
          <w:sz w:val="24"/>
          <w:szCs w:val="24"/>
        </w:rPr>
        <w:t>.</w:t>
      </w:r>
    </w:p>
    <w:p w14:paraId="111C59D8" w14:textId="25BBEDA9"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14.</w:t>
      </w:r>
      <w:r w:rsidR="003D2254" w:rsidRPr="003D2254">
        <w:rPr>
          <w:rFonts w:ascii="Times New Roman" w:eastAsia="Times New Roman" w:hAnsi="Times New Roman" w:cs="Times New Roman"/>
          <w:sz w:val="24"/>
          <w:szCs w:val="24"/>
        </w:rPr>
        <w:t>4</w:t>
      </w:r>
      <w:r w:rsidRPr="00970B8D">
        <w:rPr>
          <w:rFonts w:ascii="Times New Roman" w:eastAsia="Times New Roman" w:hAnsi="Times New Roman" w:cs="Times New Roman"/>
          <w:sz w:val="24"/>
          <w:szCs w:val="24"/>
        </w:rPr>
        <w:t>. Jeigu Generalinis rangovas sutinka, Užsakovas turi teisę sudaryti Sutartis su kitais asmenimis atskiriems Darbams atlikti. Tokiu atveju, šie asmenys už Sutarties neįvykdymą ir/ar netinkamą įvykdymą atsako tiesiai Užsakovui.</w:t>
      </w:r>
    </w:p>
    <w:p w14:paraId="111C59DA" w14:textId="6D358188" w:rsidR="00DF24F9" w:rsidRPr="00970B8D" w:rsidRDefault="00DF24F9" w:rsidP="00003D3A">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14.</w:t>
      </w:r>
      <w:r w:rsidR="003D2254" w:rsidRPr="003D2254">
        <w:rPr>
          <w:rFonts w:ascii="Times New Roman" w:eastAsia="Times New Roman" w:hAnsi="Times New Roman" w:cs="Times New Roman"/>
          <w:sz w:val="24"/>
          <w:szCs w:val="24"/>
        </w:rPr>
        <w:t>5</w:t>
      </w:r>
      <w:r w:rsidR="00F809C4" w:rsidRPr="003D2254">
        <w:rPr>
          <w:rFonts w:ascii="Times New Roman" w:eastAsia="Times New Roman" w:hAnsi="Times New Roman" w:cs="Times New Roman"/>
          <w:sz w:val="24"/>
          <w:szCs w:val="24"/>
        </w:rPr>
        <w:t xml:space="preserve">. </w:t>
      </w:r>
      <w:r w:rsidR="00F809C4" w:rsidRPr="00F809C4">
        <w:rPr>
          <w:rFonts w:ascii="Times New Roman" w:eastAsia="Times New Roman" w:hAnsi="Times New Roman" w:cs="Times New Roman"/>
          <w:sz w:val="24"/>
          <w:szCs w:val="24"/>
        </w:rPr>
        <w:t xml:space="preserve">Užsakovas gali tiesiogiai atsiskaityti su Subrangovais už jų atliktus darbus. Apie tai Užsakovas raštu informuoja Subrangovus per 3 (tris) darbo dienas po Sutarties įsigaliojimo arba naujų Subrangovų pakeitimo (pasitelkimo) dienos. Subrangovui raštu pateikus prašymą </w:t>
      </w:r>
      <w:r w:rsidRPr="00970B8D">
        <w:rPr>
          <w:rFonts w:ascii="Times New Roman" w:eastAsia="Times New Roman" w:hAnsi="Times New Roman" w:cs="Times New Roman"/>
          <w:sz w:val="24"/>
          <w:szCs w:val="24"/>
        </w:rPr>
        <w:t xml:space="preserve">pasinaudoti tiesioginio atsiskaitymo galimybe, </w:t>
      </w:r>
      <w:r w:rsidR="00F809C4" w:rsidRPr="00F809C4">
        <w:rPr>
          <w:rFonts w:ascii="Times New Roman" w:eastAsia="Times New Roman" w:hAnsi="Times New Roman" w:cs="Times New Roman"/>
          <w:sz w:val="24"/>
          <w:szCs w:val="24"/>
        </w:rPr>
        <w:t>sudaroma trišalė sutartis tarp Užsakovo, Rangovo ir jo Subrangovo, nustatanti</w:t>
      </w:r>
      <w:r w:rsidRPr="00970B8D">
        <w:rPr>
          <w:rFonts w:ascii="Times New Roman" w:eastAsia="Times New Roman" w:hAnsi="Times New Roman" w:cs="Times New Roman"/>
          <w:sz w:val="24"/>
          <w:szCs w:val="24"/>
        </w:rPr>
        <w:t xml:space="preserve"> tiesioginio atsiskaitymo su Subrangovu </w:t>
      </w:r>
      <w:r w:rsidR="00F809C4" w:rsidRPr="00F809C4">
        <w:rPr>
          <w:rFonts w:ascii="Times New Roman" w:eastAsia="Times New Roman" w:hAnsi="Times New Roman" w:cs="Times New Roman"/>
          <w:sz w:val="24"/>
          <w:szCs w:val="24"/>
        </w:rPr>
        <w:t>tvarką, atsižvelgiant į pirkimo dokumentuose</w:t>
      </w:r>
      <w:r w:rsidR="00F809C4" w:rsidRPr="003D2254">
        <w:rPr>
          <w:rFonts w:ascii="Times New Roman" w:eastAsia="Times New Roman" w:hAnsi="Times New Roman" w:cs="Times New Roman"/>
          <w:sz w:val="24"/>
          <w:szCs w:val="24"/>
        </w:rPr>
        <w:t xml:space="preserve"> ir</w:t>
      </w:r>
      <w:r w:rsidR="00F809C4" w:rsidRPr="00F809C4">
        <w:rPr>
          <w:rFonts w:ascii="Times New Roman" w:eastAsia="Times New Roman" w:hAnsi="Times New Roman" w:cs="Times New Roman"/>
          <w:sz w:val="24"/>
          <w:szCs w:val="24"/>
        </w:rPr>
        <w:t xml:space="preserve"> Sutartyje nustatytus reikalavimus</w:t>
      </w:r>
      <w:r w:rsidRPr="00970B8D">
        <w:rPr>
          <w:rFonts w:ascii="Times New Roman" w:eastAsia="Times New Roman" w:hAnsi="Times New Roman" w:cs="Times New Roman"/>
          <w:sz w:val="24"/>
          <w:szCs w:val="24"/>
        </w:rPr>
        <w:t>.</w:t>
      </w:r>
    </w:p>
    <w:p w14:paraId="34261050" w14:textId="77777777" w:rsidR="00F809C4" w:rsidRPr="00F809C4" w:rsidRDefault="00F809C4" w:rsidP="00F809C4">
      <w:pPr>
        <w:tabs>
          <w:tab w:val="left" w:pos="1440"/>
        </w:tabs>
        <w:autoSpaceDN w:val="0"/>
        <w:spacing w:after="0" w:line="240" w:lineRule="auto"/>
        <w:ind w:firstLine="720"/>
        <w:jc w:val="both"/>
        <w:rPr>
          <w:rFonts w:ascii="Times New Roman" w:eastAsia="Times New Roman" w:hAnsi="Times New Roman" w:cs="Times New Roman"/>
          <w:sz w:val="24"/>
          <w:szCs w:val="24"/>
        </w:rPr>
      </w:pPr>
    </w:p>
    <w:p w14:paraId="111C59DB"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15. ŠALIŲ ĮSIPAREIGOJIMŲ VYKDYMO VĖLAVIMAI</w:t>
      </w:r>
    </w:p>
    <w:p w14:paraId="111C59D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111C59D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111C59DE"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15.3. Vėlavimas suteikti reikiamus dokumentus ir/ar informaciją yra laikomas vėlavimu atlikti Darbus.</w:t>
      </w:r>
    </w:p>
    <w:p w14:paraId="111C59DF"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p>
    <w:p w14:paraId="111C59E0"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16. SUTARTIES ĮVYKDYMO UŽTIKRINIMAS</w:t>
      </w:r>
      <w:r w:rsidRPr="00970B8D">
        <w:rPr>
          <w:rFonts w:ascii="Times New Roman" w:eastAsia="Arial Unicode MS" w:hAnsi="Times New Roman" w:cs="Times New Roman"/>
          <w:b/>
          <w:color w:val="00000A"/>
          <w:sz w:val="24"/>
          <w:szCs w:val="24"/>
          <w:lang w:eastAsia="en-US"/>
        </w:rPr>
        <w:t>, GARANTINIO LAIKOTARPIO PRIEVOLIŲ ĮVYKDYMO UŽTIKRINIMAS</w:t>
      </w:r>
    </w:p>
    <w:p w14:paraId="111C59E1" w14:textId="4423231E"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Sutartis įsigalioja, kai Rangovas pateikia Sutarties įvykdymo užtikrinimą patvirtinančius dokumentus </w:t>
      </w:r>
      <w:r w:rsidRPr="00970B8D">
        <w:rPr>
          <w:rFonts w:ascii="Times New Roman" w:eastAsia="Arial Unicode MS" w:hAnsi="Times New Roman" w:cs="Times New Roman"/>
          <w:b/>
          <w:bCs/>
          <w:color w:val="00000A"/>
          <w:sz w:val="24"/>
          <w:szCs w:val="24"/>
          <w:lang w:eastAsia="en-US"/>
        </w:rPr>
        <w:t xml:space="preserve">ir galioja, kol Šalys sutaria ją nutraukti arba kol Sutarties galiojimas pasibaigia (visiškai įvykdomi įsipareigojimai), nutraukiama įstatymu ar Sutartyje nustatytais atvejais. </w:t>
      </w:r>
      <w:r w:rsidRPr="00824071">
        <w:rPr>
          <w:rFonts w:ascii="Times New Roman" w:eastAsia="Arial Unicode MS" w:hAnsi="Times New Roman" w:cs="Times New Roman"/>
          <w:sz w:val="24"/>
          <w:szCs w:val="24"/>
          <w:lang w:eastAsia="en-US"/>
        </w:rPr>
        <w:t>Sutarties įvykdymo užtikrinim</w:t>
      </w:r>
      <w:r w:rsidR="009D3EF7" w:rsidRPr="00824071">
        <w:rPr>
          <w:rFonts w:ascii="Times New Roman" w:eastAsia="Arial Unicode MS" w:hAnsi="Times New Roman" w:cs="Times New Roman"/>
          <w:sz w:val="24"/>
          <w:szCs w:val="24"/>
          <w:lang w:eastAsia="en-US"/>
        </w:rPr>
        <w:t>o</w:t>
      </w:r>
      <w:r w:rsidR="00BA4781" w:rsidRPr="00824071">
        <w:rPr>
          <w:rFonts w:ascii="Times New Roman" w:eastAsia="Arial Unicode MS" w:hAnsi="Times New Roman" w:cs="Times New Roman"/>
          <w:sz w:val="24"/>
          <w:szCs w:val="24"/>
          <w:lang w:eastAsia="en-US"/>
        </w:rPr>
        <w:t xml:space="preserve"> suma turi būti nurodoma </w:t>
      </w:r>
      <w:r w:rsidR="00BA4781" w:rsidRPr="005500A8">
        <w:rPr>
          <w:rFonts w:ascii="Times New Roman" w:eastAsia="Arial Unicode MS" w:hAnsi="Times New Roman" w:cs="Times New Roman"/>
          <w:sz w:val="24"/>
          <w:szCs w:val="24"/>
          <w:lang w:eastAsia="en-US"/>
        </w:rPr>
        <w:t xml:space="preserve">ir išmokama </w:t>
      </w:r>
      <w:r w:rsidR="00213E98" w:rsidRPr="005500A8">
        <w:rPr>
          <w:rFonts w:ascii="Times New Roman" w:eastAsia="Arial Unicode MS" w:hAnsi="Times New Roman" w:cs="Times New Roman"/>
          <w:sz w:val="24"/>
          <w:szCs w:val="24"/>
          <w:lang w:eastAsia="en-US"/>
        </w:rPr>
        <w:t>eurais.</w:t>
      </w:r>
      <w:r w:rsidR="002E5456" w:rsidRPr="005500A8">
        <w:rPr>
          <w:rFonts w:ascii="Times New Roman" w:eastAsia="Arial Unicode MS" w:hAnsi="Times New Roman" w:cs="Times New Roman"/>
          <w:sz w:val="24"/>
          <w:szCs w:val="24"/>
          <w:lang w:eastAsia="en-US"/>
        </w:rPr>
        <w:t xml:space="preserve"> </w:t>
      </w:r>
    </w:p>
    <w:p w14:paraId="111C59E2" w14:textId="34555863"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970B8D">
        <w:rPr>
          <w:rFonts w:ascii="Times New Roman" w:eastAsia="Arial Unicode MS" w:hAnsi="Times New Roman" w:cs="Times New Roman"/>
          <w:b/>
          <w:color w:val="00000A"/>
          <w:sz w:val="24"/>
          <w:szCs w:val="24"/>
          <w:lang w:eastAsia="en-US"/>
        </w:rPr>
        <w:t xml:space="preserve">ir </w:t>
      </w:r>
      <w:r w:rsidRPr="00970B8D">
        <w:rPr>
          <w:rFonts w:ascii="Times New Roman" w:eastAsia="Arial Unicode MS" w:hAnsi="Times New Roman" w:cs="Times New Roman"/>
          <w:bCs/>
          <w:color w:val="00000A"/>
          <w:sz w:val="24"/>
          <w:szCs w:val="24"/>
          <w:lang w:eastAsia="en-US"/>
        </w:rPr>
        <w:t>apmokėjimą patvirtinančiu dokumentu ar kitu lygiaverčiu  dokumentu</w:t>
      </w:r>
      <w:r w:rsidRPr="00970B8D">
        <w:rPr>
          <w:rFonts w:ascii="Times New Roman" w:eastAsia="Arial Unicode MS" w:hAnsi="Times New Roman" w:cs="Times New Roman"/>
          <w:color w:val="00000A"/>
          <w:sz w:val="24"/>
          <w:szCs w:val="24"/>
          <w:lang w:eastAsia="en-US"/>
        </w:rPr>
        <w:t xml:space="preserve">). Į banko garantijos arba draudimo </w:t>
      </w:r>
      <w:r w:rsidRPr="00970B8D">
        <w:rPr>
          <w:rFonts w:ascii="Times New Roman" w:eastAsia="Arial Unicode MS" w:hAnsi="Times New Roman" w:cs="Times New Roman"/>
          <w:sz w:val="24"/>
          <w:szCs w:val="24"/>
          <w:lang w:eastAsia="en-US"/>
        </w:rPr>
        <w:t xml:space="preserve">bendrovės laidavimo tekstą turi būti įtraukta nuostata, kad Šalių ginčai sprendžiami Lietuvos Respublikos teisės aktų nustatyta tvarka, Lietuvos Respublikos teismuose. </w:t>
      </w:r>
      <w:r w:rsidRPr="00970B8D">
        <w:rPr>
          <w:rFonts w:ascii="Times New Roman" w:eastAsia="Arial Unicode MS" w:hAnsi="Times New Roman" w:cs="Times New Roman"/>
          <w:b/>
          <w:sz w:val="24"/>
          <w:szCs w:val="24"/>
          <w:lang w:eastAsia="en-US"/>
        </w:rPr>
        <w:t>Sutarties įvykdymo užtikrinimo vertė</w:t>
      </w:r>
      <w:r w:rsidR="00F37F19" w:rsidRPr="00970B8D">
        <w:rPr>
          <w:rFonts w:ascii="Times New Roman" w:eastAsia="Arial Unicode MS" w:hAnsi="Times New Roman" w:cs="Times New Roman"/>
          <w:b/>
          <w:sz w:val="24"/>
          <w:szCs w:val="24"/>
          <w:lang w:eastAsia="en-US"/>
        </w:rPr>
        <w:t>s dydis</w:t>
      </w:r>
      <w:r w:rsidRPr="00970B8D">
        <w:rPr>
          <w:rFonts w:ascii="Times New Roman" w:eastAsia="Arial Unicode MS" w:hAnsi="Times New Roman" w:cs="Times New Roman"/>
          <w:b/>
          <w:sz w:val="24"/>
          <w:szCs w:val="24"/>
          <w:lang w:eastAsia="en-US"/>
        </w:rPr>
        <w:t xml:space="preserve"> – </w:t>
      </w:r>
      <w:r w:rsidR="00F37F19" w:rsidRPr="00970B8D">
        <w:rPr>
          <w:rFonts w:ascii="Times New Roman" w:eastAsia="Arial Unicode MS" w:hAnsi="Times New Roman" w:cs="Times New Roman"/>
          <w:b/>
          <w:sz w:val="24"/>
          <w:szCs w:val="24"/>
          <w:lang w:eastAsia="en-US"/>
        </w:rPr>
        <w:t>3 proc</w:t>
      </w:r>
      <w:r w:rsidRPr="00970B8D">
        <w:rPr>
          <w:rFonts w:ascii="Times New Roman" w:eastAsia="Arial Unicode MS" w:hAnsi="Times New Roman" w:cs="Times New Roman"/>
          <w:b/>
          <w:sz w:val="24"/>
          <w:szCs w:val="24"/>
          <w:lang w:eastAsia="en-US"/>
        </w:rPr>
        <w:t>.</w:t>
      </w:r>
      <w:r w:rsidR="00F37F19" w:rsidRPr="00970B8D">
        <w:rPr>
          <w:rFonts w:ascii="Times New Roman" w:eastAsia="Arial Unicode MS" w:hAnsi="Times New Roman" w:cs="Times New Roman"/>
          <w:b/>
          <w:sz w:val="24"/>
          <w:szCs w:val="24"/>
          <w:lang w:eastAsia="en-US"/>
        </w:rPr>
        <w:t xml:space="preserve"> (trys procentai) nuo </w:t>
      </w:r>
      <w:r w:rsidR="00727C45">
        <w:rPr>
          <w:rFonts w:ascii="Times New Roman" w:eastAsia="Arial Unicode MS" w:hAnsi="Times New Roman" w:cs="Times New Roman"/>
          <w:b/>
          <w:sz w:val="24"/>
          <w:szCs w:val="24"/>
          <w:lang w:eastAsia="en-US"/>
        </w:rPr>
        <w:t>Sutarties kainos</w:t>
      </w:r>
      <w:r w:rsidR="00F37F19" w:rsidRPr="00970B8D">
        <w:rPr>
          <w:rFonts w:ascii="Times New Roman" w:eastAsia="Arial Unicode MS" w:hAnsi="Times New Roman" w:cs="Times New Roman"/>
          <w:b/>
          <w:sz w:val="24"/>
          <w:szCs w:val="24"/>
          <w:lang w:eastAsia="en-US"/>
        </w:rPr>
        <w:t xml:space="preserve"> </w:t>
      </w:r>
      <w:r w:rsidR="00932B33" w:rsidRPr="00970B8D">
        <w:rPr>
          <w:rFonts w:ascii="Times New Roman" w:eastAsia="Arial Unicode MS" w:hAnsi="Times New Roman" w:cs="Times New Roman"/>
          <w:b/>
          <w:sz w:val="24"/>
          <w:szCs w:val="24"/>
          <w:lang w:eastAsia="en-US"/>
        </w:rPr>
        <w:t>(</w:t>
      </w:r>
      <w:r w:rsidR="00F37F19" w:rsidRPr="00970B8D">
        <w:rPr>
          <w:rFonts w:ascii="Times New Roman" w:eastAsia="Arial Unicode MS" w:hAnsi="Times New Roman" w:cs="Times New Roman"/>
          <w:b/>
          <w:sz w:val="24"/>
          <w:szCs w:val="24"/>
          <w:lang w:eastAsia="en-US"/>
        </w:rPr>
        <w:t>su PVM</w:t>
      </w:r>
      <w:r w:rsidR="00932B33" w:rsidRPr="00970B8D">
        <w:rPr>
          <w:rFonts w:ascii="Times New Roman" w:eastAsia="Arial Unicode MS" w:hAnsi="Times New Roman" w:cs="Times New Roman"/>
          <w:b/>
          <w:sz w:val="24"/>
          <w:szCs w:val="24"/>
          <w:lang w:eastAsia="en-US"/>
        </w:rPr>
        <w:t xml:space="preserve">). </w:t>
      </w:r>
      <w:r w:rsidRPr="00970B8D">
        <w:rPr>
          <w:rFonts w:ascii="Times New Roman" w:eastAsia="Arial Unicode MS" w:hAnsi="Times New Roman" w:cs="Times New Roman"/>
          <w:sz w:val="24"/>
          <w:szCs w:val="24"/>
          <w:lang w:eastAsia="en-US"/>
        </w:rPr>
        <w:t xml:space="preserve">Nustatytu terminu nepateikus Lietuvos Respublikoje ar užsienyje registruoto banko garantijos arba draudimo bendrovės </w:t>
      </w:r>
      <w:r w:rsidRPr="00970B8D">
        <w:rPr>
          <w:rFonts w:ascii="Times New Roman" w:eastAsia="Arial Unicode MS" w:hAnsi="Times New Roman" w:cs="Times New Roman"/>
          <w:color w:val="00000A"/>
          <w:sz w:val="24"/>
          <w:szCs w:val="24"/>
          <w:lang w:eastAsia="en-US"/>
        </w:rPr>
        <w:t>laidavimo rašto laikoma, kad Rangovas atsisakė sudaryti Sutartį.</w:t>
      </w:r>
    </w:p>
    <w:p w14:paraId="111C59E3"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w:t>
      </w:r>
      <w:r w:rsidRPr="00970B8D">
        <w:rPr>
          <w:rFonts w:ascii="Times New Roman" w:eastAsia="Arial Unicode MS" w:hAnsi="Times New Roman" w:cs="Times New Roman"/>
          <w:color w:val="00000A"/>
          <w:sz w:val="24"/>
          <w:szCs w:val="24"/>
          <w:lang w:eastAsia="en-US"/>
        </w:rPr>
        <w:lastRenderedPageBreak/>
        <w:t>naują Sutarties įvykdymo užtikrinimą, tokiomis pačiomis sąlygomis, kaip ir ankstesnysis, o šio reikalavimo neįvykdžius – nutraukti Sutartį.</w:t>
      </w:r>
    </w:p>
    <w:p w14:paraId="0FEFFD89" w14:textId="176CBD08" w:rsidR="00760CA8" w:rsidRPr="00E83921" w:rsidRDefault="00DF24F9" w:rsidP="00485BCF">
      <w:pPr>
        <w:widowControl w:val="0"/>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E83921">
        <w:rPr>
          <w:rFonts w:ascii="Times New Roman" w:eastAsia="Arial Unicode MS" w:hAnsi="Times New Roman" w:cs="Times New Roman"/>
          <w:color w:val="00000A"/>
          <w:sz w:val="24"/>
          <w:szCs w:val="24"/>
          <w:lang w:eastAsia="en-US"/>
        </w:rPr>
        <w:t xml:space="preserve">Sutarčiai galiojant ilgiau kaip vienerius metus, </w:t>
      </w:r>
      <w:r w:rsidR="00C31BFC" w:rsidRPr="00E83921">
        <w:rPr>
          <w:rFonts w:ascii="Times New Roman" w:hAnsi="Times New Roman" w:cs="Times New Roman"/>
          <w:sz w:val="24"/>
          <w:szCs w:val="24"/>
        </w:rPr>
        <w:t>Rangovas turi teisę pateikti 1 metus galiojantį Sutarties įvykdymo užtikrinimą, tačiau privalo kasmet pratęsti užtikrinimo galiojimo terminą.</w:t>
      </w:r>
      <w:r w:rsidR="00C31BFC" w:rsidRPr="00E83921">
        <w:rPr>
          <w:rFonts w:ascii="Times New Roman" w:eastAsia="Arial Unicode MS" w:hAnsi="Times New Roman" w:cs="Times New Roman"/>
          <w:color w:val="00000A"/>
          <w:sz w:val="24"/>
          <w:szCs w:val="24"/>
          <w:lang w:eastAsia="en-US"/>
        </w:rPr>
        <w:t xml:space="preserve"> </w:t>
      </w:r>
      <w:bookmarkStart w:id="9" w:name="_Ref88653644"/>
      <w:r w:rsidR="008D339D" w:rsidRPr="00E83921">
        <w:rPr>
          <w:rFonts w:ascii="Times New Roman" w:hAnsi="Times New Roman" w:cs="Times New Roman"/>
          <w:sz w:val="24"/>
          <w:szCs w:val="24"/>
        </w:rPr>
        <w:t xml:space="preserve">Jeigu likus </w:t>
      </w:r>
      <w:r w:rsidR="000264E3" w:rsidRPr="00E83921">
        <w:rPr>
          <w:rFonts w:ascii="Times New Roman" w:eastAsia="Arial Unicode MS" w:hAnsi="Times New Roman" w:cs="Times New Roman"/>
          <w:color w:val="00000A"/>
          <w:sz w:val="24"/>
          <w:szCs w:val="24"/>
          <w:lang w:eastAsia="en-US"/>
        </w:rPr>
        <w:t xml:space="preserve">30 (trisdešimt) kalendorinių dienų </w:t>
      </w:r>
      <w:r w:rsidR="008D339D" w:rsidRPr="00E83921">
        <w:rPr>
          <w:rFonts w:ascii="Times New Roman" w:hAnsi="Times New Roman" w:cs="Times New Roman"/>
          <w:sz w:val="24"/>
          <w:szCs w:val="24"/>
        </w:rPr>
        <w:t xml:space="preserve">iki Sutarties įvykdymo užtikrinimo galiojimo pabaigos paaiškėja, kad Sutarties įvykdymo užtikrinime nurodytas jo galiojimo terminas yra trumpesnis nei </w:t>
      </w:r>
      <w:r w:rsidR="00D0399D" w:rsidRPr="00E83921">
        <w:rPr>
          <w:rFonts w:ascii="Times New Roman" w:hAnsi="Times New Roman" w:cs="Times New Roman"/>
          <w:sz w:val="24"/>
          <w:szCs w:val="24"/>
        </w:rPr>
        <w:t>16.3</w:t>
      </w:r>
      <w:r w:rsidR="008D339D" w:rsidRPr="00E83921">
        <w:rPr>
          <w:rFonts w:ascii="Times New Roman" w:hAnsi="Times New Roman" w:cs="Times New Roman"/>
          <w:sz w:val="24"/>
          <w:szCs w:val="24"/>
        </w:rPr>
        <w:t xml:space="preserve"> punkte nurodytas terminas, Rangovas privalo pratęsti Sutarties įvykdymo užtikrinimo galiojimą pagal </w:t>
      </w:r>
      <w:r w:rsidR="00D0399D" w:rsidRPr="00E83921">
        <w:rPr>
          <w:rFonts w:ascii="Times New Roman" w:hAnsi="Times New Roman" w:cs="Times New Roman"/>
          <w:sz w:val="24"/>
          <w:szCs w:val="24"/>
        </w:rPr>
        <w:t>16.3</w:t>
      </w:r>
      <w:r w:rsidR="008D339D" w:rsidRPr="00E83921">
        <w:rPr>
          <w:rFonts w:ascii="Times New Roman" w:hAnsi="Times New Roman" w:cs="Times New Roman"/>
          <w:sz w:val="24"/>
          <w:szCs w:val="24"/>
        </w:rPr>
        <w:t xml:space="preserve"> ir pateikti Užsakovui tai patvirtinantį dokumentą ne vėliau negu likus </w:t>
      </w:r>
      <w:r w:rsidR="000264E3" w:rsidRPr="00E83921">
        <w:rPr>
          <w:rFonts w:ascii="Times New Roman" w:eastAsia="Arial Unicode MS" w:hAnsi="Times New Roman" w:cs="Times New Roman"/>
          <w:color w:val="00000A"/>
          <w:sz w:val="24"/>
          <w:szCs w:val="24"/>
          <w:lang w:eastAsia="en-US"/>
        </w:rPr>
        <w:t xml:space="preserve">20 (dvidešimt) kalendorinių dienų </w:t>
      </w:r>
      <w:r w:rsidR="008D339D" w:rsidRPr="00E83921">
        <w:rPr>
          <w:rFonts w:ascii="Times New Roman" w:hAnsi="Times New Roman" w:cs="Times New Roman"/>
          <w:sz w:val="24"/>
          <w:szCs w:val="24"/>
        </w:rPr>
        <w:t>iki Sutarties įvykdymo užtikrinimo galiojimo pabaigos</w:t>
      </w:r>
      <w:bookmarkEnd w:id="9"/>
      <w:r w:rsidR="0057391F" w:rsidRPr="00E83921">
        <w:rPr>
          <w:rFonts w:ascii="Times New Roman" w:hAnsi="Times New Roman" w:cs="Times New Roman"/>
          <w:sz w:val="24"/>
          <w:szCs w:val="24"/>
        </w:rPr>
        <w:t xml:space="preserve">. </w:t>
      </w:r>
      <w:r w:rsidRPr="00E83921">
        <w:rPr>
          <w:rFonts w:ascii="Times New Roman" w:eastAsia="Arial Unicode MS" w:hAnsi="Times New Roman" w:cs="Times New Roman"/>
          <w:color w:val="00000A"/>
          <w:sz w:val="24"/>
          <w:szCs w:val="24"/>
          <w:lang w:eastAsia="en-US"/>
        </w:rPr>
        <w:t>Šiame punkte nurodyta tvarka Teikėjui nepratęsus Sutarties įvykdymo užtikrinimo dokumento galiojimo termino, Užsakovas įgyja teisę reikalauti sumokėti visą Sutarties įvykdymo užtikrinime nurodytą sumą.</w:t>
      </w:r>
      <w:bookmarkStart w:id="10" w:name="_Ref93605763"/>
      <w:r w:rsidR="00760CA8" w:rsidRPr="00E83921">
        <w:rPr>
          <w:rFonts w:ascii="Times New Roman" w:hAnsi="Times New Roman" w:cs="Times New Roman"/>
        </w:rPr>
        <w:t xml:space="preserve"> </w:t>
      </w:r>
      <w:bookmarkEnd w:id="10"/>
    </w:p>
    <w:p w14:paraId="7F988995" w14:textId="272D3996" w:rsidR="005C44E9" w:rsidRPr="00594DAC" w:rsidRDefault="005C44E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594DAC">
        <w:rPr>
          <w:rFonts w:ascii="Times New Roman" w:hAnsi="Times New Roman" w:cs="Times New Roman"/>
          <w:sz w:val="24"/>
          <w:szCs w:val="24"/>
        </w:rPr>
        <w:t>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p w14:paraId="111C59E5"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111C59E6"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Užsakovas gali pasinaudoti Sutarties įvykdymo užtikrinimu esant bet kuriai iš žemiau nurodytų aplinkybių: </w:t>
      </w:r>
    </w:p>
    <w:p w14:paraId="111C59E7" w14:textId="77777777" w:rsidR="00DF24F9" w:rsidRPr="00970B8D" w:rsidRDefault="00DF24F9" w:rsidP="000921AE">
      <w:pPr>
        <w:numPr>
          <w:ilvl w:val="2"/>
          <w:numId w:val="16"/>
        </w:numPr>
        <w:tabs>
          <w:tab w:val="left" w:pos="720"/>
          <w:tab w:val="left" w:pos="1521"/>
          <w:tab w:val="left" w:pos="170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Rangovas nevykdo savo įsipareigojimų pagal Sutartį;</w:t>
      </w:r>
    </w:p>
    <w:p w14:paraId="111C59E8" w14:textId="77777777" w:rsidR="00DF24F9" w:rsidRPr="00970B8D" w:rsidRDefault="00DF24F9" w:rsidP="000921AE">
      <w:pPr>
        <w:numPr>
          <w:ilvl w:val="2"/>
          <w:numId w:val="16"/>
        </w:numPr>
        <w:tabs>
          <w:tab w:val="left" w:pos="720"/>
          <w:tab w:val="left" w:pos="1521"/>
          <w:tab w:val="left" w:pos="170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Rangovas laiku nevykdo Užsakovo nurodymo ištaisyti netinkamai įvykdytus arba neįvykdytus sutartinius įsipareigojimus;</w:t>
      </w:r>
    </w:p>
    <w:p w14:paraId="111C59E9" w14:textId="77777777" w:rsidR="00DF24F9" w:rsidRPr="00970B8D" w:rsidRDefault="00DF24F9" w:rsidP="000921AE">
      <w:pPr>
        <w:numPr>
          <w:ilvl w:val="2"/>
          <w:numId w:val="16"/>
        </w:numPr>
        <w:tabs>
          <w:tab w:val="left" w:pos="720"/>
          <w:tab w:val="left" w:pos="1521"/>
          <w:tab w:val="left" w:pos="170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jei dėl bet kokių Rangovo veiksmų ar neveikimo Užsakovas patyrė nuostolius (įskaitant, bet neapsiribojant papildomomis išlaidomis ar kitais tiesioginiais nuostoliais).</w:t>
      </w:r>
    </w:p>
    <w:p w14:paraId="111C59EA"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20"/>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Sutarties įvykdymo užtikrinimas yra skirtas visų Rangovo sutartinių įsipareigojimų įvykdymui užtikrinti.</w:t>
      </w:r>
    </w:p>
    <w:p w14:paraId="111C59EB"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20"/>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111C59EC" w14:textId="34F6E463" w:rsidR="00DF24F9" w:rsidRPr="00970B8D" w:rsidRDefault="52480C6C" w:rsidP="000921AE">
      <w:pPr>
        <w:numPr>
          <w:ilvl w:val="1"/>
          <w:numId w:val="16"/>
        </w:numPr>
        <w:tabs>
          <w:tab w:val="left" w:pos="720"/>
          <w:tab w:val="left" w:pos="1440"/>
          <w:tab w:val="left" w:pos="1521"/>
        </w:tabs>
        <w:autoSpaceDN w:val="0"/>
        <w:spacing w:after="0" w:line="240" w:lineRule="auto"/>
        <w:ind w:left="0" w:firstLine="720"/>
        <w:contextualSpacing/>
        <w:jc w:val="both"/>
        <w:rPr>
          <w:rFonts w:ascii="Times New Roman" w:eastAsia="Arial Unicode MS" w:hAnsi="Times New Roman" w:cs="Times New Roman"/>
          <w:color w:val="00000A"/>
          <w:sz w:val="24"/>
          <w:szCs w:val="24"/>
          <w:lang w:eastAsia="en-US"/>
        </w:rPr>
      </w:pPr>
      <w:r w:rsidRPr="144948C3">
        <w:rPr>
          <w:rFonts w:ascii="Times New Roman" w:eastAsia="Arial Unicode MS" w:hAnsi="Times New Roman" w:cs="Times New Roman"/>
          <w:color w:val="00000A"/>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111C59ED" w14:textId="333127EB"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w:t>
      </w:r>
      <w:r w:rsidR="000D5EDF">
        <w:rPr>
          <w:rFonts w:ascii="Times New Roman" w:eastAsia="Arial Unicode MS" w:hAnsi="Times New Roman" w:cs="Times New Roman"/>
          <w:color w:val="00000A"/>
          <w:sz w:val="24"/>
          <w:szCs w:val="24"/>
          <w:lang w:eastAsia="en-US"/>
        </w:rPr>
        <w:t>Sutart</w:t>
      </w:r>
      <w:r w:rsidR="001D533E">
        <w:rPr>
          <w:rFonts w:ascii="Times New Roman" w:eastAsia="Arial Unicode MS" w:hAnsi="Times New Roman" w:cs="Times New Roman"/>
          <w:color w:val="00000A"/>
          <w:sz w:val="24"/>
          <w:szCs w:val="24"/>
          <w:lang w:eastAsia="en-US"/>
        </w:rPr>
        <w:t xml:space="preserve">ies </w:t>
      </w:r>
      <w:r w:rsidRPr="00970B8D">
        <w:rPr>
          <w:rFonts w:ascii="Times New Roman" w:eastAsia="Arial Unicode MS" w:hAnsi="Times New Roman" w:cs="Times New Roman"/>
          <w:color w:val="00000A"/>
          <w:sz w:val="24"/>
          <w:szCs w:val="24"/>
          <w:lang w:eastAsia="en-US"/>
        </w:rPr>
        <w:t xml:space="preserve">kainos (su PVM). </w:t>
      </w:r>
    </w:p>
    <w:p w14:paraId="111C59EE" w14:textId="77777777" w:rsidR="00DF24F9" w:rsidRPr="00970B8D" w:rsidRDefault="00DF24F9" w:rsidP="000921AE">
      <w:pPr>
        <w:numPr>
          <w:ilvl w:val="1"/>
          <w:numId w:val="16"/>
        </w:numPr>
        <w:tabs>
          <w:tab w:val="left" w:pos="720"/>
          <w:tab w:val="left" w:pos="1440"/>
          <w:tab w:val="left" w:pos="1521"/>
        </w:tabs>
        <w:autoSpaceDN w:val="0"/>
        <w:spacing w:after="0" w:line="240" w:lineRule="auto"/>
        <w:ind w:left="0" w:firstLine="709"/>
        <w:contextualSpacing/>
        <w:jc w:val="both"/>
        <w:rPr>
          <w:rFonts w:ascii="Times New Roman" w:eastAsia="Arial Unicode MS" w:hAnsi="Times New Roman" w:cs="Times New Roman"/>
          <w:color w:val="00000A"/>
          <w:sz w:val="24"/>
          <w:szCs w:val="24"/>
          <w:lang w:eastAsia="en-US"/>
        </w:rPr>
      </w:pPr>
      <w:r w:rsidRPr="00970B8D">
        <w:rPr>
          <w:rFonts w:ascii="Times New Roman" w:eastAsia="Arial Unicode MS" w:hAnsi="Times New Roman" w:cs="Times New Roman"/>
          <w:color w:val="00000A"/>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111C59EF" w14:textId="77777777" w:rsidR="00DF24F9" w:rsidRPr="00970B8D" w:rsidRDefault="00DF24F9" w:rsidP="00DF24F9">
      <w:pPr>
        <w:tabs>
          <w:tab w:val="left" w:pos="0"/>
          <w:tab w:val="left" w:pos="1260"/>
          <w:tab w:val="left" w:pos="1440"/>
          <w:tab w:val="left" w:pos="1521"/>
          <w:tab w:val="left" w:pos="1670"/>
        </w:tabs>
        <w:autoSpaceDN w:val="0"/>
        <w:spacing w:after="0" w:line="240" w:lineRule="auto"/>
        <w:jc w:val="both"/>
        <w:rPr>
          <w:rFonts w:ascii="Times New Roman" w:eastAsia="Arial Unicode MS" w:hAnsi="Times New Roman" w:cs="Times New Roman"/>
          <w:color w:val="00000A"/>
          <w:sz w:val="24"/>
          <w:szCs w:val="24"/>
          <w:lang w:eastAsia="en-US"/>
        </w:rPr>
      </w:pPr>
    </w:p>
    <w:p w14:paraId="111C59F0"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17. STATYBOS OBJEKTO DRAUDIMAS</w:t>
      </w:r>
    </w:p>
    <w:p w14:paraId="111C59F1" w14:textId="79D556BE"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lastRenderedPageBreak/>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111C59F2" w14:textId="74405C0F"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17.2.</w:t>
      </w:r>
      <w:r w:rsidRPr="00970B8D">
        <w:rPr>
          <w:rFonts w:ascii="Times New Roman" w:eastAsia="Times New Roman" w:hAnsi="Times New Roman" w:cs="Times New Roman"/>
          <w:b/>
          <w:bCs/>
          <w:color w:val="00000A"/>
          <w:sz w:val="24"/>
          <w:szCs w:val="24"/>
          <w:bdr w:val="none" w:sz="0" w:space="0" w:color="auto" w:frame="1"/>
          <w:lang w:eastAsia="en-US"/>
        </w:rPr>
        <w:t xml:space="preserve"> Rangovas privalo ne vėliau kaip per 10 darbo dienų nuo Sutarties pasirašymo</w:t>
      </w:r>
      <w:r w:rsidRPr="00970B8D">
        <w:rPr>
          <w:rFonts w:ascii="Times New Roman" w:eastAsia="Times New Roman" w:hAnsi="Times New Roman" w:cs="Times New Roman"/>
          <w:color w:val="00000A"/>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111C59F3" w14:textId="086DB834"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17.3. Sudarytoje draudimo sutartyje Užsakovas ir Rangovo visi pasamdyti subrangovai papildomai turi būti nurodyti kaip apdraustieji asmenys.</w:t>
      </w:r>
    </w:p>
    <w:p w14:paraId="111C59F4" w14:textId="64189BFD"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111C59F5" w14:textId="1F253285"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111C59F6" w14:textId="77777777"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 </w:t>
      </w:r>
    </w:p>
    <w:p w14:paraId="111C59F7" w14:textId="0AA76745"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17.7. </w:t>
      </w:r>
      <w:r w:rsidRPr="00970B8D">
        <w:rPr>
          <w:rFonts w:ascii="Times New Roman" w:eastAsia="Times New Roman" w:hAnsi="Times New Roman" w:cs="Times New Roman"/>
          <w:color w:val="00000A"/>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111C59F8" w14:textId="710FEA96" w:rsidR="00DF24F9" w:rsidRPr="00970B8D" w:rsidRDefault="00DF24F9" w:rsidP="00DF24F9">
      <w:pPr>
        <w:autoSpaceDN w:val="0"/>
        <w:spacing w:after="0" w:line="240" w:lineRule="auto"/>
        <w:ind w:firstLine="720"/>
        <w:jc w:val="both"/>
        <w:textAlignment w:val="baseline"/>
        <w:rPr>
          <w:rFonts w:ascii="Times New Roman" w:eastAsia="Times New Roman" w:hAnsi="Times New Roman" w:cs="Times New Roman"/>
          <w:color w:val="000000"/>
          <w:lang w:eastAsia="en-US"/>
        </w:rPr>
      </w:pPr>
      <w:r w:rsidRPr="00970B8D">
        <w:rPr>
          <w:rFonts w:ascii="Times New Roman" w:eastAsia="Times New Roman" w:hAnsi="Times New Roman" w:cs="Times New Roman"/>
          <w:color w:val="00000A"/>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111C59F9" w14:textId="77777777" w:rsidR="00DF24F9" w:rsidRPr="00970B8D" w:rsidRDefault="00DF24F9" w:rsidP="00DF24F9">
      <w:pPr>
        <w:autoSpaceDN w:val="0"/>
        <w:spacing w:after="0" w:line="240" w:lineRule="auto"/>
        <w:ind w:firstLine="709"/>
        <w:jc w:val="both"/>
        <w:textAlignment w:val="baseline"/>
        <w:rPr>
          <w:rFonts w:ascii="Times New Roman" w:eastAsia="Times New Roman" w:hAnsi="Times New Roman" w:cs="Times New Roman"/>
          <w:color w:val="000000"/>
          <w:sz w:val="24"/>
          <w:szCs w:val="24"/>
          <w:lang w:eastAsia="en-US"/>
        </w:rPr>
      </w:pPr>
      <w:r w:rsidRPr="00970B8D">
        <w:rPr>
          <w:rFonts w:ascii="Times New Roman" w:eastAsia="Times New Roman" w:hAnsi="Times New Roman" w:cs="Times New Roman"/>
          <w:color w:val="00000A"/>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111C59FA" w14:textId="77777777" w:rsidR="00DF24F9" w:rsidRPr="00970B8D" w:rsidRDefault="00DF24F9" w:rsidP="00DF24F9">
      <w:pPr>
        <w:tabs>
          <w:tab w:val="left" w:pos="567"/>
        </w:tabs>
        <w:autoSpaceDN w:val="0"/>
        <w:spacing w:after="0" w:line="240" w:lineRule="auto"/>
        <w:ind w:left="709"/>
        <w:contextualSpacing/>
        <w:jc w:val="both"/>
        <w:rPr>
          <w:rFonts w:ascii="Times New Roman" w:eastAsia="Times New Roman" w:hAnsi="Times New Roman" w:cs="Times New Roman"/>
          <w:b/>
          <w:sz w:val="24"/>
          <w:szCs w:val="24"/>
        </w:rPr>
      </w:pPr>
    </w:p>
    <w:p w14:paraId="111C59FB"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18. SUTARTIES NUTRAUKIMAS UŽSAKOVO INICIATYVA</w:t>
      </w:r>
    </w:p>
    <w:p w14:paraId="111C59F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 Nesumažindamas kitų savo teisių gynimo priemonių dėl Sutarties pažeidimo, Užsakovas gali nutraukti šią Sutartį prieš trisdešimt dienų pranešdamas Rangovui, jeigu Rangovas:</w:t>
      </w:r>
    </w:p>
    <w:p w14:paraId="111C59F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18.1.1. įsiteisėjusiu kompetentingos institucijos ar teismo sprendimu yra pripažintas kaltu dėl rimto profesinio pažeidimo;</w:t>
      </w:r>
    </w:p>
    <w:p w14:paraId="111C59FE"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18.1.2. įsiteisėjusiu teismo sprendimu pripažintas kaltu dėl sukčiavimo, korupcijos, pinigų plovimo, dalyvavimo nusikalstamoje organizacijoje;</w:t>
      </w:r>
    </w:p>
    <w:p w14:paraId="111C59FF"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18.1.3. nebevykdo Darbų arba kitaip aiškiai parodo ketinimą netęsti savo įsipareigojimų pagal Sutartį;</w:t>
      </w:r>
    </w:p>
    <w:p w14:paraId="111C5A00"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111C5A0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18.1.5. negavęs Užsakovo sutikimo, visus Statybos darbus paveda vykdyti subrangovui, sudarydamas su juo Subrangos sutartį, arba perleidžia Sutartį;</w:t>
      </w:r>
    </w:p>
    <w:p w14:paraId="111C5A02"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18.1.6. bankrutuoja arba tampa nemokus, pradėtas jo įmonės likvidavimas, sustabdo ūkinę veiklą arba kituose teisės aktuose numatyta tvarka susidaro analogiška situacija;</w:t>
      </w:r>
    </w:p>
    <w:p w14:paraId="111C5A03"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18.1.7. duoda arba pasiūlo bet kokiam asmeniui kyšį kaip paskatą arba apdovanojimą už bet kurio su šia Sutartimi susijusio veiksmo atlikimą arba susilaikymą jį atlikti;</w:t>
      </w:r>
    </w:p>
    <w:p w14:paraId="111C5A04" w14:textId="363333A0"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18.1.8. nevykdo Sutarties 3.2.2.26 punkte nurodyto įsipareigojimo dėl </w:t>
      </w:r>
      <w:r w:rsidR="00776DEA">
        <w:rPr>
          <w:rFonts w:ascii="Times New Roman" w:eastAsia="Times New Roman" w:hAnsi="Times New Roman" w:cs="Times New Roman"/>
          <w:sz w:val="24"/>
          <w:szCs w:val="24"/>
        </w:rPr>
        <w:t xml:space="preserve">minimalių </w:t>
      </w:r>
      <w:r w:rsidRPr="00970B8D">
        <w:rPr>
          <w:rFonts w:ascii="Times New Roman" w:eastAsia="Times New Roman" w:hAnsi="Times New Roman" w:cs="Times New Roman"/>
          <w:sz w:val="24"/>
          <w:szCs w:val="24"/>
        </w:rPr>
        <w:t>aplinkos apsaugos kriterijų taikymo</w:t>
      </w:r>
      <w:r w:rsidR="00CF1682">
        <w:rPr>
          <w:rFonts w:ascii="Times New Roman" w:eastAsia="Times New Roman" w:hAnsi="Times New Roman" w:cs="Times New Roman"/>
          <w:sz w:val="24"/>
          <w:szCs w:val="24"/>
        </w:rPr>
        <w:t xml:space="preserve"> </w:t>
      </w:r>
      <w:r w:rsidR="00EF4E34" w:rsidRPr="00970B8D">
        <w:rPr>
          <w:rFonts w:ascii="Times New Roman" w:hAnsi="Times New Roman" w:cs="Times New Roman"/>
          <w:sz w:val="24"/>
          <w:szCs w:val="24"/>
        </w:rPr>
        <w:t>daugiau nei 2 (du) kartus ir jam už kiekvieną atvejį yra pritaikyta bauda</w:t>
      </w:r>
      <w:r w:rsidR="005A2553">
        <w:rPr>
          <w:rFonts w:ascii="Times New Roman" w:hAnsi="Times New Roman" w:cs="Times New Roman"/>
          <w:sz w:val="24"/>
          <w:szCs w:val="24"/>
        </w:rPr>
        <w:t>;</w:t>
      </w:r>
    </w:p>
    <w:p w14:paraId="111C5A0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18.1.9. dėl kitokio pobūdžio neveiksnumo, trukdančio vykdyti Sutartį ir kitais Sutartyje nurodytais atvejais. </w:t>
      </w:r>
    </w:p>
    <w:p w14:paraId="111C5A06"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18.1.10. Užsakovas šiame straipsnyje nustatyta tvarka gali vienašališkai nutraukti Sutartį, kuria keičiama Sutartis, jeigu:</w:t>
      </w:r>
    </w:p>
    <w:p w14:paraId="111C5A0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 Sutartis buvo pakeista pažeidžiant Lietuvos Respublikos viešųjų pirkimų įstatymo 89 straipsnį; </w:t>
      </w:r>
    </w:p>
    <w:p w14:paraId="111C5A08" w14:textId="1AD3C10C"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 paaiškėjo, kad Rangovas, su kuriuo sudaryta Sutartis, turėjo būti pašalintas iš pirkimo procedūros pagal Lietuvos Respublikos viešųjų pirkimų įstatymo 46 straipsnio 1 dalį</w:t>
      </w:r>
      <w:r w:rsidR="00640547">
        <w:rPr>
          <w:rFonts w:ascii="Times New Roman" w:eastAsia="Times New Roman" w:hAnsi="Times New Roman" w:cs="Times New Roman"/>
          <w:sz w:val="24"/>
          <w:szCs w:val="24"/>
        </w:rPr>
        <w:t xml:space="preserve"> ir (ar) 46 straipsnio</w:t>
      </w:r>
      <w:r w:rsidR="009C7F26">
        <w:rPr>
          <w:rFonts w:ascii="Times New Roman" w:eastAsia="Times New Roman" w:hAnsi="Times New Roman" w:cs="Times New Roman"/>
          <w:sz w:val="24"/>
          <w:szCs w:val="24"/>
        </w:rPr>
        <w:t xml:space="preserve"> 2</w:t>
      </w:r>
      <w:r w:rsidR="009C7F26" w:rsidRPr="00CA4248">
        <w:rPr>
          <w:rFonts w:ascii="Times New Roman" w:eastAsia="Times New Roman" w:hAnsi="Times New Roman" w:cs="Times New Roman"/>
          <w:sz w:val="24"/>
          <w:szCs w:val="24"/>
          <w:vertAlign w:val="superscript"/>
        </w:rPr>
        <w:t>1</w:t>
      </w:r>
      <w:r w:rsidR="009C7F26">
        <w:rPr>
          <w:rFonts w:ascii="Times New Roman" w:eastAsia="Times New Roman" w:hAnsi="Times New Roman" w:cs="Times New Roman"/>
          <w:sz w:val="24"/>
          <w:szCs w:val="24"/>
        </w:rPr>
        <w:t xml:space="preserve"> dalį</w:t>
      </w:r>
      <w:r w:rsidRPr="00970B8D">
        <w:rPr>
          <w:rFonts w:ascii="Times New Roman" w:eastAsia="Times New Roman" w:hAnsi="Times New Roman" w:cs="Times New Roman"/>
          <w:sz w:val="24"/>
          <w:szCs w:val="24"/>
        </w:rPr>
        <w:t>;</w:t>
      </w:r>
    </w:p>
    <w:p w14:paraId="111C5A09" w14:textId="3C5CF0B3" w:rsidR="00DF24F9" w:rsidRPr="00970B8D" w:rsidRDefault="52480C6C" w:rsidP="00DF24F9">
      <w:pPr>
        <w:autoSpaceDN w:val="0"/>
        <w:spacing w:after="0" w:line="240" w:lineRule="auto"/>
        <w:ind w:firstLine="72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3)</w:t>
      </w:r>
      <w:r w:rsidR="0887FDD5" w:rsidRPr="144948C3">
        <w:rPr>
          <w:rFonts w:ascii="Times New Roman" w:eastAsia="Times New Roman" w:hAnsi="Times New Roman" w:cs="Times New Roman"/>
          <w:sz w:val="24"/>
          <w:szCs w:val="24"/>
        </w:rPr>
        <w:t xml:space="preserve"> </w:t>
      </w:r>
      <w:r w:rsidRPr="144948C3">
        <w:rPr>
          <w:rFonts w:ascii="Times New Roman" w:eastAsia="Times New Roman" w:hAnsi="Times New Roman" w:cs="Times New Roman"/>
          <w:sz w:val="24"/>
          <w:szCs w:val="24"/>
        </w:rPr>
        <w:t>vienašališku Užsakovo sprendimu, jeigu paaiškėja Lietuvos Respublikos viešųjų pirkimų įstatymo 45 straipsnio 2</w:t>
      </w:r>
      <w:r w:rsidRPr="144948C3">
        <w:rPr>
          <w:rFonts w:ascii="Times New Roman" w:eastAsia="Times New Roman" w:hAnsi="Times New Roman" w:cs="Times New Roman"/>
          <w:sz w:val="24"/>
          <w:szCs w:val="24"/>
          <w:vertAlign w:val="superscript"/>
        </w:rPr>
        <w:t>1</w:t>
      </w:r>
      <w:r w:rsidRPr="144948C3">
        <w:rPr>
          <w:rFonts w:ascii="Times New Roman" w:eastAsia="Times New Roman" w:hAnsi="Times New Roman" w:cs="Times New Roman"/>
          <w:sz w:val="24"/>
          <w:szCs w:val="24"/>
        </w:rPr>
        <w:t xml:space="preserve"> dalyje nurodytos aplinkybės;</w:t>
      </w:r>
    </w:p>
    <w:p w14:paraId="111C5A0A" w14:textId="77777777" w:rsidR="00DF24F9" w:rsidRPr="00970B8D" w:rsidRDefault="00DF24F9" w:rsidP="00DF24F9">
      <w:pPr>
        <w:autoSpaceDN w:val="0"/>
        <w:spacing w:after="0" w:line="240" w:lineRule="auto"/>
        <w:ind w:firstLine="720"/>
        <w:jc w:val="both"/>
        <w:outlineLvl w:val="2"/>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11C5A0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111C5A0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111C5A0D"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18.4. Sutartis prieš terminą gali būti nutraukta raštišku Šalių susitarimu.</w:t>
      </w:r>
    </w:p>
    <w:p w14:paraId="111C5A0E" w14:textId="77777777" w:rsidR="00DF24F9" w:rsidRPr="00970B8D" w:rsidRDefault="00DF24F9" w:rsidP="00DF24F9">
      <w:pPr>
        <w:autoSpaceDN w:val="0"/>
        <w:spacing w:line="240" w:lineRule="auto"/>
        <w:jc w:val="both"/>
        <w:rPr>
          <w:rFonts w:ascii="Times New Roman" w:eastAsia="Times New Roman" w:hAnsi="Times New Roman" w:cs="Times New Roman"/>
          <w:sz w:val="24"/>
          <w:szCs w:val="24"/>
        </w:rPr>
      </w:pPr>
    </w:p>
    <w:p w14:paraId="111C5A0F"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19. SUTARTIES NUTRAUKIMAS RANGOVO INICIATYVA</w:t>
      </w:r>
    </w:p>
    <w:p w14:paraId="111C5A10"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111C5A11"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19.2. Įsigaliojus pranešimui dėl Sutarties nutraukimo, Rangovas nedelsdamas privalo:</w:t>
      </w:r>
    </w:p>
    <w:p w14:paraId="111C5A12"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19.2.1. nutraukti visus Darbus, išskyrus tokius, kuriuos atlikti dėl gyvybės ar nuosavybės apsaugos ar dėl Darbų saugos yra būtina;</w:t>
      </w:r>
    </w:p>
    <w:p w14:paraId="111C5A13"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19.2.2. perduoti Užsakovui Rangovo atliktus Darbus, įrangą, medžiagas, dokumentus, už kuriuos Rangovui jau sumokėta;</w:t>
      </w:r>
    </w:p>
    <w:p w14:paraId="111C5A14"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19.2.3. pašalinti iš Statybvietės visus laikinus įrenginius, statybos produktus, išskyrus tuos, kurie būtini Darbų saugai užtikrinti, ir pats palikti Statybvietę.</w:t>
      </w:r>
    </w:p>
    <w:p w14:paraId="111C5A15"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19.3. Įsigaliojus pranešimui dėl Sutarties nutraukimo, Užsakovas nedelsdamas privalo:</w:t>
      </w:r>
    </w:p>
    <w:p w14:paraId="111C5A16" w14:textId="3CC5CFD6"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19.3.1. grąžinti Rangovui </w:t>
      </w:r>
      <w:r w:rsidR="00077E20">
        <w:rPr>
          <w:rFonts w:ascii="Times New Roman" w:eastAsia="Times New Roman" w:hAnsi="Times New Roman" w:cs="Times New Roman"/>
          <w:sz w:val="24"/>
          <w:szCs w:val="24"/>
        </w:rPr>
        <w:t>Sutarties</w:t>
      </w:r>
      <w:r w:rsidR="00A52391">
        <w:rPr>
          <w:rFonts w:ascii="Times New Roman" w:eastAsia="Times New Roman" w:hAnsi="Times New Roman" w:cs="Times New Roman"/>
          <w:sz w:val="24"/>
          <w:szCs w:val="24"/>
        </w:rPr>
        <w:t xml:space="preserve"> </w:t>
      </w:r>
      <w:r w:rsidR="0059628F" w:rsidRPr="003D2254">
        <w:rPr>
          <w:rFonts w:ascii="Times New Roman" w:eastAsia="Times New Roman" w:hAnsi="Times New Roman" w:cs="Times New Roman"/>
          <w:sz w:val="24"/>
          <w:szCs w:val="24"/>
        </w:rPr>
        <w:t>įvykdymą</w:t>
      </w:r>
      <w:r w:rsidRPr="00970B8D">
        <w:rPr>
          <w:rFonts w:ascii="Times New Roman" w:eastAsia="Times New Roman" w:hAnsi="Times New Roman" w:cs="Times New Roman"/>
          <w:sz w:val="24"/>
          <w:szCs w:val="24"/>
        </w:rPr>
        <w:t xml:space="preserve"> užtikrin</w:t>
      </w:r>
      <w:r w:rsidR="00E96EE0">
        <w:rPr>
          <w:rFonts w:ascii="Times New Roman" w:eastAsia="Times New Roman" w:hAnsi="Times New Roman" w:cs="Times New Roman"/>
          <w:sz w:val="24"/>
          <w:szCs w:val="24"/>
        </w:rPr>
        <w:t>antį dokumentą</w:t>
      </w:r>
      <w:r w:rsidRPr="00970B8D">
        <w:rPr>
          <w:rFonts w:ascii="Times New Roman" w:eastAsia="Times New Roman" w:hAnsi="Times New Roman" w:cs="Times New Roman"/>
          <w:sz w:val="24"/>
          <w:szCs w:val="24"/>
        </w:rPr>
        <w:t>;</w:t>
      </w:r>
    </w:p>
    <w:p w14:paraId="111C5A17"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19.3.2. sumokėti Rangovui už atliktus Darbus;</w:t>
      </w:r>
    </w:p>
    <w:p w14:paraId="111C5A18"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lastRenderedPageBreak/>
        <w:t>19.3.3. sumokėti Rangovui laikinųjų Darbų ir Rangovo įrengimų išvežimo iš Statybvietės išlaidas.</w:t>
      </w:r>
    </w:p>
    <w:p w14:paraId="111C5A19"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b/>
          <w:sz w:val="24"/>
          <w:szCs w:val="24"/>
        </w:rPr>
      </w:pPr>
    </w:p>
    <w:p w14:paraId="111C5A1A" w14:textId="77777777" w:rsidR="00DF24F9" w:rsidRPr="00970B8D" w:rsidRDefault="00DF24F9" w:rsidP="00DF24F9">
      <w:pPr>
        <w:tabs>
          <w:tab w:val="left" w:pos="144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20. NENUGALIMOS JĖGOS (FORCE MAJEURE) APLINKYBĖS</w:t>
      </w:r>
    </w:p>
    <w:p w14:paraId="111C5A1B"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111C5A1C"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111C5A1D"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111C5A1E"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111C5A1F"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20.5. Nenugalimos jėgos aplinkybėms pasibaigus, toliau vykdomi Sutartyje numatyti Šalių įsipareigojimai.</w:t>
      </w:r>
    </w:p>
    <w:p w14:paraId="111C5A20" w14:textId="77777777" w:rsidR="00DF24F9" w:rsidRPr="00970B8D" w:rsidRDefault="00DF24F9" w:rsidP="00DF24F9">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11C5A21" w14:textId="77777777" w:rsidR="00DF24F9" w:rsidRPr="00970B8D" w:rsidRDefault="00DF24F9" w:rsidP="00DF24F9">
      <w:pPr>
        <w:tabs>
          <w:tab w:val="left" w:pos="1440"/>
        </w:tabs>
        <w:autoSpaceDN w:val="0"/>
        <w:spacing w:after="0" w:line="240" w:lineRule="auto"/>
        <w:jc w:val="both"/>
        <w:rPr>
          <w:rFonts w:ascii="Times New Roman" w:eastAsia="Times New Roman" w:hAnsi="Times New Roman" w:cs="Times New Roman"/>
          <w:sz w:val="24"/>
          <w:szCs w:val="24"/>
        </w:rPr>
      </w:pPr>
    </w:p>
    <w:p w14:paraId="111C5A22"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21. GINČŲ SPRENDIMO TVARKA</w:t>
      </w:r>
    </w:p>
    <w:p w14:paraId="111C5A23"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111C5A24"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11C5A25" w14:textId="77777777" w:rsidR="00DF24F9" w:rsidRPr="00970B8D" w:rsidRDefault="00DF24F9" w:rsidP="00DF24F9">
      <w:pPr>
        <w:autoSpaceDN w:val="0"/>
        <w:spacing w:line="240" w:lineRule="auto"/>
        <w:ind w:firstLine="720"/>
        <w:jc w:val="both"/>
        <w:rPr>
          <w:rFonts w:ascii="Times New Roman" w:eastAsia="Times New Roman" w:hAnsi="Times New Roman" w:cs="Times New Roman"/>
          <w:sz w:val="24"/>
          <w:szCs w:val="24"/>
        </w:rPr>
      </w:pPr>
    </w:p>
    <w:p w14:paraId="111C5A26"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22. SUTARTIES KALBA, KORESPONDENCIJA IR PRANEŠIMAI</w:t>
      </w:r>
    </w:p>
    <w:p w14:paraId="111C5A27"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111C5A28"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1C5A29"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p>
    <w:p w14:paraId="111C5A2A"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23. SUTARTIES NUOSTATŲ NEGALIOJIMAS</w:t>
      </w:r>
    </w:p>
    <w:p w14:paraId="111C5A2B" w14:textId="77777777" w:rsidR="00DF24F9" w:rsidRPr="00970B8D" w:rsidRDefault="00DF24F9" w:rsidP="00DF24F9">
      <w:pPr>
        <w:tabs>
          <w:tab w:val="left" w:pos="90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111C5A2C" w14:textId="77777777" w:rsidR="00DF24F9" w:rsidRPr="00970B8D" w:rsidRDefault="00DF24F9" w:rsidP="00DF24F9">
      <w:pPr>
        <w:tabs>
          <w:tab w:val="left" w:pos="900"/>
          <w:tab w:val="left" w:pos="1080"/>
        </w:tabs>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23.2. Jeigu teismas nustato, kad negaliojanti nuostata yra esminė tokiu mastu, kad trukdo vykdyti Sutarties tikslus, Šalys nedelsdamos pradeda geranoriškas derybas tokiam negaliojimui ištaisyti.</w:t>
      </w:r>
    </w:p>
    <w:p w14:paraId="111C5A2D" w14:textId="77777777" w:rsidR="00DF24F9" w:rsidRPr="00970B8D" w:rsidRDefault="00DF24F9" w:rsidP="00DF24F9">
      <w:pPr>
        <w:tabs>
          <w:tab w:val="left" w:pos="900"/>
          <w:tab w:val="left" w:pos="1080"/>
        </w:tabs>
        <w:autoSpaceDN w:val="0"/>
        <w:spacing w:after="0" w:line="240" w:lineRule="auto"/>
        <w:ind w:firstLine="720"/>
        <w:jc w:val="both"/>
        <w:rPr>
          <w:rFonts w:ascii="Times New Roman" w:eastAsia="Times New Roman" w:hAnsi="Times New Roman" w:cs="Times New Roman"/>
          <w:sz w:val="24"/>
          <w:szCs w:val="24"/>
        </w:rPr>
      </w:pPr>
    </w:p>
    <w:p w14:paraId="111C5A2E"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24. MOKESČIAI</w:t>
      </w:r>
    </w:p>
    <w:p w14:paraId="111C5A2F" w14:textId="77777777" w:rsidR="00DF24F9" w:rsidRPr="00970B8D" w:rsidRDefault="00DF24F9" w:rsidP="00DF24F9">
      <w:pPr>
        <w:tabs>
          <w:tab w:val="left" w:pos="900"/>
          <w:tab w:val="left" w:pos="1080"/>
        </w:tabs>
        <w:autoSpaceDN w:val="0"/>
        <w:spacing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24.1. Užsienio Rangovas yra visiškai atsakingas už visus mokesčius, valstybines rinkliavas, licencijų mokesčius ir kitus apmokestinimus, taikomus už Lietuvos teritorijos ribų.</w:t>
      </w:r>
    </w:p>
    <w:p w14:paraId="111C5A30" w14:textId="77777777" w:rsidR="00DF24F9" w:rsidRPr="00970B8D" w:rsidRDefault="00DF24F9" w:rsidP="00DF24F9">
      <w:pPr>
        <w:tabs>
          <w:tab w:val="left" w:pos="900"/>
          <w:tab w:val="left" w:pos="1080"/>
        </w:tabs>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25. BAIGIAMOSIOS NUOSTATOS</w:t>
      </w:r>
    </w:p>
    <w:p w14:paraId="111C5A31" w14:textId="77777777" w:rsidR="00DF24F9" w:rsidRPr="00970B8D" w:rsidRDefault="00DF24F9" w:rsidP="00DF24F9">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111C5A32" w14:textId="77777777" w:rsidR="004B6B21" w:rsidRPr="00970B8D" w:rsidRDefault="00DF24F9" w:rsidP="004B6B21">
      <w:pPr>
        <w:autoSpaceDN w:val="0"/>
        <w:spacing w:after="0" w:line="240" w:lineRule="auto"/>
        <w:ind w:firstLine="72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w:t>
      </w:r>
      <w:r w:rsidR="004B6B21" w:rsidRPr="00970B8D">
        <w:rPr>
          <w:rFonts w:ascii="Times New Roman" w:eastAsia="Times New Roman" w:hAnsi="Times New Roman" w:cs="Times New Roman"/>
          <w:sz w:val="24"/>
          <w:szCs w:val="24"/>
        </w:rPr>
        <w:t>slui bei kitoms jos nuostatoms.</w:t>
      </w:r>
    </w:p>
    <w:p w14:paraId="111C5A33" w14:textId="0405DEE6" w:rsidR="00DF24F9" w:rsidRPr="00970B8D" w:rsidRDefault="52480C6C" w:rsidP="004B6B21">
      <w:pPr>
        <w:autoSpaceDN w:val="0"/>
        <w:spacing w:after="0" w:line="240" w:lineRule="auto"/>
        <w:ind w:firstLine="720"/>
        <w:jc w:val="both"/>
        <w:rPr>
          <w:rFonts w:ascii="Times New Roman" w:eastAsia="Times New Roman" w:hAnsi="Times New Roman" w:cs="Times New Roman"/>
          <w:sz w:val="24"/>
          <w:szCs w:val="24"/>
        </w:rPr>
      </w:pPr>
      <w:r w:rsidRPr="00666E23">
        <w:rPr>
          <w:rFonts w:ascii="Times New Roman" w:hAnsi="Times New Roman"/>
          <w:color w:val="000000" w:themeColor="text1"/>
          <w:sz w:val="24"/>
        </w:rPr>
        <w:t xml:space="preserve">25.3. Užsakovo </w:t>
      </w:r>
      <w:r w:rsidRPr="144948C3">
        <w:rPr>
          <w:rFonts w:ascii="Times New Roman" w:eastAsia="Arial Unicode MS" w:hAnsi="Times New Roman" w:cs="Times New Roman"/>
          <w:sz w:val="24"/>
          <w:szCs w:val="24"/>
        </w:rPr>
        <w:t xml:space="preserve">paskirtas asmuo, atsakingas už Sutarties vykdymą: </w:t>
      </w:r>
      <w:r w:rsidR="1EAEF20E" w:rsidRPr="144948C3">
        <w:rPr>
          <w:rFonts w:ascii="Times New Roman" w:eastAsia="Arial Unicode MS" w:hAnsi="Times New Roman" w:cs="Times New Roman"/>
          <w:sz w:val="24"/>
          <w:szCs w:val="24"/>
        </w:rPr>
        <w:t>Agnė Lazauskienė</w:t>
      </w:r>
      <w:r w:rsidRPr="144948C3">
        <w:rPr>
          <w:rFonts w:ascii="Times New Roman" w:eastAsia="Arial Unicode MS" w:hAnsi="Times New Roman" w:cs="Times New Roman"/>
          <w:sz w:val="24"/>
          <w:szCs w:val="24"/>
        </w:rPr>
        <w:t xml:space="preserve">, </w:t>
      </w:r>
      <w:r w:rsidR="1EAEF20E" w:rsidRPr="144948C3">
        <w:rPr>
          <w:rFonts w:ascii="Times New Roman" w:eastAsia="Arial Unicode MS" w:hAnsi="Times New Roman" w:cs="Times New Roman"/>
          <w:sz w:val="24"/>
          <w:szCs w:val="24"/>
        </w:rPr>
        <w:t>Statybos ir infrastruktūros plėtros</w:t>
      </w:r>
      <w:r w:rsidRPr="144948C3">
        <w:rPr>
          <w:rFonts w:ascii="Times New Roman" w:eastAsia="Arial Unicode MS" w:hAnsi="Times New Roman" w:cs="Times New Roman"/>
          <w:sz w:val="24"/>
          <w:szCs w:val="24"/>
        </w:rPr>
        <w:t xml:space="preserve"> skyriaus vyriausioji specialistė, </w:t>
      </w:r>
      <w:r w:rsidR="1B2C442F" w:rsidRPr="144948C3">
        <w:rPr>
          <w:rFonts w:ascii="Times New Roman" w:hAnsi="Times New Roman" w:cs="Times New Roman"/>
          <w:sz w:val="24"/>
          <w:szCs w:val="24"/>
        </w:rPr>
        <w:t>Utenio a. 4, 28503 Utena</w:t>
      </w:r>
      <w:r w:rsidR="2307A32B" w:rsidRPr="144948C3">
        <w:rPr>
          <w:rFonts w:ascii="Times New Roman" w:hAnsi="Times New Roman" w:cs="Times New Roman"/>
          <w:sz w:val="24"/>
          <w:szCs w:val="24"/>
        </w:rPr>
        <w:t>,</w:t>
      </w:r>
      <w:r w:rsidR="1B2C442F" w:rsidRPr="144948C3">
        <w:rPr>
          <w:rFonts w:ascii="Times New Roman" w:hAnsi="Times New Roman" w:cs="Times New Roman"/>
          <w:sz w:val="24"/>
          <w:szCs w:val="24"/>
        </w:rPr>
        <w:t xml:space="preserve"> </w:t>
      </w:r>
      <w:r w:rsidR="1EAEF20E" w:rsidRPr="144948C3">
        <w:rPr>
          <w:rFonts w:ascii="Times New Roman" w:eastAsia="Arial Unicode MS" w:hAnsi="Times New Roman" w:cs="Times New Roman"/>
          <w:sz w:val="24"/>
          <w:szCs w:val="24"/>
        </w:rPr>
        <w:t>arba tel. +370</w:t>
      </w:r>
      <w:r w:rsidRPr="144948C3">
        <w:rPr>
          <w:rFonts w:ascii="Times New Roman" w:eastAsia="Arial Unicode MS" w:hAnsi="Times New Roman" w:cs="Times New Roman"/>
          <w:sz w:val="24"/>
          <w:szCs w:val="24"/>
        </w:rPr>
        <w:t xml:space="preserve"> </w:t>
      </w:r>
      <w:r w:rsidR="1EAEF20E" w:rsidRPr="144948C3">
        <w:rPr>
          <w:rFonts w:ascii="Times New Roman" w:eastAsia="Arial Unicode MS" w:hAnsi="Times New Roman" w:cs="Times New Roman"/>
          <w:sz w:val="24"/>
          <w:szCs w:val="24"/>
        </w:rPr>
        <w:t>650</w:t>
      </w:r>
      <w:r w:rsidRPr="144948C3">
        <w:rPr>
          <w:rFonts w:ascii="Times New Roman" w:eastAsia="Arial Unicode MS" w:hAnsi="Times New Roman" w:cs="Times New Roman"/>
          <w:sz w:val="24"/>
          <w:szCs w:val="24"/>
        </w:rPr>
        <w:t xml:space="preserve"> 9</w:t>
      </w:r>
      <w:r w:rsidR="1EAEF20E" w:rsidRPr="144948C3">
        <w:rPr>
          <w:rFonts w:ascii="Times New Roman" w:eastAsia="Arial Unicode MS" w:hAnsi="Times New Roman" w:cs="Times New Roman"/>
          <w:sz w:val="24"/>
          <w:szCs w:val="24"/>
        </w:rPr>
        <w:t>5008</w:t>
      </w:r>
      <w:r w:rsidRPr="144948C3">
        <w:rPr>
          <w:rFonts w:ascii="Times New Roman" w:eastAsia="Arial Unicode MS" w:hAnsi="Times New Roman" w:cs="Times New Roman"/>
          <w:sz w:val="24"/>
          <w:szCs w:val="24"/>
        </w:rPr>
        <w:t xml:space="preserve">, el. paštas </w:t>
      </w:r>
      <w:hyperlink r:id="rId17">
        <w:r w:rsidR="1B2C442F" w:rsidRPr="144948C3">
          <w:rPr>
            <w:rStyle w:val="Hipersaitas"/>
            <w:rFonts w:ascii="Times New Roman" w:eastAsia="Arial Unicode MS" w:hAnsi="Times New Roman"/>
            <w:sz w:val="24"/>
            <w:szCs w:val="24"/>
          </w:rPr>
          <w:t>agne.lazauskiene@utena.lt</w:t>
        </w:r>
      </w:hyperlink>
      <w:r w:rsidRPr="144948C3">
        <w:rPr>
          <w:rFonts w:ascii="Times New Roman" w:eastAsia="Arial Unicode MS" w:hAnsi="Times New Roman" w:cs="Times New Roman"/>
          <w:sz w:val="24"/>
          <w:szCs w:val="24"/>
        </w:rPr>
        <w:t>.</w:t>
      </w:r>
    </w:p>
    <w:p w14:paraId="111C5A34" w14:textId="77777777" w:rsidR="00DF24F9" w:rsidRPr="00970B8D" w:rsidRDefault="00DF24F9" w:rsidP="00DF24F9">
      <w:pPr>
        <w:tabs>
          <w:tab w:val="left" w:pos="709"/>
        </w:tabs>
        <w:suppressAutoHyphens/>
        <w:autoSpaceDN w:val="0"/>
        <w:spacing w:after="0" w:line="240" w:lineRule="auto"/>
        <w:jc w:val="both"/>
        <w:rPr>
          <w:rFonts w:ascii="Times New Roman" w:eastAsia="Times New Roman" w:hAnsi="Times New Roman" w:cs="Times New Roman"/>
          <w:sz w:val="24"/>
          <w:szCs w:val="24"/>
        </w:rPr>
      </w:pPr>
      <w:r w:rsidRPr="00970B8D">
        <w:rPr>
          <w:rFonts w:ascii="Times New Roman" w:eastAsia="Arial Unicode MS" w:hAnsi="Times New Roman" w:cs="Times New Roman"/>
          <w:sz w:val="24"/>
          <w:szCs w:val="24"/>
        </w:rPr>
        <w:tab/>
      </w:r>
      <w:r w:rsidRPr="00970B8D">
        <w:rPr>
          <w:rFonts w:ascii="Times New Roman" w:eastAsia="Times New Roman" w:hAnsi="Times New Roman" w:cs="Times New Roman"/>
          <w:sz w:val="24"/>
          <w:szCs w:val="24"/>
        </w:rPr>
        <w:t>25.4. Visus kitus klausimus, kurie neaptarti Sutartyje, reguliuoja Lietuvos Respublikos teisės aktai.</w:t>
      </w:r>
    </w:p>
    <w:p w14:paraId="111C5A35" w14:textId="77777777" w:rsidR="00DF24F9" w:rsidRPr="00970B8D" w:rsidRDefault="00DF24F9" w:rsidP="00DF24F9">
      <w:pPr>
        <w:tabs>
          <w:tab w:val="left" w:pos="900"/>
          <w:tab w:val="left" w:pos="1080"/>
        </w:tabs>
        <w:autoSpaceDN w:val="0"/>
        <w:spacing w:after="0" w:line="240" w:lineRule="auto"/>
        <w:ind w:firstLine="720"/>
        <w:jc w:val="both"/>
        <w:rPr>
          <w:rFonts w:ascii="Times New Roman" w:eastAsia="Times New Roman" w:hAnsi="Times New Roman" w:cs="Times New Roman"/>
          <w:sz w:val="24"/>
          <w:szCs w:val="24"/>
        </w:rPr>
      </w:pPr>
    </w:p>
    <w:p w14:paraId="111C5A36"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26. ŠALIŲ REKVIZITAI</w:t>
      </w:r>
    </w:p>
    <w:p w14:paraId="111C5A37" w14:textId="77777777" w:rsidR="00DF24F9" w:rsidRPr="00970B8D" w:rsidRDefault="00DF24F9" w:rsidP="00DF24F9">
      <w:pPr>
        <w:autoSpaceDN w:val="0"/>
        <w:spacing w:line="240" w:lineRule="auto"/>
        <w:ind w:firstLine="720"/>
        <w:jc w:val="center"/>
        <w:rPr>
          <w:rFonts w:ascii="Times New Roman" w:eastAsia="Times New Roman" w:hAnsi="Times New Roman" w:cs="Times New Roman"/>
          <w:b/>
          <w:sz w:val="24"/>
          <w:szCs w:val="24"/>
        </w:rPr>
      </w:pP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3"/>
        <w:gridCol w:w="5526"/>
      </w:tblGrid>
      <w:tr w:rsidR="0042123E" w:rsidRPr="00970B8D" w14:paraId="111C5A4F" w14:textId="77777777" w:rsidTr="00E873D6">
        <w:tc>
          <w:tcPr>
            <w:tcW w:w="4425" w:type="dxa"/>
            <w:tcBorders>
              <w:top w:val="nil"/>
              <w:left w:val="nil"/>
              <w:bottom w:val="nil"/>
              <w:right w:val="nil"/>
            </w:tcBorders>
          </w:tcPr>
          <w:p w14:paraId="111C5A38" w14:textId="77777777" w:rsidR="0042123E" w:rsidRPr="00970B8D" w:rsidRDefault="0042123E" w:rsidP="00E873D6">
            <w:pPr>
              <w:pStyle w:val="Stilius3"/>
              <w:spacing w:before="0"/>
              <w:rPr>
                <w:sz w:val="24"/>
                <w:szCs w:val="24"/>
              </w:rPr>
            </w:pPr>
            <w:r w:rsidRPr="00970B8D">
              <w:rPr>
                <w:sz w:val="24"/>
                <w:szCs w:val="24"/>
              </w:rPr>
              <w:t>UŽSAKOVAS</w:t>
            </w:r>
          </w:p>
          <w:p w14:paraId="111C5A39"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Utenos rajono savivaldybės administracija</w:t>
            </w:r>
            <w:r w:rsidRPr="00970B8D">
              <w:rPr>
                <w:rFonts w:ascii="Times New Roman" w:hAnsi="Times New Roman" w:cs="Times New Roman"/>
                <w:sz w:val="24"/>
                <w:szCs w:val="24"/>
              </w:rPr>
              <w:tab/>
            </w:r>
          </w:p>
          <w:p w14:paraId="111C5A3A"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Kodas 188710442</w:t>
            </w:r>
          </w:p>
          <w:p w14:paraId="111C5A3B"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Nėra PVM mokėtoja</w:t>
            </w:r>
            <w:r w:rsidRPr="00970B8D" w:rsidDel="00B13394">
              <w:rPr>
                <w:rFonts w:ascii="Times New Roman" w:hAnsi="Times New Roman" w:cs="Times New Roman"/>
                <w:bCs/>
                <w:sz w:val="24"/>
                <w:szCs w:val="24"/>
              </w:rPr>
              <w:t xml:space="preserve"> </w:t>
            </w:r>
          </w:p>
          <w:p w14:paraId="111C5A3C"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 xml:space="preserve">Registro tvarkytojas – VĮ Registrų centras </w:t>
            </w:r>
          </w:p>
          <w:p w14:paraId="111C5A3D"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Utenio a. 4, 28503 Utena</w:t>
            </w:r>
            <w:r w:rsidRPr="00970B8D" w:rsidDel="00B13394">
              <w:rPr>
                <w:rFonts w:ascii="Times New Roman" w:hAnsi="Times New Roman" w:cs="Times New Roman"/>
                <w:i/>
                <w:color w:val="FF0000"/>
                <w:sz w:val="24"/>
                <w:szCs w:val="24"/>
              </w:rPr>
              <w:t xml:space="preserve"> </w:t>
            </w:r>
          </w:p>
          <w:p w14:paraId="111C5A3E"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A. s. Nr. LT954010051005600727</w:t>
            </w:r>
          </w:p>
          <w:p w14:paraId="111C5A3F"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Luminor Bank AS Lietuvos skyrius</w:t>
            </w:r>
          </w:p>
          <w:p w14:paraId="111C5A40"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Banko kodas 40100</w:t>
            </w:r>
          </w:p>
          <w:p w14:paraId="111C5A41" w14:textId="1D9D945A"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 xml:space="preserve">tel.:  </w:t>
            </w:r>
            <w:r w:rsidR="005E6137">
              <w:rPr>
                <w:rFonts w:ascii="Times New Roman" w:hAnsi="Times New Roman" w:cs="Times New Roman"/>
                <w:sz w:val="24"/>
                <w:szCs w:val="24"/>
              </w:rPr>
              <w:t>+370</w:t>
            </w:r>
            <w:r w:rsidRPr="00970B8D">
              <w:rPr>
                <w:rFonts w:ascii="Times New Roman" w:hAnsi="Times New Roman" w:cs="Times New Roman"/>
                <w:sz w:val="24"/>
                <w:szCs w:val="24"/>
              </w:rPr>
              <w:t xml:space="preserve"> 389 616 20                            </w:t>
            </w:r>
          </w:p>
          <w:p w14:paraId="111C5A42" w14:textId="77777777" w:rsidR="0042123E" w:rsidRPr="00970B8D" w:rsidRDefault="0042123E" w:rsidP="00E873D6">
            <w:pPr>
              <w:spacing w:after="0" w:line="240" w:lineRule="auto"/>
              <w:ind w:right="252"/>
              <w:jc w:val="both"/>
              <w:rPr>
                <w:rFonts w:ascii="Times New Roman" w:hAnsi="Times New Roman" w:cs="Times New Roman"/>
                <w:sz w:val="24"/>
                <w:szCs w:val="24"/>
              </w:rPr>
            </w:pPr>
            <w:r w:rsidRPr="00970B8D">
              <w:rPr>
                <w:rFonts w:ascii="Times New Roman" w:hAnsi="Times New Roman" w:cs="Times New Roman"/>
                <w:sz w:val="24"/>
                <w:szCs w:val="24"/>
              </w:rPr>
              <w:t xml:space="preserve">el. paštas: </w:t>
            </w:r>
            <w:hyperlink r:id="rId18" w:history="1">
              <w:r w:rsidRPr="00970B8D">
                <w:rPr>
                  <w:rStyle w:val="Hipersaitas"/>
                  <w:rFonts w:ascii="Times New Roman" w:hAnsi="Times New Roman"/>
                  <w:sz w:val="24"/>
                  <w:szCs w:val="24"/>
                </w:rPr>
                <w:t>info@utena.lt</w:t>
              </w:r>
            </w:hyperlink>
          </w:p>
        </w:tc>
        <w:tc>
          <w:tcPr>
            <w:tcW w:w="5145" w:type="dxa"/>
            <w:tcBorders>
              <w:top w:val="nil"/>
              <w:left w:val="nil"/>
              <w:bottom w:val="nil"/>
              <w:right w:val="nil"/>
            </w:tcBorders>
          </w:tcPr>
          <w:p w14:paraId="111C5A43" w14:textId="77777777" w:rsidR="0042123E" w:rsidRPr="00970B8D" w:rsidRDefault="0042123E" w:rsidP="00E873D6">
            <w:pPr>
              <w:pStyle w:val="Stilius3"/>
              <w:spacing w:before="0"/>
              <w:rPr>
                <w:rFonts w:eastAsiaTheme="minorHAnsi"/>
                <w:sz w:val="24"/>
                <w:szCs w:val="24"/>
              </w:rPr>
            </w:pPr>
            <w:r w:rsidRPr="00970B8D">
              <w:rPr>
                <w:rFonts w:eastAsiaTheme="minorHAnsi"/>
                <w:sz w:val="24"/>
                <w:szCs w:val="24"/>
              </w:rPr>
              <w:t>RANGOVAS</w:t>
            </w:r>
          </w:p>
          <w:p w14:paraId="111C5A44" w14:textId="77777777" w:rsidR="0042123E" w:rsidRPr="00970B8D" w:rsidRDefault="0042123E" w:rsidP="00E873D6">
            <w:pPr>
              <w:pStyle w:val="Stilius3"/>
              <w:spacing w:before="0"/>
              <w:rPr>
                <w:rFonts w:eastAsiaTheme="minorHAnsi"/>
                <w:sz w:val="24"/>
                <w:szCs w:val="24"/>
              </w:rPr>
            </w:pPr>
            <w:r w:rsidRPr="00970B8D">
              <w:rPr>
                <w:rFonts w:eastAsiaTheme="minorHAnsi"/>
                <w:sz w:val="24"/>
                <w:szCs w:val="24"/>
              </w:rPr>
              <w:t>[Įrašyti Rangovo rekvizitus]</w:t>
            </w:r>
          </w:p>
          <w:p w14:paraId="111C5A45"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[pavadinimas] </w:t>
            </w:r>
          </w:p>
          <w:p w14:paraId="111C5A46"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Kodas [kodas] </w:t>
            </w:r>
          </w:p>
          <w:p w14:paraId="111C5A47"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PVM mokėtojo kodas [kodas] </w:t>
            </w:r>
          </w:p>
          <w:p w14:paraId="111C5A48"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Registro tvarkytojas – VĮ Registrų centras </w:t>
            </w:r>
          </w:p>
          <w:p w14:paraId="111C5A49"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[adresas korespondencijai] </w:t>
            </w:r>
          </w:p>
          <w:p w14:paraId="111C5A4A"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 xml:space="preserve">A. s. Nr. [atsiskaitomosios sąskaitos Nr.] </w:t>
            </w:r>
          </w:p>
          <w:p w14:paraId="111C5A4B"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Bankas</w:t>
            </w:r>
          </w:p>
          <w:p w14:paraId="111C5A4C"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Banko kodas</w:t>
            </w:r>
          </w:p>
          <w:p w14:paraId="111C5A4D" w14:textId="77777777" w:rsidR="0042123E" w:rsidRPr="00970B8D" w:rsidRDefault="0042123E" w:rsidP="00E873D6">
            <w:pPr>
              <w:tabs>
                <w:tab w:val="left" w:pos="5130"/>
              </w:tabs>
              <w:spacing w:after="0" w:line="240" w:lineRule="auto"/>
              <w:rPr>
                <w:rFonts w:ascii="Times New Roman" w:hAnsi="Times New Roman" w:cs="Times New Roman"/>
                <w:sz w:val="24"/>
                <w:szCs w:val="24"/>
              </w:rPr>
            </w:pPr>
            <w:r w:rsidRPr="00970B8D">
              <w:rPr>
                <w:rFonts w:ascii="Times New Roman" w:hAnsi="Times New Roman" w:cs="Times New Roman"/>
                <w:sz w:val="24"/>
                <w:szCs w:val="24"/>
              </w:rPr>
              <w:t xml:space="preserve">tel.:                                  , </w:t>
            </w:r>
          </w:p>
          <w:p w14:paraId="111C5A4E" w14:textId="77777777" w:rsidR="0042123E" w:rsidRPr="00970B8D" w:rsidRDefault="0042123E" w:rsidP="00E873D6">
            <w:pPr>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el. paštas: </w:t>
            </w:r>
          </w:p>
        </w:tc>
      </w:tr>
      <w:tr w:rsidR="0042123E" w:rsidRPr="00970B8D" w14:paraId="111C5A5D" w14:textId="77777777" w:rsidTr="00E873D6">
        <w:trPr>
          <w:trHeight w:val="1208"/>
        </w:trPr>
        <w:tc>
          <w:tcPr>
            <w:tcW w:w="4425" w:type="dxa"/>
            <w:tcBorders>
              <w:top w:val="nil"/>
              <w:left w:val="nil"/>
              <w:bottom w:val="nil"/>
              <w:right w:val="nil"/>
            </w:tcBorders>
          </w:tcPr>
          <w:p w14:paraId="111C5A50" w14:textId="77777777" w:rsidR="0042123E" w:rsidRPr="00970B8D" w:rsidRDefault="0042123E" w:rsidP="00E873D6">
            <w:pPr>
              <w:pStyle w:val="Bodytxt"/>
              <w:jc w:val="left"/>
              <w:rPr>
                <w:sz w:val="24"/>
                <w:szCs w:val="24"/>
              </w:rPr>
            </w:pPr>
          </w:p>
          <w:p w14:paraId="111C5A51" w14:textId="77777777" w:rsidR="0042123E" w:rsidRPr="00970B8D" w:rsidRDefault="0042123E" w:rsidP="00E873D6">
            <w:pPr>
              <w:pStyle w:val="Bodytxt"/>
              <w:jc w:val="left"/>
              <w:rPr>
                <w:color w:val="000000"/>
                <w:sz w:val="24"/>
                <w:szCs w:val="24"/>
                <w:shd w:val="clear" w:color="auto" w:fill="FFFFFF"/>
              </w:rPr>
            </w:pPr>
            <w:r w:rsidRPr="00970B8D">
              <w:rPr>
                <w:color w:val="000000"/>
                <w:sz w:val="24"/>
                <w:szCs w:val="24"/>
                <w:shd w:val="clear" w:color="auto" w:fill="FFFFFF"/>
              </w:rPr>
              <w:t>Paulius Čyvas</w:t>
            </w:r>
          </w:p>
          <w:p w14:paraId="111C5A52" w14:textId="77777777" w:rsidR="0042123E" w:rsidRPr="00970B8D" w:rsidRDefault="0042123E" w:rsidP="00E873D6">
            <w:pPr>
              <w:pStyle w:val="Bodytxt"/>
              <w:jc w:val="left"/>
              <w:rPr>
                <w:sz w:val="24"/>
                <w:szCs w:val="24"/>
              </w:rPr>
            </w:pPr>
            <w:r w:rsidRPr="00970B8D">
              <w:rPr>
                <w:sz w:val="24"/>
                <w:szCs w:val="24"/>
              </w:rPr>
              <w:t>Administracijos direktorius</w:t>
            </w:r>
          </w:p>
          <w:p w14:paraId="111C5A53" w14:textId="77777777" w:rsidR="0042123E" w:rsidRPr="00970B8D" w:rsidRDefault="0042123E" w:rsidP="00E873D6">
            <w:pPr>
              <w:pStyle w:val="Bodytxt"/>
              <w:jc w:val="left"/>
              <w:rPr>
                <w:sz w:val="24"/>
                <w:szCs w:val="24"/>
              </w:rPr>
            </w:pPr>
            <w:r w:rsidRPr="00970B8D">
              <w:rPr>
                <w:sz w:val="24"/>
                <w:szCs w:val="24"/>
              </w:rPr>
              <w:t>Parašas  ...................................................</w:t>
            </w:r>
          </w:p>
          <w:p w14:paraId="111C5A54" w14:textId="77777777" w:rsidR="0042123E" w:rsidRPr="00970B8D" w:rsidRDefault="0042123E" w:rsidP="00E873D6">
            <w:pPr>
              <w:pStyle w:val="Bodytxt"/>
              <w:rPr>
                <w:sz w:val="24"/>
                <w:szCs w:val="24"/>
              </w:rPr>
            </w:pPr>
            <w:r w:rsidRPr="00970B8D">
              <w:rPr>
                <w:sz w:val="24"/>
                <w:szCs w:val="24"/>
              </w:rPr>
              <w:t>Data.........................................................</w:t>
            </w:r>
          </w:p>
          <w:p w14:paraId="111C5A55" w14:textId="77777777" w:rsidR="0042123E" w:rsidRPr="00970B8D" w:rsidRDefault="0042123E" w:rsidP="00E873D6">
            <w:pPr>
              <w:pStyle w:val="Bodytxt"/>
              <w:rPr>
                <w:sz w:val="24"/>
                <w:szCs w:val="24"/>
              </w:rPr>
            </w:pPr>
            <w:r w:rsidRPr="00970B8D">
              <w:rPr>
                <w:sz w:val="24"/>
                <w:szCs w:val="24"/>
              </w:rPr>
              <w:t>A.V.</w:t>
            </w:r>
          </w:p>
        </w:tc>
        <w:tc>
          <w:tcPr>
            <w:tcW w:w="5145" w:type="dxa"/>
            <w:tcBorders>
              <w:top w:val="nil"/>
              <w:left w:val="nil"/>
              <w:bottom w:val="nil"/>
              <w:right w:val="nil"/>
            </w:tcBorders>
          </w:tcPr>
          <w:p w14:paraId="111C5A56" w14:textId="77777777" w:rsidR="0042123E" w:rsidRPr="00970B8D" w:rsidRDefault="0042123E" w:rsidP="00E873D6">
            <w:pPr>
              <w:pStyle w:val="Bodytxt"/>
              <w:rPr>
                <w:rFonts w:eastAsiaTheme="minorHAnsi"/>
                <w:sz w:val="24"/>
                <w:szCs w:val="24"/>
                <w:lang w:eastAsia="en-US"/>
              </w:rPr>
            </w:pPr>
          </w:p>
          <w:p w14:paraId="111C5A57" w14:textId="77777777" w:rsidR="0042123E" w:rsidRPr="00970B8D" w:rsidRDefault="0042123E" w:rsidP="00E873D6">
            <w:pPr>
              <w:pStyle w:val="Bodytxt"/>
              <w:jc w:val="left"/>
              <w:rPr>
                <w:rFonts w:eastAsiaTheme="minorHAnsi"/>
                <w:sz w:val="24"/>
                <w:szCs w:val="24"/>
                <w:lang w:eastAsia="en-US"/>
              </w:rPr>
            </w:pPr>
            <w:r w:rsidRPr="00970B8D">
              <w:rPr>
                <w:rFonts w:eastAsiaTheme="minorHAnsi"/>
                <w:sz w:val="24"/>
                <w:szCs w:val="24"/>
                <w:lang w:eastAsia="en-US"/>
              </w:rPr>
              <w:t xml:space="preserve">Pasirašančiojo vardas, pavardė </w:t>
            </w:r>
          </w:p>
          <w:p w14:paraId="111C5A58" w14:textId="77777777" w:rsidR="0042123E" w:rsidRPr="00970B8D" w:rsidRDefault="0042123E" w:rsidP="00E873D6">
            <w:pPr>
              <w:pStyle w:val="Bodytxt"/>
              <w:jc w:val="left"/>
              <w:rPr>
                <w:rFonts w:eastAsiaTheme="minorHAnsi"/>
                <w:sz w:val="24"/>
                <w:szCs w:val="24"/>
                <w:lang w:eastAsia="en-US"/>
              </w:rPr>
            </w:pPr>
            <w:r w:rsidRPr="00970B8D">
              <w:rPr>
                <w:rFonts w:eastAsiaTheme="minorHAnsi"/>
                <w:sz w:val="24"/>
                <w:szCs w:val="24"/>
                <w:lang w:eastAsia="en-US"/>
              </w:rPr>
              <w:t>..................................................................</w:t>
            </w:r>
          </w:p>
          <w:p w14:paraId="111C5A59" w14:textId="77777777" w:rsidR="0042123E" w:rsidRPr="00970B8D" w:rsidRDefault="0042123E" w:rsidP="00E873D6">
            <w:pPr>
              <w:pStyle w:val="Bodytxt"/>
              <w:jc w:val="left"/>
              <w:rPr>
                <w:rFonts w:eastAsiaTheme="minorHAnsi"/>
                <w:sz w:val="24"/>
                <w:szCs w:val="24"/>
                <w:lang w:eastAsia="en-US"/>
              </w:rPr>
            </w:pPr>
            <w:r w:rsidRPr="00970B8D">
              <w:rPr>
                <w:rFonts w:eastAsiaTheme="minorHAnsi"/>
                <w:sz w:val="24"/>
                <w:szCs w:val="24"/>
                <w:lang w:eastAsia="en-US"/>
              </w:rPr>
              <w:t>Pareigos ...................................................</w:t>
            </w:r>
          </w:p>
          <w:p w14:paraId="111C5A5A" w14:textId="77777777" w:rsidR="0042123E" w:rsidRPr="00970B8D" w:rsidRDefault="0042123E" w:rsidP="00E873D6">
            <w:pPr>
              <w:pStyle w:val="Bodytxt"/>
              <w:jc w:val="left"/>
              <w:rPr>
                <w:rFonts w:eastAsiaTheme="minorHAnsi"/>
                <w:sz w:val="24"/>
                <w:szCs w:val="24"/>
                <w:lang w:eastAsia="en-US"/>
              </w:rPr>
            </w:pPr>
            <w:r w:rsidRPr="00970B8D">
              <w:rPr>
                <w:rFonts w:eastAsiaTheme="minorHAnsi"/>
                <w:sz w:val="24"/>
                <w:szCs w:val="24"/>
                <w:lang w:eastAsia="en-US"/>
              </w:rPr>
              <w:t>Parašas .....................................................</w:t>
            </w:r>
          </w:p>
          <w:p w14:paraId="111C5A5B" w14:textId="77777777" w:rsidR="0042123E" w:rsidRPr="00970B8D" w:rsidRDefault="0042123E" w:rsidP="00E873D6">
            <w:pPr>
              <w:pStyle w:val="Bodytxt"/>
              <w:rPr>
                <w:rFonts w:eastAsiaTheme="minorHAnsi"/>
                <w:sz w:val="24"/>
                <w:szCs w:val="24"/>
                <w:lang w:eastAsia="en-US"/>
              </w:rPr>
            </w:pPr>
            <w:r w:rsidRPr="00970B8D">
              <w:rPr>
                <w:rFonts w:eastAsiaTheme="minorHAnsi"/>
                <w:sz w:val="24"/>
                <w:szCs w:val="24"/>
                <w:lang w:eastAsia="en-US"/>
              </w:rPr>
              <w:t>Data...........................................................</w:t>
            </w:r>
          </w:p>
          <w:p w14:paraId="111C5A5C" w14:textId="77777777" w:rsidR="0042123E" w:rsidRPr="00970B8D" w:rsidRDefault="0042123E" w:rsidP="00E873D6">
            <w:pPr>
              <w:pStyle w:val="Bodytxt"/>
              <w:rPr>
                <w:rFonts w:eastAsiaTheme="minorHAnsi"/>
                <w:sz w:val="24"/>
                <w:szCs w:val="24"/>
                <w:lang w:eastAsia="en-US"/>
              </w:rPr>
            </w:pPr>
            <w:r w:rsidRPr="00970B8D">
              <w:rPr>
                <w:rFonts w:eastAsiaTheme="minorHAnsi"/>
                <w:sz w:val="24"/>
                <w:szCs w:val="24"/>
                <w:lang w:eastAsia="en-US"/>
              </w:rPr>
              <w:t>A.V.</w:t>
            </w:r>
          </w:p>
        </w:tc>
      </w:tr>
    </w:tbl>
    <w:p w14:paraId="111C5A5F" w14:textId="1AB1F944" w:rsidR="00DF24F9" w:rsidRPr="00970B8D" w:rsidRDefault="00DF24F9" w:rsidP="00C619F5">
      <w:pPr>
        <w:autoSpaceDN w:val="0"/>
        <w:spacing w:line="240" w:lineRule="auto"/>
        <w:contextualSpacing/>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br w:type="page"/>
      </w:r>
      <w:r w:rsidRPr="00970B8D">
        <w:rPr>
          <w:rFonts w:ascii="Times New Roman" w:eastAsia="Times New Roman" w:hAnsi="Times New Roman" w:cs="Times New Roman"/>
          <w:b/>
          <w:sz w:val="24"/>
          <w:szCs w:val="24"/>
        </w:rPr>
        <w:lastRenderedPageBreak/>
        <w:t xml:space="preserve">Sutarties </w:t>
      </w:r>
      <w:r w:rsidR="00AD7B40">
        <w:rPr>
          <w:rFonts w:ascii="Times New Roman" w:eastAsia="Times New Roman" w:hAnsi="Times New Roman" w:cs="Times New Roman"/>
          <w:b/>
          <w:sz w:val="24"/>
          <w:szCs w:val="24"/>
        </w:rPr>
        <w:t xml:space="preserve">specialiųjų sąlygų </w:t>
      </w:r>
      <w:r w:rsidR="00AD7B40">
        <w:rPr>
          <w:rFonts w:ascii="Times New Roman" w:eastAsia="Times New Roman" w:hAnsi="Times New Roman" w:cs="Times New Roman"/>
          <w:b/>
          <w:sz w:val="24"/>
          <w:szCs w:val="24"/>
          <w:lang w:val="en-CA"/>
        </w:rPr>
        <w:t>1</w:t>
      </w:r>
      <w:r w:rsidRPr="00970B8D">
        <w:rPr>
          <w:rFonts w:ascii="Times New Roman" w:eastAsia="Times New Roman" w:hAnsi="Times New Roman" w:cs="Times New Roman"/>
          <w:b/>
          <w:sz w:val="24"/>
          <w:szCs w:val="24"/>
        </w:rPr>
        <w:t xml:space="preserve"> priedas</w:t>
      </w:r>
    </w:p>
    <w:p w14:paraId="111C5A60" w14:textId="77777777" w:rsidR="007D793E" w:rsidRPr="00970B8D" w:rsidRDefault="007D793E" w:rsidP="00C72CB4">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F-2</w:t>
      </w:r>
    </w:p>
    <w:p w14:paraId="111C5A62" w14:textId="77777777" w:rsidR="007D793E" w:rsidRPr="00970B8D" w:rsidRDefault="007D793E" w:rsidP="007D793E">
      <w:pPr>
        <w:ind w:left="426" w:hanging="284"/>
        <w:jc w:val="both"/>
        <w:rPr>
          <w:rFonts w:ascii="Times New Roman" w:hAnsi="Times New Roman" w:cs="Times New Roman"/>
        </w:rPr>
      </w:pPr>
      <w:r w:rsidRPr="00970B8D">
        <w:rPr>
          <w:rFonts w:ascii="Times New Roman" w:hAnsi="Times New Roman" w:cs="Times New Roman"/>
          <w:b/>
          <w:bCs/>
        </w:rPr>
        <w:t>Užsakovas:</w:t>
      </w:r>
      <w:r w:rsidRPr="00970B8D">
        <w:rPr>
          <w:rFonts w:ascii="Times New Roman" w:hAnsi="Times New Roman" w:cs="Times New Roman"/>
        </w:rPr>
        <w:t xml:space="preserve">   Utenos rajono savivaldybės administracija</w:t>
      </w:r>
    </w:p>
    <w:p w14:paraId="111C5A63" w14:textId="77777777" w:rsidR="00C72CB4" w:rsidRPr="00970B8D" w:rsidRDefault="00C72CB4" w:rsidP="00C72CB4">
      <w:pPr>
        <w:ind w:left="426" w:hanging="284"/>
        <w:jc w:val="both"/>
        <w:rPr>
          <w:rFonts w:ascii="Times New Roman" w:hAnsi="Times New Roman" w:cs="Times New Roman"/>
        </w:rPr>
      </w:pPr>
      <w:r w:rsidRPr="00970B8D">
        <w:rPr>
          <w:rFonts w:ascii="Times New Roman" w:hAnsi="Times New Roman" w:cs="Times New Roman"/>
          <w:b/>
          <w:bCs/>
        </w:rPr>
        <w:t>Rangovas:</w:t>
      </w:r>
      <w:r w:rsidRPr="00970B8D">
        <w:rPr>
          <w:rFonts w:ascii="Times New Roman" w:hAnsi="Times New Roman" w:cs="Times New Roman"/>
        </w:rPr>
        <w:t xml:space="preserve">     …………………………………………………</w:t>
      </w:r>
    </w:p>
    <w:p w14:paraId="111C5A64" w14:textId="77777777" w:rsidR="007D793E" w:rsidRPr="00970B8D" w:rsidRDefault="007D793E" w:rsidP="007D793E">
      <w:pPr>
        <w:tabs>
          <w:tab w:val="left" w:pos="1134"/>
        </w:tabs>
        <w:ind w:left="1418" w:hanging="1276"/>
        <w:jc w:val="both"/>
        <w:rPr>
          <w:rFonts w:ascii="Times New Roman" w:hAnsi="Times New Roman" w:cs="Times New Roman"/>
        </w:rPr>
      </w:pPr>
      <w:r w:rsidRPr="00970B8D">
        <w:rPr>
          <w:rFonts w:ascii="Times New Roman" w:hAnsi="Times New Roman" w:cs="Times New Roman"/>
          <w:b/>
          <w:bCs/>
        </w:rPr>
        <w:t xml:space="preserve">Objektas:      </w:t>
      </w:r>
      <w:r w:rsidRPr="00970B8D">
        <w:rPr>
          <w:rFonts w:ascii="Times New Roman" w:hAnsi="Times New Roman" w:cs="Times New Roman"/>
        </w:rPr>
        <w:t>…………………………………………………</w:t>
      </w:r>
    </w:p>
    <w:p w14:paraId="111C5A65" w14:textId="77777777" w:rsidR="007D793E" w:rsidRPr="00970B8D" w:rsidRDefault="007D793E" w:rsidP="007D793E">
      <w:pPr>
        <w:ind w:left="426" w:hanging="284"/>
        <w:jc w:val="both"/>
        <w:rPr>
          <w:rFonts w:ascii="Times New Roman" w:hAnsi="Times New Roman" w:cs="Times New Roman"/>
        </w:rPr>
      </w:pPr>
      <w:r w:rsidRPr="00970B8D">
        <w:rPr>
          <w:rFonts w:ascii="Times New Roman" w:hAnsi="Times New Roman" w:cs="Times New Roman"/>
          <w:b/>
          <w:bCs/>
        </w:rPr>
        <w:t>Sutarties Nr</w:t>
      </w:r>
      <w:r w:rsidRPr="00970B8D">
        <w:rPr>
          <w:rFonts w:ascii="Times New Roman" w:hAnsi="Times New Roman" w:cs="Times New Roman"/>
          <w:bCs/>
        </w:rPr>
        <w:t>.:</w:t>
      </w:r>
      <w:r w:rsidRPr="00970B8D">
        <w:rPr>
          <w:rFonts w:ascii="Times New Roman" w:hAnsi="Times New Roman" w:cs="Times New Roman"/>
        </w:rPr>
        <w:t xml:space="preserve"> ……………………………………………….</w:t>
      </w:r>
    </w:p>
    <w:p w14:paraId="111C5A66" w14:textId="77777777" w:rsidR="007D793E" w:rsidRPr="00970B8D" w:rsidRDefault="007D793E" w:rsidP="007D793E">
      <w:pPr>
        <w:pStyle w:val="Heading11"/>
        <w:ind w:left="426" w:hanging="284"/>
        <w:rPr>
          <w:spacing w:val="20"/>
          <w:kern w:val="16"/>
        </w:rPr>
      </w:pPr>
      <w:r w:rsidRPr="00970B8D">
        <w:rPr>
          <w:spacing w:val="20"/>
          <w:kern w:val="16"/>
        </w:rPr>
        <w:t>ATLIKTŲ DARBŲ AKTAS  NR.</w:t>
      </w:r>
    </w:p>
    <w:p w14:paraId="111C5A67" w14:textId="77777777" w:rsidR="007D793E" w:rsidRPr="00970B8D" w:rsidRDefault="00C72CB4" w:rsidP="007D793E">
      <w:pPr>
        <w:jc w:val="center"/>
        <w:rPr>
          <w:rFonts w:ascii="Times New Roman" w:hAnsi="Times New Roman" w:cs="Times New Roman"/>
        </w:rPr>
      </w:pPr>
      <w:r w:rsidRPr="00970B8D">
        <w:rPr>
          <w:rFonts w:ascii="Times New Roman" w:hAnsi="Times New Roman" w:cs="Times New Roman"/>
        </w:rPr>
        <w:t>Už 2025 m. ...........  mėnesį</w:t>
      </w:r>
    </w:p>
    <w:p w14:paraId="111C5A68" w14:textId="4F829838" w:rsidR="00C72CB4" w:rsidRPr="00970B8D" w:rsidRDefault="47AA50FF" w:rsidP="00C72CB4">
      <w:pPr>
        <w:jc w:val="right"/>
        <w:rPr>
          <w:rFonts w:ascii="Times New Roman" w:hAnsi="Times New Roman" w:cs="Times New Roman"/>
        </w:rPr>
      </w:pPr>
      <w:r w:rsidRPr="144948C3">
        <w:rPr>
          <w:rFonts w:ascii="Times New Roman" w:hAnsi="Times New Roman" w:cs="Times New Roman"/>
        </w:rPr>
        <w:t>(Eur,</w:t>
      </w:r>
      <w:r w:rsidR="161A8D3E" w:rsidRPr="144948C3">
        <w:rPr>
          <w:rFonts w:ascii="Times New Roman" w:hAnsi="Times New Roman" w:cs="Times New Roman"/>
        </w:rPr>
        <w:t xml:space="preserve"> </w:t>
      </w:r>
      <w:r w:rsidRPr="144948C3">
        <w:rPr>
          <w:rFonts w:ascii="Times New Roman" w:hAnsi="Times New Roman" w:cs="Times New Roman"/>
        </w:rPr>
        <w:t>ct)</w:t>
      </w:r>
    </w:p>
    <w:tbl>
      <w:tblPr>
        <w:tblW w:w="9810" w:type="dxa"/>
        <w:tblInd w:w="228" w:type="dxa"/>
        <w:tblLayout w:type="fixed"/>
        <w:tblLook w:val="04A0" w:firstRow="1" w:lastRow="0" w:firstColumn="1" w:lastColumn="0" w:noHBand="0" w:noVBand="1"/>
      </w:tblPr>
      <w:tblGrid>
        <w:gridCol w:w="1014"/>
        <w:gridCol w:w="3546"/>
        <w:gridCol w:w="1132"/>
        <w:gridCol w:w="993"/>
        <w:gridCol w:w="1417"/>
        <w:gridCol w:w="1708"/>
      </w:tblGrid>
      <w:tr w:rsidR="007D793E" w:rsidRPr="00970B8D" w14:paraId="111C5A74"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69"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Eil.</w:t>
            </w:r>
          </w:p>
          <w:p w14:paraId="111C5A6A"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Nr.</w:t>
            </w:r>
          </w:p>
        </w:tc>
        <w:tc>
          <w:tcPr>
            <w:tcW w:w="3546" w:type="dxa"/>
            <w:tcBorders>
              <w:top w:val="single" w:sz="4" w:space="0" w:color="000000"/>
              <w:left w:val="single" w:sz="4" w:space="0" w:color="000000"/>
              <w:bottom w:val="single" w:sz="4" w:space="0" w:color="000000"/>
              <w:right w:val="single" w:sz="4" w:space="0" w:color="000000"/>
            </w:tcBorders>
            <w:hideMark/>
          </w:tcPr>
          <w:p w14:paraId="111C5A6B" w14:textId="77777777" w:rsidR="007D793E" w:rsidRPr="00970B8D" w:rsidRDefault="00C72CB4"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Darbų ir išlaidų aprašymai</w:t>
            </w:r>
          </w:p>
        </w:tc>
        <w:tc>
          <w:tcPr>
            <w:tcW w:w="1132" w:type="dxa"/>
            <w:tcBorders>
              <w:top w:val="single" w:sz="4" w:space="0" w:color="000000"/>
              <w:left w:val="single" w:sz="4" w:space="0" w:color="000000"/>
              <w:bottom w:val="single" w:sz="4" w:space="0" w:color="000000"/>
              <w:right w:val="single" w:sz="4" w:space="0" w:color="000000"/>
            </w:tcBorders>
            <w:hideMark/>
          </w:tcPr>
          <w:p w14:paraId="111C5A6C"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Mato</w:t>
            </w:r>
          </w:p>
          <w:p w14:paraId="111C5A6D"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vnt.</w:t>
            </w:r>
          </w:p>
        </w:tc>
        <w:tc>
          <w:tcPr>
            <w:tcW w:w="993" w:type="dxa"/>
            <w:tcBorders>
              <w:top w:val="single" w:sz="4" w:space="0" w:color="000000"/>
              <w:left w:val="single" w:sz="4" w:space="0" w:color="000000"/>
              <w:bottom w:val="single" w:sz="4" w:space="0" w:color="000000"/>
              <w:right w:val="single" w:sz="4" w:space="0" w:color="000000"/>
            </w:tcBorders>
            <w:hideMark/>
          </w:tcPr>
          <w:p w14:paraId="111C5A6E"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Kiekis</w:t>
            </w:r>
          </w:p>
        </w:tc>
        <w:tc>
          <w:tcPr>
            <w:tcW w:w="1417" w:type="dxa"/>
            <w:tcBorders>
              <w:top w:val="single" w:sz="4" w:space="0" w:color="000000"/>
              <w:left w:val="single" w:sz="4" w:space="0" w:color="000000"/>
              <w:bottom w:val="single" w:sz="4" w:space="0" w:color="000000"/>
              <w:right w:val="single" w:sz="4" w:space="0" w:color="000000"/>
            </w:tcBorders>
            <w:hideMark/>
          </w:tcPr>
          <w:p w14:paraId="111C5A6F"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Vieneto</w:t>
            </w:r>
          </w:p>
          <w:p w14:paraId="111C5A70" w14:textId="77777777" w:rsidR="007D793E" w:rsidRPr="00970B8D" w:rsidRDefault="00C72CB4"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kaina</w:t>
            </w:r>
            <w:r w:rsidR="007D793E" w:rsidRPr="00970B8D">
              <w:rPr>
                <w:rFonts w:ascii="Times New Roman" w:hAnsi="Times New Roman" w:cs="Times New Roman"/>
              </w:rPr>
              <w:t xml:space="preserve"> (Eur</w:t>
            </w:r>
          </w:p>
          <w:p w14:paraId="111C5A71"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be PVM)</w:t>
            </w:r>
          </w:p>
        </w:tc>
        <w:tc>
          <w:tcPr>
            <w:tcW w:w="1708" w:type="dxa"/>
            <w:tcBorders>
              <w:top w:val="single" w:sz="4" w:space="0" w:color="000000"/>
              <w:left w:val="single" w:sz="4" w:space="0" w:color="000000"/>
              <w:bottom w:val="single" w:sz="4" w:space="0" w:color="000000"/>
              <w:right w:val="single" w:sz="4" w:space="0" w:color="000000"/>
            </w:tcBorders>
            <w:hideMark/>
          </w:tcPr>
          <w:p w14:paraId="111C5A72"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Iš viso vertė, Eur  be</w:t>
            </w:r>
          </w:p>
          <w:p w14:paraId="111C5A73"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PVM</w:t>
            </w:r>
          </w:p>
        </w:tc>
      </w:tr>
      <w:tr w:rsidR="007D793E" w:rsidRPr="00970B8D" w14:paraId="111C5A7C"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75"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1.</w:t>
            </w:r>
          </w:p>
        </w:tc>
        <w:tc>
          <w:tcPr>
            <w:tcW w:w="3546" w:type="dxa"/>
            <w:tcBorders>
              <w:top w:val="single" w:sz="4" w:space="0" w:color="000000"/>
              <w:left w:val="single" w:sz="4" w:space="0" w:color="000000"/>
              <w:bottom w:val="single" w:sz="4" w:space="0" w:color="000000"/>
              <w:right w:val="single" w:sz="4" w:space="0" w:color="000000"/>
            </w:tcBorders>
          </w:tcPr>
          <w:p w14:paraId="111C5A76" w14:textId="77777777" w:rsidR="007D793E" w:rsidRPr="00970B8D" w:rsidRDefault="007D793E" w:rsidP="00C72CB4">
            <w:pPr>
              <w:widowControl w:val="0"/>
              <w:spacing w:after="0"/>
              <w:ind w:left="426" w:hanging="284"/>
              <w:jc w:val="both"/>
              <w:rPr>
                <w:rFonts w:ascii="Times New Roman" w:hAnsi="Times New Roman" w:cs="Times New Roman"/>
              </w:rPr>
            </w:pPr>
          </w:p>
          <w:p w14:paraId="111C5A77"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111C5A78" w14:textId="77777777" w:rsidR="007D793E" w:rsidRPr="00970B8D" w:rsidRDefault="007D793E" w:rsidP="00C72CB4">
            <w:pPr>
              <w:widowControl w:val="0"/>
              <w:spacing w:after="0"/>
              <w:ind w:left="426" w:hanging="284"/>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111C5A79"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11C5A7A"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111C5A7B" w14:textId="77777777" w:rsidR="007D793E" w:rsidRPr="00970B8D" w:rsidRDefault="007D793E" w:rsidP="00C72CB4">
            <w:pPr>
              <w:widowControl w:val="0"/>
              <w:spacing w:after="0"/>
              <w:ind w:left="426" w:hanging="284"/>
              <w:jc w:val="both"/>
              <w:rPr>
                <w:rFonts w:ascii="Times New Roman" w:hAnsi="Times New Roman" w:cs="Times New Roman"/>
              </w:rPr>
            </w:pPr>
          </w:p>
        </w:tc>
      </w:tr>
      <w:tr w:rsidR="007D793E" w:rsidRPr="00970B8D" w14:paraId="111C5A84"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7D"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2.</w:t>
            </w:r>
          </w:p>
        </w:tc>
        <w:tc>
          <w:tcPr>
            <w:tcW w:w="3546" w:type="dxa"/>
            <w:tcBorders>
              <w:top w:val="single" w:sz="4" w:space="0" w:color="000000"/>
              <w:left w:val="single" w:sz="4" w:space="0" w:color="000000"/>
              <w:bottom w:val="single" w:sz="4" w:space="0" w:color="000000"/>
              <w:right w:val="single" w:sz="4" w:space="0" w:color="000000"/>
            </w:tcBorders>
          </w:tcPr>
          <w:p w14:paraId="111C5A7E" w14:textId="77777777" w:rsidR="007D793E" w:rsidRPr="00970B8D" w:rsidRDefault="007D793E" w:rsidP="00C72CB4">
            <w:pPr>
              <w:widowControl w:val="0"/>
              <w:spacing w:after="0"/>
              <w:ind w:left="426" w:hanging="284"/>
              <w:jc w:val="both"/>
              <w:rPr>
                <w:rFonts w:ascii="Times New Roman" w:hAnsi="Times New Roman" w:cs="Times New Roman"/>
              </w:rPr>
            </w:pPr>
          </w:p>
          <w:p w14:paraId="111C5A7F"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111C5A80" w14:textId="77777777" w:rsidR="007D793E" w:rsidRPr="00970B8D" w:rsidRDefault="007D793E" w:rsidP="00C72CB4">
            <w:pPr>
              <w:widowControl w:val="0"/>
              <w:spacing w:after="0"/>
              <w:ind w:left="426" w:hanging="284"/>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111C5A81"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11C5A82"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111C5A83" w14:textId="77777777" w:rsidR="007D793E" w:rsidRPr="00970B8D" w:rsidRDefault="007D793E" w:rsidP="00C72CB4">
            <w:pPr>
              <w:widowControl w:val="0"/>
              <w:spacing w:after="0"/>
              <w:ind w:left="426" w:hanging="284"/>
              <w:jc w:val="both"/>
              <w:rPr>
                <w:rFonts w:ascii="Times New Roman" w:hAnsi="Times New Roman" w:cs="Times New Roman"/>
              </w:rPr>
            </w:pPr>
          </w:p>
        </w:tc>
      </w:tr>
      <w:tr w:rsidR="007D793E" w:rsidRPr="00970B8D" w14:paraId="111C5A8C"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85"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3.</w:t>
            </w:r>
          </w:p>
        </w:tc>
        <w:tc>
          <w:tcPr>
            <w:tcW w:w="3546" w:type="dxa"/>
            <w:tcBorders>
              <w:top w:val="single" w:sz="4" w:space="0" w:color="000000"/>
              <w:left w:val="single" w:sz="4" w:space="0" w:color="000000"/>
              <w:bottom w:val="single" w:sz="4" w:space="0" w:color="000000"/>
              <w:right w:val="single" w:sz="4" w:space="0" w:color="000000"/>
            </w:tcBorders>
          </w:tcPr>
          <w:p w14:paraId="111C5A86" w14:textId="77777777" w:rsidR="007D793E" w:rsidRPr="00970B8D" w:rsidRDefault="007D793E" w:rsidP="00C72CB4">
            <w:pPr>
              <w:widowControl w:val="0"/>
              <w:spacing w:after="0"/>
              <w:ind w:left="426" w:hanging="284"/>
              <w:jc w:val="both"/>
              <w:rPr>
                <w:rFonts w:ascii="Times New Roman" w:hAnsi="Times New Roman" w:cs="Times New Roman"/>
              </w:rPr>
            </w:pPr>
          </w:p>
          <w:p w14:paraId="111C5A87"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111C5A88" w14:textId="77777777" w:rsidR="007D793E" w:rsidRPr="00970B8D" w:rsidRDefault="007D793E" w:rsidP="00C72CB4">
            <w:pPr>
              <w:widowControl w:val="0"/>
              <w:spacing w:after="0"/>
              <w:ind w:left="426" w:hanging="284"/>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111C5A89"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11C5A8A"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111C5A8B" w14:textId="77777777" w:rsidR="007D793E" w:rsidRPr="00970B8D" w:rsidRDefault="007D793E" w:rsidP="00C72CB4">
            <w:pPr>
              <w:widowControl w:val="0"/>
              <w:spacing w:after="0"/>
              <w:ind w:left="426" w:hanging="284"/>
              <w:jc w:val="both"/>
              <w:rPr>
                <w:rFonts w:ascii="Times New Roman" w:hAnsi="Times New Roman" w:cs="Times New Roman"/>
              </w:rPr>
            </w:pPr>
          </w:p>
        </w:tc>
      </w:tr>
      <w:tr w:rsidR="007D793E" w:rsidRPr="00970B8D" w14:paraId="111C5A94" w14:textId="77777777" w:rsidTr="00E873D6">
        <w:tc>
          <w:tcPr>
            <w:tcW w:w="1014" w:type="dxa"/>
            <w:tcBorders>
              <w:top w:val="single" w:sz="4" w:space="0" w:color="000000"/>
              <w:left w:val="single" w:sz="4" w:space="0" w:color="000000"/>
              <w:bottom w:val="single" w:sz="4" w:space="0" w:color="000000"/>
              <w:right w:val="single" w:sz="4" w:space="0" w:color="000000"/>
            </w:tcBorders>
            <w:hideMark/>
          </w:tcPr>
          <w:p w14:paraId="111C5A8D" w14:textId="77777777" w:rsidR="007D793E" w:rsidRPr="00970B8D" w:rsidRDefault="007D793E" w:rsidP="00C72CB4">
            <w:pPr>
              <w:widowControl w:val="0"/>
              <w:spacing w:after="0"/>
              <w:ind w:left="426" w:hanging="284"/>
              <w:jc w:val="center"/>
              <w:rPr>
                <w:rFonts w:ascii="Times New Roman" w:hAnsi="Times New Roman" w:cs="Times New Roman"/>
              </w:rPr>
            </w:pPr>
            <w:r w:rsidRPr="00970B8D">
              <w:rPr>
                <w:rFonts w:ascii="Times New Roman" w:hAnsi="Times New Roman" w:cs="Times New Roman"/>
              </w:rPr>
              <w:t>4.</w:t>
            </w:r>
          </w:p>
        </w:tc>
        <w:tc>
          <w:tcPr>
            <w:tcW w:w="3546" w:type="dxa"/>
            <w:tcBorders>
              <w:top w:val="single" w:sz="4" w:space="0" w:color="000000"/>
              <w:left w:val="single" w:sz="4" w:space="0" w:color="000000"/>
              <w:bottom w:val="single" w:sz="4" w:space="0" w:color="000000"/>
              <w:right w:val="single" w:sz="4" w:space="0" w:color="000000"/>
            </w:tcBorders>
          </w:tcPr>
          <w:p w14:paraId="111C5A8E" w14:textId="77777777" w:rsidR="007D793E" w:rsidRPr="00970B8D" w:rsidRDefault="007D793E" w:rsidP="00C72CB4">
            <w:pPr>
              <w:widowControl w:val="0"/>
              <w:spacing w:after="0"/>
              <w:ind w:left="426" w:hanging="284"/>
              <w:jc w:val="both"/>
              <w:rPr>
                <w:rFonts w:ascii="Times New Roman" w:hAnsi="Times New Roman" w:cs="Times New Roman"/>
              </w:rPr>
            </w:pPr>
          </w:p>
          <w:p w14:paraId="111C5A8F"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132" w:type="dxa"/>
            <w:tcBorders>
              <w:top w:val="single" w:sz="4" w:space="0" w:color="000000"/>
              <w:left w:val="single" w:sz="4" w:space="0" w:color="000000"/>
              <w:bottom w:val="single" w:sz="4" w:space="0" w:color="000000"/>
              <w:right w:val="single" w:sz="4" w:space="0" w:color="000000"/>
            </w:tcBorders>
          </w:tcPr>
          <w:p w14:paraId="111C5A90" w14:textId="77777777" w:rsidR="007D793E" w:rsidRPr="00970B8D" w:rsidRDefault="007D793E" w:rsidP="00C72CB4">
            <w:pPr>
              <w:widowControl w:val="0"/>
              <w:spacing w:after="0"/>
              <w:ind w:left="426" w:hanging="284"/>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14:paraId="111C5A91"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11C5A92" w14:textId="77777777" w:rsidR="007D793E" w:rsidRPr="00970B8D" w:rsidRDefault="007D793E" w:rsidP="00C72CB4">
            <w:pPr>
              <w:widowControl w:val="0"/>
              <w:spacing w:after="0"/>
              <w:ind w:left="426" w:hanging="284"/>
              <w:jc w:val="both"/>
              <w:rPr>
                <w:rFonts w:ascii="Times New Roman" w:hAnsi="Times New Roman" w:cs="Times New Roman"/>
              </w:rPr>
            </w:pPr>
          </w:p>
        </w:tc>
        <w:tc>
          <w:tcPr>
            <w:tcW w:w="1708" w:type="dxa"/>
            <w:tcBorders>
              <w:top w:val="single" w:sz="4" w:space="0" w:color="000000"/>
              <w:left w:val="single" w:sz="4" w:space="0" w:color="000000"/>
              <w:bottom w:val="single" w:sz="4" w:space="0" w:color="000000"/>
              <w:right w:val="single" w:sz="4" w:space="0" w:color="000000"/>
            </w:tcBorders>
          </w:tcPr>
          <w:p w14:paraId="111C5A93" w14:textId="77777777" w:rsidR="007D793E" w:rsidRPr="00970B8D" w:rsidRDefault="007D793E" w:rsidP="00C72CB4">
            <w:pPr>
              <w:widowControl w:val="0"/>
              <w:spacing w:after="0"/>
              <w:ind w:left="426" w:hanging="284"/>
              <w:jc w:val="both"/>
              <w:rPr>
                <w:rFonts w:ascii="Times New Roman" w:hAnsi="Times New Roman" w:cs="Times New Roman"/>
              </w:rPr>
            </w:pPr>
          </w:p>
        </w:tc>
      </w:tr>
      <w:tr w:rsidR="007D793E" w:rsidRPr="00970B8D" w14:paraId="111C5A97" w14:textId="77777777" w:rsidTr="00E873D6">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111C5A95" w14:textId="77777777" w:rsidR="007D793E" w:rsidRPr="00970B8D" w:rsidRDefault="007D793E" w:rsidP="00E873D6">
            <w:pPr>
              <w:widowControl w:val="0"/>
              <w:ind w:left="426" w:hanging="284"/>
              <w:jc w:val="right"/>
              <w:rPr>
                <w:rFonts w:ascii="Times New Roman" w:hAnsi="Times New Roman" w:cs="Times New Roman"/>
              </w:rPr>
            </w:pPr>
            <w:r w:rsidRPr="00970B8D">
              <w:rPr>
                <w:rFonts w:ascii="Times New Roman" w:hAnsi="Times New Roman" w:cs="Times New Roman"/>
              </w:rPr>
              <w:t>Iš viso be PVM</w:t>
            </w:r>
          </w:p>
        </w:tc>
        <w:tc>
          <w:tcPr>
            <w:tcW w:w="1708" w:type="dxa"/>
            <w:tcBorders>
              <w:top w:val="single" w:sz="4" w:space="0" w:color="000000"/>
              <w:left w:val="single" w:sz="4" w:space="0" w:color="000000"/>
              <w:bottom w:val="single" w:sz="4" w:space="0" w:color="000000"/>
              <w:right w:val="single" w:sz="4" w:space="0" w:color="000000"/>
            </w:tcBorders>
          </w:tcPr>
          <w:p w14:paraId="111C5A96" w14:textId="77777777" w:rsidR="007D793E" w:rsidRPr="00970B8D" w:rsidRDefault="007D793E" w:rsidP="00E873D6">
            <w:pPr>
              <w:widowControl w:val="0"/>
              <w:ind w:left="426" w:hanging="284"/>
              <w:jc w:val="both"/>
              <w:rPr>
                <w:rFonts w:ascii="Times New Roman" w:hAnsi="Times New Roman" w:cs="Times New Roman"/>
              </w:rPr>
            </w:pPr>
          </w:p>
        </w:tc>
      </w:tr>
      <w:tr w:rsidR="007D793E" w:rsidRPr="00970B8D" w14:paraId="111C5A9A" w14:textId="77777777" w:rsidTr="00E873D6">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111C5A98" w14:textId="77777777" w:rsidR="007D793E" w:rsidRPr="00970B8D" w:rsidRDefault="007D793E" w:rsidP="00E873D6">
            <w:pPr>
              <w:widowControl w:val="0"/>
              <w:ind w:left="426" w:hanging="284"/>
              <w:jc w:val="right"/>
              <w:rPr>
                <w:rFonts w:ascii="Times New Roman" w:hAnsi="Times New Roman" w:cs="Times New Roman"/>
              </w:rPr>
            </w:pPr>
            <w:r w:rsidRPr="00970B8D">
              <w:rPr>
                <w:rFonts w:ascii="Times New Roman" w:hAnsi="Times New Roman" w:cs="Times New Roman"/>
              </w:rPr>
              <w:t>PVM 21%</w:t>
            </w:r>
          </w:p>
        </w:tc>
        <w:tc>
          <w:tcPr>
            <w:tcW w:w="1708" w:type="dxa"/>
            <w:tcBorders>
              <w:top w:val="single" w:sz="4" w:space="0" w:color="000000"/>
              <w:left w:val="single" w:sz="4" w:space="0" w:color="000000"/>
              <w:bottom w:val="single" w:sz="4" w:space="0" w:color="000000"/>
              <w:right w:val="single" w:sz="4" w:space="0" w:color="000000"/>
            </w:tcBorders>
          </w:tcPr>
          <w:p w14:paraId="111C5A99" w14:textId="77777777" w:rsidR="007D793E" w:rsidRPr="00970B8D" w:rsidRDefault="007D793E" w:rsidP="00E873D6">
            <w:pPr>
              <w:widowControl w:val="0"/>
              <w:ind w:left="426" w:hanging="284"/>
              <w:jc w:val="both"/>
              <w:rPr>
                <w:rFonts w:ascii="Times New Roman" w:hAnsi="Times New Roman" w:cs="Times New Roman"/>
              </w:rPr>
            </w:pPr>
          </w:p>
        </w:tc>
      </w:tr>
      <w:tr w:rsidR="007D793E" w:rsidRPr="00970B8D" w14:paraId="111C5A9D" w14:textId="77777777" w:rsidTr="00E873D6">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111C5A9B" w14:textId="77777777" w:rsidR="007D793E" w:rsidRPr="00970B8D" w:rsidRDefault="007D793E" w:rsidP="00E873D6">
            <w:pPr>
              <w:widowControl w:val="0"/>
              <w:ind w:left="426" w:hanging="284"/>
              <w:jc w:val="right"/>
              <w:rPr>
                <w:rFonts w:ascii="Times New Roman" w:hAnsi="Times New Roman" w:cs="Times New Roman"/>
              </w:rPr>
            </w:pPr>
            <w:r w:rsidRPr="00970B8D">
              <w:rPr>
                <w:rFonts w:ascii="Times New Roman" w:hAnsi="Times New Roman" w:cs="Times New Roman"/>
              </w:rPr>
              <w:t>Iš viso su PVM</w:t>
            </w:r>
          </w:p>
        </w:tc>
        <w:tc>
          <w:tcPr>
            <w:tcW w:w="1708" w:type="dxa"/>
            <w:tcBorders>
              <w:top w:val="single" w:sz="4" w:space="0" w:color="000000"/>
              <w:left w:val="single" w:sz="4" w:space="0" w:color="000000"/>
              <w:bottom w:val="single" w:sz="4" w:space="0" w:color="000000"/>
              <w:right w:val="single" w:sz="4" w:space="0" w:color="000000"/>
            </w:tcBorders>
          </w:tcPr>
          <w:p w14:paraId="111C5A9C" w14:textId="77777777" w:rsidR="007D793E" w:rsidRPr="00970B8D" w:rsidRDefault="007D793E" w:rsidP="00E873D6">
            <w:pPr>
              <w:widowControl w:val="0"/>
              <w:ind w:left="426" w:hanging="284"/>
              <w:jc w:val="both"/>
              <w:rPr>
                <w:rFonts w:ascii="Times New Roman" w:hAnsi="Times New Roman" w:cs="Times New Roman"/>
              </w:rPr>
            </w:pPr>
          </w:p>
        </w:tc>
      </w:tr>
    </w:tbl>
    <w:p w14:paraId="111C5A9E" w14:textId="77777777" w:rsidR="007D793E" w:rsidRPr="00970B8D" w:rsidRDefault="007D793E" w:rsidP="007D793E">
      <w:pPr>
        <w:autoSpaceDN w:val="0"/>
        <w:spacing w:line="240" w:lineRule="auto"/>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Techninis prižiūrėtojas:</w:t>
      </w:r>
      <w:r w:rsidRPr="00970B8D">
        <w:rPr>
          <w:rFonts w:ascii="Times New Roman" w:eastAsia="Times New Roman" w:hAnsi="Times New Roman" w:cs="Times New Roman"/>
          <w:sz w:val="24"/>
          <w:szCs w:val="24"/>
        </w:rPr>
        <w:tab/>
        <w:t>……………………</w:t>
      </w:r>
    </w:p>
    <w:p w14:paraId="111C5A9F" w14:textId="77777777" w:rsidR="00C72CB4" w:rsidRPr="00970B8D" w:rsidRDefault="00C72CB4" w:rsidP="00C72CB4">
      <w:pPr>
        <w:spacing w:after="0"/>
        <w:ind w:left="426" w:hanging="284"/>
        <w:jc w:val="both"/>
        <w:rPr>
          <w:rFonts w:ascii="Times New Roman" w:hAnsi="Times New Roman" w:cs="Times New Roman"/>
          <w:b/>
          <w:bCs/>
        </w:rPr>
      </w:pPr>
    </w:p>
    <w:p w14:paraId="111C5AA0" w14:textId="77777777" w:rsidR="007D793E" w:rsidRPr="00970B8D" w:rsidRDefault="007D793E" w:rsidP="00C72CB4">
      <w:pPr>
        <w:spacing w:after="0"/>
        <w:ind w:left="426" w:hanging="284"/>
        <w:jc w:val="both"/>
        <w:rPr>
          <w:rFonts w:ascii="Times New Roman" w:hAnsi="Times New Roman" w:cs="Times New Roman"/>
        </w:rPr>
      </w:pPr>
      <w:r w:rsidRPr="00970B8D">
        <w:rPr>
          <w:rFonts w:ascii="Times New Roman" w:hAnsi="Times New Roman" w:cs="Times New Roman"/>
          <w:b/>
          <w:bCs/>
        </w:rPr>
        <w:t>Užsakovas:</w:t>
      </w:r>
      <w:r w:rsidRPr="00970B8D">
        <w:rPr>
          <w:rFonts w:ascii="Times New Roman" w:hAnsi="Times New Roman" w:cs="Times New Roman"/>
        </w:rPr>
        <w:tab/>
        <w:t xml:space="preserve">                                                           </w:t>
      </w:r>
      <w:r w:rsidRPr="00970B8D">
        <w:rPr>
          <w:rFonts w:ascii="Times New Roman" w:hAnsi="Times New Roman" w:cs="Times New Roman"/>
          <w:b/>
          <w:bCs/>
        </w:rPr>
        <w:t>Rangovas:</w:t>
      </w:r>
    </w:p>
    <w:p w14:paraId="111C5AA1" w14:textId="77777777" w:rsidR="007D793E" w:rsidRPr="00970B8D" w:rsidRDefault="007D793E" w:rsidP="007D793E">
      <w:pPr>
        <w:jc w:val="both"/>
        <w:rPr>
          <w:rFonts w:ascii="Times New Roman" w:hAnsi="Times New Roman" w:cs="Times New Roman"/>
        </w:rPr>
      </w:pPr>
      <w:r w:rsidRPr="00970B8D">
        <w:rPr>
          <w:rFonts w:ascii="Times New Roman" w:hAnsi="Times New Roman" w:cs="Times New Roman"/>
        </w:rPr>
        <w:t>Utenos rajono savivaldybės administracija                 ……………………………………</w:t>
      </w:r>
    </w:p>
    <w:p w14:paraId="111C5AA2" w14:textId="77777777" w:rsidR="007D793E" w:rsidRPr="00970B8D" w:rsidRDefault="007D793E" w:rsidP="007D793E">
      <w:pPr>
        <w:tabs>
          <w:tab w:val="left" w:pos="7365"/>
        </w:tabs>
        <w:autoSpaceDN w:val="0"/>
        <w:spacing w:line="240" w:lineRule="auto"/>
        <w:ind w:left="-142"/>
        <w:jc w:val="both"/>
        <w:rPr>
          <w:rFonts w:ascii="Times New Roman" w:hAnsi="Times New Roman" w:cs="Times New Roman"/>
        </w:rPr>
      </w:pPr>
    </w:p>
    <w:p w14:paraId="111C5AA3" w14:textId="3D3DA5AC" w:rsidR="007D793E" w:rsidRPr="00970B8D" w:rsidRDefault="007D793E" w:rsidP="007D793E">
      <w:pPr>
        <w:tabs>
          <w:tab w:val="left" w:pos="7365"/>
        </w:tabs>
        <w:autoSpaceDN w:val="0"/>
        <w:spacing w:line="240" w:lineRule="auto"/>
        <w:ind w:left="-142"/>
        <w:jc w:val="both"/>
        <w:rPr>
          <w:rFonts w:ascii="Times New Roman" w:eastAsia="Times New Roman" w:hAnsi="Times New Roman" w:cs="Times New Roman"/>
          <w:b/>
          <w:sz w:val="24"/>
          <w:szCs w:val="24"/>
        </w:rPr>
      </w:pPr>
      <w:r w:rsidRPr="00970B8D">
        <w:rPr>
          <w:rFonts w:ascii="Times New Roman" w:hAnsi="Times New Roman" w:cs="Times New Roman"/>
        </w:rPr>
        <w:t xml:space="preserve"> 2025 m. ……………. mėn. … d                              2025 m. ……………. mėn. … d</w:t>
      </w:r>
    </w:p>
    <w:p w14:paraId="111C5AA4" w14:textId="77777777" w:rsidR="00DF24F9" w:rsidRPr="00970B8D" w:rsidRDefault="00DF24F9" w:rsidP="00DF24F9">
      <w:pPr>
        <w:tabs>
          <w:tab w:val="left" w:pos="7365"/>
        </w:tabs>
        <w:autoSpaceDN w:val="0"/>
        <w:spacing w:line="240" w:lineRule="auto"/>
        <w:ind w:left="2592"/>
        <w:jc w:val="center"/>
        <w:rPr>
          <w:rFonts w:ascii="Times New Roman" w:eastAsia="Times New Roman" w:hAnsi="Times New Roman" w:cs="Times New Roman"/>
          <w:b/>
          <w:sz w:val="24"/>
          <w:szCs w:val="24"/>
        </w:rPr>
      </w:pPr>
    </w:p>
    <w:p w14:paraId="111C5AA5" w14:textId="77777777" w:rsidR="000250BF" w:rsidRPr="00970B8D" w:rsidRDefault="000250BF" w:rsidP="000250BF">
      <w:pPr>
        <w:spacing w:after="0"/>
        <w:rPr>
          <w:rFonts w:ascii="Times New Roman" w:hAnsi="Times New Roman" w:cs="Times New Roman"/>
        </w:rPr>
      </w:pPr>
      <w:r w:rsidRPr="00970B8D">
        <w:rPr>
          <w:rFonts w:ascii="Times New Roman" w:hAnsi="Times New Roman" w:cs="Times New Roman"/>
        </w:rPr>
        <w:t>AB ,,Via Lietuva”</w:t>
      </w:r>
    </w:p>
    <w:p w14:paraId="111C5AA6" w14:textId="77777777" w:rsidR="000250BF" w:rsidRPr="00970B8D" w:rsidRDefault="000250BF" w:rsidP="000250BF">
      <w:pPr>
        <w:spacing w:after="0"/>
        <w:jc w:val="both"/>
        <w:rPr>
          <w:rFonts w:ascii="Times New Roman" w:hAnsi="Times New Roman" w:cs="Times New Roman"/>
        </w:rPr>
      </w:pPr>
      <w:r w:rsidRPr="00970B8D">
        <w:rPr>
          <w:rFonts w:ascii="Times New Roman" w:hAnsi="Times New Roman" w:cs="Times New Roman"/>
        </w:rPr>
        <w:t>kontroliuojantis  asmuo:</w:t>
      </w:r>
      <w:r w:rsidRPr="00970B8D">
        <w:rPr>
          <w:rFonts w:ascii="Times New Roman" w:hAnsi="Times New Roman" w:cs="Times New Roman"/>
        </w:rPr>
        <w:tab/>
      </w:r>
    </w:p>
    <w:p w14:paraId="111C5AA7" w14:textId="77777777" w:rsidR="000250BF" w:rsidRPr="00970B8D" w:rsidRDefault="000250BF" w:rsidP="000250BF">
      <w:pPr>
        <w:spacing w:after="0"/>
        <w:jc w:val="both"/>
        <w:rPr>
          <w:rFonts w:ascii="Times New Roman" w:hAnsi="Times New Roman" w:cs="Times New Roman"/>
        </w:rPr>
      </w:pPr>
    </w:p>
    <w:p w14:paraId="111C5AA8" w14:textId="77777777" w:rsidR="000250BF" w:rsidRPr="00970B8D" w:rsidRDefault="000250BF" w:rsidP="000250BF">
      <w:pPr>
        <w:spacing w:after="0"/>
        <w:jc w:val="both"/>
        <w:rPr>
          <w:rFonts w:ascii="Times New Roman" w:hAnsi="Times New Roman" w:cs="Times New Roman"/>
        </w:rPr>
      </w:pPr>
      <w:r w:rsidRPr="00970B8D">
        <w:rPr>
          <w:rFonts w:ascii="Times New Roman" w:hAnsi="Times New Roman" w:cs="Times New Roman"/>
        </w:rPr>
        <w:tab/>
      </w:r>
    </w:p>
    <w:p w14:paraId="111C5AA9" w14:textId="77777777" w:rsidR="00BB6A7C" w:rsidRPr="00970B8D" w:rsidRDefault="000250BF" w:rsidP="000250BF">
      <w:pPr>
        <w:spacing w:after="0"/>
        <w:jc w:val="both"/>
        <w:rPr>
          <w:rFonts w:ascii="Times New Roman" w:hAnsi="Times New Roman" w:cs="Times New Roman"/>
        </w:rPr>
      </w:pPr>
      <w:r w:rsidRPr="00970B8D">
        <w:rPr>
          <w:rFonts w:ascii="Times New Roman" w:hAnsi="Times New Roman" w:cs="Times New Roman"/>
        </w:rPr>
        <w:t xml:space="preserve">2025 m. ……………. mėn. … d                  </w:t>
      </w:r>
    </w:p>
    <w:p w14:paraId="111C5AAA" w14:textId="77777777" w:rsidR="00BB6A7C" w:rsidRPr="00970B8D" w:rsidRDefault="00BB6A7C" w:rsidP="00BB6A7C">
      <w:pPr>
        <w:spacing w:after="0" w:line="240" w:lineRule="auto"/>
        <w:rPr>
          <w:rFonts w:ascii="Times New Roman" w:eastAsia="Times New Roman" w:hAnsi="Times New Roman" w:cs="Times New Roman"/>
          <w:i/>
          <w:sz w:val="24"/>
          <w:szCs w:val="24"/>
        </w:rPr>
      </w:pPr>
      <w:r w:rsidRPr="00970B8D">
        <w:rPr>
          <w:rFonts w:ascii="Times New Roman" w:eastAsia="Times New Roman" w:hAnsi="Times New Roman" w:cs="Times New Roman"/>
          <w:i/>
          <w:sz w:val="24"/>
          <w:szCs w:val="24"/>
        </w:rPr>
        <w:t>*Sutarties vykdymo laikotarpiu forma gali būti keičiama.</w:t>
      </w:r>
    </w:p>
    <w:p w14:paraId="111C5AAB" w14:textId="77777777" w:rsidR="000250BF" w:rsidRPr="00970B8D" w:rsidRDefault="000250BF" w:rsidP="000250BF">
      <w:pPr>
        <w:spacing w:after="0"/>
        <w:jc w:val="both"/>
        <w:rPr>
          <w:rFonts w:ascii="Times New Roman" w:hAnsi="Times New Roman" w:cs="Times New Roman"/>
        </w:rPr>
      </w:pPr>
      <w:r w:rsidRPr="00970B8D">
        <w:rPr>
          <w:rFonts w:ascii="Times New Roman" w:hAnsi="Times New Roman" w:cs="Times New Roman"/>
        </w:rPr>
        <w:t xml:space="preserve">            </w:t>
      </w:r>
    </w:p>
    <w:p w14:paraId="111C5AAC" w14:textId="77777777" w:rsidR="000250BF" w:rsidRPr="00970B8D" w:rsidRDefault="000250BF" w:rsidP="00DF24F9">
      <w:pPr>
        <w:autoSpaceDE w:val="0"/>
        <w:autoSpaceDN w:val="0"/>
        <w:adjustRightInd w:val="0"/>
        <w:spacing w:line="240" w:lineRule="auto"/>
        <w:ind w:hanging="142"/>
        <w:jc w:val="both"/>
        <w:rPr>
          <w:rFonts w:ascii="Times New Roman" w:eastAsia="Times New Roman" w:hAnsi="Times New Roman" w:cs="Times New Roman"/>
          <w:sz w:val="24"/>
          <w:szCs w:val="24"/>
        </w:rPr>
        <w:sectPr w:rsidR="000250BF" w:rsidRPr="00970B8D" w:rsidSect="00DF24F9">
          <w:headerReference w:type="default" r:id="rId19"/>
          <w:footerReference w:type="default" r:id="rId20"/>
          <w:headerReference w:type="first" r:id="rId21"/>
          <w:pgSz w:w="11907" w:h="16840"/>
          <w:pgMar w:top="1134" w:right="567" w:bottom="1134" w:left="1701" w:header="567" w:footer="567" w:gutter="0"/>
          <w:cols w:space="1296"/>
          <w:titlePg/>
          <w:docGrid w:linePitch="299"/>
        </w:sectPr>
      </w:pPr>
    </w:p>
    <w:p w14:paraId="111C5AAE" w14:textId="12E43E45" w:rsidR="00DF24F9" w:rsidRDefault="0021151C" w:rsidP="00C619F5">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sidRPr="005F2FDA">
        <w:rPr>
          <w:rFonts w:ascii="Times New Roman" w:eastAsia="Times New Roman" w:hAnsi="Times New Roman" w:cs="Times New Roman"/>
          <w:b/>
          <w:sz w:val="24"/>
          <w:szCs w:val="24"/>
        </w:rPr>
        <w:t xml:space="preserve">2 </w:t>
      </w:r>
      <w:r w:rsidR="00DF24F9" w:rsidRPr="00970B8D">
        <w:rPr>
          <w:rFonts w:ascii="Times New Roman" w:eastAsia="Times New Roman" w:hAnsi="Times New Roman" w:cs="Times New Roman"/>
          <w:b/>
          <w:sz w:val="24"/>
          <w:szCs w:val="24"/>
        </w:rPr>
        <w:t>priedas</w:t>
      </w:r>
    </w:p>
    <w:p w14:paraId="7838E7AE" w14:textId="77777777" w:rsidR="0021151C" w:rsidRPr="00970B8D" w:rsidRDefault="0021151C" w:rsidP="00C619F5">
      <w:pPr>
        <w:autoSpaceDN w:val="0"/>
        <w:spacing w:after="0" w:line="240" w:lineRule="auto"/>
        <w:jc w:val="right"/>
        <w:rPr>
          <w:rFonts w:ascii="Times New Roman" w:eastAsia="Times New Roman" w:hAnsi="Times New Roman" w:cs="Times New Roman"/>
          <w:b/>
          <w:bCs/>
          <w:sz w:val="24"/>
          <w:szCs w:val="24"/>
        </w:rPr>
      </w:pPr>
    </w:p>
    <w:p w14:paraId="111C5AAF"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DARBŲ PERDAVIMO</w:t>
      </w:r>
      <w:r w:rsidRPr="00970B8D">
        <w:rPr>
          <w:rFonts w:ascii="Times New Roman" w:eastAsia="Times New Roman" w:hAnsi="Times New Roman" w:cs="Times New Roman"/>
          <w:sz w:val="24"/>
          <w:szCs w:val="24"/>
        </w:rPr>
        <w:t>–</w:t>
      </w:r>
      <w:r w:rsidRPr="00970B8D">
        <w:rPr>
          <w:rFonts w:ascii="Times New Roman" w:eastAsia="Times New Roman" w:hAnsi="Times New Roman" w:cs="Times New Roman"/>
          <w:b/>
          <w:bCs/>
          <w:sz w:val="24"/>
          <w:szCs w:val="24"/>
        </w:rPr>
        <w:t>PRIĖMIMO AKTAS</w:t>
      </w:r>
    </w:p>
    <w:p w14:paraId="111C5AB0"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b/>
          <w:bCs/>
          <w:sz w:val="24"/>
          <w:szCs w:val="24"/>
        </w:rPr>
      </w:pPr>
    </w:p>
    <w:p w14:paraId="111C5AB1"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Pagal (Sutarties pavadinimas) sutartį Nr. ......................,</w:t>
      </w:r>
    </w:p>
    <w:p w14:paraId="111C5AB2"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sudarytą 20......... m. .....................................  mėn. ..... d.</w:t>
      </w:r>
    </w:p>
    <w:p w14:paraId="111C5AB3"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(Akto sudarymo vieta)</w:t>
      </w:r>
    </w:p>
    <w:p w14:paraId="111C5AB4" w14:textId="77777777" w:rsidR="00DF24F9" w:rsidRPr="00970B8D" w:rsidRDefault="00DF24F9" w:rsidP="00DF24F9">
      <w:pPr>
        <w:autoSpaceDN w:val="0"/>
        <w:spacing w:after="0" w:line="240" w:lineRule="auto"/>
        <w:ind w:firstLine="709"/>
        <w:jc w:val="center"/>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 20....... m. ...............................mėn.  ........... d.</w:t>
      </w:r>
    </w:p>
    <w:p w14:paraId="111C5AB5"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p>
    <w:p w14:paraId="111C5AB6" w14:textId="3386865E" w:rsidR="00DF24F9" w:rsidRPr="00970B8D" w:rsidRDefault="52480C6C" w:rsidP="00DF24F9">
      <w:pPr>
        <w:autoSpaceDN w:val="0"/>
        <w:spacing w:after="0" w:line="240" w:lineRule="auto"/>
        <w:ind w:firstLine="709"/>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 xml:space="preserve">(Rangovo pavadinimas), atstovaujama .............................................., veikiančio pagal ........................................................................................................., toliau vadinamas Rangovu, ir </w:t>
      </w:r>
      <w:r w:rsidR="68A3C2C4" w:rsidRPr="144948C3">
        <w:rPr>
          <w:rFonts w:ascii="Times New Roman" w:eastAsia="Times New Roman" w:hAnsi="Times New Roman" w:cs="Times New Roman"/>
          <w:sz w:val="24"/>
          <w:szCs w:val="24"/>
        </w:rPr>
        <w:t>Utenos rajono savivaldybės administracija</w:t>
      </w:r>
      <w:r w:rsidRPr="144948C3">
        <w:rPr>
          <w:rFonts w:ascii="Times New Roman" w:eastAsia="Times New Roman" w:hAnsi="Times New Roman" w:cs="Times New Roman"/>
          <w:sz w:val="24"/>
          <w:szCs w:val="24"/>
        </w:rPr>
        <w:t xml:space="preserve">, atstovaujama </w:t>
      </w:r>
      <w:r w:rsidR="57D86C09" w:rsidRPr="144948C3">
        <w:rPr>
          <w:rStyle w:val="FontStyle28"/>
          <w:sz w:val="24"/>
          <w:szCs w:val="24"/>
        </w:rPr>
        <w:t>administracijos direktoriaus Pauliaus Čyvo,</w:t>
      </w:r>
      <w:r w:rsidR="57D86C09" w:rsidRPr="144948C3">
        <w:rPr>
          <w:rFonts w:ascii="Times New Roman" w:hAnsi="Times New Roman" w:cs="Times New Roman"/>
          <w:sz w:val="24"/>
          <w:szCs w:val="24"/>
        </w:rPr>
        <w:t xml:space="preserve"> veikiančio pagal </w:t>
      </w:r>
      <w:r w:rsidR="57D86C09" w:rsidRPr="144948C3">
        <w:rPr>
          <w:rStyle w:val="FontStyle28"/>
          <w:sz w:val="24"/>
          <w:szCs w:val="24"/>
        </w:rPr>
        <w:t>administracijos nuostatus</w:t>
      </w:r>
      <w:r w:rsidRPr="144948C3">
        <w:rPr>
          <w:rFonts w:ascii="Times New Roman" w:eastAsia="Times New Roman" w:hAnsi="Times New Roman" w:cs="Times New Roman"/>
          <w:sz w:val="24"/>
          <w:szCs w:val="24"/>
        </w:rPr>
        <w:t xml:space="preserve">, toliau vadinamas Užsakovu (toliau kartu vadinamos Šalimis, o kiekviena atskirai – Šalimi), remiantis Šalių sudaryta sutartimi (Sutarties pavadinimas, sudarymo data) sudarė šį Darbų perdavimo–priėmimo aktą: </w:t>
      </w:r>
    </w:p>
    <w:p w14:paraId="111C5AB7"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1. Rangovas perduoda Užsakovui Darbus – ............................................................................ ...................................................................................................................., o Užsakovas šiuos Darbus priima. </w:t>
      </w:r>
    </w:p>
    <w:p w14:paraId="111C5AB8"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111C5AB9"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3. Užsakovas neturi Rangovui pretenzijų dėl atlikto Darbo kokybės.</w:t>
      </w:r>
    </w:p>
    <w:p w14:paraId="111C5ABA" w14:textId="77777777" w:rsidR="00DF24F9" w:rsidRPr="00970B8D" w:rsidRDefault="00DF24F9" w:rsidP="00DF24F9">
      <w:pPr>
        <w:autoSpaceDN w:val="0"/>
        <w:spacing w:after="0"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DF24F9" w:rsidRPr="00970B8D" w14:paraId="111C5AC0" w14:textId="77777777" w:rsidTr="00DF24F9">
        <w:trPr>
          <w:gridAfter w:val="1"/>
          <w:wAfter w:w="480" w:type="dxa"/>
          <w:trHeight w:val="517"/>
        </w:trPr>
        <w:tc>
          <w:tcPr>
            <w:tcW w:w="9828" w:type="dxa"/>
            <w:vMerge w:val="restart"/>
          </w:tcPr>
          <w:p w14:paraId="111C5ABB"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p w14:paraId="111C5ABC"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p w14:paraId="111C5ABD"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Užsakovas .............................................                                       Rangovas......................................                                          </w:t>
            </w:r>
          </w:p>
          <w:p w14:paraId="111C5ABE"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A.V.                                                                                               A.V.</w:t>
            </w:r>
          </w:p>
          <w:p w14:paraId="111C5ABF"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20......m. .......................mėn. ............d.                                         20.......m. .................mėn. .........d.        </w:t>
            </w:r>
          </w:p>
        </w:tc>
      </w:tr>
      <w:tr w:rsidR="00DF24F9" w:rsidRPr="00970B8D" w14:paraId="111C5AC3" w14:textId="77777777" w:rsidTr="00DF24F9">
        <w:trPr>
          <w:trHeight w:val="517"/>
        </w:trPr>
        <w:tc>
          <w:tcPr>
            <w:tcW w:w="9828" w:type="dxa"/>
            <w:vMerge/>
            <w:vAlign w:val="center"/>
            <w:hideMark/>
          </w:tcPr>
          <w:p w14:paraId="111C5AC1" w14:textId="77777777" w:rsidR="00DF24F9" w:rsidRPr="00970B8D" w:rsidRDefault="00DF24F9" w:rsidP="00DF24F9">
            <w:pPr>
              <w:spacing w:after="0"/>
              <w:rPr>
                <w:rFonts w:ascii="Times New Roman" w:eastAsia="Times New Roman" w:hAnsi="Times New Roman" w:cs="Times New Roman"/>
                <w:sz w:val="24"/>
                <w:szCs w:val="24"/>
              </w:rPr>
            </w:pPr>
          </w:p>
        </w:tc>
        <w:tc>
          <w:tcPr>
            <w:tcW w:w="480" w:type="dxa"/>
            <w:vAlign w:val="center"/>
            <w:hideMark/>
          </w:tcPr>
          <w:p w14:paraId="111C5AC2" w14:textId="77777777" w:rsidR="00DF24F9" w:rsidRPr="00970B8D" w:rsidRDefault="00DF24F9" w:rsidP="00DF24F9">
            <w:pPr>
              <w:autoSpaceDN w:val="0"/>
              <w:rPr>
                <w:rFonts w:ascii="Times New Roman" w:eastAsia="Times New Roman" w:hAnsi="Times New Roman" w:cs="Times New Roman"/>
              </w:rPr>
            </w:pPr>
          </w:p>
        </w:tc>
      </w:tr>
      <w:tr w:rsidR="00DF24F9" w:rsidRPr="00970B8D" w14:paraId="111C5AC6" w14:textId="77777777" w:rsidTr="00DF24F9">
        <w:trPr>
          <w:trHeight w:val="517"/>
        </w:trPr>
        <w:tc>
          <w:tcPr>
            <w:tcW w:w="9828" w:type="dxa"/>
            <w:vMerge/>
            <w:vAlign w:val="center"/>
            <w:hideMark/>
          </w:tcPr>
          <w:p w14:paraId="111C5AC4" w14:textId="77777777" w:rsidR="00DF24F9" w:rsidRPr="00970B8D" w:rsidRDefault="00DF24F9" w:rsidP="00DF24F9">
            <w:pPr>
              <w:spacing w:after="0"/>
              <w:rPr>
                <w:rFonts w:ascii="Times New Roman" w:eastAsia="Times New Roman" w:hAnsi="Times New Roman" w:cs="Times New Roman"/>
                <w:sz w:val="24"/>
                <w:szCs w:val="24"/>
              </w:rPr>
            </w:pPr>
          </w:p>
        </w:tc>
        <w:tc>
          <w:tcPr>
            <w:tcW w:w="480" w:type="dxa"/>
            <w:vAlign w:val="center"/>
            <w:hideMark/>
          </w:tcPr>
          <w:p w14:paraId="111C5AC5" w14:textId="77777777" w:rsidR="00DF24F9" w:rsidRPr="00970B8D" w:rsidRDefault="00DF24F9" w:rsidP="00DF24F9">
            <w:pPr>
              <w:spacing w:after="0"/>
              <w:rPr>
                <w:rFonts w:ascii="Times New Roman" w:eastAsia="Times New Roman" w:hAnsi="Times New Roman" w:cs="Times New Roman"/>
                <w:sz w:val="20"/>
                <w:szCs w:val="20"/>
              </w:rPr>
            </w:pPr>
          </w:p>
        </w:tc>
      </w:tr>
    </w:tbl>
    <w:p w14:paraId="111C5AC7" w14:textId="77777777" w:rsidR="00DF24F9" w:rsidRPr="00970B8D" w:rsidRDefault="00DF24F9" w:rsidP="00DF24F9">
      <w:pPr>
        <w:autoSpaceDN w:val="0"/>
        <w:spacing w:line="240" w:lineRule="auto"/>
        <w:ind w:firstLine="709"/>
        <w:jc w:val="both"/>
        <w:rPr>
          <w:rFonts w:ascii="Times New Roman" w:eastAsia="Times New Roman" w:hAnsi="Times New Roman" w:cs="Times New Roman"/>
          <w:sz w:val="24"/>
          <w:szCs w:val="24"/>
        </w:rPr>
      </w:pPr>
    </w:p>
    <w:p w14:paraId="111C5AC8" w14:textId="77777777" w:rsidR="00DF24F9" w:rsidRPr="00970B8D" w:rsidRDefault="00DF24F9" w:rsidP="00DF24F9">
      <w:pPr>
        <w:autoSpaceDN w:val="0"/>
        <w:spacing w:line="240" w:lineRule="auto"/>
        <w:ind w:firstLine="709"/>
        <w:jc w:val="both"/>
        <w:rPr>
          <w:rFonts w:ascii="Times New Roman" w:eastAsia="Times New Roman" w:hAnsi="Times New Roman" w:cs="Times New Roman"/>
          <w:sz w:val="24"/>
          <w:szCs w:val="24"/>
        </w:rPr>
      </w:pPr>
    </w:p>
    <w:p w14:paraId="111C5AC9" w14:textId="77777777" w:rsidR="00DF24F9" w:rsidRPr="00970B8D" w:rsidRDefault="00DF24F9" w:rsidP="00DF24F9">
      <w:pPr>
        <w:autoSpaceDN w:val="0"/>
        <w:spacing w:line="240" w:lineRule="auto"/>
        <w:ind w:firstLine="709"/>
        <w:jc w:val="both"/>
        <w:rPr>
          <w:rFonts w:ascii="Times New Roman" w:eastAsia="Times New Roman" w:hAnsi="Times New Roman" w:cs="Times New Roman"/>
          <w:sz w:val="24"/>
          <w:szCs w:val="24"/>
        </w:rPr>
      </w:pPr>
    </w:p>
    <w:p w14:paraId="111C5ACA" w14:textId="77777777" w:rsidR="00DF24F9" w:rsidRPr="00970B8D" w:rsidRDefault="00DF24F9" w:rsidP="00DF24F9">
      <w:pPr>
        <w:autoSpaceDN w:val="0"/>
        <w:spacing w:line="240" w:lineRule="auto"/>
        <w:ind w:firstLine="709"/>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br w:type="page"/>
      </w:r>
    </w:p>
    <w:p w14:paraId="111C5ACC" w14:textId="7376C2DD" w:rsidR="00DF24F9" w:rsidRPr="00970B8D" w:rsidRDefault="00952016" w:rsidP="00DF24F9">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Pr>
          <w:rFonts w:ascii="Times New Roman" w:eastAsia="Times New Roman" w:hAnsi="Times New Roman" w:cs="Times New Roman"/>
          <w:b/>
          <w:sz w:val="24"/>
          <w:szCs w:val="24"/>
          <w:lang w:val="en-CA"/>
        </w:rPr>
        <w:t>3</w:t>
      </w:r>
      <w:r w:rsidRPr="00970B8D">
        <w:rPr>
          <w:rFonts w:ascii="Times New Roman" w:eastAsia="Times New Roman" w:hAnsi="Times New Roman" w:cs="Times New Roman"/>
          <w:b/>
          <w:sz w:val="24"/>
          <w:szCs w:val="24"/>
        </w:rPr>
        <w:t xml:space="preserve"> </w:t>
      </w:r>
      <w:r w:rsidR="00DF24F9" w:rsidRPr="00970B8D">
        <w:rPr>
          <w:rFonts w:ascii="Times New Roman" w:eastAsia="Times New Roman" w:hAnsi="Times New Roman" w:cs="Times New Roman"/>
          <w:b/>
          <w:sz w:val="24"/>
          <w:szCs w:val="24"/>
        </w:rPr>
        <w:t>priedas</w:t>
      </w:r>
    </w:p>
    <w:p w14:paraId="111C5ACD" w14:textId="77777777" w:rsidR="00DF24F9" w:rsidRPr="00970B8D" w:rsidRDefault="00DF24F9" w:rsidP="00DF24F9">
      <w:pPr>
        <w:autoSpaceDN w:val="0"/>
        <w:spacing w:after="0" w:line="240" w:lineRule="auto"/>
        <w:jc w:val="right"/>
        <w:rPr>
          <w:rFonts w:ascii="Times New Roman" w:eastAsia="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DF24F9" w:rsidRPr="00970B8D" w14:paraId="111C5AD1"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5ACE" w14:textId="77777777" w:rsidR="00DF24F9" w:rsidRPr="00970B8D" w:rsidRDefault="00DF24F9" w:rsidP="00DF24F9">
            <w:pPr>
              <w:autoSpaceDN w:val="0"/>
              <w:spacing w:after="0" w:line="240" w:lineRule="auto"/>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Statybvietės perdavimo – priėmimo aktas</w:t>
            </w:r>
          </w:p>
          <w:p w14:paraId="111C5ACF" w14:textId="77777777" w:rsidR="00DF24F9" w:rsidRPr="00970B8D" w:rsidRDefault="00DF24F9" w:rsidP="00DF24F9">
            <w:pPr>
              <w:autoSpaceDN w:val="0"/>
              <w:spacing w:after="0" w:line="240" w:lineRule="auto"/>
              <w:jc w:val="center"/>
              <w:rPr>
                <w:rFonts w:ascii="Times New Roman" w:eastAsia="Times New Roman" w:hAnsi="Times New Roman" w:cs="Times New Roman"/>
                <w:b/>
                <w:bCs/>
                <w:sz w:val="24"/>
                <w:szCs w:val="24"/>
              </w:rPr>
            </w:pPr>
          </w:p>
          <w:p w14:paraId="111C5AD0" w14:textId="77777777" w:rsidR="00DF24F9" w:rsidRPr="00970B8D" w:rsidRDefault="00DF24F9" w:rsidP="00DF24F9">
            <w:pPr>
              <w:autoSpaceDN w:val="0"/>
              <w:spacing w:after="0" w:line="240" w:lineRule="auto"/>
              <w:jc w:val="center"/>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(Data)</w:t>
            </w:r>
          </w:p>
        </w:tc>
      </w:tr>
      <w:tr w:rsidR="00DF24F9" w:rsidRPr="00970B8D" w14:paraId="111C5AD3"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5AD2" w14:textId="77777777" w:rsidR="00DF24F9" w:rsidRPr="00970B8D" w:rsidRDefault="00DF24F9" w:rsidP="00DF24F9">
            <w:pPr>
              <w:tabs>
                <w:tab w:val="left" w:pos="2410"/>
              </w:tabs>
              <w:autoSpaceDN w:val="0"/>
              <w:spacing w:after="0" w:line="240" w:lineRule="auto"/>
              <w:rPr>
                <w:rFonts w:ascii="Times New Roman" w:eastAsia="Times New Roman" w:hAnsi="Times New Roman" w:cs="Times New Roman"/>
                <w:sz w:val="24"/>
                <w:szCs w:val="24"/>
              </w:rPr>
            </w:pPr>
            <w:r w:rsidRPr="00970B8D">
              <w:rPr>
                <w:rFonts w:ascii="Times New Roman" w:eastAsia="Times New Roman" w:hAnsi="Times New Roman" w:cs="Times New Roman"/>
                <w:b/>
                <w:bCs/>
                <w:sz w:val="24"/>
                <w:szCs w:val="24"/>
              </w:rPr>
              <w:t>Sutarties numeris:</w:t>
            </w:r>
          </w:p>
        </w:tc>
      </w:tr>
      <w:tr w:rsidR="00DF24F9" w:rsidRPr="00970B8D" w14:paraId="111C5AD5" w14:textId="77777777" w:rsidTr="00952016">
        <w:trPr>
          <w:trHeight w:val="423"/>
        </w:trPr>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5AD4" w14:textId="77777777" w:rsidR="00DF24F9" w:rsidRPr="00970B8D" w:rsidRDefault="00DF24F9" w:rsidP="00DF24F9">
            <w:pPr>
              <w:autoSpaceDN w:val="0"/>
              <w:spacing w:after="0" w:line="240" w:lineRule="auto"/>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 xml:space="preserve">Statybvietės adresas: </w:t>
            </w:r>
          </w:p>
        </w:tc>
      </w:tr>
      <w:tr w:rsidR="00DF24F9" w:rsidRPr="00970B8D" w14:paraId="111C5AE0"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5AD6" w14:textId="4BC68792"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Užsakovas – </w:t>
            </w:r>
            <w:r w:rsidR="001B45EC" w:rsidRPr="00970B8D">
              <w:rPr>
                <w:rFonts w:ascii="Times New Roman" w:eastAsia="Times New Roman" w:hAnsi="Times New Roman" w:cs="Times New Roman"/>
                <w:sz w:val="24"/>
                <w:szCs w:val="24"/>
              </w:rPr>
              <w:t>Utenos rajono savivaldybės administracija</w:t>
            </w:r>
            <w:r w:rsidRPr="00970B8D">
              <w:rPr>
                <w:rFonts w:ascii="Times New Roman" w:eastAsia="Times New Roman" w:hAnsi="Times New Roman" w:cs="Times New Roman"/>
                <w:sz w:val="24"/>
                <w:szCs w:val="24"/>
              </w:rPr>
              <w:t>, vadovaudamasi sutarties sąlygų 3.3.2.1. punkto nuostatomis šiuo Statybvietės perdavimo - priėmimo aktu suteikia Rangovui – (pavadinimas) Statybvietės valdymo teisę.</w:t>
            </w:r>
          </w:p>
          <w:p w14:paraId="111C5AD7" w14:textId="09967117" w:rsidR="00DF24F9" w:rsidRPr="00970B8D" w:rsidRDefault="52480C6C" w:rsidP="00DF24F9">
            <w:pPr>
              <w:autoSpaceDN w:val="0"/>
              <w:spacing w:after="0" w:line="240" w:lineRule="auto"/>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Rangovas, šiuo aktu perėmęs Statybvietę, tampa atsakingu už Statybvietę ir jos prieigas pagal Sutartį. Rangovas, pasirašydamas šį aktą</w:t>
            </w:r>
            <w:r w:rsidR="435E59C9"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patvirtina, kad:</w:t>
            </w:r>
          </w:p>
          <w:p w14:paraId="111C5AD8" w14:textId="05706C71" w:rsidR="00DF24F9" w:rsidRPr="00970B8D" w:rsidRDefault="52480C6C" w:rsidP="000921AE">
            <w:pPr>
              <w:numPr>
                <w:ilvl w:val="0"/>
                <w:numId w:val="4"/>
              </w:numPr>
              <w:autoSpaceDN w:val="0"/>
              <w:spacing w:after="0" w:line="240" w:lineRule="auto"/>
              <w:ind w:left="0"/>
              <w:jc w:val="both"/>
              <w:rPr>
                <w:rFonts w:ascii="Times New Roman" w:eastAsia="Times New Roman" w:hAnsi="Times New Roman" w:cs="Times New Roman"/>
                <w:sz w:val="24"/>
                <w:szCs w:val="24"/>
              </w:rPr>
            </w:pPr>
            <w:r w:rsidRPr="144948C3">
              <w:rPr>
                <w:rFonts w:ascii="Times New Roman" w:eastAsia="Times New Roman" w:hAnsi="Times New Roman" w:cs="Times New Roman"/>
                <w:sz w:val="24"/>
                <w:szCs w:val="24"/>
              </w:rPr>
              <w:t>Statybvietės ribos</w:t>
            </w:r>
            <w:r w:rsidR="5E0A7E46" w:rsidRPr="144948C3">
              <w:rPr>
                <w:rFonts w:ascii="Times New Roman" w:eastAsia="Times New Roman" w:hAnsi="Times New Roman" w:cs="Times New Roman"/>
                <w:sz w:val="24"/>
                <w:szCs w:val="24"/>
              </w:rPr>
              <w:t>,</w:t>
            </w:r>
            <w:r w:rsidRPr="144948C3">
              <w:rPr>
                <w:rFonts w:ascii="Times New Roman" w:eastAsia="Times New Roman" w:hAnsi="Times New Roman" w:cs="Times New Roman"/>
                <w:sz w:val="24"/>
                <w:szCs w:val="24"/>
              </w:rPr>
              <w:t xml:space="preserve"> pažymėtos brėžinyje, fiziškai parodytos Rangovo atstovui.</w:t>
            </w:r>
          </w:p>
          <w:p w14:paraId="111C5AD9" w14:textId="77777777" w:rsidR="00DF24F9" w:rsidRPr="00970B8D" w:rsidRDefault="00DF24F9" w:rsidP="000921AE">
            <w:pPr>
              <w:numPr>
                <w:ilvl w:val="0"/>
                <w:numId w:val="4"/>
              </w:numPr>
              <w:autoSpaceDN w:val="0"/>
              <w:spacing w:after="0" w:line="240" w:lineRule="auto"/>
              <w:ind w:left="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Rangovui yra perduotas Statybvietės ribų brėžinys.</w:t>
            </w:r>
          </w:p>
          <w:p w14:paraId="111C5ADA"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p w14:paraId="111C5ADB"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111C5ADC" w14:textId="77777777" w:rsidR="00DF24F9" w:rsidRPr="00970B8D" w:rsidRDefault="00DF24F9" w:rsidP="000921AE">
            <w:pPr>
              <w:numPr>
                <w:ilvl w:val="0"/>
                <w:numId w:val="5"/>
              </w:numPr>
              <w:autoSpaceDN w:val="0"/>
              <w:spacing w:after="0" w:line="240" w:lineRule="auto"/>
              <w:ind w:left="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 </w:t>
            </w:r>
          </w:p>
          <w:p w14:paraId="111C5ADD" w14:textId="77777777" w:rsidR="00DF24F9" w:rsidRPr="00970B8D" w:rsidRDefault="00DF24F9" w:rsidP="000921AE">
            <w:pPr>
              <w:numPr>
                <w:ilvl w:val="0"/>
                <w:numId w:val="5"/>
              </w:numPr>
              <w:autoSpaceDN w:val="0"/>
              <w:spacing w:after="0" w:line="240" w:lineRule="auto"/>
              <w:ind w:left="0"/>
              <w:jc w:val="both"/>
              <w:rPr>
                <w:rFonts w:ascii="Times New Roman" w:eastAsia="Times New Roman" w:hAnsi="Times New Roman" w:cs="Times New Roman"/>
                <w:sz w:val="24"/>
                <w:szCs w:val="24"/>
              </w:rPr>
            </w:pPr>
          </w:p>
          <w:p w14:paraId="111C5ADE"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p w14:paraId="111C5ADF"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p>
        </w:tc>
      </w:tr>
      <w:tr w:rsidR="00DF24F9" w:rsidRPr="00970B8D" w14:paraId="111C5AE5"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5AE1" w14:textId="77777777" w:rsidR="00DF24F9" w:rsidRPr="00970B8D" w:rsidRDefault="00DF24F9" w:rsidP="00DF24F9">
            <w:pPr>
              <w:autoSpaceDN w:val="0"/>
              <w:spacing w:after="0" w:line="240" w:lineRule="auto"/>
              <w:jc w:val="both"/>
              <w:rPr>
                <w:rFonts w:ascii="Times New Roman" w:eastAsia="Times New Roman" w:hAnsi="Times New Roman" w:cs="Times New Roman"/>
                <w:sz w:val="24"/>
                <w:szCs w:val="24"/>
              </w:rPr>
            </w:pPr>
            <w:r w:rsidRPr="00970B8D">
              <w:rPr>
                <w:rFonts w:ascii="Times New Roman" w:eastAsia="Times New Roman" w:hAnsi="Times New Roman" w:cs="Times New Roman"/>
                <w:b/>
                <w:bCs/>
                <w:sz w:val="24"/>
                <w:szCs w:val="24"/>
              </w:rPr>
              <w:t>Priedai:</w:t>
            </w:r>
            <w:r w:rsidRPr="00970B8D">
              <w:rPr>
                <w:rFonts w:ascii="Times New Roman" w:eastAsia="Times New Roman" w:hAnsi="Times New Roman" w:cs="Times New Roman"/>
                <w:sz w:val="24"/>
                <w:szCs w:val="24"/>
              </w:rPr>
              <w:t xml:space="preserve"> </w:t>
            </w:r>
          </w:p>
          <w:p w14:paraId="111C5AE2" w14:textId="77777777" w:rsidR="00DF24F9" w:rsidRPr="00970B8D" w:rsidRDefault="00DF24F9" w:rsidP="000921AE">
            <w:pPr>
              <w:numPr>
                <w:ilvl w:val="0"/>
                <w:numId w:val="6"/>
              </w:numPr>
              <w:autoSpaceDN w:val="0"/>
              <w:spacing w:after="0" w:line="240" w:lineRule="auto"/>
              <w:ind w:left="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Statybvietės ribų brėžinys;</w:t>
            </w:r>
          </w:p>
          <w:p w14:paraId="111C5AE3" w14:textId="77777777" w:rsidR="00DF24F9" w:rsidRPr="00970B8D" w:rsidRDefault="00DF24F9" w:rsidP="000921AE">
            <w:pPr>
              <w:numPr>
                <w:ilvl w:val="0"/>
                <w:numId w:val="6"/>
              </w:numPr>
              <w:autoSpaceDN w:val="0"/>
              <w:spacing w:after="0" w:line="240" w:lineRule="auto"/>
              <w:ind w:left="0"/>
              <w:jc w:val="both"/>
              <w:rPr>
                <w:rFonts w:ascii="Times New Roman" w:eastAsia="Times New Roman" w:hAnsi="Times New Roman" w:cs="Times New Roman"/>
                <w:sz w:val="24"/>
                <w:szCs w:val="24"/>
              </w:rPr>
            </w:pPr>
            <w:r w:rsidRPr="00970B8D">
              <w:rPr>
                <w:rFonts w:ascii="Times New Roman" w:eastAsia="Times New Roman" w:hAnsi="Times New Roman" w:cs="Times New Roman"/>
                <w:sz w:val="24"/>
                <w:szCs w:val="24"/>
              </w:rPr>
              <w:t xml:space="preserve">Esamą Statybvietės priklausinių būklę apibūdinantys priedai, nuotraukos, aprašymai ar kita. </w:t>
            </w:r>
          </w:p>
          <w:p w14:paraId="111C5AE4" w14:textId="77777777" w:rsidR="00DF24F9" w:rsidRPr="00970B8D" w:rsidRDefault="00DF24F9" w:rsidP="00DF24F9">
            <w:pPr>
              <w:autoSpaceDN w:val="0"/>
              <w:spacing w:after="0" w:line="240" w:lineRule="auto"/>
              <w:jc w:val="both"/>
              <w:rPr>
                <w:rFonts w:ascii="Times New Roman" w:eastAsia="Times New Roman" w:hAnsi="Times New Roman" w:cs="Times New Roman"/>
                <w:b/>
                <w:bCs/>
                <w:sz w:val="24"/>
                <w:szCs w:val="24"/>
              </w:rPr>
            </w:pPr>
          </w:p>
        </w:tc>
      </w:tr>
      <w:tr w:rsidR="00DF24F9" w:rsidRPr="00970B8D" w14:paraId="111C5AE8"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5AE6" w14:textId="77777777" w:rsidR="00DF24F9" w:rsidRPr="00970B8D" w:rsidRDefault="00DF24F9" w:rsidP="00DF24F9">
            <w:pPr>
              <w:autoSpaceDN w:val="0"/>
              <w:spacing w:after="0" w:line="240" w:lineRule="auto"/>
              <w:rPr>
                <w:rFonts w:ascii="Times New Roman" w:eastAsia="Times New Roman" w:hAnsi="Times New Roman" w:cs="Times New Roman"/>
                <w:sz w:val="24"/>
                <w:szCs w:val="24"/>
              </w:rPr>
            </w:pPr>
            <w:r w:rsidRPr="00970B8D">
              <w:rPr>
                <w:rFonts w:ascii="Times New Roman" w:eastAsia="Times New Roman" w:hAnsi="Times New Roman" w:cs="Times New Roman"/>
                <w:b/>
                <w:bCs/>
                <w:sz w:val="24"/>
                <w:szCs w:val="24"/>
              </w:rPr>
              <w:t xml:space="preserve">Rangovas </w:t>
            </w:r>
            <w:r w:rsidRPr="00970B8D">
              <w:rPr>
                <w:rFonts w:ascii="Times New Roman" w:eastAsia="Times New Roman" w:hAnsi="Times New Roman" w:cs="Times New Roman"/>
                <w:sz w:val="24"/>
                <w:szCs w:val="24"/>
              </w:rPr>
              <w:t>_____________________________________</w:t>
            </w:r>
          </w:p>
          <w:p w14:paraId="111C5AE7" w14:textId="77777777" w:rsidR="00DF24F9" w:rsidRPr="00970B8D" w:rsidRDefault="00DF24F9" w:rsidP="00DF24F9">
            <w:pPr>
              <w:autoSpaceDN w:val="0"/>
              <w:spacing w:after="0" w:line="240" w:lineRule="auto"/>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Parašas:______________________                                          Data</w:t>
            </w:r>
          </w:p>
        </w:tc>
      </w:tr>
      <w:tr w:rsidR="00DF24F9" w:rsidRPr="00970B8D" w14:paraId="111C5AEB" w14:textId="77777777" w:rsidTr="00952016">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5AE9" w14:textId="77777777" w:rsidR="00DF24F9" w:rsidRPr="00970B8D" w:rsidRDefault="00DF24F9" w:rsidP="00DF24F9">
            <w:pPr>
              <w:autoSpaceDN w:val="0"/>
              <w:spacing w:after="0" w:line="240" w:lineRule="auto"/>
              <w:rPr>
                <w:rFonts w:ascii="Times New Roman" w:eastAsia="Times New Roman" w:hAnsi="Times New Roman" w:cs="Times New Roman"/>
                <w:sz w:val="24"/>
                <w:szCs w:val="24"/>
              </w:rPr>
            </w:pPr>
            <w:r w:rsidRPr="00970B8D">
              <w:rPr>
                <w:rFonts w:ascii="Times New Roman" w:eastAsia="Times New Roman" w:hAnsi="Times New Roman" w:cs="Times New Roman"/>
                <w:b/>
                <w:bCs/>
                <w:sz w:val="24"/>
                <w:szCs w:val="24"/>
              </w:rPr>
              <w:t xml:space="preserve">Užsakovas </w:t>
            </w:r>
            <w:r w:rsidRPr="00970B8D">
              <w:rPr>
                <w:rFonts w:ascii="Times New Roman" w:eastAsia="Times New Roman" w:hAnsi="Times New Roman" w:cs="Times New Roman"/>
                <w:sz w:val="24"/>
                <w:szCs w:val="24"/>
              </w:rPr>
              <w:t>____________________________________</w:t>
            </w:r>
          </w:p>
          <w:p w14:paraId="111C5AEA" w14:textId="77777777" w:rsidR="00DF24F9" w:rsidRPr="00970B8D" w:rsidRDefault="00DF24F9" w:rsidP="00DF24F9">
            <w:pPr>
              <w:autoSpaceDN w:val="0"/>
              <w:spacing w:after="0" w:line="240" w:lineRule="auto"/>
              <w:rPr>
                <w:rFonts w:ascii="Times New Roman" w:eastAsia="Times New Roman" w:hAnsi="Times New Roman" w:cs="Times New Roman"/>
                <w:b/>
                <w:bCs/>
                <w:sz w:val="24"/>
                <w:szCs w:val="24"/>
              </w:rPr>
            </w:pPr>
            <w:r w:rsidRPr="00970B8D">
              <w:rPr>
                <w:rFonts w:ascii="Times New Roman" w:eastAsia="Times New Roman" w:hAnsi="Times New Roman" w:cs="Times New Roman"/>
                <w:b/>
                <w:bCs/>
                <w:sz w:val="24"/>
                <w:szCs w:val="24"/>
              </w:rPr>
              <w:t>Parašas:______________________                                          Data</w:t>
            </w:r>
          </w:p>
        </w:tc>
      </w:tr>
    </w:tbl>
    <w:p w14:paraId="111C5AEC" w14:textId="77777777" w:rsidR="00DF24F9" w:rsidRPr="00970B8D" w:rsidRDefault="00DF24F9" w:rsidP="00DF24F9">
      <w:pPr>
        <w:tabs>
          <w:tab w:val="left" w:pos="7380"/>
          <w:tab w:val="right" w:leader="underscore" w:pos="8640"/>
        </w:tabs>
        <w:autoSpaceDN w:val="0"/>
        <w:spacing w:line="240" w:lineRule="auto"/>
        <w:jc w:val="both"/>
        <w:rPr>
          <w:rFonts w:ascii="Times New Roman" w:eastAsia="Times New Roman" w:hAnsi="Times New Roman" w:cs="Times New Roman"/>
          <w:sz w:val="24"/>
          <w:szCs w:val="24"/>
        </w:rPr>
      </w:pPr>
    </w:p>
    <w:p w14:paraId="111C5AED" w14:textId="77777777" w:rsidR="00DF24F9" w:rsidRPr="00970B8D" w:rsidRDefault="00DF24F9" w:rsidP="00DF24F9">
      <w:pPr>
        <w:spacing w:after="0" w:line="240" w:lineRule="auto"/>
        <w:rPr>
          <w:rFonts w:ascii="Times New Roman" w:eastAsia="Times New Roman" w:hAnsi="Times New Roman" w:cs="Times New Roman"/>
          <w:sz w:val="24"/>
          <w:szCs w:val="24"/>
        </w:rPr>
        <w:sectPr w:rsidR="00DF24F9" w:rsidRPr="00970B8D" w:rsidSect="00DF24F9">
          <w:pgSz w:w="11907" w:h="16840"/>
          <w:pgMar w:top="1134" w:right="567" w:bottom="1134" w:left="1701" w:header="567" w:footer="567" w:gutter="0"/>
          <w:cols w:space="1296"/>
          <w:titlePg/>
          <w:docGrid w:linePitch="299"/>
        </w:sectPr>
      </w:pPr>
    </w:p>
    <w:p w14:paraId="111C5AEE" w14:textId="66523360" w:rsidR="00DF24F9" w:rsidRPr="00970B8D" w:rsidRDefault="00AA4044" w:rsidP="00BB6A7C">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Pr>
          <w:rFonts w:ascii="Times New Roman" w:eastAsia="Times New Roman" w:hAnsi="Times New Roman" w:cs="Times New Roman"/>
          <w:b/>
          <w:sz w:val="24"/>
          <w:szCs w:val="24"/>
          <w:lang w:val="en-CA"/>
        </w:rPr>
        <w:t>4</w:t>
      </w:r>
      <w:r w:rsidRPr="00970B8D">
        <w:rPr>
          <w:rFonts w:ascii="Times New Roman" w:eastAsia="Times New Roman" w:hAnsi="Times New Roman" w:cs="Times New Roman"/>
          <w:b/>
          <w:sz w:val="24"/>
          <w:szCs w:val="24"/>
        </w:rPr>
        <w:t xml:space="preserve"> </w:t>
      </w:r>
      <w:r w:rsidR="00DF24F9" w:rsidRPr="00970B8D">
        <w:rPr>
          <w:rFonts w:ascii="Times New Roman" w:eastAsia="Times New Roman" w:hAnsi="Times New Roman" w:cs="Times New Roman"/>
          <w:b/>
          <w:sz w:val="24"/>
          <w:szCs w:val="24"/>
        </w:rPr>
        <w:t>priedas</w:t>
      </w:r>
    </w:p>
    <w:p w14:paraId="111C5AEF" w14:textId="77777777" w:rsidR="00DF24F9" w:rsidRPr="00970B8D" w:rsidRDefault="00DF24F9" w:rsidP="00BB6A7C">
      <w:pPr>
        <w:autoSpaceDN w:val="0"/>
        <w:spacing w:after="0" w:line="240" w:lineRule="auto"/>
        <w:jc w:val="right"/>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F-3</w:t>
      </w:r>
    </w:p>
    <w:p w14:paraId="111C5AF0" w14:textId="77777777" w:rsidR="00DF24F9" w:rsidRPr="00970B8D" w:rsidRDefault="00DF24F9" w:rsidP="00BB6A7C">
      <w:pPr>
        <w:autoSpaceDN w:val="0"/>
        <w:spacing w:after="0" w:line="240" w:lineRule="auto"/>
        <w:jc w:val="both"/>
        <w:rPr>
          <w:rFonts w:ascii="Times New Roman" w:eastAsia="Times New Roman" w:hAnsi="Times New Roman" w:cs="Times New Roman"/>
          <w:b/>
          <w:sz w:val="24"/>
          <w:szCs w:val="24"/>
        </w:rPr>
      </w:pPr>
      <w:r w:rsidRPr="00970B8D">
        <w:rPr>
          <w:rFonts w:ascii="Times New Roman" w:eastAsia="Times New Roman" w:hAnsi="Times New Roman" w:cs="Times New Roman"/>
          <w:b/>
          <w:sz w:val="24"/>
          <w:szCs w:val="24"/>
        </w:rPr>
        <w:t>Užsakovas:</w:t>
      </w:r>
      <w:r w:rsidRPr="00970B8D">
        <w:rPr>
          <w:rFonts w:ascii="Times New Roman" w:eastAsia="Times New Roman" w:hAnsi="Times New Roman" w:cs="Times New Roman"/>
          <w:b/>
          <w:sz w:val="24"/>
          <w:szCs w:val="24"/>
        </w:rPr>
        <w:tab/>
      </w:r>
      <w:r w:rsidR="001B45EC" w:rsidRPr="00970B8D">
        <w:rPr>
          <w:rFonts w:ascii="Times New Roman" w:eastAsia="Times New Roman" w:hAnsi="Times New Roman" w:cs="Times New Roman"/>
          <w:sz w:val="24"/>
          <w:szCs w:val="24"/>
        </w:rPr>
        <w:t>Utenos rajono savivaldybės administracija</w:t>
      </w:r>
    </w:p>
    <w:p w14:paraId="111C5AF1" w14:textId="77777777" w:rsidR="00BB6A7C" w:rsidRPr="00970B8D" w:rsidRDefault="00BB6A7C" w:rsidP="00BB6A7C">
      <w:pPr>
        <w:spacing w:after="0" w:line="240" w:lineRule="auto"/>
        <w:jc w:val="both"/>
        <w:rPr>
          <w:rFonts w:ascii="Times New Roman" w:hAnsi="Times New Roman" w:cs="Times New Roman"/>
          <w:szCs w:val="24"/>
        </w:rPr>
      </w:pPr>
      <w:r w:rsidRPr="00970B8D">
        <w:rPr>
          <w:rFonts w:ascii="Times New Roman" w:hAnsi="Times New Roman" w:cs="Times New Roman"/>
          <w:b/>
          <w:szCs w:val="24"/>
        </w:rPr>
        <w:t>Rangovas:</w:t>
      </w:r>
      <w:r w:rsidRPr="00970B8D">
        <w:rPr>
          <w:rFonts w:ascii="Times New Roman" w:hAnsi="Times New Roman" w:cs="Times New Roman"/>
          <w:b/>
          <w:szCs w:val="24"/>
        </w:rPr>
        <w:tab/>
      </w:r>
      <w:r w:rsidRPr="00970B8D">
        <w:rPr>
          <w:rFonts w:ascii="Times New Roman" w:hAnsi="Times New Roman" w:cs="Times New Roman"/>
          <w:szCs w:val="24"/>
        </w:rPr>
        <w:t xml:space="preserve">…………………………………………………  </w:t>
      </w:r>
    </w:p>
    <w:p w14:paraId="111C5AF2" w14:textId="77777777" w:rsidR="00BB6A7C" w:rsidRPr="00970B8D" w:rsidRDefault="00BB6A7C" w:rsidP="00BB6A7C">
      <w:pPr>
        <w:pStyle w:val="Antrat1"/>
        <w:jc w:val="center"/>
        <w:rPr>
          <w:rFonts w:ascii="Times New Roman" w:hAnsi="Times New Roman" w:cs="Times New Roman"/>
          <w:color w:val="auto"/>
          <w:sz w:val="24"/>
          <w:szCs w:val="24"/>
        </w:rPr>
      </w:pPr>
      <w:r w:rsidRPr="00970B8D">
        <w:rPr>
          <w:rFonts w:ascii="Times New Roman" w:hAnsi="Times New Roman" w:cs="Times New Roman"/>
          <w:color w:val="auto"/>
          <w:sz w:val="24"/>
          <w:szCs w:val="24"/>
        </w:rPr>
        <w:t>Atliktų darbų ir išlaidų apmokėjimo</w:t>
      </w:r>
    </w:p>
    <w:p w14:paraId="111C5AF3" w14:textId="77777777" w:rsidR="00BB6A7C" w:rsidRPr="00970B8D" w:rsidRDefault="00BB6A7C" w:rsidP="00BB6A7C">
      <w:pPr>
        <w:pStyle w:val="Antrat1"/>
        <w:jc w:val="center"/>
        <w:rPr>
          <w:rFonts w:ascii="Times New Roman" w:hAnsi="Times New Roman" w:cs="Times New Roman"/>
          <w:color w:val="auto"/>
          <w:sz w:val="24"/>
          <w:szCs w:val="24"/>
        </w:rPr>
      </w:pPr>
      <w:r w:rsidRPr="00970B8D">
        <w:rPr>
          <w:rFonts w:ascii="Times New Roman" w:hAnsi="Times New Roman" w:cs="Times New Roman"/>
          <w:color w:val="auto"/>
          <w:sz w:val="24"/>
          <w:szCs w:val="24"/>
        </w:rPr>
        <w:t>P A Ž Y M A Nr.</w:t>
      </w:r>
    </w:p>
    <w:p w14:paraId="111C5AF4" w14:textId="77777777" w:rsidR="00BB6A7C" w:rsidRPr="00970B8D" w:rsidRDefault="00BB6A7C" w:rsidP="00BB6A7C">
      <w:pPr>
        <w:spacing w:line="240" w:lineRule="auto"/>
        <w:jc w:val="center"/>
        <w:rPr>
          <w:rFonts w:ascii="Times New Roman" w:hAnsi="Times New Roman" w:cs="Times New Roman"/>
          <w:szCs w:val="24"/>
        </w:rPr>
      </w:pPr>
      <w:r w:rsidRPr="00970B8D">
        <w:rPr>
          <w:rFonts w:ascii="Times New Roman" w:hAnsi="Times New Roman" w:cs="Times New Roman"/>
          <w:szCs w:val="24"/>
        </w:rPr>
        <w:t xml:space="preserve">2025 m.  ……………………………  mėn. </w:t>
      </w:r>
    </w:p>
    <w:p w14:paraId="111C5AF5" w14:textId="77777777" w:rsidR="00BB6A7C" w:rsidRPr="00970B8D" w:rsidRDefault="00BB6A7C" w:rsidP="00BB6A7C">
      <w:pPr>
        <w:spacing w:after="0" w:line="240" w:lineRule="auto"/>
        <w:jc w:val="right"/>
        <w:rPr>
          <w:rFonts w:ascii="Times New Roman" w:hAnsi="Times New Roman" w:cs="Times New Roman"/>
          <w:szCs w:val="24"/>
        </w:rPr>
      </w:pPr>
      <w:r w:rsidRPr="00970B8D">
        <w:rPr>
          <w:rFonts w:ascii="Times New Roman" w:hAnsi="Times New Roman" w:cs="Times New Roman"/>
          <w:szCs w:val="24"/>
        </w:rPr>
        <w:t xml:space="preserve"> </w:t>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4"/>
        <w:gridCol w:w="991"/>
        <w:gridCol w:w="1116"/>
        <w:gridCol w:w="958"/>
        <w:gridCol w:w="1301"/>
        <w:gridCol w:w="1050"/>
        <w:gridCol w:w="1049"/>
        <w:gridCol w:w="1049"/>
        <w:gridCol w:w="1051"/>
        <w:gridCol w:w="1050"/>
        <w:gridCol w:w="1049"/>
        <w:gridCol w:w="11"/>
      </w:tblGrid>
      <w:tr w:rsidR="00BB6A7C" w:rsidRPr="00970B8D" w14:paraId="111C5AFD" w14:textId="77777777" w:rsidTr="00E873D6">
        <w:trPr>
          <w:trHeight w:val="375"/>
        </w:trPr>
        <w:tc>
          <w:tcPr>
            <w:tcW w:w="534" w:type="dxa"/>
            <w:vMerge w:val="restart"/>
            <w:vAlign w:val="center"/>
          </w:tcPr>
          <w:p w14:paraId="111C5AF6"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Eil. Nr.</w:t>
            </w:r>
          </w:p>
        </w:tc>
        <w:tc>
          <w:tcPr>
            <w:tcW w:w="3827" w:type="dxa"/>
            <w:vMerge w:val="restart"/>
            <w:vAlign w:val="center"/>
          </w:tcPr>
          <w:p w14:paraId="111C5AF7"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Objekto pavadinimas</w:t>
            </w:r>
          </w:p>
        </w:tc>
        <w:tc>
          <w:tcPr>
            <w:tcW w:w="992" w:type="dxa"/>
            <w:vMerge w:val="restart"/>
            <w:vAlign w:val="center"/>
          </w:tcPr>
          <w:p w14:paraId="111C5AF8"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Sutarties su Via Lietuva Nr.</w:t>
            </w:r>
          </w:p>
        </w:tc>
        <w:tc>
          <w:tcPr>
            <w:tcW w:w="1021" w:type="dxa"/>
            <w:vMerge w:val="restart"/>
            <w:vAlign w:val="center"/>
          </w:tcPr>
          <w:p w14:paraId="111C5AF9"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Rangos sutarties (</w:t>
            </w:r>
            <w:proofErr w:type="spellStart"/>
            <w:r w:rsidRPr="00970B8D">
              <w:rPr>
                <w:rFonts w:ascii="Times New Roman" w:hAnsi="Times New Roman" w:cs="Times New Roman"/>
                <w:sz w:val="20"/>
              </w:rPr>
              <w:t>pap</w:t>
            </w:r>
            <w:proofErr w:type="spellEnd"/>
            <w:r w:rsidRPr="00970B8D">
              <w:rPr>
                <w:rFonts w:ascii="Times New Roman" w:hAnsi="Times New Roman" w:cs="Times New Roman"/>
                <w:sz w:val="20"/>
              </w:rPr>
              <w:t>. susitarimų) Nr.</w:t>
            </w:r>
          </w:p>
          <w:p w14:paraId="111C5AFA" w14:textId="77777777" w:rsidR="00BB6A7C" w:rsidRPr="00970B8D" w:rsidRDefault="00BB6A7C" w:rsidP="00BB6A7C">
            <w:pPr>
              <w:spacing w:after="0" w:line="240" w:lineRule="auto"/>
              <w:jc w:val="center"/>
              <w:rPr>
                <w:rFonts w:ascii="Times New Roman" w:hAnsi="Times New Roman" w:cs="Times New Roman"/>
                <w:sz w:val="20"/>
              </w:rPr>
            </w:pPr>
          </w:p>
        </w:tc>
        <w:tc>
          <w:tcPr>
            <w:tcW w:w="960" w:type="dxa"/>
            <w:vMerge w:val="restart"/>
            <w:vAlign w:val="center"/>
          </w:tcPr>
          <w:p w14:paraId="111C5AFB"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Objekto kaina</w:t>
            </w:r>
          </w:p>
        </w:tc>
        <w:tc>
          <w:tcPr>
            <w:tcW w:w="7659" w:type="dxa"/>
            <w:gridSpan w:val="8"/>
            <w:vAlign w:val="center"/>
          </w:tcPr>
          <w:p w14:paraId="111C5AFC"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Atlikta darbų</w:t>
            </w:r>
          </w:p>
        </w:tc>
      </w:tr>
      <w:tr w:rsidR="00BB6A7C" w:rsidRPr="00970B8D" w14:paraId="111C5B06" w14:textId="77777777" w:rsidTr="00E873D6">
        <w:trPr>
          <w:gridAfter w:val="1"/>
          <w:wAfter w:w="11" w:type="dxa"/>
          <w:trHeight w:val="510"/>
        </w:trPr>
        <w:tc>
          <w:tcPr>
            <w:tcW w:w="534" w:type="dxa"/>
            <w:vMerge/>
          </w:tcPr>
          <w:p w14:paraId="111C5AFE" w14:textId="77777777" w:rsidR="00BB6A7C" w:rsidRPr="00970B8D" w:rsidRDefault="00BB6A7C" w:rsidP="00BB6A7C">
            <w:pPr>
              <w:spacing w:after="0" w:line="240" w:lineRule="auto"/>
              <w:jc w:val="both"/>
              <w:rPr>
                <w:rFonts w:ascii="Times New Roman" w:hAnsi="Times New Roman" w:cs="Times New Roman"/>
                <w:sz w:val="20"/>
              </w:rPr>
            </w:pPr>
          </w:p>
        </w:tc>
        <w:tc>
          <w:tcPr>
            <w:tcW w:w="3827" w:type="dxa"/>
            <w:vMerge/>
          </w:tcPr>
          <w:p w14:paraId="111C5AFF" w14:textId="77777777" w:rsidR="00BB6A7C" w:rsidRPr="00970B8D" w:rsidRDefault="00BB6A7C" w:rsidP="00BB6A7C">
            <w:pPr>
              <w:spacing w:after="0" w:line="240" w:lineRule="auto"/>
              <w:jc w:val="both"/>
              <w:rPr>
                <w:rFonts w:ascii="Times New Roman" w:hAnsi="Times New Roman" w:cs="Times New Roman"/>
                <w:sz w:val="20"/>
              </w:rPr>
            </w:pPr>
          </w:p>
        </w:tc>
        <w:tc>
          <w:tcPr>
            <w:tcW w:w="992" w:type="dxa"/>
            <w:vMerge/>
          </w:tcPr>
          <w:p w14:paraId="111C5B00" w14:textId="77777777" w:rsidR="00BB6A7C" w:rsidRPr="00970B8D" w:rsidRDefault="00BB6A7C" w:rsidP="00BB6A7C">
            <w:pPr>
              <w:spacing w:after="0" w:line="240" w:lineRule="auto"/>
              <w:jc w:val="both"/>
              <w:rPr>
                <w:rFonts w:ascii="Times New Roman" w:hAnsi="Times New Roman" w:cs="Times New Roman"/>
                <w:sz w:val="20"/>
              </w:rPr>
            </w:pPr>
          </w:p>
        </w:tc>
        <w:tc>
          <w:tcPr>
            <w:tcW w:w="1021" w:type="dxa"/>
            <w:vMerge/>
          </w:tcPr>
          <w:p w14:paraId="111C5B01"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vMerge/>
          </w:tcPr>
          <w:p w14:paraId="111C5B02"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vMerge w:val="restart"/>
            <w:vAlign w:val="center"/>
          </w:tcPr>
          <w:p w14:paraId="111C5B03"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 xml:space="preserve">Nuo statybos pradžios </w:t>
            </w:r>
          </w:p>
        </w:tc>
        <w:tc>
          <w:tcPr>
            <w:tcW w:w="3169" w:type="dxa"/>
            <w:gridSpan w:val="3"/>
            <w:vAlign w:val="center"/>
          </w:tcPr>
          <w:p w14:paraId="111C5B04"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Nuo metų pradžios</w:t>
            </w:r>
          </w:p>
        </w:tc>
        <w:tc>
          <w:tcPr>
            <w:tcW w:w="3171" w:type="dxa"/>
            <w:gridSpan w:val="3"/>
            <w:vAlign w:val="center"/>
          </w:tcPr>
          <w:p w14:paraId="111C5B05"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Per ataskaitinį laikotarpį</w:t>
            </w:r>
          </w:p>
        </w:tc>
      </w:tr>
      <w:tr w:rsidR="00BB6A7C" w:rsidRPr="00970B8D" w14:paraId="111C5B13" w14:textId="77777777" w:rsidTr="00E873D6">
        <w:trPr>
          <w:gridAfter w:val="1"/>
          <w:wAfter w:w="11" w:type="dxa"/>
          <w:trHeight w:val="510"/>
        </w:trPr>
        <w:tc>
          <w:tcPr>
            <w:tcW w:w="534" w:type="dxa"/>
            <w:vMerge/>
          </w:tcPr>
          <w:p w14:paraId="111C5B07" w14:textId="77777777" w:rsidR="00BB6A7C" w:rsidRPr="00970B8D" w:rsidRDefault="00BB6A7C" w:rsidP="00BB6A7C">
            <w:pPr>
              <w:spacing w:after="0" w:line="240" w:lineRule="auto"/>
              <w:jc w:val="both"/>
              <w:rPr>
                <w:rFonts w:ascii="Times New Roman" w:hAnsi="Times New Roman" w:cs="Times New Roman"/>
                <w:sz w:val="20"/>
              </w:rPr>
            </w:pPr>
          </w:p>
        </w:tc>
        <w:tc>
          <w:tcPr>
            <w:tcW w:w="3827" w:type="dxa"/>
            <w:vMerge/>
          </w:tcPr>
          <w:p w14:paraId="111C5B08" w14:textId="77777777" w:rsidR="00BB6A7C" w:rsidRPr="00970B8D" w:rsidRDefault="00BB6A7C" w:rsidP="00BB6A7C">
            <w:pPr>
              <w:spacing w:after="0" w:line="240" w:lineRule="auto"/>
              <w:jc w:val="both"/>
              <w:rPr>
                <w:rFonts w:ascii="Times New Roman" w:hAnsi="Times New Roman" w:cs="Times New Roman"/>
                <w:sz w:val="20"/>
              </w:rPr>
            </w:pPr>
          </w:p>
        </w:tc>
        <w:tc>
          <w:tcPr>
            <w:tcW w:w="992" w:type="dxa"/>
            <w:vMerge/>
          </w:tcPr>
          <w:p w14:paraId="111C5B09" w14:textId="77777777" w:rsidR="00BB6A7C" w:rsidRPr="00970B8D" w:rsidRDefault="00BB6A7C" w:rsidP="00BB6A7C">
            <w:pPr>
              <w:spacing w:after="0" w:line="240" w:lineRule="auto"/>
              <w:jc w:val="both"/>
              <w:rPr>
                <w:rFonts w:ascii="Times New Roman" w:hAnsi="Times New Roman" w:cs="Times New Roman"/>
                <w:sz w:val="20"/>
              </w:rPr>
            </w:pPr>
          </w:p>
        </w:tc>
        <w:tc>
          <w:tcPr>
            <w:tcW w:w="1021" w:type="dxa"/>
            <w:vMerge/>
          </w:tcPr>
          <w:p w14:paraId="111C5B0A"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vMerge/>
          </w:tcPr>
          <w:p w14:paraId="111C5B0B"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vMerge/>
            <w:vAlign w:val="center"/>
          </w:tcPr>
          <w:p w14:paraId="111C5B0C" w14:textId="77777777" w:rsidR="00BB6A7C" w:rsidRPr="00970B8D" w:rsidRDefault="00BB6A7C" w:rsidP="00BB6A7C">
            <w:pPr>
              <w:spacing w:after="0" w:line="240" w:lineRule="auto"/>
              <w:jc w:val="center"/>
              <w:rPr>
                <w:rFonts w:ascii="Times New Roman" w:hAnsi="Times New Roman" w:cs="Times New Roman"/>
                <w:sz w:val="20"/>
              </w:rPr>
            </w:pPr>
          </w:p>
        </w:tc>
        <w:tc>
          <w:tcPr>
            <w:tcW w:w="1056" w:type="dxa"/>
            <w:vAlign w:val="center"/>
          </w:tcPr>
          <w:p w14:paraId="111C5B0D"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Darbų vertė</w:t>
            </w:r>
          </w:p>
        </w:tc>
        <w:tc>
          <w:tcPr>
            <w:tcW w:w="1056" w:type="dxa"/>
            <w:vAlign w:val="center"/>
          </w:tcPr>
          <w:p w14:paraId="111C5B0E"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PVM</w:t>
            </w:r>
          </w:p>
        </w:tc>
        <w:tc>
          <w:tcPr>
            <w:tcW w:w="1057" w:type="dxa"/>
            <w:vAlign w:val="center"/>
          </w:tcPr>
          <w:p w14:paraId="111C5B0F"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Iš viso</w:t>
            </w:r>
          </w:p>
        </w:tc>
        <w:tc>
          <w:tcPr>
            <w:tcW w:w="1057" w:type="dxa"/>
            <w:vAlign w:val="center"/>
          </w:tcPr>
          <w:p w14:paraId="111C5B10"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Darbų vertė</w:t>
            </w:r>
          </w:p>
        </w:tc>
        <w:tc>
          <w:tcPr>
            <w:tcW w:w="1057" w:type="dxa"/>
            <w:vAlign w:val="center"/>
          </w:tcPr>
          <w:p w14:paraId="111C5B11"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PVM</w:t>
            </w:r>
          </w:p>
        </w:tc>
        <w:tc>
          <w:tcPr>
            <w:tcW w:w="1057" w:type="dxa"/>
            <w:vAlign w:val="center"/>
          </w:tcPr>
          <w:p w14:paraId="111C5B12"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Iš viso</w:t>
            </w:r>
          </w:p>
        </w:tc>
      </w:tr>
      <w:tr w:rsidR="00BB6A7C" w:rsidRPr="00970B8D" w14:paraId="111C5B20" w14:textId="77777777" w:rsidTr="00E873D6">
        <w:trPr>
          <w:gridAfter w:val="1"/>
          <w:wAfter w:w="11" w:type="dxa"/>
        </w:trPr>
        <w:tc>
          <w:tcPr>
            <w:tcW w:w="534" w:type="dxa"/>
            <w:vAlign w:val="center"/>
          </w:tcPr>
          <w:p w14:paraId="111C5B14" w14:textId="77777777" w:rsidR="00BB6A7C" w:rsidRPr="00970B8D" w:rsidRDefault="00BB6A7C" w:rsidP="00BB6A7C">
            <w:pPr>
              <w:spacing w:after="0" w:line="240" w:lineRule="auto"/>
              <w:jc w:val="both"/>
              <w:rPr>
                <w:rFonts w:ascii="Times New Roman" w:hAnsi="Times New Roman" w:cs="Times New Roman"/>
                <w:sz w:val="20"/>
              </w:rPr>
            </w:pPr>
            <w:r w:rsidRPr="00970B8D">
              <w:rPr>
                <w:rFonts w:ascii="Times New Roman" w:hAnsi="Times New Roman" w:cs="Times New Roman"/>
                <w:sz w:val="20"/>
              </w:rPr>
              <w:t>1</w:t>
            </w:r>
          </w:p>
        </w:tc>
        <w:tc>
          <w:tcPr>
            <w:tcW w:w="3827" w:type="dxa"/>
            <w:vAlign w:val="center"/>
          </w:tcPr>
          <w:p w14:paraId="111C5B15" w14:textId="77777777" w:rsidR="00BB6A7C" w:rsidRPr="00970B8D" w:rsidRDefault="00BB6A7C" w:rsidP="00BB6A7C">
            <w:pPr>
              <w:spacing w:after="0" w:line="240" w:lineRule="auto"/>
              <w:jc w:val="both"/>
              <w:rPr>
                <w:rFonts w:ascii="Times New Roman" w:hAnsi="Times New Roman" w:cs="Times New Roman"/>
                <w:sz w:val="20"/>
              </w:rPr>
            </w:pPr>
          </w:p>
        </w:tc>
        <w:tc>
          <w:tcPr>
            <w:tcW w:w="992" w:type="dxa"/>
          </w:tcPr>
          <w:p w14:paraId="111C5B16" w14:textId="77777777" w:rsidR="00BB6A7C" w:rsidRPr="00970B8D" w:rsidRDefault="00BB6A7C" w:rsidP="00BB6A7C">
            <w:pPr>
              <w:spacing w:after="0" w:line="240" w:lineRule="auto"/>
              <w:jc w:val="both"/>
              <w:rPr>
                <w:rFonts w:ascii="Times New Roman" w:hAnsi="Times New Roman" w:cs="Times New Roman"/>
                <w:sz w:val="20"/>
              </w:rPr>
            </w:pPr>
          </w:p>
        </w:tc>
        <w:tc>
          <w:tcPr>
            <w:tcW w:w="1021" w:type="dxa"/>
          </w:tcPr>
          <w:p w14:paraId="111C5B17" w14:textId="77777777" w:rsidR="00BB6A7C" w:rsidRPr="00970B8D" w:rsidRDefault="00BB6A7C" w:rsidP="00BB6A7C">
            <w:pPr>
              <w:spacing w:after="0" w:line="240" w:lineRule="auto"/>
              <w:jc w:val="center"/>
              <w:rPr>
                <w:rFonts w:ascii="Times New Roman" w:hAnsi="Times New Roman" w:cs="Times New Roman"/>
                <w:sz w:val="20"/>
              </w:rPr>
            </w:pPr>
          </w:p>
        </w:tc>
        <w:tc>
          <w:tcPr>
            <w:tcW w:w="960" w:type="dxa"/>
          </w:tcPr>
          <w:p w14:paraId="111C5B18"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tcPr>
          <w:p w14:paraId="111C5B19"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1A"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1B"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1C"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1D"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1E"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1F" w14:textId="77777777" w:rsidR="00BB6A7C" w:rsidRPr="00970B8D" w:rsidRDefault="00BB6A7C" w:rsidP="00BB6A7C">
            <w:pPr>
              <w:spacing w:after="0" w:line="240" w:lineRule="auto"/>
              <w:jc w:val="both"/>
              <w:rPr>
                <w:rFonts w:ascii="Times New Roman" w:hAnsi="Times New Roman" w:cs="Times New Roman"/>
                <w:sz w:val="20"/>
              </w:rPr>
            </w:pPr>
          </w:p>
        </w:tc>
      </w:tr>
      <w:tr w:rsidR="00BB6A7C" w:rsidRPr="00970B8D" w14:paraId="111C5B2D" w14:textId="77777777" w:rsidTr="00E873D6">
        <w:trPr>
          <w:gridAfter w:val="1"/>
          <w:wAfter w:w="11" w:type="dxa"/>
        </w:trPr>
        <w:tc>
          <w:tcPr>
            <w:tcW w:w="534" w:type="dxa"/>
          </w:tcPr>
          <w:p w14:paraId="111C5B21" w14:textId="77777777" w:rsidR="00BB6A7C" w:rsidRPr="00970B8D" w:rsidRDefault="00BB6A7C" w:rsidP="00BB6A7C">
            <w:pPr>
              <w:spacing w:after="0" w:line="240" w:lineRule="auto"/>
              <w:jc w:val="center"/>
              <w:rPr>
                <w:rFonts w:ascii="Times New Roman" w:hAnsi="Times New Roman" w:cs="Times New Roman"/>
                <w:sz w:val="20"/>
              </w:rPr>
            </w:pPr>
          </w:p>
        </w:tc>
        <w:tc>
          <w:tcPr>
            <w:tcW w:w="3827" w:type="dxa"/>
          </w:tcPr>
          <w:p w14:paraId="111C5B22" w14:textId="77777777" w:rsidR="00BB6A7C" w:rsidRPr="00970B8D" w:rsidRDefault="00BB6A7C" w:rsidP="00BB6A7C">
            <w:pPr>
              <w:spacing w:after="0" w:line="240" w:lineRule="auto"/>
              <w:jc w:val="both"/>
              <w:rPr>
                <w:rFonts w:ascii="Times New Roman" w:hAnsi="Times New Roman" w:cs="Times New Roman"/>
                <w:sz w:val="20"/>
              </w:rPr>
            </w:pPr>
            <w:r w:rsidRPr="00970B8D">
              <w:rPr>
                <w:rFonts w:ascii="Times New Roman" w:hAnsi="Times New Roman" w:cs="Times New Roman"/>
                <w:sz w:val="20"/>
              </w:rPr>
              <w:t xml:space="preserve">                                                KPPP lėšomis</w:t>
            </w:r>
          </w:p>
        </w:tc>
        <w:tc>
          <w:tcPr>
            <w:tcW w:w="992" w:type="dxa"/>
          </w:tcPr>
          <w:p w14:paraId="111C5B23" w14:textId="77777777" w:rsidR="00BB6A7C" w:rsidRPr="00970B8D" w:rsidRDefault="00BB6A7C" w:rsidP="00BB6A7C">
            <w:pPr>
              <w:spacing w:after="0" w:line="240" w:lineRule="auto"/>
              <w:jc w:val="center"/>
              <w:rPr>
                <w:rFonts w:ascii="Times New Roman" w:hAnsi="Times New Roman" w:cs="Times New Roman"/>
                <w:sz w:val="20"/>
              </w:rPr>
            </w:pPr>
            <w:r w:rsidRPr="00970B8D">
              <w:rPr>
                <w:rFonts w:ascii="Times New Roman" w:hAnsi="Times New Roman" w:cs="Times New Roman"/>
                <w:sz w:val="20"/>
              </w:rPr>
              <w:t>S-</w:t>
            </w:r>
          </w:p>
        </w:tc>
        <w:tc>
          <w:tcPr>
            <w:tcW w:w="1021" w:type="dxa"/>
          </w:tcPr>
          <w:p w14:paraId="111C5B24"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tcPr>
          <w:p w14:paraId="111C5B25"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tcPr>
          <w:p w14:paraId="111C5B26"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27"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28"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29"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2A"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2B"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2C" w14:textId="77777777" w:rsidR="00BB6A7C" w:rsidRPr="00970B8D" w:rsidRDefault="00BB6A7C" w:rsidP="00BB6A7C">
            <w:pPr>
              <w:spacing w:after="0" w:line="240" w:lineRule="auto"/>
              <w:jc w:val="both"/>
              <w:rPr>
                <w:rFonts w:ascii="Times New Roman" w:hAnsi="Times New Roman" w:cs="Times New Roman"/>
                <w:sz w:val="20"/>
              </w:rPr>
            </w:pPr>
          </w:p>
        </w:tc>
      </w:tr>
      <w:tr w:rsidR="00BB6A7C" w:rsidRPr="00970B8D" w14:paraId="111C5B3A" w14:textId="77777777" w:rsidTr="00E873D6">
        <w:trPr>
          <w:gridAfter w:val="1"/>
          <w:wAfter w:w="11" w:type="dxa"/>
        </w:trPr>
        <w:tc>
          <w:tcPr>
            <w:tcW w:w="534" w:type="dxa"/>
          </w:tcPr>
          <w:p w14:paraId="111C5B2E" w14:textId="77777777" w:rsidR="00BB6A7C" w:rsidRPr="00970B8D" w:rsidRDefault="00BB6A7C" w:rsidP="00BB6A7C">
            <w:pPr>
              <w:spacing w:after="0" w:line="240" w:lineRule="auto"/>
              <w:jc w:val="center"/>
              <w:rPr>
                <w:rFonts w:ascii="Times New Roman" w:hAnsi="Times New Roman" w:cs="Times New Roman"/>
                <w:sz w:val="20"/>
              </w:rPr>
            </w:pPr>
          </w:p>
        </w:tc>
        <w:tc>
          <w:tcPr>
            <w:tcW w:w="3827" w:type="dxa"/>
          </w:tcPr>
          <w:p w14:paraId="111C5B2F" w14:textId="77777777" w:rsidR="00BB6A7C" w:rsidRPr="00970B8D" w:rsidRDefault="00BB6A7C" w:rsidP="00BB6A7C">
            <w:pPr>
              <w:spacing w:after="0" w:line="240" w:lineRule="auto"/>
              <w:jc w:val="both"/>
              <w:rPr>
                <w:rFonts w:ascii="Times New Roman" w:hAnsi="Times New Roman" w:cs="Times New Roman"/>
                <w:sz w:val="20"/>
              </w:rPr>
            </w:pPr>
            <w:r w:rsidRPr="00970B8D">
              <w:rPr>
                <w:rFonts w:ascii="Times New Roman" w:hAnsi="Times New Roman" w:cs="Times New Roman"/>
                <w:sz w:val="20"/>
              </w:rPr>
              <w:t xml:space="preserve">             Savivaldybės biudžeto ir kt. lėšomis</w:t>
            </w:r>
          </w:p>
        </w:tc>
        <w:tc>
          <w:tcPr>
            <w:tcW w:w="992" w:type="dxa"/>
          </w:tcPr>
          <w:p w14:paraId="111C5B30" w14:textId="77777777" w:rsidR="00BB6A7C" w:rsidRPr="00970B8D" w:rsidRDefault="00BB6A7C" w:rsidP="00BB6A7C">
            <w:pPr>
              <w:spacing w:after="0" w:line="240" w:lineRule="auto"/>
              <w:jc w:val="center"/>
              <w:rPr>
                <w:rFonts w:ascii="Times New Roman" w:hAnsi="Times New Roman" w:cs="Times New Roman"/>
                <w:sz w:val="20"/>
              </w:rPr>
            </w:pPr>
          </w:p>
        </w:tc>
        <w:tc>
          <w:tcPr>
            <w:tcW w:w="1021" w:type="dxa"/>
          </w:tcPr>
          <w:p w14:paraId="111C5B31"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tcPr>
          <w:p w14:paraId="111C5B32"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tcPr>
          <w:p w14:paraId="111C5B33"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34"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35"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36"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37"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38"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39" w14:textId="77777777" w:rsidR="00BB6A7C" w:rsidRPr="00970B8D" w:rsidRDefault="00BB6A7C" w:rsidP="00BB6A7C">
            <w:pPr>
              <w:spacing w:after="0" w:line="240" w:lineRule="auto"/>
              <w:jc w:val="both"/>
              <w:rPr>
                <w:rFonts w:ascii="Times New Roman" w:hAnsi="Times New Roman" w:cs="Times New Roman"/>
                <w:sz w:val="20"/>
              </w:rPr>
            </w:pPr>
          </w:p>
        </w:tc>
      </w:tr>
      <w:tr w:rsidR="00BB6A7C" w:rsidRPr="00970B8D" w14:paraId="111C5B47" w14:textId="77777777" w:rsidTr="00E873D6">
        <w:trPr>
          <w:gridAfter w:val="1"/>
          <w:wAfter w:w="11" w:type="dxa"/>
        </w:trPr>
        <w:tc>
          <w:tcPr>
            <w:tcW w:w="534" w:type="dxa"/>
          </w:tcPr>
          <w:p w14:paraId="111C5B3B" w14:textId="77777777" w:rsidR="00BB6A7C" w:rsidRPr="00970B8D" w:rsidRDefault="00BB6A7C" w:rsidP="00BB6A7C">
            <w:pPr>
              <w:spacing w:after="0" w:line="240" w:lineRule="auto"/>
              <w:jc w:val="center"/>
              <w:rPr>
                <w:rFonts w:ascii="Times New Roman" w:hAnsi="Times New Roman" w:cs="Times New Roman"/>
                <w:sz w:val="20"/>
              </w:rPr>
            </w:pPr>
          </w:p>
        </w:tc>
        <w:tc>
          <w:tcPr>
            <w:tcW w:w="3827" w:type="dxa"/>
          </w:tcPr>
          <w:p w14:paraId="111C5B3C" w14:textId="77777777" w:rsidR="00BB6A7C" w:rsidRPr="00970B8D" w:rsidRDefault="00BB6A7C" w:rsidP="00BB6A7C">
            <w:pPr>
              <w:spacing w:after="0" w:line="240" w:lineRule="auto"/>
              <w:jc w:val="right"/>
              <w:rPr>
                <w:rFonts w:ascii="Times New Roman" w:hAnsi="Times New Roman" w:cs="Times New Roman"/>
                <w:sz w:val="20"/>
              </w:rPr>
            </w:pPr>
            <w:r w:rsidRPr="00970B8D">
              <w:rPr>
                <w:rFonts w:ascii="Times New Roman" w:hAnsi="Times New Roman" w:cs="Times New Roman"/>
                <w:sz w:val="20"/>
              </w:rPr>
              <w:t>Viso:</w:t>
            </w:r>
          </w:p>
        </w:tc>
        <w:tc>
          <w:tcPr>
            <w:tcW w:w="992" w:type="dxa"/>
          </w:tcPr>
          <w:p w14:paraId="111C5B3D" w14:textId="77777777" w:rsidR="00BB6A7C" w:rsidRPr="00970B8D" w:rsidRDefault="00BB6A7C" w:rsidP="00BB6A7C">
            <w:pPr>
              <w:spacing w:after="0" w:line="240" w:lineRule="auto"/>
              <w:jc w:val="both"/>
              <w:rPr>
                <w:rFonts w:ascii="Times New Roman" w:hAnsi="Times New Roman" w:cs="Times New Roman"/>
                <w:sz w:val="20"/>
              </w:rPr>
            </w:pPr>
          </w:p>
        </w:tc>
        <w:tc>
          <w:tcPr>
            <w:tcW w:w="1021" w:type="dxa"/>
          </w:tcPr>
          <w:p w14:paraId="111C5B3E" w14:textId="77777777" w:rsidR="00BB6A7C" w:rsidRPr="00970B8D" w:rsidRDefault="00BB6A7C" w:rsidP="00BB6A7C">
            <w:pPr>
              <w:spacing w:after="0" w:line="240" w:lineRule="auto"/>
              <w:jc w:val="both"/>
              <w:rPr>
                <w:rFonts w:ascii="Times New Roman" w:hAnsi="Times New Roman" w:cs="Times New Roman"/>
                <w:sz w:val="20"/>
              </w:rPr>
            </w:pPr>
          </w:p>
        </w:tc>
        <w:tc>
          <w:tcPr>
            <w:tcW w:w="960" w:type="dxa"/>
          </w:tcPr>
          <w:p w14:paraId="111C5B3F" w14:textId="77777777" w:rsidR="00BB6A7C" w:rsidRPr="00970B8D" w:rsidRDefault="00BB6A7C" w:rsidP="00BB6A7C">
            <w:pPr>
              <w:spacing w:after="0" w:line="240" w:lineRule="auto"/>
              <w:jc w:val="both"/>
              <w:rPr>
                <w:rFonts w:ascii="Times New Roman" w:hAnsi="Times New Roman" w:cs="Times New Roman"/>
                <w:sz w:val="20"/>
              </w:rPr>
            </w:pPr>
          </w:p>
        </w:tc>
        <w:tc>
          <w:tcPr>
            <w:tcW w:w="1308" w:type="dxa"/>
          </w:tcPr>
          <w:p w14:paraId="111C5B40"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41" w14:textId="77777777" w:rsidR="00BB6A7C" w:rsidRPr="00970B8D" w:rsidRDefault="00BB6A7C" w:rsidP="00BB6A7C">
            <w:pPr>
              <w:spacing w:after="0" w:line="240" w:lineRule="auto"/>
              <w:jc w:val="both"/>
              <w:rPr>
                <w:rFonts w:ascii="Times New Roman" w:hAnsi="Times New Roman" w:cs="Times New Roman"/>
                <w:sz w:val="20"/>
              </w:rPr>
            </w:pPr>
          </w:p>
        </w:tc>
        <w:tc>
          <w:tcPr>
            <w:tcW w:w="1056" w:type="dxa"/>
          </w:tcPr>
          <w:p w14:paraId="111C5B42"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43"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44"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45" w14:textId="77777777" w:rsidR="00BB6A7C" w:rsidRPr="00970B8D" w:rsidRDefault="00BB6A7C" w:rsidP="00BB6A7C">
            <w:pPr>
              <w:spacing w:after="0" w:line="240" w:lineRule="auto"/>
              <w:jc w:val="both"/>
              <w:rPr>
                <w:rFonts w:ascii="Times New Roman" w:hAnsi="Times New Roman" w:cs="Times New Roman"/>
                <w:sz w:val="20"/>
              </w:rPr>
            </w:pPr>
          </w:p>
        </w:tc>
        <w:tc>
          <w:tcPr>
            <w:tcW w:w="1057" w:type="dxa"/>
          </w:tcPr>
          <w:p w14:paraId="111C5B46" w14:textId="77777777" w:rsidR="00BB6A7C" w:rsidRPr="00970B8D" w:rsidRDefault="00BB6A7C" w:rsidP="00BB6A7C">
            <w:pPr>
              <w:spacing w:after="0" w:line="240" w:lineRule="auto"/>
              <w:jc w:val="both"/>
              <w:rPr>
                <w:rFonts w:ascii="Times New Roman" w:hAnsi="Times New Roman" w:cs="Times New Roman"/>
                <w:sz w:val="20"/>
              </w:rPr>
            </w:pPr>
          </w:p>
        </w:tc>
      </w:tr>
    </w:tbl>
    <w:p w14:paraId="111C5B48" w14:textId="77777777" w:rsidR="00BB6A7C" w:rsidRPr="00970B8D" w:rsidRDefault="00BB6A7C" w:rsidP="00BB6A7C">
      <w:pPr>
        <w:pStyle w:val="Betarp"/>
        <w:rPr>
          <w:rFonts w:ascii="Times New Roman" w:hAnsi="Times New Roman"/>
          <w:i/>
        </w:rPr>
      </w:pPr>
      <w:r w:rsidRPr="00970B8D">
        <w:rPr>
          <w:rFonts w:ascii="Times New Roman" w:hAnsi="Times New Roman"/>
          <w:i/>
        </w:rPr>
        <w:t>Techninis prižiūrėtojas:</w:t>
      </w:r>
      <w:r w:rsidRPr="00970B8D">
        <w:rPr>
          <w:rFonts w:ascii="Times New Roman" w:hAnsi="Times New Roman"/>
          <w:i/>
        </w:rPr>
        <w:tab/>
        <w:t>………………………………………………..</w:t>
      </w:r>
    </w:p>
    <w:p w14:paraId="111C5B49" w14:textId="77777777" w:rsidR="00BB6A7C" w:rsidRPr="00970B8D" w:rsidRDefault="00BB6A7C" w:rsidP="00BB6A7C">
      <w:pPr>
        <w:pStyle w:val="Betarp"/>
        <w:rPr>
          <w:rFonts w:ascii="Times New Roman" w:hAnsi="Times New Roman"/>
          <w:i/>
          <w:sz w:val="20"/>
        </w:rPr>
      </w:pPr>
      <w:r w:rsidRPr="00970B8D">
        <w:rPr>
          <w:rFonts w:ascii="Times New Roman" w:hAnsi="Times New Roman"/>
          <w:i/>
          <w:sz w:val="20"/>
        </w:rPr>
        <w:t>Atestato Nr.</w:t>
      </w:r>
    </w:p>
    <w:p w14:paraId="111C5B4A" w14:textId="77777777" w:rsidR="00BB6A7C" w:rsidRPr="00970B8D" w:rsidRDefault="00BB6A7C" w:rsidP="00BB6A7C">
      <w:pPr>
        <w:spacing w:before="60" w:after="60"/>
        <w:jc w:val="both"/>
        <w:rPr>
          <w:rFonts w:ascii="Times New Roman" w:hAnsi="Times New Roman" w:cs="Times New Roman"/>
          <w:szCs w:val="24"/>
        </w:rPr>
      </w:pPr>
    </w:p>
    <w:p w14:paraId="111C5B4B" w14:textId="77777777" w:rsidR="00BB6A7C" w:rsidRPr="00970B8D" w:rsidRDefault="00BB6A7C" w:rsidP="00BB6A7C">
      <w:pPr>
        <w:spacing w:before="60" w:after="60"/>
        <w:jc w:val="both"/>
        <w:rPr>
          <w:rFonts w:ascii="Times New Roman" w:hAnsi="Times New Roman" w:cs="Times New Roman"/>
          <w:szCs w:val="24"/>
        </w:rPr>
      </w:pPr>
      <w:r w:rsidRPr="00970B8D">
        <w:rPr>
          <w:rFonts w:ascii="Times New Roman" w:hAnsi="Times New Roman" w:cs="Times New Roman"/>
          <w:szCs w:val="24"/>
        </w:rPr>
        <w:t>Užsakovas:</w:t>
      </w:r>
      <w:r w:rsidRPr="00970B8D">
        <w:rPr>
          <w:rFonts w:ascii="Times New Roman" w:hAnsi="Times New Roman" w:cs="Times New Roman"/>
          <w:szCs w:val="24"/>
        </w:rPr>
        <w:tab/>
        <w:t>………………………………..</w:t>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t>Rangovas:</w:t>
      </w:r>
      <w:r w:rsidRPr="00970B8D">
        <w:rPr>
          <w:rFonts w:ascii="Times New Roman" w:hAnsi="Times New Roman" w:cs="Times New Roman"/>
          <w:szCs w:val="24"/>
        </w:rPr>
        <w:tab/>
        <w:t>…………………………………….</w:t>
      </w:r>
    </w:p>
    <w:p w14:paraId="111C5B4C" w14:textId="77777777" w:rsidR="00BB6A7C" w:rsidRPr="00970B8D" w:rsidRDefault="00BB6A7C" w:rsidP="00BB6A7C">
      <w:pPr>
        <w:pStyle w:val="Sraopastraipa"/>
        <w:spacing w:before="60" w:after="60"/>
        <w:ind w:left="928"/>
        <w:jc w:val="both"/>
        <w:rPr>
          <w:szCs w:val="24"/>
        </w:rPr>
      </w:pPr>
      <w:r w:rsidRPr="00970B8D">
        <w:rPr>
          <w:szCs w:val="24"/>
        </w:rPr>
        <w:t>A. V.</w:t>
      </w:r>
      <w:r w:rsidRPr="00970B8D">
        <w:rPr>
          <w:szCs w:val="24"/>
        </w:rPr>
        <w:tab/>
      </w:r>
      <w:r w:rsidRPr="00970B8D">
        <w:rPr>
          <w:szCs w:val="24"/>
        </w:rPr>
        <w:tab/>
      </w:r>
      <w:r w:rsidRPr="00970B8D">
        <w:rPr>
          <w:szCs w:val="24"/>
        </w:rPr>
        <w:tab/>
      </w:r>
      <w:r w:rsidRPr="00970B8D">
        <w:rPr>
          <w:szCs w:val="24"/>
        </w:rPr>
        <w:tab/>
      </w:r>
      <w:r w:rsidRPr="00970B8D">
        <w:rPr>
          <w:szCs w:val="24"/>
        </w:rPr>
        <w:tab/>
      </w:r>
      <w:r w:rsidRPr="00970B8D">
        <w:rPr>
          <w:szCs w:val="24"/>
        </w:rPr>
        <w:tab/>
      </w:r>
      <w:r w:rsidRPr="00970B8D">
        <w:rPr>
          <w:szCs w:val="24"/>
        </w:rPr>
        <w:tab/>
        <w:t>A. V.</w:t>
      </w:r>
    </w:p>
    <w:p w14:paraId="111C5B4D" w14:textId="77777777" w:rsidR="00BB6A7C" w:rsidRPr="00970B8D" w:rsidRDefault="00BB6A7C" w:rsidP="00BB6A7C">
      <w:pPr>
        <w:spacing w:before="60" w:after="60"/>
        <w:jc w:val="both"/>
        <w:rPr>
          <w:rFonts w:ascii="Times New Roman" w:hAnsi="Times New Roman" w:cs="Times New Roman"/>
          <w:szCs w:val="24"/>
        </w:rPr>
      </w:pPr>
      <w:r w:rsidRPr="00970B8D">
        <w:rPr>
          <w:rFonts w:ascii="Times New Roman" w:hAnsi="Times New Roman" w:cs="Times New Roman"/>
          <w:szCs w:val="24"/>
        </w:rPr>
        <w:t>2025 m. ………………….. mėn. ……. d.</w:t>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r>
      <w:r w:rsidRPr="00970B8D">
        <w:rPr>
          <w:rFonts w:ascii="Times New Roman" w:hAnsi="Times New Roman" w:cs="Times New Roman"/>
          <w:szCs w:val="24"/>
        </w:rPr>
        <w:tab/>
        <w:t>2025 m. ………………….. mėn. ……. d.</w:t>
      </w:r>
    </w:p>
    <w:p w14:paraId="111C5B4E" w14:textId="77777777" w:rsidR="00BB6A7C" w:rsidRPr="00970B8D" w:rsidRDefault="00BB6A7C" w:rsidP="00BB6A7C">
      <w:pPr>
        <w:rPr>
          <w:rFonts w:ascii="Times New Roman" w:hAnsi="Times New Roman" w:cs="Times New Roman"/>
          <w:i/>
          <w:szCs w:val="24"/>
        </w:rPr>
      </w:pPr>
    </w:p>
    <w:p w14:paraId="111C5B4F" w14:textId="77777777" w:rsidR="00BB6A7C" w:rsidRPr="00970B8D" w:rsidRDefault="00BB6A7C" w:rsidP="00BB6A7C">
      <w:pPr>
        <w:spacing w:after="0"/>
        <w:rPr>
          <w:rFonts w:ascii="Times New Roman" w:hAnsi="Times New Roman" w:cs="Times New Roman"/>
          <w:i/>
          <w:szCs w:val="24"/>
        </w:rPr>
      </w:pPr>
      <w:r w:rsidRPr="00970B8D">
        <w:rPr>
          <w:rFonts w:ascii="Times New Roman" w:hAnsi="Times New Roman" w:cs="Times New Roman"/>
          <w:i/>
          <w:szCs w:val="24"/>
        </w:rPr>
        <w:t>AB Via Lietuva kontroliuojantis asmuo</w:t>
      </w:r>
      <w:r w:rsidRPr="00970B8D">
        <w:rPr>
          <w:rFonts w:ascii="Times New Roman" w:hAnsi="Times New Roman" w:cs="Times New Roman"/>
          <w:szCs w:val="24"/>
        </w:rPr>
        <w:t>:</w:t>
      </w:r>
      <w:r w:rsidRPr="00970B8D">
        <w:rPr>
          <w:rFonts w:ascii="Times New Roman" w:hAnsi="Times New Roman" w:cs="Times New Roman"/>
        </w:rPr>
        <w:tab/>
      </w:r>
      <w:r w:rsidRPr="00970B8D">
        <w:rPr>
          <w:rFonts w:ascii="Times New Roman" w:hAnsi="Times New Roman" w:cs="Times New Roman"/>
        </w:rPr>
        <w:tab/>
        <w:t>.</w:t>
      </w:r>
    </w:p>
    <w:p w14:paraId="111C5B50" w14:textId="77777777" w:rsidR="00BB6A7C" w:rsidRPr="00970B8D" w:rsidRDefault="00BB6A7C" w:rsidP="00BB6A7C">
      <w:pPr>
        <w:spacing w:before="60" w:after="0"/>
        <w:jc w:val="both"/>
        <w:rPr>
          <w:rFonts w:ascii="Times New Roman" w:hAnsi="Times New Roman" w:cs="Times New Roman"/>
        </w:rPr>
      </w:pPr>
      <w:r w:rsidRPr="00970B8D">
        <w:rPr>
          <w:rFonts w:ascii="Times New Roman" w:hAnsi="Times New Roman" w:cs="Times New Roman"/>
        </w:rPr>
        <w:t>...........................................................</w:t>
      </w:r>
    </w:p>
    <w:p w14:paraId="111C5B51" w14:textId="77777777" w:rsidR="00BB6A7C" w:rsidRPr="00970B8D" w:rsidRDefault="00BB6A7C" w:rsidP="00BB6A7C">
      <w:pPr>
        <w:spacing w:before="60" w:after="60"/>
        <w:jc w:val="both"/>
        <w:rPr>
          <w:rFonts w:ascii="Times New Roman" w:hAnsi="Times New Roman" w:cs="Times New Roman"/>
          <w:szCs w:val="24"/>
        </w:rPr>
      </w:pPr>
      <w:r w:rsidRPr="00970B8D">
        <w:rPr>
          <w:rFonts w:ascii="Times New Roman" w:hAnsi="Times New Roman" w:cs="Times New Roman"/>
          <w:szCs w:val="24"/>
        </w:rPr>
        <w:t>2025 m. ………………….. mėn. ……. d.</w:t>
      </w:r>
    </w:p>
    <w:p w14:paraId="111C5B52" w14:textId="77777777" w:rsidR="00BB6A7C" w:rsidRPr="00970B8D" w:rsidRDefault="00BB6A7C" w:rsidP="00BB6A7C">
      <w:pPr>
        <w:jc w:val="both"/>
        <w:rPr>
          <w:rFonts w:ascii="Times New Roman" w:hAnsi="Times New Roman" w:cs="Times New Roman"/>
        </w:rPr>
      </w:pPr>
      <w:r w:rsidRPr="00970B8D">
        <w:rPr>
          <w:rFonts w:ascii="Times New Roman" w:hAnsi="Times New Roman" w:cs="Times New Roman"/>
        </w:rPr>
        <w:t>A. V.</w:t>
      </w:r>
      <w:r w:rsidRPr="00970B8D">
        <w:rPr>
          <w:rFonts w:ascii="Times New Roman" w:hAnsi="Times New Roman" w:cs="Times New Roman"/>
        </w:rPr>
        <w:tab/>
      </w:r>
      <w:r w:rsidRPr="00970B8D">
        <w:rPr>
          <w:rFonts w:ascii="Times New Roman" w:hAnsi="Times New Roman" w:cs="Times New Roman"/>
        </w:rPr>
        <w:tab/>
      </w:r>
      <w:r w:rsidRPr="00970B8D">
        <w:rPr>
          <w:rFonts w:ascii="Times New Roman" w:hAnsi="Times New Roman" w:cs="Times New Roman"/>
        </w:rPr>
        <w:tab/>
      </w:r>
    </w:p>
    <w:p w14:paraId="111C5B53" w14:textId="77777777" w:rsidR="00DF24F9" w:rsidRPr="00970B8D" w:rsidRDefault="00DF24F9" w:rsidP="00BB6A7C">
      <w:pPr>
        <w:jc w:val="both"/>
        <w:rPr>
          <w:rFonts w:ascii="Times New Roman" w:eastAsia="Times New Roman" w:hAnsi="Times New Roman" w:cs="Times New Roman"/>
          <w:i/>
          <w:sz w:val="24"/>
          <w:szCs w:val="24"/>
        </w:rPr>
      </w:pPr>
      <w:r w:rsidRPr="00970B8D">
        <w:rPr>
          <w:rFonts w:ascii="Times New Roman" w:eastAsia="Times New Roman" w:hAnsi="Times New Roman" w:cs="Times New Roman"/>
          <w:i/>
          <w:sz w:val="24"/>
          <w:szCs w:val="24"/>
        </w:rPr>
        <w:t>*Sutarties vykdymo laikotarpiu forma gali būti keičiama.</w:t>
      </w:r>
    </w:p>
    <w:p w14:paraId="111C5B54" w14:textId="77777777" w:rsidR="00DF24F9" w:rsidRPr="00970B8D" w:rsidRDefault="00DF24F9" w:rsidP="00DF24F9">
      <w:pPr>
        <w:spacing w:after="0" w:line="240" w:lineRule="auto"/>
        <w:rPr>
          <w:rFonts w:ascii="Times New Roman" w:eastAsia="Times New Roman" w:hAnsi="Times New Roman" w:cs="Times New Roman"/>
          <w:sz w:val="24"/>
          <w:szCs w:val="24"/>
        </w:rPr>
        <w:sectPr w:rsidR="00DF24F9" w:rsidRPr="00970B8D" w:rsidSect="00DF24F9">
          <w:pgSz w:w="16838" w:h="11906" w:orient="landscape"/>
          <w:pgMar w:top="1134" w:right="567" w:bottom="1134" w:left="1701" w:header="567" w:footer="567" w:gutter="0"/>
          <w:cols w:space="1296"/>
        </w:sectPr>
      </w:pPr>
    </w:p>
    <w:p w14:paraId="24FBA846" w14:textId="77777777" w:rsidR="00905574" w:rsidRPr="00970B8D" w:rsidRDefault="00905574" w:rsidP="00905574">
      <w:pPr>
        <w:suppressAutoHyphens/>
        <w:autoSpaceDN w:val="0"/>
        <w:spacing w:after="0" w:line="240" w:lineRule="auto"/>
        <w:jc w:val="right"/>
        <w:rPr>
          <w:rFonts w:ascii="Times New Roman" w:eastAsia="Arial Unicode MS" w:hAnsi="Times New Roman" w:cs="Times New Roman"/>
          <w:b/>
          <w:color w:val="00000A"/>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sidRPr="005F2FDA">
        <w:rPr>
          <w:rFonts w:ascii="Times New Roman" w:eastAsia="Times New Roman" w:hAnsi="Times New Roman" w:cs="Times New Roman"/>
          <w:b/>
          <w:sz w:val="24"/>
          <w:szCs w:val="24"/>
        </w:rPr>
        <w:t>5</w:t>
      </w:r>
      <w:r w:rsidRPr="00970B8D">
        <w:rPr>
          <w:rFonts w:ascii="Times New Roman" w:eastAsia="Times New Roman" w:hAnsi="Times New Roman" w:cs="Times New Roman"/>
          <w:b/>
          <w:sz w:val="24"/>
          <w:szCs w:val="24"/>
        </w:rPr>
        <w:t xml:space="preserve"> </w:t>
      </w:r>
      <w:r w:rsidRPr="00970B8D">
        <w:rPr>
          <w:rFonts w:ascii="Times New Roman" w:eastAsia="Arial Unicode MS" w:hAnsi="Times New Roman" w:cs="Times New Roman"/>
          <w:b/>
          <w:color w:val="00000A"/>
          <w:sz w:val="24"/>
          <w:szCs w:val="24"/>
        </w:rPr>
        <w:t>priedas</w:t>
      </w:r>
    </w:p>
    <w:p w14:paraId="2D8D08F4" w14:textId="77777777" w:rsidR="004A71D4" w:rsidRPr="004A71D4" w:rsidRDefault="004A71D4" w:rsidP="004A71D4">
      <w:pPr>
        <w:spacing w:after="0"/>
        <w:jc w:val="center"/>
        <w:rPr>
          <w:rFonts w:ascii="Times New Roman" w:hAnsi="Times New Roman" w:cs="Times New Roman"/>
          <w:sz w:val="24"/>
          <w:szCs w:val="24"/>
        </w:rPr>
      </w:pPr>
      <w:bookmarkStart w:id="11" w:name="_Hlk192168676"/>
      <w:r w:rsidRPr="004A71D4">
        <w:rPr>
          <w:rFonts w:ascii="Times New Roman" w:hAnsi="Times New Roman" w:cs="Times New Roman"/>
          <w:sz w:val="24"/>
          <w:szCs w:val="24"/>
        </w:rPr>
        <w:t>„GASPARIŠKIŲ G., UTENOJE, REKONSTRAVIMO/NAUJOS STATYBOS DARBAI“</w:t>
      </w:r>
    </w:p>
    <w:p w14:paraId="169D4FC9" w14:textId="77777777" w:rsidR="004A71D4" w:rsidRPr="004A71D4" w:rsidRDefault="004A71D4" w:rsidP="004A71D4">
      <w:pPr>
        <w:spacing w:after="0"/>
        <w:jc w:val="center"/>
        <w:rPr>
          <w:rFonts w:ascii="Times New Roman" w:hAnsi="Times New Roman" w:cs="Times New Roman"/>
          <w:sz w:val="24"/>
          <w:szCs w:val="24"/>
        </w:rPr>
      </w:pPr>
      <w:r w:rsidRPr="004A71D4">
        <w:rPr>
          <w:rFonts w:ascii="Times New Roman" w:hAnsi="Times New Roman" w:cs="Times New Roman"/>
          <w:sz w:val="24"/>
          <w:szCs w:val="24"/>
        </w:rPr>
        <w:t>UŽSAKOVO TECHNINĖ SPECIFIKACIJA - UŽDUOTIS</w:t>
      </w:r>
    </w:p>
    <w:p w14:paraId="2C0A8F03" w14:textId="77777777" w:rsidR="004A71D4" w:rsidRPr="004A71D4" w:rsidRDefault="004A71D4" w:rsidP="004A71D4">
      <w:pPr>
        <w:spacing w:after="0"/>
        <w:rPr>
          <w:rFonts w:ascii="Times New Roman" w:hAnsi="Times New Roman" w:cs="Times New Roman"/>
          <w:sz w:val="24"/>
          <w:szCs w:val="24"/>
        </w:rPr>
      </w:pPr>
    </w:p>
    <w:p w14:paraId="2C1D3A63"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w:t>
      </w:r>
      <w:r w:rsidRPr="004A71D4">
        <w:rPr>
          <w:rFonts w:ascii="Times New Roman" w:hAnsi="Times New Roman" w:cs="Times New Roman"/>
          <w:sz w:val="24"/>
          <w:szCs w:val="24"/>
        </w:rPr>
        <w:tab/>
        <w:t xml:space="preserve">Darbų pavadinimas –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darbai. </w:t>
      </w:r>
    </w:p>
    <w:p w14:paraId="7855A8B3"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2.</w:t>
      </w:r>
      <w:r w:rsidRPr="004A71D4">
        <w:rPr>
          <w:rFonts w:ascii="Times New Roman" w:hAnsi="Times New Roman" w:cs="Times New Roman"/>
          <w:sz w:val="24"/>
          <w:szCs w:val="24"/>
        </w:rPr>
        <w:tab/>
        <w:t xml:space="preserve">Užsakovas –   Utenos rajono savivaldybės administracija, Utenio a. 4, LT- 28503, Utena. </w:t>
      </w:r>
    </w:p>
    <w:p w14:paraId="0935D8D6"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3.</w:t>
      </w:r>
      <w:r w:rsidRPr="004A71D4">
        <w:rPr>
          <w:rFonts w:ascii="Times New Roman" w:hAnsi="Times New Roman" w:cs="Times New Roman"/>
          <w:sz w:val="24"/>
          <w:szCs w:val="24"/>
        </w:rPr>
        <w:tab/>
        <w:t xml:space="preserve">Statybos rūšis – rekonstravimas/nauja statyba.  </w:t>
      </w:r>
    </w:p>
    <w:p w14:paraId="71CC3C51"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4.</w:t>
      </w:r>
      <w:r w:rsidRPr="004A71D4">
        <w:rPr>
          <w:rFonts w:ascii="Times New Roman" w:hAnsi="Times New Roman" w:cs="Times New Roman"/>
          <w:sz w:val="24"/>
          <w:szCs w:val="24"/>
        </w:rPr>
        <w:tab/>
        <w:t>Statinių kategorija – Neypatingasis statinys.</w:t>
      </w:r>
    </w:p>
    <w:p w14:paraId="4332E091"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5.</w:t>
      </w:r>
      <w:r w:rsidRPr="004A71D4">
        <w:rPr>
          <w:rFonts w:ascii="Times New Roman" w:hAnsi="Times New Roman" w:cs="Times New Roman"/>
          <w:sz w:val="24"/>
          <w:szCs w:val="24"/>
        </w:rPr>
        <w:tab/>
        <w:t xml:space="preserve">Darbų atlikimo vieta –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Utena. </w:t>
      </w:r>
    </w:p>
    <w:p w14:paraId="11DDFF4F"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6.</w:t>
      </w:r>
      <w:r w:rsidRPr="004A71D4">
        <w:rPr>
          <w:rFonts w:ascii="Times New Roman" w:hAnsi="Times New Roman" w:cs="Times New Roman"/>
          <w:sz w:val="24"/>
          <w:szCs w:val="24"/>
        </w:rPr>
        <w:tab/>
        <w:t xml:space="preserve">Darbų tikslas –  atlikti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I etapo (lietaus nuotekų įrengimo), II etapo (važiuojamosios dalies įrengimo), III  etapo (apšvietimo dalies įrengimo) darbus pagal UAB „Susisiekimo komunikacijų sprendimai“ parengtą techninį darbo projektą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darbų techninio darbo projekto parengimas“ Nr. P2406.</w:t>
      </w:r>
    </w:p>
    <w:p w14:paraId="0C982B01" w14:textId="18CC4173"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7.</w:t>
      </w:r>
      <w:r w:rsidRPr="004A71D4">
        <w:rPr>
          <w:rFonts w:ascii="Times New Roman" w:hAnsi="Times New Roman" w:cs="Times New Roman"/>
          <w:sz w:val="24"/>
          <w:szCs w:val="24"/>
        </w:rPr>
        <w:tab/>
        <w:t xml:space="preserve">Vadovaujantis parengtu techniniu darbo projektu turi būti atlikti techninio darbo projekto dalyse: bendrojoje (bylos žymuo </w:t>
      </w:r>
      <w:r w:rsidRPr="005F2FDA">
        <w:rPr>
          <w:rFonts w:ascii="Times New Roman" w:hAnsi="Times New Roman" w:cs="Times New Roman"/>
          <w:sz w:val="24"/>
          <w:szCs w:val="24"/>
        </w:rPr>
        <w:t>P2406-XX-TDP-BD</w:t>
      </w:r>
      <w:r w:rsidRPr="004A71D4">
        <w:rPr>
          <w:rFonts w:ascii="Times New Roman" w:hAnsi="Times New Roman" w:cs="Times New Roman"/>
          <w:sz w:val="24"/>
          <w:szCs w:val="24"/>
        </w:rPr>
        <w:t xml:space="preserve">), susisiekimo. Miestų gatvių (bylos žymuo </w:t>
      </w:r>
      <w:r w:rsidRPr="005F2FDA">
        <w:rPr>
          <w:rFonts w:ascii="Times New Roman" w:hAnsi="Times New Roman" w:cs="Times New Roman"/>
          <w:sz w:val="24"/>
          <w:szCs w:val="24"/>
        </w:rPr>
        <w:t>P2406-XX-TDP-SMG),</w:t>
      </w:r>
      <w:r w:rsidRPr="004A71D4">
        <w:rPr>
          <w:rFonts w:ascii="Times New Roman" w:hAnsi="Times New Roman" w:cs="Times New Roman"/>
          <w:sz w:val="24"/>
          <w:szCs w:val="24"/>
        </w:rPr>
        <w:t xml:space="preserve"> </w:t>
      </w:r>
      <w:r w:rsidRPr="005F2FDA">
        <w:rPr>
          <w:rFonts w:ascii="Times New Roman" w:hAnsi="Times New Roman" w:cs="Times New Roman"/>
          <w:sz w:val="24"/>
          <w:szCs w:val="24"/>
        </w:rPr>
        <w:t>elektrotechnikos apšvietimo įrengimo</w:t>
      </w:r>
      <w:r w:rsidRPr="004A71D4">
        <w:rPr>
          <w:rFonts w:ascii="Times New Roman" w:hAnsi="Times New Roman" w:cs="Times New Roman"/>
          <w:sz w:val="24"/>
          <w:szCs w:val="24"/>
        </w:rPr>
        <w:t xml:space="preserve"> (bylos žymuo </w:t>
      </w:r>
      <w:r w:rsidRPr="005F2FDA">
        <w:rPr>
          <w:rFonts w:ascii="Times New Roman" w:hAnsi="Times New Roman" w:cs="Times New Roman"/>
          <w:sz w:val="24"/>
          <w:szCs w:val="24"/>
        </w:rPr>
        <w:t>P2406-XX-TDP-E</w:t>
      </w:r>
      <w:r w:rsidRPr="004A71D4">
        <w:rPr>
          <w:rFonts w:ascii="Times New Roman" w:hAnsi="Times New Roman" w:cs="Times New Roman"/>
          <w:sz w:val="24"/>
          <w:szCs w:val="24"/>
        </w:rPr>
        <w:t xml:space="preserve">), </w:t>
      </w:r>
      <w:r w:rsidRPr="005F2FDA">
        <w:rPr>
          <w:rFonts w:ascii="Times New Roman" w:hAnsi="Times New Roman" w:cs="Times New Roman"/>
          <w:sz w:val="24"/>
          <w:szCs w:val="24"/>
        </w:rPr>
        <w:t xml:space="preserve">nuotekų šalinimo </w:t>
      </w:r>
      <w:r w:rsidRPr="004A71D4">
        <w:rPr>
          <w:rFonts w:ascii="Times New Roman" w:hAnsi="Times New Roman" w:cs="Times New Roman"/>
          <w:sz w:val="24"/>
          <w:szCs w:val="24"/>
        </w:rPr>
        <w:t xml:space="preserve">(bylos žymuo </w:t>
      </w:r>
      <w:r w:rsidRPr="005F2FDA">
        <w:rPr>
          <w:rFonts w:ascii="Times New Roman" w:hAnsi="Times New Roman" w:cs="Times New Roman"/>
          <w:sz w:val="24"/>
          <w:szCs w:val="24"/>
        </w:rPr>
        <w:t>P2406-XX-TDP-NS</w:t>
      </w:r>
      <w:r w:rsidRPr="004A71D4">
        <w:rPr>
          <w:rFonts w:ascii="Times New Roman" w:hAnsi="Times New Roman" w:cs="Times New Roman"/>
          <w:sz w:val="24"/>
          <w:szCs w:val="24"/>
        </w:rPr>
        <w:t xml:space="preserve">), pasirengimo statybai ir statybos darbų organizavimo (bylos žymuo </w:t>
      </w:r>
      <w:r w:rsidRPr="005F2FDA">
        <w:rPr>
          <w:rFonts w:ascii="Times New Roman" w:hAnsi="Times New Roman" w:cs="Times New Roman"/>
          <w:sz w:val="24"/>
          <w:szCs w:val="24"/>
        </w:rPr>
        <w:t>P2406-XX-TDP-SO</w:t>
      </w:r>
      <w:r w:rsidRPr="004A71D4">
        <w:rPr>
          <w:rFonts w:ascii="Times New Roman" w:hAnsi="Times New Roman" w:cs="Times New Roman"/>
          <w:sz w:val="24"/>
          <w:szCs w:val="24"/>
        </w:rPr>
        <w:t>) numatyti I etapo (lietaus nuotekų įrengimo), II etapo (važiuojamosios dalies įrengimo), III etapo (apšvietimo dalies įrengimo) darbai bei sumontuota visa numatyta įranga. Į Darbų kainą taip pat turi būti įskaičiuota informacinio stendo pagaminimas ir jo pastatymas pagal nustatytus reikalavimus, kadastrinių matavimų bei išpildomosios dokumentacijos parengimo išlaidos, teisės aktų nustatytų dokumentų, reikalingų statybos užbaigimo procedūroms atlikti, parengimas.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272263">
        <w:rPr>
          <w:rFonts w:ascii="Times New Roman" w:hAnsi="Times New Roman" w:cs="Times New Roman"/>
          <w:sz w:val="24"/>
          <w:szCs w:val="24"/>
        </w:rPr>
        <w:t xml:space="preserve"> Rangovas </w:t>
      </w:r>
      <w:r w:rsidR="004B71F9">
        <w:rPr>
          <w:rFonts w:ascii="Times New Roman" w:hAnsi="Times New Roman" w:cs="Times New Roman"/>
          <w:sz w:val="24"/>
          <w:szCs w:val="24"/>
        </w:rPr>
        <w:t xml:space="preserve">pats </w:t>
      </w:r>
      <w:r w:rsidR="00272263">
        <w:rPr>
          <w:rFonts w:ascii="Times New Roman" w:hAnsi="Times New Roman" w:cs="Times New Roman"/>
          <w:sz w:val="24"/>
          <w:szCs w:val="24"/>
        </w:rPr>
        <w:t>pasirenka</w:t>
      </w:r>
      <w:r w:rsidR="004B71F9">
        <w:rPr>
          <w:rFonts w:ascii="Times New Roman" w:hAnsi="Times New Roman" w:cs="Times New Roman"/>
          <w:sz w:val="24"/>
          <w:szCs w:val="24"/>
        </w:rPr>
        <w:t xml:space="preserve"> pagal kurį </w:t>
      </w:r>
      <w:r w:rsidR="00563509">
        <w:rPr>
          <w:rFonts w:ascii="Times New Roman" w:hAnsi="Times New Roman" w:cs="Times New Roman"/>
          <w:sz w:val="24"/>
          <w:szCs w:val="24"/>
        </w:rPr>
        <w:t xml:space="preserve">suprojektuotą </w:t>
      </w:r>
      <w:r w:rsidR="004B71F9">
        <w:rPr>
          <w:rFonts w:ascii="Times New Roman" w:hAnsi="Times New Roman" w:cs="Times New Roman"/>
          <w:sz w:val="24"/>
          <w:szCs w:val="24"/>
        </w:rPr>
        <w:t>gatvės dangos konstrukcijos variantą</w:t>
      </w:r>
      <w:r w:rsidR="00563509">
        <w:rPr>
          <w:rFonts w:ascii="Times New Roman" w:hAnsi="Times New Roman" w:cs="Times New Roman"/>
          <w:sz w:val="24"/>
          <w:szCs w:val="24"/>
        </w:rPr>
        <w:t xml:space="preserve"> atliks statybos darbus.</w:t>
      </w:r>
      <w:r w:rsidR="00272263">
        <w:rPr>
          <w:rFonts w:ascii="Times New Roman" w:hAnsi="Times New Roman" w:cs="Times New Roman"/>
          <w:sz w:val="24"/>
          <w:szCs w:val="24"/>
        </w:rPr>
        <w:t xml:space="preserve"> </w:t>
      </w:r>
    </w:p>
    <w:p w14:paraId="44B68CC5"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8.</w:t>
      </w:r>
      <w:r w:rsidRPr="004A71D4">
        <w:rPr>
          <w:rFonts w:ascii="Times New Roman" w:hAnsi="Times New Roman" w:cs="Times New Roman"/>
          <w:sz w:val="24"/>
          <w:szCs w:val="24"/>
        </w:rPr>
        <w:tab/>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2A433F61"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9.</w:t>
      </w:r>
      <w:r w:rsidRPr="004A71D4">
        <w:rPr>
          <w:rFonts w:ascii="Times New Roman" w:hAnsi="Times New Roman" w:cs="Times New Roman"/>
          <w:sz w:val="24"/>
          <w:szCs w:val="24"/>
        </w:rPr>
        <w:tab/>
        <w:t xml:space="preserve">Rangovas ne vėliau kaip per 10 (dešimt) darbo dienų nuo Sutarties įsigaliojimo dienos privalo pateikti Užsakovui ir Statinio statybos techninės priežiūros vadovui Sutarties objekto lokalines sąmatas. </w:t>
      </w:r>
    </w:p>
    <w:p w14:paraId="70E32F99"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10.</w:t>
      </w:r>
      <w:r w:rsidRPr="004A71D4">
        <w:rPr>
          <w:rFonts w:ascii="Times New Roman" w:hAnsi="Times New Roman" w:cs="Times New Roman"/>
          <w:sz w:val="24"/>
          <w:szCs w:val="24"/>
        </w:rPr>
        <w:tab/>
        <w:t>Rangovas privalo įvertinti visus reikalingus darbus, kurie užtikrintų, kad objektas tinkamai, nepertraukiamai ir kokybiškai funkcionuotų.</w:t>
      </w:r>
    </w:p>
    <w:p w14:paraId="56A5E5BC"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11.</w:t>
      </w:r>
      <w:r w:rsidRPr="004A71D4">
        <w:rPr>
          <w:rFonts w:ascii="Times New Roman" w:hAnsi="Times New Roman" w:cs="Times New Roman"/>
          <w:sz w:val="24"/>
          <w:szCs w:val="24"/>
        </w:rPr>
        <w:tab/>
        <w:t>Rangovas įsipareigoja įvykdyti visus Techninės specifikacijos reikalavimus, įskaitant ir bet kokius kitus darbus, kurie nėra tiksliai apibrėžti Užsakovo užduotyje, tačiau yra neatsiejamai susiję su Rangovo įvykdytinais Techniniame darbo projekte nurodytais darbais.</w:t>
      </w:r>
    </w:p>
    <w:p w14:paraId="356B3F87"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12.</w:t>
      </w:r>
      <w:r w:rsidRPr="004A71D4">
        <w:rPr>
          <w:rFonts w:ascii="Times New Roman" w:hAnsi="Times New Roman" w:cs="Times New Roman"/>
          <w:sz w:val="24"/>
          <w:szCs w:val="24"/>
        </w:rPr>
        <w:tab/>
        <w:t xml:space="preserve">Rangovas, prieš pradėdamas statybos rangos darbus, turi įsigyti elektroninį statybos darbų žurnalą ir jį pildyti. Rangovas turi suteikti prieigą Užsakovo atstovams elektroninio statybos darbų žurnalo tikrinimui. Užbaigus objekto statybos rangos darbus Rangovas turi perduoti elektroninę žurnalo versiją Užsakovui. </w:t>
      </w:r>
    </w:p>
    <w:p w14:paraId="6E70FCE6"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lastRenderedPageBreak/>
        <w:t>13.</w:t>
      </w:r>
      <w:r w:rsidRPr="004A71D4">
        <w:rPr>
          <w:rFonts w:ascii="Times New Roman" w:hAnsi="Times New Roman" w:cs="Times New Roman"/>
          <w:sz w:val="24"/>
          <w:szCs w:val="24"/>
        </w:rPr>
        <w:tab/>
        <w:t xml:space="preserve">Užsakovas paves ir duos Rangovui įgaliojimą inicijuoti Statybos užbaigimą ir dalyvauti jame Užsakovo vardu. Statybos užbaigimo metu patiriamas išlaidas Rangovas turi įsivertinti bendroje Sutarties kainoje. </w:t>
      </w:r>
    </w:p>
    <w:p w14:paraId="7FA3021B"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14.</w:t>
      </w:r>
      <w:r w:rsidRPr="004A71D4">
        <w:rPr>
          <w:rFonts w:ascii="Times New Roman" w:hAnsi="Times New Roman" w:cs="Times New Roman"/>
          <w:sz w:val="24"/>
          <w:szCs w:val="24"/>
        </w:rPr>
        <w:tab/>
        <w:t xml:space="preserve">Rangovas, užbaigęs statybos darbus, parengia išpildomąją dokumentaciją, statinių kadastrines bylas, statybos užbaigimo dokumentaciją, taip pat kitą dokumentaciją, kuri privaloma Statybos užbaigimo procedūroms tinkamai įvykdyti. </w:t>
      </w:r>
    </w:p>
    <w:p w14:paraId="2B94BE12"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15.</w:t>
      </w:r>
      <w:r w:rsidRPr="004A71D4">
        <w:rPr>
          <w:rFonts w:ascii="Times New Roman" w:hAnsi="Times New Roman" w:cs="Times New Roman"/>
          <w:sz w:val="24"/>
          <w:szCs w:val="24"/>
        </w:rPr>
        <w:tab/>
        <w:t>Rangovas, užbaigęs statybos darbus, įsipareigoja palikti statybvietę sutvarkytą.</w:t>
      </w:r>
    </w:p>
    <w:p w14:paraId="044C808D" w14:textId="77777777"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16.</w:t>
      </w:r>
      <w:r w:rsidRPr="004A71D4">
        <w:rPr>
          <w:rFonts w:ascii="Times New Roman" w:hAnsi="Times New Roman" w:cs="Times New Roman"/>
          <w:sz w:val="24"/>
          <w:szCs w:val="24"/>
        </w:rPr>
        <w:tab/>
        <w:t>Rangovas Užsakovui kartu su pasiūlymu pateikia įkainotų veiklų sąrašą (Sutarties 9 priedas) ir ne vėliau kaip per 10 (dešimt) darbo dienų nuo Sutarties įsigaliojimo dienos, privalo pateikti Užsakovui Sutarties objekto lokalines sąmatas.</w:t>
      </w:r>
    </w:p>
    <w:p w14:paraId="05EC43B2" w14:textId="789E9123" w:rsidR="004A71D4" w:rsidRPr="004A71D4" w:rsidRDefault="004A71D4" w:rsidP="00CA4248">
      <w:pPr>
        <w:spacing w:after="0"/>
        <w:jc w:val="both"/>
        <w:rPr>
          <w:rFonts w:ascii="Times New Roman" w:hAnsi="Times New Roman" w:cs="Times New Roman"/>
          <w:sz w:val="24"/>
          <w:szCs w:val="24"/>
          <w:highlight w:val="yellow"/>
        </w:rPr>
      </w:pPr>
      <w:r w:rsidRPr="004A71D4">
        <w:rPr>
          <w:rFonts w:ascii="Times New Roman" w:hAnsi="Times New Roman" w:cs="Times New Roman"/>
          <w:sz w:val="24"/>
          <w:szCs w:val="24"/>
        </w:rPr>
        <w:t>17.</w:t>
      </w:r>
      <w:r w:rsidRPr="004A71D4">
        <w:rPr>
          <w:rFonts w:ascii="Times New Roman" w:hAnsi="Times New Roman" w:cs="Times New Roman"/>
          <w:sz w:val="24"/>
          <w:szCs w:val="24"/>
        </w:rPr>
        <w:tab/>
        <w:t>Vadovaujantis Aplinkos apsaugos kriterijų taikymo, vykdant žaliuosius pirkimus, tvarkos aprašu</w:t>
      </w:r>
      <w:r w:rsidR="00A47908">
        <w:rPr>
          <w:rFonts w:ascii="Times New Roman" w:hAnsi="Times New Roman" w:cs="Times New Roman"/>
          <w:sz w:val="24"/>
          <w:szCs w:val="24"/>
        </w:rPr>
        <w:t xml:space="preserve"> (toliau – Tvarkos aprašas)</w:t>
      </w:r>
      <w:r w:rsidRPr="004A71D4">
        <w:rPr>
          <w:rFonts w:ascii="Times New Roman" w:hAnsi="Times New Roman" w:cs="Times New Roman"/>
          <w:sz w:val="24"/>
          <w:szCs w:val="24"/>
        </w:rPr>
        <w:t>, patvirtintu LR Aplinkos ministro 2011 m. birželio 28 d. įsakymu Nr. D1-508</w:t>
      </w:r>
      <w:r w:rsidR="009200EB">
        <w:rPr>
          <w:rFonts w:ascii="Times New Roman" w:hAnsi="Times New Roman" w:cs="Times New Roman"/>
          <w:sz w:val="24"/>
          <w:szCs w:val="24"/>
        </w:rPr>
        <w:t xml:space="preserve"> „</w:t>
      </w:r>
      <w:r w:rsidR="005A000E" w:rsidRPr="005A000E">
        <w:rPr>
          <w:rFonts w:ascii="Times New Roman" w:hAnsi="Times New Roman" w:cs="Times New Roman"/>
          <w:sz w:val="24"/>
          <w:szCs w:val="24"/>
        </w:rPr>
        <w:t>Dėl Aplinkos apsaugos kriterijų taikymo, vykdant žaliuosius pirkimus, tvarkos aprašo patvirtinimo</w:t>
      </w:r>
      <w:r w:rsidR="005A000E">
        <w:rPr>
          <w:rFonts w:ascii="Times New Roman" w:hAnsi="Times New Roman" w:cs="Times New Roman"/>
          <w:sz w:val="24"/>
          <w:szCs w:val="24"/>
        </w:rPr>
        <w:t xml:space="preserve">“ </w:t>
      </w:r>
      <w:r w:rsidR="00A47908">
        <w:rPr>
          <w:rFonts w:ascii="Times New Roman" w:hAnsi="Times New Roman" w:cs="Times New Roman"/>
          <w:sz w:val="24"/>
          <w:szCs w:val="24"/>
        </w:rPr>
        <w:t>,</w:t>
      </w:r>
      <w:r w:rsidRPr="004A71D4">
        <w:rPr>
          <w:rFonts w:ascii="Times New Roman" w:hAnsi="Times New Roman" w:cs="Times New Roman"/>
          <w:sz w:val="24"/>
          <w:szCs w:val="24"/>
        </w:rPr>
        <w:t xml:space="preserve"> Pirkimo sąlygose ir techniniame darbo projekte numatyti aplinkos apsaugos kriterijai pagal</w:t>
      </w:r>
      <w:r w:rsidR="00A47908">
        <w:rPr>
          <w:rFonts w:ascii="Times New Roman" w:hAnsi="Times New Roman" w:cs="Times New Roman"/>
          <w:sz w:val="24"/>
          <w:szCs w:val="24"/>
        </w:rPr>
        <w:t xml:space="preserve"> Tvarkos aprašo</w:t>
      </w:r>
      <w:r w:rsidRPr="004A71D4">
        <w:rPr>
          <w:rFonts w:ascii="Times New Roman" w:hAnsi="Times New Roman" w:cs="Times New Roman"/>
          <w:sz w:val="24"/>
          <w:szCs w:val="24"/>
        </w:rPr>
        <w:t xml:space="preserve"> 4.1 punkto reikalavimus</w:t>
      </w:r>
      <w:r w:rsidR="00A47908">
        <w:rPr>
          <w:rFonts w:ascii="Times New Roman" w:hAnsi="Times New Roman" w:cs="Times New Roman"/>
          <w:sz w:val="24"/>
          <w:szCs w:val="24"/>
        </w:rPr>
        <w:t xml:space="preserve">, </w:t>
      </w:r>
      <w:proofErr w:type="spellStart"/>
      <w:r w:rsidR="00A47908">
        <w:rPr>
          <w:rFonts w:ascii="Times New Roman" w:hAnsi="Times New Roman" w:cs="Times New Roman"/>
          <w:sz w:val="24"/>
          <w:szCs w:val="24"/>
        </w:rPr>
        <w:t>t.y</w:t>
      </w:r>
      <w:proofErr w:type="spellEnd"/>
      <w:r w:rsidR="00A47908">
        <w:rPr>
          <w:rFonts w:ascii="Times New Roman" w:hAnsi="Times New Roman" w:cs="Times New Roman"/>
          <w:sz w:val="24"/>
          <w:szCs w:val="24"/>
        </w:rPr>
        <w:t xml:space="preserve">. </w:t>
      </w:r>
      <w:r w:rsidRPr="004A71D4">
        <w:rPr>
          <w:rFonts w:ascii="Times New Roman" w:hAnsi="Times New Roman" w:cs="Times New Roman"/>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A47908">
        <w:rPr>
          <w:rFonts w:ascii="Times New Roman" w:hAnsi="Times New Roman" w:cs="Times New Roman"/>
          <w:sz w:val="24"/>
          <w:szCs w:val="24"/>
        </w:rPr>
        <w:t xml:space="preserve"> (Tvarkos aprašo II priedas, 26.1 p.)</w:t>
      </w:r>
      <w:r w:rsidRPr="004A71D4">
        <w:rPr>
          <w:rFonts w:ascii="Times New Roman" w:hAnsi="Times New Roman" w:cs="Times New Roman"/>
          <w:sz w:val="24"/>
          <w:szCs w:val="24"/>
        </w:rPr>
        <w:t>. Reikalavimą pagrindžiantys dokumentai bus prašomi tik galimo Pirkimo laimėtojo.</w:t>
      </w:r>
    </w:p>
    <w:p w14:paraId="58A62C45" w14:textId="77777777" w:rsidR="00B5489C" w:rsidRDefault="00B5489C" w:rsidP="00CA4248">
      <w:pPr>
        <w:spacing w:after="0"/>
        <w:jc w:val="both"/>
        <w:rPr>
          <w:rFonts w:ascii="Times New Roman" w:hAnsi="Times New Roman" w:cs="Times New Roman"/>
          <w:sz w:val="24"/>
          <w:szCs w:val="24"/>
        </w:rPr>
      </w:pPr>
    </w:p>
    <w:p w14:paraId="53EDA60E" w14:textId="408C1248" w:rsidR="004A71D4" w:rsidRPr="004A71D4" w:rsidRDefault="004A71D4" w:rsidP="00CA4248">
      <w:pPr>
        <w:spacing w:after="0"/>
        <w:jc w:val="both"/>
        <w:rPr>
          <w:rFonts w:ascii="Times New Roman" w:hAnsi="Times New Roman" w:cs="Times New Roman"/>
          <w:sz w:val="24"/>
          <w:szCs w:val="24"/>
        </w:rPr>
      </w:pPr>
      <w:r w:rsidRPr="004A71D4">
        <w:rPr>
          <w:rFonts w:ascii="Times New Roman" w:hAnsi="Times New Roman" w:cs="Times New Roman"/>
          <w:sz w:val="24"/>
          <w:szCs w:val="24"/>
        </w:rPr>
        <w:t>PRIDEDAMA. UAB ,,Susisiekimo komunikacijų sprendimai“ parengt</w:t>
      </w:r>
      <w:r w:rsidR="00A47908">
        <w:rPr>
          <w:rFonts w:ascii="Times New Roman" w:hAnsi="Times New Roman" w:cs="Times New Roman"/>
          <w:sz w:val="24"/>
          <w:szCs w:val="24"/>
        </w:rPr>
        <w:t>as</w:t>
      </w:r>
      <w:r w:rsidRPr="004A71D4">
        <w:rPr>
          <w:rFonts w:ascii="Times New Roman" w:hAnsi="Times New Roman" w:cs="Times New Roman"/>
          <w:sz w:val="24"/>
          <w:szCs w:val="24"/>
        </w:rPr>
        <w:t xml:space="preserve"> technin</w:t>
      </w:r>
      <w:r w:rsidR="00A47908">
        <w:rPr>
          <w:rFonts w:ascii="Times New Roman" w:hAnsi="Times New Roman" w:cs="Times New Roman"/>
          <w:sz w:val="24"/>
          <w:szCs w:val="24"/>
        </w:rPr>
        <w:t>is</w:t>
      </w:r>
      <w:r w:rsidRPr="004A71D4">
        <w:rPr>
          <w:rFonts w:ascii="Times New Roman" w:hAnsi="Times New Roman" w:cs="Times New Roman"/>
          <w:sz w:val="24"/>
          <w:szCs w:val="24"/>
        </w:rPr>
        <w:t xml:space="preserve"> darbo projekt</w:t>
      </w:r>
      <w:r w:rsidR="00A47908">
        <w:rPr>
          <w:rFonts w:ascii="Times New Roman" w:hAnsi="Times New Roman" w:cs="Times New Roman"/>
          <w:sz w:val="24"/>
          <w:szCs w:val="24"/>
        </w:rPr>
        <w:t>as</w:t>
      </w:r>
      <w:r w:rsidRPr="004A71D4">
        <w:rPr>
          <w:rFonts w:ascii="Times New Roman" w:hAnsi="Times New Roman" w:cs="Times New Roman"/>
          <w:sz w:val="24"/>
          <w:szCs w:val="24"/>
        </w:rPr>
        <w:t xml:space="preserve">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darbų techninio darbo projekto parengimas“ Nr. P2406, (pateikiama atskiru failu ZIP. formatu).</w:t>
      </w:r>
    </w:p>
    <w:p w14:paraId="5F084F3C" w14:textId="77777777" w:rsidR="004A71D4" w:rsidRDefault="004A71D4" w:rsidP="004A71D4"/>
    <w:p w14:paraId="07E93DBF"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Suderino:</w:t>
      </w:r>
    </w:p>
    <w:p w14:paraId="19F28708"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Statybos ir infrastruktūros plėtros</w:t>
      </w:r>
    </w:p>
    <w:p w14:paraId="0832EBB1"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skyriaus vedėjas</w:t>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t xml:space="preserve">                                         Nerijus Malinauskas</w:t>
      </w:r>
      <w:r w:rsidRPr="00970B8D">
        <w:rPr>
          <w:rFonts w:ascii="Times New Roman" w:hAnsi="Times New Roman" w:cs="Times New Roman"/>
          <w:sz w:val="24"/>
          <w:szCs w:val="24"/>
        </w:rPr>
        <w:tab/>
      </w:r>
    </w:p>
    <w:p w14:paraId="2488981B"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p>
    <w:p w14:paraId="273FFD21"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p>
    <w:p w14:paraId="5CDEB31A"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Parengė: </w:t>
      </w:r>
    </w:p>
    <w:p w14:paraId="6689DDA9" w14:textId="77777777" w:rsidR="00905574" w:rsidRPr="00970B8D" w:rsidRDefault="00905574" w:rsidP="00905574">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Statybos ir infrastruktūros plėtros</w:t>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t xml:space="preserve">               Agnė Lazauskienė</w:t>
      </w:r>
    </w:p>
    <w:p w14:paraId="520987D7" w14:textId="77777777" w:rsidR="00905574" w:rsidRPr="00970B8D" w:rsidRDefault="00905574" w:rsidP="00905574">
      <w:pPr>
        <w:spacing w:after="0" w:line="240" w:lineRule="auto"/>
        <w:rPr>
          <w:rFonts w:ascii="Times New Roman" w:hAnsi="Times New Roman" w:cs="Times New Roman"/>
          <w:sz w:val="24"/>
          <w:szCs w:val="24"/>
        </w:rPr>
      </w:pPr>
      <w:r w:rsidRPr="00970B8D">
        <w:rPr>
          <w:rFonts w:ascii="Times New Roman" w:hAnsi="Times New Roman" w:cs="Times New Roman"/>
          <w:sz w:val="24"/>
          <w:szCs w:val="24"/>
        </w:rPr>
        <w:t xml:space="preserve">skyriaus vyr. specialistė                                      </w:t>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t xml:space="preserve">       </w:t>
      </w:r>
    </w:p>
    <w:p w14:paraId="65BBB319" w14:textId="77777777" w:rsidR="00905574" w:rsidRDefault="009055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bookmarkEnd w:id="11"/>
    <w:p w14:paraId="111C5BF0" w14:textId="76102DD8" w:rsidR="00DF24F9" w:rsidRPr="00970B8D" w:rsidRDefault="00904EFE" w:rsidP="00DF24F9">
      <w:pPr>
        <w:autoSpaceDN w:val="0"/>
        <w:spacing w:after="0" w:line="240" w:lineRule="auto"/>
        <w:jc w:val="right"/>
        <w:rPr>
          <w:rFonts w:ascii="Times New Roman" w:eastAsia="Arial Unicode MS" w:hAnsi="Times New Roman" w:cs="Times New Roman"/>
          <w:b/>
          <w:sz w:val="24"/>
          <w:szCs w:val="24"/>
        </w:rPr>
      </w:pPr>
      <w:r w:rsidRPr="00970B8D">
        <w:rPr>
          <w:rFonts w:ascii="Times New Roman" w:eastAsia="Times New Roman" w:hAnsi="Times New Roman" w:cs="Times New Roman"/>
          <w:b/>
          <w:sz w:val="24"/>
          <w:szCs w:val="24"/>
        </w:rPr>
        <w:lastRenderedPageBreak/>
        <w:t xml:space="preserve">Sutarties </w:t>
      </w:r>
      <w:r>
        <w:rPr>
          <w:rFonts w:ascii="Times New Roman" w:eastAsia="Times New Roman" w:hAnsi="Times New Roman" w:cs="Times New Roman"/>
          <w:b/>
          <w:sz w:val="24"/>
          <w:szCs w:val="24"/>
        </w:rPr>
        <w:t xml:space="preserve">specialiųjų sąlygų </w:t>
      </w:r>
      <w:r w:rsidR="006F4FF6">
        <w:rPr>
          <w:rFonts w:ascii="Times New Roman" w:eastAsia="Times New Roman" w:hAnsi="Times New Roman" w:cs="Times New Roman"/>
          <w:b/>
          <w:sz w:val="24"/>
          <w:szCs w:val="24"/>
          <w:lang w:val="en-CA"/>
        </w:rPr>
        <w:t xml:space="preserve">7 </w:t>
      </w:r>
      <w:r w:rsidR="00DF24F9" w:rsidRPr="00970B8D">
        <w:rPr>
          <w:rFonts w:ascii="Times New Roman" w:eastAsia="Arial Unicode MS" w:hAnsi="Times New Roman" w:cs="Times New Roman"/>
          <w:b/>
          <w:sz w:val="24"/>
          <w:szCs w:val="24"/>
        </w:rPr>
        <w:t>priedas</w:t>
      </w:r>
    </w:p>
    <w:p w14:paraId="111C5BF1" w14:textId="77777777" w:rsidR="00DF24F9" w:rsidRPr="00970B8D" w:rsidRDefault="00DF24F9" w:rsidP="00DF24F9">
      <w:pPr>
        <w:autoSpaceDN w:val="0"/>
        <w:spacing w:after="0" w:line="240" w:lineRule="auto"/>
        <w:jc w:val="right"/>
        <w:rPr>
          <w:rFonts w:ascii="Times New Roman" w:eastAsia="Arial Unicode MS" w:hAnsi="Times New Roman" w:cs="Times New Roman"/>
          <w:bCs/>
          <w:color w:val="00000A"/>
          <w:sz w:val="24"/>
          <w:szCs w:val="24"/>
        </w:rPr>
      </w:pPr>
    </w:p>
    <w:p w14:paraId="111C5BF2" w14:textId="77777777" w:rsidR="00DF24F9" w:rsidRPr="00970B8D" w:rsidRDefault="00DF24F9" w:rsidP="00DF24F9">
      <w:pPr>
        <w:autoSpaceDN w:val="0"/>
        <w:spacing w:after="0" w:line="240" w:lineRule="auto"/>
        <w:jc w:val="right"/>
        <w:rPr>
          <w:rFonts w:ascii="Times New Roman" w:eastAsia="Arial Unicode MS" w:hAnsi="Times New Roman" w:cs="Times New Roman"/>
          <w:bCs/>
          <w:color w:val="00000A"/>
          <w:sz w:val="24"/>
          <w:szCs w:val="24"/>
        </w:rPr>
      </w:pPr>
    </w:p>
    <w:p w14:paraId="111C5BF3" w14:textId="77777777" w:rsidR="00DF24F9" w:rsidRPr="00970B8D" w:rsidRDefault="00DF24F9" w:rsidP="00DF24F9">
      <w:pPr>
        <w:autoSpaceDN w:val="0"/>
        <w:spacing w:after="0" w:line="240" w:lineRule="auto"/>
        <w:jc w:val="center"/>
        <w:rPr>
          <w:rFonts w:ascii="Times New Roman" w:eastAsia="Times New Roman" w:hAnsi="Times New Roman" w:cs="Times New Roman"/>
          <w:b/>
          <w:caps/>
          <w:sz w:val="24"/>
          <w:szCs w:val="24"/>
        </w:rPr>
      </w:pPr>
      <w:r w:rsidRPr="00970B8D">
        <w:rPr>
          <w:rFonts w:ascii="Times New Roman" w:eastAsia="Times New Roman" w:hAnsi="Times New Roman" w:cs="Times New Roman"/>
          <w:b/>
          <w:caps/>
          <w:sz w:val="24"/>
          <w:szCs w:val="24"/>
        </w:rPr>
        <w:t>ĮKAINOTŲ VeiklŲ sąrašas</w:t>
      </w:r>
    </w:p>
    <w:p w14:paraId="111C5BF4" w14:textId="77777777" w:rsidR="00DF24F9" w:rsidRPr="00970B8D" w:rsidRDefault="00DF24F9" w:rsidP="00DF24F9">
      <w:pPr>
        <w:spacing w:after="0" w:line="240" w:lineRule="auto"/>
        <w:rPr>
          <w:rFonts w:ascii="Times New Roman" w:eastAsia="Times New Roman" w:hAnsi="Times New Roman" w:cs="Times New Roman"/>
          <w:bCs/>
          <w:sz w:val="14"/>
          <w:szCs w:val="14"/>
        </w:rPr>
      </w:pPr>
    </w:p>
    <w:p w14:paraId="111C5BF5" w14:textId="77777777" w:rsidR="00DF24F9" w:rsidRPr="00970B8D" w:rsidRDefault="00DF24F9" w:rsidP="00DF24F9">
      <w:pPr>
        <w:spacing w:after="0" w:line="240" w:lineRule="auto"/>
        <w:rPr>
          <w:rFonts w:ascii="Times New Roman" w:eastAsia="Times New Roman" w:hAnsi="Times New Roman" w:cs="Times New Roman"/>
          <w:bCs/>
          <w:sz w:val="14"/>
          <w:szCs w:val="14"/>
        </w:rPr>
      </w:pPr>
    </w:p>
    <w:p w14:paraId="111C5BF6" w14:textId="0CB2CB20" w:rsidR="00DF24F9" w:rsidRPr="00970B8D" w:rsidRDefault="00DF24F9" w:rsidP="00DF24F9">
      <w:pPr>
        <w:spacing w:after="0" w:line="240" w:lineRule="auto"/>
        <w:rPr>
          <w:rFonts w:ascii="Times New Roman" w:eastAsia="Times New Roman" w:hAnsi="Times New Roman" w:cs="Times New Roman"/>
          <w:bCs/>
          <w:sz w:val="24"/>
          <w:szCs w:val="24"/>
        </w:rPr>
      </w:pPr>
      <w:r w:rsidRPr="00970B8D">
        <w:rPr>
          <w:rFonts w:ascii="Times New Roman" w:eastAsia="Times New Roman" w:hAnsi="Times New Roman" w:cs="Times New Roman"/>
          <w:bCs/>
          <w:sz w:val="24"/>
          <w:szCs w:val="24"/>
        </w:rPr>
        <w:t>Pateikiama atskiru failu Microsoft Excel formatu.</w:t>
      </w:r>
    </w:p>
    <w:p w14:paraId="111C5BF7" w14:textId="77777777" w:rsidR="00DF24F9" w:rsidRPr="00970B8D" w:rsidRDefault="00DF24F9" w:rsidP="00DF24F9">
      <w:pPr>
        <w:spacing w:after="0" w:line="240" w:lineRule="auto"/>
        <w:rPr>
          <w:rFonts w:ascii="Times New Roman" w:eastAsia="Arial Unicode MS" w:hAnsi="Times New Roman" w:cs="Times New Roman"/>
          <w:bCs/>
          <w:color w:val="00000A"/>
          <w:sz w:val="24"/>
          <w:szCs w:val="24"/>
        </w:rPr>
      </w:pPr>
    </w:p>
    <w:p w14:paraId="111C5BF8" w14:textId="77777777" w:rsidR="00DF24F9" w:rsidRPr="00970B8D" w:rsidRDefault="00DF24F9" w:rsidP="00DF24F9">
      <w:pPr>
        <w:spacing w:after="0" w:line="240" w:lineRule="auto"/>
        <w:rPr>
          <w:rFonts w:ascii="Times New Roman" w:eastAsia="Arial Unicode MS" w:hAnsi="Times New Roman" w:cs="Times New Roman"/>
          <w:bCs/>
          <w:color w:val="00000A"/>
          <w:sz w:val="24"/>
          <w:szCs w:val="24"/>
        </w:rPr>
      </w:pPr>
    </w:p>
    <w:p w14:paraId="111C5BF9" w14:textId="77777777" w:rsidR="00DF24F9" w:rsidRPr="00970B8D" w:rsidRDefault="00DF24F9" w:rsidP="00DF24F9">
      <w:pPr>
        <w:spacing w:after="0" w:line="240" w:lineRule="auto"/>
        <w:rPr>
          <w:rFonts w:ascii="Times New Roman" w:eastAsia="Arial Unicode MS" w:hAnsi="Times New Roman" w:cs="Times New Roman"/>
          <w:bCs/>
          <w:color w:val="00000A"/>
          <w:sz w:val="24"/>
          <w:szCs w:val="24"/>
        </w:rPr>
      </w:pPr>
    </w:p>
    <w:bookmarkEnd w:id="0"/>
    <w:p w14:paraId="111C5BFA" w14:textId="3CF2B65C" w:rsidR="00DF24F9" w:rsidRPr="00970B8D" w:rsidRDefault="00DF24F9" w:rsidP="00DF24F9">
      <w:pPr>
        <w:rPr>
          <w:rFonts w:ascii="Times New Roman" w:eastAsia="Arial Unicode MS" w:hAnsi="Times New Roman" w:cs="Times New Roman"/>
          <w:bCs/>
          <w:color w:val="00000A"/>
          <w:sz w:val="24"/>
          <w:szCs w:val="24"/>
        </w:rPr>
      </w:pPr>
    </w:p>
    <w:sectPr w:rsidR="00DF24F9" w:rsidRPr="00970B8D" w:rsidSect="00DF24F9">
      <w:headerReference w:type="even" r:id="rId22"/>
      <w:headerReference w:type="default" r:id="rId2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9DC9" w14:textId="77777777" w:rsidR="000616D3" w:rsidRDefault="000616D3" w:rsidP="00DF24F9">
      <w:pPr>
        <w:spacing w:after="0" w:line="240" w:lineRule="auto"/>
      </w:pPr>
      <w:r>
        <w:separator/>
      </w:r>
    </w:p>
  </w:endnote>
  <w:endnote w:type="continuationSeparator" w:id="0">
    <w:p w14:paraId="1F7EBEE2" w14:textId="77777777" w:rsidR="000616D3" w:rsidRDefault="000616D3" w:rsidP="00DF24F9">
      <w:pPr>
        <w:spacing w:after="0" w:line="240" w:lineRule="auto"/>
      </w:pPr>
      <w:r>
        <w:continuationSeparator/>
      </w:r>
    </w:p>
  </w:endnote>
  <w:endnote w:type="continuationNotice" w:id="1">
    <w:p w14:paraId="73138DBC" w14:textId="77777777" w:rsidR="000616D3" w:rsidRDefault="00061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charset w:val="00"/>
    <w:family w:val="auto"/>
    <w:pitch w:val="variable"/>
    <w:sig w:usb0="00000003" w:usb1="00000000" w:usb2="00000000" w:usb3="00000000" w:csb0="00000001" w:csb1="00000000"/>
  </w:font>
  <w:font w:name="Times New Roman Bold">
    <w:panose1 w:val="02020803070505020304"/>
    <w:charset w:val="00"/>
    <w:family w:val="roman"/>
    <w:pitch w:val="default"/>
  </w:font>
  <w:font w:name="MonospaceLT">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2704" w14:textId="77777777" w:rsidR="0091192E" w:rsidRDefault="009119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E355" w14:textId="77777777" w:rsidR="000616D3" w:rsidRDefault="000616D3" w:rsidP="00DF24F9">
      <w:pPr>
        <w:spacing w:after="0" w:line="240" w:lineRule="auto"/>
      </w:pPr>
      <w:r>
        <w:separator/>
      </w:r>
    </w:p>
  </w:footnote>
  <w:footnote w:type="continuationSeparator" w:id="0">
    <w:p w14:paraId="000393B1" w14:textId="77777777" w:rsidR="000616D3" w:rsidRDefault="000616D3" w:rsidP="00DF24F9">
      <w:pPr>
        <w:spacing w:after="0" w:line="240" w:lineRule="auto"/>
      </w:pPr>
      <w:r>
        <w:continuationSeparator/>
      </w:r>
    </w:p>
  </w:footnote>
  <w:footnote w:type="continuationNotice" w:id="1">
    <w:p w14:paraId="1D38CF59" w14:textId="77777777" w:rsidR="000616D3" w:rsidRDefault="000616D3">
      <w:pPr>
        <w:spacing w:after="0" w:line="240" w:lineRule="auto"/>
      </w:pPr>
    </w:p>
  </w:footnote>
  <w:footnote w:id="2">
    <w:p w14:paraId="111C5C32" w14:textId="77777777" w:rsidR="00DF24F9" w:rsidRDefault="00DF24F9" w:rsidP="00DF24F9">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19631"/>
      <w:docPartObj>
        <w:docPartGallery w:val="Page Numbers (Top of Page)"/>
        <w:docPartUnique/>
      </w:docPartObj>
    </w:sdtPr>
    <w:sdtContent>
      <w:p w14:paraId="111C5C2A" w14:textId="77777777" w:rsidR="00DF24F9" w:rsidRDefault="00DF24F9">
        <w:pPr>
          <w:pStyle w:val="Antrats"/>
          <w:jc w:val="center"/>
        </w:pPr>
        <w:r>
          <w:fldChar w:fldCharType="begin"/>
        </w:r>
        <w:r>
          <w:instrText>PAGE   \* MERGEFORMAT</w:instrText>
        </w:r>
        <w:r>
          <w:fldChar w:fldCharType="separate"/>
        </w:r>
        <w:r w:rsidR="008A30A0">
          <w:rPr>
            <w:noProof/>
          </w:rPr>
          <w:t>5</w:t>
        </w:r>
        <w:r>
          <w:fldChar w:fldCharType="end"/>
        </w:r>
      </w:p>
    </w:sdtContent>
  </w:sdt>
  <w:p w14:paraId="111C5C2B" w14:textId="77777777" w:rsidR="00DF24F9" w:rsidRDefault="00DF24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5C2C" w14:textId="77777777" w:rsidR="00DF24F9" w:rsidRDefault="00DF24F9">
    <w:pPr>
      <w:pStyle w:val="Antrats"/>
    </w:pPr>
  </w:p>
  <w:p w14:paraId="111C5C2D" w14:textId="77777777" w:rsidR="00DF24F9" w:rsidRDefault="00DF24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5C2E" w14:textId="77777777" w:rsidR="00DF24F9" w:rsidRDefault="00DF24F9" w:rsidP="00DF24F9">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11C5C2F" w14:textId="77777777" w:rsidR="00DF24F9" w:rsidRDefault="00DF24F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5C30" w14:textId="77777777" w:rsidR="00DF24F9" w:rsidRDefault="00DF24F9">
    <w:pPr>
      <w:pStyle w:val="Antrats"/>
      <w:jc w:val="center"/>
    </w:pPr>
    <w:r>
      <w:fldChar w:fldCharType="begin"/>
    </w:r>
    <w:r>
      <w:instrText xml:space="preserve"> PAGE   \* MERGEFORMAT </w:instrText>
    </w:r>
    <w:r>
      <w:fldChar w:fldCharType="separate"/>
    </w:r>
    <w:r w:rsidR="008A30A0">
      <w:rPr>
        <w:noProof/>
      </w:rPr>
      <w:t>9</w:t>
    </w:r>
    <w:r>
      <w:rPr>
        <w:noProof/>
      </w:rPr>
      <w:fldChar w:fldCharType="end"/>
    </w:r>
  </w:p>
  <w:p w14:paraId="111C5C31" w14:textId="77777777" w:rsidR="00DF24F9" w:rsidRDefault="00DF24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81136AD"/>
    <w:multiLevelType w:val="hybridMultilevel"/>
    <w:tmpl w:val="D9FAF5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4"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5"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strike w:val="0"/>
        <w:dstrike w:val="0"/>
        <w:u w:val="none"/>
        <w:effect w:val="none"/>
      </w:rPr>
    </w:lvl>
    <w:lvl w:ilvl="2">
      <w:start w:val="1"/>
      <w:numFmt w:val="decimal"/>
      <w:isLgl/>
      <w:lvlText w:val="%1.%2.%3"/>
      <w:lvlJc w:val="left"/>
      <w:pPr>
        <w:ind w:left="1800" w:hanging="720"/>
      </w:pPr>
      <w:rPr>
        <w:rFonts w:cs="Arial Unicode MS"/>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8" w15:restartNumberingAfterBreak="0">
    <w:nsid w:val="344D3D73"/>
    <w:multiLevelType w:val="multilevel"/>
    <w:tmpl w:val="9E1C1CA4"/>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22"/>
        <w:szCs w:val="22"/>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4" w15:restartNumberingAfterBreak="0">
    <w:nsid w:val="555E4A2F"/>
    <w:multiLevelType w:val="multilevel"/>
    <w:tmpl w:val="87403F9C"/>
    <w:lvl w:ilvl="0">
      <w:start w:val="1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17" w15:restartNumberingAfterBreak="0">
    <w:nsid w:val="6C72200D"/>
    <w:multiLevelType w:val="multilevel"/>
    <w:tmpl w:val="85A22496"/>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b w:val="0"/>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BB1912"/>
    <w:multiLevelType w:val="multilevel"/>
    <w:tmpl w:val="9EA0D20E"/>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553612562">
    <w:abstractNumId w:val="15"/>
  </w:num>
  <w:num w:numId="2" w16cid:durableId="969823903">
    <w:abstractNumId w:val="0"/>
  </w:num>
  <w:num w:numId="3" w16cid:durableId="1313942938">
    <w:abstractNumId w:val="11"/>
  </w:num>
  <w:num w:numId="4" w16cid:durableId="10153077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007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72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44293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0772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2248403">
    <w:abstractNumId w:val="2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3423725">
    <w:abstractNumId w:val="5"/>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2123424">
    <w:abstractNumId w:val="20"/>
  </w:num>
  <w:num w:numId="12" w16cid:durableId="1884756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134994">
    <w:abstractNumId w:val="13"/>
  </w:num>
  <w:num w:numId="14" w16cid:durableId="1551647104">
    <w:abstractNumId w:val="4"/>
  </w:num>
  <w:num w:numId="15" w16cid:durableId="380981987">
    <w:abstractNumId w:val="6"/>
  </w:num>
  <w:num w:numId="16" w16cid:durableId="1960531145">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72314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5081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0553454">
    <w:abstractNumId w:val="7"/>
  </w:num>
  <w:num w:numId="20" w16cid:durableId="903956430">
    <w:abstractNumId w:val="19"/>
  </w:num>
  <w:num w:numId="21" w16cid:durableId="983045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4471317">
    <w:abstractNumId w:val="17"/>
  </w:num>
  <w:num w:numId="23" w16cid:durableId="1537889322">
    <w:abstractNumId w:val="1"/>
  </w:num>
  <w:num w:numId="24" w16cid:durableId="95390129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F9"/>
    <w:rsid w:val="00002933"/>
    <w:rsid w:val="00003D3A"/>
    <w:rsid w:val="000177D1"/>
    <w:rsid w:val="000250BF"/>
    <w:rsid w:val="00026376"/>
    <w:rsid w:val="000264E3"/>
    <w:rsid w:val="00033988"/>
    <w:rsid w:val="00044B37"/>
    <w:rsid w:val="00045229"/>
    <w:rsid w:val="000616D3"/>
    <w:rsid w:val="00063FD7"/>
    <w:rsid w:val="00073C2F"/>
    <w:rsid w:val="00074173"/>
    <w:rsid w:val="0007560E"/>
    <w:rsid w:val="00075E78"/>
    <w:rsid w:val="00077E20"/>
    <w:rsid w:val="00090A41"/>
    <w:rsid w:val="000921AE"/>
    <w:rsid w:val="00092B2B"/>
    <w:rsid w:val="000931C1"/>
    <w:rsid w:val="0009486F"/>
    <w:rsid w:val="000A22BC"/>
    <w:rsid w:val="000A3861"/>
    <w:rsid w:val="000B1AAE"/>
    <w:rsid w:val="000B4810"/>
    <w:rsid w:val="000C4121"/>
    <w:rsid w:val="000D5EDF"/>
    <w:rsid w:val="000D7C71"/>
    <w:rsid w:val="000E2880"/>
    <w:rsid w:val="000E2CD1"/>
    <w:rsid w:val="000E366B"/>
    <w:rsid w:val="000E41A3"/>
    <w:rsid w:val="000E5D49"/>
    <w:rsid w:val="000F2BCB"/>
    <w:rsid w:val="000F6201"/>
    <w:rsid w:val="00105261"/>
    <w:rsid w:val="00106AAC"/>
    <w:rsid w:val="001130B9"/>
    <w:rsid w:val="001149F0"/>
    <w:rsid w:val="00115B14"/>
    <w:rsid w:val="001170F6"/>
    <w:rsid w:val="001246F8"/>
    <w:rsid w:val="00124FD0"/>
    <w:rsid w:val="00131425"/>
    <w:rsid w:val="00144CC1"/>
    <w:rsid w:val="00161D61"/>
    <w:rsid w:val="0016409B"/>
    <w:rsid w:val="0017515A"/>
    <w:rsid w:val="00180846"/>
    <w:rsid w:val="00181457"/>
    <w:rsid w:val="00181DA0"/>
    <w:rsid w:val="00182273"/>
    <w:rsid w:val="00190019"/>
    <w:rsid w:val="00193CB2"/>
    <w:rsid w:val="00196A5B"/>
    <w:rsid w:val="001B45EC"/>
    <w:rsid w:val="001B7059"/>
    <w:rsid w:val="001D1D80"/>
    <w:rsid w:val="001D533E"/>
    <w:rsid w:val="001D756C"/>
    <w:rsid w:val="001E5115"/>
    <w:rsid w:val="001E58AD"/>
    <w:rsid w:val="001E5FBF"/>
    <w:rsid w:val="001F2E30"/>
    <w:rsid w:val="0021151C"/>
    <w:rsid w:val="00213E98"/>
    <w:rsid w:val="00225261"/>
    <w:rsid w:val="00225C37"/>
    <w:rsid w:val="00246428"/>
    <w:rsid w:val="00252DE7"/>
    <w:rsid w:val="0025771A"/>
    <w:rsid w:val="00270570"/>
    <w:rsid w:val="00272263"/>
    <w:rsid w:val="00272D93"/>
    <w:rsid w:val="002768A4"/>
    <w:rsid w:val="00283E4C"/>
    <w:rsid w:val="00295921"/>
    <w:rsid w:val="002A1593"/>
    <w:rsid w:val="002B3CFC"/>
    <w:rsid w:val="002C0E19"/>
    <w:rsid w:val="002C11E7"/>
    <w:rsid w:val="002C1408"/>
    <w:rsid w:val="002C42CF"/>
    <w:rsid w:val="002D117F"/>
    <w:rsid w:val="002D308A"/>
    <w:rsid w:val="002D661D"/>
    <w:rsid w:val="002E5456"/>
    <w:rsid w:val="002E5CD0"/>
    <w:rsid w:val="002F1320"/>
    <w:rsid w:val="002F4714"/>
    <w:rsid w:val="00303F99"/>
    <w:rsid w:val="00304D10"/>
    <w:rsid w:val="003338FA"/>
    <w:rsid w:val="003339D9"/>
    <w:rsid w:val="00335326"/>
    <w:rsid w:val="00337A5D"/>
    <w:rsid w:val="00355CE7"/>
    <w:rsid w:val="00363D34"/>
    <w:rsid w:val="0037488A"/>
    <w:rsid w:val="00375B87"/>
    <w:rsid w:val="003824C1"/>
    <w:rsid w:val="003900F4"/>
    <w:rsid w:val="003968F0"/>
    <w:rsid w:val="003B785D"/>
    <w:rsid w:val="003D2254"/>
    <w:rsid w:val="003E77D6"/>
    <w:rsid w:val="0042123E"/>
    <w:rsid w:val="00424CAC"/>
    <w:rsid w:val="00432FAC"/>
    <w:rsid w:val="00433E5A"/>
    <w:rsid w:val="00441D99"/>
    <w:rsid w:val="00455E01"/>
    <w:rsid w:val="00457630"/>
    <w:rsid w:val="004621D3"/>
    <w:rsid w:val="004670B6"/>
    <w:rsid w:val="00480B98"/>
    <w:rsid w:val="004830DD"/>
    <w:rsid w:val="00486594"/>
    <w:rsid w:val="00497029"/>
    <w:rsid w:val="004A4159"/>
    <w:rsid w:val="004A54A7"/>
    <w:rsid w:val="004A71D4"/>
    <w:rsid w:val="004B6B21"/>
    <w:rsid w:val="004B71F9"/>
    <w:rsid w:val="004C3AB8"/>
    <w:rsid w:val="004E6248"/>
    <w:rsid w:val="004F14B4"/>
    <w:rsid w:val="0050106D"/>
    <w:rsid w:val="005038C5"/>
    <w:rsid w:val="00505E9D"/>
    <w:rsid w:val="005247D7"/>
    <w:rsid w:val="00527685"/>
    <w:rsid w:val="00532205"/>
    <w:rsid w:val="00533858"/>
    <w:rsid w:val="00536787"/>
    <w:rsid w:val="00544173"/>
    <w:rsid w:val="005443C1"/>
    <w:rsid w:val="005500A8"/>
    <w:rsid w:val="005514D0"/>
    <w:rsid w:val="00552019"/>
    <w:rsid w:val="00554DFA"/>
    <w:rsid w:val="00561DA6"/>
    <w:rsid w:val="00562AC1"/>
    <w:rsid w:val="00563509"/>
    <w:rsid w:val="005726FC"/>
    <w:rsid w:val="0057391F"/>
    <w:rsid w:val="005750D0"/>
    <w:rsid w:val="00584B7C"/>
    <w:rsid w:val="00584D25"/>
    <w:rsid w:val="00585DEE"/>
    <w:rsid w:val="00594DAC"/>
    <w:rsid w:val="0059628F"/>
    <w:rsid w:val="005A000E"/>
    <w:rsid w:val="005A2553"/>
    <w:rsid w:val="005B2C40"/>
    <w:rsid w:val="005C0EEF"/>
    <w:rsid w:val="005C41D8"/>
    <w:rsid w:val="005C44E9"/>
    <w:rsid w:val="005C6883"/>
    <w:rsid w:val="005D510B"/>
    <w:rsid w:val="005D6DAD"/>
    <w:rsid w:val="005E6137"/>
    <w:rsid w:val="005F2311"/>
    <w:rsid w:val="005F2FDA"/>
    <w:rsid w:val="00604119"/>
    <w:rsid w:val="00605CE2"/>
    <w:rsid w:val="006203EE"/>
    <w:rsid w:val="00624E78"/>
    <w:rsid w:val="0062776A"/>
    <w:rsid w:val="006306E8"/>
    <w:rsid w:val="00640547"/>
    <w:rsid w:val="00647131"/>
    <w:rsid w:val="00662726"/>
    <w:rsid w:val="00664041"/>
    <w:rsid w:val="00666E23"/>
    <w:rsid w:val="00667231"/>
    <w:rsid w:val="00671E04"/>
    <w:rsid w:val="006A5D30"/>
    <w:rsid w:val="006B0C78"/>
    <w:rsid w:val="006B2AC3"/>
    <w:rsid w:val="006B2FDC"/>
    <w:rsid w:val="006B6439"/>
    <w:rsid w:val="006C5025"/>
    <w:rsid w:val="006C5534"/>
    <w:rsid w:val="006E00C8"/>
    <w:rsid w:val="006E0D6A"/>
    <w:rsid w:val="006E6360"/>
    <w:rsid w:val="006F29D4"/>
    <w:rsid w:val="006F379A"/>
    <w:rsid w:val="006F425D"/>
    <w:rsid w:val="006F4724"/>
    <w:rsid w:val="006F4FF6"/>
    <w:rsid w:val="00707AE6"/>
    <w:rsid w:val="007109CF"/>
    <w:rsid w:val="00717852"/>
    <w:rsid w:val="00727C45"/>
    <w:rsid w:val="00736744"/>
    <w:rsid w:val="00754E56"/>
    <w:rsid w:val="00760CA8"/>
    <w:rsid w:val="007726AE"/>
    <w:rsid w:val="00776AFD"/>
    <w:rsid w:val="00776DEA"/>
    <w:rsid w:val="0077799A"/>
    <w:rsid w:val="007873B3"/>
    <w:rsid w:val="00790CDE"/>
    <w:rsid w:val="00795136"/>
    <w:rsid w:val="007957C7"/>
    <w:rsid w:val="00797591"/>
    <w:rsid w:val="007A170A"/>
    <w:rsid w:val="007A3EEC"/>
    <w:rsid w:val="007C2D9A"/>
    <w:rsid w:val="007C56BC"/>
    <w:rsid w:val="007D4B3F"/>
    <w:rsid w:val="007D793E"/>
    <w:rsid w:val="007E071E"/>
    <w:rsid w:val="007E386B"/>
    <w:rsid w:val="007F25DF"/>
    <w:rsid w:val="00811908"/>
    <w:rsid w:val="00815E3E"/>
    <w:rsid w:val="008165B6"/>
    <w:rsid w:val="00817FCB"/>
    <w:rsid w:val="008210AF"/>
    <w:rsid w:val="00824071"/>
    <w:rsid w:val="008368C7"/>
    <w:rsid w:val="00837F5E"/>
    <w:rsid w:val="008501EF"/>
    <w:rsid w:val="00861F3B"/>
    <w:rsid w:val="008650D2"/>
    <w:rsid w:val="00870C45"/>
    <w:rsid w:val="00872031"/>
    <w:rsid w:val="00872052"/>
    <w:rsid w:val="00873815"/>
    <w:rsid w:val="008746B8"/>
    <w:rsid w:val="00883BA3"/>
    <w:rsid w:val="00894C63"/>
    <w:rsid w:val="008A30A0"/>
    <w:rsid w:val="008A30EB"/>
    <w:rsid w:val="008A4D84"/>
    <w:rsid w:val="008A7274"/>
    <w:rsid w:val="008C36B1"/>
    <w:rsid w:val="008C5630"/>
    <w:rsid w:val="008D339D"/>
    <w:rsid w:val="008E61BE"/>
    <w:rsid w:val="008F42AD"/>
    <w:rsid w:val="008F5FB5"/>
    <w:rsid w:val="008F7855"/>
    <w:rsid w:val="00901512"/>
    <w:rsid w:val="00904EFE"/>
    <w:rsid w:val="00905574"/>
    <w:rsid w:val="00910B65"/>
    <w:rsid w:val="0091192E"/>
    <w:rsid w:val="0091358C"/>
    <w:rsid w:val="009200EB"/>
    <w:rsid w:val="00922064"/>
    <w:rsid w:val="00932B33"/>
    <w:rsid w:val="0094329E"/>
    <w:rsid w:val="0094580A"/>
    <w:rsid w:val="00946C52"/>
    <w:rsid w:val="00952016"/>
    <w:rsid w:val="00964351"/>
    <w:rsid w:val="0097004E"/>
    <w:rsid w:val="00970B8D"/>
    <w:rsid w:val="00981AAF"/>
    <w:rsid w:val="00991521"/>
    <w:rsid w:val="00995457"/>
    <w:rsid w:val="009B04D6"/>
    <w:rsid w:val="009B09A5"/>
    <w:rsid w:val="009B6D11"/>
    <w:rsid w:val="009C2482"/>
    <w:rsid w:val="009C7F26"/>
    <w:rsid w:val="009D2C91"/>
    <w:rsid w:val="009D2CBA"/>
    <w:rsid w:val="009D3EF7"/>
    <w:rsid w:val="009D75C1"/>
    <w:rsid w:val="009E10EF"/>
    <w:rsid w:val="009E3AEA"/>
    <w:rsid w:val="009F383B"/>
    <w:rsid w:val="009F558C"/>
    <w:rsid w:val="009F6192"/>
    <w:rsid w:val="00A03115"/>
    <w:rsid w:val="00A03C41"/>
    <w:rsid w:val="00A2136E"/>
    <w:rsid w:val="00A45378"/>
    <w:rsid w:val="00A47908"/>
    <w:rsid w:val="00A52391"/>
    <w:rsid w:val="00A558F1"/>
    <w:rsid w:val="00A5680B"/>
    <w:rsid w:val="00A729B6"/>
    <w:rsid w:val="00A94BC3"/>
    <w:rsid w:val="00A96DE1"/>
    <w:rsid w:val="00AA2567"/>
    <w:rsid w:val="00AA4044"/>
    <w:rsid w:val="00AA422F"/>
    <w:rsid w:val="00AB51B8"/>
    <w:rsid w:val="00AB75AF"/>
    <w:rsid w:val="00AC432A"/>
    <w:rsid w:val="00AD7B40"/>
    <w:rsid w:val="00AF6439"/>
    <w:rsid w:val="00B041B6"/>
    <w:rsid w:val="00B05385"/>
    <w:rsid w:val="00B22835"/>
    <w:rsid w:val="00B3087D"/>
    <w:rsid w:val="00B32A08"/>
    <w:rsid w:val="00B3471B"/>
    <w:rsid w:val="00B372B5"/>
    <w:rsid w:val="00B37751"/>
    <w:rsid w:val="00B42088"/>
    <w:rsid w:val="00B5489C"/>
    <w:rsid w:val="00B61B61"/>
    <w:rsid w:val="00B65B43"/>
    <w:rsid w:val="00B743A3"/>
    <w:rsid w:val="00B7681E"/>
    <w:rsid w:val="00B76EBB"/>
    <w:rsid w:val="00B77609"/>
    <w:rsid w:val="00B80AF5"/>
    <w:rsid w:val="00B8797F"/>
    <w:rsid w:val="00B90B38"/>
    <w:rsid w:val="00B91D39"/>
    <w:rsid w:val="00B9770F"/>
    <w:rsid w:val="00BA4781"/>
    <w:rsid w:val="00BA681B"/>
    <w:rsid w:val="00BB51A1"/>
    <w:rsid w:val="00BB51A2"/>
    <w:rsid w:val="00BB6A7C"/>
    <w:rsid w:val="00BB7B04"/>
    <w:rsid w:val="00BC0C37"/>
    <w:rsid w:val="00BC1408"/>
    <w:rsid w:val="00BC65B6"/>
    <w:rsid w:val="00BC7012"/>
    <w:rsid w:val="00BC771D"/>
    <w:rsid w:val="00BD1531"/>
    <w:rsid w:val="00BD231C"/>
    <w:rsid w:val="00BD3611"/>
    <w:rsid w:val="00BE352C"/>
    <w:rsid w:val="00BE3FBD"/>
    <w:rsid w:val="00BE529C"/>
    <w:rsid w:val="00BE7520"/>
    <w:rsid w:val="00BF5D33"/>
    <w:rsid w:val="00C0156B"/>
    <w:rsid w:val="00C1092A"/>
    <w:rsid w:val="00C30D02"/>
    <w:rsid w:val="00C317D7"/>
    <w:rsid w:val="00C31BFC"/>
    <w:rsid w:val="00C37FD0"/>
    <w:rsid w:val="00C522CB"/>
    <w:rsid w:val="00C543D3"/>
    <w:rsid w:val="00C576BD"/>
    <w:rsid w:val="00C619F5"/>
    <w:rsid w:val="00C72CB4"/>
    <w:rsid w:val="00C73608"/>
    <w:rsid w:val="00C742C9"/>
    <w:rsid w:val="00C7717A"/>
    <w:rsid w:val="00C86089"/>
    <w:rsid w:val="00C86A01"/>
    <w:rsid w:val="00C900A2"/>
    <w:rsid w:val="00CA4248"/>
    <w:rsid w:val="00CA7576"/>
    <w:rsid w:val="00CB22B1"/>
    <w:rsid w:val="00CB4C56"/>
    <w:rsid w:val="00CC161F"/>
    <w:rsid w:val="00CD31E2"/>
    <w:rsid w:val="00CD4C63"/>
    <w:rsid w:val="00CE3D5D"/>
    <w:rsid w:val="00CE7908"/>
    <w:rsid w:val="00CF0FB1"/>
    <w:rsid w:val="00CF1682"/>
    <w:rsid w:val="00D0399D"/>
    <w:rsid w:val="00D0493C"/>
    <w:rsid w:val="00D07A80"/>
    <w:rsid w:val="00D07E05"/>
    <w:rsid w:val="00D10E00"/>
    <w:rsid w:val="00D1399F"/>
    <w:rsid w:val="00D14369"/>
    <w:rsid w:val="00D14E25"/>
    <w:rsid w:val="00D15D72"/>
    <w:rsid w:val="00D20499"/>
    <w:rsid w:val="00D3235A"/>
    <w:rsid w:val="00D32B13"/>
    <w:rsid w:val="00D3409C"/>
    <w:rsid w:val="00D35BA8"/>
    <w:rsid w:val="00D44077"/>
    <w:rsid w:val="00D441B3"/>
    <w:rsid w:val="00D46AD7"/>
    <w:rsid w:val="00D54695"/>
    <w:rsid w:val="00D5627E"/>
    <w:rsid w:val="00D71DEF"/>
    <w:rsid w:val="00D96B60"/>
    <w:rsid w:val="00DA60FF"/>
    <w:rsid w:val="00DD14DC"/>
    <w:rsid w:val="00DD2A75"/>
    <w:rsid w:val="00DD2BAF"/>
    <w:rsid w:val="00DD7891"/>
    <w:rsid w:val="00DF08C4"/>
    <w:rsid w:val="00DF24F9"/>
    <w:rsid w:val="00DF4886"/>
    <w:rsid w:val="00E00EA4"/>
    <w:rsid w:val="00E02FB3"/>
    <w:rsid w:val="00E04B6E"/>
    <w:rsid w:val="00E04DB8"/>
    <w:rsid w:val="00E1026D"/>
    <w:rsid w:val="00E119C3"/>
    <w:rsid w:val="00E24959"/>
    <w:rsid w:val="00E30F9F"/>
    <w:rsid w:val="00E317DE"/>
    <w:rsid w:val="00E4368E"/>
    <w:rsid w:val="00E55E47"/>
    <w:rsid w:val="00E564A5"/>
    <w:rsid w:val="00E61DF9"/>
    <w:rsid w:val="00E758A5"/>
    <w:rsid w:val="00E76A63"/>
    <w:rsid w:val="00E83921"/>
    <w:rsid w:val="00E93B2B"/>
    <w:rsid w:val="00E93CF3"/>
    <w:rsid w:val="00E96EE0"/>
    <w:rsid w:val="00EA1683"/>
    <w:rsid w:val="00EA68B1"/>
    <w:rsid w:val="00EA766C"/>
    <w:rsid w:val="00ED2F03"/>
    <w:rsid w:val="00EE1DB0"/>
    <w:rsid w:val="00EF4E34"/>
    <w:rsid w:val="00F00993"/>
    <w:rsid w:val="00F02A19"/>
    <w:rsid w:val="00F076A5"/>
    <w:rsid w:val="00F12CEF"/>
    <w:rsid w:val="00F14BDD"/>
    <w:rsid w:val="00F1562B"/>
    <w:rsid w:val="00F27AE4"/>
    <w:rsid w:val="00F300B8"/>
    <w:rsid w:val="00F35239"/>
    <w:rsid w:val="00F37F19"/>
    <w:rsid w:val="00F52058"/>
    <w:rsid w:val="00F57CFB"/>
    <w:rsid w:val="00F674E6"/>
    <w:rsid w:val="00F7418B"/>
    <w:rsid w:val="00F809C4"/>
    <w:rsid w:val="00F81285"/>
    <w:rsid w:val="00F86AF2"/>
    <w:rsid w:val="00FB3B5D"/>
    <w:rsid w:val="00FB6080"/>
    <w:rsid w:val="00FB72E8"/>
    <w:rsid w:val="00FD3376"/>
    <w:rsid w:val="00FD3921"/>
    <w:rsid w:val="00FD5566"/>
    <w:rsid w:val="00FD67EF"/>
    <w:rsid w:val="00FD68A1"/>
    <w:rsid w:val="00FE3F71"/>
    <w:rsid w:val="00FE5D73"/>
    <w:rsid w:val="0255AAC7"/>
    <w:rsid w:val="02B0D574"/>
    <w:rsid w:val="03D9035A"/>
    <w:rsid w:val="04ABBA6E"/>
    <w:rsid w:val="07DFEBA5"/>
    <w:rsid w:val="07FA67D8"/>
    <w:rsid w:val="0887FDD5"/>
    <w:rsid w:val="08CDF886"/>
    <w:rsid w:val="0B74A397"/>
    <w:rsid w:val="0BC52170"/>
    <w:rsid w:val="0DB86826"/>
    <w:rsid w:val="116DCC0B"/>
    <w:rsid w:val="1204729F"/>
    <w:rsid w:val="12794B57"/>
    <w:rsid w:val="144948C3"/>
    <w:rsid w:val="161A8D3E"/>
    <w:rsid w:val="1737A7CF"/>
    <w:rsid w:val="17584D95"/>
    <w:rsid w:val="1878138A"/>
    <w:rsid w:val="1B002354"/>
    <w:rsid w:val="1B2C442F"/>
    <w:rsid w:val="1BE7CACB"/>
    <w:rsid w:val="1C5689D6"/>
    <w:rsid w:val="1CB7F461"/>
    <w:rsid w:val="1D6A9344"/>
    <w:rsid w:val="1EAEF20E"/>
    <w:rsid w:val="1F0F964D"/>
    <w:rsid w:val="2181137A"/>
    <w:rsid w:val="2307A32B"/>
    <w:rsid w:val="232462D3"/>
    <w:rsid w:val="25FB88A9"/>
    <w:rsid w:val="2767A7D3"/>
    <w:rsid w:val="28431773"/>
    <w:rsid w:val="28A04F00"/>
    <w:rsid w:val="2ABA9002"/>
    <w:rsid w:val="2CB65D22"/>
    <w:rsid w:val="2DCB42A6"/>
    <w:rsid w:val="2DE2BAF0"/>
    <w:rsid w:val="2FBF627D"/>
    <w:rsid w:val="31AD0F0A"/>
    <w:rsid w:val="32896831"/>
    <w:rsid w:val="33817EDC"/>
    <w:rsid w:val="36764CA5"/>
    <w:rsid w:val="39BB61A9"/>
    <w:rsid w:val="39E4D026"/>
    <w:rsid w:val="435E59C9"/>
    <w:rsid w:val="4419173C"/>
    <w:rsid w:val="45A4A213"/>
    <w:rsid w:val="464A4162"/>
    <w:rsid w:val="46B296DB"/>
    <w:rsid w:val="47AA50FF"/>
    <w:rsid w:val="493850BF"/>
    <w:rsid w:val="4D4CA2DA"/>
    <w:rsid w:val="4EC091BB"/>
    <w:rsid w:val="4EE563F9"/>
    <w:rsid w:val="52480C6C"/>
    <w:rsid w:val="56766855"/>
    <w:rsid w:val="579FBD03"/>
    <w:rsid w:val="57D86C09"/>
    <w:rsid w:val="5E0A7E46"/>
    <w:rsid w:val="5E75C8F3"/>
    <w:rsid w:val="61E0FDBB"/>
    <w:rsid w:val="63626644"/>
    <w:rsid w:val="640DB664"/>
    <w:rsid w:val="64545AB2"/>
    <w:rsid w:val="64AA72AC"/>
    <w:rsid w:val="65CF0A65"/>
    <w:rsid w:val="65F3D22D"/>
    <w:rsid w:val="65FFF426"/>
    <w:rsid w:val="6667A594"/>
    <w:rsid w:val="677BC342"/>
    <w:rsid w:val="68A3C2C4"/>
    <w:rsid w:val="6C6B3E88"/>
    <w:rsid w:val="6D5AFC82"/>
    <w:rsid w:val="6D8FE0C9"/>
    <w:rsid w:val="6D94AFEE"/>
    <w:rsid w:val="71320BB2"/>
    <w:rsid w:val="71E07D8B"/>
    <w:rsid w:val="729A3706"/>
    <w:rsid w:val="75DCE06A"/>
    <w:rsid w:val="79E87D69"/>
    <w:rsid w:val="7A1D0E96"/>
    <w:rsid w:val="7ABF308C"/>
    <w:rsid w:val="7ADC2F2E"/>
    <w:rsid w:val="7B62AA63"/>
    <w:rsid w:val="7EE3E9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589E"/>
  <w15:docId w15:val="{49D7CF8B-890A-4E4C-AD79-A3931A1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4F9"/>
    <w:rPr>
      <w:rFonts w:eastAsiaTheme="minorEastAsia"/>
      <w:lang w:eastAsia="lt-LT"/>
    </w:rPr>
  </w:style>
  <w:style w:type="paragraph" w:styleId="Antrat1">
    <w:name w:val="heading 1"/>
    <w:aliases w:val="Appendix,skyrius1,Skyrius"/>
    <w:basedOn w:val="prastasis"/>
    <w:link w:val="Antrat1Diagrama1"/>
    <w:qFormat/>
    <w:rsid w:val="00DF24F9"/>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DF24F9"/>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DF24F9"/>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DF24F9"/>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DF24F9"/>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DF24F9"/>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DF24F9"/>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DF24F9"/>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DF24F9"/>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DF24F9"/>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aliases w:val="Title Header2 Diagrama,Char Diagrama1,skyrius2 Diagrama1,Eilės Numeris Diagrama1"/>
    <w:basedOn w:val="Numatytasispastraiposriftas"/>
    <w:rsid w:val="00DF24F9"/>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DF24F9"/>
    <w:rPr>
      <w:rFonts w:asciiTheme="majorHAnsi" w:eastAsiaTheme="majorEastAsia" w:hAnsiTheme="majorHAnsi" w:cstheme="majorBidi"/>
      <w:b/>
      <w:bCs/>
      <w:color w:val="4F81BD" w:themeColor="accent1"/>
      <w:lang w:eastAsia="lt-LT"/>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DF24F9"/>
    <w:rPr>
      <w:rFonts w:asciiTheme="majorHAnsi" w:eastAsiaTheme="majorEastAsia" w:hAnsiTheme="majorHAnsi" w:cstheme="majorBidi"/>
      <w:b/>
      <w:bCs/>
      <w:i/>
      <w:iCs/>
      <w:color w:val="4F81BD" w:themeColor="accent1"/>
      <w:lang w:eastAsia="lt-LT"/>
    </w:rPr>
  </w:style>
  <w:style w:type="character" w:customStyle="1" w:styleId="Antrat5Diagrama">
    <w:name w:val="Antraštė 5 Diagrama"/>
    <w:basedOn w:val="Numatytasispastraiposriftas"/>
    <w:rsid w:val="00DF24F9"/>
    <w:rPr>
      <w:rFonts w:asciiTheme="majorHAnsi" w:eastAsiaTheme="majorEastAsia" w:hAnsiTheme="majorHAnsi" w:cstheme="majorBidi"/>
      <w:color w:val="243F60" w:themeColor="accent1" w:themeShade="7F"/>
      <w:lang w:eastAsia="lt-LT"/>
    </w:rPr>
  </w:style>
  <w:style w:type="character" w:customStyle="1" w:styleId="Antrat6Diagrama">
    <w:name w:val="Antraštė 6 Diagrama"/>
    <w:basedOn w:val="Numatytasispastraiposriftas"/>
    <w:rsid w:val="00DF24F9"/>
    <w:rPr>
      <w:rFonts w:asciiTheme="majorHAnsi" w:eastAsiaTheme="majorEastAsia" w:hAnsiTheme="majorHAnsi" w:cstheme="majorBidi"/>
      <w:i/>
      <w:iCs/>
      <w:color w:val="243F60" w:themeColor="accent1" w:themeShade="7F"/>
      <w:lang w:eastAsia="lt-LT"/>
    </w:rPr>
  </w:style>
  <w:style w:type="character" w:customStyle="1" w:styleId="Antrat7Diagrama">
    <w:name w:val="Antraštė 7 Diagrama"/>
    <w:basedOn w:val="Numatytasispastraiposriftas"/>
    <w:rsid w:val="00DF24F9"/>
    <w:rPr>
      <w:rFonts w:asciiTheme="majorHAnsi" w:eastAsiaTheme="majorEastAsia" w:hAnsiTheme="majorHAnsi" w:cstheme="majorBidi"/>
      <w:i/>
      <w:iCs/>
      <w:color w:val="404040" w:themeColor="text1" w:themeTint="BF"/>
      <w:lang w:eastAsia="lt-LT"/>
    </w:rPr>
  </w:style>
  <w:style w:type="character" w:customStyle="1" w:styleId="Antrat8Diagrama">
    <w:name w:val="Antraštė 8 Diagrama"/>
    <w:basedOn w:val="Numatytasispastraiposriftas"/>
    <w:rsid w:val="00DF24F9"/>
    <w:rPr>
      <w:rFonts w:asciiTheme="majorHAnsi" w:eastAsiaTheme="majorEastAsia" w:hAnsiTheme="majorHAnsi" w:cstheme="majorBidi"/>
      <w:color w:val="404040" w:themeColor="text1" w:themeTint="BF"/>
      <w:sz w:val="20"/>
      <w:szCs w:val="20"/>
      <w:lang w:eastAsia="lt-LT"/>
    </w:rPr>
  </w:style>
  <w:style w:type="character" w:customStyle="1" w:styleId="Antrat9Diagrama">
    <w:name w:val="Antraštė 9 Diagrama"/>
    <w:basedOn w:val="Numatytasispastraiposriftas"/>
    <w:rsid w:val="00DF24F9"/>
    <w:rPr>
      <w:rFonts w:asciiTheme="majorHAnsi" w:eastAsiaTheme="majorEastAsia" w:hAnsiTheme="majorHAnsi" w:cstheme="majorBidi"/>
      <w:i/>
      <w:iCs/>
      <w:color w:val="404040" w:themeColor="text1" w:themeTint="BF"/>
      <w:sz w:val="20"/>
      <w:szCs w:val="20"/>
      <w:lang w:eastAsia="lt-LT"/>
    </w:rPr>
  </w:style>
  <w:style w:type="character" w:customStyle="1" w:styleId="Antrat1Diagrama1">
    <w:name w:val="Antraštė 1 Diagrama1"/>
    <w:aliases w:val="Appendix Diagrama,skyrius1 Diagrama,Skyrius Diagrama"/>
    <w:basedOn w:val="Numatytasispastraiposriftas"/>
    <w:link w:val="Antrat1"/>
    <w:locked/>
    <w:rsid w:val="00DF24F9"/>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DF24F9"/>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DF24F9"/>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DF24F9"/>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DF24F9"/>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DF24F9"/>
    <w:rPr>
      <w:rFonts w:ascii="Times New Roman" w:eastAsia="Calibri" w:hAnsi="Times New Roman" w:cs="Times New Roman"/>
      <w:b/>
      <w:sz w:val="36"/>
      <w:szCs w:val="20"/>
    </w:rPr>
  </w:style>
  <w:style w:type="character" w:customStyle="1" w:styleId="Antrat7Diagrama1">
    <w:name w:val="Antraštė 7 Diagrama1"/>
    <w:basedOn w:val="Numatytasispastraiposriftas"/>
    <w:link w:val="Antrat7"/>
    <w:uiPriority w:val="99"/>
    <w:locked/>
    <w:rsid w:val="00DF24F9"/>
    <w:rPr>
      <w:rFonts w:ascii="Times New Roman" w:eastAsia="Calibri" w:hAnsi="Times New Roman" w:cs="Times New Roman"/>
      <w:sz w:val="48"/>
      <w:szCs w:val="20"/>
    </w:rPr>
  </w:style>
  <w:style w:type="character" w:customStyle="1" w:styleId="Antrat8Diagrama1">
    <w:name w:val="Antraštė 8 Diagrama1"/>
    <w:basedOn w:val="Numatytasispastraiposriftas"/>
    <w:link w:val="Antrat8"/>
    <w:uiPriority w:val="99"/>
    <w:locked/>
    <w:rsid w:val="00DF24F9"/>
    <w:rPr>
      <w:rFonts w:ascii="Times New Roman" w:eastAsia="Calibri" w:hAnsi="Times New Roman" w:cs="Times New Roman"/>
      <w:b/>
      <w:sz w:val="18"/>
      <w:szCs w:val="20"/>
    </w:rPr>
  </w:style>
  <w:style w:type="character" w:customStyle="1" w:styleId="Antrat9Diagrama1">
    <w:name w:val="Antraštė 9 Diagrama1"/>
    <w:basedOn w:val="Numatytasispastraiposriftas"/>
    <w:link w:val="Antrat9"/>
    <w:uiPriority w:val="99"/>
    <w:locked/>
    <w:rsid w:val="00DF24F9"/>
    <w:rPr>
      <w:rFonts w:ascii="Times New Roman" w:eastAsia="Calibri" w:hAnsi="Times New Roman" w:cs="Times New Roman"/>
      <w:sz w:val="40"/>
      <w:szCs w:val="20"/>
    </w:rPr>
  </w:style>
  <w:style w:type="character" w:customStyle="1" w:styleId="Internetosaitas">
    <w:name w:val="Interneto saitas"/>
    <w:rsid w:val="00DF24F9"/>
    <w:rPr>
      <w:u w:val="single"/>
    </w:rPr>
  </w:style>
  <w:style w:type="character" w:customStyle="1" w:styleId="Hyperlink0">
    <w:name w:val="Hyperlink.0"/>
    <w:basedOn w:val="Internetosaitas"/>
    <w:rsid w:val="00DF24F9"/>
    <w:rPr>
      <w:rFonts w:cs="Times New Roman"/>
      <w:u w:val="single"/>
    </w:rPr>
  </w:style>
  <w:style w:type="character" w:customStyle="1" w:styleId="AntratDiagrama">
    <w:name w:val="Antraštė Diagrama"/>
    <w:basedOn w:val="Numatytasispastraiposriftas"/>
    <w:link w:val="Antrat"/>
    <w:locked/>
    <w:rsid w:val="00DF24F9"/>
    <w:rPr>
      <w:b/>
      <w:bCs/>
      <w:caps/>
      <w:color w:val="434343"/>
      <w:spacing w:val="4"/>
      <w:lang w:val="en-US"/>
    </w:rPr>
  </w:style>
  <w:style w:type="paragraph" w:styleId="Antrat">
    <w:name w:val="caption"/>
    <w:basedOn w:val="prastasis"/>
    <w:next w:val="Pagrindinistekstas"/>
    <w:link w:val="AntratDiagrama"/>
    <w:qFormat/>
    <w:rsid w:val="00DF24F9"/>
    <w:pPr>
      <w:spacing w:after="0" w:line="240" w:lineRule="auto"/>
      <w:outlineLvl w:val="0"/>
    </w:pPr>
    <w:rPr>
      <w:rFonts w:eastAsiaTheme="minorHAnsi"/>
      <w:b/>
      <w:bCs/>
      <w:caps/>
      <w:color w:val="434343"/>
      <w:spacing w:val="4"/>
      <w:lang w:val="en-US" w:eastAsia="en-US"/>
    </w:rPr>
  </w:style>
  <w:style w:type="paragraph" w:styleId="Pagrindinistekstas">
    <w:name w:val="Body Text"/>
    <w:basedOn w:val="prastasis"/>
    <w:link w:val="PagrindinistekstasDiagrama"/>
    <w:uiPriority w:val="99"/>
    <w:rsid w:val="00DF24F9"/>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DF24F9"/>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DF24F9"/>
    <w:rPr>
      <w:b/>
      <w:bCs/>
      <w:caps/>
      <w:color w:val="434343"/>
      <w:spacing w:val="4"/>
      <w:lang w:val="en-US"/>
    </w:rPr>
  </w:style>
  <w:style w:type="paragraph" w:customStyle="1" w:styleId="1Skyrius">
    <w:name w:val="1 Skyrius"/>
    <w:basedOn w:val="Antrat"/>
    <w:link w:val="1SkyriusDiagrama"/>
    <w:uiPriority w:val="99"/>
    <w:rsid w:val="00DF24F9"/>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DF24F9"/>
    <w:rPr>
      <w:sz w:val="24"/>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DF24F9"/>
    <w:pPr>
      <w:spacing w:after="0" w:line="240" w:lineRule="auto"/>
      <w:ind w:left="720"/>
      <w:contextualSpacing/>
    </w:pPr>
    <w:rPr>
      <w:rFonts w:eastAsiaTheme="minorHAnsi"/>
      <w:sz w:val="24"/>
      <w:lang w:eastAsia="en-US"/>
    </w:rPr>
  </w:style>
  <w:style w:type="paragraph" w:styleId="Pavadinimas">
    <w:name w:val="Title"/>
    <w:aliases w:val="SKYRIAI"/>
    <w:basedOn w:val="prastasis"/>
    <w:link w:val="PavadinimasDiagrama1"/>
    <w:uiPriority w:val="10"/>
    <w:qFormat/>
    <w:rsid w:val="00DF24F9"/>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DF24F9"/>
    <w:rPr>
      <w:rFonts w:asciiTheme="majorHAnsi" w:eastAsiaTheme="majorEastAsia" w:hAnsiTheme="majorHAnsi" w:cstheme="majorBidi"/>
      <w:color w:val="17365D" w:themeColor="text2" w:themeShade="BF"/>
      <w:spacing w:val="5"/>
      <w:kern w:val="28"/>
      <w:sz w:val="52"/>
      <w:szCs w:val="52"/>
      <w:lang w:eastAsia="lt-LT"/>
    </w:rPr>
  </w:style>
  <w:style w:type="character" w:customStyle="1" w:styleId="PavadinimasDiagrama1">
    <w:name w:val="Pavadinimas Diagrama1"/>
    <w:aliases w:val="SKYRIAI Diagrama"/>
    <w:basedOn w:val="Numatytasispastraiposriftas"/>
    <w:link w:val="Pavadinimas"/>
    <w:uiPriority w:val="10"/>
    <w:locked/>
    <w:rsid w:val="00DF24F9"/>
    <w:rPr>
      <w:rFonts w:ascii="Times New Roman" w:eastAsia="Arial Unicode MS" w:hAnsi="Times New Roman" w:cs="Arial"/>
      <w:i/>
      <w:iCs/>
      <w:color w:val="00000A"/>
      <w:sz w:val="24"/>
      <w:szCs w:val="24"/>
    </w:rPr>
  </w:style>
  <w:style w:type="paragraph" w:customStyle="1" w:styleId="Body2">
    <w:name w:val="Body 2"/>
    <w:qFormat/>
    <w:rsid w:val="00DF24F9"/>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DF24F9"/>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DF24F9"/>
    <w:pPr>
      <w:spacing w:after="0" w:line="240" w:lineRule="auto"/>
    </w:pPr>
    <w:rPr>
      <w:rFonts w:ascii="Times New Roman" w:eastAsia="Arial Unicode MS" w:hAnsi="Times New Roman" w:cs="Times New Roman"/>
      <w:color w:val="00000A"/>
      <w:sz w:val="24"/>
    </w:rPr>
  </w:style>
  <w:style w:type="paragraph" w:customStyle="1" w:styleId="NoSpacing1">
    <w:name w:val="No Spacing1"/>
    <w:uiPriority w:val="99"/>
    <w:rsid w:val="00DF24F9"/>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basedOn w:val="Numatytasispastraiposriftas"/>
    <w:uiPriority w:val="99"/>
    <w:qFormat/>
    <w:rsid w:val="00DF24F9"/>
    <w:rPr>
      <w:rFonts w:cs="Times New Roman"/>
      <w:color w:val="0000FF"/>
      <w:u w:val="single"/>
    </w:rPr>
  </w:style>
  <w:style w:type="paragraph" w:styleId="Antrats">
    <w:name w:val="header"/>
    <w:aliases w:val="Specialioji žyma,Header Char"/>
    <w:basedOn w:val="prastasis"/>
    <w:link w:val="AntratsDiagrama1"/>
    <w:uiPriority w:val="99"/>
    <w:rsid w:val="00DF24F9"/>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DF24F9"/>
    <w:rPr>
      <w:rFonts w:eastAsiaTheme="minorEastAsia"/>
      <w:lang w:eastAsia="lt-LT"/>
    </w:rPr>
  </w:style>
  <w:style w:type="character" w:customStyle="1" w:styleId="AntratsDiagrama1">
    <w:name w:val="Antraštės Diagrama1"/>
    <w:aliases w:val="Specialioji žyma Diagrama,Header Char Diagrama1"/>
    <w:basedOn w:val="Numatytasispastraiposriftas"/>
    <w:link w:val="Antrats"/>
    <w:uiPriority w:val="99"/>
    <w:locked/>
    <w:rsid w:val="00DF24F9"/>
    <w:rPr>
      <w:rFonts w:ascii="Calibri" w:eastAsia="Times New Roman" w:hAnsi="Calibri" w:cs="Times New Roman"/>
      <w:sz w:val="24"/>
      <w:szCs w:val="20"/>
    </w:rPr>
  </w:style>
  <w:style w:type="paragraph" w:customStyle="1" w:styleId="Pagrindinistekstas1">
    <w:name w:val="Pagrindinis tekstas1"/>
    <w:link w:val="Bodytext"/>
    <w:rsid w:val="00DF24F9"/>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DF24F9"/>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DF24F9"/>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DF24F9"/>
    <w:rPr>
      <w:rFonts w:eastAsiaTheme="minorEastAsia"/>
      <w:lang w:eastAsia="lt-LT"/>
    </w:rPr>
  </w:style>
  <w:style w:type="character" w:customStyle="1" w:styleId="PagrindiniotekstotraukaDiagrama1">
    <w:name w:val="Pagrindinio teksto įtrauka Diagrama1"/>
    <w:basedOn w:val="Numatytasispastraiposriftas"/>
    <w:link w:val="Pagrindiniotekstotrauka"/>
    <w:uiPriority w:val="99"/>
    <w:locked/>
    <w:rsid w:val="00DF24F9"/>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DF24F9"/>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DF24F9"/>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DF24F9"/>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DF24F9"/>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DF24F9"/>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DF24F9"/>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DF24F9"/>
    <w:rPr>
      <w:rFonts w:ascii="Calibri" w:eastAsia="Times New Roman" w:hAnsi="Calibri" w:cs="Times New Roman"/>
      <w:sz w:val="24"/>
      <w:szCs w:val="20"/>
    </w:rPr>
  </w:style>
  <w:style w:type="paragraph" w:customStyle="1" w:styleId="Point1">
    <w:name w:val="Point 1"/>
    <w:basedOn w:val="prastasis"/>
    <w:uiPriority w:val="99"/>
    <w:rsid w:val="00DF24F9"/>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DF24F9"/>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DF24F9"/>
    <w:rPr>
      <w:rFonts w:ascii="Times New Roman" w:eastAsia="Calibri" w:hAnsi="Times New Roman" w:cs="Times New Roman"/>
      <w:sz w:val="24"/>
      <w:szCs w:val="24"/>
    </w:rPr>
  </w:style>
  <w:style w:type="paragraph" w:customStyle="1" w:styleId="CentrBoldm">
    <w:name w:val="CentrBoldm"/>
    <w:basedOn w:val="prastasis"/>
    <w:uiPriority w:val="99"/>
    <w:rsid w:val="00DF24F9"/>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DF24F9"/>
    <w:rPr>
      <w:rFonts w:cs="Times New Roman"/>
      <w:vertAlign w:val="superscript"/>
    </w:rPr>
  </w:style>
  <w:style w:type="paragraph" w:styleId="Pagrindinistekstas2">
    <w:name w:val="Body Text 2"/>
    <w:basedOn w:val="prastasis"/>
    <w:link w:val="Pagrindinistekstas2Diagrama"/>
    <w:uiPriority w:val="99"/>
    <w:rsid w:val="00DF24F9"/>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DF24F9"/>
    <w:rPr>
      <w:rFonts w:ascii="Times New Roman" w:eastAsia="Calibri" w:hAnsi="Times New Roman" w:cs="Times New Roman"/>
      <w:sz w:val="24"/>
      <w:szCs w:val="24"/>
    </w:rPr>
  </w:style>
  <w:style w:type="paragraph" w:customStyle="1" w:styleId="BankNormal">
    <w:name w:val="BankNormal"/>
    <w:basedOn w:val="prastasis"/>
    <w:uiPriority w:val="99"/>
    <w:rsid w:val="00DF24F9"/>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DF24F9"/>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DF24F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DF24F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DF24F9"/>
    <w:rPr>
      <w:rFonts w:ascii="Times New Roman" w:eastAsia="Calibri" w:hAnsi="Times New Roman" w:cs="Times New Roman"/>
      <w:sz w:val="20"/>
      <w:szCs w:val="20"/>
      <w:lang w:val="en-US"/>
    </w:rPr>
  </w:style>
  <w:style w:type="character" w:styleId="Puslapionumeris">
    <w:name w:val="page number"/>
    <w:basedOn w:val="Numatytasispastraiposriftas"/>
    <w:rsid w:val="00DF24F9"/>
    <w:rPr>
      <w:rFonts w:cs="Times New Roman"/>
    </w:rPr>
  </w:style>
  <w:style w:type="paragraph" w:styleId="Pagrindiniotekstotrauka3">
    <w:name w:val="Body Text Indent 3"/>
    <w:basedOn w:val="prastasis"/>
    <w:link w:val="Pagrindiniotekstotrauka3Diagrama"/>
    <w:uiPriority w:val="99"/>
    <w:rsid w:val="00DF24F9"/>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DF24F9"/>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DF24F9"/>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DF24F9"/>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DF24F9"/>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DF24F9"/>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DF24F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DF24F9"/>
    <w:rPr>
      <w:rFonts w:cs="Times New Roman"/>
    </w:rPr>
  </w:style>
  <w:style w:type="paragraph" w:customStyle="1" w:styleId="StyleHeading1TimesNewRomanBold14ptBoldAllcaps">
    <w:name w:val="Style Heading 1 + Times New Roman Bold 14 pt Bold All caps"/>
    <w:basedOn w:val="Antrat1"/>
    <w:uiPriority w:val="99"/>
    <w:rsid w:val="00DF24F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DF24F9"/>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DF24F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DF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DF24F9"/>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DF24F9"/>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DF24F9"/>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DF24F9"/>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DF24F9"/>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DF24F9"/>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DF24F9"/>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DF24F9"/>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DF24F9"/>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DF24F9"/>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DF24F9"/>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DF24F9"/>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DF24F9"/>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DF24F9"/>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DF24F9"/>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DF24F9"/>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DF24F9"/>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DF24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DF24F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DF24F9"/>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DF24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DF24F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DF24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DF24F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DF24F9"/>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DF24F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DF24F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DF24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DF24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DF24F9"/>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DF24F9"/>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DF24F9"/>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DF24F9"/>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DF24F9"/>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DF24F9"/>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DF24F9"/>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DF24F9"/>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DF24F9"/>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DF24F9"/>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DF24F9"/>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DF24F9"/>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DF24F9"/>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DF24F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DF24F9"/>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DF24F9"/>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DF24F9"/>
    <w:rPr>
      <w:strike/>
      <w:sz w:val="24"/>
      <w:lang w:val="lt-LT" w:eastAsia="en-US"/>
    </w:rPr>
  </w:style>
  <w:style w:type="paragraph" w:customStyle="1" w:styleId="linija0">
    <w:name w:val="linija"/>
    <w:basedOn w:val="prastasis"/>
    <w:uiPriority w:val="99"/>
    <w:rsid w:val="00DF24F9"/>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DF24F9"/>
    <w:rPr>
      <w:rFonts w:ascii="Tahoma" w:hAnsi="Tahoma"/>
      <w:sz w:val="20"/>
    </w:rPr>
  </w:style>
  <w:style w:type="character" w:styleId="Perirtashipersaitas">
    <w:name w:val="FollowedHyperlink"/>
    <w:basedOn w:val="Numatytasispastraiposriftas"/>
    <w:rsid w:val="00DF24F9"/>
    <w:rPr>
      <w:rFonts w:cs="Times New Roman"/>
      <w:color w:val="800080"/>
      <w:u w:val="single"/>
    </w:rPr>
  </w:style>
  <w:style w:type="paragraph" w:customStyle="1" w:styleId="bodytext0">
    <w:name w:val="bodytext"/>
    <w:basedOn w:val="prastasis"/>
    <w:uiPriority w:val="99"/>
    <w:rsid w:val="00DF24F9"/>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DF24F9"/>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DF24F9"/>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DF24F9"/>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DF24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DF24F9"/>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F24F9"/>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F24F9"/>
    <w:rPr>
      <w:rFonts w:ascii="Times New Roman" w:eastAsia="Calibri" w:hAnsi="Times New Roman" w:cs="Times New Roman"/>
      <w:sz w:val="20"/>
      <w:szCs w:val="20"/>
    </w:rPr>
  </w:style>
  <w:style w:type="paragraph" w:customStyle="1" w:styleId="Style1">
    <w:name w:val="Style1"/>
    <w:basedOn w:val="Antrat5"/>
    <w:uiPriority w:val="99"/>
    <w:rsid w:val="00DF24F9"/>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DF24F9"/>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DF24F9"/>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DF24F9"/>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F24F9"/>
    <w:rPr>
      <w:rFonts w:ascii="Tahoma" w:eastAsia="Calibri" w:hAnsi="Tahoma" w:cs="Tahoma"/>
      <w:sz w:val="24"/>
      <w:szCs w:val="24"/>
      <w:shd w:val="clear" w:color="auto" w:fill="000080"/>
    </w:rPr>
  </w:style>
  <w:style w:type="paragraph" w:styleId="Dokumentostruktra">
    <w:name w:val="Document Map"/>
    <w:basedOn w:val="prastasis"/>
    <w:link w:val="DokumentostruktraDiagrama"/>
    <w:uiPriority w:val="99"/>
    <w:semiHidden/>
    <w:rsid w:val="00DF24F9"/>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DF24F9"/>
    <w:rPr>
      <w:rFonts w:ascii="Tahoma" w:eastAsiaTheme="minorEastAsia" w:hAnsi="Tahoma" w:cs="Tahoma"/>
      <w:sz w:val="16"/>
      <w:szCs w:val="16"/>
      <w:lang w:eastAsia="lt-LT"/>
    </w:rPr>
  </w:style>
  <w:style w:type="character" w:customStyle="1" w:styleId="CharChar1">
    <w:name w:val="Char Char1"/>
    <w:rsid w:val="00DF24F9"/>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DF24F9"/>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DF2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DF24F9"/>
    <w:rPr>
      <w:rFonts w:ascii="Courier New" w:eastAsia="Calibri" w:hAnsi="Courier New" w:cs="Courier New"/>
      <w:sz w:val="20"/>
      <w:szCs w:val="20"/>
      <w:lang w:eastAsia="lt-LT"/>
    </w:rPr>
  </w:style>
  <w:style w:type="character" w:customStyle="1" w:styleId="CharChar3">
    <w:name w:val="Char Char3"/>
    <w:rsid w:val="00DF24F9"/>
    <w:rPr>
      <w:rFonts w:ascii="Courier New" w:hAnsi="Courier New"/>
    </w:rPr>
  </w:style>
  <w:style w:type="paragraph" w:customStyle="1" w:styleId="Patvirtinta">
    <w:name w:val="Patvirtinta"/>
    <w:uiPriority w:val="99"/>
    <w:rsid w:val="00DF24F9"/>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DF24F9"/>
    <w:rPr>
      <w:rFonts w:eastAsia="Times New Roman"/>
      <w:sz w:val="24"/>
      <w:lang w:val="en-GB" w:eastAsia="en-US"/>
    </w:rPr>
  </w:style>
  <w:style w:type="character" w:customStyle="1" w:styleId="Char2">
    <w:name w:val="Char2"/>
    <w:rsid w:val="00DF24F9"/>
    <w:rPr>
      <w:strike/>
      <w:sz w:val="24"/>
      <w:lang w:val="lt-LT" w:eastAsia="en-US"/>
    </w:rPr>
  </w:style>
  <w:style w:type="paragraph" w:customStyle="1" w:styleId="Stilius3">
    <w:name w:val="Stilius3"/>
    <w:basedOn w:val="prastasis"/>
    <w:qFormat/>
    <w:rsid w:val="00DF24F9"/>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DF24F9"/>
    <w:pPr>
      <w:numPr>
        <w:numId w:val="3"/>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DF24F9"/>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DF24F9"/>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DF24F9"/>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DF24F9"/>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uiPriority w:val="99"/>
    <w:qFormat/>
    <w:rsid w:val="00DF24F9"/>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DF24F9"/>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DF24F9"/>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DF24F9"/>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DF24F9"/>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DF24F9"/>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DF24F9"/>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DF24F9"/>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DF24F9"/>
    <w:pPr>
      <w:jc w:val="center"/>
    </w:pPr>
    <w:rPr>
      <w:b/>
      <w:bCs/>
      <w:i/>
      <w:iCs/>
    </w:rPr>
  </w:style>
  <w:style w:type="paragraph" w:customStyle="1" w:styleId="PAV">
    <w:name w:val="PAV"/>
    <w:basedOn w:val="prastasis"/>
    <w:link w:val="PAVChar"/>
    <w:rsid w:val="00DF24F9"/>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DF24F9"/>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DF24F9"/>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DF24F9"/>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DF24F9"/>
    <w:rPr>
      <w:strike/>
      <w:sz w:val="24"/>
      <w:lang w:val="lt-LT" w:eastAsia="en-US"/>
    </w:rPr>
  </w:style>
  <w:style w:type="paragraph" w:customStyle="1" w:styleId="Numeruotastekstas">
    <w:name w:val="Numeruotas tekstas"/>
    <w:basedOn w:val="prastasis"/>
    <w:uiPriority w:val="99"/>
    <w:rsid w:val="00DF24F9"/>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DF24F9"/>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DF24F9"/>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DF24F9"/>
    <w:rPr>
      <w:rFonts w:ascii="Times New Roman" w:hAnsi="Times New Roman"/>
      <w:i/>
      <w:sz w:val="20"/>
    </w:rPr>
  </w:style>
  <w:style w:type="character" w:customStyle="1" w:styleId="FontStyle20">
    <w:name w:val="Font Style20"/>
    <w:rsid w:val="00DF24F9"/>
    <w:rPr>
      <w:rFonts w:ascii="Times New Roman" w:hAnsi="Times New Roman"/>
      <w:b/>
      <w:sz w:val="20"/>
    </w:rPr>
  </w:style>
  <w:style w:type="character" w:customStyle="1" w:styleId="FontStyle23">
    <w:name w:val="Font Style23"/>
    <w:rsid w:val="00DF24F9"/>
    <w:rPr>
      <w:rFonts w:ascii="Times New Roman" w:hAnsi="Times New Roman"/>
      <w:sz w:val="20"/>
    </w:rPr>
  </w:style>
  <w:style w:type="paragraph" w:customStyle="1" w:styleId="Style3">
    <w:name w:val="Style3"/>
    <w:basedOn w:val="prastasis"/>
    <w:uiPriority w:val="99"/>
    <w:rsid w:val="00DF24F9"/>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DF24F9"/>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DF24F9"/>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DF24F9"/>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DF24F9"/>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DF24F9"/>
    <w:rPr>
      <w:rFonts w:ascii="Times New Roman" w:hAnsi="Times New Roman"/>
      <w:sz w:val="22"/>
    </w:rPr>
  </w:style>
  <w:style w:type="paragraph" w:customStyle="1" w:styleId="Style7">
    <w:name w:val="Style7"/>
    <w:basedOn w:val="prastasis"/>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DF24F9"/>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DF24F9"/>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DF24F9"/>
    <w:rPr>
      <w:rFonts w:ascii="Times New Roman" w:eastAsia="Calibri" w:hAnsi="Times New Roman" w:cs="Times New Roman"/>
      <w:sz w:val="20"/>
      <w:szCs w:val="20"/>
      <w:lang w:eastAsia="fi-FI"/>
    </w:rPr>
  </w:style>
  <w:style w:type="character" w:customStyle="1" w:styleId="Bodytext2">
    <w:name w:val="Body text (2)_"/>
    <w:link w:val="Bodytext20"/>
    <w:locked/>
    <w:rsid w:val="00DF24F9"/>
    <w:rPr>
      <w:sz w:val="23"/>
      <w:shd w:val="clear" w:color="auto" w:fill="FFFFFF"/>
    </w:rPr>
  </w:style>
  <w:style w:type="paragraph" w:customStyle="1" w:styleId="Bodytext20">
    <w:name w:val="Body text (2)"/>
    <w:basedOn w:val="prastasis"/>
    <w:link w:val="Bodytext2"/>
    <w:rsid w:val="00DF24F9"/>
    <w:pPr>
      <w:shd w:val="clear" w:color="auto" w:fill="FFFFFF"/>
      <w:spacing w:after="0" w:line="240" w:lineRule="atLeast"/>
    </w:pPr>
    <w:rPr>
      <w:rFonts w:eastAsiaTheme="minorHAnsi"/>
      <w:sz w:val="23"/>
      <w:shd w:val="clear" w:color="auto" w:fill="FFFFFF"/>
      <w:lang w:eastAsia="en-US"/>
    </w:rPr>
  </w:style>
  <w:style w:type="character" w:customStyle="1" w:styleId="Bodytext115pt">
    <w:name w:val="Body text + 11.5 pt"/>
    <w:aliases w:val="Italic,Body text + Bold,Spacing -1 pt"/>
    <w:rsid w:val="00DF24F9"/>
    <w:rPr>
      <w:rFonts w:ascii="Times New Roman" w:hAnsi="Times New Roman"/>
      <w:i/>
      <w:spacing w:val="0"/>
      <w:sz w:val="23"/>
      <w:shd w:val="clear" w:color="auto" w:fill="FFFFFF"/>
    </w:rPr>
  </w:style>
  <w:style w:type="character" w:customStyle="1" w:styleId="Bodytext3">
    <w:name w:val="Body text (3)_"/>
    <w:link w:val="Bodytext30"/>
    <w:locked/>
    <w:rsid w:val="00DF24F9"/>
    <w:rPr>
      <w:sz w:val="16"/>
      <w:shd w:val="clear" w:color="auto" w:fill="FFFFFF"/>
    </w:rPr>
  </w:style>
  <w:style w:type="paragraph" w:customStyle="1" w:styleId="Bodytext30">
    <w:name w:val="Body text (3)"/>
    <w:basedOn w:val="prastasis"/>
    <w:link w:val="Bodytext3"/>
    <w:rsid w:val="00DF24F9"/>
    <w:pPr>
      <w:shd w:val="clear" w:color="auto" w:fill="FFFFFF"/>
      <w:spacing w:before="360" w:after="240" w:line="240" w:lineRule="atLeast"/>
    </w:pPr>
    <w:rPr>
      <w:rFonts w:eastAsiaTheme="minorHAnsi"/>
      <w:sz w:val="16"/>
      <w:shd w:val="clear" w:color="auto" w:fill="FFFFFF"/>
      <w:lang w:eastAsia="en-US"/>
    </w:rPr>
  </w:style>
  <w:style w:type="character" w:customStyle="1" w:styleId="BodytextCenturyGothic">
    <w:name w:val="Body text + Century Gothic"/>
    <w:aliases w:val="9.5 pt"/>
    <w:rsid w:val="00DF24F9"/>
    <w:rPr>
      <w:rFonts w:ascii="Century Gothic" w:hAnsi="Century Gothic"/>
      <w:spacing w:val="0"/>
      <w:sz w:val="19"/>
      <w:shd w:val="clear" w:color="auto" w:fill="FFFFFF"/>
    </w:rPr>
  </w:style>
  <w:style w:type="character" w:customStyle="1" w:styleId="Bodytext2NotItalic">
    <w:name w:val="Body text (2) + Not Italic"/>
    <w:rsid w:val="00DF24F9"/>
    <w:rPr>
      <w:rFonts w:ascii="Times New Roman" w:hAnsi="Times New Roman"/>
      <w:i/>
      <w:spacing w:val="0"/>
      <w:sz w:val="23"/>
      <w:shd w:val="clear" w:color="auto" w:fill="FFFFFF"/>
    </w:rPr>
  </w:style>
  <w:style w:type="character" w:customStyle="1" w:styleId="normal-h">
    <w:name w:val="normal-h"/>
    <w:rsid w:val="00DF24F9"/>
  </w:style>
  <w:style w:type="character" w:customStyle="1" w:styleId="apple-converted-space">
    <w:name w:val="apple-converted-space"/>
    <w:basedOn w:val="Numatytasispastraiposriftas"/>
    <w:rsid w:val="00DF24F9"/>
    <w:rPr>
      <w:rFonts w:cs="Times New Roman"/>
    </w:rPr>
  </w:style>
  <w:style w:type="paragraph" w:customStyle="1" w:styleId="CLIENT">
    <w:name w:val="CLIENT"/>
    <w:basedOn w:val="prastasis"/>
    <w:uiPriority w:val="99"/>
    <w:rsid w:val="00DF24F9"/>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DF24F9"/>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DF24F9"/>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DF24F9"/>
    <w:pPr>
      <w:spacing w:before="120"/>
      <w:jc w:val="center"/>
    </w:pPr>
    <w:rPr>
      <w:rFonts w:eastAsia="Times New Roman"/>
      <w:sz w:val="20"/>
      <w:szCs w:val="20"/>
    </w:rPr>
  </w:style>
  <w:style w:type="character" w:styleId="Grietas">
    <w:name w:val="Strong"/>
    <w:qFormat/>
    <w:rsid w:val="00DF24F9"/>
    <w:rPr>
      <w:b/>
      <w:bCs/>
    </w:rPr>
  </w:style>
  <w:style w:type="paragraph" w:customStyle="1" w:styleId="Sraopastraipa1">
    <w:name w:val="Sąrašo pastraipa1"/>
    <w:basedOn w:val="prastasis"/>
    <w:uiPriority w:val="99"/>
    <w:qFormat/>
    <w:rsid w:val="00DF24F9"/>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DF24F9"/>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DF24F9"/>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DF24F9"/>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DF24F9"/>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DF24F9"/>
    <w:rPr>
      <w:sz w:val="20"/>
      <w:szCs w:val="20"/>
    </w:rPr>
  </w:style>
  <w:style w:type="character" w:customStyle="1" w:styleId="DiagramaDiagrama7">
    <w:name w:val="Diagrama Diagrama7"/>
    <w:rsid w:val="00DF24F9"/>
    <w:rPr>
      <w:sz w:val="24"/>
      <w:szCs w:val="24"/>
      <w:lang w:val="en-US" w:eastAsia="en-US"/>
    </w:rPr>
  </w:style>
  <w:style w:type="character" w:customStyle="1" w:styleId="DiagramaDiagrama6">
    <w:name w:val="Diagrama Diagrama6"/>
    <w:rsid w:val="00DF24F9"/>
    <w:rPr>
      <w:b/>
      <w:sz w:val="28"/>
      <w:szCs w:val="28"/>
      <w:lang w:eastAsia="en-US"/>
    </w:rPr>
  </w:style>
  <w:style w:type="paragraph" w:customStyle="1" w:styleId="ListParagraph3">
    <w:name w:val="List Paragraph3"/>
    <w:basedOn w:val="prastasis"/>
    <w:uiPriority w:val="99"/>
    <w:qFormat/>
    <w:rsid w:val="00DF24F9"/>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DF24F9"/>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DF24F9"/>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DF24F9"/>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DF24F9"/>
    <w:pPr>
      <w:spacing w:after="0" w:line="240" w:lineRule="auto"/>
    </w:pPr>
    <w:rPr>
      <w:rFonts w:ascii="Calibri" w:eastAsia="Calibri" w:hAnsi="Calibri" w:cs="Times New Roman"/>
    </w:rPr>
  </w:style>
  <w:style w:type="paragraph" w:customStyle="1" w:styleId="normal-p">
    <w:name w:val="normal-p"/>
    <w:basedOn w:val="prastasis"/>
    <w:uiPriority w:val="99"/>
    <w:rsid w:val="00DF24F9"/>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99"/>
    <w:qFormat/>
    <w:rsid w:val="00DF24F9"/>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99"/>
    <w:qFormat/>
    <w:locked/>
    <w:rsid w:val="00DF24F9"/>
    <w:rPr>
      <w:rFonts w:ascii="Times New Roman" w:eastAsia="Calibri" w:hAnsi="Times New Roman" w:cs="Times New Roman"/>
      <w:sz w:val="24"/>
    </w:rPr>
  </w:style>
  <w:style w:type="paragraph" w:styleId="Sraassunumeriais3">
    <w:name w:val="List Number 3"/>
    <w:basedOn w:val="prastasis"/>
    <w:uiPriority w:val="99"/>
    <w:rsid w:val="00DF24F9"/>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semiHidden/>
    <w:rsid w:val="00DF24F9"/>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DF24F9"/>
    <w:pPr>
      <w:spacing w:after="200"/>
    </w:pPr>
    <w:rPr>
      <w:b/>
      <w:bCs/>
    </w:rPr>
  </w:style>
  <w:style w:type="character" w:customStyle="1" w:styleId="KomentarotemaDiagrama1">
    <w:name w:val="Komentaro tema Diagrama1"/>
    <w:basedOn w:val="KomentarotekstasDiagrama"/>
    <w:uiPriority w:val="99"/>
    <w:semiHidden/>
    <w:rsid w:val="00DF24F9"/>
    <w:rPr>
      <w:rFonts w:ascii="Times New Roman" w:eastAsia="Calibri" w:hAnsi="Times New Roman" w:cs="Times New Roman"/>
      <w:b/>
      <w:bCs/>
      <w:sz w:val="20"/>
      <w:szCs w:val="20"/>
    </w:rPr>
  </w:style>
  <w:style w:type="character" w:customStyle="1" w:styleId="Heading3Char">
    <w:name w:val="Heading 3 Char"/>
    <w:aliases w:val="Section Header3 Char"/>
    <w:locked/>
    <w:rsid w:val="00DF24F9"/>
    <w:rPr>
      <w:rFonts w:ascii="Times New Roman" w:hAnsi="Times New Roman" w:cs="Times New Roman"/>
      <w:sz w:val="24"/>
      <w:lang w:eastAsia="en-US"/>
    </w:rPr>
  </w:style>
  <w:style w:type="character" w:customStyle="1" w:styleId="Heading4Char">
    <w:name w:val="Heading 4 Char"/>
    <w:aliases w:val="Sub-Clause Sub-paragraph Char"/>
    <w:locked/>
    <w:rsid w:val="00DF24F9"/>
    <w:rPr>
      <w:rFonts w:ascii="Times New Roman" w:hAnsi="Times New Roman" w:cs="Times New Roman"/>
      <w:b/>
      <w:sz w:val="44"/>
      <w:lang w:eastAsia="en-US"/>
    </w:rPr>
  </w:style>
  <w:style w:type="character" w:customStyle="1" w:styleId="Heading5Char">
    <w:name w:val="Heading 5 Char"/>
    <w:locked/>
    <w:rsid w:val="00DF24F9"/>
    <w:rPr>
      <w:rFonts w:ascii="Times New Roman" w:hAnsi="Times New Roman" w:cs="Times New Roman"/>
      <w:b/>
      <w:sz w:val="40"/>
      <w:lang w:eastAsia="en-US"/>
    </w:rPr>
  </w:style>
  <w:style w:type="character" w:customStyle="1" w:styleId="Heading6Char">
    <w:name w:val="Heading 6 Char"/>
    <w:locked/>
    <w:rsid w:val="00DF24F9"/>
    <w:rPr>
      <w:rFonts w:ascii="Times New Roman" w:hAnsi="Times New Roman" w:cs="Times New Roman"/>
      <w:b/>
      <w:sz w:val="36"/>
      <w:lang w:eastAsia="en-US"/>
    </w:rPr>
  </w:style>
  <w:style w:type="character" w:customStyle="1" w:styleId="Heading7Char">
    <w:name w:val="Heading 7 Char"/>
    <w:locked/>
    <w:rsid w:val="00DF24F9"/>
    <w:rPr>
      <w:rFonts w:ascii="Times New Roman" w:hAnsi="Times New Roman" w:cs="Times New Roman"/>
      <w:sz w:val="48"/>
      <w:lang w:eastAsia="en-US"/>
    </w:rPr>
  </w:style>
  <w:style w:type="character" w:customStyle="1" w:styleId="Heading8Char">
    <w:name w:val="Heading 8 Char"/>
    <w:locked/>
    <w:rsid w:val="00DF24F9"/>
    <w:rPr>
      <w:rFonts w:ascii="Times New Roman" w:hAnsi="Times New Roman" w:cs="Times New Roman"/>
      <w:b/>
      <w:sz w:val="18"/>
      <w:lang w:eastAsia="en-US"/>
    </w:rPr>
  </w:style>
  <w:style w:type="character" w:customStyle="1" w:styleId="Heading9Char">
    <w:name w:val="Heading 9 Char"/>
    <w:locked/>
    <w:rsid w:val="00DF24F9"/>
    <w:rPr>
      <w:rFonts w:ascii="Times New Roman" w:hAnsi="Times New Roman" w:cs="Times New Roman"/>
      <w:sz w:val="40"/>
      <w:lang w:eastAsia="en-US"/>
    </w:rPr>
  </w:style>
  <w:style w:type="character" w:customStyle="1" w:styleId="BodyTextChar">
    <w:name w:val="Body Text Char"/>
    <w:locked/>
    <w:rsid w:val="00DF24F9"/>
    <w:rPr>
      <w:rFonts w:ascii="Times New Roman" w:hAnsi="Times New Roman" w:cs="Times New Roman"/>
      <w:sz w:val="24"/>
      <w:szCs w:val="24"/>
      <w:lang w:eastAsia="lt-LT"/>
    </w:rPr>
  </w:style>
  <w:style w:type="character" w:customStyle="1" w:styleId="Stilius1Diagrama">
    <w:name w:val="Stilius1 Diagrama"/>
    <w:locked/>
    <w:rsid w:val="00DF24F9"/>
    <w:rPr>
      <w:rFonts w:eastAsia="Times New Roman" w:cs="Times New Roman"/>
      <w:b/>
      <w:sz w:val="22"/>
      <w:szCs w:val="22"/>
      <w:lang w:val="lt-LT" w:eastAsia="en-US" w:bidi="ar-SA"/>
    </w:rPr>
  </w:style>
  <w:style w:type="paragraph" w:customStyle="1" w:styleId="Stilius2">
    <w:name w:val="Stilius2"/>
    <w:basedOn w:val="prastasis"/>
    <w:uiPriority w:val="99"/>
    <w:qFormat/>
    <w:rsid w:val="00DF24F9"/>
    <w:pPr>
      <w:spacing w:after="0" w:line="240" w:lineRule="auto"/>
    </w:pPr>
    <w:rPr>
      <w:rFonts w:ascii="Calibri" w:eastAsia="Times New Roman" w:hAnsi="Calibri" w:cs="Times New Roman"/>
      <w:lang w:eastAsia="en-US"/>
    </w:rPr>
  </w:style>
  <w:style w:type="character" w:customStyle="1" w:styleId="Stilius2Diagrama">
    <w:name w:val="Stilius2 Diagrama"/>
    <w:locked/>
    <w:rsid w:val="00DF24F9"/>
    <w:rPr>
      <w:rFonts w:cs="Times New Roman"/>
    </w:rPr>
  </w:style>
  <w:style w:type="character" w:customStyle="1" w:styleId="Stilius3Diagrama">
    <w:name w:val="Stilius3 Diagrama"/>
    <w:qFormat/>
    <w:locked/>
    <w:rsid w:val="00DF24F9"/>
    <w:rPr>
      <w:rFonts w:ascii="Times New Roman" w:hAnsi="Times New Roman" w:cs="Times New Roman"/>
    </w:rPr>
  </w:style>
  <w:style w:type="character" w:customStyle="1" w:styleId="Stilius4Diagrama">
    <w:name w:val="Stilius4 Diagrama"/>
    <w:locked/>
    <w:rsid w:val="00DF24F9"/>
    <w:rPr>
      <w:rFonts w:ascii="Times New Roman" w:hAnsi="Times New Roman" w:cs="Times New Roman"/>
      <w:sz w:val="22"/>
      <w:szCs w:val="22"/>
      <w:lang w:eastAsia="en-US"/>
    </w:rPr>
  </w:style>
  <w:style w:type="character" w:customStyle="1" w:styleId="Stilius5Diagrama">
    <w:name w:val="Stilius5 Diagrama"/>
    <w:locked/>
    <w:rsid w:val="00DF24F9"/>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DF24F9"/>
    <w:rPr>
      <w:rFonts w:ascii="Times New Roman" w:hAnsi="Times New Roman" w:cs="Times New Roman"/>
      <w:lang w:eastAsia="en-US"/>
    </w:rPr>
  </w:style>
  <w:style w:type="paragraph" w:styleId="prastasiniatinklio">
    <w:name w:val="Normal (Web)"/>
    <w:basedOn w:val="prastasis"/>
    <w:uiPriority w:val="99"/>
    <w:rsid w:val="00DF24F9"/>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DF24F9"/>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DF24F9"/>
    <w:rPr>
      <w:rFonts w:cs="Times New Roman"/>
      <w:sz w:val="22"/>
      <w:szCs w:val="22"/>
      <w:lang w:eastAsia="en-US"/>
    </w:rPr>
  </w:style>
  <w:style w:type="character" w:customStyle="1" w:styleId="TitleChar">
    <w:name w:val="Title Char"/>
    <w:locked/>
    <w:rsid w:val="00DF24F9"/>
    <w:rPr>
      <w:rFonts w:ascii="Times New Roman" w:hAnsi="Times New Roman" w:cs="Times New Roman"/>
      <w:b/>
      <w:bCs/>
      <w:sz w:val="28"/>
      <w:szCs w:val="28"/>
      <w:lang w:eastAsia="hu-HU"/>
    </w:rPr>
  </w:style>
  <w:style w:type="paragraph" w:customStyle="1" w:styleId="CentrBold">
    <w:name w:val="CentrBold"/>
    <w:uiPriority w:val="99"/>
    <w:qFormat/>
    <w:rsid w:val="00DF24F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uiPriority w:val="99"/>
    <w:rsid w:val="00DF24F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DF24F9"/>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DF24F9"/>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DF24F9"/>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DF24F9"/>
    <w:rPr>
      <w:rFonts w:ascii="Consolas" w:hAnsi="Consolas"/>
      <w:sz w:val="21"/>
      <w:szCs w:val="21"/>
    </w:rPr>
  </w:style>
  <w:style w:type="character" w:styleId="Komentaronuoroda">
    <w:name w:val="annotation reference"/>
    <w:basedOn w:val="Numatytasispastraiposriftas"/>
    <w:uiPriority w:val="99"/>
    <w:unhideWhenUsed/>
    <w:qFormat/>
    <w:rsid w:val="00DF24F9"/>
    <w:rPr>
      <w:sz w:val="16"/>
      <w:szCs w:val="16"/>
    </w:rPr>
  </w:style>
  <w:style w:type="character" w:customStyle="1" w:styleId="WW8Num32z6">
    <w:name w:val="WW8Num32z6"/>
    <w:qFormat/>
    <w:rsid w:val="00DF24F9"/>
  </w:style>
  <w:style w:type="paragraph" w:styleId="Turinioantrat">
    <w:name w:val="TOC Heading"/>
    <w:basedOn w:val="Antrat1"/>
    <w:next w:val="prastasis"/>
    <w:uiPriority w:val="39"/>
    <w:unhideWhenUsed/>
    <w:qFormat/>
    <w:rsid w:val="00DF24F9"/>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DF24F9"/>
    <w:pPr>
      <w:tabs>
        <w:tab w:val="left" w:pos="440"/>
        <w:tab w:val="right" w:leader="dot" w:pos="9628"/>
      </w:tabs>
      <w:spacing w:after="0" w:line="240" w:lineRule="auto"/>
    </w:pPr>
  </w:style>
  <w:style w:type="character" w:customStyle="1" w:styleId="UnresolvedMention1">
    <w:name w:val="Unresolved Mention1"/>
    <w:basedOn w:val="Numatytasispastraiposriftas"/>
    <w:uiPriority w:val="99"/>
    <w:semiHidden/>
    <w:unhideWhenUsed/>
    <w:rsid w:val="00DF24F9"/>
    <w:rPr>
      <w:color w:val="605E5C"/>
      <w:shd w:val="clear" w:color="auto" w:fill="E1DFDD"/>
    </w:rPr>
  </w:style>
  <w:style w:type="character" w:customStyle="1" w:styleId="BalloonTextChar">
    <w:name w:val="Balloon Text Char"/>
    <w:semiHidden/>
    <w:locked/>
    <w:rsid w:val="00DF24F9"/>
    <w:rPr>
      <w:rFonts w:ascii="Tahoma" w:eastAsia="Times New Roman" w:hAnsi="Tahoma" w:cs="Tahoma"/>
      <w:color w:val="000000"/>
      <w:sz w:val="16"/>
      <w:szCs w:val="16"/>
    </w:rPr>
  </w:style>
  <w:style w:type="character" w:customStyle="1" w:styleId="CommentSubjectChar">
    <w:name w:val="Comment Subject Char"/>
    <w:semiHidden/>
    <w:rsid w:val="00DF24F9"/>
    <w:rPr>
      <w:rFonts w:ascii="Times New Roman" w:hAnsi="Times New Roman" w:cs="Times New Roman"/>
      <w:b/>
      <w:bCs/>
      <w:lang w:val="lt-LT" w:eastAsia="en-US"/>
    </w:rPr>
  </w:style>
  <w:style w:type="character" w:customStyle="1" w:styleId="DocumentMapChar">
    <w:name w:val="Document Map Char"/>
    <w:semiHidden/>
    <w:rsid w:val="00DF24F9"/>
    <w:rPr>
      <w:rFonts w:ascii="Times New Roman" w:hAnsi="Times New Roman"/>
      <w:sz w:val="0"/>
      <w:szCs w:val="0"/>
      <w:lang w:val="lt-LT"/>
    </w:rPr>
  </w:style>
  <w:style w:type="character" w:customStyle="1" w:styleId="BodyTextIndentChar">
    <w:name w:val="Body Text Indent Char"/>
    <w:semiHidden/>
    <w:locked/>
    <w:rsid w:val="00DF24F9"/>
    <w:rPr>
      <w:rFonts w:cs="Times New Roman"/>
      <w:sz w:val="22"/>
      <w:szCs w:val="22"/>
      <w:lang w:val="x-none" w:eastAsia="en-US"/>
    </w:rPr>
  </w:style>
  <w:style w:type="character" w:customStyle="1" w:styleId="FootnoteTextChar">
    <w:name w:val="Footnote Text Char"/>
    <w:locked/>
    <w:rsid w:val="00DF24F9"/>
    <w:rPr>
      <w:rFonts w:cs="Times New Roman"/>
      <w:lang w:val="lt-LT" w:eastAsia="x-none"/>
    </w:rPr>
  </w:style>
  <w:style w:type="character" w:customStyle="1" w:styleId="CharChar6">
    <w:name w:val="Char Char6"/>
    <w:semiHidden/>
    <w:locked/>
    <w:rsid w:val="00DF24F9"/>
    <w:rPr>
      <w:rFonts w:ascii="Times New Roman" w:hAnsi="Times New Roman" w:cs="Times New Roman"/>
      <w:lang w:val="x-none" w:eastAsia="en-US"/>
    </w:rPr>
  </w:style>
  <w:style w:type="paragraph" w:styleId="Pataisymai">
    <w:name w:val="Revision"/>
    <w:hidden/>
    <w:uiPriority w:val="99"/>
    <w:semiHidden/>
    <w:rsid w:val="00DF24F9"/>
    <w:pPr>
      <w:spacing w:after="0" w:line="240" w:lineRule="auto"/>
    </w:pPr>
    <w:rPr>
      <w:rFonts w:ascii="Calibri" w:eastAsia="Times New Roman" w:hAnsi="Calibri" w:cs="Times New Roman"/>
    </w:rPr>
  </w:style>
  <w:style w:type="paragraph" w:customStyle="1" w:styleId="BodyA">
    <w:name w:val="Body A"/>
    <w:uiPriority w:val="99"/>
    <w:rsid w:val="00DF24F9"/>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DF24F9"/>
    <w:rPr>
      <w:rFonts w:ascii="Segoe UI" w:hAnsi="Segoe UI" w:cs="Segoe UI" w:hint="default"/>
      <w:sz w:val="18"/>
      <w:szCs w:val="18"/>
    </w:rPr>
  </w:style>
  <w:style w:type="paragraph" w:customStyle="1" w:styleId="pf0">
    <w:name w:val="pf0"/>
    <w:basedOn w:val="prastasis"/>
    <w:uiPriority w:val="99"/>
    <w:rsid w:val="00DF2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DF24F9"/>
    <w:rPr>
      <w:rFonts w:ascii="Segoe UI" w:hAnsi="Segoe UI" w:cs="Segoe UI" w:hint="default"/>
      <w:i/>
      <w:iCs/>
      <w:sz w:val="18"/>
      <w:szCs w:val="18"/>
      <w:shd w:val="clear" w:color="auto" w:fill="FFFFFF"/>
    </w:rPr>
  </w:style>
  <w:style w:type="character" w:customStyle="1" w:styleId="cf21">
    <w:name w:val="cf21"/>
    <w:basedOn w:val="Numatytasispastraiposriftas"/>
    <w:rsid w:val="00DF24F9"/>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locked/>
    <w:rsid w:val="00DF24F9"/>
    <w:rPr>
      <w:rFonts w:ascii="Calibri" w:eastAsia="Calibri" w:hAnsi="Calibri" w:cs="Times New Roman"/>
      <w:lang w:eastAsia="lt-LT"/>
    </w:rPr>
  </w:style>
  <w:style w:type="character" w:customStyle="1" w:styleId="cf31">
    <w:name w:val="cf31"/>
    <w:basedOn w:val="Numatytasispastraiposriftas"/>
    <w:rsid w:val="00DF24F9"/>
    <w:rPr>
      <w:rFonts w:ascii="Segoe UI" w:hAnsi="Segoe UI" w:cs="Segoe UI" w:hint="default"/>
      <w:i/>
      <w:iCs/>
      <w:sz w:val="18"/>
      <w:szCs w:val="18"/>
    </w:rPr>
  </w:style>
  <w:style w:type="table" w:styleId="Lentelstinklelis">
    <w:name w:val="Table Grid"/>
    <w:basedOn w:val="prastojilentel"/>
    <w:uiPriority w:val="59"/>
    <w:rsid w:val="00DF24F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DF24F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DF24F9"/>
    <w:pPr>
      <w:spacing w:after="100"/>
      <w:ind w:left="440"/>
    </w:pPr>
  </w:style>
  <w:style w:type="character" w:customStyle="1" w:styleId="cf51">
    <w:name w:val="cf51"/>
    <w:basedOn w:val="Numatytasispastraiposriftas"/>
    <w:rsid w:val="00DF24F9"/>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DF24F9"/>
  </w:style>
  <w:style w:type="paragraph" w:styleId="Turinys2">
    <w:name w:val="toc 2"/>
    <w:basedOn w:val="prastasis"/>
    <w:next w:val="prastasis"/>
    <w:autoRedefine/>
    <w:uiPriority w:val="39"/>
    <w:unhideWhenUsed/>
    <w:qFormat/>
    <w:rsid w:val="00DF24F9"/>
    <w:pPr>
      <w:autoSpaceDN w:val="0"/>
      <w:spacing w:after="100"/>
      <w:ind w:left="220"/>
    </w:pPr>
    <w:rPr>
      <w:rFonts w:ascii="Calibri" w:eastAsia="Times New Roman" w:hAnsi="Calibri" w:cs="Times New Roman"/>
      <w:lang w:eastAsia="en-US"/>
    </w:rPr>
  </w:style>
  <w:style w:type="character" w:customStyle="1" w:styleId="PuslapioinaostekstasDiagrama1">
    <w:name w:val="Puslapio išnašos tekstas Diagrama1"/>
    <w:aliases w:val="Diagrama1 Diagrama1"/>
    <w:basedOn w:val="Numatytasispastraiposriftas"/>
    <w:uiPriority w:val="99"/>
    <w:semiHidden/>
    <w:rsid w:val="00DF24F9"/>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DF24F9"/>
    <w:pPr>
      <w:autoSpaceDN w:val="0"/>
      <w:spacing w:after="160" w:line="240" w:lineRule="exact"/>
    </w:pPr>
    <w:rPr>
      <w:rFonts w:ascii="Tahoma" w:eastAsia="Calibri" w:hAnsi="Tahoma" w:cs="Times New Roman"/>
      <w:sz w:val="20"/>
      <w:szCs w:val="20"/>
      <w:lang w:val="en-US" w:eastAsia="en-US"/>
    </w:rPr>
  </w:style>
  <w:style w:type="paragraph" w:customStyle="1" w:styleId="NoSpacing2">
    <w:name w:val="No Spacing2"/>
    <w:uiPriority w:val="99"/>
    <w:rsid w:val="00DF24F9"/>
    <w:pPr>
      <w:autoSpaceDN w:val="0"/>
      <w:spacing w:after="0" w:line="240" w:lineRule="auto"/>
    </w:pPr>
    <w:rPr>
      <w:rFonts w:ascii="Helvetica Neue UltraLight" w:eastAsia="Arial Unicode MS" w:hAnsi="Helvetica Neue UltraLight" w:cs="Times New Roman"/>
      <w:color w:val="00000A"/>
      <w:sz w:val="24"/>
    </w:rPr>
  </w:style>
  <w:style w:type="paragraph" w:customStyle="1" w:styleId="Tvarkostekstas">
    <w:name w:val="Tvarkos tekstas"/>
    <w:basedOn w:val="prastasis"/>
    <w:uiPriority w:val="99"/>
    <w:rsid w:val="00DF24F9"/>
    <w:pPr>
      <w:numPr>
        <w:numId w:val="11"/>
      </w:numPr>
      <w:suppressAutoHyphens/>
      <w:autoSpaceDN w:val="0"/>
      <w:spacing w:after="0" w:line="240" w:lineRule="auto"/>
      <w:jc w:val="both"/>
    </w:pPr>
    <w:rPr>
      <w:rFonts w:ascii="Times New Roman" w:eastAsia="Calibri" w:hAnsi="Times New Roman" w:cs="Times New Roman"/>
      <w:sz w:val="24"/>
      <w:szCs w:val="24"/>
    </w:rPr>
  </w:style>
  <w:style w:type="paragraph" w:customStyle="1" w:styleId="TableParagraph">
    <w:name w:val="Table Paragraph"/>
    <w:basedOn w:val="prastasis"/>
    <w:uiPriority w:val="99"/>
    <w:rsid w:val="00DF24F9"/>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link w:val="Pagrindinistekstas4"/>
    <w:rsid w:val="00DF24F9"/>
    <w:pPr>
      <w:autoSpaceDN w:val="0"/>
      <w:snapToGrid w:val="0"/>
      <w:spacing w:after="0" w:line="240" w:lineRule="auto"/>
      <w:ind w:firstLine="312"/>
      <w:jc w:val="both"/>
    </w:pPr>
    <w:rPr>
      <w:rFonts w:ascii="TimesLT" w:eastAsia="MS Mincho" w:hAnsi="TimesLT" w:cs="Times New Roman"/>
      <w:sz w:val="20"/>
      <w:szCs w:val="20"/>
      <w:lang w:val="en-US"/>
    </w:rPr>
  </w:style>
  <w:style w:type="character" w:customStyle="1" w:styleId="Punktai11Char">
    <w:name w:val="Punktai 1.1 Char"/>
    <w:link w:val="Punktai11"/>
    <w:uiPriority w:val="99"/>
    <w:locked/>
    <w:rsid w:val="00DF24F9"/>
    <w:rPr>
      <w:rFonts w:ascii="Times New Roman" w:hAnsi="Times New Roman"/>
      <w:sz w:val="20"/>
      <w:szCs w:val="24"/>
    </w:rPr>
  </w:style>
  <w:style w:type="paragraph" w:customStyle="1" w:styleId="Punktai11">
    <w:name w:val="Punktai 1.1"/>
    <w:basedOn w:val="prastasis"/>
    <w:link w:val="Punktai11Char"/>
    <w:uiPriority w:val="99"/>
    <w:rsid w:val="00DF24F9"/>
    <w:pPr>
      <w:numPr>
        <w:ilvl w:val="1"/>
        <w:numId w:val="12"/>
      </w:numPr>
      <w:tabs>
        <w:tab w:val="left" w:pos="1276"/>
      </w:tabs>
      <w:autoSpaceDN w:val="0"/>
      <w:spacing w:after="0" w:line="360" w:lineRule="auto"/>
      <w:jc w:val="both"/>
    </w:pPr>
    <w:rPr>
      <w:rFonts w:ascii="Times New Roman" w:eastAsiaTheme="minorHAnsi" w:hAnsi="Times New Roman"/>
      <w:sz w:val="20"/>
      <w:szCs w:val="24"/>
      <w:lang w:eastAsia="en-US"/>
    </w:rPr>
  </w:style>
  <w:style w:type="paragraph" w:customStyle="1" w:styleId="Standard">
    <w:name w:val="Standard"/>
    <w:uiPriority w:val="99"/>
    <w:rsid w:val="00DF24F9"/>
    <w:pPr>
      <w:suppressAutoHyphens/>
      <w:autoSpaceDN w:val="0"/>
    </w:pPr>
    <w:rPr>
      <w:rFonts w:ascii="Calibri" w:eastAsia="SimSun" w:hAnsi="Calibri" w:cs="Calibri"/>
      <w:kern w:val="3"/>
    </w:rPr>
  </w:style>
  <w:style w:type="paragraph" w:customStyle="1" w:styleId="Style22">
    <w:name w:val="Style22"/>
    <w:basedOn w:val="prastasis"/>
    <w:uiPriority w:val="99"/>
    <w:rsid w:val="00DF24F9"/>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DF24F9"/>
    <w:pPr>
      <w:keepNext/>
      <w:widowControl w:val="0"/>
      <w:suppressAutoHyphens/>
      <w:autoSpaceDN w:val="0"/>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DF24F9"/>
    <w:pPr>
      <w:autoSpaceDN w:val="0"/>
      <w:spacing w:after="0" w:line="240" w:lineRule="auto"/>
    </w:pPr>
    <w:rPr>
      <w:rFonts w:ascii="Helvetica Neue UltraLight" w:eastAsia="Arial Unicode MS" w:hAnsi="Helvetica Neue UltraLight" w:cs="Times New Roman"/>
      <w:color w:val="00000A"/>
      <w:sz w:val="24"/>
    </w:rPr>
  </w:style>
  <w:style w:type="paragraph" w:customStyle="1" w:styleId="BodyText21">
    <w:name w:val="Body Text2"/>
    <w:uiPriority w:val="99"/>
    <w:rsid w:val="00DF24F9"/>
    <w:pPr>
      <w:autoSpaceDN w:val="0"/>
      <w:snapToGrid w:val="0"/>
      <w:spacing w:after="0" w:line="240" w:lineRule="auto"/>
      <w:ind w:firstLine="312"/>
      <w:jc w:val="both"/>
    </w:pPr>
    <w:rPr>
      <w:rFonts w:ascii="TimesLT" w:eastAsia="MS Mincho" w:hAnsi="TimesLT" w:cs="Times New Roman"/>
      <w:sz w:val="20"/>
      <w:szCs w:val="20"/>
      <w:lang w:val="en-US"/>
    </w:rPr>
  </w:style>
  <w:style w:type="paragraph" w:customStyle="1" w:styleId="CharChar1DiagramaDiagrama2">
    <w:name w:val="Char Char1 Diagrama Diagrama2"/>
    <w:basedOn w:val="prastasis"/>
    <w:uiPriority w:val="99"/>
    <w:qFormat/>
    <w:rsid w:val="00DF24F9"/>
    <w:pPr>
      <w:autoSpaceDN w:val="0"/>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DF24F9"/>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mentarotekstasDiagrama1">
    <w:name w:val="Komentaro tekstas Diagrama1"/>
    <w:basedOn w:val="Numatytasispastraiposriftas"/>
    <w:uiPriority w:val="99"/>
    <w:semiHidden/>
    <w:rsid w:val="00DF24F9"/>
    <w:rPr>
      <w:sz w:val="20"/>
      <w:szCs w:val="20"/>
    </w:rPr>
  </w:style>
  <w:style w:type="character" w:customStyle="1" w:styleId="KomentarotekstasDiagrama2">
    <w:name w:val="Komentaro tekstas Diagrama2"/>
    <w:basedOn w:val="Numatytasispastraiposriftas"/>
    <w:uiPriority w:val="99"/>
    <w:semiHidden/>
    <w:rsid w:val="00DF24F9"/>
    <w:rPr>
      <w:rFonts w:ascii="Calibri" w:eastAsia="Times New Roman" w:hAnsi="Calibri" w:cs="Times New Roman"/>
      <w:sz w:val="20"/>
      <w:szCs w:val="20"/>
    </w:rPr>
  </w:style>
  <w:style w:type="character" w:customStyle="1" w:styleId="DiagramaDiagrama5">
    <w:name w:val="Diagrama Diagrama5"/>
    <w:semiHidden/>
    <w:rsid w:val="00DF24F9"/>
    <w:rPr>
      <w:sz w:val="22"/>
      <w:szCs w:val="22"/>
      <w:lang w:val="lt-LT" w:eastAsia="fi-FI" w:bidi="ar-SA"/>
    </w:rPr>
  </w:style>
  <w:style w:type="character" w:customStyle="1" w:styleId="BodyTextIndent3Char1">
    <w:name w:val="Body Text Indent 3 Char1"/>
    <w:rsid w:val="00DF24F9"/>
    <w:rPr>
      <w:rFonts w:ascii="Times New Roman" w:eastAsia="Calibri" w:hAnsi="Times New Roman" w:cs="Times New Roman" w:hint="default"/>
      <w:sz w:val="16"/>
      <w:szCs w:val="16"/>
      <w:lang w:val="lt-LT"/>
    </w:rPr>
  </w:style>
  <w:style w:type="character" w:customStyle="1" w:styleId="ircsu">
    <w:name w:val="irc_su"/>
    <w:basedOn w:val="Numatytasispastraiposriftas"/>
    <w:rsid w:val="00DF24F9"/>
  </w:style>
  <w:style w:type="character" w:customStyle="1" w:styleId="Neapdorotaspaminjimas1">
    <w:name w:val="Neapdorotas paminėjimas1"/>
    <w:uiPriority w:val="99"/>
    <w:semiHidden/>
    <w:rsid w:val="00DF24F9"/>
    <w:rPr>
      <w:color w:val="605E5C"/>
      <w:shd w:val="clear" w:color="auto" w:fill="E1DFDD"/>
    </w:rPr>
  </w:style>
  <w:style w:type="character" w:customStyle="1" w:styleId="Sraopastraipa2">
    <w:name w:val="Sąrašo pastraipa2"/>
    <w:aliases w:val="List Paragraph Char11,Lente Char1,Bullet Char1,List Paragraph22 Char1"/>
    <w:uiPriority w:val="99"/>
    <w:qFormat/>
    <w:locked/>
    <w:rsid w:val="00DF24F9"/>
    <w:rPr>
      <w:rFonts w:ascii="Calibri" w:hAnsi="Calibri" w:cs="Calibri" w:hint="default"/>
      <w:lang w:val="lt-LT" w:eastAsia="lt-LT" w:bidi="ar-SA"/>
    </w:rPr>
  </w:style>
  <w:style w:type="character" w:customStyle="1" w:styleId="BodytextChar0">
    <w:name w:val="Body text Char"/>
    <w:basedOn w:val="Numatytasispastraiposriftas"/>
    <w:rsid w:val="00DF24F9"/>
    <w:rPr>
      <w:rFonts w:ascii="TimesLT" w:hAnsi="TimesLT" w:hint="default"/>
      <w:lang w:val="en-US" w:eastAsia="en-US" w:bidi="ar-SA"/>
    </w:rPr>
  </w:style>
  <w:style w:type="character" w:customStyle="1" w:styleId="xcontentpasted0">
    <w:name w:val="x_contentpasted0"/>
    <w:basedOn w:val="Numatytasispastraiposriftas"/>
    <w:rsid w:val="00DF24F9"/>
  </w:style>
  <w:style w:type="character" w:customStyle="1" w:styleId="cf41">
    <w:name w:val="cf41"/>
    <w:basedOn w:val="Numatytasispastraiposriftas"/>
    <w:rsid w:val="00DF24F9"/>
    <w:rPr>
      <w:rFonts w:ascii="Segoe UI" w:hAnsi="Segoe UI" w:cs="Segoe UI" w:hint="default"/>
      <w:i/>
      <w:iCs/>
      <w:sz w:val="18"/>
      <w:szCs w:val="18"/>
    </w:rPr>
  </w:style>
  <w:style w:type="table" w:customStyle="1" w:styleId="Lentelstinklelis1">
    <w:name w:val="Lentelės tinklelis1"/>
    <w:basedOn w:val="prastojilentel"/>
    <w:next w:val="Lentelstinklelis"/>
    <w:uiPriority w:val="39"/>
    <w:rsid w:val="00DF24F9"/>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DF24F9"/>
    <w:pPr>
      <w:autoSpaceDN w:val="0"/>
      <w:spacing w:after="160" w:line="240" w:lineRule="exact"/>
    </w:pPr>
    <w:rPr>
      <w:rFonts w:ascii="Tahoma" w:eastAsia="Calibri" w:hAnsi="Tahoma" w:cs="Times New Roman"/>
      <w:sz w:val="20"/>
      <w:szCs w:val="20"/>
      <w:lang w:val="en-US" w:eastAsia="en-US"/>
    </w:rPr>
  </w:style>
  <w:style w:type="paragraph" w:customStyle="1" w:styleId="Komentarotema1">
    <w:name w:val="Komentaro tema1"/>
    <w:basedOn w:val="prastasis"/>
    <w:next w:val="prastasis"/>
    <w:semiHidden/>
    <w:rsid w:val="00DF24F9"/>
    <w:pPr>
      <w:autoSpaceDN w:val="0"/>
      <w:spacing w:after="0" w:line="240" w:lineRule="auto"/>
    </w:pPr>
    <w:rPr>
      <w:rFonts w:ascii="Times New Roman" w:eastAsia="Calibri" w:hAnsi="Times New Roman" w:cs="Times New Roman"/>
      <w:b/>
      <w:bCs/>
      <w:sz w:val="20"/>
      <w:szCs w:val="20"/>
      <w:lang w:eastAsia="fi-FI"/>
    </w:rPr>
  </w:style>
  <w:style w:type="numbering" w:customStyle="1" w:styleId="LFO2">
    <w:name w:val="LFO2"/>
    <w:rsid w:val="00DF24F9"/>
    <w:pPr>
      <w:numPr>
        <w:numId w:val="11"/>
      </w:numPr>
    </w:pPr>
  </w:style>
  <w:style w:type="numbering" w:customStyle="1" w:styleId="Esamassraas1">
    <w:name w:val="Esamas sąrašas1"/>
    <w:uiPriority w:val="99"/>
    <w:rsid w:val="00DF24F9"/>
    <w:pPr>
      <w:numPr>
        <w:numId w:val="19"/>
      </w:numPr>
    </w:pPr>
  </w:style>
  <w:style w:type="numbering" w:customStyle="1" w:styleId="Stilius6">
    <w:name w:val="Stilius6"/>
    <w:rsid w:val="00DF24F9"/>
    <w:pPr>
      <w:numPr>
        <w:numId w:val="20"/>
      </w:numPr>
    </w:pPr>
  </w:style>
  <w:style w:type="paragraph" w:customStyle="1" w:styleId="Antrat11">
    <w:name w:val="Antraštė 11"/>
    <w:basedOn w:val="prastasis"/>
    <w:rsid w:val="00DF24F9"/>
    <w:pPr>
      <w:numPr>
        <w:numId w:val="21"/>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DF24F9"/>
    <w:pPr>
      <w:numPr>
        <w:ilvl w:val="1"/>
        <w:numId w:val="21"/>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DF24F9"/>
    <w:pPr>
      <w:numPr>
        <w:ilvl w:val="2"/>
        <w:numId w:val="21"/>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DF24F9"/>
    <w:pPr>
      <w:numPr>
        <w:ilvl w:val="3"/>
        <w:numId w:val="21"/>
      </w:numPr>
      <w:spacing w:after="0" w:line="240" w:lineRule="auto"/>
    </w:pPr>
    <w:rPr>
      <w:rFonts w:ascii="Times New Roman" w:eastAsia="Times New Roman" w:hAnsi="Times New Roman" w:cs="Times New Roman"/>
      <w:sz w:val="24"/>
      <w:szCs w:val="20"/>
      <w:lang w:eastAsia="en-US"/>
    </w:rPr>
  </w:style>
  <w:style w:type="character" w:customStyle="1" w:styleId="FontStyle28">
    <w:name w:val="Font Style28"/>
    <w:uiPriority w:val="99"/>
    <w:qFormat/>
    <w:rsid w:val="008E61BE"/>
    <w:rPr>
      <w:rFonts w:ascii="Times New Roman" w:hAnsi="Times New Roman" w:cs="Times New Roman"/>
      <w:sz w:val="20"/>
      <w:szCs w:val="20"/>
    </w:rPr>
  </w:style>
  <w:style w:type="paragraph" w:customStyle="1" w:styleId="Heading11">
    <w:name w:val="Heading 11"/>
    <w:basedOn w:val="prastasis"/>
    <w:next w:val="prastasis"/>
    <w:qFormat/>
    <w:rsid w:val="007D793E"/>
    <w:pPr>
      <w:keepNext/>
      <w:suppressAutoHyphens/>
      <w:spacing w:after="0" w:line="240" w:lineRule="auto"/>
      <w:jc w:val="center"/>
      <w:outlineLvl w:val="0"/>
    </w:pPr>
    <w:rPr>
      <w:rFonts w:ascii="Times New Roman" w:eastAsia="Times New Roman" w:hAnsi="Times New Roman" w:cs="Times New Roman"/>
      <w:b/>
      <w:bCs/>
      <w:sz w:val="24"/>
      <w:szCs w:val="24"/>
      <w:lang w:eastAsia="en-US"/>
    </w:rPr>
  </w:style>
  <w:style w:type="character" w:customStyle="1" w:styleId="Pagrindinistekstas4">
    <w:name w:val="Pagrindinis tekstas_"/>
    <w:basedOn w:val="Numatytasispastraiposriftas"/>
    <w:link w:val="Pagrindinistekstas20"/>
    <w:locked/>
    <w:rsid w:val="0037488A"/>
    <w:rPr>
      <w:rFonts w:ascii="TimesLT" w:eastAsia="MS Mincho"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6141">
      <w:bodyDiv w:val="1"/>
      <w:marLeft w:val="0"/>
      <w:marRight w:val="0"/>
      <w:marTop w:val="0"/>
      <w:marBottom w:val="0"/>
      <w:divBdr>
        <w:top w:val="none" w:sz="0" w:space="0" w:color="auto"/>
        <w:left w:val="none" w:sz="0" w:space="0" w:color="auto"/>
        <w:bottom w:val="none" w:sz="0" w:space="0" w:color="auto"/>
        <w:right w:val="none" w:sz="0" w:space="0" w:color="auto"/>
      </w:divBdr>
      <w:divsChild>
        <w:div w:id="586035365">
          <w:marLeft w:val="0"/>
          <w:marRight w:val="0"/>
          <w:marTop w:val="0"/>
          <w:marBottom w:val="0"/>
          <w:divBdr>
            <w:top w:val="none" w:sz="0" w:space="0" w:color="auto"/>
            <w:left w:val="none" w:sz="0" w:space="0" w:color="auto"/>
            <w:bottom w:val="none" w:sz="0" w:space="0" w:color="auto"/>
            <w:right w:val="none" w:sz="0" w:space="0" w:color="auto"/>
          </w:divBdr>
          <w:divsChild>
            <w:div w:id="2731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6798">
      <w:bodyDiv w:val="1"/>
      <w:marLeft w:val="0"/>
      <w:marRight w:val="0"/>
      <w:marTop w:val="0"/>
      <w:marBottom w:val="0"/>
      <w:divBdr>
        <w:top w:val="none" w:sz="0" w:space="0" w:color="auto"/>
        <w:left w:val="none" w:sz="0" w:space="0" w:color="auto"/>
        <w:bottom w:val="none" w:sz="0" w:space="0" w:color="auto"/>
        <w:right w:val="none" w:sz="0" w:space="0" w:color="auto"/>
      </w:divBdr>
    </w:div>
    <w:div w:id="498472744">
      <w:bodyDiv w:val="1"/>
      <w:marLeft w:val="0"/>
      <w:marRight w:val="0"/>
      <w:marTop w:val="0"/>
      <w:marBottom w:val="0"/>
      <w:divBdr>
        <w:top w:val="none" w:sz="0" w:space="0" w:color="auto"/>
        <w:left w:val="none" w:sz="0" w:space="0" w:color="auto"/>
        <w:bottom w:val="none" w:sz="0" w:space="0" w:color="auto"/>
        <w:right w:val="none" w:sz="0" w:space="0" w:color="auto"/>
      </w:divBdr>
    </w:div>
    <w:div w:id="705908800">
      <w:bodyDiv w:val="1"/>
      <w:marLeft w:val="0"/>
      <w:marRight w:val="0"/>
      <w:marTop w:val="0"/>
      <w:marBottom w:val="0"/>
      <w:divBdr>
        <w:top w:val="none" w:sz="0" w:space="0" w:color="auto"/>
        <w:left w:val="none" w:sz="0" w:space="0" w:color="auto"/>
        <w:bottom w:val="none" w:sz="0" w:space="0" w:color="auto"/>
        <w:right w:val="none" w:sz="0" w:space="0" w:color="auto"/>
      </w:divBdr>
      <w:divsChild>
        <w:div w:id="1007362978">
          <w:marLeft w:val="0"/>
          <w:marRight w:val="0"/>
          <w:marTop w:val="0"/>
          <w:marBottom w:val="0"/>
          <w:divBdr>
            <w:top w:val="none" w:sz="0" w:space="0" w:color="auto"/>
            <w:left w:val="none" w:sz="0" w:space="0" w:color="auto"/>
            <w:bottom w:val="none" w:sz="0" w:space="0" w:color="auto"/>
            <w:right w:val="none" w:sz="0" w:space="0" w:color="auto"/>
          </w:divBdr>
          <w:divsChild>
            <w:div w:id="8172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2066">
      <w:bodyDiv w:val="1"/>
      <w:marLeft w:val="0"/>
      <w:marRight w:val="0"/>
      <w:marTop w:val="0"/>
      <w:marBottom w:val="0"/>
      <w:divBdr>
        <w:top w:val="none" w:sz="0" w:space="0" w:color="auto"/>
        <w:left w:val="none" w:sz="0" w:space="0" w:color="auto"/>
        <w:bottom w:val="none" w:sz="0" w:space="0" w:color="auto"/>
        <w:right w:val="none" w:sz="0" w:space="0" w:color="auto"/>
      </w:divBdr>
      <w:divsChild>
        <w:div w:id="1102992055">
          <w:marLeft w:val="0"/>
          <w:marRight w:val="0"/>
          <w:marTop w:val="0"/>
          <w:marBottom w:val="0"/>
          <w:divBdr>
            <w:top w:val="none" w:sz="0" w:space="0" w:color="auto"/>
            <w:left w:val="none" w:sz="0" w:space="0" w:color="auto"/>
            <w:bottom w:val="none" w:sz="0" w:space="0" w:color="auto"/>
            <w:right w:val="none" w:sz="0" w:space="0" w:color="auto"/>
          </w:divBdr>
        </w:div>
      </w:divsChild>
    </w:div>
    <w:div w:id="1124693993">
      <w:bodyDiv w:val="1"/>
      <w:marLeft w:val="0"/>
      <w:marRight w:val="0"/>
      <w:marTop w:val="0"/>
      <w:marBottom w:val="0"/>
      <w:divBdr>
        <w:top w:val="none" w:sz="0" w:space="0" w:color="auto"/>
        <w:left w:val="none" w:sz="0" w:space="0" w:color="auto"/>
        <w:bottom w:val="none" w:sz="0" w:space="0" w:color="auto"/>
        <w:right w:val="none" w:sz="0" w:space="0" w:color="auto"/>
      </w:divBdr>
      <w:divsChild>
        <w:div w:id="909461726">
          <w:marLeft w:val="0"/>
          <w:marRight w:val="0"/>
          <w:marTop w:val="0"/>
          <w:marBottom w:val="0"/>
          <w:divBdr>
            <w:top w:val="none" w:sz="0" w:space="0" w:color="auto"/>
            <w:left w:val="none" w:sz="0" w:space="0" w:color="auto"/>
            <w:bottom w:val="none" w:sz="0" w:space="0" w:color="auto"/>
            <w:right w:val="none" w:sz="0" w:space="0" w:color="auto"/>
          </w:divBdr>
        </w:div>
      </w:divsChild>
    </w:div>
    <w:div w:id="1512987349">
      <w:bodyDiv w:val="1"/>
      <w:marLeft w:val="0"/>
      <w:marRight w:val="0"/>
      <w:marTop w:val="0"/>
      <w:marBottom w:val="0"/>
      <w:divBdr>
        <w:top w:val="none" w:sz="0" w:space="0" w:color="auto"/>
        <w:left w:val="none" w:sz="0" w:space="0" w:color="auto"/>
        <w:bottom w:val="none" w:sz="0" w:space="0" w:color="auto"/>
        <w:right w:val="none" w:sz="0" w:space="0" w:color="auto"/>
      </w:divBdr>
    </w:div>
    <w:div w:id="2028752563">
      <w:bodyDiv w:val="1"/>
      <w:marLeft w:val="0"/>
      <w:marRight w:val="0"/>
      <w:marTop w:val="0"/>
      <w:marBottom w:val="0"/>
      <w:divBdr>
        <w:top w:val="none" w:sz="0" w:space="0" w:color="auto"/>
        <w:left w:val="none" w:sz="0" w:space="0" w:color="auto"/>
        <w:bottom w:val="none" w:sz="0" w:space="0" w:color="auto"/>
        <w:right w:val="none" w:sz="0" w:space="0" w:color="auto"/>
      </w:divBdr>
    </w:div>
    <w:div w:id="212383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info@utena.lt"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agne.lazauskiene@utena.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4.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59322</Words>
  <Characters>33814</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Lazauskienė</dc:creator>
  <cp:lastModifiedBy>Jūratė Časienė</cp:lastModifiedBy>
  <cp:revision>3</cp:revision>
  <cp:lastPrinted>2025-01-28T20:14:00Z</cp:lastPrinted>
  <dcterms:created xsi:type="dcterms:W3CDTF">2025-03-20T14:28:00Z</dcterms:created>
  <dcterms:modified xsi:type="dcterms:W3CDTF">2025-03-20T14:29:00Z</dcterms:modified>
</cp:coreProperties>
</file>