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25A3" w14:textId="77777777" w:rsidR="00A06E63" w:rsidRDefault="00542B75" w:rsidP="00A06E63">
      <w:pPr>
        <w:spacing w:after="0" w:line="240" w:lineRule="auto"/>
        <w:jc w:val="center"/>
        <w:rPr>
          <w:rFonts w:ascii="Times New Roman" w:hAnsi="Times New Roman"/>
          <w:b/>
          <w:sz w:val="24"/>
          <w:szCs w:val="24"/>
        </w:rPr>
      </w:pPr>
      <w:r w:rsidRPr="00542B75">
        <w:rPr>
          <w:rFonts w:ascii="Times New Roman" w:hAnsi="Times New Roman"/>
          <w:b/>
          <w:sz w:val="24"/>
          <w:szCs w:val="24"/>
        </w:rPr>
        <w:t>TECHNINĖ SPECIFIKACIJA</w:t>
      </w:r>
      <w:bookmarkStart w:id="0" w:name="_Toc536769581"/>
      <w:bookmarkStart w:id="1" w:name="_Toc289598463"/>
    </w:p>
    <w:p w14:paraId="17CA46AA" w14:textId="77777777" w:rsidR="00A06E63" w:rsidRDefault="00A06E63" w:rsidP="00A06E63">
      <w:pPr>
        <w:spacing w:after="0" w:line="240" w:lineRule="auto"/>
        <w:jc w:val="center"/>
        <w:rPr>
          <w:rFonts w:ascii="Times New Roman" w:hAnsi="Times New Roman"/>
          <w:b/>
          <w:sz w:val="24"/>
          <w:szCs w:val="24"/>
        </w:rPr>
      </w:pPr>
    </w:p>
    <w:p w14:paraId="7445E429" w14:textId="79CE1184" w:rsidR="00542B75" w:rsidRPr="005E155C" w:rsidRDefault="00542B75" w:rsidP="005E155C">
      <w:pPr>
        <w:pStyle w:val="Sraopastraipa"/>
        <w:numPr>
          <w:ilvl w:val="0"/>
          <w:numId w:val="54"/>
        </w:numPr>
        <w:spacing w:after="0" w:line="240" w:lineRule="auto"/>
        <w:rPr>
          <w:rFonts w:ascii="Times New Roman" w:hAnsi="Times New Roman"/>
          <w:b/>
          <w:bCs/>
          <w:sz w:val="24"/>
          <w:szCs w:val="24"/>
        </w:rPr>
      </w:pPr>
      <w:r w:rsidRPr="005E155C">
        <w:rPr>
          <w:rFonts w:ascii="Times New Roman" w:hAnsi="Times New Roman"/>
          <w:b/>
          <w:bCs/>
          <w:sz w:val="24"/>
          <w:szCs w:val="24"/>
        </w:rPr>
        <w:t>Dokumento paskirtis</w:t>
      </w:r>
      <w:bookmarkEnd w:id="0"/>
      <w:bookmarkEnd w:id="1"/>
    </w:p>
    <w:p w14:paraId="176061F7" w14:textId="057B1646" w:rsidR="00C67904" w:rsidRDefault="005E155C" w:rsidP="005E155C">
      <w:pPr>
        <w:spacing w:before="120" w:after="0" w:line="276" w:lineRule="auto"/>
        <w:jc w:val="both"/>
        <w:rPr>
          <w:rFonts w:ascii="Times New Roman" w:eastAsia="Times New Roman" w:hAnsi="Times New Roman"/>
          <w:bCs/>
          <w:caps/>
          <w:kern w:val="32"/>
          <w:sz w:val="24"/>
          <w:szCs w:val="24"/>
        </w:rPr>
      </w:pPr>
      <w:r>
        <w:rPr>
          <w:rFonts w:ascii="Times New Roman" w:eastAsia="Times New Roman" w:hAnsi="Times New Roman"/>
          <w:bCs/>
          <w:kern w:val="32"/>
          <w:sz w:val="24"/>
          <w:szCs w:val="24"/>
        </w:rPr>
        <w:t xml:space="preserve">1.1 </w:t>
      </w:r>
      <w:r w:rsidR="00542B75" w:rsidRPr="00542B75">
        <w:rPr>
          <w:rFonts w:ascii="Times New Roman" w:eastAsia="Times New Roman" w:hAnsi="Times New Roman"/>
          <w:bCs/>
          <w:kern w:val="32"/>
          <w:sz w:val="24"/>
          <w:szCs w:val="24"/>
        </w:rPr>
        <w:t>Techninės užduoties dokumentas yra skirtas nustatyti reikalavimus Pacientų srautų valdymo sistemos techninės ir programinės įrangos reikalavimams bei darbuotojų mokymams, skirtiems dirbti su įdiegta sistema, organizuoti.</w:t>
      </w:r>
      <w:bookmarkStart w:id="2" w:name="_Toc536769582"/>
      <w:bookmarkStart w:id="3" w:name="_Toc289598464"/>
    </w:p>
    <w:p w14:paraId="4524EEF4" w14:textId="0452E883" w:rsidR="00542B75" w:rsidRPr="00C67904" w:rsidRDefault="005E155C" w:rsidP="00A06E63">
      <w:pPr>
        <w:spacing w:before="120" w:after="0" w:line="276" w:lineRule="auto"/>
        <w:jc w:val="both"/>
        <w:rPr>
          <w:rFonts w:ascii="Times New Roman" w:eastAsia="Times New Roman" w:hAnsi="Times New Roman"/>
          <w:bCs/>
          <w:caps/>
          <w:kern w:val="32"/>
          <w:sz w:val="24"/>
          <w:szCs w:val="24"/>
        </w:rPr>
      </w:pPr>
      <w:r>
        <w:rPr>
          <w:rStyle w:val="Antrat2Diagrama"/>
          <w:rFonts w:ascii="Times New Roman" w:eastAsia="Arial Unicode MS" w:hAnsi="Times New Roman" w:cs="Times New Roman"/>
          <w:color w:val="auto"/>
          <w:sz w:val="24"/>
          <w:szCs w:val="24"/>
        </w:rPr>
        <w:t xml:space="preserve">1.2 </w:t>
      </w:r>
      <w:r w:rsidR="00542B75" w:rsidRPr="00C67904">
        <w:rPr>
          <w:rStyle w:val="Antrat2Diagrama"/>
          <w:rFonts w:ascii="Times New Roman" w:eastAsia="Arial Unicode MS" w:hAnsi="Times New Roman" w:cs="Times New Roman"/>
          <w:color w:val="auto"/>
          <w:sz w:val="24"/>
          <w:szCs w:val="24"/>
        </w:rPr>
        <w:t>Terminai ir santrumpos</w:t>
      </w:r>
      <w:bookmarkEnd w:id="2"/>
      <w:bookmarkEnd w:id="3"/>
    </w:p>
    <w:p w14:paraId="34EFED25" w14:textId="75523A9F" w:rsidR="00542B75" w:rsidRPr="00542B75" w:rsidRDefault="00542B75" w:rsidP="00542B75">
      <w:pPr>
        <w:spacing w:after="120"/>
        <w:jc w:val="right"/>
        <w:rPr>
          <w:rFonts w:ascii="Times New Roman" w:eastAsia="Times New Roman" w:hAnsi="Times New Roman"/>
          <w:bCs/>
          <w:i/>
          <w:sz w:val="24"/>
          <w:szCs w:val="24"/>
        </w:rPr>
      </w:pPr>
      <w:r w:rsidRPr="00542B75">
        <w:rPr>
          <w:rFonts w:ascii="Times New Roman" w:eastAsia="Times New Roman" w:hAnsi="Times New Roman"/>
          <w:i/>
          <w:sz w:val="24"/>
          <w:szCs w:val="24"/>
        </w:rPr>
        <w:t>Lentelė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797"/>
      </w:tblGrid>
      <w:tr w:rsidR="00542B75" w:rsidRPr="00542B75" w14:paraId="3CFEA86C" w14:textId="77777777" w:rsidTr="000657F2">
        <w:trPr>
          <w:tblHeader/>
        </w:trPr>
        <w:tc>
          <w:tcPr>
            <w:tcW w:w="1228" w:type="pct"/>
            <w:shd w:val="clear" w:color="auto" w:fill="C0C0C0"/>
            <w:vAlign w:val="center"/>
          </w:tcPr>
          <w:p w14:paraId="73696A7F" w14:textId="77777777" w:rsidR="00542B75" w:rsidRPr="00542B75" w:rsidRDefault="00542B75" w:rsidP="000657F2">
            <w:pPr>
              <w:spacing w:before="120" w:after="120"/>
              <w:rPr>
                <w:rFonts w:ascii="Times New Roman" w:eastAsia="Times New Roman" w:hAnsi="Times New Roman"/>
                <w:b/>
                <w:sz w:val="24"/>
                <w:szCs w:val="24"/>
                <w:lang w:eastAsia="lt-LT"/>
              </w:rPr>
            </w:pPr>
            <w:r w:rsidRPr="00542B75">
              <w:rPr>
                <w:rFonts w:ascii="Times New Roman" w:eastAsia="Times New Roman" w:hAnsi="Times New Roman"/>
                <w:b/>
                <w:sz w:val="24"/>
                <w:szCs w:val="24"/>
                <w:lang w:eastAsia="lt-LT"/>
              </w:rPr>
              <w:t>Sąvoka, sutrumpinimas</w:t>
            </w:r>
          </w:p>
        </w:tc>
        <w:tc>
          <w:tcPr>
            <w:tcW w:w="3772" w:type="pct"/>
            <w:shd w:val="clear" w:color="auto" w:fill="C0C0C0"/>
            <w:vAlign w:val="center"/>
          </w:tcPr>
          <w:p w14:paraId="2E2783F9" w14:textId="77777777" w:rsidR="00542B75" w:rsidRPr="00542B75" w:rsidRDefault="00542B75" w:rsidP="000657F2">
            <w:pPr>
              <w:spacing w:before="120" w:after="120"/>
              <w:rPr>
                <w:rFonts w:ascii="Times New Roman" w:eastAsia="Times New Roman" w:hAnsi="Times New Roman"/>
                <w:b/>
                <w:sz w:val="24"/>
                <w:szCs w:val="24"/>
                <w:lang w:eastAsia="lt-LT"/>
              </w:rPr>
            </w:pPr>
            <w:r w:rsidRPr="00542B75">
              <w:rPr>
                <w:rFonts w:ascii="Times New Roman" w:eastAsia="Times New Roman" w:hAnsi="Times New Roman"/>
                <w:b/>
                <w:sz w:val="24"/>
                <w:szCs w:val="24"/>
                <w:lang w:eastAsia="lt-LT"/>
              </w:rPr>
              <w:t>Paaiškinimas</w:t>
            </w:r>
          </w:p>
        </w:tc>
      </w:tr>
      <w:tr w:rsidR="00542B75" w:rsidRPr="00542B75" w14:paraId="28D65EC5" w14:textId="77777777" w:rsidTr="000657F2">
        <w:tc>
          <w:tcPr>
            <w:tcW w:w="1228" w:type="pct"/>
          </w:tcPr>
          <w:p w14:paraId="108FFD38"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PSVS</w:t>
            </w:r>
          </w:p>
        </w:tc>
        <w:tc>
          <w:tcPr>
            <w:tcW w:w="3772" w:type="pct"/>
          </w:tcPr>
          <w:p w14:paraId="7EF219D8"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Pacientų srautų valdymo sistema</w:t>
            </w:r>
          </w:p>
        </w:tc>
      </w:tr>
      <w:tr w:rsidR="00542B75" w:rsidRPr="00542B75" w14:paraId="7B547562" w14:textId="77777777" w:rsidTr="000657F2">
        <w:tc>
          <w:tcPr>
            <w:tcW w:w="1228" w:type="pct"/>
          </w:tcPr>
          <w:p w14:paraId="42FE633D" w14:textId="6AD142A8"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hAnsi="Times New Roman"/>
                <w:sz w:val="24"/>
                <w:szCs w:val="24"/>
              </w:rPr>
              <w:t>IS</w:t>
            </w:r>
          </w:p>
        </w:tc>
        <w:tc>
          <w:tcPr>
            <w:tcW w:w="3772" w:type="pct"/>
          </w:tcPr>
          <w:p w14:paraId="3431F36D" w14:textId="77849F8F" w:rsidR="00542B75" w:rsidRPr="00542B75" w:rsidRDefault="00542B75" w:rsidP="000657F2">
            <w:pPr>
              <w:spacing w:before="120" w:after="120"/>
              <w:rPr>
                <w:rFonts w:ascii="Times New Roman" w:eastAsia="Times New Roman" w:hAnsi="Times New Roman"/>
                <w:sz w:val="24"/>
                <w:szCs w:val="24"/>
                <w:lang w:eastAsia="lt-LT"/>
              </w:rPr>
            </w:pPr>
            <w:r>
              <w:rPr>
                <w:rFonts w:ascii="Times New Roman" w:hAnsi="Times New Roman"/>
                <w:sz w:val="24"/>
                <w:szCs w:val="24"/>
              </w:rPr>
              <w:t xml:space="preserve">VšĮ Vilniaus rajono </w:t>
            </w:r>
            <w:r w:rsidRPr="00542B75">
              <w:rPr>
                <w:rFonts w:ascii="Times New Roman" w:hAnsi="Times New Roman"/>
                <w:sz w:val="24"/>
                <w:szCs w:val="24"/>
              </w:rPr>
              <w:t>poliklinikos naudojama medicininė informacinė sistema</w:t>
            </w:r>
          </w:p>
        </w:tc>
      </w:tr>
      <w:tr w:rsidR="00542B75" w:rsidRPr="00542B75" w14:paraId="6B7EA906" w14:textId="77777777" w:rsidTr="000657F2">
        <w:tc>
          <w:tcPr>
            <w:tcW w:w="1228" w:type="pct"/>
          </w:tcPr>
          <w:p w14:paraId="72283A2B"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PO</w:t>
            </w:r>
          </w:p>
        </w:tc>
        <w:tc>
          <w:tcPr>
            <w:tcW w:w="3772" w:type="pct"/>
          </w:tcPr>
          <w:p w14:paraId="0C4C7058" w14:textId="35EA2DA1"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 xml:space="preserve">Perkančioji organizacija </w:t>
            </w:r>
          </w:p>
        </w:tc>
      </w:tr>
      <w:tr w:rsidR="00542B75" w:rsidRPr="00542B75" w14:paraId="6B62A3D7" w14:textId="77777777" w:rsidTr="000657F2">
        <w:tc>
          <w:tcPr>
            <w:tcW w:w="1228" w:type="pct"/>
          </w:tcPr>
          <w:p w14:paraId="78BF8AC3"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Užsakovas</w:t>
            </w:r>
          </w:p>
        </w:tc>
        <w:tc>
          <w:tcPr>
            <w:tcW w:w="3772" w:type="pct"/>
          </w:tcPr>
          <w:p w14:paraId="673B5CC3" w14:textId="42ADDE33" w:rsidR="00542B75" w:rsidRPr="00542B75" w:rsidRDefault="00542B75" w:rsidP="000657F2">
            <w:pPr>
              <w:spacing w:before="120" w:after="120"/>
              <w:rPr>
                <w:rFonts w:ascii="Times New Roman" w:eastAsia="Times New Roman" w:hAnsi="Times New Roman"/>
                <w:sz w:val="24"/>
                <w:szCs w:val="24"/>
                <w:lang w:eastAsia="lt-LT"/>
              </w:rPr>
            </w:pPr>
            <w:r>
              <w:rPr>
                <w:rFonts w:ascii="Times New Roman" w:hAnsi="Times New Roman"/>
                <w:sz w:val="24"/>
                <w:szCs w:val="24"/>
              </w:rPr>
              <w:t xml:space="preserve">VšĮ Vilniaus rajono </w:t>
            </w:r>
            <w:r w:rsidRPr="00542B75">
              <w:rPr>
                <w:rFonts w:ascii="Times New Roman" w:hAnsi="Times New Roman"/>
                <w:sz w:val="24"/>
                <w:szCs w:val="24"/>
              </w:rPr>
              <w:t>poliklinika</w:t>
            </w:r>
          </w:p>
        </w:tc>
      </w:tr>
      <w:tr w:rsidR="00542B75" w:rsidRPr="00542B75" w14:paraId="575CC950" w14:textId="77777777" w:rsidTr="000657F2">
        <w:tc>
          <w:tcPr>
            <w:tcW w:w="1228" w:type="pct"/>
          </w:tcPr>
          <w:p w14:paraId="42346ABD"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Pacientai</w:t>
            </w:r>
          </w:p>
        </w:tc>
        <w:tc>
          <w:tcPr>
            <w:tcW w:w="3772" w:type="pct"/>
          </w:tcPr>
          <w:p w14:paraId="6FEFA368" w14:textId="4E184406" w:rsidR="00542B75" w:rsidRPr="00542B75" w:rsidRDefault="00542B75" w:rsidP="000657F2">
            <w:pPr>
              <w:spacing w:before="120" w:after="120"/>
              <w:rPr>
                <w:rFonts w:ascii="Times New Roman" w:eastAsia="Times New Roman" w:hAnsi="Times New Roman"/>
                <w:sz w:val="24"/>
                <w:szCs w:val="24"/>
                <w:lang w:eastAsia="lt-LT"/>
              </w:rPr>
            </w:pPr>
            <w:r>
              <w:rPr>
                <w:rFonts w:ascii="Times New Roman" w:hAnsi="Times New Roman"/>
                <w:sz w:val="24"/>
                <w:szCs w:val="24"/>
              </w:rPr>
              <w:t>VšĮ Vilniaus rajono</w:t>
            </w:r>
            <w:r w:rsidRPr="00542B75">
              <w:rPr>
                <w:rFonts w:ascii="Times New Roman" w:hAnsi="Times New Roman"/>
                <w:sz w:val="24"/>
                <w:szCs w:val="24"/>
              </w:rPr>
              <w:t xml:space="preserve"> poliklinikos klientai, besinaudojantys poliklinik</w:t>
            </w:r>
            <w:r w:rsidR="00D20F6A">
              <w:rPr>
                <w:rFonts w:ascii="Times New Roman" w:hAnsi="Times New Roman"/>
                <w:sz w:val="24"/>
                <w:szCs w:val="24"/>
              </w:rPr>
              <w:t xml:space="preserve">os </w:t>
            </w:r>
            <w:r w:rsidRPr="00542B75">
              <w:rPr>
                <w:rFonts w:ascii="Times New Roman" w:hAnsi="Times New Roman"/>
                <w:sz w:val="24"/>
                <w:szCs w:val="24"/>
              </w:rPr>
              <w:t>teikiamomis paslaugomis</w:t>
            </w:r>
          </w:p>
        </w:tc>
      </w:tr>
      <w:tr w:rsidR="00542B75" w:rsidRPr="00542B75" w14:paraId="6B2F8B19" w14:textId="77777777" w:rsidTr="000657F2">
        <w:tc>
          <w:tcPr>
            <w:tcW w:w="1228" w:type="pct"/>
          </w:tcPr>
          <w:p w14:paraId="48E073C2"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ID</w:t>
            </w:r>
          </w:p>
        </w:tc>
        <w:tc>
          <w:tcPr>
            <w:tcW w:w="3772" w:type="pct"/>
          </w:tcPr>
          <w:p w14:paraId="65C5AA9F" w14:textId="77777777" w:rsidR="00542B75" w:rsidRPr="00542B75" w:rsidRDefault="00542B75" w:rsidP="000657F2">
            <w:pPr>
              <w:spacing w:before="120" w:after="120"/>
              <w:rPr>
                <w:rFonts w:ascii="Times New Roman" w:eastAsia="Times New Roman" w:hAnsi="Times New Roman"/>
                <w:sz w:val="24"/>
                <w:szCs w:val="24"/>
                <w:lang w:eastAsia="lt-LT"/>
              </w:rPr>
            </w:pPr>
            <w:r w:rsidRPr="00542B75">
              <w:rPr>
                <w:rFonts w:ascii="Times New Roman" w:eastAsia="Times New Roman" w:hAnsi="Times New Roman"/>
                <w:sz w:val="24"/>
                <w:szCs w:val="24"/>
                <w:lang w:eastAsia="lt-LT"/>
              </w:rPr>
              <w:t>Paciento identifikacijos informacija</w:t>
            </w:r>
          </w:p>
        </w:tc>
      </w:tr>
    </w:tbl>
    <w:p w14:paraId="3173E9A4" w14:textId="0C42B4C7" w:rsidR="00542B75" w:rsidRPr="005E155C" w:rsidRDefault="005E155C" w:rsidP="005E155C">
      <w:pPr>
        <w:pStyle w:val="Sraopastraipa"/>
        <w:keepNext/>
        <w:numPr>
          <w:ilvl w:val="0"/>
          <w:numId w:val="54"/>
        </w:numPr>
        <w:spacing w:before="240" w:after="60" w:line="276" w:lineRule="auto"/>
        <w:outlineLvl w:val="1"/>
        <w:rPr>
          <w:rFonts w:ascii="Times New Roman" w:eastAsia="Times New Roman" w:hAnsi="Times New Roman"/>
          <w:b/>
          <w:bCs/>
          <w:iCs/>
          <w:kern w:val="32"/>
          <w:sz w:val="24"/>
          <w:szCs w:val="24"/>
        </w:rPr>
      </w:pPr>
      <w:bookmarkStart w:id="4" w:name="_Toc536769584"/>
      <w:bookmarkStart w:id="5" w:name="_Toc289598467"/>
      <w:r w:rsidRPr="005E155C">
        <w:rPr>
          <w:rStyle w:val="Antrat2Diagrama"/>
          <w:rFonts w:ascii="Times New Roman" w:eastAsia="Arial Unicode MS" w:hAnsi="Times New Roman" w:cs="Times New Roman"/>
          <w:b/>
          <w:bCs/>
          <w:color w:val="auto"/>
          <w:sz w:val="24"/>
          <w:szCs w:val="24"/>
        </w:rPr>
        <w:t>P</w:t>
      </w:r>
      <w:r w:rsidR="00542B75" w:rsidRPr="005E155C">
        <w:rPr>
          <w:rStyle w:val="Antrat2Diagrama"/>
          <w:rFonts w:ascii="Times New Roman" w:eastAsia="Arial Unicode MS" w:hAnsi="Times New Roman" w:cs="Times New Roman"/>
          <w:b/>
          <w:bCs/>
          <w:color w:val="auto"/>
          <w:sz w:val="24"/>
          <w:szCs w:val="24"/>
        </w:rPr>
        <w:t>irkimo objekto apibūdinimas</w:t>
      </w:r>
      <w:bookmarkEnd w:id="4"/>
      <w:bookmarkEnd w:id="5"/>
    </w:p>
    <w:p w14:paraId="4418FF50" w14:textId="5FEA92D4"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bCs/>
          <w:kern w:val="32"/>
          <w:sz w:val="24"/>
          <w:szCs w:val="24"/>
        </w:rPr>
        <w:t>2</w:t>
      </w:r>
      <w:r w:rsidRPr="00D84F48">
        <w:rPr>
          <w:rFonts w:ascii="Times New Roman" w:hAnsi="Times New Roman"/>
          <w:sz w:val="24"/>
          <w:szCs w:val="24"/>
        </w:rPr>
        <w:t xml:space="preserve">.1 </w:t>
      </w:r>
      <w:r w:rsidR="00542B75" w:rsidRPr="00D84F48">
        <w:rPr>
          <w:rFonts w:ascii="Times New Roman" w:hAnsi="Times New Roman"/>
          <w:sz w:val="24"/>
          <w:szCs w:val="24"/>
        </w:rPr>
        <w:t xml:space="preserve">PSVS – pacientų srautų valdymo sistema, skirta Vilniaus rajono poliklinikos ir darbuotojams.  </w:t>
      </w:r>
      <w:bookmarkStart w:id="6" w:name="_Toc284187892"/>
      <w:bookmarkStart w:id="7" w:name="_Toc284272806"/>
      <w:bookmarkStart w:id="8" w:name="_Toc285027512"/>
    </w:p>
    <w:p w14:paraId="414CA2AD" w14:textId="0D351A42"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 </w:t>
      </w:r>
      <w:r w:rsidR="00542B75" w:rsidRPr="00D84F48">
        <w:rPr>
          <w:rFonts w:ascii="Times New Roman" w:hAnsi="Times New Roman"/>
          <w:sz w:val="24"/>
          <w:szCs w:val="24"/>
        </w:rPr>
        <w:t>PSVS tikslai ir uždaviniai</w:t>
      </w:r>
      <w:bookmarkEnd w:id="6"/>
      <w:bookmarkEnd w:id="7"/>
      <w:bookmarkEnd w:id="8"/>
      <w:r w:rsidR="00542B75" w:rsidRPr="00D84F48">
        <w:rPr>
          <w:rFonts w:ascii="Times New Roman" w:hAnsi="Times New Roman"/>
          <w:sz w:val="24"/>
          <w:szCs w:val="24"/>
        </w:rPr>
        <w:t xml:space="preserve">: </w:t>
      </w:r>
    </w:p>
    <w:p w14:paraId="3409A15D" w14:textId="24E26F50"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2.2.1 </w:t>
      </w:r>
      <w:r w:rsidR="00542B75" w:rsidRPr="00D84F48">
        <w:rPr>
          <w:rFonts w:ascii="Times New Roman" w:hAnsi="Times New Roman"/>
          <w:sz w:val="24"/>
          <w:szCs w:val="24"/>
        </w:rPr>
        <w:t>PSVS pagrindinis tikslas – pacientų srautų valdymo sistemos įdiegimas, siekiant valdyti pacientų srautus bei stebėti jų aptarnavimą;</w:t>
      </w:r>
    </w:p>
    <w:p w14:paraId="00CF6015" w14:textId="3C1EEF81"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2.2.2 </w:t>
      </w:r>
      <w:r w:rsidR="00542B75" w:rsidRPr="00D84F48">
        <w:rPr>
          <w:rFonts w:ascii="Times New Roman" w:hAnsi="Times New Roman"/>
          <w:sz w:val="24"/>
          <w:szCs w:val="24"/>
        </w:rPr>
        <w:t>Įsigyti ir įdiegti techninę ir programinę įrangą, reikalingą sukurtos informacinės sistemos veikimui;</w:t>
      </w:r>
    </w:p>
    <w:p w14:paraId="2EA5B104" w14:textId="4651507B"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2.2.3 </w:t>
      </w:r>
      <w:r w:rsidR="00542B75" w:rsidRPr="00D84F48">
        <w:rPr>
          <w:rFonts w:ascii="Times New Roman" w:hAnsi="Times New Roman"/>
          <w:sz w:val="24"/>
          <w:szCs w:val="24"/>
        </w:rPr>
        <w:t>Optimizuoti poliklinik</w:t>
      </w:r>
      <w:r w:rsidR="00D20F6A" w:rsidRPr="00D84F48">
        <w:rPr>
          <w:rFonts w:ascii="Times New Roman" w:hAnsi="Times New Roman"/>
          <w:sz w:val="24"/>
          <w:szCs w:val="24"/>
        </w:rPr>
        <w:t>os</w:t>
      </w:r>
      <w:r w:rsidR="00542B75" w:rsidRPr="00D84F48">
        <w:rPr>
          <w:rFonts w:ascii="Times New Roman" w:hAnsi="Times New Roman"/>
          <w:sz w:val="24"/>
          <w:szCs w:val="24"/>
        </w:rPr>
        <w:t xml:space="preserve"> pacientų aptarnavimo procesą;</w:t>
      </w:r>
    </w:p>
    <w:p w14:paraId="2584A073" w14:textId="703ED71A"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2.2.4 </w:t>
      </w:r>
      <w:r w:rsidR="00542B75" w:rsidRPr="00D84F48">
        <w:rPr>
          <w:rFonts w:ascii="Times New Roman" w:hAnsi="Times New Roman"/>
          <w:sz w:val="24"/>
          <w:szCs w:val="24"/>
        </w:rPr>
        <w:t>Padidinti darbuotojų ir pacientų informatyvumą;</w:t>
      </w:r>
    </w:p>
    <w:p w14:paraId="6C0C3161" w14:textId="0CBC36CE"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2.2.5 </w:t>
      </w:r>
      <w:r w:rsidR="00542B75" w:rsidRPr="00D84F48">
        <w:rPr>
          <w:rFonts w:ascii="Times New Roman" w:hAnsi="Times New Roman"/>
          <w:sz w:val="24"/>
          <w:szCs w:val="24"/>
        </w:rPr>
        <w:t>Padidinti darbuotojų darbo efektyvumą;</w:t>
      </w:r>
    </w:p>
    <w:p w14:paraId="2ACF5761" w14:textId="0B1AABD0"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2.2.6 </w:t>
      </w:r>
      <w:r w:rsidR="00542B75" w:rsidRPr="00D84F48">
        <w:rPr>
          <w:rFonts w:ascii="Times New Roman" w:hAnsi="Times New Roman"/>
          <w:sz w:val="24"/>
          <w:szCs w:val="24"/>
        </w:rPr>
        <w:t>Suvienodinti pacientų srautus;</w:t>
      </w:r>
    </w:p>
    <w:p w14:paraId="6F57ED24" w14:textId="524BEF68"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2.2.7 </w:t>
      </w:r>
      <w:r w:rsidR="00542B75" w:rsidRPr="00D84F48">
        <w:rPr>
          <w:rFonts w:ascii="Times New Roman" w:hAnsi="Times New Roman"/>
          <w:sz w:val="24"/>
          <w:szCs w:val="24"/>
        </w:rPr>
        <w:t>Padidinti paslaugų prieinamumą;</w:t>
      </w:r>
    </w:p>
    <w:p w14:paraId="1B31742B" w14:textId="62526BCC"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2.2.8 </w:t>
      </w:r>
      <w:r w:rsidR="00542B75" w:rsidRPr="00D84F48">
        <w:rPr>
          <w:rFonts w:ascii="Times New Roman" w:hAnsi="Times New Roman"/>
          <w:sz w:val="24"/>
          <w:szCs w:val="24"/>
        </w:rPr>
        <w:t>Padidinti aptarnavimo proceso eigos kontrolę;</w:t>
      </w:r>
    </w:p>
    <w:p w14:paraId="53425349" w14:textId="5290DC5C"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2.2.9 </w:t>
      </w:r>
      <w:r w:rsidR="00542B75" w:rsidRPr="00D84F48">
        <w:rPr>
          <w:rFonts w:ascii="Times New Roman" w:hAnsi="Times New Roman"/>
          <w:sz w:val="24"/>
          <w:szCs w:val="24"/>
        </w:rPr>
        <w:t>Gerinti pacientų aptarnavimo kokybę.</w:t>
      </w:r>
    </w:p>
    <w:p w14:paraId="3282042B" w14:textId="55A14C71"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bookmarkStart w:id="9" w:name="_Toc284187893"/>
      <w:bookmarkStart w:id="10" w:name="_Toc284272807"/>
      <w:bookmarkStart w:id="11" w:name="_Toc285027513"/>
      <w:r w:rsidRPr="00D84F48">
        <w:rPr>
          <w:rFonts w:ascii="Times New Roman" w:hAnsi="Times New Roman"/>
          <w:sz w:val="24"/>
          <w:szCs w:val="24"/>
        </w:rPr>
        <w:t xml:space="preserve">2.3 </w:t>
      </w:r>
      <w:r w:rsidR="00542B75" w:rsidRPr="00D84F48">
        <w:rPr>
          <w:rFonts w:ascii="Times New Roman" w:hAnsi="Times New Roman"/>
          <w:sz w:val="24"/>
          <w:szCs w:val="24"/>
        </w:rPr>
        <w:t>Pagrindiniai laukiami rezultatai</w:t>
      </w:r>
      <w:bookmarkEnd w:id="9"/>
      <w:bookmarkEnd w:id="10"/>
      <w:bookmarkEnd w:id="11"/>
      <w:r w:rsidR="00542B75" w:rsidRPr="00D84F48">
        <w:rPr>
          <w:rFonts w:ascii="Times New Roman" w:hAnsi="Times New Roman"/>
          <w:sz w:val="24"/>
          <w:szCs w:val="24"/>
        </w:rPr>
        <w:t>:</w:t>
      </w:r>
    </w:p>
    <w:p w14:paraId="40E6A7A2" w14:textId="280262C1"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bCs/>
          <w:kern w:val="32"/>
          <w:sz w:val="24"/>
          <w:szCs w:val="24"/>
        </w:rPr>
        <w:t>2.</w:t>
      </w:r>
      <w:r w:rsidRPr="00D84F48">
        <w:rPr>
          <w:rFonts w:ascii="Times New Roman" w:hAnsi="Times New Roman"/>
          <w:sz w:val="24"/>
          <w:szCs w:val="24"/>
        </w:rPr>
        <w:t xml:space="preserve">3.1 </w:t>
      </w:r>
      <w:r w:rsidR="00542B75" w:rsidRPr="00D84F48">
        <w:rPr>
          <w:rFonts w:ascii="Times New Roman" w:hAnsi="Times New Roman"/>
          <w:sz w:val="24"/>
          <w:szCs w:val="24"/>
        </w:rPr>
        <w:t>Įdiegta programinė įranga – PSVS ir įsigytos programinės įrangos licencijos;</w:t>
      </w:r>
    </w:p>
    <w:p w14:paraId="6BB9CCAA" w14:textId="7BF9F0B1"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2.3.2 </w:t>
      </w:r>
      <w:r w:rsidR="00542B75" w:rsidRPr="00D84F48">
        <w:rPr>
          <w:rFonts w:ascii="Times New Roman" w:hAnsi="Times New Roman"/>
          <w:sz w:val="24"/>
          <w:szCs w:val="24"/>
        </w:rPr>
        <w:t>Užsakovo darbuotojai apmokyti dirbti su naujai įdiegta PSVS;</w:t>
      </w:r>
    </w:p>
    <w:p w14:paraId="51ED754A" w14:textId="2C9E094F"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2.3.3 </w:t>
      </w:r>
      <w:r w:rsidR="00542B75" w:rsidRPr="00D84F48">
        <w:rPr>
          <w:rFonts w:ascii="Times New Roman" w:hAnsi="Times New Roman"/>
          <w:sz w:val="24"/>
          <w:szCs w:val="24"/>
        </w:rPr>
        <w:t>Įsigyta reikiama techninė įranga, sumontuota, suderinta ir  paleista naudojimui.</w:t>
      </w:r>
    </w:p>
    <w:p w14:paraId="3D7E2AAF" w14:textId="77777777" w:rsidR="005E155C"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2.4 </w:t>
      </w:r>
      <w:r w:rsidR="00F868A5" w:rsidRPr="00D84F48">
        <w:rPr>
          <w:rFonts w:ascii="Times New Roman" w:hAnsi="Times New Roman"/>
          <w:sz w:val="24"/>
          <w:szCs w:val="24"/>
        </w:rPr>
        <w:t>D</w:t>
      </w:r>
      <w:r w:rsidR="00542B75" w:rsidRPr="00D84F48">
        <w:rPr>
          <w:rFonts w:ascii="Times New Roman" w:hAnsi="Times New Roman"/>
          <w:sz w:val="24"/>
          <w:szCs w:val="24"/>
        </w:rPr>
        <w:t xml:space="preserve">iegėjas privalo užtikrinti, kad PSVS veiktų su Vilniaus rajono poliklinikoje naudojama </w:t>
      </w:r>
      <w:r w:rsidR="00542B75" w:rsidRPr="00542B75">
        <w:rPr>
          <w:rFonts w:ascii="Times New Roman" w:hAnsi="Times New Roman"/>
          <w:sz w:val="24"/>
          <w:szCs w:val="24"/>
        </w:rPr>
        <w:t>IS.</w:t>
      </w:r>
      <w:r w:rsidR="00542B75" w:rsidRPr="00D84F48">
        <w:rPr>
          <w:rFonts w:ascii="Times New Roman" w:hAnsi="Times New Roman"/>
          <w:sz w:val="24"/>
          <w:szCs w:val="24"/>
        </w:rPr>
        <w:t xml:space="preserve"> </w:t>
      </w:r>
      <w:bookmarkStart w:id="12" w:name="_Toc536769585"/>
    </w:p>
    <w:p w14:paraId="21A3F7FE" w14:textId="6C5882E7" w:rsidR="005E155C" w:rsidRDefault="005E155C" w:rsidP="005E155C">
      <w:pPr>
        <w:spacing w:before="120" w:line="360" w:lineRule="auto"/>
        <w:jc w:val="both"/>
        <w:rPr>
          <w:rFonts w:ascii="Times New Roman" w:hAnsi="Times New Roman"/>
          <w:bCs/>
          <w:kern w:val="32"/>
          <w:sz w:val="24"/>
          <w:szCs w:val="24"/>
        </w:rPr>
      </w:pPr>
      <w:r>
        <w:rPr>
          <w:rFonts w:ascii="Times New Roman" w:eastAsia="Times New Roman" w:hAnsi="Times New Roman"/>
          <w:sz w:val="24"/>
          <w:szCs w:val="24"/>
        </w:rPr>
        <w:t xml:space="preserve">3. </w:t>
      </w:r>
      <w:r w:rsidRPr="005E155C">
        <w:rPr>
          <w:rFonts w:ascii="Times New Roman" w:eastAsia="Times New Roman" w:hAnsi="Times New Roman"/>
          <w:b/>
          <w:bCs/>
          <w:sz w:val="24"/>
          <w:szCs w:val="24"/>
        </w:rPr>
        <w:t>Pirkimo objektas</w:t>
      </w:r>
      <w:bookmarkStart w:id="13" w:name="_Toc536769586"/>
      <w:bookmarkEnd w:id="12"/>
    </w:p>
    <w:p w14:paraId="7F092AE3" w14:textId="0C67C61D"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t>3</w:t>
      </w:r>
      <w:r w:rsidRPr="00D84F48">
        <w:rPr>
          <w:rFonts w:ascii="Times New Roman" w:hAnsi="Times New Roman"/>
          <w:sz w:val="24"/>
          <w:szCs w:val="24"/>
        </w:rPr>
        <w:t xml:space="preserve">.1 </w:t>
      </w:r>
      <w:r w:rsidR="00542B75" w:rsidRPr="00D84F48">
        <w:rPr>
          <w:rFonts w:ascii="Times New Roman" w:hAnsi="Times New Roman"/>
          <w:sz w:val="24"/>
          <w:szCs w:val="24"/>
        </w:rPr>
        <w:t>Informacija apie Užsakovą</w:t>
      </w:r>
      <w:bookmarkEnd w:id="13"/>
    </w:p>
    <w:p w14:paraId="1DBF39EF" w14:textId="35520054"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3.1.1 </w:t>
      </w:r>
      <w:r w:rsidR="00542B75" w:rsidRPr="00C67904">
        <w:rPr>
          <w:rFonts w:ascii="Times New Roman" w:hAnsi="Times New Roman"/>
          <w:sz w:val="24"/>
          <w:szCs w:val="24"/>
        </w:rPr>
        <w:t xml:space="preserve">PSVS PO – VšĮ Vilniaus rajono poliklinika, esanti adresu Laisvės pr.79, Vilnius.   </w:t>
      </w:r>
    </w:p>
    <w:p w14:paraId="493F66D9" w14:textId="146D3C84" w:rsidR="00542B75" w:rsidRPr="00D84F48"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3.1.2 </w:t>
      </w:r>
      <w:r w:rsidR="00192252" w:rsidRPr="00D84F48">
        <w:rPr>
          <w:rFonts w:ascii="Times New Roman" w:hAnsi="Times New Roman"/>
          <w:sz w:val="24"/>
          <w:szCs w:val="24"/>
        </w:rPr>
        <w:t>P</w:t>
      </w:r>
      <w:r w:rsidR="00542B75" w:rsidRPr="00D84F48">
        <w:rPr>
          <w:rFonts w:ascii="Times New Roman" w:hAnsi="Times New Roman"/>
          <w:sz w:val="24"/>
          <w:szCs w:val="24"/>
        </w:rPr>
        <w:t xml:space="preserve">atalpų plotas </w:t>
      </w:r>
      <w:r w:rsidR="00D20F6A" w:rsidRPr="00D84F48">
        <w:rPr>
          <w:rFonts w:ascii="Times New Roman" w:hAnsi="Times New Roman"/>
          <w:sz w:val="24"/>
          <w:szCs w:val="24"/>
        </w:rPr>
        <w:t xml:space="preserve">- </w:t>
      </w:r>
      <w:r w:rsidR="00192252" w:rsidRPr="00D84F48">
        <w:rPr>
          <w:rFonts w:ascii="Times New Roman" w:hAnsi="Times New Roman"/>
          <w:sz w:val="24"/>
          <w:szCs w:val="24"/>
        </w:rPr>
        <w:t>290</w:t>
      </w:r>
      <w:r w:rsidR="00542B75" w:rsidRPr="00D84F48">
        <w:rPr>
          <w:rFonts w:ascii="Times New Roman" w:hAnsi="Times New Roman"/>
          <w:sz w:val="24"/>
          <w:szCs w:val="24"/>
        </w:rPr>
        <w:t xml:space="preserve"> kv. m; </w:t>
      </w:r>
    </w:p>
    <w:p w14:paraId="1C4C86F6" w14:textId="78D45E5E" w:rsidR="005E155C" w:rsidRDefault="005E155C" w:rsidP="00D84F48">
      <w:pPr>
        <w:pBdr>
          <w:top w:val="nil"/>
          <w:left w:val="nil"/>
          <w:bottom w:val="nil"/>
          <w:right w:val="nil"/>
          <w:between w:val="nil"/>
          <w:bar w:val="nil"/>
        </w:pBdr>
        <w:spacing w:after="0" w:line="240" w:lineRule="auto"/>
        <w:jc w:val="both"/>
        <w:rPr>
          <w:rFonts w:ascii="Times New Roman" w:hAnsi="Times New Roman"/>
          <w:sz w:val="24"/>
          <w:szCs w:val="24"/>
        </w:rPr>
      </w:pPr>
      <w:r w:rsidRPr="00D84F48">
        <w:rPr>
          <w:rFonts w:ascii="Times New Roman" w:hAnsi="Times New Roman"/>
          <w:sz w:val="24"/>
          <w:szCs w:val="24"/>
        </w:rPr>
        <w:t xml:space="preserve">3.1.3 </w:t>
      </w:r>
      <w:r w:rsidR="00542B75" w:rsidRPr="00D84F48">
        <w:rPr>
          <w:rFonts w:ascii="Times New Roman" w:hAnsi="Times New Roman"/>
          <w:sz w:val="24"/>
          <w:szCs w:val="24"/>
        </w:rPr>
        <w:t xml:space="preserve">Kabinetų skaičius – </w:t>
      </w:r>
      <w:r w:rsidR="00192252" w:rsidRPr="00D84F48">
        <w:rPr>
          <w:rFonts w:ascii="Times New Roman" w:hAnsi="Times New Roman"/>
          <w:sz w:val="24"/>
          <w:szCs w:val="24"/>
        </w:rPr>
        <w:t>51</w:t>
      </w:r>
      <w:r w:rsidR="00542B75" w:rsidRPr="00D84F48">
        <w:rPr>
          <w:rFonts w:ascii="Times New Roman" w:hAnsi="Times New Roman"/>
          <w:sz w:val="24"/>
          <w:szCs w:val="24"/>
        </w:rPr>
        <w:t xml:space="preserve"> vnt</w:t>
      </w:r>
      <w:bookmarkStart w:id="14" w:name="_Toc289598474"/>
      <w:bookmarkStart w:id="15" w:name="_Toc536769587"/>
      <w:r w:rsidR="000870AD">
        <w:rPr>
          <w:rFonts w:ascii="Times New Roman" w:hAnsi="Times New Roman"/>
          <w:sz w:val="24"/>
          <w:szCs w:val="24"/>
        </w:rPr>
        <w:t>.</w:t>
      </w:r>
    </w:p>
    <w:p w14:paraId="2DFDAE36" w14:textId="06354618" w:rsidR="008A74A3" w:rsidRDefault="008A74A3" w:rsidP="00D84F48">
      <w:pPr>
        <w:pBdr>
          <w:top w:val="nil"/>
          <w:left w:val="nil"/>
          <w:bottom w:val="nil"/>
          <w:right w:val="nil"/>
          <w:between w:val="nil"/>
          <w:bar w:val="nil"/>
        </w:pBdr>
        <w:spacing w:after="0" w:line="240" w:lineRule="auto"/>
        <w:jc w:val="both"/>
        <w:rPr>
          <w:rFonts w:ascii="Times New Roman" w:hAnsi="Times New Roman"/>
          <w:sz w:val="24"/>
          <w:szCs w:val="24"/>
        </w:rPr>
      </w:pPr>
    </w:p>
    <w:p w14:paraId="68D15CC1" w14:textId="77777777" w:rsidR="00D84F48" w:rsidRPr="00D84F48" w:rsidRDefault="00D84F48" w:rsidP="00D84F48">
      <w:pPr>
        <w:pBdr>
          <w:top w:val="nil"/>
          <w:left w:val="nil"/>
          <w:bottom w:val="nil"/>
          <w:right w:val="nil"/>
          <w:between w:val="nil"/>
          <w:bar w:val="nil"/>
        </w:pBdr>
        <w:spacing w:after="0" w:line="240" w:lineRule="auto"/>
        <w:jc w:val="both"/>
        <w:rPr>
          <w:rFonts w:ascii="Times New Roman" w:hAnsi="Times New Roman"/>
          <w:sz w:val="24"/>
          <w:szCs w:val="24"/>
        </w:rPr>
      </w:pPr>
    </w:p>
    <w:p w14:paraId="2E4918C7" w14:textId="3D9F2367" w:rsidR="00542B75" w:rsidRPr="00D66AF9" w:rsidRDefault="005E155C" w:rsidP="005E155C">
      <w:pPr>
        <w:spacing w:before="120" w:after="0" w:line="276" w:lineRule="auto"/>
        <w:jc w:val="both"/>
        <w:rPr>
          <w:rFonts w:ascii="Times New Roman" w:hAnsi="Times New Roman"/>
          <w:b/>
          <w:bCs/>
          <w:kern w:val="32"/>
          <w:sz w:val="24"/>
          <w:szCs w:val="24"/>
        </w:rPr>
      </w:pPr>
      <w:r w:rsidRPr="00D66AF9">
        <w:rPr>
          <w:rFonts w:ascii="Times New Roman" w:hAnsi="Times New Roman"/>
          <w:b/>
          <w:bCs/>
          <w:sz w:val="24"/>
          <w:szCs w:val="24"/>
        </w:rPr>
        <w:t xml:space="preserve">4. </w:t>
      </w:r>
      <w:r w:rsidR="00542B75" w:rsidRPr="00D66AF9">
        <w:rPr>
          <w:rFonts w:ascii="Times New Roman" w:hAnsi="Times New Roman"/>
          <w:b/>
          <w:bCs/>
          <w:sz w:val="24"/>
          <w:szCs w:val="24"/>
        </w:rPr>
        <w:t>Pageidaujamos sistemos proces</w:t>
      </w:r>
      <w:r w:rsidR="00340D0E" w:rsidRPr="00D66AF9">
        <w:rPr>
          <w:rFonts w:ascii="Times New Roman" w:hAnsi="Times New Roman"/>
          <w:b/>
          <w:bCs/>
          <w:sz w:val="24"/>
          <w:szCs w:val="24"/>
        </w:rPr>
        <w:t>o</w:t>
      </w:r>
      <w:r w:rsidR="00542B75" w:rsidRPr="00D66AF9">
        <w:rPr>
          <w:rFonts w:ascii="Times New Roman" w:hAnsi="Times New Roman"/>
          <w:b/>
          <w:bCs/>
          <w:sz w:val="24"/>
          <w:szCs w:val="24"/>
        </w:rPr>
        <w:t xml:space="preserve"> schem</w:t>
      </w:r>
      <w:bookmarkEnd w:id="14"/>
      <w:bookmarkEnd w:id="15"/>
      <w:r w:rsidR="00340D0E" w:rsidRPr="00D66AF9">
        <w:rPr>
          <w:rFonts w:ascii="Times New Roman" w:hAnsi="Times New Roman"/>
          <w:b/>
          <w:bCs/>
          <w:sz w:val="24"/>
          <w:szCs w:val="24"/>
        </w:rPr>
        <w:t>a</w:t>
      </w:r>
    </w:p>
    <w:p w14:paraId="45485E96" w14:textId="44CEC9A1" w:rsidR="00542B75" w:rsidRPr="00542B75" w:rsidRDefault="00542B75" w:rsidP="00542B75">
      <w:pPr>
        <w:spacing w:before="120" w:line="276" w:lineRule="auto"/>
        <w:jc w:val="both"/>
        <w:rPr>
          <w:rFonts w:ascii="Times New Roman" w:hAnsi="Times New Roman"/>
          <w:kern w:val="32"/>
          <w:sz w:val="24"/>
          <w:szCs w:val="24"/>
        </w:rPr>
      </w:pPr>
      <w:r w:rsidRPr="00542B75">
        <w:rPr>
          <w:rFonts w:ascii="Times New Roman" w:hAnsi="Times New Roman"/>
          <w:sz w:val="24"/>
          <w:szCs w:val="24"/>
        </w:rPr>
        <w:t>Proce</w:t>
      </w:r>
      <w:r w:rsidR="000870AD">
        <w:rPr>
          <w:rFonts w:ascii="Times New Roman" w:hAnsi="Times New Roman"/>
          <w:sz w:val="24"/>
          <w:szCs w:val="24"/>
        </w:rPr>
        <w:t>s</w:t>
      </w:r>
      <w:r w:rsidR="00340D0E">
        <w:rPr>
          <w:rFonts w:ascii="Times New Roman" w:hAnsi="Times New Roman"/>
          <w:sz w:val="24"/>
          <w:szCs w:val="24"/>
        </w:rPr>
        <w:t>o</w:t>
      </w:r>
      <w:r w:rsidRPr="00542B75">
        <w:rPr>
          <w:rFonts w:ascii="Times New Roman" w:hAnsi="Times New Roman"/>
          <w:sz w:val="24"/>
          <w:szCs w:val="24"/>
        </w:rPr>
        <w:t xml:space="preserve"> schemo</w:t>
      </w:r>
      <w:r w:rsidR="00340D0E">
        <w:rPr>
          <w:rFonts w:ascii="Times New Roman" w:hAnsi="Times New Roman"/>
          <w:sz w:val="24"/>
          <w:szCs w:val="24"/>
        </w:rPr>
        <w:t>je</w:t>
      </w:r>
      <w:r w:rsidRPr="00542B75">
        <w:rPr>
          <w:rFonts w:ascii="Times New Roman" w:hAnsi="Times New Roman"/>
          <w:sz w:val="24"/>
          <w:szCs w:val="24"/>
        </w:rPr>
        <w:t xml:space="preserve"> naudojami žymėjimai bei jų paaiškinimai pateikiami žemiau esančioje lentelėje.</w:t>
      </w:r>
    </w:p>
    <w:p w14:paraId="6AC89142" w14:textId="77777777" w:rsidR="00542B75" w:rsidRPr="00542B75" w:rsidRDefault="00542B75" w:rsidP="00542B75">
      <w:pPr>
        <w:ind w:left="360"/>
        <w:jc w:val="center"/>
        <w:rPr>
          <w:rFonts w:ascii="Times New Roman" w:hAnsi="Times New Roman"/>
          <w:b/>
          <w:i/>
          <w:sz w:val="24"/>
          <w:szCs w:val="24"/>
        </w:rPr>
      </w:pPr>
      <w:r w:rsidRPr="00542B75">
        <w:rPr>
          <w:rFonts w:ascii="Times New Roman" w:hAnsi="Times New Roman"/>
          <w:b/>
          <w:i/>
          <w:sz w:val="24"/>
          <w:szCs w:val="24"/>
        </w:rPr>
        <w:t>Procesų aprašuose naudojami žymėjimai</w:t>
      </w:r>
      <w:r w:rsidRPr="00542B75">
        <w:rPr>
          <w:rFonts w:ascii="Times New Roman" w:hAnsi="Times New Roman"/>
          <w:i/>
          <w:sz w:val="24"/>
          <w:szCs w:val="24"/>
        </w:rPr>
        <w:t xml:space="preserve"> </w:t>
      </w:r>
    </w:p>
    <w:p w14:paraId="2B797B27" w14:textId="6D3C9916" w:rsidR="00542B75" w:rsidRPr="00542B75" w:rsidRDefault="00542B75" w:rsidP="00542B75">
      <w:pPr>
        <w:pStyle w:val="BodyText2"/>
        <w:spacing w:after="120"/>
        <w:ind w:firstLine="0"/>
        <w:jc w:val="right"/>
        <w:rPr>
          <w:rFonts w:ascii="Times New Roman" w:hAnsi="Times New Roman"/>
          <w:bCs/>
          <w:i/>
          <w:sz w:val="24"/>
          <w:szCs w:val="24"/>
          <w:lang w:val="lt-LT"/>
        </w:rPr>
      </w:pPr>
      <w:r w:rsidRPr="00542B75">
        <w:rPr>
          <w:rFonts w:ascii="Times New Roman" w:hAnsi="Times New Roman"/>
          <w:i/>
          <w:sz w:val="24"/>
          <w:szCs w:val="24"/>
          <w:lang w:val="lt-LT"/>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7376"/>
      </w:tblGrid>
      <w:tr w:rsidR="008D5037" w:rsidRPr="008D5037" w14:paraId="1E854FC7" w14:textId="77777777" w:rsidTr="000657F2">
        <w:trPr>
          <w:cantSplit/>
          <w:trHeight w:val="645"/>
        </w:trPr>
        <w:tc>
          <w:tcPr>
            <w:tcW w:w="1432" w:type="pct"/>
            <w:shd w:val="clear" w:color="auto" w:fill="C0C0C0"/>
          </w:tcPr>
          <w:p w14:paraId="6E76497A" w14:textId="77777777" w:rsidR="00542B75" w:rsidRPr="008D5037" w:rsidRDefault="00542B75" w:rsidP="000657F2">
            <w:pPr>
              <w:spacing w:before="60"/>
              <w:rPr>
                <w:rFonts w:ascii="Times New Roman" w:hAnsi="Times New Roman"/>
                <w:b/>
                <w:bCs/>
                <w:sz w:val="24"/>
                <w:szCs w:val="24"/>
              </w:rPr>
            </w:pPr>
            <w:r w:rsidRPr="008D5037">
              <w:rPr>
                <w:rFonts w:ascii="Times New Roman" w:hAnsi="Times New Roman"/>
                <w:b/>
                <w:bCs/>
                <w:sz w:val="24"/>
                <w:szCs w:val="24"/>
              </w:rPr>
              <w:t>Žymėjimas</w:t>
            </w:r>
          </w:p>
        </w:tc>
        <w:tc>
          <w:tcPr>
            <w:tcW w:w="3568" w:type="pct"/>
            <w:shd w:val="clear" w:color="auto" w:fill="C0C0C0"/>
          </w:tcPr>
          <w:p w14:paraId="4AEDC402" w14:textId="77777777" w:rsidR="00542B75" w:rsidRPr="008D5037" w:rsidRDefault="00542B75" w:rsidP="000657F2">
            <w:pPr>
              <w:spacing w:before="60"/>
              <w:rPr>
                <w:rFonts w:ascii="Times New Roman" w:hAnsi="Times New Roman"/>
                <w:b/>
                <w:bCs/>
                <w:sz w:val="24"/>
                <w:szCs w:val="24"/>
              </w:rPr>
            </w:pPr>
            <w:r w:rsidRPr="008D5037">
              <w:rPr>
                <w:rFonts w:ascii="Times New Roman" w:hAnsi="Times New Roman"/>
                <w:b/>
                <w:bCs/>
                <w:sz w:val="24"/>
                <w:szCs w:val="24"/>
              </w:rPr>
              <w:t>Žymėjimo apibūdinimas</w:t>
            </w:r>
          </w:p>
        </w:tc>
      </w:tr>
      <w:tr w:rsidR="00542B75" w:rsidRPr="00542B75" w14:paraId="341F2B4F" w14:textId="77777777" w:rsidTr="000657F2">
        <w:trPr>
          <w:cantSplit/>
          <w:trHeight w:val="169"/>
        </w:trPr>
        <w:tc>
          <w:tcPr>
            <w:tcW w:w="1432" w:type="pct"/>
            <w:shd w:val="clear" w:color="auto" w:fill="auto"/>
            <w:vAlign w:val="center"/>
          </w:tcPr>
          <w:p w14:paraId="7B5250F8"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noProof/>
                <w:sz w:val="24"/>
                <w:szCs w:val="24"/>
                <w:lang w:eastAsia="lt-LT"/>
              </w:rPr>
              <w:drawing>
                <wp:inline distT="0" distB="0" distL="0" distR="0" wp14:anchorId="2BE5C7D6" wp14:editId="0F4575B0">
                  <wp:extent cx="1123095" cy="753296"/>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928" cy="761233"/>
                          </a:xfrm>
                          <a:prstGeom prst="rect">
                            <a:avLst/>
                          </a:prstGeom>
                          <a:noFill/>
                          <a:ln>
                            <a:noFill/>
                          </a:ln>
                        </pic:spPr>
                      </pic:pic>
                    </a:graphicData>
                  </a:graphic>
                </wp:inline>
              </w:drawing>
            </w:r>
          </w:p>
        </w:tc>
        <w:tc>
          <w:tcPr>
            <w:tcW w:w="3568" w:type="pct"/>
            <w:shd w:val="clear" w:color="auto" w:fill="auto"/>
            <w:vAlign w:val="center"/>
          </w:tcPr>
          <w:p w14:paraId="1FF92578"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sz w:val="24"/>
                <w:szCs w:val="24"/>
              </w:rPr>
              <w:t>Sprendimo / Pasirinkimo („taip / ne“) taškas</w:t>
            </w:r>
          </w:p>
        </w:tc>
      </w:tr>
      <w:tr w:rsidR="00542B75" w:rsidRPr="00542B75" w14:paraId="6163EA5D" w14:textId="77777777" w:rsidTr="000657F2">
        <w:trPr>
          <w:cantSplit/>
          <w:trHeight w:val="145"/>
        </w:trPr>
        <w:tc>
          <w:tcPr>
            <w:tcW w:w="1432" w:type="pct"/>
            <w:shd w:val="clear" w:color="auto" w:fill="auto"/>
            <w:vAlign w:val="center"/>
          </w:tcPr>
          <w:p w14:paraId="2ACD50D0" w14:textId="77777777" w:rsidR="00542B75" w:rsidRPr="008D5037" w:rsidRDefault="00542B75" w:rsidP="008D5037">
            <w:r w:rsidRPr="008D5037">
              <w:rPr>
                <w:noProof/>
              </w:rPr>
              <w:drawing>
                <wp:inline distT="0" distB="0" distL="0" distR="0" wp14:anchorId="37BF39EB" wp14:editId="3B1EBF37">
                  <wp:extent cx="1208016" cy="45668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045" cy="463505"/>
                          </a:xfrm>
                          <a:prstGeom prst="rect">
                            <a:avLst/>
                          </a:prstGeom>
                          <a:noFill/>
                          <a:ln>
                            <a:noFill/>
                          </a:ln>
                        </pic:spPr>
                      </pic:pic>
                    </a:graphicData>
                  </a:graphic>
                </wp:inline>
              </w:drawing>
            </w:r>
          </w:p>
        </w:tc>
        <w:tc>
          <w:tcPr>
            <w:tcW w:w="3568" w:type="pct"/>
            <w:shd w:val="clear" w:color="auto" w:fill="auto"/>
            <w:vAlign w:val="center"/>
          </w:tcPr>
          <w:p w14:paraId="21A2109C"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sz w:val="24"/>
                <w:szCs w:val="24"/>
              </w:rPr>
              <w:t>Proceso pradžia</w:t>
            </w:r>
          </w:p>
        </w:tc>
      </w:tr>
      <w:tr w:rsidR="00542B75" w:rsidRPr="00542B75" w14:paraId="2C6E612C" w14:textId="77777777" w:rsidTr="000657F2">
        <w:trPr>
          <w:cantSplit/>
          <w:trHeight w:val="169"/>
        </w:trPr>
        <w:tc>
          <w:tcPr>
            <w:tcW w:w="1432" w:type="pct"/>
            <w:shd w:val="clear" w:color="auto" w:fill="auto"/>
            <w:vAlign w:val="center"/>
          </w:tcPr>
          <w:p w14:paraId="5122ECBE"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noProof/>
                <w:sz w:val="24"/>
                <w:szCs w:val="24"/>
                <w:lang w:eastAsia="lt-LT"/>
              </w:rPr>
              <w:drawing>
                <wp:inline distT="0" distB="0" distL="0" distR="0" wp14:anchorId="139821D7" wp14:editId="6BDFE2D0">
                  <wp:extent cx="1188530" cy="4401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490" cy="446848"/>
                          </a:xfrm>
                          <a:prstGeom prst="rect">
                            <a:avLst/>
                          </a:prstGeom>
                          <a:noFill/>
                          <a:ln>
                            <a:noFill/>
                          </a:ln>
                        </pic:spPr>
                      </pic:pic>
                    </a:graphicData>
                  </a:graphic>
                </wp:inline>
              </w:drawing>
            </w:r>
          </w:p>
        </w:tc>
        <w:tc>
          <w:tcPr>
            <w:tcW w:w="3568" w:type="pct"/>
            <w:shd w:val="clear" w:color="auto" w:fill="auto"/>
            <w:vAlign w:val="center"/>
          </w:tcPr>
          <w:p w14:paraId="43E111A3"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sz w:val="24"/>
                <w:szCs w:val="24"/>
              </w:rPr>
              <w:t>Proceso pabaiga</w:t>
            </w:r>
          </w:p>
        </w:tc>
      </w:tr>
      <w:tr w:rsidR="00542B75" w:rsidRPr="00542B75" w14:paraId="0F6B7CC8" w14:textId="77777777" w:rsidTr="000657F2">
        <w:trPr>
          <w:cantSplit/>
          <w:trHeight w:val="293"/>
        </w:trPr>
        <w:tc>
          <w:tcPr>
            <w:tcW w:w="1432" w:type="pct"/>
            <w:shd w:val="clear" w:color="auto" w:fill="auto"/>
            <w:vAlign w:val="center"/>
          </w:tcPr>
          <w:p w14:paraId="2192AF5A"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noProof/>
                <w:sz w:val="24"/>
                <w:szCs w:val="24"/>
                <w:lang w:eastAsia="lt-LT"/>
              </w:rPr>
              <w:drawing>
                <wp:inline distT="0" distB="0" distL="0" distR="0" wp14:anchorId="790B37F1" wp14:editId="1603591D">
                  <wp:extent cx="961691" cy="730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3195" cy="739628"/>
                          </a:xfrm>
                          <a:prstGeom prst="rect">
                            <a:avLst/>
                          </a:prstGeom>
                          <a:noFill/>
                          <a:ln>
                            <a:noFill/>
                          </a:ln>
                        </pic:spPr>
                      </pic:pic>
                    </a:graphicData>
                  </a:graphic>
                </wp:inline>
              </w:drawing>
            </w:r>
          </w:p>
        </w:tc>
        <w:tc>
          <w:tcPr>
            <w:tcW w:w="3568" w:type="pct"/>
            <w:shd w:val="clear" w:color="auto" w:fill="auto"/>
            <w:vAlign w:val="center"/>
          </w:tcPr>
          <w:p w14:paraId="135DC56C" w14:textId="77777777" w:rsidR="00542B75" w:rsidRPr="00542B75" w:rsidRDefault="00542B75" w:rsidP="000657F2">
            <w:pPr>
              <w:spacing w:before="60"/>
              <w:rPr>
                <w:rFonts w:ascii="Times New Roman" w:hAnsi="Times New Roman"/>
                <w:sz w:val="24"/>
                <w:szCs w:val="24"/>
              </w:rPr>
            </w:pPr>
            <w:r w:rsidRPr="00542B75">
              <w:rPr>
                <w:rFonts w:ascii="Times New Roman" w:hAnsi="Times New Roman"/>
                <w:sz w:val="24"/>
                <w:szCs w:val="24"/>
              </w:rPr>
              <w:t>Veiksmas / Rankinis procesas</w:t>
            </w:r>
          </w:p>
        </w:tc>
      </w:tr>
    </w:tbl>
    <w:p w14:paraId="752B819B" w14:textId="0CCEFCAD" w:rsidR="00542B75" w:rsidRPr="00C67904" w:rsidRDefault="005E155C" w:rsidP="00C67904">
      <w:pPr>
        <w:spacing w:before="120" w:after="0" w:line="276" w:lineRule="auto"/>
        <w:jc w:val="both"/>
        <w:rPr>
          <w:rFonts w:ascii="Times New Roman" w:hAnsi="Times New Roman"/>
          <w:sz w:val="24"/>
          <w:szCs w:val="24"/>
        </w:rPr>
      </w:pPr>
      <w:r>
        <w:rPr>
          <w:rFonts w:ascii="Times New Roman" w:hAnsi="Times New Roman"/>
          <w:sz w:val="24"/>
          <w:szCs w:val="24"/>
        </w:rPr>
        <w:t xml:space="preserve">4.1 </w:t>
      </w:r>
      <w:r w:rsidR="00542B75" w:rsidRPr="00C67904">
        <w:rPr>
          <w:rFonts w:ascii="Times New Roman" w:hAnsi="Times New Roman"/>
          <w:sz w:val="24"/>
          <w:szCs w:val="24"/>
        </w:rPr>
        <w:t>Eilės valdymas</w:t>
      </w:r>
      <w:r w:rsidR="00157ED0" w:rsidRPr="00C67904">
        <w:rPr>
          <w:rFonts w:ascii="Times New Roman" w:hAnsi="Times New Roman"/>
          <w:sz w:val="24"/>
          <w:szCs w:val="24"/>
        </w:rPr>
        <w:t xml:space="preserve"> I (šeimos medicinos skyriuje) ir II (KDC) </w:t>
      </w:r>
      <w:r w:rsidR="00542B75" w:rsidRPr="00C67904">
        <w:rPr>
          <w:rFonts w:ascii="Times New Roman" w:hAnsi="Times New Roman"/>
          <w:sz w:val="24"/>
          <w:szCs w:val="24"/>
        </w:rPr>
        <w:t>aukštuose</w:t>
      </w:r>
    </w:p>
    <w:p w14:paraId="3C9826D5" w14:textId="47689E08" w:rsidR="00542B75" w:rsidRPr="00D33B9E" w:rsidRDefault="00D20F6A" w:rsidP="00D33B9E">
      <w:pPr>
        <w:spacing w:before="120" w:line="276" w:lineRule="auto"/>
        <w:jc w:val="both"/>
        <w:rPr>
          <w:rFonts w:ascii="Times New Roman" w:hAnsi="Times New Roman"/>
          <w:sz w:val="24"/>
          <w:szCs w:val="24"/>
        </w:rPr>
      </w:pPr>
      <w:r w:rsidRPr="00542B75">
        <w:rPr>
          <w:rFonts w:ascii="Times New Roman" w:hAnsi="Times New Roman"/>
          <w:sz w:val="24"/>
          <w:szCs w:val="24"/>
        </w:rPr>
        <w:object w:dxaOrig="13918" w:dyaOrig="6744" w14:anchorId="1ED6E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304.5pt" o:ole="">
            <v:imagedata r:id="rId12" o:title=""/>
          </v:shape>
          <o:OLEObject Type="Embed" ProgID="Visio.Drawing.11" ShapeID="_x0000_i1025" DrawAspect="Content" ObjectID="_1804662254" r:id="rId13"/>
        </w:object>
      </w:r>
    </w:p>
    <w:p w14:paraId="04EBCABD" w14:textId="77777777" w:rsidR="00D84F48" w:rsidRDefault="00D84F48" w:rsidP="00542B75">
      <w:pPr>
        <w:pStyle w:val="Sraopastraipa"/>
        <w:spacing w:before="120" w:line="276" w:lineRule="auto"/>
        <w:ind w:left="1728"/>
        <w:jc w:val="right"/>
        <w:rPr>
          <w:rFonts w:ascii="Times New Roman" w:hAnsi="Times New Roman"/>
          <w:i/>
          <w:sz w:val="24"/>
          <w:szCs w:val="24"/>
        </w:rPr>
      </w:pPr>
    </w:p>
    <w:p w14:paraId="380F6DA7" w14:textId="77777777" w:rsidR="00D84F48" w:rsidRDefault="00D84F48" w:rsidP="00542B75">
      <w:pPr>
        <w:pStyle w:val="Sraopastraipa"/>
        <w:spacing w:before="120" w:line="276" w:lineRule="auto"/>
        <w:ind w:left="1728"/>
        <w:jc w:val="right"/>
        <w:rPr>
          <w:rFonts w:ascii="Times New Roman" w:hAnsi="Times New Roman"/>
          <w:i/>
          <w:sz w:val="24"/>
          <w:szCs w:val="24"/>
        </w:rPr>
      </w:pPr>
    </w:p>
    <w:p w14:paraId="34169CF6" w14:textId="64CD6E5A" w:rsidR="00542B75" w:rsidRPr="00542B75" w:rsidRDefault="00542B75" w:rsidP="00542B75">
      <w:pPr>
        <w:pStyle w:val="Sraopastraipa"/>
        <w:spacing w:before="120" w:line="276" w:lineRule="auto"/>
        <w:ind w:left="1728"/>
        <w:jc w:val="right"/>
        <w:rPr>
          <w:rFonts w:ascii="Times New Roman" w:hAnsi="Times New Roman"/>
          <w:sz w:val="24"/>
          <w:szCs w:val="24"/>
        </w:rPr>
      </w:pPr>
      <w:r w:rsidRPr="00542B75">
        <w:rPr>
          <w:rFonts w:ascii="Times New Roman" w:hAnsi="Times New Roman"/>
          <w:i/>
          <w:sz w:val="24"/>
          <w:szCs w:val="24"/>
        </w:rPr>
        <w:t xml:space="preserve">Lentelė Nr. </w:t>
      </w:r>
      <w:r w:rsidR="00C67904">
        <w:rPr>
          <w:rFonts w:ascii="Times New Roman" w:hAnsi="Times New Roman"/>
          <w:i/>
          <w:sz w:val="24"/>
          <w:szCs w:val="24"/>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736"/>
        <w:gridCol w:w="6324"/>
        <w:gridCol w:w="1679"/>
      </w:tblGrid>
      <w:tr w:rsidR="00542B75" w:rsidRPr="00542B75" w14:paraId="365D59B0" w14:textId="77777777" w:rsidTr="000657F2">
        <w:trPr>
          <w:tblHeader/>
          <w:jc w:val="center"/>
        </w:trPr>
        <w:tc>
          <w:tcPr>
            <w:tcW w:w="289" w:type="pct"/>
            <w:shd w:val="clear" w:color="auto" w:fill="C0C0C0"/>
          </w:tcPr>
          <w:p w14:paraId="62904C34" w14:textId="77777777" w:rsidR="00542B75" w:rsidRPr="00542B75" w:rsidRDefault="00542B75" w:rsidP="000657F2">
            <w:pPr>
              <w:spacing w:after="120"/>
              <w:rPr>
                <w:rFonts w:ascii="Times New Roman" w:hAnsi="Times New Roman"/>
                <w:b/>
                <w:sz w:val="24"/>
                <w:szCs w:val="24"/>
              </w:rPr>
            </w:pPr>
            <w:r w:rsidRPr="00542B75">
              <w:rPr>
                <w:rFonts w:ascii="Times New Roman" w:hAnsi="Times New Roman"/>
                <w:b/>
                <w:sz w:val="24"/>
                <w:szCs w:val="24"/>
              </w:rPr>
              <w:t>Nr.</w:t>
            </w:r>
          </w:p>
        </w:tc>
        <w:tc>
          <w:tcPr>
            <w:tcW w:w="840" w:type="pct"/>
            <w:shd w:val="clear" w:color="auto" w:fill="C0C0C0"/>
          </w:tcPr>
          <w:p w14:paraId="54C841A1" w14:textId="77777777" w:rsidR="00542B75" w:rsidRPr="00542B75" w:rsidRDefault="00542B75" w:rsidP="000657F2">
            <w:pPr>
              <w:spacing w:after="120"/>
              <w:jc w:val="center"/>
              <w:rPr>
                <w:rFonts w:ascii="Times New Roman" w:hAnsi="Times New Roman"/>
                <w:b/>
                <w:sz w:val="24"/>
                <w:szCs w:val="24"/>
              </w:rPr>
            </w:pPr>
            <w:r w:rsidRPr="00542B75">
              <w:rPr>
                <w:rFonts w:ascii="Times New Roman" w:hAnsi="Times New Roman"/>
                <w:b/>
                <w:sz w:val="24"/>
                <w:szCs w:val="24"/>
              </w:rPr>
              <w:t>Žingsnio pavadinimas</w:t>
            </w:r>
          </w:p>
        </w:tc>
        <w:tc>
          <w:tcPr>
            <w:tcW w:w="3059" w:type="pct"/>
            <w:shd w:val="clear" w:color="auto" w:fill="C0C0C0"/>
          </w:tcPr>
          <w:p w14:paraId="218A960E" w14:textId="77777777" w:rsidR="00542B75" w:rsidRPr="00542B75" w:rsidRDefault="00542B75" w:rsidP="000657F2">
            <w:pPr>
              <w:spacing w:after="120"/>
              <w:jc w:val="center"/>
              <w:rPr>
                <w:rFonts w:ascii="Times New Roman" w:hAnsi="Times New Roman"/>
                <w:b/>
                <w:sz w:val="24"/>
                <w:szCs w:val="24"/>
              </w:rPr>
            </w:pPr>
            <w:r w:rsidRPr="00542B75">
              <w:rPr>
                <w:rFonts w:ascii="Times New Roman" w:hAnsi="Times New Roman"/>
                <w:b/>
                <w:sz w:val="24"/>
                <w:szCs w:val="24"/>
              </w:rPr>
              <w:t>Aprašymas</w:t>
            </w:r>
          </w:p>
        </w:tc>
        <w:tc>
          <w:tcPr>
            <w:tcW w:w="812" w:type="pct"/>
            <w:shd w:val="clear" w:color="auto" w:fill="C0C0C0"/>
          </w:tcPr>
          <w:p w14:paraId="5CAB6562" w14:textId="77777777" w:rsidR="00542B75" w:rsidRPr="00542B75" w:rsidRDefault="00542B75" w:rsidP="000657F2">
            <w:pPr>
              <w:spacing w:after="120"/>
              <w:jc w:val="center"/>
              <w:rPr>
                <w:rFonts w:ascii="Times New Roman" w:hAnsi="Times New Roman"/>
                <w:b/>
                <w:sz w:val="24"/>
                <w:szCs w:val="24"/>
              </w:rPr>
            </w:pPr>
            <w:r w:rsidRPr="00542B75">
              <w:rPr>
                <w:rFonts w:ascii="Times New Roman" w:hAnsi="Times New Roman"/>
                <w:b/>
                <w:sz w:val="24"/>
                <w:szCs w:val="24"/>
              </w:rPr>
              <w:t>Atsakingas</w:t>
            </w:r>
          </w:p>
        </w:tc>
      </w:tr>
      <w:tr w:rsidR="00542B75" w:rsidRPr="00542B75" w14:paraId="1FEB8DC4" w14:textId="77777777" w:rsidTr="000657F2">
        <w:trPr>
          <w:jc w:val="center"/>
        </w:trPr>
        <w:tc>
          <w:tcPr>
            <w:tcW w:w="289" w:type="pct"/>
          </w:tcPr>
          <w:p w14:paraId="36467CCB" w14:textId="77777777" w:rsidR="00542B75" w:rsidRPr="00542B75" w:rsidRDefault="00542B75" w:rsidP="000657F2">
            <w:pPr>
              <w:numPr>
                <w:ilvl w:val="0"/>
                <w:numId w:val="14"/>
              </w:numPr>
              <w:spacing w:after="0" w:line="240" w:lineRule="auto"/>
              <w:rPr>
                <w:rFonts w:ascii="Times New Roman" w:hAnsi="Times New Roman"/>
                <w:sz w:val="24"/>
                <w:szCs w:val="24"/>
              </w:rPr>
            </w:pPr>
          </w:p>
        </w:tc>
        <w:tc>
          <w:tcPr>
            <w:tcW w:w="840" w:type="pct"/>
          </w:tcPr>
          <w:p w14:paraId="492E5901"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Paciento atvykimas į paskirtą aukštą.</w:t>
            </w:r>
          </w:p>
        </w:tc>
        <w:tc>
          <w:tcPr>
            <w:tcW w:w="3059" w:type="pct"/>
          </w:tcPr>
          <w:p w14:paraId="12194C5D" w14:textId="77777777" w:rsidR="00542B75" w:rsidRPr="00542B75" w:rsidRDefault="00542B75" w:rsidP="000657F2">
            <w:pPr>
              <w:jc w:val="both"/>
              <w:rPr>
                <w:rFonts w:ascii="Times New Roman" w:hAnsi="Times New Roman"/>
                <w:sz w:val="24"/>
                <w:szCs w:val="24"/>
              </w:rPr>
            </w:pPr>
            <w:r w:rsidRPr="00542B75">
              <w:rPr>
                <w:rFonts w:ascii="Times New Roman" w:hAnsi="Times New Roman"/>
                <w:sz w:val="24"/>
                <w:szCs w:val="24"/>
              </w:rPr>
              <w:t xml:space="preserve">Pacientas, paskirto aukšto PSVS terminalo ekrane, pasirenka mygtuką </w:t>
            </w:r>
            <w:r w:rsidRPr="00542B75">
              <w:rPr>
                <w:rFonts w:ascii="Times New Roman" w:hAnsi="Times New Roman"/>
                <w:b/>
                <w:sz w:val="24"/>
                <w:szCs w:val="24"/>
              </w:rPr>
              <w:t>„Turiu registraciją“.</w:t>
            </w:r>
            <w:r w:rsidRPr="00542B75">
              <w:rPr>
                <w:rFonts w:ascii="Times New Roman" w:hAnsi="Times New Roman"/>
                <w:sz w:val="24"/>
                <w:szCs w:val="24"/>
              </w:rPr>
              <w:t xml:space="preserve"> </w:t>
            </w:r>
          </w:p>
          <w:p w14:paraId="6F934CD2" w14:textId="77777777" w:rsidR="00542B75" w:rsidRPr="00542B75" w:rsidRDefault="00542B75" w:rsidP="000657F2">
            <w:pPr>
              <w:jc w:val="both"/>
              <w:rPr>
                <w:rFonts w:ascii="Times New Roman" w:hAnsi="Times New Roman"/>
                <w:sz w:val="24"/>
                <w:szCs w:val="24"/>
              </w:rPr>
            </w:pPr>
          </w:p>
        </w:tc>
        <w:tc>
          <w:tcPr>
            <w:tcW w:w="812" w:type="pct"/>
          </w:tcPr>
          <w:p w14:paraId="00F7079C"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Eilių sistemos terminalas</w:t>
            </w:r>
          </w:p>
        </w:tc>
      </w:tr>
      <w:tr w:rsidR="00542B75" w:rsidRPr="00542B75" w14:paraId="343F7E76" w14:textId="77777777" w:rsidTr="000657F2">
        <w:trPr>
          <w:jc w:val="center"/>
        </w:trPr>
        <w:tc>
          <w:tcPr>
            <w:tcW w:w="289" w:type="pct"/>
          </w:tcPr>
          <w:p w14:paraId="2AAA647C" w14:textId="77777777" w:rsidR="00542B75" w:rsidRPr="00542B75" w:rsidRDefault="00542B75" w:rsidP="000657F2">
            <w:pPr>
              <w:numPr>
                <w:ilvl w:val="0"/>
                <w:numId w:val="14"/>
              </w:numPr>
              <w:spacing w:before="60" w:after="0" w:line="240" w:lineRule="auto"/>
              <w:rPr>
                <w:rFonts w:ascii="Times New Roman" w:hAnsi="Times New Roman"/>
                <w:sz w:val="24"/>
                <w:szCs w:val="24"/>
              </w:rPr>
            </w:pPr>
          </w:p>
        </w:tc>
        <w:tc>
          <w:tcPr>
            <w:tcW w:w="840" w:type="pct"/>
          </w:tcPr>
          <w:p w14:paraId="65DDA493"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Paciento identifikavimas</w:t>
            </w:r>
          </w:p>
        </w:tc>
        <w:tc>
          <w:tcPr>
            <w:tcW w:w="3059" w:type="pct"/>
          </w:tcPr>
          <w:p w14:paraId="02FF9474" w14:textId="77777777" w:rsidR="00542B75" w:rsidRPr="00542B75" w:rsidRDefault="00542B75" w:rsidP="00D84F48">
            <w:pPr>
              <w:spacing w:after="0" w:line="240" w:lineRule="auto"/>
              <w:jc w:val="both"/>
              <w:rPr>
                <w:rFonts w:ascii="Times New Roman" w:hAnsi="Times New Roman"/>
                <w:sz w:val="24"/>
                <w:szCs w:val="24"/>
              </w:rPr>
            </w:pPr>
            <w:r w:rsidRPr="00542B75">
              <w:rPr>
                <w:rFonts w:ascii="Times New Roman" w:hAnsi="Times New Roman"/>
                <w:sz w:val="24"/>
                <w:szCs w:val="24"/>
              </w:rPr>
              <w:t>Terminalo ekrane paciento paprašoma identifikuotis. Privalomi identifikacijos metodai (pasirenkat vieną iš esančių sąraše):</w:t>
            </w:r>
          </w:p>
          <w:p w14:paraId="21EED74C" w14:textId="77777777" w:rsidR="00542B75" w:rsidRPr="00542B75" w:rsidRDefault="00542B75" w:rsidP="00D84F48">
            <w:pPr>
              <w:spacing w:after="0" w:line="240" w:lineRule="auto"/>
              <w:jc w:val="both"/>
              <w:rPr>
                <w:rFonts w:ascii="Times New Roman" w:hAnsi="Times New Roman"/>
                <w:sz w:val="24"/>
                <w:szCs w:val="24"/>
              </w:rPr>
            </w:pPr>
            <w:r w:rsidRPr="00542B75">
              <w:rPr>
                <w:rFonts w:ascii="Times New Roman" w:hAnsi="Times New Roman"/>
                <w:sz w:val="24"/>
                <w:szCs w:val="24"/>
              </w:rPr>
              <w:t>Pagal vizito registracijos kodą (Vizito identifikavimas);</w:t>
            </w:r>
          </w:p>
          <w:p w14:paraId="62C63814" w14:textId="77777777" w:rsidR="00542B75" w:rsidRPr="00542B75" w:rsidRDefault="00542B75" w:rsidP="00D84F48">
            <w:pPr>
              <w:spacing w:after="0" w:line="240" w:lineRule="auto"/>
              <w:jc w:val="both"/>
              <w:rPr>
                <w:rFonts w:ascii="Times New Roman" w:hAnsi="Times New Roman"/>
                <w:sz w:val="24"/>
                <w:szCs w:val="24"/>
              </w:rPr>
            </w:pPr>
            <w:r w:rsidRPr="00542B75">
              <w:rPr>
                <w:rFonts w:ascii="Times New Roman" w:hAnsi="Times New Roman"/>
                <w:sz w:val="24"/>
                <w:szCs w:val="24"/>
              </w:rPr>
              <w:t>Pagal asmens kodą bei kontrolinį klausimą (pavyzdžiui pasiūloma įvesti vardą) (paciento identifikavimas);</w:t>
            </w:r>
          </w:p>
          <w:p w14:paraId="69625452" w14:textId="77777777" w:rsidR="00542B75" w:rsidRPr="00542B75" w:rsidRDefault="00542B75" w:rsidP="00D84F48">
            <w:pPr>
              <w:spacing w:after="0" w:line="240" w:lineRule="auto"/>
              <w:jc w:val="both"/>
              <w:rPr>
                <w:rFonts w:ascii="Times New Roman" w:hAnsi="Times New Roman"/>
                <w:sz w:val="24"/>
                <w:szCs w:val="24"/>
              </w:rPr>
            </w:pPr>
            <w:r w:rsidRPr="00542B75">
              <w:rPr>
                <w:rFonts w:ascii="Times New Roman" w:hAnsi="Times New Roman"/>
                <w:sz w:val="24"/>
                <w:szCs w:val="24"/>
              </w:rPr>
              <w:t>Nuskenuojamas asmens tapatybės kortelė (paciento identifikavimas);</w:t>
            </w:r>
          </w:p>
          <w:p w14:paraId="7C49ADB2" w14:textId="77777777" w:rsidR="00542B75" w:rsidRPr="00542B75" w:rsidRDefault="00542B75" w:rsidP="00D84F48">
            <w:pPr>
              <w:spacing w:after="0" w:line="240" w:lineRule="auto"/>
              <w:jc w:val="both"/>
              <w:rPr>
                <w:rFonts w:ascii="Times New Roman" w:hAnsi="Times New Roman"/>
                <w:sz w:val="24"/>
                <w:szCs w:val="24"/>
              </w:rPr>
            </w:pPr>
            <w:r w:rsidRPr="00542B75">
              <w:rPr>
                <w:rFonts w:ascii="Times New Roman" w:hAnsi="Times New Roman"/>
                <w:sz w:val="24"/>
                <w:szCs w:val="24"/>
              </w:rPr>
              <w:t xml:space="preserve">Pacientui nepavykus savęs identifikuoti daugiau nei tris kartus arba paspaudus pagalbos mygtuką, sistema nukreipia į registratūrą arba atsakingą darbuotoją, kad būtų suteikta tinkama pagalba. </w:t>
            </w:r>
          </w:p>
          <w:p w14:paraId="66D18880" w14:textId="77777777" w:rsidR="00542B75" w:rsidRPr="00542B75" w:rsidRDefault="00542B75" w:rsidP="00D84F48">
            <w:pPr>
              <w:pBdr>
                <w:top w:val="nil"/>
                <w:left w:val="nil"/>
                <w:bottom w:val="nil"/>
                <w:right w:val="nil"/>
                <w:between w:val="nil"/>
                <w:bar w:val="nil"/>
              </w:pBdr>
              <w:spacing w:after="0" w:line="240" w:lineRule="auto"/>
              <w:jc w:val="both"/>
              <w:rPr>
                <w:rFonts w:ascii="Times New Roman" w:hAnsi="Times New Roman"/>
                <w:sz w:val="24"/>
                <w:szCs w:val="24"/>
              </w:rPr>
            </w:pPr>
            <w:r w:rsidRPr="00542B75">
              <w:rPr>
                <w:rFonts w:ascii="Times New Roman" w:hAnsi="Times New Roman"/>
                <w:sz w:val="24"/>
                <w:szCs w:val="24"/>
              </w:rPr>
              <w:t>PSVS sistema indentifikavimo metu turi pateikti galimybę atsispausdinti susijusių asmenų (pvz. vaikų) vizitų registracijų talonėlius.</w:t>
            </w:r>
          </w:p>
          <w:p w14:paraId="1EB27EEC" w14:textId="74B186BB" w:rsidR="00542B75" w:rsidRPr="00542B75" w:rsidRDefault="00542B75" w:rsidP="00D84F48">
            <w:pPr>
              <w:pBdr>
                <w:top w:val="nil"/>
                <w:left w:val="nil"/>
                <w:bottom w:val="nil"/>
                <w:right w:val="nil"/>
                <w:between w:val="nil"/>
                <w:bar w:val="nil"/>
              </w:pBdr>
              <w:spacing w:after="0" w:line="240" w:lineRule="auto"/>
              <w:jc w:val="both"/>
              <w:rPr>
                <w:rFonts w:ascii="Times New Roman" w:hAnsi="Times New Roman"/>
                <w:sz w:val="24"/>
                <w:szCs w:val="24"/>
              </w:rPr>
            </w:pPr>
            <w:r w:rsidRPr="00542B75">
              <w:rPr>
                <w:rFonts w:ascii="Times New Roman" w:hAnsi="Times New Roman"/>
                <w:sz w:val="24"/>
                <w:szCs w:val="24"/>
              </w:rPr>
              <w:t xml:space="preserve">Pagal pateiktus identifikacijos duomenis, PSVS su informacine sistema IS ir perduoda paciento arba registracijos identifikaciją. Sistema IS pagal asmens arba registracijos duomenis identifikuoja asmenį ir pažymi, kad pacientas atvykęs. PSVS grąžinama informacija apie registraciją – ID, aukštas, kabinetas, laikas. </w:t>
            </w:r>
          </w:p>
          <w:p w14:paraId="40BBDCAE" w14:textId="77777777" w:rsidR="00542B75" w:rsidRPr="00542B75" w:rsidRDefault="00542B75" w:rsidP="00D84F48">
            <w:pPr>
              <w:pBdr>
                <w:top w:val="nil"/>
                <w:left w:val="nil"/>
                <w:bottom w:val="nil"/>
                <w:right w:val="nil"/>
                <w:between w:val="nil"/>
                <w:bar w:val="nil"/>
              </w:pBdr>
              <w:spacing w:after="0" w:line="240" w:lineRule="auto"/>
              <w:jc w:val="both"/>
              <w:rPr>
                <w:rFonts w:ascii="Times New Roman" w:hAnsi="Times New Roman"/>
                <w:sz w:val="24"/>
                <w:szCs w:val="24"/>
              </w:rPr>
            </w:pPr>
            <w:r w:rsidRPr="00542B75">
              <w:rPr>
                <w:rFonts w:ascii="Times New Roman" w:hAnsi="Times New Roman"/>
                <w:sz w:val="24"/>
                <w:szCs w:val="24"/>
              </w:rPr>
              <w:t xml:space="preserve">Jeigu vizitas valandos laikotarpyje, toliau tęsiamas 3 žingsnis. </w:t>
            </w:r>
            <w:r w:rsidRPr="00542B75">
              <w:rPr>
                <w:rFonts w:ascii="Times New Roman" w:hAnsi="Times New Roman"/>
                <w:sz w:val="24"/>
                <w:szCs w:val="24"/>
              </w:rPr>
              <w:br/>
              <w:t xml:space="preserve">Jeigu vizitas vėliau nei valandos laikotarpyje, terminalas pateikia informaciją, kada anksčiausiai galima registruotis. </w:t>
            </w:r>
          </w:p>
          <w:p w14:paraId="020DDADA" w14:textId="77777777" w:rsidR="00542B75" w:rsidRPr="00542B75" w:rsidRDefault="00542B75" w:rsidP="00D84F48">
            <w:pPr>
              <w:pBdr>
                <w:top w:val="nil"/>
                <w:left w:val="nil"/>
                <w:bottom w:val="nil"/>
                <w:right w:val="nil"/>
                <w:between w:val="nil"/>
                <w:bar w:val="nil"/>
              </w:pBdr>
              <w:spacing w:after="0" w:line="240" w:lineRule="auto"/>
              <w:jc w:val="both"/>
              <w:rPr>
                <w:rFonts w:ascii="Times New Roman" w:hAnsi="Times New Roman"/>
                <w:sz w:val="24"/>
                <w:szCs w:val="24"/>
              </w:rPr>
            </w:pPr>
            <w:r w:rsidRPr="00542B75">
              <w:rPr>
                <w:rFonts w:ascii="Times New Roman" w:hAnsi="Times New Roman"/>
                <w:sz w:val="24"/>
                <w:szCs w:val="24"/>
              </w:rPr>
              <w:t>Pacientui suteikiama galimybė peržiūrėti visų esamos dienos registracijų informaciją. Sistemos administratorius turi tūrėti galimybę šią funkciją išjungti</w:t>
            </w:r>
          </w:p>
        </w:tc>
        <w:tc>
          <w:tcPr>
            <w:tcW w:w="812" w:type="pct"/>
          </w:tcPr>
          <w:p w14:paraId="6891964A"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Eilių sistemos terminalas</w:t>
            </w:r>
          </w:p>
        </w:tc>
      </w:tr>
      <w:tr w:rsidR="00542B75" w:rsidRPr="00542B75" w14:paraId="665AF334" w14:textId="77777777" w:rsidTr="000657F2">
        <w:trPr>
          <w:jc w:val="center"/>
        </w:trPr>
        <w:tc>
          <w:tcPr>
            <w:tcW w:w="289" w:type="pct"/>
          </w:tcPr>
          <w:p w14:paraId="02E33CBA" w14:textId="77777777" w:rsidR="00542B75" w:rsidRPr="00542B75" w:rsidRDefault="00542B75" w:rsidP="000657F2">
            <w:pPr>
              <w:numPr>
                <w:ilvl w:val="0"/>
                <w:numId w:val="14"/>
              </w:numPr>
              <w:spacing w:before="60" w:after="0" w:line="240" w:lineRule="auto"/>
              <w:rPr>
                <w:rFonts w:ascii="Times New Roman" w:hAnsi="Times New Roman"/>
                <w:sz w:val="24"/>
                <w:szCs w:val="24"/>
              </w:rPr>
            </w:pPr>
          </w:p>
        </w:tc>
        <w:tc>
          <w:tcPr>
            <w:tcW w:w="840" w:type="pct"/>
          </w:tcPr>
          <w:p w14:paraId="629D6676"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Pacientui išduodamas bilietas</w:t>
            </w:r>
          </w:p>
        </w:tc>
        <w:tc>
          <w:tcPr>
            <w:tcW w:w="3059" w:type="pct"/>
          </w:tcPr>
          <w:p w14:paraId="4B70B43B" w14:textId="77777777" w:rsidR="00542B75" w:rsidRPr="00542B75" w:rsidRDefault="00542B75" w:rsidP="000657F2">
            <w:pPr>
              <w:jc w:val="both"/>
              <w:rPr>
                <w:rFonts w:ascii="Times New Roman" w:hAnsi="Times New Roman"/>
                <w:sz w:val="24"/>
                <w:szCs w:val="24"/>
              </w:rPr>
            </w:pPr>
            <w:r w:rsidRPr="00542B75">
              <w:rPr>
                <w:rFonts w:ascii="Times New Roman" w:hAnsi="Times New Roman"/>
                <w:sz w:val="24"/>
                <w:szCs w:val="24"/>
              </w:rPr>
              <w:t>Terminalas atspausdina bilietą pacientui.</w:t>
            </w:r>
          </w:p>
        </w:tc>
        <w:tc>
          <w:tcPr>
            <w:tcW w:w="812" w:type="pct"/>
          </w:tcPr>
          <w:p w14:paraId="3DBF137A"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Eilių sistemos terminalas</w:t>
            </w:r>
          </w:p>
        </w:tc>
      </w:tr>
      <w:tr w:rsidR="00542B75" w:rsidRPr="00542B75" w14:paraId="4030F860" w14:textId="77777777" w:rsidTr="000657F2">
        <w:trPr>
          <w:jc w:val="center"/>
        </w:trPr>
        <w:tc>
          <w:tcPr>
            <w:tcW w:w="289" w:type="pct"/>
          </w:tcPr>
          <w:p w14:paraId="4A310175" w14:textId="77777777" w:rsidR="00542B75" w:rsidRPr="00542B75" w:rsidRDefault="00542B75" w:rsidP="000657F2">
            <w:pPr>
              <w:numPr>
                <w:ilvl w:val="0"/>
                <w:numId w:val="14"/>
              </w:numPr>
              <w:spacing w:before="60" w:after="0" w:line="240" w:lineRule="auto"/>
              <w:rPr>
                <w:rFonts w:ascii="Times New Roman" w:hAnsi="Times New Roman"/>
                <w:sz w:val="24"/>
                <w:szCs w:val="24"/>
              </w:rPr>
            </w:pPr>
          </w:p>
        </w:tc>
        <w:tc>
          <w:tcPr>
            <w:tcW w:w="840" w:type="pct"/>
          </w:tcPr>
          <w:p w14:paraId="5511D11A"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Terminalo numerio susiejimas</w:t>
            </w:r>
          </w:p>
        </w:tc>
        <w:tc>
          <w:tcPr>
            <w:tcW w:w="3059" w:type="pct"/>
          </w:tcPr>
          <w:p w14:paraId="278FA5FE" w14:textId="598ABB07" w:rsidR="00542B75" w:rsidRPr="00542B75" w:rsidRDefault="00542B75" w:rsidP="000657F2">
            <w:pPr>
              <w:jc w:val="both"/>
              <w:rPr>
                <w:rFonts w:ascii="Times New Roman" w:hAnsi="Times New Roman"/>
                <w:sz w:val="24"/>
                <w:szCs w:val="24"/>
              </w:rPr>
            </w:pPr>
            <w:r w:rsidRPr="00542B75">
              <w:rPr>
                <w:rFonts w:ascii="Times New Roman" w:hAnsi="Times New Roman"/>
                <w:sz w:val="24"/>
                <w:szCs w:val="24"/>
              </w:rPr>
              <w:t xml:space="preserve">Terminalo bilieto numeris yra susiejamas su IS esančia informacija apie pacientą. </w:t>
            </w:r>
          </w:p>
        </w:tc>
        <w:tc>
          <w:tcPr>
            <w:tcW w:w="812" w:type="pct"/>
          </w:tcPr>
          <w:p w14:paraId="4CDFC90E"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Eilių sistemos terminalas</w:t>
            </w:r>
          </w:p>
        </w:tc>
      </w:tr>
      <w:tr w:rsidR="00542B75" w:rsidRPr="00542B75" w14:paraId="233F18DB" w14:textId="77777777" w:rsidTr="000657F2">
        <w:trPr>
          <w:trHeight w:val="368"/>
          <w:jc w:val="center"/>
        </w:trPr>
        <w:tc>
          <w:tcPr>
            <w:tcW w:w="289" w:type="pct"/>
          </w:tcPr>
          <w:p w14:paraId="31B54FFF" w14:textId="77777777" w:rsidR="00542B75" w:rsidRPr="00542B75" w:rsidRDefault="00542B75" w:rsidP="000657F2">
            <w:pPr>
              <w:numPr>
                <w:ilvl w:val="0"/>
                <w:numId w:val="14"/>
              </w:numPr>
              <w:spacing w:before="60" w:after="0" w:line="240" w:lineRule="auto"/>
              <w:rPr>
                <w:rFonts w:ascii="Times New Roman" w:hAnsi="Times New Roman"/>
                <w:sz w:val="24"/>
                <w:szCs w:val="24"/>
              </w:rPr>
            </w:pPr>
          </w:p>
        </w:tc>
        <w:tc>
          <w:tcPr>
            <w:tcW w:w="840" w:type="pct"/>
          </w:tcPr>
          <w:p w14:paraId="13CAAA4E"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Paciento atvykimas</w:t>
            </w:r>
          </w:p>
        </w:tc>
        <w:tc>
          <w:tcPr>
            <w:tcW w:w="3059" w:type="pct"/>
          </w:tcPr>
          <w:p w14:paraId="60F41C72" w14:textId="3A35E890" w:rsidR="00542B75" w:rsidRPr="00542B75" w:rsidRDefault="00542B75" w:rsidP="00D84F48">
            <w:pPr>
              <w:spacing w:after="0" w:line="240" w:lineRule="auto"/>
              <w:jc w:val="both"/>
              <w:rPr>
                <w:rFonts w:ascii="Times New Roman" w:hAnsi="Times New Roman"/>
                <w:sz w:val="24"/>
                <w:szCs w:val="24"/>
              </w:rPr>
            </w:pPr>
            <w:r w:rsidRPr="00542B75">
              <w:rPr>
                <w:rFonts w:ascii="Times New Roman" w:hAnsi="Times New Roman"/>
                <w:sz w:val="24"/>
                <w:szCs w:val="24"/>
              </w:rPr>
              <w:t>Bilieto susiejimo metu, sistemai IS perduodama informacija, apie paciento atvykimą. Vizito įrašas medicinos personalas darbo žurnale išryškinamas sutartiniu žymėjimu – tokiu būdu medicinos personalas informuojamas, kad pacientas atvykęs ir laukia prie kabineto.</w:t>
            </w:r>
          </w:p>
        </w:tc>
        <w:tc>
          <w:tcPr>
            <w:tcW w:w="812" w:type="pct"/>
          </w:tcPr>
          <w:p w14:paraId="0FF41E67"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Eilių sistemos terminalas</w:t>
            </w:r>
          </w:p>
        </w:tc>
      </w:tr>
    </w:tbl>
    <w:p w14:paraId="585058C9" w14:textId="77777777" w:rsidR="00A06E63" w:rsidRDefault="00A06E63" w:rsidP="00A06E63">
      <w:pPr>
        <w:rPr>
          <w:rFonts w:ascii="Times New Roman" w:hAnsi="Times New Roman"/>
          <w:sz w:val="24"/>
          <w:szCs w:val="24"/>
        </w:rPr>
      </w:pPr>
      <w:bookmarkStart w:id="16" w:name="_Toc536769588"/>
    </w:p>
    <w:p w14:paraId="176375ED" w14:textId="3D9AB09C" w:rsidR="00542B75" w:rsidRDefault="00542B75" w:rsidP="005E155C">
      <w:pPr>
        <w:pStyle w:val="Sraopastraipa"/>
        <w:numPr>
          <w:ilvl w:val="0"/>
          <w:numId w:val="55"/>
        </w:numPr>
        <w:rPr>
          <w:rFonts w:ascii="Times New Roman" w:hAnsi="Times New Roman"/>
          <w:b/>
          <w:bCs/>
          <w:sz w:val="24"/>
          <w:szCs w:val="24"/>
        </w:rPr>
      </w:pPr>
      <w:r w:rsidRPr="001B1880">
        <w:rPr>
          <w:rFonts w:ascii="Times New Roman" w:hAnsi="Times New Roman"/>
          <w:b/>
          <w:bCs/>
          <w:sz w:val="24"/>
          <w:szCs w:val="24"/>
        </w:rPr>
        <w:t>Reikalavimai garantiniam aptarnavimui</w:t>
      </w:r>
      <w:bookmarkEnd w:id="16"/>
    </w:p>
    <w:p w14:paraId="5DAFCD41" w14:textId="3E28AF6B" w:rsidR="00542B75" w:rsidRPr="00A00019" w:rsidRDefault="00542B75" w:rsidP="00D66AF9">
      <w:pPr>
        <w:pStyle w:val="Sraopastraipa"/>
        <w:numPr>
          <w:ilvl w:val="1"/>
          <w:numId w:val="55"/>
        </w:numPr>
        <w:spacing w:after="0" w:line="240" w:lineRule="auto"/>
        <w:ind w:left="284"/>
        <w:jc w:val="both"/>
        <w:rPr>
          <w:rFonts w:ascii="Times New Roman" w:hAnsi="Times New Roman"/>
          <w:sz w:val="24"/>
          <w:szCs w:val="24"/>
        </w:rPr>
      </w:pPr>
      <w:r w:rsidRPr="00A00019">
        <w:rPr>
          <w:rFonts w:ascii="Times New Roman" w:hAnsi="Times New Roman"/>
          <w:sz w:val="24"/>
          <w:szCs w:val="24"/>
        </w:rPr>
        <w:t xml:space="preserve">Paslaugų teikėjas suteikia </w:t>
      </w:r>
      <w:r w:rsidR="000870AD">
        <w:rPr>
          <w:rFonts w:ascii="Times New Roman" w:hAnsi="Times New Roman"/>
          <w:sz w:val="24"/>
          <w:szCs w:val="24"/>
        </w:rPr>
        <w:t xml:space="preserve">ne mažiau kaip </w:t>
      </w:r>
      <w:r w:rsidRPr="00A00019">
        <w:rPr>
          <w:rFonts w:ascii="Times New Roman" w:hAnsi="Times New Roman"/>
          <w:sz w:val="24"/>
          <w:szCs w:val="24"/>
        </w:rPr>
        <w:t>24 mėn. nemokamą garantinį aptarnavimą įdiegtai PSVS.</w:t>
      </w:r>
    </w:p>
    <w:p w14:paraId="6BA66C29" w14:textId="77777777" w:rsidR="00A00019" w:rsidRPr="00A00019" w:rsidRDefault="00A00019" w:rsidP="00A00019">
      <w:pPr>
        <w:spacing w:after="0" w:line="240" w:lineRule="auto"/>
        <w:ind w:left="360"/>
        <w:jc w:val="both"/>
        <w:rPr>
          <w:rFonts w:ascii="Times New Roman" w:hAnsi="Times New Roman"/>
          <w:sz w:val="24"/>
          <w:szCs w:val="24"/>
        </w:rPr>
      </w:pPr>
    </w:p>
    <w:p w14:paraId="3C620D61" w14:textId="7C246502" w:rsidR="00542B75" w:rsidRPr="00D84F48" w:rsidRDefault="00542B75" w:rsidP="00D84F48">
      <w:pPr>
        <w:pStyle w:val="Sraopastraipa"/>
        <w:numPr>
          <w:ilvl w:val="0"/>
          <w:numId w:val="55"/>
        </w:numPr>
        <w:spacing w:after="0" w:line="240" w:lineRule="auto"/>
        <w:jc w:val="both"/>
        <w:rPr>
          <w:rFonts w:ascii="Times New Roman" w:hAnsi="Times New Roman"/>
          <w:b/>
          <w:bCs/>
          <w:sz w:val="24"/>
          <w:szCs w:val="24"/>
        </w:rPr>
      </w:pPr>
      <w:bookmarkStart w:id="17" w:name="_Toc536769589"/>
      <w:r w:rsidRPr="00D84F48">
        <w:rPr>
          <w:rFonts w:ascii="Times New Roman" w:hAnsi="Times New Roman"/>
          <w:b/>
          <w:bCs/>
          <w:sz w:val="24"/>
          <w:szCs w:val="24"/>
        </w:rPr>
        <w:t>Reikalavimai mokymų paslaugoms</w:t>
      </w:r>
      <w:bookmarkEnd w:id="17"/>
    </w:p>
    <w:p w14:paraId="1684B51A" w14:textId="77777777" w:rsidR="00D84F48" w:rsidRPr="00D84F48" w:rsidRDefault="00D84F48" w:rsidP="00D84F48">
      <w:pPr>
        <w:pStyle w:val="Sraopastraipa"/>
        <w:spacing w:after="0" w:line="240" w:lineRule="auto"/>
        <w:jc w:val="both"/>
        <w:rPr>
          <w:rFonts w:ascii="Times New Roman" w:hAnsi="Times New Roman"/>
          <w:b/>
          <w:bCs/>
          <w:sz w:val="24"/>
          <w:szCs w:val="24"/>
        </w:rPr>
      </w:pPr>
    </w:p>
    <w:p w14:paraId="18A8291E" w14:textId="01B8B73C"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6</w:t>
      </w:r>
      <w:r w:rsidR="005E155C">
        <w:rPr>
          <w:rFonts w:ascii="Times New Roman" w:hAnsi="Times New Roman"/>
          <w:sz w:val="24"/>
          <w:szCs w:val="24"/>
        </w:rPr>
        <w:t xml:space="preserve">.1 </w:t>
      </w:r>
      <w:r w:rsidR="00542B75" w:rsidRPr="00C67904">
        <w:rPr>
          <w:rFonts w:ascii="Times New Roman" w:hAnsi="Times New Roman"/>
          <w:sz w:val="24"/>
          <w:szCs w:val="24"/>
        </w:rPr>
        <w:t>Paslaugų teikėjas turės apmokyti PSVS vartotojus (darbuotojus) naudotis sistema. Mokymai turi būti parengiami atsižvelgiant į klausytojų pareigybių pobūdį. Vartotojai turi būti mokomi naudojimo pagrindų ir paruošiami tolesniam savarankiškam mokymuisi, siekiant visiškai įsisavinti sistemos naudojimo ypatumus.</w:t>
      </w:r>
    </w:p>
    <w:p w14:paraId="063E2670" w14:textId="6E7AD2EB"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6</w:t>
      </w:r>
      <w:r w:rsidR="005E155C">
        <w:rPr>
          <w:rFonts w:ascii="Times New Roman" w:hAnsi="Times New Roman"/>
          <w:sz w:val="24"/>
          <w:szCs w:val="24"/>
        </w:rPr>
        <w:t xml:space="preserve">.2 </w:t>
      </w:r>
      <w:r w:rsidR="00542B75" w:rsidRPr="00C67904">
        <w:rPr>
          <w:rFonts w:ascii="Times New Roman" w:hAnsi="Times New Roman"/>
          <w:sz w:val="24"/>
          <w:szCs w:val="24"/>
        </w:rPr>
        <w:t xml:space="preserve">Vartotojų mokymai turi vykti Užsakovų darbo vietoje pagal suderintą su užsakovu mokymo programą, datas, lietuvių kalba ir naudojant lietuvišką mokymo medžiagą. Teikėjas privalės pateikti ir suderinti su užsakovu mokymo programos turinį ir jos apimtis. Parengta mokymų medžiaga turi būti pateikta elektroninėje formoje. </w:t>
      </w:r>
    </w:p>
    <w:p w14:paraId="1955558E" w14:textId="3A69D742"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6</w:t>
      </w:r>
      <w:r w:rsidR="005E155C">
        <w:rPr>
          <w:rFonts w:ascii="Times New Roman" w:hAnsi="Times New Roman"/>
          <w:sz w:val="24"/>
          <w:szCs w:val="24"/>
        </w:rPr>
        <w:t xml:space="preserve">.3 </w:t>
      </w:r>
      <w:r w:rsidR="00542B75" w:rsidRPr="00C67904">
        <w:rPr>
          <w:rFonts w:ascii="Times New Roman" w:hAnsi="Times New Roman"/>
          <w:sz w:val="24"/>
          <w:szCs w:val="24"/>
        </w:rPr>
        <w:t xml:space="preserve">Projekto metu paslaugų teikėjas privalo suorganizuoti mokymus Užsakovo patalpose šioms tikslinėms grupėms: Darbuotojų mokymai skirti dirbti su įdiegta sistema – </w:t>
      </w:r>
      <w:r w:rsidR="00D20F6A" w:rsidRPr="00C67904">
        <w:rPr>
          <w:rFonts w:ascii="Times New Roman" w:hAnsi="Times New Roman"/>
          <w:sz w:val="24"/>
          <w:szCs w:val="24"/>
        </w:rPr>
        <w:t>30</w:t>
      </w:r>
      <w:r w:rsidR="00542B75" w:rsidRPr="00C67904">
        <w:rPr>
          <w:rFonts w:ascii="Times New Roman" w:hAnsi="Times New Roman"/>
          <w:sz w:val="24"/>
          <w:szCs w:val="24"/>
        </w:rPr>
        <w:t xml:space="preserve">0 asmenų.  Mokymų trukmė 10,5 val.(2 dienos). Mokymų tikslas – supažindinti su praktiniu sistemos veikimu.  Mokymu metu pagal poreikį turi būti teikiamos individualios konsultacijos darbuotojams darbo vietoje, atliekant  praktinį sistemos naudojimą. </w:t>
      </w:r>
    </w:p>
    <w:p w14:paraId="79BFEB45" w14:textId="3A6EB153"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6</w:t>
      </w:r>
      <w:r w:rsidR="005E155C">
        <w:rPr>
          <w:rFonts w:ascii="Times New Roman" w:hAnsi="Times New Roman"/>
          <w:sz w:val="24"/>
          <w:szCs w:val="24"/>
        </w:rPr>
        <w:t xml:space="preserve">.4 </w:t>
      </w:r>
      <w:r w:rsidR="00542B75" w:rsidRPr="00C67904">
        <w:rPr>
          <w:rFonts w:ascii="Times New Roman" w:hAnsi="Times New Roman"/>
          <w:sz w:val="24"/>
          <w:szCs w:val="24"/>
        </w:rPr>
        <w:t xml:space="preserve">Sistemos administratorių mokymai dirbti su įdiegta sistema – </w:t>
      </w:r>
      <w:r w:rsidR="008D5037" w:rsidRPr="00C67904">
        <w:rPr>
          <w:rFonts w:ascii="Times New Roman" w:hAnsi="Times New Roman"/>
          <w:sz w:val="24"/>
          <w:szCs w:val="24"/>
        </w:rPr>
        <w:t>4</w:t>
      </w:r>
      <w:r w:rsidR="00542B75" w:rsidRPr="00C67904">
        <w:rPr>
          <w:rFonts w:ascii="Times New Roman" w:hAnsi="Times New Roman"/>
          <w:sz w:val="24"/>
          <w:szCs w:val="24"/>
        </w:rPr>
        <w:t xml:space="preserve"> asmenys. Mokymų trukmė</w:t>
      </w:r>
      <w:r w:rsidR="008D5037" w:rsidRPr="00C67904">
        <w:rPr>
          <w:rFonts w:ascii="Times New Roman" w:hAnsi="Times New Roman"/>
          <w:sz w:val="24"/>
          <w:szCs w:val="24"/>
        </w:rPr>
        <w:t xml:space="preserve"> </w:t>
      </w:r>
      <w:r w:rsidR="00542B75" w:rsidRPr="00C67904">
        <w:rPr>
          <w:rFonts w:ascii="Times New Roman" w:hAnsi="Times New Roman"/>
          <w:sz w:val="24"/>
          <w:szCs w:val="24"/>
        </w:rPr>
        <w:t>– 26 val. (5 dienos). Mokymų tikslas – supažindinti IT specialistus su praktiniu sistemos veikimu ir sistemos administravimu. Mokymai turi būti vykdomi Užsakovo darbo vietoje.</w:t>
      </w:r>
    </w:p>
    <w:p w14:paraId="2AAA15E9" w14:textId="77777777" w:rsidR="00D20F6A" w:rsidRDefault="00D20F6A" w:rsidP="00D20F6A">
      <w:pPr>
        <w:pStyle w:val="Sraopastraipa"/>
        <w:spacing w:after="0" w:line="240" w:lineRule="auto"/>
        <w:jc w:val="both"/>
        <w:rPr>
          <w:rFonts w:ascii="Times New Roman" w:hAnsi="Times New Roman"/>
          <w:sz w:val="24"/>
          <w:szCs w:val="24"/>
        </w:rPr>
      </w:pPr>
      <w:bookmarkStart w:id="18" w:name="_Toc536769590"/>
    </w:p>
    <w:p w14:paraId="04B61D52" w14:textId="7F37F3EB" w:rsidR="00542B75" w:rsidRPr="00A00019" w:rsidRDefault="00A00019" w:rsidP="00A00019">
      <w:pPr>
        <w:spacing w:after="0" w:line="240" w:lineRule="auto"/>
        <w:ind w:left="360"/>
        <w:rPr>
          <w:rFonts w:ascii="Times New Roman" w:hAnsi="Times New Roman"/>
          <w:b/>
          <w:bCs/>
          <w:sz w:val="24"/>
          <w:szCs w:val="24"/>
        </w:rPr>
      </w:pPr>
      <w:r>
        <w:rPr>
          <w:rFonts w:ascii="Times New Roman" w:hAnsi="Times New Roman"/>
          <w:b/>
          <w:bCs/>
          <w:sz w:val="24"/>
          <w:szCs w:val="24"/>
        </w:rPr>
        <w:t>7.</w:t>
      </w:r>
      <w:r w:rsidR="005E155C" w:rsidRPr="00A00019">
        <w:rPr>
          <w:rFonts w:ascii="Times New Roman" w:hAnsi="Times New Roman"/>
          <w:b/>
          <w:bCs/>
          <w:sz w:val="24"/>
          <w:szCs w:val="24"/>
        </w:rPr>
        <w:t>Sistemos klaidų taisymas po diegimo</w:t>
      </w:r>
      <w:bookmarkEnd w:id="18"/>
    </w:p>
    <w:p w14:paraId="598F80F2" w14:textId="1F655EE9"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7</w:t>
      </w:r>
      <w:r w:rsidR="005E155C">
        <w:rPr>
          <w:rFonts w:ascii="Times New Roman" w:hAnsi="Times New Roman"/>
          <w:sz w:val="24"/>
          <w:szCs w:val="24"/>
        </w:rPr>
        <w:t xml:space="preserve">.1 </w:t>
      </w:r>
      <w:r w:rsidR="00542B75" w:rsidRPr="00C67904">
        <w:rPr>
          <w:rFonts w:ascii="Times New Roman" w:hAnsi="Times New Roman"/>
          <w:sz w:val="24"/>
          <w:szCs w:val="24"/>
        </w:rPr>
        <w:t xml:space="preserve">Įdiegtai sistemai turi būti suteikiamas minimalus 24 mėn. klaidų taisymo laikotarpis nuo informacinės sistemos perdavimo–priėmimo akto pasirašymo datos. Šiuo laikotarpiu paslaugų teikėjas savo sąskaita taiso įdiegtos programinės įrangos klaidas bei konsultuoja. </w:t>
      </w:r>
    </w:p>
    <w:p w14:paraId="7152998E" w14:textId="2FA89E93"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7</w:t>
      </w:r>
      <w:r w:rsidR="005E155C">
        <w:rPr>
          <w:rFonts w:ascii="Times New Roman" w:hAnsi="Times New Roman"/>
          <w:sz w:val="24"/>
          <w:szCs w:val="24"/>
        </w:rPr>
        <w:t xml:space="preserve">.2 </w:t>
      </w:r>
      <w:r w:rsidR="00542B75" w:rsidRPr="00C67904">
        <w:rPr>
          <w:rFonts w:ascii="Times New Roman" w:hAnsi="Times New Roman"/>
          <w:sz w:val="24"/>
          <w:szCs w:val="24"/>
        </w:rPr>
        <w:t xml:space="preserve">Paslaugų teikėjas turi sudaryti PSVS klaidų taisymo laikotarpio aptarnavimo modelį, jame numatant konsultacijas, paslaugas ir priemones PSVS sistemos aptarnavimui užtikrinti. Paslaugų teikėjas privalo šias priemones pasiūlyti, atsižvelgdamas į sistemos ir perkančiosios organizacijos poreikių specifiką, paslaugų teikimo kokybę, reakcijos laiką bei kalbą. </w:t>
      </w:r>
    </w:p>
    <w:p w14:paraId="08D9CE08" w14:textId="6F03BDC0"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7</w:t>
      </w:r>
      <w:r w:rsidR="005E155C">
        <w:rPr>
          <w:rFonts w:ascii="Times New Roman" w:hAnsi="Times New Roman"/>
          <w:sz w:val="24"/>
          <w:szCs w:val="24"/>
        </w:rPr>
        <w:t xml:space="preserve">.3 </w:t>
      </w:r>
      <w:r w:rsidR="00542B75" w:rsidRPr="00C67904">
        <w:rPr>
          <w:rFonts w:ascii="Times New Roman" w:hAnsi="Times New Roman"/>
          <w:sz w:val="24"/>
          <w:szCs w:val="24"/>
        </w:rPr>
        <w:t xml:space="preserve">Paslaugų teikėjas klaidų taisymo laikotarpiu privalo užtikrinti, kad PSVS neplanuotos nedarbingumo prastovos nesieks 48 valandų per metus, reakcijos laikas nebus ilgesnis nei 4 valandos nuo pranešimo apie sistemos darbo sutrikimą gavimo, sistemos darbingumo atstatymo laikas bus ne ilgesnis nei 24 valandos nuo pranešimo apie sistemos darbo sutrikimo gavimo. </w:t>
      </w:r>
      <w:r w:rsidR="00F868A5" w:rsidRPr="00C67904">
        <w:rPr>
          <w:rFonts w:ascii="Times New Roman" w:hAnsi="Times New Roman"/>
          <w:sz w:val="24"/>
          <w:szCs w:val="24"/>
        </w:rPr>
        <w:t>K</w:t>
      </w:r>
      <w:r w:rsidR="00542B75" w:rsidRPr="00C67904">
        <w:rPr>
          <w:rFonts w:ascii="Times New Roman" w:hAnsi="Times New Roman"/>
          <w:sz w:val="24"/>
          <w:szCs w:val="24"/>
        </w:rPr>
        <w:t>laidų taisymo laikotarpiu paslaugų teikėjas turi užtikrinti PSVS kaupiamų duomenų saugumo ir saugaus duomenų perdavimo organizacines ir programines priemones.</w:t>
      </w:r>
    </w:p>
    <w:p w14:paraId="01D8680C" w14:textId="77777777" w:rsidR="00D20F6A" w:rsidRDefault="00D20F6A" w:rsidP="00D20F6A">
      <w:pPr>
        <w:pStyle w:val="Sraopastraipa"/>
        <w:spacing w:after="0" w:line="240" w:lineRule="auto"/>
        <w:jc w:val="both"/>
        <w:rPr>
          <w:rFonts w:ascii="Times New Roman" w:hAnsi="Times New Roman"/>
          <w:sz w:val="24"/>
          <w:szCs w:val="24"/>
        </w:rPr>
      </w:pPr>
      <w:bookmarkStart w:id="19" w:name="_Toc536769591"/>
    </w:p>
    <w:p w14:paraId="71704CC1" w14:textId="6182A4DC" w:rsidR="00542B75" w:rsidRPr="00A00019" w:rsidRDefault="005E155C" w:rsidP="00A00019">
      <w:pPr>
        <w:pStyle w:val="Sraopastraipa"/>
        <w:numPr>
          <w:ilvl w:val="0"/>
          <w:numId w:val="75"/>
        </w:numPr>
        <w:spacing w:after="0" w:line="240" w:lineRule="auto"/>
        <w:rPr>
          <w:rFonts w:ascii="Times New Roman" w:hAnsi="Times New Roman"/>
          <w:b/>
          <w:bCs/>
          <w:sz w:val="24"/>
          <w:szCs w:val="24"/>
        </w:rPr>
      </w:pPr>
      <w:r w:rsidRPr="00A00019">
        <w:rPr>
          <w:rFonts w:ascii="Times New Roman" w:hAnsi="Times New Roman"/>
          <w:b/>
          <w:bCs/>
          <w:sz w:val="24"/>
          <w:szCs w:val="24"/>
        </w:rPr>
        <w:t>Reikalavimai darbų vykdymui</w:t>
      </w:r>
      <w:bookmarkEnd w:id="19"/>
    </w:p>
    <w:p w14:paraId="2CCC00E5" w14:textId="77777777" w:rsidR="00A06E63" w:rsidRPr="00D20F6A" w:rsidRDefault="00A06E63" w:rsidP="00C67904">
      <w:pPr>
        <w:pStyle w:val="Sraopastraipa"/>
        <w:spacing w:after="0" w:line="240" w:lineRule="auto"/>
        <w:jc w:val="center"/>
        <w:rPr>
          <w:rFonts w:ascii="Times New Roman" w:hAnsi="Times New Roman"/>
          <w:sz w:val="24"/>
          <w:szCs w:val="24"/>
        </w:rPr>
      </w:pPr>
    </w:p>
    <w:p w14:paraId="7C3D7761" w14:textId="77A46244"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8</w:t>
      </w:r>
      <w:r w:rsidR="005E155C">
        <w:rPr>
          <w:rFonts w:ascii="Times New Roman" w:hAnsi="Times New Roman"/>
          <w:sz w:val="24"/>
          <w:szCs w:val="24"/>
        </w:rPr>
        <w:t xml:space="preserve">.1 </w:t>
      </w:r>
      <w:r w:rsidR="00542B75" w:rsidRPr="00C67904">
        <w:rPr>
          <w:rFonts w:ascii="Times New Roman" w:hAnsi="Times New Roman"/>
          <w:sz w:val="24"/>
          <w:szCs w:val="24"/>
        </w:rPr>
        <w:t>Paslaugos turi būti suteiktos PO patalpose.</w:t>
      </w:r>
    </w:p>
    <w:p w14:paraId="5D19BA66" w14:textId="21FBB959" w:rsidR="00542B75" w:rsidRPr="00A00019" w:rsidRDefault="00542B75" w:rsidP="00503286">
      <w:pPr>
        <w:pStyle w:val="Sraopastraipa"/>
        <w:numPr>
          <w:ilvl w:val="1"/>
          <w:numId w:val="75"/>
        </w:numPr>
        <w:spacing w:after="0" w:line="240" w:lineRule="auto"/>
        <w:ind w:left="426"/>
        <w:jc w:val="both"/>
        <w:rPr>
          <w:rFonts w:ascii="Times New Roman" w:hAnsi="Times New Roman"/>
          <w:sz w:val="24"/>
          <w:szCs w:val="24"/>
        </w:rPr>
      </w:pPr>
      <w:r w:rsidRPr="00A00019">
        <w:rPr>
          <w:rFonts w:ascii="Times New Roman" w:hAnsi="Times New Roman"/>
          <w:sz w:val="24"/>
          <w:szCs w:val="24"/>
        </w:rPr>
        <w:t xml:space="preserve">Planuojama </w:t>
      </w:r>
      <w:r w:rsidR="00E75E7D" w:rsidRPr="00A00019">
        <w:rPr>
          <w:rFonts w:ascii="Times New Roman" w:hAnsi="Times New Roman"/>
          <w:sz w:val="24"/>
          <w:szCs w:val="24"/>
        </w:rPr>
        <w:t xml:space="preserve">darbų atlikimo </w:t>
      </w:r>
      <w:r w:rsidRPr="00A00019">
        <w:rPr>
          <w:rFonts w:ascii="Times New Roman" w:hAnsi="Times New Roman"/>
          <w:sz w:val="24"/>
          <w:szCs w:val="24"/>
        </w:rPr>
        <w:t xml:space="preserve">trukmė – </w:t>
      </w:r>
      <w:r w:rsidRPr="000870AD">
        <w:rPr>
          <w:rFonts w:ascii="Times New Roman" w:hAnsi="Times New Roman"/>
          <w:b/>
          <w:bCs/>
          <w:sz w:val="24"/>
          <w:szCs w:val="24"/>
        </w:rPr>
        <w:t>2 mėn</w:t>
      </w:r>
      <w:r w:rsidRPr="00A00019">
        <w:rPr>
          <w:rFonts w:ascii="Times New Roman" w:hAnsi="Times New Roman"/>
          <w:sz w:val="24"/>
          <w:szCs w:val="24"/>
        </w:rPr>
        <w:t xml:space="preserve">. nuo </w:t>
      </w:r>
      <w:r w:rsidR="000870AD">
        <w:rPr>
          <w:rFonts w:ascii="Times New Roman" w:hAnsi="Times New Roman"/>
          <w:sz w:val="24"/>
          <w:szCs w:val="24"/>
        </w:rPr>
        <w:t>pirkimo sutarties pasirašymo dienos.</w:t>
      </w:r>
    </w:p>
    <w:p w14:paraId="3E783DE5" w14:textId="77777777" w:rsidR="005E155C" w:rsidRPr="00C67904" w:rsidRDefault="005E155C" w:rsidP="00C67904">
      <w:pPr>
        <w:spacing w:after="0" w:line="240" w:lineRule="auto"/>
        <w:jc w:val="both"/>
        <w:rPr>
          <w:rFonts w:ascii="Times New Roman" w:hAnsi="Times New Roman"/>
          <w:sz w:val="24"/>
          <w:szCs w:val="24"/>
        </w:rPr>
      </w:pPr>
    </w:p>
    <w:p w14:paraId="3F10C621" w14:textId="2B38D602" w:rsidR="00542B75" w:rsidRPr="00A00019" w:rsidRDefault="00D66AF9" w:rsidP="00A00019">
      <w:pPr>
        <w:spacing w:after="0" w:line="240" w:lineRule="auto"/>
        <w:jc w:val="both"/>
        <w:rPr>
          <w:rFonts w:ascii="Times New Roman" w:hAnsi="Times New Roman"/>
          <w:b/>
          <w:bCs/>
          <w:sz w:val="24"/>
          <w:szCs w:val="24"/>
        </w:rPr>
      </w:pPr>
      <w:bookmarkStart w:id="20" w:name="_Toc536769592"/>
      <w:r>
        <w:rPr>
          <w:rFonts w:ascii="Times New Roman" w:hAnsi="Times New Roman"/>
          <w:b/>
          <w:bCs/>
          <w:sz w:val="24"/>
          <w:szCs w:val="24"/>
        </w:rPr>
        <w:t xml:space="preserve">      </w:t>
      </w:r>
      <w:r w:rsidR="00A00019">
        <w:rPr>
          <w:rFonts w:ascii="Times New Roman" w:hAnsi="Times New Roman"/>
          <w:b/>
          <w:bCs/>
          <w:sz w:val="24"/>
          <w:szCs w:val="24"/>
        </w:rPr>
        <w:t>9.</w:t>
      </w:r>
      <w:r w:rsidR="00542B75" w:rsidRPr="00A00019">
        <w:rPr>
          <w:rFonts w:ascii="Times New Roman" w:hAnsi="Times New Roman"/>
          <w:b/>
          <w:bCs/>
          <w:sz w:val="24"/>
          <w:szCs w:val="24"/>
        </w:rPr>
        <w:t>Reikalavimai kalbai</w:t>
      </w:r>
      <w:bookmarkEnd w:id="20"/>
    </w:p>
    <w:p w14:paraId="3F49D693" w14:textId="77777777" w:rsidR="005E155C" w:rsidRPr="005E155C" w:rsidRDefault="005E155C" w:rsidP="005E155C">
      <w:pPr>
        <w:spacing w:after="0" w:line="240" w:lineRule="auto"/>
        <w:ind w:left="360"/>
        <w:jc w:val="both"/>
        <w:rPr>
          <w:rFonts w:ascii="Times New Roman" w:hAnsi="Times New Roman"/>
          <w:sz w:val="24"/>
          <w:szCs w:val="24"/>
        </w:rPr>
      </w:pPr>
    </w:p>
    <w:p w14:paraId="018DA91F" w14:textId="43AB8C62"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9</w:t>
      </w:r>
      <w:r w:rsidR="005E155C">
        <w:rPr>
          <w:rFonts w:ascii="Times New Roman" w:hAnsi="Times New Roman"/>
          <w:sz w:val="24"/>
          <w:szCs w:val="24"/>
        </w:rPr>
        <w:t xml:space="preserve">.1 </w:t>
      </w:r>
      <w:r w:rsidR="00542B75" w:rsidRPr="00C67904">
        <w:rPr>
          <w:rFonts w:ascii="Times New Roman" w:hAnsi="Times New Roman"/>
          <w:sz w:val="24"/>
          <w:szCs w:val="24"/>
        </w:rPr>
        <w:t>Turi būti tenkinami šie reikalavimai kalbai:</w:t>
      </w:r>
    </w:p>
    <w:p w14:paraId="329DC887" w14:textId="47FFC086"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9</w:t>
      </w:r>
      <w:r w:rsidR="005E155C">
        <w:rPr>
          <w:rFonts w:ascii="Times New Roman" w:hAnsi="Times New Roman"/>
          <w:sz w:val="24"/>
          <w:szCs w:val="24"/>
        </w:rPr>
        <w:t xml:space="preserve">.1.1 </w:t>
      </w:r>
      <w:r w:rsidR="00542B75" w:rsidRPr="00C67904">
        <w:rPr>
          <w:rFonts w:ascii="Times New Roman" w:hAnsi="Times New Roman"/>
          <w:sz w:val="24"/>
          <w:szCs w:val="24"/>
        </w:rPr>
        <w:t xml:space="preserve">Pagrindinė sistemos vartotojo sąsaja turi būti lietuvių kalba. </w:t>
      </w:r>
    </w:p>
    <w:p w14:paraId="6A22BAB5" w14:textId="704129C6"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9</w:t>
      </w:r>
      <w:r w:rsidR="005E155C">
        <w:rPr>
          <w:rFonts w:ascii="Times New Roman" w:hAnsi="Times New Roman"/>
          <w:sz w:val="24"/>
          <w:szCs w:val="24"/>
        </w:rPr>
        <w:t xml:space="preserve">.1.2 </w:t>
      </w:r>
      <w:r w:rsidR="00542B75" w:rsidRPr="00C67904">
        <w:rPr>
          <w:rFonts w:ascii="Times New Roman" w:hAnsi="Times New Roman"/>
          <w:sz w:val="24"/>
          <w:szCs w:val="24"/>
        </w:rPr>
        <w:t>Pranešimai vartotojams turi būti pateikiami lietuvių kalba.</w:t>
      </w:r>
    </w:p>
    <w:p w14:paraId="5161AB06" w14:textId="21389D2D" w:rsidR="00542B75" w:rsidRPr="00C67904" w:rsidRDefault="00A00019" w:rsidP="00C67904">
      <w:pPr>
        <w:spacing w:after="0" w:line="240" w:lineRule="auto"/>
        <w:jc w:val="both"/>
        <w:rPr>
          <w:rFonts w:ascii="Times New Roman" w:hAnsi="Times New Roman"/>
          <w:sz w:val="24"/>
          <w:szCs w:val="24"/>
        </w:rPr>
      </w:pPr>
      <w:r>
        <w:rPr>
          <w:rFonts w:ascii="Times New Roman" w:hAnsi="Times New Roman"/>
          <w:sz w:val="24"/>
          <w:szCs w:val="24"/>
        </w:rPr>
        <w:t>9</w:t>
      </w:r>
      <w:r w:rsidR="005E155C">
        <w:rPr>
          <w:rFonts w:ascii="Times New Roman" w:hAnsi="Times New Roman"/>
          <w:sz w:val="24"/>
          <w:szCs w:val="24"/>
        </w:rPr>
        <w:t xml:space="preserve">.1.3 </w:t>
      </w:r>
      <w:r w:rsidR="00542B75" w:rsidRPr="00C67904">
        <w:rPr>
          <w:rFonts w:ascii="Times New Roman" w:hAnsi="Times New Roman"/>
          <w:sz w:val="24"/>
          <w:szCs w:val="24"/>
        </w:rPr>
        <w:t>Sukurtos programinės įrangos bei programinės įrangos valdymo dokumentacijos turi būti pateiktos lietuvių kalba.</w:t>
      </w:r>
    </w:p>
    <w:p w14:paraId="25B14466" w14:textId="5C443572" w:rsidR="001B1880" w:rsidRDefault="00A00019" w:rsidP="001B1880">
      <w:pPr>
        <w:pStyle w:val="Betarp"/>
        <w:spacing w:line="276" w:lineRule="auto"/>
        <w:jc w:val="both"/>
        <w:rPr>
          <w:lang w:val="lt-LT"/>
        </w:rPr>
      </w:pPr>
      <w:r>
        <w:rPr>
          <w:lang w:val="lt-LT"/>
        </w:rPr>
        <w:t>9</w:t>
      </w:r>
      <w:r w:rsidR="005E155C">
        <w:rPr>
          <w:lang w:val="lt-LT"/>
        </w:rPr>
        <w:t xml:space="preserve">.1.4 </w:t>
      </w:r>
      <w:r w:rsidR="00542B75" w:rsidRPr="00542B75">
        <w:rPr>
          <w:lang w:val="lt-LT"/>
        </w:rPr>
        <w:t>Paslaugų teikėjas turi užtikrinti, kad sistemos diegimo darbuose dalyvaujantys specialistai laisvai kalbėtų lietuviškai. Jeigu teikėjas negali pasiūlyti lietuviškai kalbančių specialistų, teikėjas turi užtikrinti vertėjo paslaugų teikimą savo sąskaita.</w:t>
      </w:r>
      <w:bookmarkStart w:id="21" w:name="_Toc536769593"/>
    </w:p>
    <w:p w14:paraId="52ADF9B1" w14:textId="77777777" w:rsidR="001B1880" w:rsidRDefault="001B1880" w:rsidP="001B1880">
      <w:pPr>
        <w:pStyle w:val="Betarp"/>
        <w:spacing w:line="276" w:lineRule="auto"/>
        <w:jc w:val="both"/>
        <w:rPr>
          <w:lang w:val="lt-LT"/>
        </w:rPr>
      </w:pPr>
    </w:p>
    <w:p w14:paraId="1246544A" w14:textId="4300DA14" w:rsidR="00542B75" w:rsidRPr="008A74A3" w:rsidRDefault="00A00019" w:rsidP="00A00019">
      <w:pPr>
        <w:pStyle w:val="Betarp"/>
        <w:spacing w:line="276" w:lineRule="auto"/>
        <w:ind w:left="360"/>
        <w:jc w:val="both"/>
        <w:rPr>
          <w:b/>
          <w:bCs/>
          <w:iCs/>
          <w:kern w:val="32"/>
          <w:lang w:val="pt-PT"/>
        </w:rPr>
      </w:pPr>
      <w:r w:rsidRPr="008A74A3">
        <w:rPr>
          <w:b/>
          <w:bCs/>
          <w:iCs/>
          <w:kern w:val="32"/>
          <w:lang w:val="pt-PT"/>
        </w:rPr>
        <w:t>10.</w:t>
      </w:r>
      <w:r w:rsidR="00542B75" w:rsidRPr="008A74A3">
        <w:rPr>
          <w:b/>
          <w:bCs/>
          <w:iCs/>
          <w:kern w:val="32"/>
          <w:lang w:val="pt-PT"/>
        </w:rPr>
        <w:t>Licencijavimo reikalavimai</w:t>
      </w:r>
      <w:bookmarkEnd w:id="21"/>
    </w:p>
    <w:p w14:paraId="7BD25F63" w14:textId="77777777" w:rsidR="00D84F48" w:rsidRPr="001B1880" w:rsidRDefault="00D84F48" w:rsidP="00A00019">
      <w:pPr>
        <w:pStyle w:val="Betarp"/>
        <w:spacing w:line="276" w:lineRule="auto"/>
        <w:ind w:left="360"/>
        <w:jc w:val="both"/>
        <w:rPr>
          <w:lang w:val="lt-LT"/>
        </w:rPr>
      </w:pPr>
    </w:p>
    <w:p w14:paraId="2F1C5793" w14:textId="75F5194E" w:rsidR="00542B75" w:rsidRPr="00542B75" w:rsidRDefault="00A00019" w:rsidP="00C67904">
      <w:pPr>
        <w:pStyle w:val="Betarp"/>
        <w:jc w:val="both"/>
        <w:rPr>
          <w:lang w:val="lt-LT"/>
        </w:rPr>
      </w:pPr>
      <w:r>
        <w:rPr>
          <w:lang w:val="lt-LT"/>
        </w:rPr>
        <w:t>10</w:t>
      </w:r>
      <w:r w:rsidR="001B1880">
        <w:rPr>
          <w:lang w:val="lt-LT"/>
        </w:rPr>
        <w:t xml:space="preserve">.1 </w:t>
      </w:r>
      <w:r w:rsidR="00542B75" w:rsidRPr="00542B75">
        <w:rPr>
          <w:lang w:val="lt-LT"/>
        </w:rPr>
        <w:t>Turi būti tenkinami šie licencijavimo reikalavimai:</w:t>
      </w:r>
    </w:p>
    <w:p w14:paraId="6D58812F" w14:textId="72D5C537" w:rsidR="00542B75" w:rsidRPr="00D84F48" w:rsidRDefault="00A00019" w:rsidP="00D84F48">
      <w:pPr>
        <w:pStyle w:val="Betarp"/>
        <w:jc w:val="both"/>
        <w:rPr>
          <w:lang w:val="lt-LT"/>
        </w:rPr>
      </w:pPr>
      <w:r w:rsidRPr="00D84F48">
        <w:rPr>
          <w:lang w:val="lt-LT"/>
        </w:rPr>
        <w:lastRenderedPageBreak/>
        <w:t>10</w:t>
      </w:r>
      <w:r w:rsidR="001B1880" w:rsidRPr="00D84F48">
        <w:rPr>
          <w:lang w:val="lt-LT"/>
        </w:rPr>
        <w:t xml:space="preserve">.1.1 </w:t>
      </w:r>
      <w:r w:rsidR="00542B75" w:rsidRPr="00D84F48">
        <w:rPr>
          <w:lang w:val="lt-LT"/>
        </w:rPr>
        <w:t>Licencijos turi būti nuolatinio galiojimo ir įsigyjamos (angl. „</w:t>
      </w:r>
      <w:proofErr w:type="spellStart"/>
      <w:r w:rsidR="00542B75" w:rsidRPr="00D84F48">
        <w:rPr>
          <w:lang w:val="lt-LT"/>
        </w:rPr>
        <w:t>perpetual</w:t>
      </w:r>
      <w:proofErr w:type="spellEnd"/>
      <w:r w:rsidR="00542B75" w:rsidRPr="00D84F48">
        <w:rPr>
          <w:lang w:val="lt-LT"/>
        </w:rPr>
        <w:t xml:space="preserve">”), o ne pateikiamos nuomos ar panašiu teisiniu pagrindu ar kitaip laike apribotos: jų galiojimas privalo būti nuolatinis ir be pabaigos, nepriklausomai nuo to, ar Perkančioji organizacija įsigyja licencijų techninio aptarnavimo paslaugas. </w:t>
      </w:r>
    </w:p>
    <w:p w14:paraId="7760DFA8" w14:textId="599C883A" w:rsidR="00542B75" w:rsidRPr="00D84F48" w:rsidRDefault="00A00019" w:rsidP="00D84F48">
      <w:pPr>
        <w:pStyle w:val="Betarp"/>
        <w:jc w:val="both"/>
        <w:rPr>
          <w:lang w:val="lt-LT"/>
        </w:rPr>
      </w:pPr>
      <w:r w:rsidRPr="00D84F48">
        <w:rPr>
          <w:lang w:val="lt-LT"/>
        </w:rPr>
        <w:t>10</w:t>
      </w:r>
      <w:r w:rsidR="001B1880" w:rsidRPr="00D84F48">
        <w:rPr>
          <w:lang w:val="lt-LT"/>
        </w:rPr>
        <w:t xml:space="preserve">.1.2 </w:t>
      </w:r>
      <w:r w:rsidR="00542B75" w:rsidRPr="00D84F48">
        <w:rPr>
          <w:lang w:val="lt-LT"/>
        </w:rPr>
        <w:t>Turi būti numatytas atitinkamas licencijų kiekis, kad sistema galėtų naudotis visi darbuotojai.</w:t>
      </w:r>
    </w:p>
    <w:p w14:paraId="04416D9E" w14:textId="5064307F" w:rsidR="00956408" w:rsidRPr="00D84F48" w:rsidRDefault="00542B75" w:rsidP="00D84F48">
      <w:pPr>
        <w:pStyle w:val="Betarp"/>
        <w:jc w:val="both"/>
        <w:rPr>
          <w:lang w:val="lt-LT"/>
        </w:rPr>
      </w:pPr>
      <w:r w:rsidRPr="00D84F48">
        <w:rPr>
          <w:lang w:val="lt-LT"/>
        </w:rPr>
        <w:t>Programinės įrangos turi būti perduodamos atitinkamai PO nuosavybės teise.</w:t>
      </w:r>
      <w:bookmarkStart w:id="22" w:name="_Toc536769594"/>
    </w:p>
    <w:p w14:paraId="53F309C3" w14:textId="77777777" w:rsidR="00956408" w:rsidRPr="00D84F48" w:rsidRDefault="00956408" w:rsidP="00D84F48">
      <w:pPr>
        <w:pStyle w:val="Betarp"/>
        <w:jc w:val="both"/>
        <w:rPr>
          <w:lang w:val="lt-LT"/>
        </w:rPr>
      </w:pPr>
    </w:p>
    <w:p w14:paraId="42BEC645" w14:textId="5AC86E9B" w:rsidR="00542B75" w:rsidRDefault="00D66AF9" w:rsidP="00A00019">
      <w:pPr>
        <w:spacing w:before="120" w:after="0" w:line="276" w:lineRule="auto"/>
        <w:jc w:val="both"/>
        <w:rPr>
          <w:rFonts w:ascii="Times New Roman" w:hAnsi="Times New Roman"/>
          <w:b/>
          <w:bCs/>
          <w:iCs/>
          <w:kern w:val="32"/>
          <w:sz w:val="24"/>
          <w:szCs w:val="24"/>
        </w:rPr>
      </w:pPr>
      <w:r>
        <w:rPr>
          <w:rFonts w:ascii="Times New Roman" w:hAnsi="Times New Roman"/>
          <w:b/>
          <w:bCs/>
          <w:iCs/>
          <w:kern w:val="32"/>
          <w:sz w:val="24"/>
          <w:szCs w:val="24"/>
        </w:rPr>
        <w:t xml:space="preserve">     </w:t>
      </w:r>
      <w:r w:rsidR="00A00019">
        <w:rPr>
          <w:rFonts w:ascii="Times New Roman" w:hAnsi="Times New Roman"/>
          <w:b/>
          <w:bCs/>
          <w:iCs/>
          <w:kern w:val="32"/>
          <w:sz w:val="24"/>
          <w:szCs w:val="24"/>
        </w:rPr>
        <w:t>11.</w:t>
      </w:r>
      <w:r w:rsidR="00542B75" w:rsidRPr="00A00019">
        <w:rPr>
          <w:rFonts w:ascii="Times New Roman" w:hAnsi="Times New Roman"/>
          <w:b/>
          <w:bCs/>
          <w:iCs/>
          <w:kern w:val="32"/>
          <w:sz w:val="24"/>
          <w:szCs w:val="24"/>
        </w:rPr>
        <w:t>Reikalavimai greitaveikai</w:t>
      </w:r>
      <w:bookmarkEnd w:id="22"/>
    </w:p>
    <w:p w14:paraId="7E692231" w14:textId="77777777" w:rsidR="00D84F48" w:rsidRPr="00503286" w:rsidRDefault="00D84F48" w:rsidP="00503286">
      <w:pPr>
        <w:pStyle w:val="Betarp"/>
        <w:jc w:val="both"/>
        <w:rPr>
          <w:lang w:val="lt-LT"/>
        </w:rPr>
      </w:pPr>
    </w:p>
    <w:p w14:paraId="2BC9158A" w14:textId="667E6D14" w:rsidR="00542B75" w:rsidRPr="00542B75" w:rsidRDefault="00956408" w:rsidP="00C67904">
      <w:pPr>
        <w:pStyle w:val="Betarp"/>
        <w:jc w:val="both"/>
        <w:rPr>
          <w:lang w:val="lt-LT"/>
        </w:rPr>
      </w:pPr>
      <w:r>
        <w:rPr>
          <w:lang w:val="lt-LT"/>
        </w:rPr>
        <w:t>1</w:t>
      </w:r>
      <w:r w:rsidR="00A00019">
        <w:rPr>
          <w:lang w:val="lt-LT"/>
        </w:rPr>
        <w:t>1</w:t>
      </w:r>
      <w:r>
        <w:rPr>
          <w:lang w:val="lt-LT"/>
        </w:rPr>
        <w:t xml:space="preserve">.1 </w:t>
      </w:r>
      <w:r w:rsidR="00542B75" w:rsidRPr="00542B75">
        <w:rPr>
          <w:lang w:val="lt-LT"/>
        </w:rPr>
        <w:t>Sistemoje turi būti užtikrinti šie sistemos reakcijos greičiai (įvertinus, jog su sistema vienu metu gali dirbti daugiau nei 300 sistemos naudotojų):</w:t>
      </w:r>
    </w:p>
    <w:p w14:paraId="5C4C2C1E" w14:textId="6F65E937" w:rsidR="00542B75" w:rsidRPr="00503286" w:rsidRDefault="00956408" w:rsidP="00D84F48">
      <w:pPr>
        <w:pStyle w:val="Betarp"/>
        <w:jc w:val="both"/>
        <w:rPr>
          <w:lang w:val="lt-LT"/>
        </w:rPr>
      </w:pPr>
      <w:r w:rsidRPr="00D84F48">
        <w:rPr>
          <w:lang w:val="lt-LT"/>
        </w:rPr>
        <w:t>1</w:t>
      </w:r>
      <w:r w:rsidR="00A00019" w:rsidRPr="00D84F48">
        <w:rPr>
          <w:lang w:val="lt-LT"/>
        </w:rPr>
        <w:t>1</w:t>
      </w:r>
      <w:r w:rsidRPr="00D84F48">
        <w:rPr>
          <w:lang w:val="lt-LT"/>
        </w:rPr>
        <w:t xml:space="preserve">.2 </w:t>
      </w:r>
      <w:r w:rsidR="00542B75" w:rsidRPr="00D84F48">
        <w:rPr>
          <w:lang w:val="lt-LT"/>
        </w:rPr>
        <w:t>Sistemos atsakymo pateikimo laikas – ne daugiau kaip 3 sekundės</w:t>
      </w:r>
      <w:r w:rsidR="00542B75" w:rsidRPr="00503286">
        <w:rPr>
          <w:lang w:val="lt-LT"/>
        </w:rPr>
        <w:t>.</w:t>
      </w:r>
    </w:p>
    <w:p w14:paraId="6D6B69CE" w14:textId="232DDDA7" w:rsidR="00956408" w:rsidRPr="00503286" w:rsidRDefault="00956408" w:rsidP="00503286">
      <w:pPr>
        <w:pStyle w:val="Betarp"/>
        <w:jc w:val="both"/>
        <w:rPr>
          <w:lang w:val="lt-LT"/>
        </w:rPr>
      </w:pPr>
      <w:r w:rsidRPr="00503286">
        <w:rPr>
          <w:lang w:val="lt-LT"/>
        </w:rPr>
        <w:t>1</w:t>
      </w:r>
      <w:r w:rsidR="00A00019" w:rsidRPr="00503286">
        <w:rPr>
          <w:lang w:val="lt-LT"/>
        </w:rPr>
        <w:t>1</w:t>
      </w:r>
      <w:r w:rsidRPr="00503286">
        <w:rPr>
          <w:lang w:val="lt-LT"/>
        </w:rPr>
        <w:t xml:space="preserve">.3 </w:t>
      </w:r>
      <w:r w:rsidR="00542B75" w:rsidRPr="00503286">
        <w:rPr>
          <w:lang w:val="lt-LT"/>
        </w:rPr>
        <w:t>Automatizuotos funkcijos – ne daugiau kaip 3 sekundės.</w:t>
      </w:r>
      <w:bookmarkStart w:id="23" w:name="_Toc536769595"/>
    </w:p>
    <w:p w14:paraId="664FA510" w14:textId="77777777" w:rsidR="00956408" w:rsidRPr="00503286" w:rsidRDefault="00956408" w:rsidP="00503286">
      <w:pPr>
        <w:pStyle w:val="Betarp"/>
        <w:jc w:val="both"/>
        <w:rPr>
          <w:lang w:val="lt-LT"/>
        </w:rPr>
      </w:pPr>
    </w:p>
    <w:p w14:paraId="1F6CB90F" w14:textId="7179FDFF" w:rsidR="00542B75" w:rsidRDefault="00956408" w:rsidP="00956408">
      <w:pPr>
        <w:spacing w:before="120" w:after="0" w:line="276" w:lineRule="auto"/>
        <w:jc w:val="both"/>
        <w:rPr>
          <w:rFonts w:ascii="Times New Roman" w:hAnsi="Times New Roman"/>
          <w:b/>
          <w:bCs/>
          <w:iCs/>
          <w:kern w:val="32"/>
          <w:sz w:val="24"/>
          <w:szCs w:val="24"/>
        </w:rPr>
      </w:pPr>
      <w:r>
        <w:rPr>
          <w:rFonts w:ascii="Times New Roman" w:hAnsi="Times New Roman"/>
          <w:sz w:val="24"/>
          <w:szCs w:val="24"/>
        </w:rPr>
        <w:t xml:space="preserve">    </w:t>
      </w:r>
      <w:r w:rsidRPr="00D66AF9">
        <w:rPr>
          <w:rFonts w:ascii="Times New Roman" w:hAnsi="Times New Roman"/>
          <w:b/>
          <w:bCs/>
          <w:sz w:val="24"/>
          <w:szCs w:val="24"/>
        </w:rPr>
        <w:t>1</w:t>
      </w:r>
      <w:r w:rsidR="00A00019" w:rsidRPr="00D66AF9">
        <w:rPr>
          <w:rFonts w:ascii="Times New Roman" w:hAnsi="Times New Roman"/>
          <w:b/>
          <w:bCs/>
          <w:sz w:val="24"/>
          <w:szCs w:val="24"/>
        </w:rPr>
        <w:t>2</w:t>
      </w:r>
      <w:r w:rsidRPr="00D66AF9">
        <w:rPr>
          <w:rFonts w:ascii="Times New Roman" w:hAnsi="Times New Roman"/>
          <w:b/>
          <w:bCs/>
          <w:sz w:val="24"/>
          <w:szCs w:val="24"/>
        </w:rPr>
        <w:t xml:space="preserve">. </w:t>
      </w:r>
      <w:r w:rsidR="00542B75" w:rsidRPr="00D66AF9">
        <w:rPr>
          <w:rFonts w:ascii="Times New Roman" w:hAnsi="Times New Roman"/>
          <w:b/>
          <w:bCs/>
          <w:iCs/>
          <w:kern w:val="32"/>
          <w:sz w:val="24"/>
          <w:szCs w:val="24"/>
        </w:rPr>
        <w:t>Sistemos</w:t>
      </w:r>
      <w:r w:rsidR="00542B75" w:rsidRPr="00C67904">
        <w:rPr>
          <w:rFonts w:ascii="Times New Roman" w:hAnsi="Times New Roman"/>
          <w:b/>
          <w:bCs/>
          <w:iCs/>
          <w:kern w:val="32"/>
          <w:sz w:val="24"/>
          <w:szCs w:val="24"/>
        </w:rPr>
        <w:t xml:space="preserve"> saugos ir vartotojų administravimo reikalavimai</w:t>
      </w:r>
      <w:bookmarkEnd w:id="23"/>
    </w:p>
    <w:p w14:paraId="35122C12" w14:textId="77777777" w:rsidR="00D84F48" w:rsidRPr="00956408" w:rsidRDefault="00D84F48" w:rsidP="00956408">
      <w:pPr>
        <w:spacing w:before="120" w:after="0" w:line="276" w:lineRule="auto"/>
        <w:jc w:val="both"/>
        <w:rPr>
          <w:rFonts w:ascii="Times New Roman" w:hAnsi="Times New Roman"/>
          <w:sz w:val="24"/>
          <w:szCs w:val="24"/>
        </w:rPr>
      </w:pPr>
    </w:p>
    <w:p w14:paraId="2904265A" w14:textId="002BC600" w:rsidR="00542B75" w:rsidRPr="00542B75" w:rsidRDefault="00956408" w:rsidP="00C67904">
      <w:pPr>
        <w:pStyle w:val="Betarp"/>
        <w:jc w:val="both"/>
        <w:rPr>
          <w:lang w:val="lt-LT"/>
        </w:rPr>
      </w:pPr>
      <w:r>
        <w:rPr>
          <w:lang w:val="lt-LT"/>
        </w:rPr>
        <w:t>1</w:t>
      </w:r>
      <w:r w:rsidR="00A00019">
        <w:rPr>
          <w:lang w:val="lt-LT"/>
        </w:rPr>
        <w:t>2</w:t>
      </w:r>
      <w:r>
        <w:rPr>
          <w:lang w:val="lt-LT"/>
        </w:rPr>
        <w:t xml:space="preserve">.1 </w:t>
      </w:r>
      <w:r w:rsidR="00542B75" w:rsidRPr="00542B75">
        <w:rPr>
          <w:lang w:val="lt-LT"/>
        </w:rPr>
        <w:t>Diegiant PSVS turi būti užtikrintas sistemos saugumas, įvertinti šie saugos reikalavimai:</w:t>
      </w:r>
    </w:p>
    <w:p w14:paraId="1F40237D" w14:textId="7E7E9B21" w:rsidR="00542B75" w:rsidRPr="00542B75" w:rsidRDefault="00956408" w:rsidP="00C67904">
      <w:pPr>
        <w:pStyle w:val="Betarp"/>
        <w:jc w:val="both"/>
        <w:rPr>
          <w:lang w:val="lt-LT"/>
        </w:rPr>
      </w:pPr>
      <w:bookmarkStart w:id="24" w:name="_Toc286143930"/>
      <w:bookmarkStart w:id="25" w:name="_Toc286144037"/>
      <w:bookmarkStart w:id="26" w:name="_Toc286146375"/>
      <w:bookmarkStart w:id="27" w:name="_Toc286143931"/>
      <w:bookmarkStart w:id="28" w:name="_Toc286144038"/>
      <w:bookmarkStart w:id="29" w:name="_Toc286146376"/>
      <w:bookmarkStart w:id="30" w:name="_Toc286143932"/>
      <w:bookmarkStart w:id="31" w:name="_Toc286144039"/>
      <w:bookmarkStart w:id="32" w:name="_Toc286146377"/>
      <w:bookmarkStart w:id="33" w:name="_Toc286129225"/>
      <w:bookmarkStart w:id="34" w:name="_Toc286129320"/>
      <w:bookmarkStart w:id="35" w:name="_Toc286129417"/>
      <w:bookmarkStart w:id="36" w:name="_Toc286129529"/>
      <w:bookmarkStart w:id="37" w:name="_Toc286129625"/>
      <w:bookmarkStart w:id="38" w:name="_Toc286129729"/>
      <w:bookmarkStart w:id="39" w:name="_Toc286129824"/>
      <w:bookmarkStart w:id="40" w:name="_Toc286129913"/>
      <w:bookmarkStart w:id="41" w:name="_Toc286130003"/>
      <w:bookmarkStart w:id="42" w:name="_Toc286130093"/>
      <w:bookmarkStart w:id="43" w:name="_Toc286141224"/>
      <w:bookmarkStart w:id="44" w:name="_Toc286143933"/>
      <w:bookmarkStart w:id="45" w:name="_Toc286144040"/>
      <w:bookmarkStart w:id="46" w:name="_Toc286146378"/>
      <w:bookmarkStart w:id="47" w:name="_Toc286129227"/>
      <w:bookmarkStart w:id="48" w:name="_Toc286129322"/>
      <w:bookmarkStart w:id="49" w:name="_Toc286129419"/>
      <w:bookmarkStart w:id="50" w:name="_Toc286129531"/>
      <w:bookmarkStart w:id="51" w:name="_Toc286129627"/>
      <w:bookmarkStart w:id="52" w:name="_Toc286129731"/>
      <w:bookmarkStart w:id="53" w:name="_Toc286129826"/>
      <w:bookmarkStart w:id="54" w:name="_Toc286129915"/>
      <w:bookmarkStart w:id="55" w:name="_Toc286130005"/>
      <w:bookmarkStart w:id="56" w:name="_Toc286130095"/>
      <w:bookmarkStart w:id="57" w:name="_Toc286141226"/>
      <w:bookmarkStart w:id="58" w:name="_Toc286143935"/>
      <w:bookmarkStart w:id="59" w:name="_Toc286144042"/>
      <w:bookmarkStart w:id="60" w:name="_Toc2861463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lang w:val="lt-LT"/>
        </w:rPr>
        <w:t>1</w:t>
      </w:r>
      <w:r w:rsidR="00A00019">
        <w:rPr>
          <w:lang w:val="lt-LT"/>
        </w:rPr>
        <w:t>2</w:t>
      </w:r>
      <w:r>
        <w:rPr>
          <w:lang w:val="lt-LT"/>
        </w:rPr>
        <w:t xml:space="preserve">.2 </w:t>
      </w:r>
      <w:r w:rsidR="00542B75" w:rsidRPr="00542B75">
        <w:rPr>
          <w:lang w:val="lt-LT"/>
        </w:rPr>
        <w:t>Turi būti užtikrinta, kad IS duomenys ir teikiamos funkcijos yra pasiekiamos tik autentifikuotiems naudotojams.</w:t>
      </w:r>
    </w:p>
    <w:p w14:paraId="7A9E2F40" w14:textId="083693BE" w:rsidR="00542B75" w:rsidRPr="00542B75" w:rsidRDefault="00956408" w:rsidP="00C67904">
      <w:pPr>
        <w:pStyle w:val="Betarp"/>
        <w:jc w:val="both"/>
        <w:rPr>
          <w:lang w:val="lt-LT"/>
        </w:rPr>
      </w:pPr>
      <w:r>
        <w:rPr>
          <w:lang w:val="lt-LT"/>
        </w:rPr>
        <w:t>1</w:t>
      </w:r>
      <w:r w:rsidR="00A00019">
        <w:rPr>
          <w:lang w:val="lt-LT"/>
        </w:rPr>
        <w:t>2</w:t>
      </w:r>
      <w:r>
        <w:rPr>
          <w:lang w:val="lt-LT"/>
        </w:rPr>
        <w:t xml:space="preserve">.3 </w:t>
      </w:r>
      <w:r w:rsidR="00542B75" w:rsidRPr="00542B75">
        <w:rPr>
          <w:lang w:val="lt-LT"/>
        </w:rPr>
        <w:t>Turi būti realizuotas teisių ir vaidmenų priskyrimo naudotojams mechanizmas leidžiantis kontroliuoti naudotojų prieigą prie IS.</w:t>
      </w:r>
    </w:p>
    <w:p w14:paraId="218796F9" w14:textId="00B83EC5" w:rsidR="00542B75" w:rsidRPr="00542B75" w:rsidRDefault="00956408" w:rsidP="00C67904">
      <w:pPr>
        <w:pStyle w:val="Betarp"/>
        <w:jc w:val="both"/>
        <w:rPr>
          <w:lang w:val="lt-LT"/>
        </w:rPr>
      </w:pPr>
      <w:r>
        <w:rPr>
          <w:lang w:val="lt-LT"/>
        </w:rPr>
        <w:t>1</w:t>
      </w:r>
      <w:r w:rsidR="00A00019">
        <w:rPr>
          <w:lang w:val="lt-LT"/>
        </w:rPr>
        <w:t>2</w:t>
      </w:r>
      <w:r>
        <w:rPr>
          <w:lang w:val="lt-LT"/>
        </w:rPr>
        <w:t xml:space="preserve">.4 </w:t>
      </w:r>
      <w:r w:rsidR="00542B75" w:rsidRPr="00542B75">
        <w:rPr>
          <w:lang w:val="lt-LT"/>
        </w:rPr>
        <w:t>Turi būti užtikrinamas patikimų autentifikacijos mechanizmų naudojimas. Reikalaujama kokybiškų slaptažodžių bei reguliaraus jų keitimo. Sistema turi turėti priemones slaptažodžių sudėtingumui nustatyti ir kontroliuoti.</w:t>
      </w:r>
    </w:p>
    <w:p w14:paraId="69B79783" w14:textId="16527A49" w:rsidR="00542B75" w:rsidRPr="00542B75" w:rsidRDefault="00956408" w:rsidP="00C67904">
      <w:pPr>
        <w:pStyle w:val="Betarp"/>
        <w:jc w:val="both"/>
        <w:rPr>
          <w:lang w:val="lt-LT"/>
        </w:rPr>
      </w:pPr>
      <w:r>
        <w:rPr>
          <w:lang w:val="lt-LT"/>
        </w:rPr>
        <w:t>1</w:t>
      </w:r>
      <w:r w:rsidR="00A00019">
        <w:rPr>
          <w:lang w:val="lt-LT"/>
        </w:rPr>
        <w:t>2</w:t>
      </w:r>
      <w:r>
        <w:rPr>
          <w:lang w:val="lt-LT"/>
        </w:rPr>
        <w:t xml:space="preserve">.5 </w:t>
      </w:r>
      <w:r w:rsidR="00542B75" w:rsidRPr="00542B75">
        <w:rPr>
          <w:lang w:val="lt-LT"/>
        </w:rPr>
        <w:t>Turi būti užtikrintos saugumo priemonės, neleidžiančios sistemos vartotojui paieškos metu pasiekti  informacijos, ataskaitų, modulių, kurių pasiekimui vartotojas neturi teisių.</w:t>
      </w:r>
    </w:p>
    <w:p w14:paraId="433C5A40" w14:textId="659B4BA2" w:rsidR="00542B75" w:rsidRPr="00542B75" w:rsidRDefault="00956408" w:rsidP="00C67904">
      <w:pPr>
        <w:pStyle w:val="Betarp"/>
        <w:jc w:val="both"/>
        <w:rPr>
          <w:lang w:val="lt-LT"/>
        </w:rPr>
      </w:pPr>
      <w:r>
        <w:rPr>
          <w:lang w:val="lt-LT"/>
        </w:rPr>
        <w:t>1</w:t>
      </w:r>
      <w:r w:rsidR="00A00019">
        <w:rPr>
          <w:lang w:val="lt-LT"/>
        </w:rPr>
        <w:t>2</w:t>
      </w:r>
      <w:r>
        <w:rPr>
          <w:lang w:val="lt-LT"/>
        </w:rPr>
        <w:t xml:space="preserve">.6 </w:t>
      </w:r>
      <w:r w:rsidR="00542B75" w:rsidRPr="00542B75">
        <w:rPr>
          <w:lang w:val="lt-LT"/>
        </w:rPr>
        <w:t>PSVS privalo būti realizuotas vartotojų rolių mechanizmas, leidžiantis nustatyti galimybę atlikti konkrečias funkcijas konkrečiai rolei.</w:t>
      </w:r>
    </w:p>
    <w:p w14:paraId="6B001E11" w14:textId="61FD9DEE" w:rsidR="00956408" w:rsidRDefault="00956408" w:rsidP="00956408">
      <w:pPr>
        <w:pStyle w:val="Betarp"/>
        <w:jc w:val="both"/>
        <w:rPr>
          <w:lang w:val="lt-LT"/>
        </w:rPr>
      </w:pPr>
      <w:r>
        <w:rPr>
          <w:lang w:val="lt-LT"/>
        </w:rPr>
        <w:t>1</w:t>
      </w:r>
      <w:r w:rsidR="00A00019">
        <w:rPr>
          <w:lang w:val="lt-LT"/>
        </w:rPr>
        <w:t>2</w:t>
      </w:r>
      <w:r>
        <w:rPr>
          <w:lang w:val="lt-LT"/>
        </w:rPr>
        <w:t xml:space="preserve">.7 </w:t>
      </w:r>
      <w:r w:rsidR="00542B75" w:rsidRPr="00542B75">
        <w:rPr>
          <w:lang w:val="lt-LT"/>
        </w:rPr>
        <w:t>Visi duomenų mainai turi būti atliekami naudojant šifravimo protokolus.</w:t>
      </w:r>
      <w:bookmarkStart w:id="61" w:name="_Toc536769596"/>
    </w:p>
    <w:p w14:paraId="39456AE1" w14:textId="77777777" w:rsidR="00956408" w:rsidRDefault="00956408" w:rsidP="00956408">
      <w:pPr>
        <w:pStyle w:val="Betarp"/>
        <w:jc w:val="both"/>
        <w:rPr>
          <w:lang w:val="lt-LT"/>
        </w:rPr>
      </w:pPr>
    </w:p>
    <w:p w14:paraId="461CB7AA" w14:textId="5FDC1AE2" w:rsidR="00542B75" w:rsidRPr="008A74A3" w:rsidRDefault="00D66AF9" w:rsidP="00956408">
      <w:pPr>
        <w:pStyle w:val="Betarp"/>
        <w:jc w:val="both"/>
        <w:rPr>
          <w:b/>
          <w:bCs/>
          <w:iCs/>
          <w:kern w:val="32"/>
          <w:lang w:val="pt-PT"/>
        </w:rPr>
      </w:pPr>
      <w:r w:rsidRPr="008A74A3">
        <w:rPr>
          <w:b/>
          <w:bCs/>
          <w:iCs/>
          <w:kern w:val="32"/>
          <w:lang w:val="lt-LT"/>
        </w:rPr>
        <w:t xml:space="preserve">      </w:t>
      </w:r>
      <w:r w:rsidR="00956408" w:rsidRPr="008A74A3">
        <w:rPr>
          <w:b/>
          <w:bCs/>
          <w:iCs/>
          <w:kern w:val="32"/>
          <w:lang w:val="pt-PT"/>
        </w:rPr>
        <w:t>1</w:t>
      </w:r>
      <w:r w:rsidR="00A00019" w:rsidRPr="008A74A3">
        <w:rPr>
          <w:b/>
          <w:bCs/>
          <w:iCs/>
          <w:kern w:val="32"/>
          <w:lang w:val="pt-PT"/>
        </w:rPr>
        <w:t>3</w:t>
      </w:r>
      <w:r w:rsidR="00956408" w:rsidRPr="008A74A3">
        <w:rPr>
          <w:b/>
          <w:bCs/>
          <w:iCs/>
          <w:kern w:val="32"/>
          <w:lang w:val="pt-PT"/>
        </w:rPr>
        <w:t xml:space="preserve">. </w:t>
      </w:r>
      <w:r w:rsidR="00542B75" w:rsidRPr="008A74A3">
        <w:rPr>
          <w:b/>
          <w:bCs/>
          <w:iCs/>
          <w:kern w:val="32"/>
          <w:lang w:val="pt-PT"/>
        </w:rPr>
        <w:t>Numatoma naudoti techninė ir standartinė programinė įranga</w:t>
      </w:r>
      <w:bookmarkEnd w:id="61"/>
    </w:p>
    <w:p w14:paraId="4663BCF4" w14:textId="77777777" w:rsidR="00D84F48" w:rsidRPr="00956408" w:rsidRDefault="00D84F48" w:rsidP="00956408">
      <w:pPr>
        <w:pStyle w:val="Betarp"/>
        <w:jc w:val="both"/>
        <w:rPr>
          <w:lang w:val="lt-LT"/>
        </w:rPr>
      </w:pPr>
    </w:p>
    <w:p w14:paraId="56BED617" w14:textId="78B0E3B5" w:rsidR="00542B75" w:rsidRPr="00542B75" w:rsidRDefault="00956408" w:rsidP="00C67904">
      <w:pPr>
        <w:pStyle w:val="Betarp"/>
        <w:rPr>
          <w:lang w:val="lt-LT"/>
        </w:rPr>
      </w:pPr>
      <w:r>
        <w:rPr>
          <w:lang w:val="lt-LT"/>
        </w:rPr>
        <w:t>1</w:t>
      </w:r>
      <w:r w:rsidR="00A00019">
        <w:rPr>
          <w:lang w:val="lt-LT"/>
        </w:rPr>
        <w:t>3</w:t>
      </w:r>
      <w:r>
        <w:rPr>
          <w:lang w:val="lt-LT"/>
        </w:rPr>
        <w:t xml:space="preserve">.1 </w:t>
      </w:r>
      <w:r w:rsidR="00542B75" w:rsidRPr="00542B75">
        <w:rPr>
          <w:lang w:val="lt-LT"/>
        </w:rPr>
        <w:t>Reikalavimai techninei įrangai ir jos funkcionalumui:</w:t>
      </w:r>
    </w:p>
    <w:p w14:paraId="72280852" w14:textId="77777777" w:rsidR="00542B75" w:rsidRPr="00542B75" w:rsidRDefault="00542B75" w:rsidP="00542B75">
      <w:pPr>
        <w:pStyle w:val="Betarp"/>
        <w:ind w:left="1146"/>
        <w:rPr>
          <w:lang w:val="lt-LT"/>
        </w:rPr>
      </w:pPr>
    </w:p>
    <w:tbl>
      <w:tblPr>
        <w:tblStyle w:val="Lentelstinklelis"/>
        <w:tblW w:w="5000" w:type="pct"/>
        <w:tblLook w:val="04A0" w:firstRow="1" w:lastRow="0" w:firstColumn="1" w:lastColumn="0" w:noHBand="0" w:noVBand="1"/>
      </w:tblPr>
      <w:tblGrid>
        <w:gridCol w:w="606"/>
        <w:gridCol w:w="2084"/>
        <w:gridCol w:w="5761"/>
        <w:gridCol w:w="1885"/>
      </w:tblGrid>
      <w:tr w:rsidR="00542B75" w:rsidRPr="00542B75" w14:paraId="7F98BAA2" w14:textId="77777777" w:rsidTr="00E75E7D">
        <w:tc>
          <w:tcPr>
            <w:tcW w:w="293" w:type="pct"/>
            <w:shd w:val="clear" w:color="auto" w:fill="D9D9D9" w:themeFill="background1" w:themeFillShade="D9"/>
          </w:tcPr>
          <w:p w14:paraId="04D41513" w14:textId="77777777" w:rsidR="00542B75" w:rsidRPr="00542B75" w:rsidRDefault="00542B75" w:rsidP="000657F2">
            <w:pPr>
              <w:jc w:val="center"/>
              <w:rPr>
                <w:rFonts w:ascii="Times New Roman" w:hAnsi="Times New Roman"/>
                <w:b/>
                <w:sz w:val="24"/>
                <w:szCs w:val="24"/>
                <w:lang w:val="lt-LT"/>
              </w:rPr>
            </w:pPr>
            <w:r w:rsidRPr="00542B75">
              <w:rPr>
                <w:rFonts w:ascii="Times New Roman" w:hAnsi="Times New Roman"/>
                <w:b/>
                <w:sz w:val="24"/>
                <w:szCs w:val="24"/>
                <w:lang w:val="lt-LT"/>
              </w:rPr>
              <w:t>Eil. Nr.</w:t>
            </w:r>
          </w:p>
        </w:tc>
        <w:tc>
          <w:tcPr>
            <w:tcW w:w="1008" w:type="pct"/>
            <w:shd w:val="clear" w:color="auto" w:fill="D9D9D9" w:themeFill="background1" w:themeFillShade="D9"/>
          </w:tcPr>
          <w:p w14:paraId="573920F0" w14:textId="77777777" w:rsidR="00542B75" w:rsidRPr="00542B75" w:rsidRDefault="00542B75" w:rsidP="000657F2">
            <w:pPr>
              <w:jc w:val="center"/>
              <w:rPr>
                <w:rFonts w:ascii="Times New Roman" w:hAnsi="Times New Roman"/>
                <w:b/>
                <w:sz w:val="24"/>
                <w:szCs w:val="24"/>
                <w:lang w:val="lt-LT"/>
              </w:rPr>
            </w:pPr>
            <w:r w:rsidRPr="00542B75">
              <w:rPr>
                <w:rFonts w:ascii="Times New Roman" w:hAnsi="Times New Roman"/>
                <w:b/>
                <w:sz w:val="24"/>
                <w:szCs w:val="24"/>
                <w:lang w:val="lt-LT"/>
              </w:rPr>
              <w:t>Pavadinimas</w:t>
            </w:r>
          </w:p>
        </w:tc>
        <w:tc>
          <w:tcPr>
            <w:tcW w:w="2787" w:type="pct"/>
            <w:shd w:val="clear" w:color="auto" w:fill="D9D9D9" w:themeFill="background1" w:themeFillShade="D9"/>
          </w:tcPr>
          <w:p w14:paraId="45B18961" w14:textId="77777777" w:rsidR="00542B75" w:rsidRPr="00542B75" w:rsidRDefault="00542B75" w:rsidP="000657F2">
            <w:pPr>
              <w:jc w:val="center"/>
              <w:rPr>
                <w:rFonts w:ascii="Times New Roman" w:hAnsi="Times New Roman"/>
                <w:b/>
                <w:sz w:val="24"/>
                <w:szCs w:val="24"/>
                <w:lang w:val="lt-LT"/>
              </w:rPr>
            </w:pPr>
            <w:r w:rsidRPr="00542B75">
              <w:rPr>
                <w:rFonts w:ascii="Times New Roman" w:hAnsi="Times New Roman"/>
                <w:b/>
                <w:sz w:val="24"/>
                <w:szCs w:val="24"/>
                <w:lang w:val="lt-LT"/>
              </w:rPr>
              <w:t>Reikalaujama parametro reikšmė</w:t>
            </w:r>
          </w:p>
        </w:tc>
        <w:tc>
          <w:tcPr>
            <w:tcW w:w="912" w:type="pct"/>
            <w:shd w:val="clear" w:color="auto" w:fill="D9D9D9" w:themeFill="background1" w:themeFillShade="D9"/>
          </w:tcPr>
          <w:p w14:paraId="46F0212F" w14:textId="77777777" w:rsidR="00542B75" w:rsidRPr="00542B75" w:rsidRDefault="00542B75" w:rsidP="000657F2">
            <w:pPr>
              <w:jc w:val="center"/>
              <w:rPr>
                <w:rFonts w:ascii="Times New Roman" w:hAnsi="Times New Roman"/>
                <w:b/>
                <w:sz w:val="24"/>
                <w:szCs w:val="24"/>
                <w:lang w:val="lt-LT"/>
              </w:rPr>
            </w:pPr>
            <w:r w:rsidRPr="00542B75">
              <w:rPr>
                <w:rFonts w:ascii="Times New Roman" w:hAnsi="Times New Roman"/>
                <w:b/>
                <w:sz w:val="24"/>
                <w:szCs w:val="24"/>
                <w:lang w:val="lt-LT"/>
              </w:rPr>
              <w:t>Tiekėjo siūloma parametro reikšmė</w:t>
            </w:r>
          </w:p>
          <w:p w14:paraId="0535E4D7" w14:textId="77777777" w:rsidR="00542B75" w:rsidRPr="00542B75" w:rsidRDefault="00542B75" w:rsidP="000657F2">
            <w:pPr>
              <w:jc w:val="center"/>
              <w:rPr>
                <w:rFonts w:ascii="Times New Roman" w:hAnsi="Times New Roman"/>
                <w:sz w:val="24"/>
                <w:szCs w:val="24"/>
                <w:lang w:val="lt-LT"/>
              </w:rPr>
            </w:pPr>
            <w:r w:rsidRPr="00542B75">
              <w:rPr>
                <w:rFonts w:ascii="Times New Roman" w:hAnsi="Times New Roman"/>
                <w:sz w:val="24"/>
                <w:szCs w:val="24"/>
                <w:lang w:val="lt-LT"/>
              </w:rPr>
              <w:t>(</w:t>
            </w:r>
            <w:r w:rsidRPr="00542B75">
              <w:rPr>
                <w:rFonts w:ascii="Times New Roman" w:hAnsi="Times New Roman"/>
                <w:i/>
                <w:sz w:val="24"/>
                <w:szCs w:val="24"/>
                <w:lang w:val="lt-LT"/>
              </w:rPr>
              <w:t>privaloma užpildyti</w:t>
            </w:r>
            <w:r w:rsidRPr="00542B75">
              <w:rPr>
                <w:rFonts w:ascii="Times New Roman" w:hAnsi="Times New Roman"/>
                <w:sz w:val="24"/>
                <w:szCs w:val="24"/>
                <w:lang w:val="lt-LT"/>
              </w:rPr>
              <w:t>)</w:t>
            </w:r>
          </w:p>
        </w:tc>
      </w:tr>
      <w:tr w:rsidR="00542B75" w:rsidRPr="00542B75" w14:paraId="142D3C40" w14:textId="77777777" w:rsidTr="00E75E7D">
        <w:tc>
          <w:tcPr>
            <w:tcW w:w="293" w:type="pct"/>
          </w:tcPr>
          <w:p w14:paraId="213CD157" w14:textId="77777777" w:rsidR="00542B75" w:rsidRPr="00542B75" w:rsidRDefault="00542B75" w:rsidP="000657F2">
            <w:pPr>
              <w:rPr>
                <w:rFonts w:ascii="Times New Roman" w:hAnsi="Times New Roman"/>
                <w:sz w:val="24"/>
                <w:szCs w:val="24"/>
                <w:lang w:val="lt-LT"/>
              </w:rPr>
            </w:pPr>
            <w:r w:rsidRPr="00542B75">
              <w:rPr>
                <w:rFonts w:ascii="Times New Roman" w:hAnsi="Times New Roman"/>
                <w:sz w:val="24"/>
                <w:szCs w:val="24"/>
                <w:lang w:val="lt-LT"/>
              </w:rPr>
              <w:t>1.</w:t>
            </w:r>
          </w:p>
        </w:tc>
        <w:tc>
          <w:tcPr>
            <w:tcW w:w="1008" w:type="pct"/>
          </w:tcPr>
          <w:p w14:paraId="2F64B5A1" w14:textId="77777777" w:rsidR="00542B75" w:rsidRPr="00D33B9E" w:rsidRDefault="00542B75" w:rsidP="000657F2">
            <w:pPr>
              <w:rPr>
                <w:rFonts w:ascii="Times New Roman" w:hAnsi="Times New Roman"/>
                <w:sz w:val="24"/>
                <w:szCs w:val="24"/>
                <w:lang w:val="lt-LT"/>
              </w:rPr>
            </w:pPr>
            <w:r w:rsidRPr="00D33B9E">
              <w:rPr>
                <w:rFonts w:ascii="Times New Roman" w:hAnsi="Times New Roman"/>
                <w:sz w:val="24"/>
                <w:szCs w:val="24"/>
                <w:lang w:val="lt-LT"/>
              </w:rPr>
              <w:t>Bilietų spausdintuvas su lietimui jautriu ekranu ir integruotu asmens kortelių skaitytuvu</w:t>
            </w:r>
          </w:p>
          <w:p w14:paraId="3537AD14" w14:textId="316539C0" w:rsidR="00C1242B" w:rsidRPr="00D33B9E" w:rsidRDefault="00C1242B" w:rsidP="000657F2">
            <w:pPr>
              <w:rPr>
                <w:rFonts w:ascii="Times New Roman" w:hAnsi="Times New Roman"/>
                <w:sz w:val="24"/>
                <w:szCs w:val="24"/>
                <w:lang w:val="lt-LT"/>
              </w:rPr>
            </w:pPr>
            <w:r w:rsidRPr="00D33B9E">
              <w:rPr>
                <w:rFonts w:ascii="Times New Roman" w:hAnsi="Times New Roman"/>
                <w:sz w:val="24"/>
                <w:szCs w:val="24"/>
                <w:lang w:val="lt-LT"/>
              </w:rPr>
              <w:t>2 vnt.</w:t>
            </w:r>
          </w:p>
        </w:tc>
        <w:tc>
          <w:tcPr>
            <w:tcW w:w="2787" w:type="pct"/>
          </w:tcPr>
          <w:p w14:paraId="33F7B421"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Nurodyti gamintoją, įrangos pavadinimą, modelį, produkto kodą;</w:t>
            </w:r>
          </w:p>
          <w:p w14:paraId="40C623FD"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Statomas ant grindų;</w:t>
            </w:r>
          </w:p>
          <w:p w14:paraId="0C5F7E20"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proofErr w:type="spellStart"/>
            <w:r w:rsidRPr="00D33B9E">
              <w:rPr>
                <w:rFonts w:ascii="Times New Roman" w:hAnsi="Times New Roman"/>
                <w:color w:val="000000" w:themeColor="text1"/>
                <w:sz w:val="24"/>
                <w:szCs w:val="24"/>
                <w:lang w:val="lt-LT"/>
              </w:rPr>
              <w:t>Antivandalinis</w:t>
            </w:r>
            <w:proofErr w:type="spellEnd"/>
            <w:r w:rsidRPr="00D33B9E">
              <w:rPr>
                <w:rFonts w:ascii="Times New Roman" w:hAnsi="Times New Roman"/>
                <w:color w:val="000000" w:themeColor="text1"/>
                <w:sz w:val="24"/>
                <w:szCs w:val="24"/>
                <w:lang w:val="lt-LT"/>
              </w:rPr>
              <w:t xml:space="preserve"> korpusas;</w:t>
            </w:r>
          </w:p>
          <w:p w14:paraId="4676439A"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Ne mažiau 19” (colių) įstrižainės lietimui jautrus ekranas;</w:t>
            </w:r>
          </w:p>
          <w:p w14:paraId="420C4AB4"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Ekrano veikimas ir ilgaamžiškumas turi būti užtikrinamas nenaudojant apsauginės ar kitos plėvelės;</w:t>
            </w:r>
          </w:p>
          <w:p w14:paraId="3132960C" w14:textId="77777777" w:rsidR="00E75E7D"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 xml:space="preserve">Kontrastas ne blogiau 1000:1; </w:t>
            </w:r>
          </w:p>
          <w:p w14:paraId="06F0A10E" w14:textId="18C0A2CF"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 xml:space="preserve">Ryškumas ne blogiau 350cd/m2; </w:t>
            </w:r>
          </w:p>
          <w:p w14:paraId="585F5B8B"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Turi atitikti CE ar analogiškus saugumo reikalavimus;</w:t>
            </w:r>
          </w:p>
          <w:p w14:paraId="5D47CBF2" w14:textId="77777777" w:rsidR="00542B75" w:rsidRPr="00D33B9E" w:rsidRDefault="00542B75" w:rsidP="00514979">
            <w:pPr>
              <w:pStyle w:val="Sraopastraipa"/>
              <w:numPr>
                <w:ilvl w:val="0"/>
                <w:numId w:val="63"/>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lastRenderedPageBreak/>
              <w:t>Turi būti integruotas terminis spausdintuvas, greitis ne mažiau 150 mm/s, popieriaus plotis ne mažiau 60mm ir ne daugiau 80mm, automatiniu popieriaus nupjovimu;</w:t>
            </w:r>
          </w:p>
          <w:p w14:paraId="2667E4B3" w14:textId="77777777" w:rsidR="00542B75" w:rsidRPr="00D33B9E" w:rsidRDefault="00542B75" w:rsidP="00514979">
            <w:pPr>
              <w:pStyle w:val="Sraopastraipa"/>
              <w:numPr>
                <w:ilvl w:val="0"/>
                <w:numId w:val="63"/>
              </w:numPr>
              <w:tabs>
                <w:tab w:val="left" w:pos="502"/>
              </w:tabs>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 xml:space="preserve">Turi būti integruotas asmens kortelių, QR ir brūkšninių kodų skaitytuvas skirtas asmens arba vizito identifikavimui. </w:t>
            </w:r>
          </w:p>
          <w:p w14:paraId="7ABD5C13" w14:textId="77777777" w:rsidR="00542B75" w:rsidRPr="00D33B9E" w:rsidRDefault="00542B75" w:rsidP="00514979">
            <w:pPr>
              <w:pStyle w:val="Sraopastraipa"/>
              <w:numPr>
                <w:ilvl w:val="0"/>
                <w:numId w:val="63"/>
              </w:numPr>
              <w:tabs>
                <w:tab w:val="left" w:pos="502"/>
              </w:tabs>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Visos reikiamos įrangos montavimo ir prijungimo detalės bei medžiagos turi būti pateiktos komplekte.</w:t>
            </w:r>
          </w:p>
          <w:p w14:paraId="4D8235D2" w14:textId="77777777" w:rsidR="00542B75" w:rsidRPr="00D33B9E" w:rsidRDefault="00542B75" w:rsidP="00514979">
            <w:pPr>
              <w:pStyle w:val="Sraopastraipa"/>
              <w:numPr>
                <w:ilvl w:val="0"/>
                <w:numId w:val="63"/>
              </w:numPr>
              <w:tabs>
                <w:tab w:val="left" w:pos="502"/>
              </w:tabs>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Garantija ne mažiau 24 mėn.</w:t>
            </w:r>
          </w:p>
        </w:tc>
        <w:tc>
          <w:tcPr>
            <w:tcW w:w="912" w:type="pct"/>
          </w:tcPr>
          <w:p w14:paraId="175788F1" w14:textId="77777777" w:rsidR="00542B75" w:rsidRPr="00542B75" w:rsidRDefault="00542B75" w:rsidP="000657F2">
            <w:pPr>
              <w:rPr>
                <w:rFonts w:ascii="Times New Roman" w:hAnsi="Times New Roman"/>
                <w:sz w:val="24"/>
                <w:szCs w:val="24"/>
                <w:lang w:val="lt-LT"/>
              </w:rPr>
            </w:pPr>
          </w:p>
        </w:tc>
      </w:tr>
      <w:tr w:rsidR="00542B75" w:rsidRPr="00542B75" w14:paraId="227DCBC6" w14:textId="77777777" w:rsidTr="00E75E7D">
        <w:tc>
          <w:tcPr>
            <w:tcW w:w="293" w:type="pct"/>
          </w:tcPr>
          <w:p w14:paraId="266D2DA8" w14:textId="77777777" w:rsidR="00542B75" w:rsidRPr="00542B75" w:rsidRDefault="00542B75" w:rsidP="000657F2">
            <w:pPr>
              <w:rPr>
                <w:rFonts w:ascii="Times New Roman" w:hAnsi="Times New Roman"/>
                <w:sz w:val="24"/>
                <w:szCs w:val="24"/>
                <w:lang w:val="lt-LT"/>
              </w:rPr>
            </w:pPr>
            <w:r w:rsidRPr="00542B75">
              <w:rPr>
                <w:rFonts w:ascii="Times New Roman" w:hAnsi="Times New Roman"/>
                <w:sz w:val="24"/>
                <w:szCs w:val="24"/>
                <w:lang w:val="lt-LT"/>
              </w:rPr>
              <w:t>2.</w:t>
            </w:r>
          </w:p>
        </w:tc>
        <w:tc>
          <w:tcPr>
            <w:tcW w:w="1008" w:type="pct"/>
          </w:tcPr>
          <w:p w14:paraId="616D3AB5" w14:textId="77777777" w:rsidR="00542B75" w:rsidRPr="00D33B9E" w:rsidRDefault="00542B75" w:rsidP="000657F2">
            <w:pPr>
              <w:rPr>
                <w:rFonts w:ascii="Times New Roman" w:hAnsi="Times New Roman"/>
                <w:sz w:val="24"/>
                <w:szCs w:val="24"/>
                <w:lang w:val="lt-LT"/>
              </w:rPr>
            </w:pPr>
            <w:r w:rsidRPr="00D33B9E">
              <w:rPr>
                <w:rFonts w:ascii="Times New Roman" w:hAnsi="Times New Roman"/>
                <w:sz w:val="24"/>
                <w:szCs w:val="24"/>
                <w:lang w:val="lt-LT"/>
              </w:rPr>
              <w:t>PSVS valdymo ekranas su grotuvu ir laikikliu</w:t>
            </w:r>
          </w:p>
          <w:p w14:paraId="457D47AB" w14:textId="13DCC1AB" w:rsidR="002A483C" w:rsidRPr="00D33B9E" w:rsidRDefault="002A483C" w:rsidP="000657F2">
            <w:pPr>
              <w:rPr>
                <w:rFonts w:ascii="Times New Roman" w:hAnsi="Times New Roman"/>
                <w:sz w:val="24"/>
                <w:szCs w:val="24"/>
                <w:lang w:val="lt-LT"/>
              </w:rPr>
            </w:pPr>
            <w:r w:rsidRPr="00D33B9E">
              <w:rPr>
                <w:rFonts w:ascii="Times New Roman" w:hAnsi="Times New Roman"/>
                <w:sz w:val="24"/>
                <w:szCs w:val="24"/>
                <w:lang w:val="lt-LT"/>
              </w:rPr>
              <w:t>7 vnt.</w:t>
            </w:r>
          </w:p>
        </w:tc>
        <w:tc>
          <w:tcPr>
            <w:tcW w:w="2787" w:type="pct"/>
          </w:tcPr>
          <w:p w14:paraId="72334974"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Nurodyti gamintoją, įrangos pavadinimą, modelį, produkto kodą;</w:t>
            </w:r>
          </w:p>
          <w:p w14:paraId="3495DB48"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Eilių valdymo ekrano įstrižainė turi būti ne mažiau 32“ (colių);</w:t>
            </w:r>
          </w:p>
          <w:p w14:paraId="740A219C" w14:textId="3A85D0BE"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 xml:space="preserve">Monitoriaus rezoliucija ne mažiau </w:t>
            </w:r>
            <w:r w:rsidR="00BC40CC" w:rsidRPr="00D33B9E">
              <w:rPr>
                <w:rFonts w:ascii="Times New Roman" w:hAnsi="Times New Roman"/>
                <w:sz w:val="24"/>
                <w:szCs w:val="24"/>
                <w:lang w:val="lt-LT"/>
              </w:rPr>
              <w:t>1280</w:t>
            </w:r>
            <w:r w:rsidRPr="00D33B9E">
              <w:rPr>
                <w:rFonts w:ascii="Times New Roman" w:hAnsi="Times New Roman"/>
                <w:sz w:val="24"/>
                <w:szCs w:val="24"/>
                <w:lang w:val="lt-LT"/>
              </w:rPr>
              <w:t>x</w:t>
            </w:r>
            <w:r w:rsidR="00BC40CC" w:rsidRPr="00D33B9E">
              <w:rPr>
                <w:rFonts w:ascii="Times New Roman" w:hAnsi="Times New Roman"/>
                <w:sz w:val="24"/>
                <w:szCs w:val="24"/>
                <w:lang w:val="lt-LT"/>
              </w:rPr>
              <w:t>800</w:t>
            </w:r>
            <w:r w:rsidRPr="00D33B9E">
              <w:rPr>
                <w:rFonts w:ascii="Times New Roman" w:hAnsi="Times New Roman"/>
                <w:sz w:val="24"/>
                <w:szCs w:val="24"/>
                <w:lang w:val="lt-LT"/>
              </w:rPr>
              <w:t xml:space="preserve"> taškų; </w:t>
            </w:r>
          </w:p>
          <w:p w14:paraId="43B85050"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 xml:space="preserve">Kontrastas ne blogiau 1000:1; </w:t>
            </w:r>
          </w:p>
          <w:p w14:paraId="10EDE39C" w14:textId="5151B613"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 xml:space="preserve">Ryškumas ne blogiau </w:t>
            </w:r>
            <w:r w:rsidR="00BC40CC" w:rsidRPr="00D33B9E">
              <w:rPr>
                <w:rFonts w:ascii="Times New Roman" w:hAnsi="Times New Roman"/>
                <w:sz w:val="24"/>
                <w:szCs w:val="24"/>
                <w:lang w:val="lt-LT"/>
              </w:rPr>
              <w:t>2</w:t>
            </w:r>
            <w:r w:rsidRPr="00D33B9E">
              <w:rPr>
                <w:rFonts w:ascii="Times New Roman" w:hAnsi="Times New Roman"/>
                <w:sz w:val="24"/>
                <w:szCs w:val="24"/>
                <w:lang w:val="lt-LT"/>
              </w:rPr>
              <w:t xml:space="preserve">50cd/m2; </w:t>
            </w:r>
          </w:p>
          <w:p w14:paraId="11418349"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 xml:space="preserve">Matomumo kampas ne mažiau 178°/178° </w:t>
            </w:r>
          </w:p>
          <w:p w14:paraId="1956300F"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Grotuvo vidinė atmintis ne mažiau 8GB</w:t>
            </w:r>
          </w:p>
          <w:p w14:paraId="1A7E6D31"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 xml:space="preserve">Jungtys HDMI, USB; </w:t>
            </w:r>
            <w:proofErr w:type="spellStart"/>
            <w:r w:rsidRPr="00D33B9E">
              <w:rPr>
                <w:rFonts w:ascii="Times New Roman" w:hAnsi="Times New Roman"/>
                <w:sz w:val="24"/>
                <w:szCs w:val="24"/>
                <w:lang w:val="lt-LT"/>
              </w:rPr>
              <w:t>Ethernet</w:t>
            </w:r>
            <w:proofErr w:type="spellEnd"/>
          </w:p>
          <w:p w14:paraId="7F2FBE0C" w14:textId="77777777" w:rsidR="00542B75" w:rsidRPr="00D33B9E" w:rsidRDefault="00542B75" w:rsidP="00514979">
            <w:pPr>
              <w:pStyle w:val="Sraopastraipa"/>
              <w:numPr>
                <w:ilvl w:val="0"/>
                <w:numId w:val="64"/>
              </w:numPr>
              <w:tabs>
                <w:tab w:val="left" w:pos="502"/>
              </w:tabs>
              <w:jc w:val="both"/>
              <w:rPr>
                <w:rFonts w:ascii="Times New Roman" w:hAnsi="Times New Roman"/>
                <w:sz w:val="24"/>
                <w:szCs w:val="24"/>
                <w:lang w:val="lt-LT"/>
              </w:rPr>
            </w:pPr>
            <w:r w:rsidRPr="00D33B9E">
              <w:rPr>
                <w:rFonts w:ascii="Times New Roman" w:hAnsi="Times New Roman"/>
                <w:sz w:val="24"/>
                <w:szCs w:val="24"/>
                <w:lang w:val="lt-LT"/>
              </w:rPr>
              <w:t>Turi atitikti CE ar analogiškus saugumo reikalavimus;</w:t>
            </w:r>
          </w:p>
          <w:p w14:paraId="659ADCFA" w14:textId="77777777" w:rsidR="00542B75" w:rsidRPr="00D33B9E" w:rsidRDefault="00542B75" w:rsidP="00514979">
            <w:pPr>
              <w:pStyle w:val="Sraopastraipa"/>
              <w:numPr>
                <w:ilvl w:val="0"/>
                <w:numId w:val="64"/>
              </w:numPr>
              <w:tabs>
                <w:tab w:val="left" w:pos="502"/>
              </w:tabs>
              <w:jc w:val="both"/>
              <w:rPr>
                <w:rFonts w:ascii="Times New Roman" w:hAnsi="Times New Roman"/>
                <w:sz w:val="24"/>
                <w:szCs w:val="24"/>
                <w:lang w:val="lt-LT"/>
              </w:rPr>
            </w:pPr>
            <w:r w:rsidRPr="00D33B9E">
              <w:rPr>
                <w:rFonts w:ascii="Times New Roman" w:hAnsi="Times New Roman"/>
                <w:sz w:val="24"/>
                <w:szCs w:val="24"/>
                <w:lang w:val="lt-LT"/>
              </w:rPr>
              <w:t>Darbinė apkrova ne mažiau 14 valandų 7 dienas per savaitę;</w:t>
            </w:r>
          </w:p>
          <w:p w14:paraId="011C3E29" w14:textId="77777777" w:rsidR="00542B75" w:rsidRPr="00D33B9E" w:rsidRDefault="00542B75" w:rsidP="00514979">
            <w:pPr>
              <w:pStyle w:val="Sraopastraipa"/>
              <w:numPr>
                <w:ilvl w:val="0"/>
                <w:numId w:val="64"/>
              </w:numPr>
              <w:tabs>
                <w:tab w:val="left" w:pos="502"/>
              </w:tabs>
              <w:jc w:val="both"/>
              <w:rPr>
                <w:rFonts w:ascii="Times New Roman" w:hAnsi="Times New Roman"/>
                <w:sz w:val="24"/>
                <w:szCs w:val="24"/>
                <w:lang w:val="lt-LT"/>
              </w:rPr>
            </w:pPr>
            <w:r w:rsidRPr="00D33B9E">
              <w:rPr>
                <w:rFonts w:ascii="Times New Roman" w:hAnsi="Times New Roman"/>
                <w:sz w:val="24"/>
                <w:szCs w:val="24"/>
                <w:lang w:val="lt-LT"/>
              </w:rPr>
              <w:t>Informacinių eilučių skaičius ne mažiau dviejų;</w:t>
            </w:r>
          </w:p>
          <w:p w14:paraId="33896E7B" w14:textId="77777777" w:rsidR="00542B75" w:rsidRPr="00D33B9E" w:rsidRDefault="00542B75" w:rsidP="00514979">
            <w:pPr>
              <w:pStyle w:val="Sraopastraipa"/>
              <w:numPr>
                <w:ilvl w:val="0"/>
                <w:numId w:val="64"/>
              </w:numPr>
              <w:tabs>
                <w:tab w:val="left" w:pos="502"/>
                <w:tab w:val="left" w:pos="1243"/>
              </w:tabs>
              <w:jc w:val="both"/>
              <w:rPr>
                <w:rFonts w:ascii="Times New Roman" w:hAnsi="Times New Roman"/>
                <w:sz w:val="24"/>
                <w:szCs w:val="24"/>
                <w:lang w:val="lt-LT"/>
              </w:rPr>
            </w:pPr>
            <w:r w:rsidRPr="00D33B9E">
              <w:rPr>
                <w:rFonts w:ascii="Times New Roman" w:hAnsi="Times New Roman"/>
                <w:sz w:val="24"/>
                <w:szCs w:val="24"/>
                <w:lang w:val="lt-LT"/>
              </w:rPr>
              <w:t>Atvaizduoti ne mažiau kaip keturių simbolių kliento eilės numerį bei ne mažiau kaip keturių simbolių darbo vietos numerį;</w:t>
            </w:r>
          </w:p>
          <w:p w14:paraId="3A603861"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Atvaizduojama tekstinė ir vaizdinė informacija turi būti saugoma vidiniuose grotuvo kaupikliuose.</w:t>
            </w:r>
          </w:p>
          <w:p w14:paraId="185FC276"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Kliento iškvietimo metu kliento eilės bei aptarnavimo vietos numeriai turi mirksėti, jų pasirodymas turi būti palydimas garsiniu signalu. Anksčiau parodyti kliento eilės numeriai ir aptarnavimo vietos numeriai pašalinami po sistemoje numatyto laiko arba jeigu neužtenka vietos naujiems numeriams atvaizduoti;</w:t>
            </w:r>
          </w:p>
          <w:p w14:paraId="2CB3E32A"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Visos reikiamos įrangos montavimo ir prijungimo detalės bei medžiagos turi būti pateiktos komplekte: tvirtinimo ant sienos laikikliai, TV/kompiuterių tinklo kabeliai ir kiti reikalingi priedai;</w:t>
            </w:r>
          </w:p>
          <w:p w14:paraId="0C1E81E0" w14:textId="77777777" w:rsidR="00542B75" w:rsidRPr="00D33B9E" w:rsidRDefault="00542B75" w:rsidP="00514979">
            <w:pPr>
              <w:pStyle w:val="Sraopastraipa"/>
              <w:numPr>
                <w:ilvl w:val="0"/>
                <w:numId w:val="64"/>
              </w:numPr>
              <w:jc w:val="both"/>
              <w:rPr>
                <w:rFonts w:ascii="Times New Roman" w:hAnsi="Times New Roman"/>
                <w:sz w:val="24"/>
                <w:szCs w:val="24"/>
                <w:lang w:val="lt-LT"/>
              </w:rPr>
            </w:pPr>
            <w:r w:rsidRPr="00D33B9E">
              <w:rPr>
                <w:rFonts w:ascii="Times New Roman" w:hAnsi="Times New Roman"/>
                <w:sz w:val="24"/>
                <w:szCs w:val="24"/>
                <w:lang w:val="lt-LT"/>
              </w:rPr>
              <w:t>Garantija ne mažiau 36 mėn.;</w:t>
            </w:r>
          </w:p>
        </w:tc>
        <w:tc>
          <w:tcPr>
            <w:tcW w:w="912" w:type="pct"/>
          </w:tcPr>
          <w:p w14:paraId="09692A06" w14:textId="77777777" w:rsidR="00542B75" w:rsidRPr="00514979" w:rsidRDefault="00542B75" w:rsidP="00514979">
            <w:pPr>
              <w:pStyle w:val="Sraopastraipa"/>
              <w:numPr>
                <w:ilvl w:val="0"/>
                <w:numId w:val="64"/>
              </w:numPr>
              <w:rPr>
                <w:rFonts w:ascii="Times New Roman" w:hAnsi="Times New Roman"/>
                <w:sz w:val="24"/>
                <w:szCs w:val="24"/>
                <w:lang w:val="lt-LT"/>
              </w:rPr>
            </w:pPr>
          </w:p>
        </w:tc>
      </w:tr>
      <w:tr w:rsidR="00542B75" w:rsidRPr="00542B75" w14:paraId="35C97701" w14:textId="77777777" w:rsidTr="00E75E7D">
        <w:trPr>
          <w:trHeight w:val="1692"/>
        </w:trPr>
        <w:tc>
          <w:tcPr>
            <w:tcW w:w="293" w:type="pct"/>
          </w:tcPr>
          <w:p w14:paraId="4EFF291F" w14:textId="77777777" w:rsidR="00542B75" w:rsidRPr="00542B75" w:rsidRDefault="00542B75" w:rsidP="000657F2">
            <w:pPr>
              <w:rPr>
                <w:rFonts w:ascii="Times New Roman" w:hAnsi="Times New Roman"/>
                <w:sz w:val="24"/>
                <w:szCs w:val="24"/>
                <w:lang w:val="lt-LT"/>
              </w:rPr>
            </w:pPr>
            <w:r w:rsidRPr="00542B75">
              <w:rPr>
                <w:rFonts w:ascii="Times New Roman" w:hAnsi="Times New Roman"/>
                <w:sz w:val="24"/>
                <w:szCs w:val="24"/>
                <w:lang w:val="lt-LT"/>
              </w:rPr>
              <w:t>3.</w:t>
            </w:r>
          </w:p>
        </w:tc>
        <w:tc>
          <w:tcPr>
            <w:tcW w:w="1008" w:type="pct"/>
          </w:tcPr>
          <w:p w14:paraId="5D7BF538" w14:textId="77777777" w:rsidR="00542B75" w:rsidRPr="00D33B9E" w:rsidRDefault="00542B75" w:rsidP="000657F2">
            <w:pPr>
              <w:rPr>
                <w:rFonts w:ascii="Times New Roman" w:hAnsi="Times New Roman"/>
                <w:sz w:val="24"/>
                <w:szCs w:val="24"/>
                <w:lang w:val="lt-LT"/>
              </w:rPr>
            </w:pPr>
            <w:r w:rsidRPr="00D33B9E">
              <w:rPr>
                <w:rFonts w:ascii="Times New Roman" w:hAnsi="Times New Roman"/>
                <w:sz w:val="24"/>
                <w:szCs w:val="24"/>
                <w:lang w:val="lt-LT"/>
              </w:rPr>
              <w:t>Informacinis ekranas Nr. 1 su grotuvu ir laikikliu</w:t>
            </w:r>
          </w:p>
          <w:p w14:paraId="2DD95AF6" w14:textId="7A36E177" w:rsidR="002A483C" w:rsidRPr="00D33B9E" w:rsidRDefault="002A483C" w:rsidP="000657F2">
            <w:pPr>
              <w:rPr>
                <w:rFonts w:ascii="Times New Roman" w:hAnsi="Times New Roman"/>
                <w:sz w:val="24"/>
                <w:szCs w:val="24"/>
                <w:lang w:val="lt-LT"/>
              </w:rPr>
            </w:pPr>
            <w:r w:rsidRPr="00D33B9E">
              <w:rPr>
                <w:rFonts w:ascii="Times New Roman" w:hAnsi="Times New Roman"/>
                <w:sz w:val="24"/>
                <w:szCs w:val="24"/>
                <w:lang w:val="lt-LT"/>
              </w:rPr>
              <w:t>2 vnt.</w:t>
            </w:r>
          </w:p>
        </w:tc>
        <w:tc>
          <w:tcPr>
            <w:tcW w:w="2787" w:type="pct"/>
          </w:tcPr>
          <w:p w14:paraId="06835AE6"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Nurodyti gamintoją, įrangos pavadinimą, modelį, produkto kodą;</w:t>
            </w:r>
          </w:p>
          <w:p w14:paraId="7842E0A0"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Ekrano įstrižainė turi būti ne mažiau 55“ (colių);</w:t>
            </w:r>
          </w:p>
          <w:p w14:paraId="38B0475F" w14:textId="42BEE779"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Monitoriaus rezoliucija ne mažiau 1</w:t>
            </w:r>
            <w:r w:rsidR="00D20F6A" w:rsidRPr="00D33B9E">
              <w:rPr>
                <w:rFonts w:ascii="Times New Roman" w:hAnsi="Times New Roman"/>
                <w:sz w:val="24"/>
                <w:szCs w:val="24"/>
                <w:lang w:val="lt-LT"/>
              </w:rPr>
              <w:t>280</w:t>
            </w:r>
            <w:r w:rsidRPr="00D33B9E">
              <w:rPr>
                <w:rFonts w:ascii="Times New Roman" w:hAnsi="Times New Roman"/>
                <w:sz w:val="24"/>
                <w:szCs w:val="24"/>
                <w:lang w:val="lt-LT"/>
              </w:rPr>
              <w:t>x</w:t>
            </w:r>
            <w:r w:rsidR="00D20F6A" w:rsidRPr="00D33B9E">
              <w:rPr>
                <w:rFonts w:ascii="Times New Roman" w:hAnsi="Times New Roman"/>
                <w:sz w:val="24"/>
                <w:szCs w:val="24"/>
                <w:lang w:val="lt-LT"/>
              </w:rPr>
              <w:t>800</w:t>
            </w:r>
            <w:r w:rsidRPr="00D33B9E">
              <w:rPr>
                <w:rFonts w:ascii="Times New Roman" w:hAnsi="Times New Roman"/>
                <w:sz w:val="24"/>
                <w:szCs w:val="24"/>
                <w:lang w:val="lt-LT"/>
              </w:rPr>
              <w:t xml:space="preserve"> taškų; </w:t>
            </w:r>
          </w:p>
          <w:p w14:paraId="5DAEDB0E" w14:textId="77777777" w:rsidR="00542B75" w:rsidRPr="00D33B9E" w:rsidRDefault="00542B75" w:rsidP="00514979">
            <w:pPr>
              <w:pStyle w:val="Sraopastraipa"/>
              <w:numPr>
                <w:ilvl w:val="0"/>
                <w:numId w:val="65"/>
              </w:numPr>
              <w:jc w:val="both"/>
              <w:rPr>
                <w:rFonts w:ascii="Times New Roman" w:hAnsi="Times New Roman"/>
                <w:color w:val="000000" w:themeColor="text1"/>
                <w:sz w:val="24"/>
                <w:szCs w:val="24"/>
                <w:lang w:val="lt-LT"/>
              </w:rPr>
            </w:pPr>
            <w:r w:rsidRPr="00D33B9E">
              <w:rPr>
                <w:rFonts w:ascii="Times New Roman" w:hAnsi="Times New Roman"/>
                <w:color w:val="000000" w:themeColor="text1"/>
                <w:sz w:val="24"/>
                <w:szCs w:val="24"/>
                <w:lang w:val="lt-LT"/>
              </w:rPr>
              <w:t xml:space="preserve">Kontrastas ne blogiau 4000:1; </w:t>
            </w:r>
          </w:p>
          <w:p w14:paraId="1816963C" w14:textId="6F368F53"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 xml:space="preserve">Ryškumas ne blogiau </w:t>
            </w:r>
            <w:r w:rsidR="00D20F6A" w:rsidRPr="00D33B9E">
              <w:rPr>
                <w:rFonts w:ascii="Times New Roman" w:hAnsi="Times New Roman"/>
                <w:sz w:val="24"/>
                <w:szCs w:val="24"/>
                <w:lang w:val="lt-LT"/>
              </w:rPr>
              <w:t>250</w:t>
            </w:r>
            <w:r w:rsidRPr="00D33B9E">
              <w:rPr>
                <w:rFonts w:ascii="Times New Roman" w:hAnsi="Times New Roman"/>
                <w:sz w:val="24"/>
                <w:szCs w:val="24"/>
                <w:lang w:val="lt-LT"/>
              </w:rPr>
              <w:t xml:space="preserve">cd/m2; </w:t>
            </w:r>
          </w:p>
          <w:p w14:paraId="358E2FB9"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 xml:space="preserve">Matomumo kampas ne mažiau 178° /178° </w:t>
            </w:r>
          </w:p>
          <w:p w14:paraId="2AC9A154"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Grotuvo vidinė atmintis ne mažiau 8GB</w:t>
            </w:r>
          </w:p>
          <w:p w14:paraId="143ED42F"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Turi atitikti CE ar analogiškus saugumo reikalavimus;</w:t>
            </w:r>
          </w:p>
          <w:p w14:paraId="495EB92F"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Darbinė apkrova ne mažiau 14 valandų 7 dienas per savaitę;</w:t>
            </w:r>
          </w:p>
          <w:p w14:paraId="51F31D0F"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 xml:space="preserve">Jungtys HDMI, USB; </w:t>
            </w:r>
            <w:proofErr w:type="spellStart"/>
            <w:r w:rsidRPr="00D33B9E">
              <w:rPr>
                <w:rFonts w:ascii="Times New Roman" w:hAnsi="Times New Roman"/>
                <w:sz w:val="24"/>
                <w:szCs w:val="24"/>
                <w:lang w:val="lt-LT"/>
              </w:rPr>
              <w:t>Ethernet</w:t>
            </w:r>
            <w:proofErr w:type="spellEnd"/>
          </w:p>
          <w:p w14:paraId="76AEB23F"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Sumontuoti vidiniai garsiakalbiai;</w:t>
            </w:r>
          </w:p>
          <w:p w14:paraId="26F90703"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lastRenderedPageBreak/>
              <w:t>Ekrano dalinimas arba vaizdas vaizde: vienoje tekstinė informacija, kitoje informacinė statinė ar vaizdo medžiaga;</w:t>
            </w:r>
          </w:p>
          <w:p w14:paraId="3A8EB5C3"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Atvaizduojama tekstinė informacija turi  atsinaujinti automatiškai;</w:t>
            </w:r>
          </w:p>
          <w:p w14:paraId="0FDFD21C"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Atvaizduojama tekstinė ir vaizdinė informacija turi būti saugoma vidiniuose grotuvo kaupikliuose.</w:t>
            </w:r>
          </w:p>
          <w:p w14:paraId="188C2E9A"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Visos reikiamos įrangos montavimo ir prijungimo detalės bei medžiagos turi būti pateiktos komplekte: tvirtinimo ant sienos laikikliai, TV/kompiuterių tinklo kabeliai ir kiti reikalingi priedai;</w:t>
            </w:r>
          </w:p>
          <w:p w14:paraId="54E486C9" w14:textId="77777777" w:rsidR="00542B75" w:rsidRPr="00D33B9E" w:rsidRDefault="00542B75" w:rsidP="00514979">
            <w:pPr>
              <w:pStyle w:val="Sraopastraipa"/>
              <w:numPr>
                <w:ilvl w:val="0"/>
                <w:numId w:val="65"/>
              </w:numPr>
              <w:jc w:val="both"/>
              <w:rPr>
                <w:rFonts w:ascii="Times New Roman" w:hAnsi="Times New Roman"/>
                <w:sz w:val="24"/>
                <w:szCs w:val="24"/>
                <w:lang w:val="lt-LT"/>
              </w:rPr>
            </w:pPr>
            <w:r w:rsidRPr="00D33B9E">
              <w:rPr>
                <w:rFonts w:ascii="Times New Roman" w:hAnsi="Times New Roman"/>
                <w:sz w:val="24"/>
                <w:szCs w:val="24"/>
                <w:lang w:val="lt-LT"/>
              </w:rPr>
              <w:t>Garantija ne mažiau 36 mėn.;</w:t>
            </w:r>
          </w:p>
        </w:tc>
        <w:tc>
          <w:tcPr>
            <w:tcW w:w="912" w:type="pct"/>
          </w:tcPr>
          <w:p w14:paraId="5E13B9BD" w14:textId="77777777" w:rsidR="00542B75" w:rsidRPr="00D33B9E" w:rsidRDefault="00542B75" w:rsidP="000657F2">
            <w:pPr>
              <w:rPr>
                <w:rFonts w:ascii="Times New Roman" w:hAnsi="Times New Roman"/>
                <w:sz w:val="24"/>
                <w:szCs w:val="24"/>
                <w:lang w:val="lt-LT"/>
              </w:rPr>
            </w:pPr>
          </w:p>
        </w:tc>
      </w:tr>
      <w:tr w:rsidR="00542B75" w:rsidRPr="00542B75" w14:paraId="38632B19" w14:textId="77777777" w:rsidTr="00E75E7D">
        <w:tc>
          <w:tcPr>
            <w:tcW w:w="293" w:type="pct"/>
          </w:tcPr>
          <w:p w14:paraId="310F8085" w14:textId="7B799CF0" w:rsidR="00542B75" w:rsidRPr="00542B75" w:rsidRDefault="00C67904" w:rsidP="000657F2">
            <w:pPr>
              <w:rPr>
                <w:rFonts w:ascii="Times New Roman" w:hAnsi="Times New Roman"/>
                <w:sz w:val="24"/>
                <w:szCs w:val="24"/>
                <w:lang w:val="lt-LT"/>
              </w:rPr>
            </w:pPr>
            <w:r>
              <w:rPr>
                <w:rFonts w:ascii="Times New Roman" w:hAnsi="Times New Roman"/>
                <w:sz w:val="24"/>
                <w:szCs w:val="24"/>
                <w:lang w:val="lt-LT"/>
              </w:rPr>
              <w:t>4.</w:t>
            </w:r>
          </w:p>
        </w:tc>
        <w:tc>
          <w:tcPr>
            <w:tcW w:w="1008" w:type="pct"/>
          </w:tcPr>
          <w:p w14:paraId="3AC22DB5" w14:textId="025F932C" w:rsidR="00542B75" w:rsidRPr="00D33B9E" w:rsidRDefault="00542B75" w:rsidP="000657F2">
            <w:pPr>
              <w:rPr>
                <w:rFonts w:ascii="Times New Roman" w:hAnsi="Times New Roman"/>
                <w:sz w:val="24"/>
                <w:szCs w:val="24"/>
                <w:lang w:val="lt-LT"/>
              </w:rPr>
            </w:pPr>
            <w:r w:rsidRPr="00D33B9E">
              <w:rPr>
                <w:rFonts w:ascii="Times New Roman" w:eastAsiaTheme="minorHAnsi" w:hAnsi="Times New Roman"/>
                <w:sz w:val="24"/>
                <w:szCs w:val="24"/>
                <w:lang w:val="lt-LT"/>
              </w:rPr>
              <w:t>Informacinis ekranas</w:t>
            </w:r>
            <w:r w:rsidRPr="00D33B9E">
              <w:rPr>
                <w:rFonts w:ascii="Times New Roman" w:hAnsi="Times New Roman"/>
                <w:sz w:val="24"/>
                <w:szCs w:val="24"/>
                <w:lang w:val="lt-LT"/>
              </w:rPr>
              <w:t xml:space="preserve"> Nr. </w:t>
            </w:r>
            <w:r w:rsidR="00D20F6A" w:rsidRPr="00D33B9E">
              <w:rPr>
                <w:rFonts w:ascii="Times New Roman" w:hAnsi="Times New Roman"/>
                <w:sz w:val="24"/>
                <w:szCs w:val="24"/>
                <w:lang w:val="lt-LT"/>
              </w:rPr>
              <w:t>2</w:t>
            </w:r>
          </w:p>
          <w:p w14:paraId="3DB346E8" w14:textId="77777777" w:rsidR="00542B75" w:rsidRPr="00D33B9E" w:rsidRDefault="00542B75" w:rsidP="000657F2">
            <w:pPr>
              <w:rPr>
                <w:rFonts w:ascii="Times New Roman" w:hAnsi="Times New Roman"/>
                <w:sz w:val="24"/>
                <w:szCs w:val="24"/>
                <w:lang w:val="lt-LT"/>
              </w:rPr>
            </w:pPr>
            <w:r w:rsidRPr="00D33B9E">
              <w:rPr>
                <w:rFonts w:ascii="Times New Roman" w:hAnsi="Times New Roman"/>
                <w:sz w:val="24"/>
                <w:szCs w:val="24"/>
                <w:lang w:val="lt-LT"/>
              </w:rPr>
              <w:t>su grotuvu ir laikikliu</w:t>
            </w:r>
          </w:p>
          <w:p w14:paraId="466045DB" w14:textId="76CAA4AC" w:rsidR="002A483C" w:rsidRPr="00D33B9E" w:rsidRDefault="002A483C" w:rsidP="000657F2">
            <w:pPr>
              <w:rPr>
                <w:rFonts w:ascii="Times New Roman" w:hAnsi="Times New Roman"/>
                <w:sz w:val="24"/>
                <w:szCs w:val="24"/>
                <w:lang w:val="lt-LT"/>
              </w:rPr>
            </w:pPr>
            <w:r w:rsidRPr="00D33B9E">
              <w:rPr>
                <w:rFonts w:ascii="Times New Roman" w:hAnsi="Times New Roman"/>
                <w:sz w:val="24"/>
                <w:szCs w:val="24"/>
                <w:lang w:val="lt-LT"/>
              </w:rPr>
              <w:t>52 vnt.</w:t>
            </w:r>
          </w:p>
        </w:tc>
        <w:tc>
          <w:tcPr>
            <w:tcW w:w="2787" w:type="pct"/>
          </w:tcPr>
          <w:p w14:paraId="7664B8DF"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Nurodyti gamintoją, įrangos pavadinimą, modelį, produkto kodą;</w:t>
            </w:r>
          </w:p>
          <w:p w14:paraId="11154CCF" w14:textId="77777777" w:rsidR="00542B75" w:rsidRPr="00D33B9E" w:rsidRDefault="00542B75" w:rsidP="00514979">
            <w:pPr>
              <w:pStyle w:val="Sraopastraipa"/>
              <w:numPr>
                <w:ilvl w:val="0"/>
                <w:numId w:val="66"/>
              </w:numPr>
              <w:jc w:val="both"/>
              <w:rPr>
                <w:rFonts w:ascii="Times New Roman" w:eastAsiaTheme="minorHAnsi" w:hAnsi="Times New Roman"/>
                <w:sz w:val="24"/>
                <w:szCs w:val="24"/>
                <w:lang w:val="lt-LT"/>
              </w:rPr>
            </w:pPr>
            <w:r w:rsidRPr="00D33B9E">
              <w:rPr>
                <w:rFonts w:ascii="Times New Roman" w:eastAsiaTheme="minorHAnsi" w:hAnsi="Times New Roman"/>
                <w:sz w:val="24"/>
                <w:szCs w:val="24"/>
                <w:lang w:val="lt-LT"/>
              </w:rPr>
              <w:t>Ekranas ne mažiau 10“ (colių);</w:t>
            </w:r>
          </w:p>
          <w:p w14:paraId="7930562C" w14:textId="3823CAC2"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D33B9E">
              <w:rPr>
                <w:rFonts w:ascii="Times New Roman" w:eastAsiaTheme="minorHAnsi" w:hAnsi="Times New Roman"/>
                <w:sz w:val="24"/>
                <w:szCs w:val="24"/>
                <w:lang w:val="lt-LT"/>
              </w:rPr>
              <w:t>Raiška ne mažiau 1</w:t>
            </w:r>
            <w:r w:rsidR="00BC40CC" w:rsidRPr="00D33B9E">
              <w:rPr>
                <w:rFonts w:ascii="Times New Roman" w:eastAsiaTheme="minorHAnsi" w:hAnsi="Times New Roman"/>
                <w:sz w:val="24"/>
                <w:szCs w:val="24"/>
                <w:lang w:val="lt-LT"/>
              </w:rPr>
              <w:t>280</w:t>
            </w:r>
            <w:r w:rsidRPr="00D33B9E">
              <w:rPr>
                <w:rFonts w:ascii="Times New Roman" w:eastAsiaTheme="minorHAnsi" w:hAnsi="Times New Roman"/>
                <w:sz w:val="24"/>
                <w:szCs w:val="24"/>
                <w:lang w:val="lt-LT"/>
              </w:rPr>
              <w:t>x</w:t>
            </w:r>
            <w:r w:rsidR="00BC40CC" w:rsidRPr="00D33B9E">
              <w:rPr>
                <w:rFonts w:ascii="Times New Roman" w:eastAsiaTheme="minorHAnsi" w:hAnsi="Times New Roman"/>
                <w:sz w:val="24"/>
                <w:szCs w:val="24"/>
                <w:lang w:val="lt-LT"/>
              </w:rPr>
              <w:t>800</w:t>
            </w:r>
            <w:r w:rsidRPr="00D33B9E">
              <w:rPr>
                <w:rFonts w:ascii="Times New Roman" w:eastAsiaTheme="minorHAnsi" w:hAnsi="Times New Roman"/>
                <w:sz w:val="24"/>
                <w:szCs w:val="24"/>
                <w:lang w:val="lt-LT"/>
              </w:rPr>
              <w:t xml:space="preserve"> pi</w:t>
            </w:r>
            <w:r w:rsidRPr="00D33B9E">
              <w:rPr>
                <w:rFonts w:ascii="Times New Roman" w:eastAsiaTheme="minorHAnsi" w:hAnsi="Times New Roman"/>
                <w:color w:val="000000" w:themeColor="text1"/>
                <w:sz w:val="24"/>
                <w:szCs w:val="24"/>
                <w:lang w:val="lt-LT"/>
              </w:rPr>
              <w:t>kselių</w:t>
            </w:r>
            <w:r w:rsidRPr="00514979">
              <w:rPr>
                <w:rFonts w:ascii="Times New Roman" w:eastAsiaTheme="minorHAnsi" w:hAnsi="Times New Roman"/>
                <w:color w:val="000000" w:themeColor="text1"/>
                <w:sz w:val="24"/>
                <w:szCs w:val="24"/>
                <w:lang w:val="lt-LT"/>
              </w:rPr>
              <w:t>;</w:t>
            </w:r>
          </w:p>
          <w:p w14:paraId="4E66BFEF" w14:textId="668942C3"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 xml:space="preserve">Ryškumas ne mažiau </w:t>
            </w:r>
            <w:r w:rsidR="00BC40CC" w:rsidRPr="00514979">
              <w:rPr>
                <w:rFonts w:ascii="Times New Roman" w:eastAsiaTheme="minorHAnsi" w:hAnsi="Times New Roman"/>
                <w:sz w:val="24"/>
                <w:szCs w:val="24"/>
                <w:lang w:val="lt-LT"/>
              </w:rPr>
              <w:t>2</w:t>
            </w:r>
            <w:r w:rsidRPr="00514979">
              <w:rPr>
                <w:rFonts w:ascii="Times New Roman" w:eastAsiaTheme="minorHAnsi" w:hAnsi="Times New Roman"/>
                <w:sz w:val="24"/>
                <w:szCs w:val="24"/>
                <w:lang w:val="lt-LT"/>
              </w:rPr>
              <w:t>50 cd/m2;</w:t>
            </w:r>
          </w:p>
          <w:p w14:paraId="56DE07AB"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 xml:space="preserve">Matymo kampai visomis kryptimis ne mažiau 150° </w:t>
            </w:r>
          </w:p>
          <w:p w14:paraId="1ED90EC7"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Operatyvioji atmintis</w:t>
            </w:r>
            <w:r w:rsidRPr="00514979">
              <w:rPr>
                <w:rFonts w:ascii="Times New Roman" w:eastAsiaTheme="minorHAnsi" w:hAnsi="Times New Roman"/>
                <w:sz w:val="24"/>
                <w:szCs w:val="24"/>
                <w:lang w:val="lt-LT"/>
              </w:rPr>
              <w:tab/>
              <w:t>ne mažiau 1GB DDR3;</w:t>
            </w:r>
          </w:p>
          <w:p w14:paraId="0818B21A"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Pritaikytas darbui ne mažiau 14 valandų 7 dienas per savaitę;</w:t>
            </w:r>
          </w:p>
          <w:p w14:paraId="36753FB3"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POE maitinimas arba lygiavertis (tiekėjas turi prisiimti alternatyvaus maitinimo šaltinio įrengimo kaštus).</w:t>
            </w:r>
            <w:r w:rsidRPr="00514979">
              <w:rPr>
                <w:rFonts w:ascii="Times New Roman" w:eastAsiaTheme="minorHAnsi" w:hAnsi="Times New Roman"/>
                <w:sz w:val="24"/>
                <w:szCs w:val="24"/>
                <w:lang w:val="lt-LT"/>
              </w:rPr>
              <w:br/>
              <w:t>(Pritaikytas reikalavimų eilės Nr. 7: POE komutatorius);</w:t>
            </w:r>
          </w:p>
          <w:p w14:paraId="4B198EF8"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Negali būti sumontuotas vidinis akumuliatorius;</w:t>
            </w:r>
          </w:p>
          <w:p w14:paraId="2E8E8AE0"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color w:val="000000" w:themeColor="text1"/>
                <w:sz w:val="24"/>
                <w:szCs w:val="24"/>
                <w:lang w:val="lt-LT"/>
              </w:rPr>
              <w:t>Tvirtinamas 160 cm aukštyje (matuojant nuo grindų), durų spynos pusėje;</w:t>
            </w:r>
          </w:p>
          <w:p w14:paraId="2D72717E" w14:textId="4127C12B"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Ekrane turi būti atvaizduojama kabinete dirbančio personalo informacija (informaciją pateikia IS);</w:t>
            </w:r>
          </w:p>
          <w:p w14:paraId="1A78B881" w14:textId="2D2A54D5"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Rodomas kabineto užimtumas (informaciją pateikia IS);</w:t>
            </w:r>
          </w:p>
          <w:p w14:paraId="244AFC84"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Naujo kliento iškvietimo metu informacija švieslentėje turi mirksėti; jų pasirodymas turi būti palydimas garsiniu signalu;</w:t>
            </w:r>
          </w:p>
          <w:p w14:paraId="6BC60AA6" w14:textId="77777777" w:rsidR="00542B75" w:rsidRPr="00514979" w:rsidRDefault="00542B75" w:rsidP="00514979">
            <w:pPr>
              <w:pStyle w:val="Sraopastraipa"/>
              <w:numPr>
                <w:ilvl w:val="0"/>
                <w:numId w:val="66"/>
              </w:numPr>
              <w:jc w:val="both"/>
              <w:rPr>
                <w:rFonts w:ascii="Times New Roman" w:hAnsi="Times New Roman"/>
                <w:sz w:val="24"/>
                <w:szCs w:val="24"/>
                <w:lang w:val="lt-LT"/>
              </w:rPr>
            </w:pPr>
            <w:r w:rsidRPr="00514979">
              <w:rPr>
                <w:rFonts w:ascii="Times New Roman" w:hAnsi="Times New Roman"/>
                <w:sz w:val="24"/>
                <w:szCs w:val="24"/>
                <w:lang w:val="lt-LT"/>
              </w:rPr>
              <w:t>Atvaizduojama tekstinė  ir vaizdinė informacija turi būti saugoma vidiniuose grotuvo kaupikliuose;</w:t>
            </w:r>
          </w:p>
          <w:p w14:paraId="27937313"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Turi būti sumontuoti komutaciniai loveliai laidams paslėpti;</w:t>
            </w:r>
          </w:p>
          <w:p w14:paraId="5EB2619D"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Visos reikiamos įrangos montavimo ir prijungimo detalės bei medžiagos turi būti pateiktos komplekte: tvirtinimo ant sienos laikikliai, TV/kompiuterių tinklo kabeliai ir kiti reikalingi priedai;</w:t>
            </w:r>
          </w:p>
          <w:p w14:paraId="7C57A956" w14:textId="77777777" w:rsidR="00542B75" w:rsidRPr="00514979" w:rsidRDefault="00542B75" w:rsidP="00514979">
            <w:pPr>
              <w:pStyle w:val="Sraopastraipa"/>
              <w:numPr>
                <w:ilvl w:val="0"/>
                <w:numId w:val="66"/>
              </w:numPr>
              <w:jc w:val="both"/>
              <w:rPr>
                <w:rFonts w:ascii="Times New Roman" w:eastAsiaTheme="minorHAnsi" w:hAnsi="Times New Roman"/>
                <w:sz w:val="24"/>
                <w:szCs w:val="24"/>
                <w:lang w:val="lt-LT"/>
              </w:rPr>
            </w:pPr>
            <w:r w:rsidRPr="00514979">
              <w:rPr>
                <w:rFonts w:ascii="Times New Roman" w:eastAsiaTheme="minorHAnsi" w:hAnsi="Times New Roman"/>
                <w:sz w:val="24"/>
                <w:szCs w:val="24"/>
                <w:lang w:val="lt-LT"/>
              </w:rPr>
              <w:t>Garantija ne mažiau 36 mėn.;</w:t>
            </w:r>
          </w:p>
        </w:tc>
        <w:tc>
          <w:tcPr>
            <w:tcW w:w="912" w:type="pct"/>
          </w:tcPr>
          <w:p w14:paraId="4A083842" w14:textId="77777777" w:rsidR="00542B75" w:rsidRPr="00542B75" w:rsidRDefault="00542B75" w:rsidP="000657F2">
            <w:pPr>
              <w:rPr>
                <w:rFonts w:ascii="Times New Roman" w:hAnsi="Times New Roman"/>
                <w:sz w:val="24"/>
                <w:szCs w:val="24"/>
                <w:lang w:val="lt-LT"/>
              </w:rPr>
            </w:pPr>
            <w:r w:rsidRPr="00542B75">
              <w:rPr>
                <w:rFonts w:ascii="Times New Roman" w:hAnsi="Times New Roman"/>
                <w:sz w:val="24"/>
                <w:szCs w:val="24"/>
                <w:lang w:val="lt-LT"/>
              </w:rPr>
              <w:t>`</w:t>
            </w:r>
          </w:p>
        </w:tc>
      </w:tr>
      <w:tr w:rsidR="00542B75" w:rsidRPr="00542B75" w14:paraId="4A720AA1" w14:textId="77777777" w:rsidTr="00E75E7D">
        <w:tc>
          <w:tcPr>
            <w:tcW w:w="293" w:type="pct"/>
          </w:tcPr>
          <w:p w14:paraId="5FEC759E" w14:textId="3D7FBC1F" w:rsidR="00542B75" w:rsidRPr="00542B75" w:rsidRDefault="00C67904" w:rsidP="000657F2">
            <w:pPr>
              <w:rPr>
                <w:rFonts w:ascii="Times New Roman" w:hAnsi="Times New Roman"/>
                <w:sz w:val="24"/>
                <w:szCs w:val="24"/>
                <w:lang w:val="lt-LT"/>
              </w:rPr>
            </w:pPr>
            <w:r>
              <w:rPr>
                <w:rFonts w:ascii="Times New Roman" w:hAnsi="Times New Roman"/>
                <w:sz w:val="24"/>
                <w:szCs w:val="24"/>
                <w:lang w:val="lt-LT"/>
              </w:rPr>
              <w:t>5.</w:t>
            </w:r>
          </w:p>
        </w:tc>
        <w:tc>
          <w:tcPr>
            <w:tcW w:w="1008" w:type="pct"/>
          </w:tcPr>
          <w:p w14:paraId="0D690578" w14:textId="77777777" w:rsidR="00542B75" w:rsidRPr="00D33B9E" w:rsidRDefault="00542B75" w:rsidP="000657F2">
            <w:pPr>
              <w:rPr>
                <w:rFonts w:ascii="Times New Roman" w:eastAsiaTheme="minorHAnsi" w:hAnsi="Times New Roman"/>
                <w:sz w:val="24"/>
                <w:szCs w:val="24"/>
                <w:lang w:val="lt-LT"/>
              </w:rPr>
            </w:pPr>
            <w:r w:rsidRPr="00D33B9E">
              <w:rPr>
                <w:rFonts w:ascii="Times New Roman" w:eastAsiaTheme="minorHAnsi" w:hAnsi="Times New Roman"/>
                <w:sz w:val="24"/>
                <w:szCs w:val="24"/>
                <w:lang w:val="lt-LT"/>
              </w:rPr>
              <w:t xml:space="preserve">POE komutatorius </w:t>
            </w:r>
          </w:p>
          <w:p w14:paraId="1103829F" w14:textId="77777777" w:rsidR="00542B75" w:rsidRPr="00D33B9E" w:rsidRDefault="00542B75" w:rsidP="000657F2">
            <w:pPr>
              <w:rPr>
                <w:rFonts w:ascii="Times New Roman" w:eastAsiaTheme="minorHAnsi" w:hAnsi="Times New Roman"/>
                <w:b/>
                <w:sz w:val="24"/>
                <w:szCs w:val="24"/>
                <w:lang w:val="lt-LT"/>
              </w:rPr>
            </w:pPr>
          </w:p>
          <w:p w14:paraId="4EB6BFD0" w14:textId="77777777" w:rsidR="00542B75" w:rsidRPr="00D33B9E" w:rsidRDefault="00542B75" w:rsidP="000657F2">
            <w:pPr>
              <w:rPr>
                <w:rFonts w:ascii="Times New Roman" w:eastAsiaTheme="minorHAnsi" w:hAnsi="Times New Roman"/>
                <w:b/>
                <w:sz w:val="24"/>
                <w:szCs w:val="24"/>
                <w:lang w:val="lt-LT"/>
              </w:rPr>
            </w:pPr>
          </w:p>
        </w:tc>
        <w:tc>
          <w:tcPr>
            <w:tcW w:w="2787" w:type="pct"/>
          </w:tcPr>
          <w:p w14:paraId="53E9754A" w14:textId="77777777"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t>Nurodyti gamintoją, įrangos pavadinimą, modelį, produkto kodą;</w:t>
            </w:r>
          </w:p>
          <w:p w14:paraId="3E4572D9" w14:textId="77777777"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t>Ne mažiau 12 jungčių;</w:t>
            </w:r>
          </w:p>
          <w:p w14:paraId="0953B5F1" w14:textId="77777777"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t>POE palaikymas;</w:t>
            </w:r>
          </w:p>
          <w:p w14:paraId="6B77A07C" w14:textId="4712B7B3"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t xml:space="preserve">Siūloma įranga turi užtikrinti visų vienu metu veikiančių informacinių ekranų Nr. </w:t>
            </w:r>
            <w:r w:rsidR="00D20F6A" w:rsidRPr="00514979">
              <w:rPr>
                <w:rFonts w:ascii="Times New Roman" w:hAnsi="Times New Roman"/>
                <w:sz w:val="24"/>
                <w:szCs w:val="24"/>
                <w:lang w:val="lt-LT"/>
              </w:rPr>
              <w:t>2</w:t>
            </w:r>
            <w:r w:rsidRPr="00514979">
              <w:rPr>
                <w:rFonts w:ascii="Times New Roman" w:hAnsi="Times New Roman"/>
                <w:sz w:val="24"/>
                <w:szCs w:val="24"/>
                <w:lang w:val="lt-LT"/>
              </w:rPr>
              <w:t>, sklandų darbą;</w:t>
            </w:r>
          </w:p>
          <w:p w14:paraId="6754AF41" w14:textId="77777777"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t>Kiekvienas ekranas tuo pačiu metu turi galėti rodyti skirtingą informaciją;</w:t>
            </w:r>
          </w:p>
          <w:p w14:paraId="36D43458" w14:textId="6A546B68"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lastRenderedPageBreak/>
              <w:t xml:space="preserve">Visos reikiamos įrangos montavimo ir prijungimo detalės bei medžiagos su reikalingais priedais turi būti pateiktos komplekte; </w:t>
            </w:r>
          </w:p>
          <w:p w14:paraId="05E8E4BF" w14:textId="77777777" w:rsidR="00542B75" w:rsidRPr="00514979" w:rsidRDefault="00542B75" w:rsidP="00514979">
            <w:pPr>
              <w:pStyle w:val="Sraopastraipa"/>
              <w:numPr>
                <w:ilvl w:val="0"/>
                <w:numId w:val="67"/>
              </w:numPr>
              <w:jc w:val="both"/>
              <w:rPr>
                <w:rFonts w:ascii="Times New Roman" w:hAnsi="Times New Roman"/>
                <w:sz w:val="24"/>
                <w:szCs w:val="24"/>
                <w:lang w:val="lt-LT"/>
              </w:rPr>
            </w:pPr>
            <w:r w:rsidRPr="00514979">
              <w:rPr>
                <w:rFonts w:ascii="Times New Roman" w:hAnsi="Times New Roman"/>
                <w:sz w:val="24"/>
                <w:szCs w:val="24"/>
                <w:lang w:val="lt-LT"/>
              </w:rPr>
              <w:t>Komutatoriai turi būti sumontuoti pakabinamose komutacinėse dėžėse su užraktais, kurias pateikia diegėjas;</w:t>
            </w:r>
          </w:p>
        </w:tc>
        <w:tc>
          <w:tcPr>
            <w:tcW w:w="912" w:type="pct"/>
          </w:tcPr>
          <w:p w14:paraId="529C1F85" w14:textId="77777777" w:rsidR="00542B75" w:rsidRPr="00542B75" w:rsidRDefault="00542B75" w:rsidP="000657F2">
            <w:pPr>
              <w:rPr>
                <w:rFonts w:ascii="Times New Roman" w:hAnsi="Times New Roman"/>
                <w:sz w:val="24"/>
                <w:szCs w:val="24"/>
                <w:highlight w:val="yellow"/>
                <w:lang w:val="lt-LT"/>
              </w:rPr>
            </w:pPr>
          </w:p>
        </w:tc>
      </w:tr>
      <w:tr w:rsidR="00AA142D" w:rsidRPr="00542B75" w14:paraId="54CCB554" w14:textId="77777777" w:rsidTr="00E75E7D">
        <w:tc>
          <w:tcPr>
            <w:tcW w:w="293" w:type="pct"/>
          </w:tcPr>
          <w:p w14:paraId="7FAAA233" w14:textId="64C9B133" w:rsidR="00AA142D" w:rsidRPr="00D33B9E" w:rsidRDefault="00C67904" w:rsidP="000657F2">
            <w:pPr>
              <w:rPr>
                <w:rFonts w:ascii="Times New Roman" w:hAnsi="Times New Roman"/>
                <w:sz w:val="24"/>
                <w:szCs w:val="24"/>
              </w:rPr>
            </w:pPr>
            <w:bookmarkStart w:id="62" w:name="_Hlk193439718"/>
            <w:r w:rsidRPr="00D33B9E">
              <w:rPr>
                <w:rFonts w:ascii="Times New Roman" w:hAnsi="Times New Roman"/>
                <w:sz w:val="24"/>
                <w:szCs w:val="24"/>
              </w:rPr>
              <w:t>6.</w:t>
            </w:r>
          </w:p>
        </w:tc>
        <w:tc>
          <w:tcPr>
            <w:tcW w:w="1008" w:type="pct"/>
          </w:tcPr>
          <w:p w14:paraId="181434FB" w14:textId="2653B8EC" w:rsidR="00AA142D" w:rsidRPr="000870AD" w:rsidRDefault="00BC40CC" w:rsidP="00AA142D">
            <w:pPr>
              <w:rPr>
                <w:rFonts w:ascii="Times New Roman" w:hAnsi="Times New Roman"/>
                <w:sz w:val="24"/>
                <w:szCs w:val="24"/>
                <w:lang w:val="lt-LT"/>
              </w:rPr>
            </w:pPr>
            <w:r w:rsidRPr="000870AD">
              <w:rPr>
                <w:rFonts w:ascii="Times New Roman" w:hAnsi="Times New Roman"/>
                <w:sz w:val="24"/>
                <w:szCs w:val="24"/>
                <w:lang w:val="lt-LT"/>
              </w:rPr>
              <w:t xml:space="preserve">El. </w:t>
            </w:r>
            <w:r w:rsidR="00AA142D" w:rsidRPr="000870AD">
              <w:rPr>
                <w:rFonts w:ascii="Times New Roman" w:hAnsi="Times New Roman"/>
                <w:sz w:val="24"/>
                <w:szCs w:val="24"/>
                <w:lang w:val="lt-LT"/>
              </w:rPr>
              <w:t>komplektas</w:t>
            </w:r>
            <w:r w:rsidRPr="000870AD">
              <w:rPr>
                <w:rFonts w:ascii="Times New Roman" w:hAnsi="Times New Roman"/>
                <w:sz w:val="24"/>
                <w:szCs w:val="24"/>
                <w:lang w:val="lt-LT"/>
              </w:rPr>
              <w:t xml:space="preserve"> prie turimu spyn</w:t>
            </w:r>
            <w:r w:rsidR="000870AD">
              <w:rPr>
                <w:rFonts w:ascii="Times New Roman" w:hAnsi="Times New Roman"/>
                <w:sz w:val="24"/>
                <w:szCs w:val="24"/>
                <w:lang w:val="lt-LT"/>
              </w:rPr>
              <w:t>ų</w:t>
            </w:r>
          </w:p>
          <w:p w14:paraId="51D97B13" w14:textId="42CBB70B" w:rsidR="00514979" w:rsidRPr="000870AD" w:rsidRDefault="00AA142D" w:rsidP="00514979">
            <w:pPr>
              <w:rPr>
                <w:rFonts w:ascii="Times New Roman" w:eastAsia="Times New Roman" w:hAnsi="Times New Roman"/>
                <w:sz w:val="24"/>
                <w:szCs w:val="24"/>
                <w:lang w:val="lt-LT"/>
              </w:rPr>
            </w:pPr>
            <w:r w:rsidRPr="000870AD">
              <w:rPr>
                <w:rFonts w:ascii="Times New Roman" w:hAnsi="Times New Roman"/>
                <w:sz w:val="24"/>
                <w:szCs w:val="24"/>
                <w:lang w:val="lt-LT"/>
              </w:rPr>
              <w:t>(Durų</w:t>
            </w:r>
            <w:r w:rsidR="00514979" w:rsidRPr="000870AD">
              <w:rPr>
                <w:rFonts w:ascii="Times New Roman" w:hAnsi="Times New Roman"/>
                <w:sz w:val="24"/>
                <w:szCs w:val="24"/>
                <w:lang w:val="lt-LT"/>
              </w:rPr>
              <w:t xml:space="preserve"> valdiklis</w:t>
            </w:r>
            <w:r w:rsidRPr="000870AD">
              <w:rPr>
                <w:rFonts w:ascii="Times New Roman" w:hAnsi="Times New Roman"/>
                <w:sz w:val="24"/>
                <w:szCs w:val="24"/>
                <w:lang w:val="lt-LT"/>
              </w:rPr>
              <w:t xml:space="preserve">, </w:t>
            </w:r>
            <w:r w:rsidR="00514979" w:rsidRPr="000870AD">
              <w:rPr>
                <w:rFonts w:ascii="Times New Roman" w:hAnsi="Times New Roman"/>
                <w:sz w:val="24"/>
                <w:szCs w:val="24"/>
                <w:lang w:val="lt-LT"/>
              </w:rPr>
              <w:t xml:space="preserve">durų </w:t>
            </w:r>
            <w:r w:rsidRPr="000870AD">
              <w:rPr>
                <w:rFonts w:ascii="Times New Roman" w:hAnsi="Times New Roman"/>
                <w:sz w:val="24"/>
                <w:szCs w:val="24"/>
                <w:lang w:val="lt-LT"/>
              </w:rPr>
              <w:t>skaitytuvas,</w:t>
            </w:r>
            <w:r w:rsidR="00514979" w:rsidRPr="000870AD">
              <w:rPr>
                <w:rFonts w:ascii="Times New Roman" w:eastAsia="Times New Roman" w:hAnsi="Times New Roman"/>
                <w:sz w:val="24"/>
                <w:szCs w:val="24"/>
                <w:lang w:val="lt-LT"/>
              </w:rPr>
              <w:t xml:space="preserve"> elektromagnetinės sklendės: magnetiniai kontaktai)</w:t>
            </w:r>
          </w:p>
          <w:p w14:paraId="73D8DA3D" w14:textId="74E9ECE1" w:rsidR="002A483C" w:rsidRPr="000870AD" w:rsidRDefault="00D20F6A" w:rsidP="00AA142D">
            <w:pPr>
              <w:rPr>
                <w:rFonts w:ascii="Times New Roman" w:hAnsi="Times New Roman"/>
                <w:sz w:val="24"/>
                <w:szCs w:val="24"/>
                <w:lang w:val="lt-LT"/>
              </w:rPr>
            </w:pPr>
            <w:r w:rsidRPr="000870AD">
              <w:rPr>
                <w:rFonts w:ascii="Times New Roman" w:hAnsi="Times New Roman"/>
                <w:sz w:val="24"/>
                <w:szCs w:val="24"/>
                <w:lang w:val="lt-LT"/>
              </w:rPr>
              <w:t>51</w:t>
            </w:r>
            <w:r w:rsidR="002A483C" w:rsidRPr="000870AD">
              <w:rPr>
                <w:rFonts w:ascii="Times New Roman" w:hAnsi="Times New Roman"/>
                <w:sz w:val="24"/>
                <w:szCs w:val="24"/>
                <w:lang w:val="lt-LT"/>
              </w:rPr>
              <w:t xml:space="preserve"> vnt</w:t>
            </w:r>
            <w:r w:rsidR="000870AD">
              <w:rPr>
                <w:rFonts w:ascii="Times New Roman" w:hAnsi="Times New Roman"/>
                <w:sz w:val="24"/>
                <w:szCs w:val="24"/>
                <w:lang w:val="lt-LT"/>
              </w:rPr>
              <w:t>.</w:t>
            </w:r>
          </w:p>
          <w:p w14:paraId="501D8C24" w14:textId="77777777" w:rsidR="00AA142D" w:rsidRPr="000870AD" w:rsidRDefault="00AA142D" w:rsidP="00AA142D">
            <w:pPr>
              <w:rPr>
                <w:rFonts w:ascii="Times New Roman" w:hAnsi="Times New Roman"/>
                <w:sz w:val="24"/>
                <w:szCs w:val="24"/>
                <w:lang w:val="lt-LT"/>
              </w:rPr>
            </w:pPr>
          </w:p>
        </w:tc>
        <w:tc>
          <w:tcPr>
            <w:tcW w:w="2787" w:type="pct"/>
          </w:tcPr>
          <w:p w14:paraId="73F893B1" w14:textId="77777777" w:rsidR="00514979" w:rsidRPr="000870AD" w:rsidRDefault="00514979" w:rsidP="00D66AF9">
            <w:pPr>
              <w:spacing w:before="100" w:beforeAutospacing="1" w:after="100" w:afterAutospacing="1"/>
              <w:jc w:val="both"/>
              <w:outlineLvl w:val="2"/>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Reikalavimai skaitytuvams:</w:t>
            </w:r>
          </w:p>
          <w:p w14:paraId="2246DB5F"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13,56 MHz dažnis (RFID / NFC).</w:t>
            </w:r>
          </w:p>
          <w:p w14:paraId="135A9EE9"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2,4 GHz dažnis (Bluetooth BLE).</w:t>
            </w:r>
          </w:p>
          <w:p w14:paraId="168F0A7E"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Palaikomi komunikacijos protokolai: ISO/IEC 14443A, ISO/IEC 7816.</w:t>
            </w:r>
          </w:p>
          <w:p w14:paraId="08923FF2"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Galimi keli darbo režimai: UID nuskaitymas / „</w:t>
            </w:r>
            <w:proofErr w:type="spellStart"/>
            <w:r w:rsidRPr="000870AD">
              <w:rPr>
                <w:rFonts w:ascii="Times New Roman" w:eastAsia="Times New Roman" w:hAnsi="Times New Roman"/>
                <w:sz w:val="24"/>
                <w:szCs w:val="24"/>
                <w:lang w:val="lt-LT"/>
              </w:rPr>
              <w:t>Smart</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Card</w:t>
            </w:r>
            <w:proofErr w:type="spellEnd"/>
            <w:r w:rsidRPr="000870AD">
              <w:rPr>
                <w:rFonts w:ascii="Times New Roman" w:eastAsia="Times New Roman" w:hAnsi="Times New Roman"/>
                <w:sz w:val="24"/>
                <w:szCs w:val="24"/>
                <w:lang w:val="lt-LT"/>
              </w:rPr>
              <w:t>“ funkcionalumas.</w:t>
            </w:r>
          </w:p>
          <w:p w14:paraId="6DABD4EB"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Nuskaitomi kortelių tipai: </w:t>
            </w:r>
            <w:proofErr w:type="spellStart"/>
            <w:r w:rsidRPr="000870AD">
              <w:rPr>
                <w:rFonts w:ascii="Times New Roman" w:eastAsia="Times New Roman" w:hAnsi="Times New Roman"/>
                <w:sz w:val="24"/>
                <w:szCs w:val="24"/>
                <w:lang w:val="lt-LT"/>
              </w:rPr>
              <w:t>Mifare</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Classic</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Mifare</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Ultralight</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Mifare</w:t>
            </w:r>
            <w:proofErr w:type="spellEnd"/>
            <w:r w:rsidRPr="000870AD">
              <w:rPr>
                <w:rFonts w:ascii="Times New Roman" w:eastAsia="Times New Roman" w:hAnsi="Times New Roman"/>
                <w:sz w:val="24"/>
                <w:szCs w:val="24"/>
                <w:lang w:val="lt-LT"/>
              </w:rPr>
              <w:t xml:space="preserve"> NTAG, </w:t>
            </w:r>
            <w:proofErr w:type="spellStart"/>
            <w:r w:rsidRPr="000870AD">
              <w:rPr>
                <w:rFonts w:ascii="Times New Roman" w:eastAsia="Times New Roman" w:hAnsi="Times New Roman"/>
                <w:sz w:val="24"/>
                <w:szCs w:val="24"/>
                <w:lang w:val="lt-LT"/>
              </w:rPr>
              <w:t>Mifare</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Plus</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Mifare</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Desfire</w:t>
            </w:r>
            <w:proofErr w:type="spellEnd"/>
            <w:r w:rsidRPr="000870AD">
              <w:rPr>
                <w:rFonts w:ascii="Times New Roman" w:eastAsia="Times New Roman" w:hAnsi="Times New Roman"/>
                <w:sz w:val="24"/>
                <w:szCs w:val="24"/>
                <w:lang w:val="lt-LT"/>
              </w:rPr>
              <w:t>.</w:t>
            </w:r>
          </w:p>
          <w:p w14:paraId="74142970"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Išmaniųjų telefonų palaikymas nuskaitant mobilųjį raktą:</w:t>
            </w:r>
          </w:p>
          <w:p w14:paraId="4486A772" w14:textId="77777777" w:rsidR="00514979" w:rsidRPr="000870AD" w:rsidRDefault="00514979" w:rsidP="00D66AF9">
            <w:pPr>
              <w:numPr>
                <w:ilvl w:val="1"/>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„Android“ platformoje – NFC protokolu,</w:t>
            </w:r>
          </w:p>
          <w:p w14:paraId="7CD2A0B2" w14:textId="77777777" w:rsidR="00514979" w:rsidRPr="000870AD" w:rsidRDefault="00514979" w:rsidP="00D66AF9">
            <w:pPr>
              <w:numPr>
                <w:ilvl w:val="1"/>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„Apple iOS“ platformoje – Bluetooth </w:t>
            </w:r>
            <w:proofErr w:type="spellStart"/>
            <w:r w:rsidRPr="000870AD">
              <w:rPr>
                <w:rFonts w:ascii="Times New Roman" w:eastAsia="Times New Roman" w:hAnsi="Times New Roman"/>
                <w:sz w:val="24"/>
                <w:szCs w:val="24"/>
                <w:lang w:val="lt-LT"/>
              </w:rPr>
              <w:t>Low</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Energy</w:t>
            </w:r>
            <w:proofErr w:type="spellEnd"/>
            <w:r w:rsidRPr="000870AD">
              <w:rPr>
                <w:rFonts w:ascii="Times New Roman" w:eastAsia="Times New Roman" w:hAnsi="Times New Roman"/>
                <w:sz w:val="24"/>
                <w:szCs w:val="24"/>
                <w:lang w:val="lt-LT"/>
              </w:rPr>
              <w:t>.</w:t>
            </w:r>
          </w:p>
          <w:p w14:paraId="376BB62A" w14:textId="77777777" w:rsidR="00514979" w:rsidRPr="000870AD" w:rsidRDefault="00514979" w:rsidP="00D66AF9">
            <w:pPr>
              <w:numPr>
                <w:ilvl w:val="1"/>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Maksimalus duomenų perdavimo laikas į skaitytuvą – 2 sekundės.</w:t>
            </w:r>
          </w:p>
          <w:p w14:paraId="3A383982"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Mobiliojo rakto nuskaitymas turi įvykti automatiškai priglaudus išmanųjį telefoną prie skaitytuvo.</w:t>
            </w:r>
          </w:p>
          <w:p w14:paraId="1A02F84F"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Mobilusis raktas turi veikti net ir nesant interneto telefone.</w:t>
            </w:r>
          </w:p>
          <w:p w14:paraId="7EFCBE7F"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Kiekviena nauja mobiliojo rakto transakcija turi būti koduojama vis nauju šifravimo raktu.</w:t>
            </w:r>
          </w:p>
          <w:p w14:paraId="4124F922"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Naudojamas „</w:t>
            </w:r>
            <w:proofErr w:type="spellStart"/>
            <w:r w:rsidRPr="000870AD">
              <w:rPr>
                <w:rFonts w:ascii="Times New Roman" w:eastAsia="Times New Roman" w:hAnsi="Times New Roman"/>
                <w:sz w:val="24"/>
                <w:szCs w:val="24"/>
                <w:lang w:val="lt-LT"/>
              </w:rPr>
              <w:t>iBeacon</w:t>
            </w:r>
            <w:proofErr w:type="spellEnd"/>
            <w:r w:rsidRPr="000870AD">
              <w:rPr>
                <w:rFonts w:ascii="Times New Roman" w:eastAsia="Times New Roman" w:hAnsi="Times New Roman"/>
                <w:sz w:val="24"/>
                <w:szCs w:val="24"/>
                <w:lang w:val="lt-LT"/>
              </w:rPr>
              <w:t>“ funkcionalumas duomenų perdavimui „Apple iOS“ sistemai.</w:t>
            </w:r>
          </w:p>
          <w:p w14:paraId="427675E0"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Galimybė naudoti „</w:t>
            </w:r>
            <w:proofErr w:type="spellStart"/>
            <w:r w:rsidRPr="000870AD">
              <w:rPr>
                <w:rFonts w:ascii="Times New Roman" w:eastAsia="Times New Roman" w:hAnsi="Times New Roman"/>
                <w:sz w:val="24"/>
                <w:szCs w:val="24"/>
                <w:lang w:val="lt-LT"/>
              </w:rPr>
              <w:t>iBeacon</w:t>
            </w:r>
            <w:proofErr w:type="spellEnd"/>
            <w:r w:rsidRPr="000870AD">
              <w:rPr>
                <w:rFonts w:ascii="Times New Roman" w:eastAsia="Times New Roman" w:hAnsi="Times New Roman"/>
                <w:sz w:val="24"/>
                <w:szCs w:val="24"/>
                <w:lang w:val="lt-LT"/>
              </w:rPr>
              <w:t>“ funkcionalumą trečiųjų šalių sistemoms. Galimybė nustatyti „</w:t>
            </w:r>
            <w:proofErr w:type="spellStart"/>
            <w:r w:rsidRPr="000870AD">
              <w:rPr>
                <w:rFonts w:ascii="Times New Roman" w:eastAsia="Times New Roman" w:hAnsi="Times New Roman"/>
                <w:sz w:val="24"/>
                <w:szCs w:val="24"/>
                <w:lang w:val="lt-LT"/>
              </w:rPr>
              <w:t>iBeacon</w:t>
            </w:r>
            <w:proofErr w:type="spellEnd"/>
            <w:r w:rsidRPr="000870AD">
              <w:rPr>
                <w:rFonts w:ascii="Times New Roman" w:eastAsia="Times New Roman" w:hAnsi="Times New Roman"/>
                <w:sz w:val="24"/>
                <w:szCs w:val="24"/>
                <w:lang w:val="lt-LT"/>
              </w:rPr>
              <w:t>“ parametrus skaitytuve (</w:t>
            </w:r>
            <w:proofErr w:type="spellStart"/>
            <w:r w:rsidRPr="000870AD">
              <w:rPr>
                <w:rFonts w:ascii="Times New Roman" w:eastAsia="Times New Roman" w:hAnsi="Times New Roman"/>
                <w:sz w:val="24"/>
                <w:szCs w:val="24"/>
                <w:lang w:val="lt-LT"/>
              </w:rPr>
              <w:t>major</w:t>
            </w:r>
            <w:proofErr w:type="spellEnd"/>
            <w:r w:rsidRPr="000870AD">
              <w:rPr>
                <w:rFonts w:ascii="Times New Roman" w:eastAsia="Times New Roman" w:hAnsi="Times New Roman"/>
                <w:sz w:val="24"/>
                <w:szCs w:val="24"/>
                <w:lang w:val="lt-LT"/>
              </w:rPr>
              <w:t xml:space="preserve">, </w:t>
            </w:r>
            <w:proofErr w:type="spellStart"/>
            <w:r w:rsidRPr="000870AD">
              <w:rPr>
                <w:rFonts w:ascii="Times New Roman" w:eastAsia="Times New Roman" w:hAnsi="Times New Roman"/>
                <w:sz w:val="24"/>
                <w:szCs w:val="24"/>
                <w:lang w:val="lt-LT"/>
              </w:rPr>
              <w:t>minor</w:t>
            </w:r>
            <w:proofErr w:type="spellEnd"/>
            <w:r w:rsidRPr="000870AD">
              <w:rPr>
                <w:rFonts w:ascii="Times New Roman" w:eastAsia="Times New Roman" w:hAnsi="Times New Roman"/>
                <w:sz w:val="24"/>
                <w:szCs w:val="24"/>
                <w:lang w:val="lt-LT"/>
              </w:rPr>
              <w:t>), kurie turi būti transliuojami ne rečiau kaip kartą per sekundę.</w:t>
            </w:r>
          </w:p>
          <w:p w14:paraId="5594FB20"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Duomenų perdavimas: RS485 (OSDP protokolas).</w:t>
            </w:r>
          </w:p>
          <w:p w14:paraId="4F72D1EA"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Indikacija: garsinė ir vaizdinė, valdoma per OSDP.</w:t>
            </w:r>
          </w:p>
          <w:p w14:paraId="02EBEF4E" w14:textId="77777777" w:rsidR="00514979" w:rsidRPr="000870AD" w:rsidRDefault="00514979" w:rsidP="00D66AF9">
            <w:pPr>
              <w:numPr>
                <w:ilvl w:val="0"/>
                <w:numId w:val="56"/>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Duomenų perdavimo greitis RS485 magistralėje nustatomas pasirinktinai: 9600, 14400, 19200, 38400, 57600, 115200 </w:t>
            </w:r>
            <w:proofErr w:type="spellStart"/>
            <w:r w:rsidRPr="000870AD">
              <w:rPr>
                <w:rFonts w:ascii="Times New Roman" w:eastAsia="Times New Roman" w:hAnsi="Times New Roman"/>
                <w:sz w:val="24"/>
                <w:szCs w:val="24"/>
                <w:lang w:val="lt-LT"/>
              </w:rPr>
              <w:t>bps</w:t>
            </w:r>
            <w:proofErr w:type="spellEnd"/>
            <w:r w:rsidRPr="000870AD">
              <w:rPr>
                <w:rFonts w:ascii="Times New Roman" w:eastAsia="Times New Roman" w:hAnsi="Times New Roman"/>
                <w:sz w:val="24"/>
                <w:szCs w:val="24"/>
                <w:lang w:val="lt-LT"/>
              </w:rPr>
              <w:t>.</w:t>
            </w:r>
          </w:p>
          <w:p w14:paraId="5B5AB308" w14:textId="77777777" w:rsidR="00514979" w:rsidRPr="000870AD" w:rsidRDefault="00514979" w:rsidP="00D66AF9">
            <w:pPr>
              <w:spacing w:before="100" w:beforeAutospacing="1" w:after="100" w:afterAutospacing="1"/>
              <w:jc w:val="both"/>
              <w:outlineLvl w:val="2"/>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Valdiklių reikalavimai:</w:t>
            </w:r>
          </w:p>
          <w:p w14:paraId="4193214F"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Vienas valdiklis turi valdyti ne mažiau kaip keturias duris.</w:t>
            </w:r>
          </w:p>
          <w:p w14:paraId="4471A0A7"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Vidinė atmintis: ne mažiau kaip 10 000 vartotojų ir 20 000 įvykių.</w:t>
            </w:r>
          </w:p>
          <w:p w14:paraId="562CEF0C"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Ne mažiau kaip 5 įėjimo signalai, kuriuos galima sukonfigūruoti skirtingoms funkcijoms: durų atidarymo mygtukas, magnetinis kontaktas, </w:t>
            </w:r>
            <w:r w:rsidRPr="000870AD">
              <w:rPr>
                <w:rFonts w:ascii="Times New Roman" w:eastAsia="Times New Roman" w:hAnsi="Times New Roman"/>
                <w:sz w:val="24"/>
                <w:szCs w:val="24"/>
                <w:lang w:val="lt-LT"/>
              </w:rPr>
              <w:lastRenderedPageBreak/>
              <w:t>išorinis durų atidarymo signalas, priešgaisrinės informacijos signalas ir kt.</w:t>
            </w:r>
          </w:p>
          <w:p w14:paraId="14DB8B09"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Galimybė prijungti 4 </w:t>
            </w:r>
            <w:proofErr w:type="spellStart"/>
            <w:r w:rsidRPr="000870AD">
              <w:rPr>
                <w:rFonts w:ascii="Times New Roman" w:eastAsia="Times New Roman" w:hAnsi="Times New Roman"/>
                <w:sz w:val="24"/>
                <w:szCs w:val="24"/>
                <w:lang w:val="lt-LT"/>
              </w:rPr>
              <w:t>Wiegand</w:t>
            </w:r>
            <w:proofErr w:type="spellEnd"/>
            <w:r w:rsidRPr="000870AD">
              <w:rPr>
                <w:rFonts w:ascii="Times New Roman" w:eastAsia="Times New Roman" w:hAnsi="Times New Roman"/>
                <w:sz w:val="24"/>
                <w:szCs w:val="24"/>
                <w:lang w:val="lt-LT"/>
              </w:rPr>
              <w:t xml:space="preserve"> formato skaitytuvus arba 2 RS232 įrenginius ir (arba) OSDP įrenginius.</w:t>
            </w:r>
          </w:p>
          <w:p w14:paraId="45718C6B"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Minimalus OSDP įrenginių skaičius, galinčių veikti su vienu valdikliu – 16 vnt. Maksimalus apklausos laikas visiems 16 įrenginių – 1 sek.</w:t>
            </w:r>
          </w:p>
          <w:p w14:paraId="3024CEE5"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Duomenų perdavimo greitis RS485 magistralėje nustatomas pasirinktinai: 9600, 14400, 19200, 38400, 57600, 115200 </w:t>
            </w:r>
            <w:proofErr w:type="spellStart"/>
            <w:r w:rsidRPr="000870AD">
              <w:rPr>
                <w:rFonts w:ascii="Times New Roman" w:eastAsia="Times New Roman" w:hAnsi="Times New Roman"/>
                <w:sz w:val="24"/>
                <w:szCs w:val="24"/>
                <w:lang w:val="lt-LT"/>
              </w:rPr>
              <w:t>bps</w:t>
            </w:r>
            <w:proofErr w:type="spellEnd"/>
            <w:r w:rsidRPr="000870AD">
              <w:rPr>
                <w:rFonts w:ascii="Times New Roman" w:eastAsia="Times New Roman" w:hAnsi="Times New Roman"/>
                <w:sz w:val="24"/>
                <w:szCs w:val="24"/>
                <w:lang w:val="lt-LT"/>
              </w:rPr>
              <w:t>.</w:t>
            </w:r>
          </w:p>
          <w:p w14:paraId="0F2201DC"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Valdiklių nustatymai vykdomi per administravimo programą serverinėje dalyje.</w:t>
            </w:r>
          </w:p>
          <w:p w14:paraId="26AE0028"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MQTT protokolo palaikymas išorinių sistemų integracijai. Minimalios funkcijos per MQTT:</w:t>
            </w:r>
          </w:p>
          <w:p w14:paraId="7C48D0F3" w14:textId="77777777" w:rsidR="00514979" w:rsidRPr="000870AD" w:rsidRDefault="00514979" w:rsidP="00D66AF9">
            <w:pPr>
              <w:numPr>
                <w:ilvl w:val="1"/>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durų atidarymas vienkartiniam praėjimui,</w:t>
            </w:r>
          </w:p>
          <w:p w14:paraId="1084F2FD" w14:textId="77777777" w:rsidR="00514979" w:rsidRPr="000870AD" w:rsidRDefault="00514979" w:rsidP="00D66AF9">
            <w:pPr>
              <w:numPr>
                <w:ilvl w:val="1"/>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durų atidarymas nustatytam laikui,</w:t>
            </w:r>
          </w:p>
          <w:p w14:paraId="576A9F5D" w14:textId="77777777" w:rsidR="00514979" w:rsidRPr="000870AD" w:rsidRDefault="00514979" w:rsidP="00D66AF9">
            <w:pPr>
              <w:numPr>
                <w:ilvl w:val="1"/>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durų būsenos informacijos gavimas.</w:t>
            </w:r>
          </w:p>
          <w:p w14:paraId="30708941" w14:textId="77777777" w:rsidR="00514979" w:rsidRPr="000870AD" w:rsidRDefault="00514979" w:rsidP="00D66AF9">
            <w:pPr>
              <w:numPr>
                <w:ilvl w:val="0"/>
                <w:numId w:val="57"/>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Duomenų apsikeitimui su serveriu naudojamas TCP/IP protokolas per LAN arba </w:t>
            </w:r>
            <w:proofErr w:type="spellStart"/>
            <w:r w:rsidRPr="000870AD">
              <w:rPr>
                <w:rFonts w:ascii="Times New Roman" w:eastAsia="Times New Roman" w:hAnsi="Times New Roman"/>
                <w:sz w:val="24"/>
                <w:szCs w:val="24"/>
                <w:lang w:val="lt-LT"/>
              </w:rPr>
              <w:t>Wi</w:t>
            </w:r>
            <w:proofErr w:type="spellEnd"/>
            <w:r w:rsidRPr="000870AD">
              <w:rPr>
                <w:rFonts w:ascii="Times New Roman" w:eastAsia="Times New Roman" w:hAnsi="Times New Roman"/>
                <w:sz w:val="24"/>
                <w:szCs w:val="24"/>
                <w:lang w:val="lt-LT"/>
              </w:rPr>
              <w:t>-Fi.</w:t>
            </w:r>
          </w:p>
          <w:p w14:paraId="684E4D9D" w14:textId="77777777" w:rsidR="00514979" w:rsidRPr="000870AD" w:rsidRDefault="00514979" w:rsidP="00D66AF9">
            <w:pPr>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Elektromagnetinės sklendės:</w:t>
            </w:r>
          </w:p>
          <w:p w14:paraId="09B2E19B" w14:textId="77777777" w:rsidR="00514979" w:rsidRPr="000870AD" w:rsidRDefault="00514979" w:rsidP="00D66AF9">
            <w:pPr>
              <w:numPr>
                <w:ilvl w:val="0"/>
                <w:numId w:val="58"/>
              </w:numPr>
              <w:contextualSpacing/>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Elektromagnetinės sklendės turi būti atvirkštinio veikimo.  </w:t>
            </w:r>
            <w:proofErr w:type="spellStart"/>
            <w:r w:rsidRPr="000870AD">
              <w:rPr>
                <w:rFonts w:ascii="Times New Roman" w:eastAsia="Times New Roman" w:hAnsi="Times New Roman"/>
                <w:sz w:val="24"/>
                <w:szCs w:val="24"/>
                <w:lang w:val="lt-LT"/>
              </w:rPr>
              <w:t>t.y</w:t>
            </w:r>
            <w:proofErr w:type="spellEnd"/>
            <w:r w:rsidRPr="000870AD">
              <w:rPr>
                <w:rFonts w:ascii="Times New Roman" w:eastAsia="Times New Roman" w:hAnsi="Times New Roman"/>
                <w:sz w:val="24"/>
                <w:szCs w:val="24"/>
                <w:lang w:val="lt-LT"/>
              </w:rPr>
              <w:t>. dingus įtampai durys turi likti atidarytos.</w:t>
            </w:r>
          </w:p>
          <w:p w14:paraId="2E85A1B8" w14:textId="77777777" w:rsidR="00514979" w:rsidRPr="000870AD" w:rsidRDefault="00514979" w:rsidP="00D66AF9">
            <w:pPr>
              <w:numPr>
                <w:ilvl w:val="0"/>
                <w:numId w:val="58"/>
              </w:numPr>
              <w:contextualSpacing/>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Elektromagnetinės sklendės turi būti valdomos nuo 12V DC maitinimo. </w:t>
            </w:r>
          </w:p>
          <w:p w14:paraId="458CFCEC" w14:textId="77777777" w:rsidR="00514979" w:rsidRPr="000870AD" w:rsidRDefault="00514979" w:rsidP="00D66AF9">
            <w:pPr>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Magnetiniai kontaktai:</w:t>
            </w:r>
          </w:p>
          <w:p w14:paraId="4CCFB0FE" w14:textId="77777777" w:rsidR="00514979" w:rsidRPr="000870AD" w:rsidRDefault="00514979" w:rsidP="00D66AF9">
            <w:pPr>
              <w:numPr>
                <w:ilvl w:val="0"/>
                <w:numId w:val="59"/>
              </w:numPr>
              <w:contextualSpacing/>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Į duris įleidžiami magnetiniai kontaktai skirti fiksuoti durų pozicija. </w:t>
            </w:r>
          </w:p>
          <w:p w14:paraId="7DCF0D67" w14:textId="77777777" w:rsidR="00514979" w:rsidRPr="000870AD" w:rsidRDefault="00514979" w:rsidP="00D66AF9">
            <w:pPr>
              <w:spacing w:before="100" w:beforeAutospacing="1" w:after="100" w:afterAutospacing="1"/>
              <w:jc w:val="both"/>
              <w:outlineLvl w:val="2"/>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Programinė įranga:</w:t>
            </w:r>
          </w:p>
          <w:p w14:paraId="0B423330" w14:textId="77777777" w:rsidR="00514979" w:rsidRPr="000870AD" w:rsidRDefault="00514979" w:rsidP="00D66AF9">
            <w:pPr>
              <w:numPr>
                <w:ilvl w:val="0"/>
                <w:numId w:val="60"/>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Programinė įranga turi valdyti programos naudotojus, praėjimo kontrolės vartotojus, identifikatorius, valdiklius, resursus ir jų konfigūracijas.</w:t>
            </w:r>
          </w:p>
          <w:p w14:paraId="05B27B34" w14:textId="77777777" w:rsidR="00514979" w:rsidRPr="000870AD" w:rsidRDefault="00514979" w:rsidP="00D66AF9">
            <w:pPr>
              <w:numPr>
                <w:ilvl w:val="0"/>
                <w:numId w:val="60"/>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Programinė įranga turi kaupti visus susijusius įvykius: praėjimus, klaidas, įtampos dingimus, nesėkmingus bandymus praeiti bei kitą reikšmingą informaciją. </w:t>
            </w:r>
          </w:p>
          <w:p w14:paraId="2B2D274C" w14:textId="77777777" w:rsidR="00514979" w:rsidRPr="000870AD" w:rsidRDefault="00514979" w:rsidP="00D66AF9">
            <w:pPr>
              <w:numPr>
                <w:ilvl w:val="0"/>
                <w:numId w:val="60"/>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 xml:space="preserve">Atvirų durų funkcionalumas, kai užduodamos laikas, kuriomis valandomis ar savaitės dienomis durys automatiškai atsirakins. </w:t>
            </w:r>
          </w:p>
          <w:p w14:paraId="7E496B4B" w14:textId="77777777" w:rsidR="00514979" w:rsidRPr="000870AD" w:rsidRDefault="00514979" w:rsidP="00D66AF9">
            <w:pPr>
              <w:numPr>
                <w:ilvl w:val="0"/>
                <w:numId w:val="60"/>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Administravimas turi būti atliekamas per interneto naršyklę administratoriaus kompiuteryje, be būtinybės diegti papildomą programinę įrangą.</w:t>
            </w:r>
          </w:p>
          <w:p w14:paraId="61A61088" w14:textId="77777777" w:rsidR="00514979" w:rsidRPr="000870AD" w:rsidRDefault="00514979" w:rsidP="00D66AF9">
            <w:pPr>
              <w:numPr>
                <w:ilvl w:val="0"/>
                <w:numId w:val="60"/>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Mobilaus rakto išdavimo galimybė.</w:t>
            </w:r>
          </w:p>
          <w:p w14:paraId="3AD52E03" w14:textId="77777777" w:rsidR="00514979" w:rsidRPr="000870AD" w:rsidRDefault="00514979" w:rsidP="00D66AF9">
            <w:pPr>
              <w:spacing w:before="100" w:beforeAutospacing="1" w:after="100" w:afterAutospacing="1"/>
              <w:jc w:val="both"/>
              <w:outlineLvl w:val="2"/>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Integracijos:</w:t>
            </w:r>
          </w:p>
          <w:p w14:paraId="1F53058E" w14:textId="77777777" w:rsidR="00514979" w:rsidRPr="000870AD" w:rsidRDefault="00514979" w:rsidP="00D66AF9">
            <w:pPr>
              <w:numPr>
                <w:ilvl w:val="0"/>
                <w:numId w:val="61"/>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Praėjimo kontrolės naudotojų sąrašų importas iš trečiųjų šalių programinės įrangos per API.</w:t>
            </w:r>
          </w:p>
          <w:p w14:paraId="4F08D19B" w14:textId="77777777" w:rsidR="00514979" w:rsidRPr="000870AD" w:rsidRDefault="00514979" w:rsidP="00D66AF9">
            <w:pPr>
              <w:numPr>
                <w:ilvl w:val="0"/>
                <w:numId w:val="61"/>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lastRenderedPageBreak/>
              <w:t>API mobiliųjų raktų generavimui iš trečiųjų šalių programų.</w:t>
            </w:r>
          </w:p>
          <w:p w14:paraId="205E09EB" w14:textId="77777777" w:rsidR="00514979" w:rsidRPr="000870AD" w:rsidRDefault="00514979" w:rsidP="00D66AF9">
            <w:pPr>
              <w:numPr>
                <w:ilvl w:val="0"/>
                <w:numId w:val="61"/>
              </w:numPr>
              <w:spacing w:before="100" w:beforeAutospacing="1" w:after="100" w:afterAutospacing="1"/>
              <w:jc w:val="both"/>
              <w:rPr>
                <w:rFonts w:ascii="Times New Roman" w:eastAsia="Times New Roman" w:hAnsi="Times New Roman"/>
                <w:sz w:val="24"/>
                <w:szCs w:val="24"/>
                <w:lang w:val="lt-LT"/>
              </w:rPr>
            </w:pPr>
            <w:r w:rsidRPr="000870AD">
              <w:rPr>
                <w:rFonts w:ascii="Times New Roman" w:eastAsia="Times New Roman" w:hAnsi="Times New Roman"/>
                <w:sz w:val="24"/>
                <w:szCs w:val="24"/>
                <w:lang w:val="lt-LT"/>
              </w:rPr>
              <w:t>Praėjimų statistikos gavimas per API.</w:t>
            </w:r>
          </w:p>
          <w:p w14:paraId="52AF3158" w14:textId="77777777" w:rsidR="00514979" w:rsidRPr="000870AD" w:rsidRDefault="00514979" w:rsidP="00D66AF9">
            <w:pPr>
              <w:spacing w:line="256" w:lineRule="auto"/>
              <w:jc w:val="both"/>
              <w:rPr>
                <w:rFonts w:ascii="Times New Roman" w:hAnsi="Times New Roman"/>
                <w:sz w:val="24"/>
                <w:szCs w:val="24"/>
                <w:lang w:val="lt-LT"/>
              </w:rPr>
            </w:pPr>
            <w:r w:rsidRPr="000870AD">
              <w:rPr>
                <w:rFonts w:ascii="Times New Roman" w:hAnsi="Times New Roman"/>
                <w:sz w:val="24"/>
                <w:szCs w:val="24"/>
                <w:lang w:val="lt-LT"/>
              </w:rPr>
              <w:t>Procesų valdymas ir automatizavimas</w:t>
            </w:r>
          </w:p>
          <w:p w14:paraId="251B9911" w14:textId="34F010E8" w:rsidR="00514979" w:rsidRPr="000870AD" w:rsidRDefault="00514979" w:rsidP="00D66AF9">
            <w:pPr>
              <w:numPr>
                <w:ilvl w:val="0"/>
                <w:numId w:val="62"/>
              </w:numPr>
              <w:spacing w:line="256" w:lineRule="auto"/>
              <w:contextualSpacing/>
              <w:jc w:val="both"/>
              <w:rPr>
                <w:rFonts w:ascii="Times New Roman" w:hAnsi="Times New Roman"/>
                <w:sz w:val="24"/>
                <w:szCs w:val="24"/>
                <w:lang w:val="lt-LT"/>
              </w:rPr>
            </w:pPr>
            <w:r w:rsidRPr="000870AD">
              <w:rPr>
                <w:rFonts w:ascii="Times New Roman" w:hAnsi="Times New Roman"/>
                <w:sz w:val="24"/>
                <w:szCs w:val="24"/>
                <w:lang w:val="lt-LT"/>
              </w:rPr>
              <w:t>Durų praėjimo sistema turi turėti integracija su eilių valdymo sistema. At</w:t>
            </w:r>
            <w:r w:rsidR="000870AD">
              <w:rPr>
                <w:rFonts w:ascii="Times New Roman" w:hAnsi="Times New Roman"/>
                <w:sz w:val="24"/>
                <w:szCs w:val="24"/>
                <w:lang w:val="lt-LT"/>
              </w:rPr>
              <w:t>ė</w:t>
            </w:r>
            <w:r w:rsidRPr="000870AD">
              <w:rPr>
                <w:rFonts w:ascii="Times New Roman" w:hAnsi="Times New Roman"/>
                <w:sz w:val="24"/>
                <w:szCs w:val="24"/>
                <w:lang w:val="lt-LT"/>
              </w:rPr>
              <w:t>jus paciento eilei patekti į kabinetą durys automatiškai atsirakina užduotam laikui. Durys turi automatiškai užsirakinti iškart užėjus pacientui arba praėjus nustatytam laikui.</w:t>
            </w:r>
          </w:p>
          <w:p w14:paraId="1896269C" w14:textId="1ACFBE14" w:rsidR="00AA142D" w:rsidRPr="000870AD" w:rsidRDefault="00AA142D" w:rsidP="00D66AF9">
            <w:pPr>
              <w:jc w:val="both"/>
              <w:rPr>
                <w:rFonts w:ascii="Times New Roman" w:hAnsi="Times New Roman"/>
                <w:sz w:val="24"/>
                <w:szCs w:val="24"/>
                <w:highlight w:val="cyan"/>
                <w:lang w:val="lt-LT"/>
              </w:rPr>
            </w:pPr>
          </w:p>
        </w:tc>
        <w:tc>
          <w:tcPr>
            <w:tcW w:w="912" w:type="pct"/>
          </w:tcPr>
          <w:p w14:paraId="5353E6DE" w14:textId="77777777" w:rsidR="00AA142D" w:rsidRPr="008A74A3" w:rsidRDefault="00AA142D" w:rsidP="000657F2">
            <w:pPr>
              <w:rPr>
                <w:rFonts w:ascii="Times New Roman" w:hAnsi="Times New Roman"/>
                <w:sz w:val="24"/>
                <w:szCs w:val="24"/>
                <w:highlight w:val="yellow"/>
                <w:lang w:val="pt-PT"/>
              </w:rPr>
            </w:pPr>
          </w:p>
        </w:tc>
      </w:tr>
      <w:bookmarkEnd w:id="62"/>
      <w:tr w:rsidR="00E75E7D" w:rsidRPr="00542B75" w14:paraId="575562FD" w14:textId="77777777" w:rsidTr="00E75E7D">
        <w:tc>
          <w:tcPr>
            <w:tcW w:w="293" w:type="pct"/>
          </w:tcPr>
          <w:p w14:paraId="06A20782" w14:textId="25318CF3" w:rsidR="00E75E7D" w:rsidRPr="00542B75" w:rsidRDefault="00C67904" w:rsidP="000657F2">
            <w:pPr>
              <w:rPr>
                <w:rFonts w:ascii="Times New Roman" w:hAnsi="Times New Roman"/>
                <w:sz w:val="24"/>
                <w:szCs w:val="24"/>
              </w:rPr>
            </w:pPr>
            <w:r>
              <w:rPr>
                <w:rFonts w:ascii="Times New Roman" w:hAnsi="Times New Roman"/>
                <w:sz w:val="24"/>
                <w:szCs w:val="24"/>
              </w:rPr>
              <w:lastRenderedPageBreak/>
              <w:t>7.</w:t>
            </w:r>
          </w:p>
        </w:tc>
        <w:tc>
          <w:tcPr>
            <w:tcW w:w="1008" w:type="pct"/>
          </w:tcPr>
          <w:p w14:paraId="6923C96C" w14:textId="77777777" w:rsidR="00E75E7D" w:rsidRPr="00542B75" w:rsidRDefault="00E75E7D" w:rsidP="000657F2">
            <w:pPr>
              <w:rPr>
                <w:rFonts w:ascii="Times New Roman" w:hAnsi="Times New Roman"/>
                <w:sz w:val="24"/>
                <w:szCs w:val="24"/>
                <w:lang w:val="lt-LT"/>
              </w:rPr>
            </w:pPr>
            <w:r w:rsidRPr="00542B75">
              <w:rPr>
                <w:rFonts w:ascii="Times New Roman" w:hAnsi="Times New Roman"/>
                <w:sz w:val="24"/>
                <w:szCs w:val="24"/>
                <w:lang w:val="lt-LT"/>
              </w:rPr>
              <w:t>Reikalavimai informacinių ekranų turinio atvaizdavimui</w:t>
            </w:r>
          </w:p>
          <w:p w14:paraId="1106B655" w14:textId="77777777" w:rsidR="00E75E7D" w:rsidRPr="00542B75" w:rsidRDefault="00E75E7D" w:rsidP="000657F2">
            <w:pPr>
              <w:rPr>
                <w:rFonts w:ascii="Times New Roman" w:hAnsi="Times New Roman"/>
                <w:sz w:val="24"/>
                <w:szCs w:val="24"/>
              </w:rPr>
            </w:pPr>
          </w:p>
        </w:tc>
        <w:tc>
          <w:tcPr>
            <w:tcW w:w="2787" w:type="pct"/>
          </w:tcPr>
          <w:p w14:paraId="38A86470" w14:textId="77777777"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Turinio valdymas turi būti užtikrintas interneto naršyklės pagalba;</w:t>
            </w:r>
          </w:p>
          <w:p w14:paraId="2F21F7F4" w14:textId="77777777"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Turinio elementai turi būti laisvai dėliojami ekrano plote;</w:t>
            </w:r>
          </w:p>
          <w:p w14:paraId="45320842" w14:textId="4D3167F4"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Turinio elementai turi būti laisvai formatuojami</w:t>
            </w:r>
            <w:r w:rsidR="000870AD">
              <w:rPr>
                <w:rFonts w:ascii="Times New Roman" w:hAnsi="Times New Roman"/>
                <w:sz w:val="24"/>
                <w:szCs w:val="24"/>
                <w:lang w:val="lt-LT"/>
              </w:rPr>
              <w:t xml:space="preserve"> </w:t>
            </w:r>
            <w:r w:rsidRPr="00542B75">
              <w:rPr>
                <w:rFonts w:ascii="Times New Roman" w:hAnsi="Times New Roman"/>
                <w:sz w:val="24"/>
                <w:szCs w:val="24"/>
                <w:lang w:val="lt-LT"/>
              </w:rPr>
              <w:t>norimai išvaizdai sukurti (elemento fonas, spalva arba paveikslėlis, norimas šriftas, šrifto spalva ir dydis, tarpai tarp eilių ir kraštų keičiami pagal poreikį);</w:t>
            </w:r>
          </w:p>
          <w:p w14:paraId="2B73A3CB" w14:textId="77777777"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 xml:space="preserve">Turi būti galimybė kelis ar daugiau fizinius ekranus sujungti į vieną ištisinį ekraną; </w:t>
            </w:r>
          </w:p>
          <w:p w14:paraId="0E5F7818" w14:textId="77777777"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Turi būti galimybė kurti pateikiamos informacijos scenarijus;</w:t>
            </w:r>
          </w:p>
          <w:p w14:paraId="7F8EDFEC" w14:textId="77777777"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Turi būti galimybė kurti pateikiamos informacijos tvarkaraščius;</w:t>
            </w:r>
          </w:p>
          <w:p w14:paraId="27314B36" w14:textId="77777777" w:rsidR="00E75E7D" w:rsidRPr="00542B75" w:rsidRDefault="00E75E7D" w:rsidP="00514979">
            <w:pPr>
              <w:pStyle w:val="Sraopastraipa"/>
              <w:numPr>
                <w:ilvl w:val="0"/>
                <w:numId w:val="68"/>
              </w:numPr>
              <w:jc w:val="both"/>
              <w:rPr>
                <w:rFonts w:ascii="Times New Roman" w:hAnsi="Times New Roman"/>
                <w:sz w:val="24"/>
                <w:szCs w:val="24"/>
                <w:lang w:val="lt-LT"/>
              </w:rPr>
            </w:pPr>
            <w:r w:rsidRPr="00542B75">
              <w:rPr>
                <w:rFonts w:ascii="Times New Roman" w:hAnsi="Times New Roman"/>
                <w:sz w:val="24"/>
                <w:szCs w:val="24"/>
                <w:lang w:val="lt-LT"/>
              </w:rPr>
              <w:t>Ekranuose turi būti galimybė rodyti evakuacijos pranešimą, aktyvuojamą rankiniu būdu;</w:t>
            </w:r>
          </w:p>
          <w:p w14:paraId="498DA5E2" w14:textId="291F0E71" w:rsidR="00E75E7D" w:rsidRPr="00542B75" w:rsidRDefault="00E75E7D" w:rsidP="00514979">
            <w:pPr>
              <w:pStyle w:val="Sraopastraipa"/>
              <w:numPr>
                <w:ilvl w:val="1"/>
                <w:numId w:val="68"/>
              </w:numPr>
              <w:rPr>
                <w:rFonts w:ascii="Times New Roman" w:hAnsi="Times New Roman"/>
                <w:sz w:val="24"/>
                <w:szCs w:val="24"/>
              </w:rPr>
            </w:pPr>
            <w:r w:rsidRPr="00157ED0">
              <w:rPr>
                <w:rFonts w:ascii="Times New Roman" w:hAnsi="Times New Roman"/>
                <w:sz w:val="24"/>
                <w:szCs w:val="24"/>
                <w:lang w:val="lt-LT"/>
              </w:rPr>
              <w:t xml:space="preserve">Turinys ekranuose: </w:t>
            </w:r>
            <w:r w:rsidRPr="00157ED0">
              <w:rPr>
                <w:rFonts w:ascii="Times New Roman" w:hAnsi="Times New Roman"/>
                <w:sz w:val="24"/>
                <w:szCs w:val="24"/>
                <w:lang w:val="lt-LT"/>
              </w:rPr>
              <w:br/>
            </w:r>
            <w:r w:rsidRPr="00542B75">
              <w:rPr>
                <w:rFonts w:ascii="Times New Roman" w:hAnsi="Times New Roman"/>
                <w:sz w:val="24"/>
                <w:szCs w:val="24"/>
                <w:lang w:val="lt-LT"/>
              </w:rPr>
              <w:t>• Skyriuje/aukšte esamu laiku dirbančių gydytojų sąrašas (IS sistemos informacija).</w:t>
            </w:r>
            <w:r w:rsidRPr="00542B75">
              <w:rPr>
                <w:rFonts w:ascii="Times New Roman" w:hAnsi="Times New Roman"/>
                <w:sz w:val="24"/>
                <w:szCs w:val="24"/>
                <w:lang w:val="lt-LT"/>
              </w:rPr>
              <w:br/>
              <w:t>• Naujienos.</w:t>
            </w:r>
            <w:r w:rsidRPr="00542B75">
              <w:rPr>
                <w:rFonts w:ascii="Times New Roman" w:hAnsi="Times New Roman"/>
                <w:sz w:val="24"/>
                <w:szCs w:val="24"/>
                <w:lang w:val="lt-LT"/>
              </w:rPr>
              <w:br/>
              <w:t>• Svarbi informacija.</w:t>
            </w:r>
          </w:p>
        </w:tc>
        <w:tc>
          <w:tcPr>
            <w:tcW w:w="912" w:type="pct"/>
          </w:tcPr>
          <w:p w14:paraId="5A21A21F" w14:textId="77777777" w:rsidR="00E75E7D" w:rsidRPr="00542B75" w:rsidRDefault="00E75E7D" w:rsidP="000657F2">
            <w:pPr>
              <w:rPr>
                <w:rFonts w:ascii="Times New Roman" w:hAnsi="Times New Roman"/>
                <w:sz w:val="24"/>
                <w:szCs w:val="24"/>
                <w:highlight w:val="yellow"/>
              </w:rPr>
            </w:pPr>
          </w:p>
        </w:tc>
      </w:tr>
      <w:tr w:rsidR="00E75E7D" w:rsidRPr="00542B75" w14:paraId="30284747" w14:textId="77777777" w:rsidTr="00E75E7D">
        <w:tc>
          <w:tcPr>
            <w:tcW w:w="293" w:type="pct"/>
          </w:tcPr>
          <w:p w14:paraId="140EB01D" w14:textId="03E283A8" w:rsidR="00E75E7D" w:rsidRPr="00542B75" w:rsidRDefault="00C67904" w:rsidP="000657F2">
            <w:pPr>
              <w:rPr>
                <w:rFonts w:ascii="Times New Roman" w:hAnsi="Times New Roman"/>
                <w:sz w:val="24"/>
                <w:szCs w:val="24"/>
                <w:lang w:val="lt-LT"/>
              </w:rPr>
            </w:pPr>
            <w:r>
              <w:rPr>
                <w:rFonts w:ascii="Times New Roman" w:hAnsi="Times New Roman"/>
                <w:sz w:val="24"/>
                <w:szCs w:val="24"/>
                <w:lang w:val="lt-LT"/>
              </w:rPr>
              <w:t>8</w:t>
            </w:r>
            <w:r w:rsidR="00E75E7D" w:rsidRPr="00542B75">
              <w:rPr>
                <w:rFonts w:ascii="Times New Roman" w:hAnsi="Times New Roman"/>
                <w:sz w:val="24"/>
                <w:szCs w:val="24"/>
                <w:lang w:val="lt-LT"/>
              </w:rPr>
              <w:t>.</w:t>
            </w:r>
          </w:p>
        </w:tc>
        <w:tc>
          <w:tcPr>
            <w:tcW w:w="1008" w:type="pct"/>
          </w:tcPr>
          <w:p w14:paraId="14BD59D5" w14:textId="77777777" w:rsidR="00E75E7D" w:rsidRPr="00542B75" w:rsidRDefault="00E75E7D" w:rsidP="000657F2">
            <w:pPr>
              <w:rPr>
                <w:rFonts w:ascii="Times New Roman" w:eastAsiaTheme="minorHAnsi" w:hAnsi="Times New Roman"/>
                <w:sz w:val="24"/>
                <w:szCs w:val="24"/>
                <w:lang w:val="lt-LT"/>
              </w:rPr>
            </w:pPr>
            <w:r w:rsidRPr="00542B75">
              <w:rPr>
                <w:rFonts w:ascii="Times New Roman" w:eastAsiaTheme="minorHAnsi" w:hAnsi="Times New Roman"/>
                <w:sz w:val="24"/>
                <w:szCs w:val="24"/>
                <w:lang w:val="lt-LT"/>
              </w:rPr>
              <w:t>PSVS</w:t>
            </w:r>
          </w:p>
          <w:p w14:paraId="5E0081F6" w14:textId="77777777" w:rsidR="00E75E7D" w:rsidRPr="00542B75" w:rsidRDefault="00E75E7D" w:rsidP="000657F2">
            <w:pPr>
              <w:rPr>
                <w:rFonts w:ascii="Times New Roman" w:eastAsiaTheme="minorHAnsi" w:hAnsi="Times New Roman"/>
                <w:sz w:val="24"/>
                <w:szCs w:val="24"/>
                <w:lang w:val="lt-LT"/>
              </w:rPr>
            </w:pPr>
          </w:p>
        </w:tc>
        <w:tc>
          <w:tcPr>
            <w:tcW w:w="2787" w:type="pct"/>
          </w:tcPr>
          <w:p w14:paraId="15FD15CD"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Nurodyti gamintoją, programinės įrangos pavadinimą.</w:t>
            </w:r>
          </w:p>
          <w:p w14:paraId="293A0D8D"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 xml:space="preserve">Pacientų srautų valdymo programinė įranga turi būti įdiegta užsakovo tarnybinėse stotyse (suderinama su </w:t>
            </w:r>
            <w:proofErr w:type="spellStart"/>
            <w:r w:rsidRPr="00542B75">
              <w:rPr>
                <w:rFonts w:ascii="Times New Roman" w:hAnsi="Times New Roman"/>
                <w:sz w:val="24"/>
                <w:szCs w:val="24"/>
                <w:lang w:val="lt-LT"/>
              </w:rPr>
              <w:t>VMWare</w:t>
            </w:r>
            <w:proofErr w:type="spellEnd"/>
            <w:r w:rsidRPr="00542B75">
              <w:rPr>
                <w:rFonts w:ascii="Times New Roman" w:hAnsi="Times New Roman"/>
                <w:sz w:val="24"/>
                <w:szCs w:val="24"/>
                <w:lang w:val="lt-LT"/>
              </w:rPr>
              <w:t xml:space="preserve"> arba Microsoft </w:t>
            </w:r>
            <w:proofErr w:type="spellStart"/>
            <w:r w:rsidRPr="00542B75">
              <w:rPr>
                <w:rFonts w:ascii="Times New Roman" w:hAnsi="Times New Roman"/>
                <w:sz w:val="24"/>
                <w:szCs w:val="24"/>
                <w:lang w:val="lt-LT"/>
              </w:rPr>
              <w:t>Hyper</w:t>
            </w:r>
            <w:proofErr w:type="spellEnd"/>
            <w:r w:rsidRPr="00542B75">
              <w:rPr>
                <w:rFonts w:ascii="Times New Roman" w:hAnsi="Times New Roman"/>
                <w:sz w:val="24"/>
                <w:szCs w:val="24"/>
                <w:lang w:val="lt-LT"/>
              </w:rPr>
              <w:t xml:space="preserve">–V </w:t>
            </w:r>
            <w:proofErr w:type="spellStart"/>
            <w:r w:rsidRPr="00542B75">
              <w:rPr>
                <w:rFonts w:ascii="Times New Roman" w:hAnsi="Times New Roman"/>
                <w:sz w:val="24"/>
                <w:szCs w:val="24"/>
                <w:lang w:val="lt-LT"/>
              </w:rPr>
              <w:t>virtualizavimo</w:t>
            </w:r>
            <w:proofErr w:type="spellEnd"/>
            <w:r w:rsidRPr="00542B75">
              <w:rPr>
                <w:rFonts w:ascii="Times New Roman" w:hAnsi="Times New Roman"/>
                <w:sz w:val="24"/>
                <w:szCs w:val="24"/>
                <w:lang w:val="lt-LT"/>
              </w:rPr>
              <w:t xml:space="preserve"> aplinka);</w:t>
            </w:r>
          </w:p>
          <w:p w14:paraId="332696EA"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PO pateikia oper</w:t>
            </w:r>
            <w:r>
              <w:rPr>
                <w:rFonts w:ascii="Times New Roman" w:hAnsi="Times New Roman"/>
                <w:sz w:val="24"/>
                <w:szCs w:val="24"/>
                <w:lang w:val="lt-LT"/>
              </w:rPr>
              <w:t>ac</w:t>
            </w:r>
            <w:r w:rsidRPr="00542B75">
              <w:rPr>
                <w:rFonts w:ascii="Times New Roman" w:hAnsi="Times New Roman"/>
                <w:sz w:val="24"/>
                <w:szCs w:val="24"/>
                <w:lang w:val="lt-LT"/>
              </w:rPr>
              <w:t>inės sistemos licencijas.</w:t>
            </w:r>
          </w:p>
          <w:p w14:paraId="6A786DCA"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Tiekėjas pateikia duomenų bazių licencijas PO</w:t>
            </w:r>
          </w:p>
          <w:p w14:paraId="2918D5F8"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 xml:space="preserve">PO suteikiami serverio pajėgumai: Atmintis (RAM) </w:t>
            </w:r>
            <w:r>
              <w:rPr>
                <w:rFonts w:ascii="Times New Roman" w:hAnsi="Times New Roman"/>
                <w:sz w:val="24"/>
                <w:szCs w:val="24"/>
                <w:lang w:val="lt-LT"/>
              </w:rPr>
              <w:t>32</w:t>
            </w:r>
            <w:r w:rsidRPr="00542B75">
              <w:rPr>
                <w:rFonts w:ascii="Times New Roman" w:hAnsi="Times New Roman"/>
                <w:sz w:val="24"/>
                <w:szCs w:val="24"/>
                <w:lang w:val="lt-LT"/>
              </w:rPr>
              <w:t>GB, procesoriaus branduoliai (</w:t>
            </w:r>
            <w:proofErr w:type="spellStart"/>
            <w:r w:rsidRPr="00542B75">
              <w:rPr>
                <w:rFonts w:ascii="Times New Roman" w:hAnsi="Times New Roman"/>
                <w:sz w:val="24"/>
                <w:szCs w:val="24"/>
                <w:lang w:val="lt-LT"/>
              </w:rPr>
              <w:t>cores</w:t>
            </w:r>
            <w:proofErr w:type="spellEnd"/>
            <w:r w:rsidRPr="00542B75">
              <w:rPr>
                <w:rFonts w:ascii="Times New Roman" w:hAnsi="Times New Roman"/>
                <w:sz w:val="24"/>
                <w:szCs w:val="24"/>
                <w:lang w:val="lt-LT"/>
              </w:rPr>
              <w:t>)</w:t>
            </w:r>
            <w:r w:rsidRPr="008A74A3">
              <w:rPr>
                <w:lang w:val="pt-PT"/>
              </w:rPr>
              <w:t xml:space="preserve"> </w:t>
            </w:r>
            <w:r w:rsidRPr="008A74A3">
              <w:rPr>
                <w:rFonts w:ascii="Times New Roman" w:hAnsi="Times New Roman"/>
                <w:sz w:val="24"/>
                <w:szCs w:val="24"/>
                <w:lang w:val="pt-PT"/>
              </w:rPr>
              <w:t>4core 4 threads 3,41 GHz</w:t>
            </w:r>
            <w:r w:rsidRPr="001A1364">
              <w:rPr>
                <w:rFonts w:ascii="Times New Roman" w:hAnsi="Times New Roman"/>
                <w:sz w:val="24"/>
                <w:szCs w:val="24"/>
                <w:lang w:val="lt-LT"/>
              </w:rPr>
              <w:t>, kieto</w:t>
            </w:r>
            <w:r w:rsidRPr="00542B75">
              <w:rPr>
                <w:rFonts w:ascii="Times New Roman" w:hAnsi="Times New Roman"/>
                <w:sz w:val="24"/>
                <w:szCs w:val="24"/>
                <w:lang w:val="lt-LT"/>
              </w:rPr>
              <w:t xml:space="preserve"> disko talpa (HDD) 500GB;</w:t>
            </w:r>
          </w:p>
          <w:p w14:paraId="38D5610A"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 xml:space="preserve">Visa informacinė sistema turi veikti PO organizacijos kompiuterių tinkluose – </w:t>
            </w:r>
            <w:proofErr w:type="spellStart"/>
            <w:r w:rsidRPr="00542B75">
              <w:rPr>
                <w:rFonts w:ascii="Times New Roman" w:hAnsi="Times New Roman"/>
                <w:sz w:val="24"/>
                <w:szCs w:val="24"/>
                <w:lang w:val="lt-LT"/>
              </w:rPr>
              <w:t>t.y</w:t>
            </w:r>
            <w:proofErr w:type="spellEnd"/>
            <w:r w:rsidRPr="00542B75">
              <w:rPr>
                <w:rFonts w:ascii="Times New Roman" w:hAnsi="Times New Roman"/>
                <w:sz w:val="24"/>
                <w:szCs w:val="24"/>
                <w:lang w:val="lt-LT"/>
              </w:rPr>
              <w:t>. nereikalauti nuolatinio interneto ryšio;</w:t>
            </w:r>
          </w:p>
          <w:p w14:paraId="6CF87D38"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Bilietų spausdintuvo su lietimui jautriu ekranu ir integruotu  skaitytuvu ekrane turi būti galimybė pasirinkti meniu kalbą (lietuvių, anglų, rusų);</w:t>
            </w:r>
          </w:p>
          <w:p w14:paraId="13E8BD37"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Pacientų srautų valdymo sistemos administravimas ir visų funkcijų konfigūravimas turi būti centralizuotas;</w:t>
            </w:r>
          </w:p>
          <w:p w14:paraId="62AFA1CC"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lastRenderedPageBreak/>
              <w:t xml:space="preserve">Turi būti funkcionalumas leidžiantis naudotojus susieti su perkančiosios organizacijos paskyrų valdymo infrastruktūra – </w:t>
            </w:r>
            <w:proofErr w:type="spellStart"/>
            <w:r w:rsidRPr="00542B75">
              <w:rPr>
                <w:rFonts w:ascii="Times New Roman" w:hAnsi="Times New Roman"/>
                <w:sz w:val="24"/>
                <w:szCs w:val="24"/>
                <w:lang w:val="lt-LT"/>
              </w:rPr>
              <w:t>Active</w:t>
            </w:r>
            <w:proofErr w:type="spellEnd"/>
            <w:r w:rsidRPr="00542B75">
              <w:rPr>
                <w:rFonts w:ascii="Times New Roman" w:hAnsi="Times New Roman"/>
                <w:sz w:val="24"/>
                <w:szCs w:val="24"/>
                <w:lang w:val="lt-LT"/>
              </w:rPr>
              <w:t xml:space="preserve"> </w:t>
            </w:r>
            <w:proofErr w:type="spellStart"/>
            <w:r w:rsidRPr="00542B75">
              <w:rPr>
                <w:rFonts w:ascii="Times New Roman" w:hAnsi="Times New Roman"/>
                <w:sz w:val="24"/>
                <w:szCs w:val="24"/>
                <w:lang w:val="lt-LT"/>
              </w:rPr>
              <w:t>Directory</w:t>
            </w:r>
            <w:proofErr w:type="spellEnd"/>
            <w:r w:rsidRPr="00542B75">
              <w:rPr>
                <w:rFonts w:ascii="Times New Roman" w:hAnsi="Times New Roman"/>
                <w:sz w:val="24"/>
                <w:szCs w:val="24"/>
                <w:lang w:val="lt-LT"/>
              </w:rPr>
              <w:t xml:space="preserve">; </w:t>
            </w:r>
          </w:p>
          <w:p w14:paraId="06DEFF81"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Turi būti funkcionalumas nustatyti sistemos naudotojams skirtingas roles (vienam naudotojui vieną arba kelias roles), bei teises;</w:t>
            </w:r>
          </w:p>
          <w:p w14:paraId="33FCBD06"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Turi būti funkcionalumas, leidžiantis bet kuriam naudotojui, nenaudojant išorinių programų, lengvai keisti bilietų spausdintuvo monitoriaus dizainą, aptarnavimo operacijų skaičių, bei pavadinimus, grupuoti aptarnavimo operacijas, atidarant jas atskiruose languose;</w:t>
            </w:r>
          </w:p>
          <w:p w14:paraId="01EC5BC3"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Turi būti funkcionalumas, leidžiantis naudotojui, nenaudojant išorinių programų, lengvai keisti tekstinę, bei grafinę informaciją ant bilietų. Informacija ant bilietų gali būti skirtinga, pagal pasirinktą aptarnavimo operaciją;</w:t>
            </w:r>
          </w:p>
          <w:p w14:paraId="6388ED61"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 xml:space="preserve">Turi būti funkcionalumas, leidžiantis naudotojui, </w:t>
            </w:r>
            <w:proofErr w:type="spellStart"/>
            <w:r w:rsidRPr="00542B75">
              <w:rPr>
                <w:rFonts w:ascii="Times New Roman" w:hAnsi="Times New Roman"/>
                <w:sz w:val="24"/>
                <w:szCs w:val="24"/>
                <w:lang w:val="lt-LT"/>
              </w:rPr>
              <w:t>klientinėje</w:t>
            </w:r>
            <w:proofErr w:type="spellEnd"/>
            <w:r w:rsidRPr="00542B75">
              <w:rPr>
                <w:rFonts w:ascii="Times New Roman" w:hAnsi="Times New Roman"/>
                <w:sz w:val="24"/>
                <w:szCs w:val="24"/>
                <w:lang w:val="lt-LT"/>
              </w:rPr>
              <w:t xml:space="preserve"> dalyje valdyti eiles, neturi būti instaliuojama jokia programinė, įranga, pasiekiamumas </w:t>
            </w:r>
            <w:proofErr w:type="spellStart"/>
            <w:r w:rsidRPr="00542B75">
              <w:rPr>
                <w:rFonts w:ascii="Times New Roman" w:hAnsi="Times New Roman"/>
                <w:sz w:val="24"/>
                <w:szCs w:val="24"/>
                <w:lang w:val="lt-LT"/>
              </w:rPr>
              <w:t>Web</w:t>
            </w:r>
            <w:proofErr w:type="spellEnd"/>
            <w:r w:rsidRPr="00542B75">
              <w:rPr>
                <w:rFonts w:ascii="Times New Roman" w:hAnsi="Times New Roman"/>
                <w:sz w:val="24"/>
                <w:szCs w:val="24"/>
                <w:lang w:val="lt-LT"/>
              </w:rPr>
              <w:t xml:space="preserve"> naršyklę;</w:t>
            </w:r>
          </w:p>
          <w:p w14:paraId="17077C28"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Turi būti galimybė kiekvienoje darbo vietoje aptarnauti pacientus, pagal kelias aptarnavimo operacijas, suteikiant skirtingus prioritetus;</w:t>
            </w:r>
          </w:p>
          <w:p w14:paraId="1532D3D0"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Turi būti galimybė nustatyti kritinius klientų laukimo eilėje ir/ar aptarnavimo pagal atitinkamą paslaugą laikus. Viršijus nustatytus kritinius laukimo laikus, apie tai informuojamas paskirtas darbuotojas elektroniniu paštu naudojant poliklinikos vidinį pašto serverį;</w:t>
            </w:r>
          </w:p>
          <w:p w14:paraId="59F49EC3"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 xml:space="preserve">Atsakingiems darbuotojams teikiama išsami statistinė informacija bet kokiu pasirinktu pjūviu: pagal tam tikrą pasirenkamą laiko periodą, pagal teikiamą paslaugą, pagal darbo vietą, pagal darbuotoją ir kt.; </w:t>
            </w:r>
          </w:p>
          <w:p w14:paraId="187B94A1" w14:textId="77777777" w:rsidR="00E75E7D" w:rsidRPr="00542B75" w:rsidRDefault="00E75E7D" w:rsidP="00514979">
            <w:pPr>
              <w:pStyle w:val="Sraopastraipa"/>
              <w:numPr>
                <w:ilvl w:val="0"/>
                <w:numId w:val="69"/>
              </w:numPr>
              <w:jc w:val="both"/>
              <w:rPr>
                <w:rFonts w:ascii="Times New Roman" w:hAnsi="Times New Roman"/>
                <w:sz w:val="24"/>
                <w:szCs w:val="24"/>
                <w:lang w:val="lt-LT"/>
              </w:rPr>
            </w:pPr>
            <w:r w:rsidRPr="00542B75">
              <w:rPr>
                <w:rFonts w:ascii="Times New Roman" w:hAnsi="Times New Roman"/>
                <w:sz w:val="24"/>
                <w:szCs w:val="24"/>
                <w:lang w:val="lt-LT"/>
              </w:rPr>
              <w:t>Visi statistiniai duomenys turi būti atvaizduojami tekstiniu ir grafiniu pavidalu;</w:t>
            </w:r>
          </w:p>
          <w:p w14:paraId="40446971" w14:textId="5801ACA5" w:rsidR="00E75E7D" w:rsidRPr="00542B75" w:rsidRDefault="00E75E7D" w:rsidP="00514979">
            <w:pPr>
              <w:pStyle w:val="Sraopastraipa"/>
              <w:numPr>
                <w:ilvl w:val="0"/>
                <w:numId w:val="69"/>
              </w:numPr>
              <w:spacing w:line="276" w:lineRule="auto"/>
              <w:rPr>
                <w:rFonts w:ascii="Times New Roman" w:hAnsi="Times New Roman"/>
                <w:sz w:val="24"/>
                <w:szCs w:val="24"/>
                <w:lang w:val="lt-LT"/>
              </w:rPr>
            </w:pPr>
            <w:r w:rsidRPr="00542B75">
              <w:rPr>
                <w:rFonts w:ascii="Times New Roman" w:hAnsi="Times New Roman"/>
                <w:sz w:val="24"/>
                <w:szCs w:val="24"/>
                <w:lang w:val="lt-LT"/>
              </w:rPr>
              <w:t>Turi būti funkcionalumas valdyti ir  stebėti veikimą realiu laiku visus informacinius ekranus centralizuotai.</w:t>
            </w:r>
          </w:p>
        </w:tc>
        <w:tc>
          <w:tcPr>
            <w:tcW w:w="912" w:type="pct"/>
          </w:tcPr>
          <w:p w14:paraId="1B8DF622" w14:textId="77777777" w:rsidR="00E75E7D" w:rsidRPr="00542B75" w:rsidRDefault="00E75E7D" w:rsidP="000657F2">
            <w:pPr>
              <w:rPr>
                <w:rFonts w:ascii="Times New Roman" w:hAnsi="Times New Roman"/>
                <w:sz w:val="24"/>
                <w:szCs w:val="24"/>
                <w:highlight w:val="yellow"/>
                <w:lang w:val="lt-LT"/>
              </w:rPr>
            </w:pPr>
          </w:p>
        </w:tc>
      </w:tr>
      <w:tr w:rsidR="00D20F6A" w:rsidRPr="00542B75" w14:paraId="0506D23E" w14:textId="77777777" w:rsidTr="00E75E7D">
        <w:tc>
          <w:tcPr>
            <w:tcW w:w="293" w:type="pct"/>
          </w:tcPr>
          <w:p w14:paraId="157EC71E" w14:textId="1E1F6BF7" w:rsidR="00D20F6A" w:rsidRPr="00542B75" w:rsidRDefault="00C67904" w:rsidP="000657F2">
            <w:pPr>
              <w:rPr>
                <w:rFonts w:ascii="Times New Roman" w:hAnsi="Times New Roman"/>
                <w:sz w:val="24"/>
                <w:szCs w:val="24"/>
              </w:rPr>
            </w:pPr>
            <w:r>
              <w:rPr>
                <w:rFonts w:ascii="Times New Roman" w:hAnsi="Times New Roman"/>
                <w:sz w:val="24"/>
                <w:szCs w:val="24"/>
              </w:rPr>
              <w:t>9.</w:t>
            </w:r>
          </w:p>
        </w:tc>
        <w:tc>
          <w:tcPr>
            <w:tcW w:w="1008" w:type="pct"/>
          </w:tcPr>
          <w:p w14:paraId="005A41EF" w14:textId="77777777" w:rsidR="00D20F6A" w:rsidRPr="008A74A3" w:rsidRDefault="00D20F6A" w:rsidP="00D20F6A">
            <w:pPr>
              <w:rPr>
                <w:rFonts w:ascii="Times New Roman" w:hAnsi="Times New Roman"/>
                <w:sz w:val="24"/>
                <w:szCs w:val="24"/>
                <w:lang w:val="pt-PT"/>
              </w:rPr>
            </w:pPr>
            <w:r w:rsidRPr="008A74A3">
              <w:rPr>
                <w:rFonts w:ascii="Times New Roman" w:hAnsi="Times New Roman"/>
                <w:sz w:val="24"/>
                <w:szCs w:val="24"/>
                <w:lang w:val="pt-PT"/>
              </w:rPr>
              <w:t>Pageidaujamas funkcionalumas</w:t>
            </w:r>
          </w:p>
          <w:p w14:paraId="21A00ECB" w14:textId="77777777" w:rsidR="00D20F6A" w:rsidRPr="008A74A3" w:rsidRDefault="00D20F6A" w:rsidP="00D20F6A">
            <w:pPr>
              <w:rPr>
                <w:rFonts w:ascii="Times New Roman" w:hAnsi="Times New Roman"/>
                <w:sz w:val="24"/>
                <w:szCs w:val="24"/>
                <w:lang w:val="pt-PT"/>
              </w:rPr>
            </w:pPr>
            <w:r w:rsidRPr="008A74A3">
              <w:rPr>
                <w:rFonts w:ascii="Times New Roman" w:hAnsi="Times New Roman"/>
                <w:sz w:val="24"/>
                <w:szCs w:val="24"/>
                <w:lang w:val="pt-PT"/>
              </w:rPr>
              <w:t xml:space="preserve">Mobiliajam įrenginiui skirtos programos </w:t>
            </w:r>
          </w:p>
          <w:p w14:paraId="14645898" w14:textId="77777777" w:rsidR="00D20F6A" w:rsidRPr="008A74A3" w:rsidRDefault="00D20F6A" w:rsidP="00D20F6A">
            <w:pPr>
              <w:rPr>
                <w:rFonts w:ascii="Times New Roman" w:hAnsi="Times New Roman"/>
                <w:sz w:val="24"/>
                <w:szCs w:val="24"/>
                <w:lang w:val="pt-PT"/>
              </w:rPr>
            </w:pPr>
            <w:r w:rsidRPr="008A74A3">
              <w:rPr>
                <w:rFonts w:ascii="Times New Roman" w:hAnsi="Times New Roman"/>
                <w:sz w:val="24"/>
                <w:szCs w:val="24"/>
                <w:lang w:val="pt-PT"/>
              </w:rPr>
              <w:t xml:space="preserve">Reikalavimai </w:t>
            </w:r>
          </w:p>
          <w:p w14:paraId="3BA98A90" w14:textId="68A76EB9" w:rsidR="00D20F6A" w:rsidRPr="008A74A3" w:rsidRDefault="00D20F6A" w:rsidP="00D20F6A">
            <w:pPr>
              <w:rPr>
                <w:rFonts w:ascii="Times New Roman" w:eastAsiaTheme="minorHAnsi" w:hAnsi="Times New Roman"/>
                <w:sz w:val="24"/>
                <w:szCs w:val="24"/>
                <w:lang w:val="pt-PT"/>
              </w:rPr>
            </w:pPr>
            <w:r w:rsidRPr="008A74A3">
              <w:rPr>
                <w:rFonts w:ascii="Times New Roman" w:hAnsi="Times New Roman"/>
                <w:sz w:val="24"/>
                <w:szCs w:val="24"/>
                <w:lang w:val="pt-PT"/>
              </w:rPr>
              <w:t xml:space="preserve">PASTABA: Šis funcionalumas pageidaujamas, tiekėjo siūlomai PSVS neturint šio funcionalumo, toks </w:t>
            </w:r>
            <w:r w:rsidRPr="008A74A3">
              <w:rPr>
                <w:rFonts w:ascii="Times New Roman" w:hAnsi="Times New Roman"/>
                <w:sz w:val="24"/>
                <w:szCs w:val="24"/>
                <w:lang w:val="pt-PT"/>
              </w:rPr>
              <w:lastRenderedPageBreak/>
              <w:t>pasiūlymas nebus atmestas.</w:t>
            </w:r>
          </w:p>
        </w:tc>
        <w:tc>
          <w:tcPr>
            <w:tcW w:w="2787" w:type="pct"/>
          </w:tcPr>
          <w:p w14:paraId="66CF8994" w14:textId="45CA1F0D" w:rsidR="00D20F6A" w:rsidRPr="008A74A3" w:rsidRDefault="00D20F6A" w:rsidP="00514979">
            <w:pPr>
              <w:pStyle w:val="Sraopastraipa"/>
              <w:numPr>
                <w:ilvl w:val="0"/>
                <w:numId w:val="70"/>
              </w:numPr>
              <w:rPr>
                <w:rFonts w:ascii="Times New Roman" w:hAnsi="Times New Roman"/>
                <w:sz w:val="24"/>
                <w:szCs w:val="24"/>
                <w:lang w:val="pt-PT"/>
              </w:rPr>
            </w:pPr>
            <w:r w:rsidRPr="008A74A3">
              <w:rPr>
                <w:rFonts w:ascii="Times New Roman" w:hAnsi="Times New Roman"/>
                <w:sz w:val="24"/>
                <w:szCs w:val="24"/>
                <w:lang w:val="pt-PT"/>
              </w:rPr>
              <w:lastRenderedPageBreak/>
              <w:t>Mobiliajam įrenginiui skirtos programos funkcijos:</w:t>
            </w:r>
          </w:p>
          <w:p w14:paraId="42DDE555" w14:textId="1F9AA79D" w:rsidR="00D20F6A" w:rsidRPr="008A74A3" w:rsidRDefault="00D20F6A" w:rsidP="00514979">
            <w:pPr>
              <w:pStyle w:val="Sraopastraipa"/>
              <w:numPr>
                <w:ilvl w:val="0"/>
                <w:numId w:val="70"/>
              </w:numPr>
              <w:rPr>
                <w:rFonts w:ascii="Times New Roman" w:hAnsi="Times New Roman"/>
                <w:sz w:val="24"/>
                <w:szCs w:val="24"/>
                <w:lang w:val="pt-PT"/>
              </w:rPr>
            </w:pPr>
            <w:r w:rsidRPr="008A74A3">
              <w:rPr>
                <w:rFonts w:ascii="Times New Roman" w:hAnsi="Times New Roman"/>
                <w:sz w:val="24"/>
                <w:szCs w:val="24"/>
                <w:lang w:val="pt-PT"/>
              </w:rPr>
              <w:t>Informuoti PSVS, apie paciento atvykimą, registruotam vizitui į PO ar NP;</w:t>
            </w:r>
          </w:p>
          <w:p w14:paraId="55B3BD4D" w14:textId="73D931E9" w:rsidR="00D20F6A" w:rsidRPr="00514979" w:rsidRDefault="00D20F6A" w:rsidP="00514979">
            <w:pPr>
              <w:pStyle w:val="Sraopastraipa"/>
              <w:numPr>
                <w:ilvl w:val="0"/>
                <w:numId w:val="70"/>
              </w:numPr>
              <w:rPr>
                <w:rFonts w:ascii="Times New Roman" w:hAnsi="Times New Roman"/>
                <w:sz w:val="24"/>
                <w:szCs w:val="24"/>
              </w:rPr>
            </w:pPr>
            <w:r w:rsidRPr="00514979">
              <w:rPr>
                <w:rFonts w:ascii="Times New Roman" w:hAnsi="Times New Roman"/>
                <w:sz w:val="24"/>
                <w:szCs w:val="24"/>
              </w:rPr>
              <w:t xml:space="preserve">Gauti </w:t>
            </w:r>
            <w:proofErr w:type="spellStart"/>
            <w:r w:rsidRPr="00514979">
              <w:rPr>
                <w:rFonts w:ascii="Times New Roman" w:hAnsi="Times New Roman"/>
                <w:sz w:val="24"/>
                <w:szCs w:val="24"/>
              </w:rPr>
              <w:t>eilės</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numerį</w:t>
            </w:r>
            <w:proofErr w:type="spellEnd"/>
            <w:r w:rsidRPr="00514979">
              <w:rPr>
                <w:rFonts w:ascii="Times New Roman" w:hAnsi="Times New Roman"/>
                <w:sz w:val="24"/>
                <w:szCs w:val="24"/>
              </w:rPr>
              <w:t>;</w:t>
            </w:r>
          </w:p>
          <w:p w14:paraId="6B72217D" w14:textId="1D3E1A30" w:rsidR="00D20F6A" w:rsidRPr="008A74A3" w:rsidRDefault="00D20F6A" w:rsidP="00514979">
            <w:pPr>
              <w:pStyle w:val="Sraopastraipa"/>
              <w:numPr>
                <w:ilvl w:val="0"/>
                <w:numId w:val="70"/>
              </w:numPr>
              <w:rPr>
                <w:rFonts w:ascii="Times New Roman" w:hAnsi="Times New Roman"/>
                <w:sz w:val="24"/>
                <w:szCs w:val="24"/>
                <w:lang w:val="pt-PT"/>
              </w:rPr>
            </w:pPr>
            <w:r w:rsidRPr="008A74A3">
              <w:rPr>
                <w:rFonts w:ascii="Times New Roman" w:hAnsi="Times New Roman"/>
                <w:sz w:val="24"/>
                <w:szCs w:val="24"/>
                <w:lang w:val="pt-PT"/>
              </w:rPr>
              <w:t>Informuoti pacientą, kad yra kviečiamas užeiti į kabinetą;</w:t>
            </w:r>
          </w:p>
          <w:p w14:paraId="147BB58B" w14:textId="538A8E76" w:rsidR="00D20F6A" w:rsidRPr="00514979" w:rsidRDefault="00D20F6A" w:rsidP="00514979">
            <w:pPr>
              <w:pStyle w:val="Sraopastraipa"/>
              <w:numPr>
                <w:ilvl w:val="0"/>
                <w:numId w:val="70"/>
              </w:numPr>
              <w:rPr>
                <w:rFonts w:ascii="Times New Roman" w:hAnsi="Times New Roman"/>
                <w:sz w:val="24"/>
                <w:szCs w:val="24"/>
              </w:rPr>
            </w:pPr>
            <w:proofErr w:type="spellStart"/>
            <w:r w:rsidRPr="00514979">
              <w:rPr>
                <w:rFonts w:ascii="Times New Roman" w:hAnsi="Times New Roman"/>
                <w:sz w:val="24"/>
                <w:szCs w:val="24"/>
              </w:rPr>
              <w:t>Mobili</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aplikacija</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turi</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būtį</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pritaikyta</w:t>
            </w:r>
            <w:proofErr w:type="spellEnd"/>
            <w:r w:rsidRPr="00514979">
              <w:rPr>
                <w:rFonts w:ascii="Times New Roman" w:hAnsi="Times New Roman"/>
                <w:sz w:val="24"/>
                <w:szCs w:val="24"/>
              </w:rPr>
              <w:t xml:space="preserve"> Android </w:t>
            </w:r>
            <w:proofErr w:type="spellStart"/>
            <w:r w:rsidRPr="00514979">
              <w:rPr>
                <w:rFonts w:ascii="Times New Roman" w:hAnsi="Times New Roman"/>
                <w:sz w:val="24"/>
                <w:szCs w:val="24"/>
              </w:rPr>
              <w:t>ir</w:t>
            </w:r>
            <w:proofErr w:type="spellEnd"/>
            <w:r w:rsidRPr="00514979">
              <w:rPr>
                <w:rFonts w:ascii="Times New Roman" w:hAnsi="Times New Roman"/>
                <w:sz w:val="24"/>
                <w:szCs w:val="24"/>
              </w:rPr>
              <w:t xml:space="preserve"> IOS </w:t>
            </w:r>
            <w:proofErr w:type="spellStart"/>
            <w:r w:rsidRPr="00514979">
              <w:rPr>
                <w:rFonts w:ascii="Times New Roman" w:hAnsi="Times New Roman"/>
                <w:sz w:val="24"/>
                <w:szCs w:val="24"/>
              </w:rPr>
              <w:t>mobiliems</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įrenginiams</w:t>
            </w:r>
            <w:proofErr w:type="spellEnd"/>
            <w:r w:rsidRPr="00514979">
              <w:rPr>
                <w:rFonts w:ascii="Times New Roman" w:hAnsi="Times New Roman"/>
                <w:sz w:val="24"/>
                <w:szCs w:val="24"/>
              </w:rPr>
              <w:t>;</w:t>
            </w:r>
          </w:p>
          <w:p w14:paraId="68F05628" w14:textId="00B271C6" w:rsidR="00D20F6A" w:rsidRPr="00514979" w:rsidRDefault="00D20F6A" w:rsidP="00514979">
            <w:pPr>
              <w:pStyle w:val="Sraopastraipa"/>
              <w:numPr>
                <w:ilvl w:val="0"/>
                <w:numId w:val="70"/>
              </w:numPr>
              <w:rPr>
                <w:rFonts w:ascii="Times New Roman" w:hAnsi="Times New Roman"/>
                <w:sz w:val="24"/>
                <w:szCs w:val="24"/>
              </w:rPr>
            </w:pPr>
            <w:proofErr w:type="spellStart"/>
            <w:r w:rsidRPr="00514979">
              <w:rPr>
                <w:rFonts w:ascii="Times New Roman" w:hAnsi="Times New Roman"/>
                <w:sz w:val="24"/>
                <w:szCs w:val="24"/>
              </w:rPr>
              <w:t>Paciento</w:t>
            </w:r>
            <w:proofErr w:type="spellEnd"/>
            <w:r w:rsidRPr="00514979">
              <w:rPr>
                <w:rFonts w:ascii="Times New Roman" w:hAnsi="Times New Roman"/>
                <w:sz w:val="24"/>
                <w:szCs w:val="24"/>
              </w:rPr>
              <w:t xml:space="preserve"> </w:t>
            </w:r>
            <w:proofErr w:type="spellStart"/>
            <w:r w:rsidRPr="00514979">
              <w:rPr>
                <w:rFonts w:ascii="Times New Roman" w:hAnsi="Times New Roman"/>
                <w:sz w:val="24"/>
                <w:szCs w:val="24"/>
              </w:rPr>
              <w:t>identifikacija</w:t>
            </w:r>
            <w:proofErr w:type="spellEnd"/>
            <w:r w:rsidRPr="00514979">
              <w:rPr>
                <w:rFonts w:ascii="Times New Roman" w:hAnsi="Times New Roman"/>
                <w:sz w:val="24"/>
                <w:szCs w:val="24"/>
              </w:rPr>
              <w:t>;</w:t>
            </w:r>
          </w:p>
          <w:p w14:paraId="6726335E" w14:textId="7B90A555" w:rsidR="00D20F6A" w:rsidRPr="008A74A3" w:rsidRDefault="00D20F6A" w:rsidP="00514979">
            <w:pPr>
              <w:pStyle w:val="Sraopastraipa"/>
              <w:numPr>
                <w:ilvl w:val="0"/>
                <w:numId w:val="70"/>
              </w:numPr>
              <w:rPr>
                <w:rFonts w:ascii="Times New Roman" w:hAnsi="Times New Roman"/>
                <w:sz w:val="24"/>
                <w:szCs w:val="24"/>
                <w:lang w:val="pt-PT"/>
              </w:rPr>
            </w:pPr>
            <w:r w:rsidRPr="008A74A3">
              <w:rPr>
                <w:rFonts w:ascii="Times New Roman" w:hAnsi="Times New Roman"/>
                <w:sz w:val="24"/>
                <w:szCs w:val="24"/>
                <w:lang w:val="pt-PT"/>
              </w:rPr>
              <w:t>Visos mobilios aplikacijos funkcijos: turi būti pritaikytos susijusių asmenų aptarnavimui.</w:t>
            </w:r>
          </w:p>
          <w:p w14:paraId="723586C8" w14:textId="164656BA" w:rsidR="00D20F6A" w:rsidRPr="008A74A3" w:rsidRDefault="00D20F6A" w:rsidP="00514979">
            <w:pPr>
              <w:ind w:firstLine="1290"/>
              <w:rPr>
                <w:rFonts w:ascii="Times New Roman" w:hAnsi="Times New Roman"/>
                <w:sz w:val="24"/>
                <w:szCs w:val="24"/>
                <w:lang w:val="pt-PT"/>
              </w:rPr>
            </w:pPr>
          </w:p>
        </w:tc>
        <w:tc>
          <w:tcPr>
            <w:tcW w:w="912" w:type="pct"/>
          </w:tcPr>
          <w:p w14:paraId="0A80AA02" w14:textId="366A6253" w:rsidR="00D20F6A" w:rsidRPr="008A74A3" w:rsidRDefault="00D20F6A" w:rsidP="000657F2">
            <w:pPr>
              <w:rPr>
                <w:rFonts w:ascii="Times New Roman" w:hAnsi="Times New Roman"/>
                <w:i/>
                <w:sz w:val="24"/>
                <w:szCs w:val="24"/>
                <w:lang w:val="pt-PT"/>
              </w:rPr>
            </w:pPr>
            <w:r w:rsidRPr="008A74A3">
              <w:rPr>
                <w:rFonts w:ascii="Times New Roman" w:hAnsi="Times New Roman"/>
                <w:b/>
                <w:bCs/>
                <w:sz w:val="24"/>
                <w:szCs w:val="24"/>
                <w:lang w:val="pt-PT"/>
              </w:rPr>
              <w:t>Tiekėjas privalo užpildyti ar jo siūloma PSVS turi funkcionalumą</w:t>
            </w:r>
            <w:r w:rsidRPr="008A74A3">
              <w:rPr>
                <w:rFonts w:ascii="Times New Roman" w:hAnsi="Times New Roman"/>
                <w:sz w:val="24"/>
                <w:szCs w:val="24"/>
                <w:lang w:val="pt-PT"/>
              </w:rPr>
              <w:t>.</w:t>
            </w:r>
          </w:p>
        </w:tc>
      </w:tr>
      <w:tr w:rsidR="00E75E7D" w:rsidRPr="00542B75" w14:paraId="28FA20D2" w14:textId="77777777" w:rsidTr="00E75E7D">
        <w:tc>
          <w:tcPr>
            <w:tcW w:w="293" w:type="pct"/>
          </w:tcPr>
          <w:p w14:paraId="144328DE" w14:textId="347962A2" w:rsidR="00E75E7D" w:rsidRPr="00542B75" w:rsidRDefault="00E75E7D" w:rsidP="000657F2">
            <w:pPr>
              <w:rPr>
                <w:rFonts w:ascii="Times New Roman" w:hAnsi="Times New Roman"/>
                <w:sz w:val="24"/>
                <w:szCs w:val="24"/>
                <w:lang w:val="lt-LT"/>
              </w:rPr>
            </w:pPr>
            <w:r w:rsidRPr="00542B75">
              <w:rPr>
                <w:rFonts w:ascii="Times New Roman" w:hAnsi="Times New Roman"/>
                <w:sz w:val="24"/>
                <w:szCs w:val="24"/>
                <w:lang w:val="lt-LT"/>
              </w:rPr>
              <w:t>1</w:t>
            </w:r>
            <w:r>
              <w:rPr>
                <w:rFonts w:ascii="Times New Roman" w:hAnsi="Times New Roman"/>
                <w:sz w:val="24"/>
                <w:szCs w:val="24"/>
                <w:lang w:val="lt-LT"/>
              </w:rPr>
              <w:t>0</w:t>
            </w:r>
            <w:r w:rsidRPr="00542B75">
              <w:rPr>
                <w:rFonts w:ascii="Times New Roman" w:hAnsi="Times New Roman"/>
                <w:sz w:val="24"/>
                <w:szCs w:val="24"/>
                <w:lang w:val="lt-LT"/>
              </w:rPr>
              <w:t>.</w:t>
            </w:r>
          </w:p>
        </w:tc>
        <w:tc>
          <w:tcPr>
            <w:tcW w:w="1008" w:type="pct"/>
          </w:tcPr>
          <w:p w14:paraId="2FC9A364" w14:textId="77777777" w:rsidR="00E75E7D" w:rsidRPr="00542B75" w:rsidRDefault="00E75E7D" w:rsidP="000657F2">
            <w:pPr>
              <w:rPr>
                <w:rFonts w:ascii="Times New Roman" w:eastAsiaTheme="minorHAnsi" w:hAnsi="Times New Roman"/>
                <w:sz w:val="24"/>
                <w:szCs w:val="24"/>
                <w:lang w:val="lt-LT"/>
              </w:rPr>
            </w:pPr>
            <w:r w:rsidRPr="00542B75">
              <w:rPr>
                <w:rFonts w:ascii="Times New Roman" w:eastAsiaTheme="minorHAnsi" w:hAnsi="Times New Roman"/>
                <w:sz w:val="24"/>
                <w:szCs w:val="24"/>
                <w:lang w:val="lt-LT"/>
              </w:rPr>
              <w:t>Pageidaujamas funkcionalumas</w:t>
            </w:r>
          </w:p>
          <w:p w14:paraId="658DF231" w14:textId="77777777" w:rsidR="00E75E7D" w:rsidRPr="00542B75" w:rsidRDefault="00E75E7D" w:rsidP="000657F2">
            <w:pPr>
              <w:rPr>
                <w:rFonts w:ascii="Times New Roman" w:eastAsiaTheme="minorHAnsi" w:hAnsi="Times New Roman"/>
                <w:sz w:val="24"/>
                <w:szCs w:val="24"/>
                <w:lang w:val="lt-LT"/>
              </w:rPr>
            </w:pPr>
            <w:bookmarkStart w:id="63" w:name="_Hlk185689"/>
            <w:r w:rsidRPr="00542B75">
              <w:rPr>
                <w:rFonts w:ascii="Times New Roman" w:eastAsiaTheme="minorHAnsi" w:hAnsi="Times New Roman"/>
                <w:sz w:val="24"/>
                <w:szCs w:val="24"/>
                <w:lang w:val="lt-LT"/>
              </w:rPr>
              <w:t>Praėjimo kontrolė į kabinetus</w:t>
            </w:r>
            <w:bookmarkEnd w:id="63"/>
          </w:p>
          <w:p w14:paraId="2186CC6E" w14:textId="29382C40" w:rsidR="00E75E7D" w:rsidRPr="00542B75" w:rsidRDefault="00E75E7D" w:rsidP="000657F2">
            <w:pPr>
              <w:rPr>
                <w:rFonts w:ascii="Times New Roman" w:eastAsiaTheme="minorHAnsi" w:hAnsi="Times New Roman"/>
                <w:sz w:val="24"/>
                <w:szCs w:val="24"/>
                <w:lang w:val="lt-LT"/>
              </w:rPr>
            </w:pPr>
          </w:p>
        </w:tc>
        <w:tc>
          <w:tcPr>
            <w:tcW w:w="2787" w:type="pct"/>
          </w:tcPr>
          <w:p w14:paraId="075D4C73" w14:textId="77777777" w:rsidR="00E75E7D" w:rsidRPr="00514979" w:rsidRDefault="00E75E7D" w:rsidP="00514979">
            <w:pPr>
              <w:pStyle w:val="Sraopastraipa"/>
              <w:numPr>
                <w:ilvl w:val="0"/>
                <w:numId w:val="71"/>
              </w:numPr>
              <w:rPr>
                <w:rFonts w:ascii="Times New Roman" w:hAnsi="Times New Roman"/>
                <w:sz w:val="24"/>
                <w:szCs w:val="24"/>
                <w:lang w:val="lt-LT"/>
              </w:rPr>
            </w:pPr>
            <w:r w:rsidRPr="00514979">
              <w:rPr>
                <w:rFonts w:ascii="Times New Roman" w:hAnsi="Times New Roman"/>
                <w:sz w:val="24"/>
                <w:szCs w:val="24"/>
                <w:lang w:val="lt-LT"/>
              </w:rPr>
              <w:t>Durų atidarymo nurodymas paciento kvietimo metu iš PSVS perduodamas durų atidarymo valdikliui WEB servisų pagalba.</w:t>
            </w:r>
          </w:p>
          <w:p w14:paraId="720F0408" w14:textId="0925BA00" w:rsidR="00E75E7D" w:rsidRPr="00542B75" w:rsidRDefault="00E75E7D" w:rsidP="00E75E7D">
            <w:pPr>
              <w:pStyle w:val="Sraopastraipa"/>
              <w:ind w:left="0"/>
              <w:jc w:val="both"/>
              <w:rPr>
                <w:rFonts w:ascii="Times New Roman" w:hAnsi="Times New Roman"/>
                <w:sz w:val="24"/>
                <w:szCs w:val="24"/>
                <w:lang w:val="lt-LT"/>
              </w:rPr>
            </w:pPr>
          </w:p>
        </w:tc>
        <w:tc>
          <w:tcPr>
            <w:tcW w:w="912" w:type="pct"/>
          </w:tcPr>
          <w:p w14:paraId="451A9CB2" w14:textId="214A7EF8" w:rsidR="00E75E7D" w:rsidRPr="00542B75" w:rsidRDefault="00E75E7D" w:rsidP="000657F2">
            <w:pPr>
              <w:rPr>
                <w:rFonts w:ascii="Times New Roman" w:hAnsi="Times New Roman"/>
                <w:sz w:val="24"/>
                <w:szCs w:val="24"/>
                <w:lang w:val="lt-LT"/>
              </w:rPr>
            </w:pPr>
            <w:r w:rsidRPr="00D20F6A">
              <w:rPr>
                <w:rFonts w:ascii="Times New Roman" w:hAnsi="Times New Roman"/>
                <w:b/>
                <w:bCs/>
                <w:iCs/>
                <w:sz w:val="24"/>
                <w:szCs w:val="24"/>
                <w:lang w:val="lt-LT"/>
              </w:rPr>
              <w:t>Tiekėjas privalo užpildyti ar jo siūloma PSVS turi funkcionalumą</w:t>
            </w:r>
            <w:r w:rsidRPr="00542B75">
              <w:rPr>
                <w:rFonts w:ascii="Times New Roman" w:hAnsi="Times New Roman"/>
                <w:i/>
                <w:sz w:val="24"/>
                <w:szCs w:val="24"/>
                <w:lang w:val="lt-LT"/>
              </w:rPr>
              <w:t>.</w:t>
            </w:r>
          </w:p>
        </w:tc>
      </w:tr>
      <w:tr w:rsidR="00E75E7D" w:rsidRPr="00542B75" w14:paraId="0AA33EB8" w14:textId="77777777" w:rsidTr="00E75E7D">
        <w:tc>
          <w:tcPr>
            <w:tcW w:w="293" w:type="pct"/>
          </w:tcPr>
          <w:p w14:paraId="7C64D6AE" w14:textId="1DE1D47C" w:rsidR="00E75E7D" w:rsidRPr="00542B75" w:rsidRDefault="00F728AC" w:rsidP="000657F2">
            <w:pPr>
              <w:rPr>
                <w:rFonts w:ascii="Times New Roman" w:hAnsi="Times New Roman"/>
                <w:sz w:val="24"/>
                <w:szCs w:val="24"/>
                <w:lang w:val="lt-LT"/>
              </w:rPr>
            </w:pPr>
            <w:r>
              <w:rPr>
                <w:rFonts w:ascii="Times New Roman" w:hAnsi="Times New Roman"/>
                <w:sz w:val="24"/>
                <w:szCs w:val="24"/>
                <w:lang w:val="lt-LT"/>
              </w:rPr>
              <w:t>11.</w:t>
            </w:r>
          </w:p>
        </w:tc>
        <w:tc>
          <w:tcPr>
            <w:tcW w:w="1008" w:type="pct"/>
          </w:tcPr>
          <w:p w14:paraId="18A6E18D" w14:textId="5190DF4A" w:rsidR="00E75E7D" w:rsidRPr="00542B75" w:rsidRDefault="00C1242B" w:rsidP="000657F2">
            <w:pPr>
              <w:rPr>
                <w:rFonts w:ascii="Times New Roman" w:eastAsiaTheme="minorHAnsi" w:hAnsi="Times New Roman"/>
                <w:sz w:val="24"/>
                <w:szCs w:val="24"/>
                <w:lang w:val="lt-LT"/>
              </w:rPr>
            </w:pPr>
            <w:proofErr w:type="spellStart"/>
            <w:r w:rsidRPr="00542B75">
              <w:rPr>
                <w:rFonts w:ascii="Times New Roman" w:hAnsi="Times New Roman"/>
                <w:sz w:val="24"/>
                <w:szCs w:val="24"/>
              </w:rPr>
              <w:t>Bendrieji</w:t>
            </w:r>
            <w:proofErr w:type="spellEnd"/>
            <w:r w:rsidRPr="00542B75">
              <w:rPr>
                <w:rFonts w:ascii="Times New Roman" w:hAnsi="Times New Roman"/>
                <w:sz w:val="24"/>
                <w:szCs w:val="24"/>
              </w:rPr>
              <w:t xml:space="preserve"> </w:t>
            </w:r>
            <w:proofErr w:type="spellStart"/>
            <w:r w:rsidRPr="00542B75">
              <w:rPr>
                <w:rFonts w:ascii="Times New Roman" w:hAnsi="Times New Roman"/>
                <w:sz w:val="24"/>
                <w:szCs w:val="24"/>
              </w:rPr>
              <w:t>reikalavimai</w:t>
            </w:r>
            <w:proofErr w:type="spellEnd"/>
          </w:p>
        </w:tc>
        <w:tc>
          <w:tcPr>
            <w:tcW w:w="2787" w:type="pct"/>
          </w:tcPr>
          <w:p w14:paraId="2DEF7D83" w14:textId="77777777" w:rsidR="00C1242B" w:rsidRPr="008A74A3" w:rsidRDefault="00C1242B" w:rsidP="00514979">
            <w:pPr>
              <w:pStyle w:val="Sraopastraipa"/>
              <w:numPr>
                <w:ilvl w:val="0"/>
                <w:numId w:val="72"/>
              </w:numPr>
              <w:jc w:val="both"/>
              <w:rPr>
                <w:rFonts w:ascii="Times New Roman" w:hAnsi="Times New Roman"/>
                <w:sz w:val="24"/>
                <w:szCs w:val="24"/>
                <w:lang w:val="pt-PT"/>
              </w:rPr>
            </w:pPr>
            <w:r w:rsidRPr="008A74A3">
              <w:rPr>
                <w:rFonts w:ascii="Times New Roman" w:hAnsi="Times New Roman"/>
                <w:sz w:val="24"/>
                <w:szCs w:val="24"/>
                <w:lang w:val="pt-PT"/>
              </w:rPr>
              <w:t>Terminalo programinė įranga turi būti pilnai suderinama su perkančiojoje organizacijoje (toliau – PO) naudojamomis informacinėmis sistemomis:</w:t>
            </w:r>
          </w:p>
          <w:p w14:paraId="57AEDAFD" w14:textId="6483630D" w:rsidR="00C1242B" w:rsidRPr="008A74A3" w:rsidRDefault="00C1242B" w:rsidP="00514979">
            <w:pPr>
              <w:pStyle w:val="Sraopastraipa"/>
              <w:numPr>
                <w:ilvl w:val="1"/>
                <w:numId w:val="72"/>
              </w:numPr>
              <w:jc w:val="both"/>
              <w:rPr>
                <w:rFonts w:ascii="Times New Roman" w:hAnsi="Times New Roman"/>
                <w:sz w:val="24"/>
                <w:szCs w:val="24"/>
                <w:lang w:val="pt-PT"/>
              </w:rPr>
            </w:pPr>
            <w:r w:rsidRPr="008A74A3">
              <w:rPr>
                <w:rFonts w:ascii="Times New Roman" w:hAnsi="Times New Roman"/>
                <w:sz w:val="24"/>
                <w:szCs w:val="24"/>
                <w:lang w:val="pt-PT"/>
              </w:rPr>
              <w:t>Medicininė informacinė sistema Med.I.S.: bilietų terminalo programinė įranga duomenis bilieto atspausdinimui apie pacientus, jų registracijas turi pasiimti iš Med.I.S. per WS;terminalo programinė įranga turi gebėti apdoroti iš Med.I.S. gaunamas bilietų (pacientų) valdymo komandas per WS;</w:t>
            </w:r>
          </w:p>
          <w:p w14:paraId="6A13F1ED" w14:textId="52E72695" w:rsidR="00C1242B" w:rsidRPr="008A74A3" w:rsidRDefault="00C1242B" w:rsidP="00514979">
            <w:pPr>
              <w:pStyle w:val="Sraopastraipa"/>
              <w:numPr>
                <w:ilvl w:val="1"/>
                <w:numId w:val="72"/>
              </w:numPr>
              <w:jc w:val="both"/>
              <w:rPr>
                <w:rFonts w:ascii="Times New Roman" w:hAnsi="Times New Roman"/>
                <w:sz w:val="24"/>
                <w:szCs w:val="24"/>
                <w:lang w:val="pt-PT"/>
              </w:rPr>
            </w:pPr>
            <w:r w:rsidRPr="008A74A3">
              <w:rPr>
                <w:rFonts w:ascii="Times New Roman" w:hAnsi="Times New Roman"/>
                <w:sz w:val="24"/>
                <w:szCs w:val="24"/>
                <w:lang w:val="pt-PT"/>
              </w:rPr>
              <w:t xml:space="preserve">Pacientų srautų valdymo sistema : bilietų terminalo programinė įranga centralizuotam eilių situacijos matymui turi pateikti į PSVS analizei ir statistikos skaičiavimui įvykių duomenis, tokius kaip paciento priėmimo vietos (lokacijos) ID ir pavadinimas, padalinio pavadinimas, pasirinkta paslauga, eilės id ir pavadinimas, bilieto numeris, bilieto id, įvykio pavadinimas (talono būsena), veiksmą atlikusio darbuotojo kodas/id ir pavadinimas (pagal Med.I.S.), paciento laukimo trukmė, paslaugos teikimo trukmė. Duomenų analizė PO pagal kintančius veiklos poreikius kinta laike, todėl turi būti užtikrinta galimybė papildyti / pakeisti teikiamų analizei duomenų rinkinį. Duomenų gal būti pateikiami per API ar PSVS sistemai sudarant galimybę tiesiogiai skaityti terminalo valdymo programinės įrangos duomenų bazės duomenis (abiem atvejais turi būti patiekta informacija apie kaupiamus duomenų laukus ir jų galimas reikšmes).  </w:t>
            </w:r>
          </w:p>
          <w:p w14:paraId="659B0E02" w14:textId="77777777" w:rsidR="00C1242B" w:rsidRPr="008A74A3" w:rsidRDefault="00C1242B" w:rsidP="00514979">
            <w:pPr>
              <w:pStyle w:val="Sraopastraipa"/>
              <w:numPr>
                <w:ilvl w:val="0"/>
                <w:numId w:val="72"/>
              </w:numPr>
              <w:jc w:val="both"/>
              <w:rPr>
                <w:rFonts w:ascii="Times New Roman" w:hAnsi="Times New Roman"/>
                <w:sz w:val="24"/>
                <w:szCs w:val="24"/>
                <w:lang w:val="pt-PT"/>
              </w:rPr>
            </w:pPr>
            <w:r w:rsidRPr="008A74A3">
              <w:rPr>
                <w:rFonts w:ascii="Times New Roman" w:hAnsi="Times New Roman"/>
                <w:sz w:val="24"/>
                <w:szCs w:val="24"/>
                <w:lang w:val="pt-PT"/>
              </w:rPr>
              <w:t>Terminalo naudotoja sąsaja ir informaciniai ekranai turi turėti galimybę būti tokio pat grafinio dizaino kaip ir kiti PO naudojami bilietų terminalai ir informaciniai ekranai, t.y. būtina užtikrinti terminalų naudotojų patogumą bei turėti vienodą grafinį ir funkcinį vaizdą nepriklausomai kuriuo terminalu naudojasi bei toks pat grafinis atvaizdavimas kaip šiuo metu naudojamuose informaciniuose ekranuose.</w:t>
            </w:r>
          </w:p>
          <w:p w14:paraId="694F9A3C" w14:textId="77777777" w:rsidR="00E75E7D" w:rsidRPr="00542B75" w:rsidRDefault="00E75E7D" w:rsidP="000657F2">
            <w:pPr>
              <w:rPr>
                <w:rFonts w:ascii="Times New Roman" w:hAnsi="Times New Roman"/>
                <w:sz w:val="24"/>
                <w:szCs w:val="24"/>
                <w:lang w:val="lt-LT"/>
              </w:rPr>
            </w:pPr>
          </w:p>
        </w:tc>
        <w:tc>
          <w:tcPr>
            <w:tcW w:w="912" w:type="pct"/>
          </w:tcPr>
          <w:p w14:paraId="2DDCCCA2" w14:textId="1BAB6E7F" w:rsidR="00E75E7D" w:rsidRPr="00542B75" w:rsidRDefault="00E75E7D" w:rsidP="000657F2">
            <w:pPr>
              <w:rPr>
                <w:rFonts w:ascii="Times New Roman" w:hAnsi="Times New Roman"/>
                <w:sz w:val="24"/>
                <w:szCs w:val="24"/>
                <w:lang w:val="lt-LT"/>
              </w:rPr>
            </w:pPr>
          </w:p>
        </w:tc>
      </w:tr>
    </w:tbl>
    <w:p w14:paraId="124A0BE6" w14:textId="6FDFC649" w:rsidR="00542B75" w:rsidRPr="00A00019" w:rsidRDefault="00A00019" w:rsidP="00A00019">
      <w:pPr>
        <w:keepNext/>
        <w:spacing w:before="240" w:after="60" w:line="276" w:lineRule="auto"/>
        <w:outlineLvl w:val="1"/>
        <w:rPr>
          <w:rFonts w:ascii="Times New Roman" w:hAnsi="Times New Roman"/>
          <w:b/>
          <w:bCs/>
          <w:iCs/>
          <w:kern w:val="32"/>
          <w:sz w:val="24"/>
          <w:szCs w:val="24"/>
        </w:rPr>
      </w:pPr>
      <w:bookmarkStart w:id="64" w:name="_Toc536769597"/>
      <w:r>
        <w:rPr>
          <w:rFonts w:ascii="Times New Roman" w:hAnsi="Times New Roman"/>
          <w:b/>
          <w:bCs/>
          <w:iCs/>
          <w:kern w:val="32"/>
          <w:sz w:val="24"/>
          <w:szCs w:val="24"/>
        </w:rPr>
        <w:t>14.</w:t>
      </w:r>
      <w:r w:rsidR="00542B75" w:rsidRPr="00A00019">
        <w:rPr>
          <w:rFonts w:ascii="Times New Roman" w:hAnsi="Times New Roman"/>
          <w:b/>
          <w:bCs/>
          <w:iCs/>
          <w:kern w:val="32"/>
          <w:sz w:val="24"/>
          <w:szCs w:val="24"/>
        </w:rPr>
        <w:t xml:space="preserve">Reikalavimai </w:t>
      </w:r>
      <w:r w:rsidR="000870AD">
        <w:rPr>
          <w:rFonts w:ascii="Times New Roman" w:hAnsi="Times New Roman"/>
          <w:b/>
          <w:bCs/>
          <w:iCs/>
          <w:kern w:val="32"/>
          <w:sz w:val="24"/>
          <w:szCs w:val="24"/>
        </w:rPr>
        <w:t>paslaugų</w:t>
      </w:r>
      <w:r w:rsidR="00542B75" w:rsidRPr="00A00019">
        <w:rPr>
          <w:rFonts w:ascii="Times New Roman" w:hAnsi="Times New Roman"/>
          <w:b/>
          <w:bCs/>
          <w:iCs/>
          <w:kern w:val="32"/>
          <w:sz w:val="24"/>
          <w:szCs w:val="24"/>
        </w:rPr>
        <w:t xml:space="preserve"> atlikimui</w:t>
      </w:r>
      <w:bookmarkEnd w:id="64"/>
    </w:p>
    <w:p w14:paraId="3DB72888" w14:textId="77777777" w:rsidR="00542B75" w:rsidRPr="00542B75" w:rsidRDefault="00542B75" w:rsidP="00542B75">
      <w:pPr>
        <w:jc w:val="both"/>
        <w:rPr>
          <w:rFonts w:ascii="Times New Roman" w:hAnsi="Times New Roman"/>
          <w:sz w:val="24"/>
          <w:szCs w:val="24"/>
        </w:rPr>
      </w:pPr>
    </w:p>
    <w:tbl>
      <w:tblPr>
        <w:tblW w:w="10613"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72"/>
        <w:gridCol w:w="2552"/>
        <w:gridCol w:w="5504"/>
        <w:gridCol w:w="1985"/>
      </w:tblGrid>
      <w:tr w:rsidR="00542B75" w:rsidRPr="00542B75" w14:paraId="743E8447" w14:textId="77777777" w:rsidTr="000657F2">
        <w:tc>
          <w:tcPr>
            <w:tcW w:w="572" w:type="dxa"/>
            <w:tcBorders>
              <w:top w:val="single" w:sz="4" w:space="0" w:color="auto"/>
              <w:left w:val="single" w:sz="4" w:space="0" w:color="auto"/>
            </w:tcBorders>
            <w:shd w:val="clear" w:color="auto" w:fill="D9D9D9" w:themeFill="background1" w:themeFillShade="D9"/>
          </w:tcPr>
          <w:p w14:paraId="369AC92A" w14:textId="77777777" w:rsidR="00542B75" w:rsidRPr="00542B75" w:rsidRDefault="00542B75" w:rsidP="000657F2">
            <w:pPr>
              <w:jc w:val="center"/>
              <w:rPr>
                <w:rFonts w:ascii="Times New Roman" w:hAnsi="Times New Roman"/>
                <w:b/>
                <w:sz w:val="24"/>
                <w:szCs w:val="24"/>
              </w:rPr>
            </w:pPr>
            <w:r w:rsidRPr="00542B75">
              <w:rPr>
                <w:rFonts w:ascii="Times New Roman" w:hAnsi="Times New Roman"/>
                <w:b/>
                <w:sz w:val="24"/>
                <w:szCs w:val="24"/>
              </w:rPr>
              <w:t>Eil. Nr.</w:t>
            </w:r>
          </w:p>
        </w:tc>
        <w:tc>
          <w:tcPr>
            <w:tcW w:w="2552" w:type="dxa"/>
            <w:tcBorders>
              <w:top w:val="single" w:sz="4" w:space="0" w:color="auto"/>
            </w:tcBorders>
            <w:shd w:val="clear" w:color="auto" w:fill="D9D9D9" w:themeFill="background1" w:themeFillShade="D9"/>
          </w:tcPr>
          <w:p w14:paraId="6B242F57" w14:textId="77777777" w:rsidR="00542B75" w:rsidRPr="00542B75" w:rsidRDefault="00542B75" w:rsidP="000657F2">
            <w:pPr>
              <w:jc w:val="center"/>
              <w:rPr>
                <w:rFonts w:ascii="Times New Roman" w:hAnsi="Times New Roman"/>
                <w:b/>
                <w:sz w:val="24"/>
                <w:szCs w:val="24"/>
              </w:rPr>
            </w:pPr>
            <w:r w:rsidRPr="00542B75">
              <w:rPr>
                <w:rFonts w:ascii="Times New Roman" w:hAnsi="Times New Roman"/>
                <w:b/>
                <w:sz w:val="24"/>
                <w:szCs w:val="24"/>
              </w:rPr>
              <w:t>Pavadinimas</w:t>
            </w:r>
          </w:p>
        </w:tc>
        <w:tc>
          <w:tcPr>
            <w:tcW w:w="5504" w:type="dxa"/>
            <w:tcBorders>
              <w:top w:val="single" w:sz="4" w:space="0" w:color="auto"/>
            </w:tcBorders>
            <w:shd w:val="clear" w:color="auto" w:fill="D9D9D9" w:themeFill="background1" w:themeFillShade="D9"/>
          </w:tcPr>
          <w:p w14:paraId="663909B3" w14:textId="77777777" w:rsidR="00542B75" w:rsidRPr="00542B75" w:rsidRDefault="00542B75" w:rsidP="000657F2">
            <w:pPr>
              <w:pStyle w:val="Antrat7"/>
              <w:rPr>
                <w:rFonts w:ascii="Times New Roman" w:hAnsi="Times New Roman" w:cs="Times New Roman"/>
                <w:b/>
                <w:i/>
                <w:color w:val="auto"/>
                <w:sz w:val="24"/>
                <w:szCs w:val="24"/>
              </w:rPr>
            </w:pPr>
            <w:r w:rsidRPr="00542B75">
              <w:rPr>
                <w:rFonts w:ascii="Times New Roman" w:hAnsi="Times New Roman" w:cs="Times New Roman"/>
                <w:b/>
                <w:color w:val="auto"/>
                <w:sz w:val="24"/>
                <w:szCs w:val="24"/>
              </w:rPr>
              <w:t>Reikalaujama parametro reikšmė</w:t>
            </w:r>
          </w:p>
        </w:tc>
        <w:tc>
          <w:tcPr>
            <w:tcW w:w="1985" w:type="dxa"/>
            <w:tcBorders>
              <w:top w:val="single" w:sz="4" w:space="0" w:color="auto"/>
              <w:bottom w:val="single" w:sz="4" w:space="0" w:color="auto"/>
              <w:right w:val="single" w:sz="4" w:space="0" w:color="auto"/>
            </w:tcBorders>
            <w:shd w:val="clear" w:color="auto" w:fill="D9D9D9" w:themeFill="background1" w:themeFillShade="D9"/>
          </w:tcPr>
          <w:p w14:paraId="353603DA" w14:textId="77777777" w:rsidR="00542B75" w:rsidRPr="00542B75" w:rsidRDefault="00542B75" w:rsidP="000657F2">
            <w:pPr>
              <w:pStyle w:val="Antrats"/>
              <w:jc w:val="center"/>
              <w:rPr>
                <w:rFonts w:ascii="Times New Roman" w:hAnsi="Times New Roman"/>
                <w:b/>
                <w:bCs/>
                <w:sz w:val="24"/>
                <w:szCs w:val="24"/>
              </w:rPr>
            </w:pPr>
            <w:r w:rsidRPr="00542B75">
              <w:rPr>
                <w:rFonts w:ascii="Times New Roman" w:hAnsi="Times New Roman"/>
                <w:b/>
                <w:bCs/>
                <w:sz w:val="24"/>
                <w:szCs w:val="24"/>
              </w:rPr>
              <w:t>Siūloma parametro reikšmė</w:t>
            </w:r>
          </w:p>
        </w:tc>
      </w:tr>
      <w:tr w:rsidR="00542B75" w:rsidRPr="00542B75" w14:paraId="3D3116B5" w14:textId="77777777" w:rsidTr="000657F2">
        <w:tblPrEx>
          <w:tblCellMar>
            <w:left w:w="115" w:type="dxa"/>
            <w:right w:w="115" w:type="dxa"/>
          </w:tblCellMar>
        </w:tblPrEx>
        <w:tc>
          <w:tcPr>
            <w:tcW w:w="572" w:type="dxa"/>
            <w:tcBorders>
              <w:left w:val="single" w:sz="4" w:space="0" w:color="auto"/>
              <w:bottom w:val="single" w:sz="4" w:space="0" w:color="auto"/>
            </w:tcBorders>
          </w:tcPr>
          <w:p w14:paraId="1D659FF1" w14:textId="77777777" w:rsidR="00542B75" w:rsidRPr="00542B75" w:rsidRDefault="00542B75" w:rsidP="000657F2">
            <w:pPr>
              <w:jc w:val="center"/>
              <w:rPr>
                <w:rFonts w:ascii="Times New Roman" w:hAnsi="Times New Roman"/>
                <w:sz w:val="24"/>
                <w:szCs w:val="24"/>
              </w:rPr>
            </w:pPr>
            <w:r w:rsidRPr="00542B75">
              <w:rPr>
                <w:rFonts w:ascii="Times New Roman" w:hAnsi="Times New Roman"/>
                <w:sz w:val="24"/>
                <w:szCs w:val="24"/>
              </w:rPr>
              <w:lastRenderedPageBreak/>
              <w:t>1</w:t>
            </w:r>
          </w:p>
        </w:tc>
        <w:tc>
          <w:tcPr>
            <w:tcW w:w="2552" w:type="dxa"/>
            <w:tcBorders>
              <w:bottom w:val="single" w:sz="4" w:space="0" w:color="auto"/>
            </w:tcBorders>
          </w:tcPr>
          <w:p w14:paraId="5EB595AC"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Bendrieji reikalavimai</w:t>
            </w:r>
          </w:p>
        </w:tc>
        <w:tc>
          <w:tcPr>
            <w:tcW w:w="5504" w:type="dxa"/>
            <w:tcBorders>
              <w:bottom w:val="single" w:sz="4" w:space="0" w:color="auto"/>
            </w:tcBorders>
          </w:tcPr>
          <w:p w14:paraId="773BDF5E" w14:textId="5E0AF114"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Visi darbai (įskaitant informacinės sistemos derinimo) atliekami PO</w:t>
            </w:r>
            <w:r>
              <w:rPr>
                <w:rFonts w:ascii="Times New Roman" w:hAnsi="Times New Roman"/>
                <w:sz w:val="24"/>
                <w:szCs w:val="24"/>
              </w:rPr>
              <w:t xml:space="preserve"> </w:t>
            </w:r>
            <w:r w:rsidRPr="00542B75">
              <w:rPr>
                <w:rFonts w:ascii="Times New Roman" w:hAnsi="Times New Roman"/>
                <w:sz w:val="24"/>
                <w:szCs w:val="24"/>
              </w:rPr>
              <w:t>patalpose.</w:t>
            </w:r>
          </w:p>
          <w:p w14:paraId="4EF50AF7" w14:textId="69B08A21"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Turės būti pateiktas ir suderintas su PO darbų vykdymo planas, apimantis numatomus vykdyti darbus, montavimo ir jungimo schemas, įvertinantis PO poreikius dėl eilių valdymo procesų, programinės įrangos diegimo bei naudotojų (perkančiosios organizacijos darbuotojų) apmokymo eigą.</w:t>
            </w:r>
          </w:p>
          <w:p w14:paraId="29B27C46" w14:textId="77777777"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Darbų vykdymo laikai turi būti suderinti su PO.</w:t>
            </w:r>
          </w:p>
          <w:p w14:paraId="3F565B67" w14:textId="1311DDA1"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Turės būti atlikti visi aprašyti darbai, kartu ir tie,</w:t>
            </w:r>
            <w:r w:rsidR="004673D0">
              <w:rPr>
                <w:rFonts w:ascii="Times New Roman" w:hAnsi="Times New Roman"/>
                <w:sz w:val="24"/>
                <w:szCs w:val="24"/>
              </w:rPr>
              <w:t xml:space="preserve"> </w:t>
            </w:r>
            <w:r w:rsidRPr="00542B75">
              <w:rPr>
                <w:rFonts w:ascii="Times New Roman" w:hAnsi="Times New Roman"/>
                <w:sz w:val="24"/>
                <w:szCs w:val="24"/>
              </w:rPr>
              <w:t>kurie gali būti pagrįstai laikomi būtinais perkamos įrangos montavimo ir diegimo užbaigimui bei tinkamam sistemų eksploatavimui.</w:t>
            </w:r>
          </w:p>
          <w:p w14:paraId="6EFD4D51" w14:textId="77777777"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Baigus darbus turės būti pateikta vykdymo ataskaita – perdavimo priėmimo aktas.</w:t>
            </w:r>
          </w:p>
          <w:p w14:paraId="068C0089" w14:textId="77777777"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Turės būti pateikta techninės įrangos dokumentacija ir naudotojo instrukcijos.</w:t>
            </w:r>
          </w:p>
          <w:p w14:paraId="43FD2EA8" w14:textId="77777777" w:rsidR="00542B75" w:rsidRPr="00542B75" w:rsidRDefault="00542B75" w:rsidP="00514979">
            <w:pPr>
              <w:pStyle w:val="Sraopastraipa"/>
              <w:numPr>
                <w:ilvl w:val="0"/>
                <w:numId w:val="73"/>
              </w:numPr>
              <w:spacing w:after="0" w:line="240" w:lineRule="auto"/>
              <w:jc w:val="both"/>
              <w:rPr>
                <w:rFonts w:ascii="Times New Roman" w:hAnsi="Times New Roman"/>
                <w:sz w:val="24"/>
                <w:szCs w:val="24"/>
              </w:rPr>
            </w:pPr>
            <w:r w:rsidRPr="00542B75">
              <w:rPr>
                <w:rFonts w:ascii="Times New Roman" w:hAnsi="Times New Roman"/>
                <w:sz w:val="24"/>
                <w:szCs w:val="24"/>
              </w:rPr>
              <w:t>Turės būti pateikta programinės įrangos administravimo instrukcija, naudojimo instrukcija (naudotojo vadovas).</w:t>
            </w:r>
          </w:p>
        </w:tc>
        <w:tc>
          <w:tcPr>
            <w:tcW w:w="1985" w:type="dxa"/>
            <w:tcBorders>
              <w:top w:val="single" w:sz="4" w:space="0" w:color="auto"/>
              <w:bottom w:val="single" w:sz="4" w:space="0" w:color="auto"/>
              <w:right w:val="single" w:sz="4" w:space="0" w:color="auto"/>
            </w:tcBorders>
          </w:tcPr>
          <w:p w14:paraId="62F3C749" w14:textId="77777777" w:rsidR="00542B75" w:rsidRPr="00542B75" w:rsidRDefault="00542B75" w:rsidP="000657F2">
            <w:pPr>
              <w:rPr>
                <w:rFonts w:ascii="Times New Roman" w:hAnsi="Times New Roman"/>
                <w:sz w:val="24"/>
                <w:szCs w:val="24"/>
              </w:rPr>
            </w:pPr>
          </w:p>
        </w:tc>
      </w:tr>
      <w:tr w:rsidR="00542B75" w:rsidRPr="00542B75" w14:paraId="173A6103" w14:textId="77777777" w:rsidTr="000657F2">
        <w:tblPrEx>
          <w:tblCellMar>
            <w:left w:w="115" w:type="dxa"/>
            <w:right w:w="115" w:type="dxa"/>
          </w:tblCellMar>
        </w:tblPrEx>
        <w:tc>
          <w:tcPr>
            <w:tcW w:w="572" w:type="dxa"/>
            <w:tcBorders>
              <w:top w:val="single" w:sz="4" w:space="0" w:color="auto"/>
              <w:left w:val="single" w:sz="4" w:space="0" w:color="auto"/>
            </w:tcBorders>
          </w:tcPr>
          <w:p w14:paraId="1F40F9C5" w14:textId="77777777" w:rsidR="00542B75" w:rsidRPr="00542B75" w:rsidRDefault="00542B75" w:rsidP="000657F2">
            <w:pPr>
              <w:jc w:val="center"/>
              <w:rPr>
                <w:rFonts w:ascii="Times New Roman" w:hAnsi="Times New Roman"/>
                <w:sz w:val="24"/>
                <w:szCs w:val="24"/>
              </w:rPr>
            </w:pPr>
            <w:r w:rsidRPr="00542B75">
              <w:rPr>
                <w:rFonts w:ascii="Times New Roman" w:hAnsi="Times New Roman"/>
                <w:sz w:val="24"/>
                <w:szCs w:val="24"/>
              </w:rPr>
              <w:t>2</w:t>
            </w:r>
          </w:p>
        </w:tc>
        <w:tc>
          <w:tcPr>
            <w:tcW w:w="2552" w:type="dxa"/>
            <w:tcBorders>
              <w:top w:val="single" w:sz="4" w:space="0" w:color="auto"/>
              <w:bottom w:val="single" w:sz="4" w:space="0" w:color="auto"/>
            </w:tcBorders>
          </w:tcPr>
          <w:p w14:paraId="1ABAB025"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Techninės įrangos montavimas ir derinimas</w:t>
            </w:r>
          </w:p>
        </w:tc>
        <w:tc>
          <w:tcPr>
            <w:tcW w:w="5504" w:type="dxa"/>
            <w:tcBorders>
              <w:top w:val="single" w:sz="4" w:space="0" w:color="auto"/>
            </w:tcBorders>
          </w:tcPr>
          <w:p w14:paraId="07042A0D" w14:textId="77777777" w:rsidR="00542B75" w:rsidRPr="00542B75" w:rsidRDefault="00542B75" w:rsidP="00514979">
            <w:pPr>
              <w:pStyle w:val="Sraopastraipa"/>
              <w:numPr>
                <w:ilvl w:val="0"/>
                <w:numId w:val="74"/>
              </w:numPr>
              <w:spacing w:after="0" w:line="240" w:lineRule="auto"/>
              <w:jc w:val="both"/>
              <w:rPr>
                <w:rFonts w:ascii="Times New Roman" w:hAnsi="Times New Roman"/>
                <w:sz w:val="24"/>
                <w:szCs w:val="24"/>
              </w:rPr>
            </w:pPr>
            <w:r w:rsidRPr="00542B75">
              <w:rPr>
                <w:rFonts w:ascii="Times New Roman" w:hAnsi="Times New Roman"/>
                <w:sz w:val="24"/>
                <w:szCs w:val="24"/>
              </w:rPr>
              <w:t>Įranga turės būti sumontuota, sujungta, sukonfigūruota ir suderinta darbui;</w:t>
            </w:r>
          </w:p>
          <w:p w14:paraId="45CDE773" w14:textId="77777777" w:rsidR="00542B75" w:rsidRPr="00542B75" w:rsidRDefault="00542B75" w:rsidP="00514979">
            <w:pPr>
              <w:pStyle w:val="Sraopastraipa"/>
              <w:numPr>
                <w:ilvl w:val="0"/>
                <w:numId w:val="74"/>
              </w:numPr>
              <w:spacing w:after="0" w:line="240" w:lineRule="auto"/>
              <w:jc w:val="both"/>
              <w:rPr>
                <w:rFonts w:ascii="Times New Roman" w:hAnsi="Times New Roman"/>
                <w:sz w:val="24"/>
                <w:szCs w:val="24"/>
              </w:rPr>
            </w:pPr>
            <w:r w:rsidRPr="00542B75">
              <w:rPr>
                <w:rFonts w:ascii="Times New Roman" w:hAnsi="Times New Roman"/>
                <w:sz w:val="24"/>
                <w:szCs w:val="24"/>
              </w:rPr>
              <w:t>Atlikti įrangos veikimo bandymai;</w:t>
            </w:r>
          </w:p>
        </w:tc>
        <w:tc>
          <w:tcPr>
            <w:tcW w:w="1985" w:type="dxa"/>
            <w:tcBorders>
              <w:top w:val="single" w:sz="4" w:space="0" w:color="auto"/>
              <w:right w:val="single" w:sz="4" w:space="0" w:color="auto"/>
            </w:tcBorders>
          </w:tcPr>
          <w:p w14:paraId="0734FF7F" w14:textId="77777777" w:rsidR="00542B75" w:rsidRPr="00542B75" w:rsidRDefault="00542B75" w:rsidP="000657F2">
            <w:pPr>
              <w:rPr>
                <w:rFonts w:ascii="Times New Roman" w:hAnsi="Times New Roman"/>
                <w:sz w:val="24"/>
                <w:szCs w:val="24"/>
              </w:rPr>
            </w:pPr>
          </w:p>
        </w:tc>
      </w:tr>
      <w:tr w:rsidR="00542B75" w:rsidRPr="00542B75" w14:paraId="130AB871" w14:textId="77777777" w:rsidTr="000657F2">
        <w:tblPrEx>
          <w:tblCellMar>
            <w:left w:w="115" w:type="dxa"/>
            <w:right w:w="115" w:type="dxa"/>
          </w:tblCellMar>
        </w:tblPrEx>
        <w:tc>
          <w:tcPr>
            <w:tcW w:w="572" w:type="dxa"/>
            <w:tcBorders>
              <w:top w:val="single" w:sz="4" w:space="0" w:color="auto"/>
              <w:left w:val="single" w:sz="4" w:space="0" w:color="auto"/>
              <w:bottom w:val="single" w:sz="4" w:space="0" w:color="auto"/>
            </w:tcBorders>
          </w:tcPr>
          <w:p w14:paraId="35A87A92" w14:textId="77777777" w:rsidR="00542B75" w:rsidRPr="00542B75" w:rsidRDefault="00542B75" w:rsidP="000657F2">
            <w:pPr>
              <w:jc w:val="center"/>
              <w:rPr>
                <w:rFonts w:ascii="Times New Roman" w:hAnsi="Times New Roman"/>
                <w:sz w:val="24"/>
                <w:szCs w:val="24"/>
              </w:rPr>
            </w:pPr>
            <w:r w:rsidRPr="00542B75">
              <w:rPr>
                <w:rFonts w:ascii="Times New Roman" w:hAnsi="Times New Roman"/>
                <w:sz w:val="24"/>
                <w:szCs w:val="24"/>
              </w:rPr>
              <w:t>3</w:t>
            </w:r>
          </w:p>
        </w:tc>
        <w:tc>
          <w:tcPr>
            <w:tcW w:w="2552" w:type="dxa"/>
            <w:tcBorders>
              <w:top w:val="single" w:sz="4" w:space="0" w:color="auto"/>
              <w:bottom w:val="single" w:sz="4" w:space="0" w:color="auto"/>
            </w:tcBorders>
          </w:tcPr>
          <w:p w14:paraId="1B72FBA6" w14:textId="77777777" w:rsidR="00542B75" w:rsidRPr="00542B75" w:rsidRDefault="00542B75" w:rsidP="000657F2">
            <w:pPr>
              <w:rPr>
                <w:rFonts w:ascii="Times New Roman" w:hAnsi="Times New Roman"/>
                <w:sz w:val="24"/>
                <w:szCs w:val="24"/>
              </w:rPr>
            </w:pPr>
            <w:r w:rsidRPr="00542B75">
              <w:rPr>
                <w:rFonts w:ascii="Times New Roman" w:hAnsi="Times New Roman"/>
                <w:sz w:val="24"/>
                <w:szCs w:val="24"/>
              </w:rPr>
              <w:t>Programinės įrangos diegimas</w:t>
            </w:r>
          </w:p>
        </w:tc>
        <w:tc>
          <w:tcPr>
            <w:tcW w:w="5504" w:type="dxa"/>
            <w:tcBorders>
              <w:top w:val="single" w:sz="4" w:space="0" w:color="auto"/>
              <w:bottom w:val="single" w:sz="4" w:space="0" w:color="auto"/>
            </w:tcBorders>
          </w:tcPr>
          <w:p w14:paraId="252CC328" w14:textId="4922FA61" w:rsidR="00542B75" w:rsidRPr="00514979" w:rsidRDefault="00542B75" w:rsidP="00514979">
            <w:pPr>
              <w:pStyle w:val="Sraopastraipa"/>
              <w:numPr>
                <w:ilvl w:val="1"/>
                <w:numId w:val="61"/>
              </w:numPr>
              <w:tabs>
                <w:tab w:val="clear" w:pos="1440"/>
              </w:tabs>
              <w:spacing w:after="0" w:line="240" w:lineRule="auto"/>
              <w:ind w:left="320"/>
              <w:jc w:val="both"/>
              <w:rPr>
                <w:rFonts w:ascii="Times New Roman" w:hAnsi="Times New Roman"/>
                <w:sz w:val="24"/>
                <w:szCs w:val="24"/>
              </w:rPr>
            </w:pPr>
            <w:r w:rsidRPr="00514979">
              <w:rPr>
                <w:rFonts w:ascii="Times New Roman" w:hAnsi="Times New Roman"/>
                <w:sz w:val="24"/>
                <w:szCs w:val="24"/>
              </w:rPr>
              <w:t>Tiekėjas turės įdiegti visą programinę įrangą į perkančiosios organizacijos tarnybines stotis; (</w:t>
            </w:r>
            <w:proofErr w:type="spellStart"/>
            <w:r w:rsidRPr="00514979">
              <w:rPr>
                <w:rFonts w:ascii="Times New Roman" w:hAnsi="Times New Roman"/>
                <w:sz w:val="24"/>
                <w:szCs w:val="24"/>
              </w:rPr>
              <w:t>VMWare</w:t>
            </w:r>
            <w:proofErr w:type="spellEnd"/>
            <w:r w:rsidRPr="00514979">
              <w:rPr>
                <w:rFonts w:ascii="Times New Roman" w:hAnsi="Times New Roman"/>
                <w:sz w:val="24"/>
                <w:szCs w:val="24"/>
              </w:rPr>
              <w:t xml:space="preserve"> arba Microsoft </w:t>
            </w:r>
            <w:proofErr w:type="spellStart"/>
            <w:r w:rsidRPr="00514979">
              <w:rPr>
                <w:rFonts w:ascii="Times New Roman" w:hAnsi="Times New Roman"/>
                <w:sz w:val="24"/>
                <w:szCs w:val="24"/>
              </w:rPr>
              <w:t>Hyper</w:t>
            </w:r>
            <w:proofErr w:type="spellEnd"/>
            <w:r w:rsidRPr="00514979">
              <w:rPr>
                <w:rFonts w:ascii="Times New Roman" w:hAnsi="Times New Roman"/>
                <w:sz w:val="24"/>
                <w:szCs w:val="24"/>
              </w:rPr>
              <w:t xml:space="preserve">–V </w:t>
            </w:r>
            <w:proofErr w:type="spellStart"/>
            <w:r w:rsidRPr="00514979">
              <w:rPr>
                <w:rFonts w:ascii="Times New Roman" w:hAnsi="Times New Roman"/>
                <w:sz w:val="24"/>
                <w:szCs w:val="24"/>
              </w:rPr>
              <w:t>virtualizavimo</w:t>
            </w:r>
            <w:proofErr w:type="spellEnd"/>
            <w:r w:rsidRPr="00514979" w:rsidDel="00BB4741">
              <w:rPr>
                <w:rFonts w:ascii="Times New Roman" w:hAnsi="Times New Roman"/>
                <w:sz w:val="24"/>
                <w:szCs w:val="24"/>
              </w:rPr>
              <w:t xml:space="preserve"> </w:t>
            </w:r>
            <w:r w:rsidRPr="00514979">
              <w:rPr>
                <w:rFonts w:ascii="Times New Roman" w:hAnsi="Times New Roman"/>
                <w:sz w:val="24"/>
                <w:szCs w:val="24"/>
              </w:rPr>
              <w:t>aplinkoje veikiančias virtualias mašinas);</w:t>
            </w:r>
          </w:p>
          <w:p w14:paraId="4147A3AF" w14:textId="6704BF1E" w:rsidR="00542B75" w:rsidRPr="00542B75" w:rsidRDefault="00514979" w:rsidP="00E75E7D">
            <w:pPr>
              <w:pStyle w:val="Sraopastraipa"/>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00542B75" w:rsidRPr="00542B75">
              <w:rPr>
                <w:rFonts w:ascii="Times New Roman" w:hAnsi="Times New Roman"/>
                <w:sz w:val="24"/>
                <w:szCs w:val="24"/>
              </w:rPr>
              <w:t>Teikėjas, pagal perkančiosios organizacijos poreikius, turės sukonfigūruoti diegiamą informacinę sistemą, įskaitant:</w:t>
            </w:r>
          </w:p>
          <w:p w14:paraId="745F355B" w14:textId="77777777" w:rsidR="00542B75" w:rsidRPr="00542B75" w:rsidRDefault="00542B75" w:rsidP="00E75E7D">
            <w:pPr>
              <w:pStyle w:val="Sraopastraipa"/>
              <w:ind w:left="0"/>
              <w:jc w:val="both"/>
              <w:rPr>
                <w:rFonts w:ascii="Times New Roman" w:hAnsi="Times New Roman"/>
                <w:sz w:val="24"/>
                <w:szCs w:val="24"/>
              </w:rPr>
            </w:pPr>
            <w:r w:rsidRPr="00542B75">
              <w:rPr>
                <w:rFonts w:ascii="Times New Roman" w:hAnsi="Times New Roman"/>
                <w:sz w:val="24"/>
                <w:szCs w:val="24"/>
              </w:rPr>
              <w:t>a.) Tarnybinių stočių operacinės sistemos suderinimą;</w:t>
            </w:r>
            <w:r w:rsidRPr="00542B75">
              <w:rPr>
                <w:rFonts w:ascii="Times New Roman" w:hAnsi="Times New Roman"/>
                <w:sz w:val="24"/>
                <w:szCs w:val="24"/>
              </w:rPr>
              <w:br/>
              <w:t>b.) Visos perkamos programinės įrangos diegimą ir suderinimą;</w:t>
            </w:r>
          </w:p>
          <w:p w14:paraId="038EDA86" w14:textId="77777777" w:rsidR="00542B75" w:rsidRPr="00542B75" w:rsidRDefault="00542B75" w:rsidP="00E75E7D">
            <w:pPr>
              <w:ind w:hanging="462"/>
              <w:jc w:val="both"/>
              <w:rPr>
                <w:rFonts w:ascii="Times New Roman" w:hAnsi="Times New Roman"/>
                <w:sz w:val="24"/>
                <w:szCs w:val="24"/>
              </w:rPr>
            </w:pPr>
            <w:r w:rsidRPr="00542B75">
              <w:rPr>
                <w:rFonts w:ascii="Times New Roman" w:hAnsi="Times New Roman"/>
                <w:sz w:val="24"/>
                <w:szCs w:val="24"/>
              </w:rPr>
              <w:t xml:space="preserve">      c.) Eilių valdymo sistemos programinės įrangos sukonfigūravimą pagal perkančiosios organizacijos poreikius, kad būtų galima pradėti sistemos naudojimą;</w:t>
            </w:r>
          </w:p>
          <w:p w14:paraId="1A6200E7" w14:textId="77777777" w:rsidR="00542B75" w:rsidRPr="00542B75" w:rsidRDefault="00542B75" w:rsidP="00E75E7D">
            <w:pPr>
              <w:pStyle w:val="Sraopastraipa"/>
              <w:ind w:left="0"/>
              <w:jc w:val="both"/>
              <w:rPr>
                <w:rFonts w:ascii="Times New Roman" w:hAnsi="Times New Roman"/>
                <w:sz w:val="24"/>
                <w:szCs w:val="24"/>
              </w:rPr>
            </w:pPr>
          </w:p>
        </w:tc>
        <w:tc>
          <w:tcPr>
            <w:tcW w:w="1985" w:type="dxa"/>
            <w:tcBorders>
              <w:top w:val="single" w:sz="4" w:space="0" w:color="auto"/>
              <w:bottom w:val="single" w:sz="4" w:space="0" w:color="auto"/>
              <w:right w:val="single" w:sz="4" w:space="0" w:color="auto"/>
            </w:tcBorders>
          </w:tcPr>
          <w:p w14:paraId="3CC95690" w14:textId="77777777" w:rsidR="00542B75" w:rsidRPr="00542B75" w:rsidRDefault="00542B75" w:rsidP="000657F2">
            <w:pPr>
              <w:rPr>
                <w:rFonts w:ascii="Times New Roman" w:hAnsi="Times New Roman"/>
                <w:sz w:val="24"/>
                <w:szCs w:val="24"/>
              </w:rPr>
            </w:pPr>
          </w:p>
        </w:tc>
      </w:tr>
    </w:tbl>
    <w:p w14:paraId="114BA18A" w14:textId="77777777" w:rsidR="00542B75" w:rsidRPr="00542B75" w:rsidRDefault="00542B75" w:rsidP="00542B75">
      <w:pPr>
        <w:ind w:right="-739"/>
        <w:rPr>
          <w:rFonts w:ascii="Times New Roman" w:hAnsi="Times New Roman"/>
          <w:sz w:val="24"/>
          <w:szCs w:val="24"/>
        </w:rPr>
      </w:pPr>
    </w:p>
    <w:p w14:paraId="0DFCF181" w14:textId="6E38084B" w:rsidR="00C67904" w:rsidRDefault="00A00019" w:rsidP="00542B75">
      <w:pPr>
        <w:ind w:right="-739"/>
        <w:rPr>
          <w:rFonts w:ascii="Times New Roman" w:hAnsi="Times New Roman"/>
          <w:b/>
          <w:sz w:val="24"/>
          <w:szCs w:val="24"/>
        </w:rPr>
      </w:pPr>
      <w:r>
        <w:rPr>
          <w:rFonts w:ascii="Times New Roman" w:hAnsi="Times New Roman"/>
          <w:b/>
          <w:sz w:val="24"/>
          <w:szCs w:val="24"/>
        </w:rPr>
        <w:t>15</w:t>
      </w:r>
      <w:r w:rsidR="00956408">
        <w:rPr>
          <w:rFonts w:ascii="Times New Roman" w:hAnsi="Times New Roman"/>
          <w:b/>
          <w:sz w:val="24"/>
          <w:szCs w:val="24"/>
        </w:rPr>
        <w:t xml:space="preserve">. </w:t>
      </w:r>
      <w:r w:rsidR="00542B75" w:rsidRPr="00D20F6A">
        <w:rPr>
          <w:rFonts w:ascii="Times New Roman" w:hAnsi="Times New Roman"/>
          <w:b/>
          <w:sz w:val="24"/>
          <w:szCs w:val="24"/>
        </w:rPr>
        <w:t>PSVS sistemos integracija su IS</w:t>
      </w:r>
    </w:p>
    <w:p w14:paraId="73A0FB93" w14:textId="76C6D906" w:rsidR="00542B75" w:rsidRPr="00C67904" w:rsidRDefault="00956408" w:rsidP="00542B75">
      <w:pPr>
        <w:ind w:right="-739"/>
        <w:rPr>
          <w:rFonts w:ascii="Times New Roman" w:hAnsi="Times New Roman"/>
          <w:b/>
          <w:sz w:val="24"/>
          <w:szCs w:val="24"/>
        </w:rPr>
      </w:pPr>
      <w:r>
        <w:rPr>
          <w:rFonts w:ascii="Times New Roman" w:hAnsi="Times New Roman"/>
          <w:sz w:val="24"/>
          <w:szCs w:val="24"/>
        </w:rPr>
        <w:t>1</w:t>
      </w:r>
      <w:r w:rsidR="00A00019">
        <w:rPr>
          <w:rFonts w:ascii="Times New Roman" w:hAnsi="Times New Roman"/>
          <w:sz w:val="24"/>
          <w:szCs w:val="24"/>
        </w:rPr>
        <w:t>5</w:t>
      </w:r>
      <w:r>
        <w:rPr>
          <w:rFonts w:ascii="Times New Roman" w:hAnsi="Times New Roman"/>
          <w:sz w:val="24"/>
          <w:szCs w:val="24"/>
        </w:rPr>
        <w:t xml:space="preserve">.1 </w:t>
      </w:r>
      <w:r w:rsidR="00542B75" w:rsidRPr="00D20F6A">
        <w:rPr>
          <w:rFonts w:ascii="Times New Roman" w:hAnsi="Times New Roman"/>
          <w:sz w:val="24"/>
          <w:szCs w:val="24"/>
        </w:rPr>
        <w:t>PSVS sistemos integracijos klausimais neatlygint</w:t>
      </w:r>
      <w:r w:rsidR="000870AD">
        <w:rPr>
          <w:rFonts w:ascii="Times New Roman" w:hAnsi="Times New Roman"/>
          <w:sz w:val="24"/>
          <w:szCs w:val="24"/>
        </w:rPr>
        <w:t>i</w:t>
      </w:r>
      <w:r w:rsidR="00542B75" w:rsidRPr="00D20F6A">
        <w:rPr>
          <w:rFonts w:ascii="Times New Roman" w:hAnsi="Times New Roman"/>
          <w:sz w:val="24"/>
          <w:szCs w:val="24"/>
        </w:rPr>
        <w:t xml:space="preserve">nai konsultuoja UAB „Skaitmeninės lankos“, el. p. </w:t>
      </w:r>
      <w:hyperlink r:id="rId14" w:history="1">
        <w:r w:rsidR="00542B75" w:rsidRPr="00D20F6A">
          <w:rPr>
            <w:rStyle w:val="Hipersaitas"/>
            <w:rFonts w:ascii="Times New Roman" w:hAnsi="Times New Roman"/>
            <w:sz w:val="24"/>
            <w:szCs w:val="24"/>
          </w:rPr>
          <w:t>egidijus.dyra</w:t>
        </w:r>
        <w:r w:rsidR="00542B75" w:rsidRPr="00D20F6A">
          <w:rPr>
            <w:rStyle w:val="Hipersaitas"/>
            <w:rFonts w:ascii="Times New Roman" w:hAnsi="Times New Roman"/>
            <w:sz w:val="24"/>
            <w:szCs w:val="24"/>
            <w:lang w:val="en-US"/>
          </w:rPr>
          <w:t>@gmail.com</w:t>
        </w:r>
      </w:hyperlink>
      <w:r w:rsidR="00542B75" w:rsidRPr="00D20F6A">
        <w:rPr>
          <w:rFonts w:ascii="Times New Roman" w:hAnsi="Times New Roman"/>
          <w:sz w:val="24"/>
          <w:szCs w:val="24"/>
          <w:lang w:val="en-US"/>
        </w:rPr>
        <w:t xml:space="preserve">, tel. </w:t>
      </w:r>
      <w:r w:rsidR="00542B75" w:rsidRPr="00D20F6A">
        <w:rPr>
          <w:rFonts w:ascii="Times New Roman" w:hAnsi="Times New Roman"/>
          <w:sz w:val="24"/>
          <w:szCs w:val="24"/>
        </w:rPr>
        <w:t>+370 698 18145.</w:t>
      </w:r>
    </w:p>
    <w:p w14:paraId="1C3CF9E4" w14:textId="77777777" w:rsidR="003017A8" w:rsidRPr="00542B75" w:rsidRDefault="003017A8">
      <w:pPr>
        <w:rPr>
          <w:rFonts w:ascii="Times New Roman" w:hAnsi="Times New Roman"/>
          <w:sz w:val="24"/>
          <w:szCs w:val="24"/>
        </w:rPr>
      </w:pPr>
    </w:p>
    <w:sectPr w:rsidR="003017A8" w:rsidRPr="00542B75" w:rsidSect="00D84F48">
      <w:footerReference w:type="default" r:id="rId15"/>
      <w:pgSz w:w="11906" w:h="16838"/>
      <w:pgMar w:top="993"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C164" w14:textId="77777777" w:rsidR="001022A2" w:rsidRDefault="001022A2" w:rsidP="008D5037">
      <w:pPr>
        <w:spacing w:after="0" w:line="240" w:lineRule="auto"/>
      </w:pPr>
      <w:r>
        <w:separator/>
      </w:r>
    </w:p>
  </w:endnote>
  <w:endnote w:type="continuationSeparator" w:id="0">
    <w:p w14:paraId="51C31D7D" w14:textId="77777777" w:rsidR="001022A2" w:rsidRDefault="001022A2" w:rsidP="008D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Helvetica Neue Thin">
    <w:altName w:val="Arial"/>
    <w:charset w:val="00"/>
    <w:family w:val="swiss"/>
    <w:pitch w:val="variable"/>
    <w:sig w:usb0="E00002EF" w:usb1="5000205B" w:usb2="00000002" w:usb3="00000000" w:csb0="0000009F" w:csb1="00000000"/>
  </w:font>
  <w:font w:name="Helvetica">
    <w:panose1 w:val="020B0604020202020204"/>
    <w:charset w:val="00"/>
    <w:family w:val="swiss"/>
    <w:pitch w:val="variable"/>
    <w:sig w:usb0="00000003" w:usb1="00000000" w:usb2="00000000" w:usb3="00000000" w:csb0="00000001" w:csb1="00000000"/>
  </w:font>
  <w:font w:name="TimesLT">
    <w:altName w:val="Arial"/>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94E" w14:textId="6FF4FDE0" w:rsidR="001039AE" w:rsidRPr="008D5037" w:rsidRDefault="001039AE" w:rsidP="008D50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CBEA" w14:textId="77777777" w:rsidR="001022A2" w:rsidRDefault="001022A2" w:rsidP="008D5037">
      <w:pPr>
        <w:spacing w:after="0" w:line="240" w:lineRule="auto"/>
      </w:pPr>
      <w:r>
        <w:separator/>
      </w:r>
    </w:p>
  </w:footnote>
  <w:footnote w:type="continuationSeparator" w:id="0">
    <w:p w14:paraId="5BBADDB3" w14:textId="77777777" w:rsidR="001022A2" w:rsidRDefault="001022A2" w:rsidP="008D5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2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96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7628CA"/>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27C0152"/>
    <w:multiLevelType w:val="hybridMultilevel"/>
    <w:tmpl w:val="C0FE5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AB12FB"/>
    <w:multiLevelType w:val="hybridMultilevel"/>
    <w:tmpl w:val="EB06D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DC57B1"/>
    <w:multiLevelType w:val="multilevel"/>
    <w:tmpl w:val="5FF6B86E"/>
    <w:lvl w:ilvl="0">
      <w:start w:val="6"/>
      <w:numFmt w:val="decimal"/>
      <w:lvlText w:val="%1"/>
      <w:lvlJc w:val="left"/>
      <w:pPr>
        <w:ind w:left="360" w:hanging="360"/>
      </w:pPr>
      <w:rPr>
        <w:rFonts w:ascii="Times New Roman" w:hAnsi="Times New Roman" w:cs="Times New Roman" w:hint="default"/>
        <w:color w:val="000000"/>
        <w:sz w:val="24"/>
      </w:rPr>
    </w:lvl>
    <w:lvl w:ilvl="1">
      <w:start w:val="1"/>
      <w:numFmt w:val="decimal"/>
      <w:lvlText w:val="5.%2"/>
      <w:lvlJc w:val="left"/>
      <w:pPr>
        <w:ind w:left="360" w:hanging="36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720" w:hanging="72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080" w:hanging="108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440" w:hanging="1440"/>
      </w:pPr>
      <w:rPr>
        <w:rFonts w:ascii="Times New Roman" w:hAnsi="Times New Roman" w:cs="Times New Roman" w:hint="default"/>
        <w:color w:val="000000"/>
        <w:sz w:val="24"/>
      </w:rPr>
    </w:lvl>
    <w:lvl w:ilvl="8">
      <w:start w:val="1"/>
      <w:numFmt w:val="decimal"/>
      <w:lvlText w:val="%1.%2.%3.%4.%5.%6.%7.%8.%9"/>
      <w:lvlJc w:val="left"/>
      <w:pPr>
        <w:ind w:left="1440" w:hanging="1440"/>
      </w:pPr>
      <w:rPr>
        <w:rFonts w:ascii="Times New Roman" w:hAnsi="Times New Roman" w:cs="Times New Roman" w:hint="default"/>
        <w:color w:val="000000"/>
        <w:sz w:val="24"/>
      </w:rPr>
    </w:lvl>
  </w:abstractNum>
  <w:abstractNum w:abstractNumId="6" w15:restartNumberingAfterBreak="0">
    <w:nsid w:val="04D6394D"/>
    <w:multiLevelType w:val="multilevel"/>
    <w:tmpl w:val="CAD627A4"/>
    <w:lvl w:ilvl="0">
      <w:start w:val="2"/>
      <w:numFmt w:val="decimal"/>
      <w:suff w:val="space"/>
      <w:lvlText w:val="%1."/>
      <w:lvlJc w:val="left"/>
      <w:pPr>
        <w:ind w:left="360" w:hanging="360"/>
      </w:pPr>
      <w:rPr>
        <w:rFonts w:hint="default"/>
      </w:rPr>
    </w:lvl>
    <w:lvl w:ilvl="1">
      <w:start w:val="1"/>
      <w:numFmt w:val="decimal"/>
      <w:pStyle w:val="Style1"/>
      <w:lvlText w:val="%1.%2."/>
      <w:lvlJc w:val="left"/>
      <w:pPr>
        <w:ind w:left="1080" w:hanging="360"/>
      </w:pPr>
      <w:rPr>
        <w:rFonts w:hint="default"/>
        <w:sz w:val="20"/>
        <w:szCs w:val="24"/>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5FE1A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8C15A5"/>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0892039F"/>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B8B0326"/>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0D36063F"/>
    <w:multiLevelType w:val="multilevel"/>
    <w:tmpl w:val="C226B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F47EB5"/>
    <w:multiLevelType w:val="multilevel"/>
    <w:tmpl w:val="EBF26A12"/>
    <w:lvl w:ilvl="0">
      <w:start w:val="3"/>
      <w:numFmt w:val="decimal"/>
      <w:lvlText w:val="%1"/>
      <w:lvlJc w:val="left"/>
      <w:pPr>
        <w:ind w:left="480" w:hanging="480"/>
      </w:pPr>
      <w:rPr>
        <w:rFonts w:hint="default"/>
        <w:color w:val="000000"/>
      </w:rPr>
    </w:lvl>
    <w:lvl w:ilvl="1">
      <w:start w:val="2"/>
      <w:numFmt w:val="decimal"/>
      <w:lvlText w:val="%1.%2"/>
      <w:lvlJc w:val="left"/>
      <w:pPr>
        <w:ind w:left="693" w:hanging="480"/>
      </w:pPr>
      <w:rPr>
        <w:rFonts w:hint="default"/>
        <w:color w:val="000000"/>
      </w:rPr>
    </w:lvl>
    <w:lvl w:ilvl="2">
      <w:start w:val="1"/>
      <w:numFmt w:val="decimal"/>
      <w:lvlText w:val="%1.%2.%3"/>
      <w:lvlJc w:val="left"/>
      <w:pPr>
        <w:ind w:left="1146" w:hanging="720"/>
      </w:pPr>
      <w:rPr>
        <w:rFonts w:hint="default"/>
        <w:b w:val="0"/>
        <w:color w:val="000000"/>
      </w:rPr>
    </w:lvl>
    <w:lvl w:ilvl="3">
      <w:start w:val="1"/>
      <w:numFmt w:val="decimal"/>
      <w:lvlText w:val="%1.%2.%3.%4"/>
      <w:lvlJc w:val="left"/>
      <w:pPr>
        <w:ind w:left="1288"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13" w15:restartNumberingAfterBreak="0">
    <w:nsid w:val="15175411"/>
    <w:multiLevelType w:val="multilevel"/>
    <w:tmpl w:val="EBF26A12"/>
    <w:lvl w:ilvl="0">
      <w:start w:val="3"/>
      <w:numFmt w:val="decimal"/>
      <w:lvlText w:val="%1"/>
      <w:lvlJc w:val="left"/>
      <w:pPr>
        <w:ind w:left="480" w:hanging="480"/>
      </w:pPr>
      <w:rPr>
        <w:rFonts w:hint="default"/>
        <w:color w:val="000000"/>
      </w:rPr>
    </w:lvl>
    <w:lvl w:ilvl="1">
      <w:start w:val="2"/>
      <w:numFmt w:val="decimal"/>
      <w:lvlText w:val="%1.%2"/>
      <w:lvlJc w:val="left"/>
      <w:pPr>
        <w:ind w:left="693" w:hanging="480"/>
      </w:pPr>
      <w:rPr>
        <w:rFonts w:hint="default"/>
        <w:color w:val="000000"/>
      </w:rPr>
    </w:lvl>
    <w:lvl w:ilvl="2">
      <w:start w:val="1"/>
      <w:numFmt w:val="decimal"/>
      <w:lvlText w:val="%1.%2.%3"/>
      <w:lvlJc w:val="left"/>
      <w:pPr>
        <w:ind w:left="1146" w:hanging="720"/>
      </w:pPr>
      <w:rPr>
        <w:rFonts w:hint="default"/>
        <w:b w:val="0"/>
        <w:color w:val="000000"/>
      </w:rPr>
    </w:lvl>
    <w:lvl w:ilvl="3">
      <w:start w:val="1"/>
      <w:numFmt w:val="decimal"/>
      <w:lvlText w:val="%1.%2.%3.%4"/>
      <w:lvlJc w:val="left"/>
      <w:pPr>
        <w:ind w:left="1288"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14" w15:restartNumberingAfterBreak="0">
    <w:nsid w:val="166D1A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872E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1B5A74"/>
    <w:multiLevelType w:val="hybridMultilevel"/>
    <w:tmpl w:val="B05084EE"/>
    <w:styleLink w:val="Dash"/>
    <w:lvl w:ilvl="0" w:tplc="233E8360">
      <w:start w:val="1"/>
      <w:numFmt w:val="bullet"/>
      <w:lvlText w:val="-"/>
      <w:lvlJc w:val="left"/>
      <w:pPr>
        <w:tabs>
          <w:tab w:val="num" w:pos="545"/>
        </w:tabs>
        <w:ind w:left="26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C92C8">
      <w:start w:val="1"/>
      <w:numFmt w:val="bullet"/>
      <w:lvlText w:val="-"/>
      <w:lvlJc w:val="left"/>
      <w:pPr>
        <w:tabs>
          <w:tab w:val="num" w:pos="785"/>
        </w:tabs>
        <w:ind w:left="50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924328">
      <w:start w:val="1"/>
      <w:numFmt w:val="bullet"/>
      <w:lvlText w:val="-"/>
      <w:lvlJc w:val="left"/>
      <w:pPr>
        <w:tabs>
          <w:tab w:val="num" w:pos="1025"/>
        </w:tabs>
        <w:ind w:left="74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760F1E">
      <w:start w:val="1"/>
      <w:numFmt w:val="bullet"/>
      <w:lvlText w:val="-"/>
      <w:lvlJc w:val="left"/>
      <w:pPr>
        <w:tabs>
          <w:tab w:val="num" w:pos="1265"/>
        </w:tabs>
        <w:ind w:left="98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0671F2">
      <w:start w:val="1"/>
      <w:numFmt w:val="bullet"/>
      <w:lvlText w:val="-"/>
      <w:lvlJc w:val="left"/>
      <w:pPr>
        <w:tabs>
          <w:tab w:val="num" w:pos="1505"/>
        </w:tabs>
        <w:ind w:left="122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12F208">
      <w:start w:val="1"/>
      <w:numFmt w:val="bullet"/>
      <w:lvlText w:val="-"/>
      <w:lvlJc w:val="left"/>
      <w:pPr>
        <w:tabs>
          <w:tab w:val="num" w:pos="1745"/>
        </w:tabs>
        <w:ind w:left="146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6D722">
      <w:start w:val="1"/>
      <w:numFmt w:val="bullet"/>
      <w:lvlText w:val="-"/>
      <w:lvlJc w:val="left"/>
      <w:pPr>
        <w:tabs>
          <w:tab w:val="num" w:pos="1985"/>
        </w:tabs>
        <w:ind w:left="170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962100">
      <w:start w:val="1"/>
      <w:numFmt w:val="bullet"/>
      <w:lvlText w:val="-"/>
      <w:lvlJc w:val="left"/>
      <w:pPr>
        <w:tabs>
          <w:tab w:val="num" w:pos="2225"/>
        </w:tabs>
        <w:ind w:left="194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380C1A">
      <w:start w:val="1"/>
      <w:numFmt w:val="bullet"/>
      <w:lvlText w:val="-"/>
      <w:lvlJc w:val="left"/>
      <w:pPr>
        <w:tabs>
          <w:tab w:val="num" w:pos="2465"/>
        </w:tabs>
        <w:ind w:left="2182" w:firstLine="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950453F"/>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9E47408"/>
    <w:multiLevelType w:val="multilevel"/>
    <w:tmpl w:val="2BB40C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FA26C8"/>
    <w:multiLevelType w:val="multilevel"/>
    <w:tmpl w:val="55FE614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412B61"/>
    <w:multiLevelType w:val="multilevel"/>
    <w:tmpl w:val="7F509A1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24618C1"/>
    <w:multiLevelType w:val="multilevel"/>
    <w:tmpl w:val="F5626DEC"/>
    <w:lvl w:ilvl="0">
      <w:start w:val="7"/>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9.%2.%3.%4.%5.%6.%7.%8.%9"/>
      <w:lvlJc w:val="left"/>
      <w:pPr>
        <w:ind w:left="1440" w:hanging="1440"/>
      </w:pPr>
      <w:rPr>
        <w:rFonts w:hint="default"/>
      </w:rPr>
    </w:lvl>
  </w:abstractNum>
  <w:abstractNum w:abstractNumId="22" w15:restartNumberingAfterBreak="0">
    <w:nsid w:val="22CC28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C15C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F67128"/>
    <w:multiLevelType w:val="multilevel"/>
    <w:tmpl w:val="9DC2B61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2815650B"/>
    <w:multiLevelType w:val="multilevel"/>
    <w:tmpl w:val="40D0F6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91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9B080C"/>
    <w:multiLevelType w:val="multilevel"/>
    <w:tmpl w:val="EBF26A12"/>
    <w:lvl w:ilvl="0">
      <w:start w:val="3"/>
      <w:numFmt w:val="decimal"/>
      <w:lvlText w:val="%1"/>
      <w:lvlJc w:val="left"/>
      <w:pPr>
        <w:ind w:left="480" w:hanging="480"/>
      </w:pPr>
      <w:rPr>
        <w:rFonts w:hint="default"/>
        <w:color w:val="000000"/>
      </w:rPr>
    </w:lvl>
    <w:lvl w:ilvl="1">
      <w:start w:val="2"/>
      <w:numFmt w:val="decimal"/>
      <w:lvlText w:val="%1.%2"/>
      <w:lvlJc w:val="left"/>
      <w:pPr>
        <w:ind w:left="693" w:hanging="480"/>
      </w:pPr>
      <w:rPr>
        <w:rFonts w:hint="default"/>
        <w:color w:val="000000"/>
      </w:rPr>
    </w:lvl>
    <w:lvl w:ilvl="2">
      <w:start w:val="1"/>
      <w:numFmt w:val="decimal"/>
      <w:lvlText w:val="%1.%2.%3"/>
      <w:lvlJc w:val="left"/>
      <w:pPr>
        <w:ind w:left="1146" w:hanging="720"/>
      </w:pPr>
      <w:rPr>
        <w:rFonts w:hint="default"/>
        <w:b w:val="0"/>
        <w:color w:val="000000"/>
      </w:rPr>
    </w:lvl>
    <w:lvl w:ilvl="3">
      <w:start w:val="1"/>
      <w:numFmt w:val="decimal"/>
      <w:lvlText w:val="%1.%2.%3.%4"/>
      <w:lvlJc w:val="left"/>
      <w:pPr>
        <w:ind w:left="1288"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7" w15:restartNumberingAfterBreak="0">
    <w:nsid w:val="29462354"/>
    <w:multiLevelType w:val="multilevel"/>
    <w:tmpl w:val="20C8F73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297C42F4"/>
    <w:multiLevelType w:val="multilevel"/>
    <w:tmpl w:val="9C7E2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A4F5032"/>
    <w:multiLevelType w:val="hybridMultilevel"/>
    <w:tmpl w:val="23500062"/>
    <w:lvl w:ilvl="0" w:tplc="0427000F">
      <w:start w:val="1"/>
      <w:numFmt w:val="decimal"/>
      <w:lvlText w:val="%1."/>
      <w:lvlJc w:val="left"/>
      <w:pPr>
        <w:ind w:left="2346" w:hanging="360"/>
      </w:pPr>
    </w:lvl>
    <w:lvl w:ilvl="1" w:tplc="E69201FA">
      <w:start w:val="1"/>
      <w:numFmt w:val="decimal"/>
      <w:lvlText w:val="%2.12"/>
      <w:lvlJc w:val="left"/>
      <w:pPr>
        <w:ind w:left="3066" w:hanging="360"/>
      </w:pPr>
      <w:rPr>
        <w:rFonts w:hint="default"/>
      </w:rPr>
    </w:lvl>
    <w:lvl w:ilvl="2" w:tplc="0427001B" w:tentative="1">
      <w:start w:val="1"/>
      <w:numFmt w:val="lowerRoman"/>
      <w:lvlText w:val="%3."/>
      <w:lvlJc w:val="right"/>
      <w:pPr>
        <w:ind w:left="3786" w:hanging="180"/>
      </w:pPr>
    </w:lvl>
    <w:lvl w:ilvl="3" w:tplc="0427000F" w:tentative="1">
      <w:start w:val="1"/>
      <w:numFmt w:val="decimal"/>
      <w:lvlText w:val="%4."/>
      <w:lvlJc w:val="left"/>
      <w:pPr>
        <w:ind w:left="4506" w:hanging="360"/>
      </w:pPr>
    </w:lvl>
    <w:lvl w:ilvl="4" w:tplc="04270019" w:tentative="1">
      <w:start w:val="1"/>
      <w:numFmt w:val="lowerLetter"/>
      <w:lvlText w:val="%5."/>
      <w:lvlJc w:val="left"/>
      <w:pPr>
        <w:ind w:left="5226" w:hanging="360"/>
      </w:pPr>
    </w:lvl>
    <w:lvl w:ilvl="5" w:tplc="0427001B" w:tentative="1">
      <w:start w:val="1"/>
      <w:numFmt w:val="lowerRoman"/>
      <w:lvlText w:val="%6."/>
      <w:lvlJc w:val="right"/>
      <w:pPr>
        <w:ind w:left="5946" w:hanging="180"/>
      </w:pPr>
    </w:lvl>
    <w:lvl w:ilvl="6" w:tplc="0427000F" w:tentative="1">
      <w:start w:val="1"/>
      <w:numFmt w:val="decimal"/>
      <w:lvlText w:val="%7."/>
      <w:lvlJc w:val="left"/>
      <w:pPr>
        <w:ind w:left="6666" w:hanging="360"/>
      </w:pPr>
    </w:lvl>
    <w:lvl w:ilvl="7" w:tplc="04270019" w:tentative="1">
      <w:start w:val="1"/>
      <w:numFmt w:val="lowerLetter"/>
      <w:lvlText w:val="%8."/>
      <w:lvlJc w:val="left"/>
      <w:pPr>
        <w:ind w:left="7386" w:hanging="360"/>
      </w:pPr>
    </w:lvl>
    <w:lvl w:ilvl="8" w:tplc="0427001B" w:tentative="1">
      <w:start w:val="1"/>
      <w:numFmt w:val="lowerRoman"/>
      <w:lvlText w:val="%9."/>
      <w:lvlJc w:val="right"/>
      <w:pPr>
        <w:ind w:left="8106" w:hanging="180"/>
      </w:pPr>
    </w:lvl>
  </w:abstractNum>
  <w:abstractNum w:abstractNumId="30" w15:restartNumberingAfterBreak="0">
    <w:nsid w:val="2BB75987"/>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2FD078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EC274B"/>
    <w:multiLevelType w:val="hybridMultilevel"/>
    <w:tmpl w:val="4BFA495C"/>
    <w:styleLink w:val="NoteTaking"/>
    <w:lvl w:ilvl="0" w:tplc="B9F43F66">
      <w:start w:val="1"/>
      <w:numFmt w:val="bullet"/>
      <w:lvlText w:val="-"/>
      <w:lvlJc w:val="left"/>
      <w:pPr>
        <w:tabs>
          <w:tab w:val="num" w:pos="523"/>
        </w:tabs>
        <w:ind w:left="240" w:firstLine="43"/>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32B20C">
      <w:start w:val="1"/>
      <w:numFmt w:val="bullet"/>
      <w:lvlText w:val="•"/>
      <w:lvlJc w:val="left"/>
      <w:pPr>
        <w:tabs>
          <w:tab w:val="num" w:pos="763"/>
        </w:tabs>
        <w:ind w:left="480" w:firstLine="43"/>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D270D4">
      <w:start w:val="1"/>
      <w:numFmt w:val="bullet"/>
      <w:lvlText w:val="-"/>
      <w:lvlJc w:val="left"/>
      <w:pPr>
        <w:tabs>
          <w:tab w:val="num" w:pos="1003"/>
        </w:tabs>
        <w:ind w:left="720" w:firstLine="43"/>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EC879E">
      <w:start w:val="1"/>
      <w:numFmt w:val="bullet"/>
      <w:lvlText w:val="•"/>
      <w:lvlJc w:val="left"/>
      <w:pPr>
        <w:tabs>
          <w:tab w:val="num" w:pos="1243"/>
        </w:tabs>
        <w:ind w:left="960" w:firstLine="43"/>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242538">
      <w:start w:val="1"/>
      <w:numFmt w:val="bullet"/>
      <w:lvlText w:val="-"/>
      <w:lvlJc w:val="left"/>
      <w:pPr>
        <w:tabs>
          <w:tab w:val="num" w:pos="1483"/>
        </w:tabs>
        <w:ind w:left="1200" w:firstLine="43"/>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2C4C10">
      <w:start w:val="1"/>
      <w:numFmt w:val="bullet"/>
      <w:lvlText w:val="•"/>
      <w:lvlJc w:val="left"/>
      <w:pPr>
        <w:tabs>
          <w:tab w:val="num" w:pos="1723"/>
        </w:tabs>
        <w:ind w:left="1440" w:firstLine="43"/>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7CC7D4">
      <w:start w:val="1"/>
      <w:numFmt w:val="bullet"/>
      <w:lvlText w:val="-"/>
      <w:lvlJc w:val="left"/>
      <w:pPr>
        <w:tabs>
          <w:tab w:val="num" w:pos="1963"/>
        </w:tabs>
        <w:ind w:left="1680" w:firstLine="43"/>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A852EC">
      <w:start w:val="1"/>
      <w:numFmt w:val="bullet"/>
      <w:lvlText w:val="•"/>
      <w:lvlJc w:val="left"/>
      <w:pPr>
        <w:tabs>
          <w:tab w:val="num" w:pos="2203"/>
        </w:tabs>
        <w:ind w:left="1920" w:firstLine="43"/>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9CD96A">
      <w:start w:val="1"/>
      <w:numFmt w:val="bullet"/>
      <w:lvlText w:val="-"/>
      <w:lvlJc w:val="left"/>
      <w:pPr>
        <w:tabs>
          <w:tab w:val="num" w:pos="2443"/>
        </w:tabs>
        <w:ind w:left="2160" w:firstLine="43"/>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0A267CE"/>
    <w:multiLevelType w:val="multilevel"/>
    <w:tmpl w:val="1AA8294C"/>
    <w:lvl w:ilvl="0">
      <w:start w:val="10"/>
      <w:numFmt w:val="decimal"/>
      <w:lvlText w:val="%1"/>
      <w:lvlJc w:val="left"/>
      <w:pPr>
        <w:ind w:left="420" w:hanging="420"/>
      </w:pPr>
      <w:rPr>
        <w:rFonts w:hint="default"/>
      </w:rPr>
    </w:lvl>
    <w:lvl w:ilvl="1">
      <w:start w:val="1"/>
      <w:numFmt w:val="decimal"/>
      <w:lvlText w:val="9.%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737B88"/>
    <w:multiLevelType w:val="multilevel"/>
    <w:tmpl w:val="DC72ABC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661EF7"/>
    <w:multiLevelType w:val="hybridMultilevel"/>
    <w:tmpl w:val="E36AF5D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D2C0117"/>
    <w:multiLevelType w:val="hybridMultilevel"/>
    <w:tmpl w:val="F070B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BE7C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6C1583"/>
    <w:multiLevelType w:val="hybridMultilevel"/>
    <w:tmpl w:val="CD2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7B2A3E"/>
    <w:multiLevelType w:val="multilevel"/>
    <w:tmpl w:val="22EAF23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8B33164"/>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4B1D493A"/>
    <w:multiLevelType w:val="multilevel"/>
    <w:tmpl w:val="94D8D0E4"/>
    <w:lvl w:ilvl="0">
      <w:start w:val="5"/>
      <w:numFmt w:val="decimal"/>
      <w:lvlText w:val="%1"/>
      <w:lvlJc w:val="left"/>
      <w:pPr>
        <w:ind w:left="360" w:hanging="360"/>
      </w:pPr>
      <w:rPr>
        <w:rFonts w:hint="default"/>
      </w:rPr>
    </w:lvl>
    <w:lvl w:ilvl="1">
      <w:start w:val="1"/>
      <w:numFmt w:val="decimal"/>
      <w:lvlText w:val="4.%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5436E3"/>
    <w:multiLevelType w:val="multilevel"/>
    <w:tmpl w:val="D444D610"/>
    <w:lvl w:ilvl="0">
      <w:start w:val="3"/>
      <w:numFmt w:val="decimal"/>
      <w:lvlText w:val="%1."/>
      <w:lvlJc w:val="left"/>
      <w:pPr>
        <w:ind w:left="480" w:hanging="480"/>
      </w:pPr>
      <w:rPr>
        <w:rFonts w:hint="default"/>
      </w:rPr>
    </w:lvl>
    <w:lvl w:ilvl="1">
      <w:start w:val="12"/>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4EA85B5B"/>
    <w:multiLevelType w:val="hybridMultilevel"/>
    <w:tmpl w:val="D2E8911A"/>
    <w:lvl w:ilvl="0" w:tplc="C9AC51A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E34F29"/>
    <w:multiLevelType w:val="multilevel"/>
    <w:tmpl w:val="228CC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A1613F"/>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55061854"/>
    <w:multiLevelType w:val="hybridMultilevel"/>
    <w:tmpl w:val="110E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7D54F4"/>
    <w:multiLevelType w:val="hybridMultilevel"/>
    <w:tmpl w:val="56E62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0E57DB"/>
    <w:multiLevelType w:val="multilevel"/>
    <w:tmpl w:val="5A805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8113BAB"/>
    <w:multiLevelType w:val="multilevel"/>
    <w:tmpl w:val="8C9A7C6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9DD4B1F"/>
    <w:multiLevelType w:val="hybridMultilevel"/>
    <w:tmpl w:val="61FC69A0"/>
    <w:lvl w:ilvl="0" w:tplc="A9A496E4">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A5A6BCE"/>
    <w:multiLevelType w:val="multilevel"/>
    <w:tmpl w:val="EBF26A12"/>
    <w:lvl w:ilvl="0">
      <w:start w:val="3"/>
      <w:numFmt w:val="decimal"/>
      <w:lvlText w:val="%1"/>
      <w:lvlJc w:val="left"/>
      <w:pPr>
        <w:ind w:left="480" w:hanging="480"/>
      </w:pPr>
      <w:rPr>
        <w:rFonts w:hint="default"/>
        <w:color w:val="000000"/>
      </w:rPr>
    </w:lvl>
    <w:lvl w:ilvl="1">
      <w:start w:val="2"/>
      <w:numFmt w:val="decimal"/>
      <w:lvlText w:val="%1.%2"/>
      <w:lvlJc w:val="left"/>
      <w:pPr>
        <w:ind w:left="693" w:hanging="480"/>
      </w:pPr>
      <w:rPr>
        <w:rFonts w:hint="default"/>
        <w:color w:val="000000"/>
      </w:rPr>
    </w:lvl>
    <w:lvl w:ilvl="2">
      <w:start w:val="1"/>
      <w:numFmt w:val="decimal"/>
      <w:lvlText w:val="%1.%2.%3"/>
      <w:lvlJc w:val="left"/>
      <w:pPr>
        <w:ind w:left="1146" w:hanging="720"/>
      </w:pPr>
      <w:rPr>
        <w:rFonts w:hint="default"/>
        <w:b w:val="0"/>
        <w:color w:val="000000"/>
      </w:rPr>
    </w:lvl>
    <w:lvl w:ilvl="3">
      <w:start w:val="1"/>
      <w:numFmt w:val="decimal"/>
      <w:lvlText w:val="%1.%2.%3.%4"/>
      <w:lvlJc w:val="left"/>
      <w:pPr>
        <w:ind w:left="1288"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52" w15:restartNumberingAfterBreak="0">
    <w:nsid w:val="5AAC5108"/>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5B17507C"/>
    <w:multiLevelType w:val="hybridMultilevel"/>
    <w:tmpl w:val="CA5CAC50"/>
    <w:styleLink w:val="Numbered"/>
    <w:lvl w:ilvl="0" w:tplc="E378074A">
      <w:start w:val="1"/>
      <w:numFmt w:val="decimal"/>
      <w:lvlText w:val="%1."/>
      <w:lvlJc w:val="left"/>
      <w:pPr>
        <w:tabs>
          <w:tab w:val="num" w:pos="676"/>
        </w:tabs>
        <w:ind w:left="39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A0BCDC">
      <w:start w:val="1"/>
      <w:numFmt w:val="decimal"/>
      <w:lvlText w:val="%2."/>
      <w:lvlJc w:val="left"/>
      <w:pPr>
        <w:tabs>
          <w:tab w:val="num" w:pos="1036"/>
        </w:tabs>
        <w:ind w:left="75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C6CC1C">
      <w:start w:val="1"/>
      <w:numFmt w:val="decimal"/>
      <w:lvlText w:val="%3."/>
      <w:lvlJc w:val="left"/>
      <w:pPr>
        <w:tabs>
          <w:tab w:val="num" w:pos="1396"/>
        </w:tabs>
        <w:ind w:left="111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289E72">
      <w:start w:val="1"/>
      <w:numFmt w:val="decimal"/>
      <w:lvlText w:val="%4."/>
      <w:lvlJc w:val="left"/>
      <w:pPr>
        <w:tabs>
          <w:tab w:val="num" w:pos="1756"/>
        </w:tabs>
        <w:ind w:left="147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FA4078">
      <w:start w:val="1"/>
      <w:numFmt w:val="decimal"/>
      <w:lvlText w:val="%5."/>
      <w:lvlJc w:val="left"/>
      <w:pPr>
        <w:tabs>
          <w:tab w:val="num" w:pos="2116"/>
        </w:tabs>
        <w:ind w:left="183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380914">
      <w:start w:val="1"/>
      <w:numFmt w:val="decimal"/>
      <w:lvlText w:val="%6."/>
      <w:lvlJc w:val="left"/>
      <w:pPr>
        <w:tabs>
          <w:tab w:val="num" w:pos="2476"/>
        </w:tabs>
        <w:ind w:left="219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0B2C2">
      <w:start w:val="1"/>
      <w:numFmt w:val="decimal"/>
      <w:lvlText w:val="%7."/>
      <w:lvlJc w:val="left"/>
      <w:pPr>
        <w:tabs>
          <w:tab w:val="num" w:pos="2836"/>
        </w:tabs>
        <w:ind w:left="255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96A4BA">
      <w:start w:val="1"/>
      <w:numFmt w:val="decimal"/>
      <w:lvlText w:val="%8."/>
      <w:lvlJc w:val="left"/>
      <w:pPr>
        <w:tabs>
          <w:tab w:val="num" w:pos="3196"/>
        </w:tabs>
        <w:ind w:left="291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C1B04">
      <w:start w:val="1"/>
      <w:numFmt w:val="decimal"/>
      <w:lvlText w:val="%9."/>
      <w:lvlJc w:val="left"/>
      <w:pPr>
        <w:tabs>
          <w:tab w:val="num" w:pos="3556"/>
        </w:tabs>
        <w:ind w:left="327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CBB4134"/>
    <w:multiLevelType w:val="multilevel"/>
    <w:tmpl w:val="EBF26A12"/>
    <w:lvl w:ilvl="0">
      <w:start w:val="3"/>
      <w:numFmt w:val="decimal"/>
      <w:lvlText w:val="%1"/>
      <w:lvlJc w:val="left"/>
      <w:pPr>
        <w:ind w:left="480" w:hanging="480"/>
      </w:pPr>
      <w:rPr>
        <w:rFonts w:hint="default"/>
        <w:color w:val="000000"/>
      </w:rPr>
    </w:lvl>
    <w:lvl w:ilvl="1">
      <w:start w:val="2"/>
      <w:numFmt w:val="decimal"/>
      <w:lvlText w:val="%1.%2"/>
      <w:lvlJc w:val="left"/>
      <w:pPr>
        <w:ind w:left="693" w:hanging="480"/>
      </w:pPr>
      <w:rPr>
        <w:rFonts w:hint="default"/>
        <w:color w:val="000000"/>
      </w:rPr>
    </w:lvl>
    <w:lvl w:ilvl="2">
      <w:start w:val="1"/>
      <w:numFmt w:val="decimal"/>
      <w:lvlText w:val="%1.%2.%3"/>
      <w:lvlJc w:val="left"/>
      <w:pPr>
        <w:ind w:left="1146" w:hanging="720"/>
      </w:pPr>
      <w:rPr>
        <w:rFonts w:hint="default"/>
        <w:b w:val="0"/>
        <w:color w:val="000000"/>
      </w:rPr>
    </w:lvl>
    <w:lvl w:ilvl="3">
      <w:start w:val="1"/>
      <w:numFmt w:val="decimal"/>
      <w:lvlText w:val="%1.%2.%3.%4"/>
      <w:lvlJc w:val="left"/>
      <w:pPr>
        <w:ind w:left="1288"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55" w15:restartNumberingAfterBreak="0">
    <w:nsid w:val="5CF855EA"/>
    <w:multiLevelType w:val="hybridMultilevel"/>
    <w:tmpl w:val="5574CE52"/>
    <w:lvl w:ilvl="0" w:tplc="C9AC51A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532350"/>
    <w:multiLevelType w:val="multilevel"/>
    <w:tmpl w:val="BDD2B3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280782"/>
    <w:multiLevelType w:val="multilevel"/>
    <w:tmpl w:val="48EE68B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7913F2"/>
    <w:multiLevelType w:val="multilevel"/>
    <w:tmpl w:val="27684ACE"/>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2A77766"/>
    <w:multiLevelType w:val="hybridMultilevel"/>
    <w:tmpl w:val="6F769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3F44C99"/>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1" w15:restartNumberingAfterBreak="0">
    <w:nsid w:val="64BE24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7086F00"/>
    <w:multiLevelType w:val="multilevel"/>
    <w:tmpl w:val="8D383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A6010D"/>
    <w:multiLevelType w:val="multilevel"/>
    <w:tmpl w:val="9416AF3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EB3522"/>
    <w:multiLevelType w:val="hybridMultilevel"/>
    <w:tmpl w:val="05F274FA"/>
    <w:lvl w:ilvl="0" w:tplc="B4D6F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A1A3066"/>
    <w:multiLevelType w:val="multilevel"/>
    <w:tmpl w:val="E6003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0622700"/>
    <w:multiLevelType w:val="multilevel"/>
    <w:tmpl w:val="C098239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42C02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4941C72"/>
    <w:multiLevelType w:val="multilevel"/>
    <w:tmpl w:val="FEC0BD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0C76AD"/>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0" w15:restartNumberingAfterBreak="0">
    <w:nsid w:val="77525B2B"/>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1" w15:restartNumberingAfterBreak="0">
    <w:nsid w:val="78D27280"/>
    <w:multiLevelType w:val="multilevel"/>
    <w:tmpl w:val="FB7A3FDA"/>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8DB3A2A"/>
    <w:multiLevelType w:val="hybridMultilevel"/>
    <w:tmpl w:val="18D62106"/>
    <w:lvl w:ilvl="0" w:tplc="E636416C">
      <w:start w:val="1"/>
      <w:numFmt w:val="decimal"/>
      <w:lvlText w:val="5.%1"/>
      <w:lvlJc w:val="left"/>
      <w:pPr>
        <w:ind w:left="360" w:hanging="360"/>
      </w:pPr>
      <w:rPr>
        <w:rFonts w:ascii="Times New Roman" w:hAnsi="Times New Roman" w:cs="Times New Roman" w:hint="default"/>
        <w:color w:val="000000"/>
        <w:sz w:val="24"/>
      </w:rPr>
    </w:lvl>
    <w:lvl w:ilvl="1" w:tplc="FB020CA2">
      <w:start w:val="1"/>
      <w:numFmt w:val="lowerLetter"/>
      <w:suff w:val="space"/>
      <w:lvlText w:val="%2."/>
      <w:lvlJc w:val="left"/>
      <w:pPr>
        <w:ind w:left="36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CD12D00"/>
    <w:multiLevelType w:val="multilevel"/>
    <w:tmpl w:val="3D485A74"/>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E584A7C"/>
    <w:multiLevelType w:val="multilevel"/>
    <w:tmpl w:val="B7C47F66"/>
    <w:lvl w:ilvl="0">
      <w:start w:val="1"/>
      <w:numFmt w:val="decimal"/>
      <w:lvlText w:val="%1."/>
      <w:lvlJc w:val="left"/>
      <w:pPr>
        <w:tabs>
          <w:tab w:val="num" w:pos="360"/>
        </w:tabs>
        <w:ind w:left="360" w:hanging="360"/>
      </w:p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5" w15:restartNumberingAfterBreak="0">
    <w:nsid w:val="7EEE4E1E"/>
    <w:multiLevelType w:val="multilevel"/>
    <w:tmpl w:val="E72C0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3186141">
    <w:abstractNumId w:val="32"/>
  </w:num>
  <w:num w:numId="2" w16cid:durableId="514612566">
    <w:abstractNumId w:val="16"/>
  </w:num>
  <w:num w:numId="3" w16cid:durableId="1678926645">
    <w:abstractNumId w:val="53"/>
  </w:num>
  <w:num w:numId="4" w16cid:durableId="890844727">
    <w:abstractNumId w:val="52"/>
  </w:num>
  <w:num w:numId="5" w16cid:durableId="1583760824">
    <w:abstractNumId w:val="8"/>
  </w:num>
  <w:num w:numId="6" w16cid:durableId="1126124368">
    <w:abstractNumId w:val="46"/>
  </w:num>
  <w:num w:numId="7" w16cid:durableId="345595028">
    <w:abstractNumId w:val="38"/>
  </w:num>
  <w:num w:numId="8" w16cid:durableId="572350360">
    <w:abstractNumId w:val="40"/>
  </w:num>
  <w:num w:numId="9" w16cid:durableId="1134832966">
    <w:abstractNumId w:val="70"/>
  </w:num>
  <w:num w:numId="10" w16cid:durableId="1775858372">
    <w:abstractNumId w:val="60"/>
  </w:num>
  <w:num w:numId="11" w16cid:durableId="1284535468">
    <w:abstractNumId w:val="2"/>
  </w:num>
  <w:num w:numId="12" w16cid:durableId="978649861">
    <w:abstractNumId w:val="47"/>
  </w:num>
  <w:num w:numId="13" w16cid:durableId="1267149777">
    <w:abstractNumId w:val="64"/>
  </w:num>
  <w:num w:numId="14" w16cid:durableId="941954734">
    <w:abstractNumId w:val="17"/>
  </w:num>
  <w:num w:numId="15" w16cid:durableId="2017264085">
    <w:abstractNumId w:val="9"/>
  </w:num>
  <w:num w:numId="16" w16cid:durableId="134183784">
    <w:abstractNumId w:val="25"/>
  </w:num>
  <w:num w:numId="17" w16cid:durableId="785001576">
    <w:abstractNumId w:val="74"/>
  </w:num>
  <w:num w:numId="18" w16cid:durableId="1963533003">
    <w:abstractNumId w:val="62"/>
  </w:num>
  <w:num w:numId="19" w16cid:durableId="24990538">
    <w:abstractNumId w:val="75"/>
  </w:num>
  <w:num w:numId="20" w16cid:durableId="1826317392">
    <w:abstractNumId w:val="68"/>
  </w:num>
  <w:num w:numId="21" w16cid:durableId="583102177">
    <w:abstractNumId w:val="6"/>
  </w:num>
  <w:num w:numId="22" w16cid:durableId="1167591990">
    <w:abstractNumId w:val="57"/>
  </w:num>
  <w:num w:numId="23" w16cid:durableId="886723254">
    <w:abstractNumId w:val="41"/>
  </w:num>
  <w:num w:numId="24" w16cid:durableId="1312128609">
    <w:abstractNumId w:val="5"/>
  </w:num>
  <w:num w:numId="25" w16cid:durableId="733771082">
    <w:abstractNumId w:val="71"/>
  </w:num>
  <w:num w:numId="26" w16cid:durableId="1461337017">
    <w:abstractNumId w:val="39"/>
  </w:num>
  <w:num w:numId="27" w16cid:durableId="502285330">
    <w:abstractNumId w:val="50"/>
  </w:num>
  <w:num w:numId="28" w16cid:durableId="1738434280">
    <w:abstractNumId w:val="44"/>
  </w:num>
  <w:num w:numId="29" w16cid:durableId="1509368102">
    <w:abstractNumId w:val="18"/>
  </w:num>
  <w:num w:numId="30" w16cid:durableId="539051525">
    <w:abstractNumId w:val="56"/>
  </w:num>
  <w:num w:numId="31" w16cid:durableId="1324311084">
    <w:abstractNumId w:val="21"/>
  </w:num>
  <w:num w:numId="32" w16cid:durableId="1536117786">
    <w:abstractNumId w:val="43"/>
  </w:num>
  <w:num w:numId="33" w16cid:durableId="1000233591">
    <w:abstractNumId w:val="55"/>
  </w:num>
  <w:num w:numId="34" w16cid:durableId="280185596">
    <w:abstractNumId w:val="12"/>
  </w:num>
  <w:num w:numId="35" w16cid:durableId="1320040892">
    <w:abstractNumId w:val="10"/>
  </w:num>
  <w:num w:numId="36" w16cid:durableId="1670018304">
    <w:abstractNumId w:val="42"/>
  </w:num>
  <w:num w:numId="37" w16cid:durableId="936601571">
    <w:abstractNumId w:val="73"/>
  </w:num>
  <w:num w:numId="38" w16cid:durableId="1440947537">
    <w:abstractNumId w:val="49"/>
  </w:num>
  <w:num w:numId="39" w16cid:durableId="1654599758">
    <w:abstractNumId w:val="66"/>
  </w:num>
  <w:num w:numId="40" w16cid:durableId="397945683">
    <w:abstractNumId w:val="54"/>
  </w:num>
  <w:num w:numId="41" w16cid:durableId="580875037">
    <w:abstractNumId w:val="69"/>
  </w:num>
  <w:num w:numId="42" w16cid:durableId="1995183837">
    <w:abstractNumId w:val="63"/>
  </w:num>
  <w:num w:numId="43" w16cid:durableId="753017099">
    <w:abstractNumId w:val="33"/>
  </w:num>
  <w:num w:numId="44" w16cid:durableId="1097553641">
    <w:abstractNumId w:val="45"/>
  </w:num>
  <w:num w:numId="45" w16cid:durableId="1994748360">
    <w:abstractNumId w:val="30"/>
  </w:num>
  <w:num w:numId="46" w16cid:durableId="1639651360">
    <w:abstractNumId w:val="26"/>
  </w:num>
  <w:num w:numId="47" w16cid:durableId="1217206586">
    <w:abstractNumId w:val="36"/>
  </w:num>
  <w:num w:numId="48" w16cid:durableId="1294598211">
    <w:abstractNumId w:val="51"/>
  </w:num>
  <w:num w:numId="49" w16cid:durableId="471366495">
    <w:abstractNumId w:val="13"/>
  </w:num>
  <w:num w:numId="50" w16cid:durableId="811942405">
    <w:abstractNumId w:val="29"/>
  </w:num>
  <w:num w:numId="51" w16cid:durableId="1172068695">
    <w:abstractNumId w:val="24"/>
  </w:num>
  <w:num w:numId="52" w16cid:durableId="817455804">
    <w:abstractNumId w:val="72"/>
  </w:num>
  <w:num w:numId="53" w16cid:durableId="1476337010">
    <w:abstractNumId w:val="27"/>
  </w:num>
  <w:num w:numId="54" w16cid:durableId="35131565">
    <w:abstractNumId w:val="35"/>
  </w:num>
  <w:num w:numId="55" w16cid:durableId="1918904226">
    <w:abstractNumId w:val="20"/>
  </w:num>
  <w:num w:numId="56" w16cid:durableId="7624125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0515421">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156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80433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14882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73846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13016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72197361">
    <w:abstractNumId w:val="19"/>
  </w:num>
  <w:num w:numId="64" w16cid:durableId="1269460903">
    <w:abstractNumId w:val="15"/>
  </w:num>
  <w:num w:numId="65" w16cid:durableId="1431047178">
    <w:abstractNumId w:val="1"/>
  </w:num>
  <w:num w:numId="66" w16cid:durableId="835532302">
    <w:abstractNumId w:val="67"/>
  </w:num>
  <w:num w:numId="67" w16cid:durableId="1029262871">
    <w:abstractNumId w:val="0"/>
  </w:num>
  <w:num w:numId="68" w16cid:durableId="1705249012">
    <w:abstractNumId w:val="22"/>
  </w:num>
  <w:num w:numId="69" w16cid:durableId="1239903028">
    <w:abstractNumId w:val="7"/>
  </w:num>
  <w:num w:numId="70" w16cid:durableId="2074769745">
    <w:abstractNumId w:val="61"/>
  </w:num>
  <w:num w:numId="71" w16cid:durableId="943923143">
    <w:abstractNumId w:val="37"/>
  </w:num>
  <w:num w:numId="72" w16cid:durableId="1301417825">
    <w:abstractNumId w:val="31"/>
  </w:num>
  <w:num w:numId="73" w16cid:durableId="1989505852">
    <w:abstractNumId w:val="14"/>
  </w:num>
  <w:num w:numId="74" w16cid:durableId="1309164235">
    <w:abstractNumId w:val="23"/>
  </w:num>
  <w:num w:numId="75" w16cid:durableId="1765151498">
    <w:abstractNumId w:val="58"/>
  </w:num>
  <w:num w:numId="76" w16cid:durableId="11579176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5"/>
    <w:rsid w:val="00075C33"/>
    <w:rsid w:val="000870AD"/>
    <w:rsid w:val="001022A2"/>
    <w:rsid w:val="001039AE"/>
    <w:rsid w:val="00157ED0"/>
    <w:rsid w:val="00192252"/>
    <w:rsid w:val="00194538"/>
    <w:rsid w:val="001A1364"/>
    <w:rsid w:val="001B1880"/>
    <w:rsid w:val="002A483C"/>
    <w:rsid w:val="003017A8"/>
    <w:rsid w:val="00340D0E"/>
    <w:rsid w:val="004673D0"/>
    <w:rsid w:val="00503286"/>
    <w:rsid w:val="00514979"/>
    <w:rsid w:val="00542B75"/>
    <w:rsid w:val="00593334"/>
    <w:rsid w:val="005E155C"/>
    <w:rsid w:val="00604B5A"/>
    <w:rsid w:val="00633B5B"/>
    <w:rsid w:val="00685DC8"/>
    <w:rsid w:val="00817132"/>
    <w:rsid w:val="008A74A3"/>
    <w:rsid w:val="008D40DE"/>
    <w:rsid w:val="008D5037"/>
    <w:rsid w:val="00956408"/>
    <w:rsid w:val="00A00019"/>
    <w:rsid w:val="00A06E63"/>
    <w:rsid w:val="00AA142D"/>
    <w:rsid w:val="00B871DB"/>
    <w:rsid w:val="00BC40CC"/>
    <w:rsid w:val="00C068EC"/>
    <w:rsid w:val="00C11CD6"/>
    <w:rsid w:val="00C1242B"/>
    <w:rsid w:val="00C67904"/>
    <w:rsid w:val="00D20F6A"/>
    <w:rsid w:val="00D33B9E"/>
    <w:rsid w:val="00D66AF9"/>
    <w:rsid w:val="00D84F48"/>
    <w:rsid w:val="00E75E7D"/>
    <w:rsid w:val="00E91818"/>
    <w:rsid w:val="00F728AC"/>
    <w:rsid w:val="00F868A5"/>
    <w:rsid w:val="00FC3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5204"/>
  <w15:chartTrackingRefBased/>
  <w15:docId w15:val="{73D1B16C-0000-4E41-BB8C-B046589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B75"/>
    <w:rPr>
      <w:rFonts w:ascii="Calibri" w:eastAsia="Calibri" w:hAnsi="Calibri" w:cs="Times New Roman"/>
      <w:kern w:val="0"/>
      <w14:ligatures w14:val="none"/>
    </w:rPr>
  </w:style>
  <w:style w:type="paragraph" w:styleId="Antrat1">
    <w:name w:val="heading 1"/>
    <w:basedOn w:val="prastasis"/>
    <w:next w:val="prastasis"/>
    <w:link w:val="Antrat1Diagrama"/>
    <w:qFormat/>
    <w:rsid w:val="00542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542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542B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2B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2B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2B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2B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2B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2B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B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542B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542B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2B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2B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2B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2B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2B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2B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2B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2B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2B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2B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2B75"/>
    <w:rPr>
      <w:i/>
      <w:iCs/>
      <w:color w:val="404040" w:themeColor="text1" w:themeTint="BF"/>
    </w:rPr>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rsid w:val="00542B75"/>
    <w:pPr>
      <w:ind w:left="720"/>
      <w:contextualSpacing/>
    </w:pPr>
  </w:style>
  <w:style w:type="character" w:styleId="Rykuspabraukimas">
    <w:name w:val="Intense Emphasis"/>
    <w:basedOn w:val="Numatytasispastraiposriftas"/>
    <w:uiPriority w:val="21"/>
    <w:qFormat/>
    <w:rsid w:val="00542B75"/>
    <w:rPr>
      <w:i/>
      <w:iCs/>
      <w:color w:val="2F5496" w:themeColor="accent1" w:themeShade="BF"/>
    </w:rPr>
  </w:style>
  <w:style w:type="paragraph" w:styleId="Iskirtacitata">
    <w:name w:val="Intense Quote"/>
    <w:basedOn w:val="prastasis"/>
    <w:next w:val="prastasis"/>
    <w:link w:val="IskirtacitataDiagrama"/>
    <w:uiPriority w:val="30"/>
    <w:qFormat/>
    <w:rsid w:val="00542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2B75"/>
    <w:rPr>
      <w:i/>
      <w:iCs/>
      <w:color w:val="2F5496" w:themeColor="accent1" w:themeShade="BF"/>
    </w:rPr>
  </w:style>
  <w:style w:type="character" w:styleId="Rykinuoroda">
    <w:name w:val="Intense Reference"/>
    <w:basedOn w:val="Numatytasispastraiposriftas"/>
    <w:uiPriority w:val="32"/>
    <w:qFormat/>
    <w:rsid w:val="00542B75"/>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542B75"/>
    <w:rPr>
      <w:sz w:val="16"/>
      <w:szCs w:val="16"/>
    </w:rPr>
  </w:style>
  <w:style w:type="paragraph" w:styleId="Komentarotekstas">
    <w:name w:val="annotation text"/>
    <w:basedOn w:val="prastasis"/>
    <w:link w:val="KomentarotekstasDiagrama"/>
    <w:uiPriority w:val="99"/>
    <w:semiHidden/>
    <w:unhideWhenUsed/>
    <w:rsid w:val="00542B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2B75"/>
    <w:rPr>
      <w:rFonts w:ascii="Calibri" w:eastAsia="Calibri" w:hAnsi="Calibri" w:cs="Times New Roman"/>
      <w:kern w:val="0"/>
      <w:sz w:val="20"/>
      <w:szCs w:val="20"/>
      <w14:ligatures w14:val="none"/>
    </w:rPr>
  </w:style>
  <w:style w:type="paragraph" w:styleId="Debesliotekstas">
    <w:name w:val="Balloon Text"/>
    <w:basedOn w:val="prastasis"/>
    <w:link w:val="DebesliotekstasDiagrama"/>
    <w:uiPriority w:val="99"/>
    <w:semiHidden/>
    <w:unhideWhenUsed/>
    <w:rsid w:val="00542B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2B75"/>
    <w:rPr>
      <w:rFonts w:ascii="Segoe UI" w:eastAsia="Calibri"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542B75"/>
    <w:rPr>
      <w:b/>
      <w:bCs/>
    </w:rPr>
  </w:style>
  <w:style w:type="character" w:customStyle="1" w:styleId="KomentarotemaDiagrama">
    <w:name w:val="Komentaro tema Diagrama"/>
    <w:basedOn w:val="KomentarotekstasDiagrama"/>
    <w:link w:val="Komentarotema"/>
    <w:uiPriority w:val="99"/>
    <w:semiHidden/>
    <w:rsid w:val="00542B75"/>
    <w:rPr>
      <w:rFonts w:ascii="Calibri" w:eastAsia="Calibri" w:hAnsi="Calibri" w:cs="Times New Roman"/>
      <w:b/>
      <w:bCs/>
      <w:kern w:val="0"/>
      <w:sz w:val="20"/>
      <w:szCs w:val="20"/>
      <w14:ligatures w14:val="none"/>
    </w:rPr>
  </w:style>
  <w:style w:type="paragraph" w:customStyle="1" w:styleId="Body">
    <w:name w:val="Body"/>
    <w:rsid w:val="00542B7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Header "/>
    <w:basedOn w:val="prastasis"/>
    <w:link w:val="AntratsDiagrama"/>
    <w:unhideWhenUsed/>
    <w:rsid w:val="00542B75"/>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42B75"/>
    <w:rPr>
      <w:rFonts w:ascii="Calibri" w:eastAsia="Calibri" w:hAnsi="Calibri" w:cs="Times New Roman"/>
      <w:kern w:val="0"/>
      <w14:ligatures w14:val="none"/>
    </w:rPr>
  </w:style>
  <w:style w:type="paragraph" w:styleId="Porat">
    <w:name w:val="footer"/>
    <w:basedOn w:val="prastasis"/>
    <w:link w:val="PoratDiagrama"/>
    <w:uiPriority w:val="99"/>
    <w:unhideWhenUsed/>
    <w:rsid w:val="00542B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B75"/>
    <w:rPr>
      <w:rFonts w:ascii="Calibri" w:eastAsia="Calibri" w:hAnsi="Calibri" w:cs="Times New Roman"/>
      <w:kern w:val="0"/>
      <w14:ligatures w14:val="none"/>
    </w:rPr>
  </w:style>
  <w:style w:type="character" w:styleId="Hipersaitas">
    <w:name w:val="Hyperlink"/>
    <w:aliases w:val="Alna"/>
    <w:uiPriority w:val="99"/>
    <w:rsid w:val="00542B75"/>
    <w:rPr>
      <w:u w:val="single"/>
    </w:rPr>
  </w:style>
  <w:style w:type="paragraph" w:customStyle="1" w:styleId="HeaderFooter">
    <w:name w:val="Header &amp; Footer"/>
    <w:rsid w:val="00542B75"/>
    <w:pPr>
      <w:pBdr>
        <w:top w:val="nil"/>
        <w:left w:val="nil"/>
        <w:bottom w:val="nil"/>
        <w:right w:val="nil"/>
        <w:between w:val="nil"/>
        <w:bar w:val="nil"/>
      </w:pBdr>
      <w:tabs>
        <w:tab w:val="right" w:pos="9020"/>
      </w:tabs>
      <w:spacing w:after="0" w:line="240" w:lineRule="auto"/>
    </w:pPr>
    <w:rPr>
      <w:rFonts w:ascii="Helvetica Neue Thin" w:eastAsia="Arial Unicode MS" w:hAnsi="Helvetica Neue Thin" w:cs="Arial Unicode MS"/>
      <w:color w:val="929292"/>
      <w:kern w:val="0"/>
      <w:bdr w:val="nil"/>
      <w:lang w:val="en-US"/>
      <w14:ligatures w14:val="none"/>
    </w:rPr>
  </w:style>
  <w:style w:type="numbering" w:customStyle="1" w:styleId="NoteTaking">
    <w:name w:val="Note Taking"/>
    <w:rsid w:val="00542B75"/>
    <w:pPr>
      <w:numPr>
        <w:numId w:val="1"/>
      </w:numPr>
    </w:pPr>
  </w:style>
  <w:style w:type="numbering" w:customStyle="1" w:styleId="Dash">
    <w:name w:val="Dash"/>
    <w:rsid w:val="00542B75"/>
    <w:pPr>
      <w:numPr>
        <w:numId w:val="2"/>
      </w:numPr>
    </w:pPr>
  </w:style>
  <w:style w:type="paragraph" w:customStyle="1" w:styleId="Default">
    <w:name w:val="Default"/>
    <w:rsid w:val="00542B75"/>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US"/>
      <w14:ligatures w14:val="none"/>
    </w:rPr>
  </w:style>
  <w:style w:type="paragraph" w:customStyle="1" w:styleId="Bodynotes">
    <w:name w:val="Body notes"/>
    <w:next w:val="Body"/>
    <w:rsid w:val="00542B75"/>
    <w:pPr>
      <w:pBdr>
        <w:top w:val="dotted" w:sz="2" w:space="0" w:color="000000"/>
        <w:left w:val="nil"/>
        <w:bottom w:val="dotted" w:sz="2" w:space="0" w:color="000000"/>
        <w:right w:val="nil"/>
        <w:between w:val="nil"/>
        <w:bar w:val="nil"/>
      </w:pBdr>
      <w:spacing w:after="120" w:line="288" w:lineRule="auto"/>
    </w:pPr>
    <w:rPr>
      <w:rFonts w:ascii="Helvetica Neue Light" w:eastAsia="Arial Unicode MS" w:hAnsi="Helvetica Neue Light" w:cs="Arial Unicode MS"/>
      <w:color w:val="000000"/>
      <w:kern w:val="0"/>
      <w:sz w:val="20"/>
      <w:szCs w:val="20"/>
      <w:bdr w:val="nil"/>
      <w:lang w:val="en-US"/>
      <w14:ligatures w14:val="none"/>
    </w:rPr>
  </w:style>
  <w:style w:type="numbering" w:customStyle="1" w:styleId="Numbered">
    <w:name w:val="Numbered"/>
    <w:rsid w:val="00542B75"/>
    <w:pPr>
      <w:numPr>
        <w:numId w:val="3"/>
      </w:numPr>
    </w:pPr>
  </w:style>
  <w:style w:type="table" w:styleId="Lentelstinklelis">
    <w:name w:val="Table Grid"/>
    <w:basedOn w:val="prastojilentel"/>
    <w:uiPriority w:val="59"/>
    <w:rsid w:val="00542B7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2"/>
    <w:link w:val="NoSpacingChar1"/>
    <w:uiPriority w:val="1"/>
    <w:qFormat/>
    <w:rsid w:val="00542B75"/>
    <w:pPr>
      <w:spacing w:after="0" w:line="240" w:lineRule="auto"/>
    </w:pPr>
    <w:rPr>
      <w:rFonts w:ascii="Calibri" w:eastAsia="Times New Roman" w:hAnsi="Calibri" w:cs="Times New Roman"/>
      <w:kern w:val="0"/>
      <w14:ligatures w14:val="none"/>
    </w:rPr>
  </w:style>
  <w:style w:type="character" w:customStyle="1" w:styleId="NoSpacingChar1">
    <w:name w:val="No Spacing Char1"/>
    <w:basedOn w:val="Numatytasispastraiposriftas"/>
    <w:link w:val="NoSpacing2"/>
    <w:uiPriority w:val="1"/>
    <w:rsid w:val="00542B75"/>
    <w:rPr>
      <w:rFonts w:ascii="Calibri" w:eastAsia="Times New Roman" w:hAnsi="Calibri" w:cs="Times New Roman"/>
      <w:kern w:val="0"/>
      <w14:ligatures w14:val="none"/>
    </w:rPr>
  </w:style>
  <w:style w:type="paragraph" w:customStyle="1" w:styleId="BodyText1">
    <w:name w:val="Body Text1"/>
    <w:rsid w:val="00542B75"/>
    <w:pPr>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FMNormal">
    <w:name w:val="FM_Normal"/>
    <w:basedOn w:val="prastasis"/>
    <w:link w:val="FMNormalChar"/>
    <w:rsid w:val="00542B75"/>
    <w:pPr>
      <w:spacing w:after="0" w:line="240" w:lineRule="auto"/>
    </w:pPr>
    <w:rPr>
      <w:rFonts w:ascii="Times New Roman" w:eastAsia="Times New Roman" w:hAnsi="Times New Roman"/>
      <w:sz w:val="24"/>
      <w:szCs w:val="24"/>
      <w:lang w:eastAsia="lt-LT"/>
    </w:rPr>
  </w:style>
  <w:style w:type="character" w:customStyle="1" w:styleId="FMNormalChar">
    <w:name w:val="FM_Normal Char"/>
    <w:basedOn w:val="Numatytasispastraiposriftas"/>
    <w:link w:val="FMNormal"/>
    <w:rsid w:val="00542B75"/>
    <w:rPr>
      <w:rFonts w:ascii="Times New Roman" w:eastAsia="Times New Roman" w:hAnsi="Times New Roman" w:cs="Times New Roman"/>
      <w:kern w:val="0"/>
      <w:sz w:val="24"/>
      <w:szCs w:val="24"/>
      <w:lang w:eastAsia="lt-LT"/>
      <w14:ligatures w14:val="none"/>
    </w:rPr>
  </w:style>
  <w:style w:type="paragraph" w:customStyle="1" w:styleId="BodyText2">
    <w:name w:val="Body Text2"/>
    <w:link w:val="Bodytext"/>
    <w:rsid w:val="00542B75"/>
    <w:pPr>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Style1">
    <w:name w:val="Style1"/>
    <w:basedOn w:val="Sraopastraipa"/>
    <w:link w:val="Style1Char"/>
    <w:qFormat/>
    <w:rsid w:val="00542B75"/>
    <w:pPr>
      <w:numPr>
        <w:ilvl w:val="1"/>
        <w:numId w:val="21"/>
      </w:numPr>
      <w:spacing w:after="0" w:line="240" w:lineRule="auto"/>
    </w:pPr>
    <w:rPr>
      <w:rFonts w:ascii="Times New Roman" w:hAnsi="Times New Roman"/>
      <w:sz w:val="24"/>
      <w:szCs w:val="24"/>
    </w:rPr>
  </w:style>
  <w:style w:type="character" w:customStyle="1" w:styleId="Style1Char">
    <w:name w:val="Style1 Char"/>
    <w:basedOn w:val="Numatytasispastraiposriftas"/>
    <w:link w:val="Style1"/>
    <w:rsid w:val="00542B75"/>
    <w:rPr>
      <w:rFonts w:ascii="Times New Roman" w:hAnsi="Times New Roman" w:cs="Times New Roman"/>
      <w:kern w:val="0"/>
      <w:sz w:val="24"/>
      <w:szCs w:val="24"/>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542B75"/>
  </w:style>
  <w:style w:type="character" w:customStyle="1" w:styleId="Bodytext">
    <w:name w:val="Body text_"/>
    <w:basedOn w:val="Numatytasispastraiposriftas"/>
    <w:link w:val="BodyText2"/>
    <w:rsid w:val="00542B75"/>
    <w:rPr>
      <w:rFonts w:ascii="TimesLT" w:eastAsia="Times New Roman" w:hAnsi="TimesLT" w:cs="Times New Roman"/>
      <w:kern w:val="0"/>
      <w:sz w:val="20"/>
      <w:szCs w:val="20"/>
      <w:lang w:val="en-GB"/>
      <w14:ligatures w14:val="none"/>
    </w:rPr>
  </w:style>
  <w:style w:type="character" w:customStyle="1" w:styleId="apple-tab-span">
    <w:name w:val="apple-tab-span"/>
    <w:basedOn w:val="Numatytasispastraiposriftas"/>
    <w:rsid w:val="00542B75"/>
  </w:style>
  <w:style w:type="paragraph" w:styleId="Turinioantrat">
    <w:name w:val="TOC Heading"/>
    <w:basedOn w:val="Antrat1"/>
    <w:next w:val="prastasis"/>
    <w:uiPriority w:val="39"/>
    <w:unhideWhenUsed/>
    <w:qFormat/>
    <w:rsid w:val="00542B75"/>
    <w:pPr>
      <w:spacing w:before="240" w:after="0"/>
      <w:outlineLvl w:val="9"/>
    </w:pPr>
    <w:rPr>
      <w:sz w:val="32"/>
      <w:szCs w:val="32"/>
    </w:rPr>
  </w:style>
  <w:style w:type="paragraph" w:styleId="Turinys1">
    <w:name w:val="toc 1"/>
    <w:basedOn w:val="prastasis"/>
    <w:next w:val="prastasis"/>
    <w:autoRedefine/>
    <w:uiPriority w:val="39"/>
    <w:unhideWhenUsed/>
    <w:rsid w:val="00542B75"/>
    <w:pPr>
      <w:pBdr>
        <w:top w:val="nil"/>
        <w:left w:val="nil"/>
        <w:bottom w:val="nil"/>
        <w:right w:val="nil"/>
        <w:between w:val="nil"/>
        <w:bar w:val="nil"/>
      </w:pBdr>
      <w:tabs>
        <w:tab w:val="left" w:pos="440"/>
        <w:tab w:val="right" w:leader="dot" w:pos="9614"/>
      </w:tabs>
      <w:spacing w:after="100" w:line="240" w:lineRule="auto"/>
    </w:pPr>
    <w:rPr>
      <w:rFonts w:ascii="Times New Roman" w:eastAsia="Times New Roman" w:hAnsi="Times New Roman"/>
      <w:b/>
      <w:noProof/>
      <w:sz w:val="24"/>
      <w:szCs w:val="24"/>
      <w:bdr w:val="nil"/>
    </w:rPr>
  </w:style>
  <w:style w:type="paragraph" w:styleId="Turinys2">
    <w:name w:val="toc 2"/>
    <w:basedOn w:val="prastasis"/>
    <w:next w:val="prastasis"/>
    <w:autoRedefine/>
    <w:uiPriority w:val="39"/>
    <w:unhideWhenUsed/>
    <w:rsid w:val="00542B75"/>
    <w:pPr>
      <w:pBdr>
        <w:top w:val="nil"/>
        <w:left w:val="nil"/>
        <w:bottom w:val="nil"/>
        <w:right w:val="nil"/>
        <w:between w:val="nil"/>
        <w:bar w:val="nil"/>
      </w:pBdr>
      <w:spacing w:after="100" w:line="240" w:lineRule="auto"/>
      <w:ind w:left="240"/>
    </w:pPr>
    <w:rPr>
      <w:rFonts w:ascii="Times New Roman" w:eastAsia="Arial Unicode MS" w:hAnsi="Times New Roman"/>
      <w:sz w:val="24"/>
      <w:szCs w:val="24"/>
      <w:bdr w:val="nil"/>
    </w:rPr>
  </w:style>
  <w:style w:type="paragraph" w:styleId="Betarp">
    <w:name w:val="No Spacing"/>
    <w:uiPriority w:val="1"/>
    <w:qFormat/>
    <w:rsid w:val="00542B7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prastasiniatinklio">
    <w:name w:val="Normal (Web)"/>
    <w:basedOn w:val="prastasis"/>
    <w:uiPriority w:val="99"/>
    <w:semiHidden/>
    <w:unhideWhenUsed/>
    <w:rsid w:val="00542B75"/>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542B7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5304">
      <w:bodyDiv w:val="1"/>
      <w:marLeft w:val="0"/>
      <w:marRight w:val="0"/>
      <w:marTop w:val="0"/>
      <w:marBottom w:val="0"/>
      <w:divBdr>
        <w:top w:val="none" w:sz="0" w:space="0" w:color="auto"/>
        <w:left w:val="none" w:sz="0" w:space="0" w:color="auto"/>
        <w:bottom w:val="none" w:sz="0" w:space="0" w:color="auto"/>
        <w:right w:val="none" w:sz="0" w:space="0" w:color="auto"/>
      </w:divBdr>
    </w:div>
    <w:div w:id="3100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egidijus.dyr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8034-FA98-4A34-99C7-46F39B7C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13</Pages>
  <Words>17436</Words>
  <Characters>9939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Tripolinienė</dc:creator>
  <cp:keywords/>
  <dc:description/>
  <cp:lastModifiedBy>VRCP</cp:lastModifiedBy>
  <cp:revision>15</cp:revision>
  <cp:lastPrinted>2025-03-24T13:38:00Z</cp:lastPrinted>
  <dcterms:created xsi:type="dcterms:W3CDTF">2025-03-27T06:44:00Z</dcterms:created>
  <dcterms:modified xsi:type="dcterms:W3CDTF">2025-03-28T08:18:00Z</dcterms:modified>
</cp:coreProperties>
</file>