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2D606" w14:textId="40323697" w:rsidR="00D15CB7" w:rsidRPr="000C6229" w:rsidRDefault="00D15CB7" w:rsidP="00D15CB7">
      <w:pPr>
        <w:rPr>
          <w:lang w:val="es-ES"/>
        </w:rPr>
      </w:pPr>
      <w:r w:rsidRPr="00D15CB7">
        <w:rPr>
          <w:noProof/>
        </w:rPr>
        <w:drawing>
          <wp:anchor distT="0" distB="0" distL="114300" distR="114300" simplePos="0" relativeHeight="251664384" behindDoc="0" locked="0" layoutInCell="1" allowOverlap="1" wp14:anchorId="4E8C7F47" wp14:editId="492FE4AE">
            <wp:simplePos x="0" y="0"/>
            <wp:positionH relativeFrom="column">
              <wp:posOffset>2588260</wp:posOffset>
            </wp:positionH>
            <wp:positionV relativeFrom="paragraph">
              <wp:posOffset>-10160</wp:posOffset>
            </wp:positionV>
            <wp:extent cx="1403145" cy="487680"/>
            <wp:effectExtent l="0" t="0" r="6985" b="7620"/>
            <wp:wrapNone/>
            <wp:docPr id="174268062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3145" cy="4876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C0BA4" w:rsidRPr="000C6229">
        <w:rPr>
          <w:lang w:val="es-ES"/>
        </w:rPr>
        <w:t xml:space="preserve">  </w:t>
      </w:r>
    </w:p>
    <w:p w14:paraId="77A958C7" w14:textId="77777777" w:rsidR="00D15CB7" w:rsidRPr="00D15CB7" w:rsidRDefault="00D15CB7" w:rsidP="00D15CB7">
      <w:pPr>
        <w:keepNext/>
        <w:widowControl w:val="0"/>
        <w:shd w:val="clear" w:color="auto" w:fill="FFFFFF"/>
        <w:suppressAutoHyphens/>
        <w:autoSpaceDE w:val="0"/>
        <w:autoSpaceDN w:val="0"/>
        <w:spacing w:before="600" w:after="0" w:line="360" w:lineRule="auto"/>
        <w:jc w:val="center"/>
        <w:textAlignment w:val="baseline"/>
        <w:outlineLvl w:val="1"/>
        <w:rPr>
          <w:rFonts w:ascii="Times New Roman" w:eastAsia="Times New Roman" w:hAnsi="Times New Roman" w:cs="Times New Roman"/>
          <w:b/>
          <w:bCs/>
          <w:color w:val="000000"/>
          <w:spacing w:val="1"/>
          <w:sz w:val="24"/>
          <w:szCs w:val="24"/>
          <w:lang w:val="lt-LT"/>
        </w:rPr>
      </w:pPr>
      <w:r w:rsidRPr="00D15CB7">
        <w:rPr>
          <w:rFonts w:ascii="Times New Roman" w:eastAsia="Times New Roman" w:hAnsi="Times New Roman" w:cs="Times New Roman"/>
          <w:b/>
          <w:bCs/>
          <w:color w:val="000000"/>
          <w:spacing w:val="1"/>
          <w:sz w:val="24"/>
          <w:szCs w:val="24"/>
          <w:lang w:val="lt-LT"/>
        </w:rPr>
        <w:t>NACIONALINIS KRAUJO CENTRAS</w:t>
      </w:r>
    </w:p>
    <w:p w14:paraId="36BFB7C4" w14:textId="77777777" w:rsidR="00D15CB7" w:rsidRPr="00D15CB7" w:rsidRDefault="00D15CB7" w:rsidP="00D15CB7">
      <w:pPr>
        <w:widowControl w:val="0"/>
        <w:suppressAutoHyphens/>
        <w:autoSpaceDE w:val="0"/>
        <w:autoSpaceDN w:val="0"/>
        <w:spacing w:after="0" w:line="240" w:lineRule="auto"/>
        <w:jc w:val="center"/>
        <w:textAlignment w:val="baseline"/>
        <w:rPr>
          <w:rFonts w:ascii="Times New Roman" w:eastAsia="Times New Roman" w:hAnsi="Times New Roman" w:cs="Times New Roman"/>
          <w:sz w:val="18"/>
          <w:szCs w:val="18"/>
          <w:lang w:val="lt-LT"/>
        </w:rPr>
      </w:pPr>
      <w:r w:rsidRPr="00D15CB7">
        <w:rPr>
          <w:rFonts w:ascii="Times New Roman" w:eastAsia="Times New Roman" w:hAnsi="Times New Roman" w:cs="Times New Roman"/>
          <w:sz w:val="18"/>
          <w:szCs w:val="18"/>
          <w:lang w:val="lt-LT"/>
        </w:rPr>
        <w:t xml:space="preserve">Viešoji įstaiga, Žolyno g. 34, 10246 Vilnius, tel. (8 5) 239 2444, </w:t>
      </w:r>
    </w:p>
    <w:p w14:paraId="73F99C36" w14:textId="77777777" w:rsidR="00D15CB7" w:rsidRPr="00D15CB7" w:rsidRDefault="00D15CB7" w:rsidP="00D15CB7">
      <w:pPr>
        <w:widowControl w:val="0"/>
        <w:suppressAutoHyphens/>
        <w:autoSpaceDE w:val="0"/>
        <w:autoSpaceDN w:val="0"/>
        <w:spacing w:after="0" w:line="240" w:lineRule="auto"/>
        <w:jc w:val="center"/>
        <w:textAlignment w:val="baseline"/>
        <w:rPr>
          <w:rFonts w:ascii="Arial" w:eastAsia="Times New Roman" w:hAnsi="Arial" w:cs="Arial"/>
          <w:sz w:val="20"/>
          <w:szCs w:val="20"/>
          <w:lang w:val="es-ES"/>
        </w:rPr>
      </w:pPr>
      <w:r w:rsidRPr="00D15CB7">
        <w:rPr>
          <w:rFonts w:ascii="Times New Roman" w:eastAsia="Times New Roman" w:hAnsi="Times New Roman" w:cs="Times New Roman"/>
          <w:sz w:val="18"/>
          <w:szCs w:val="18"/>
          <w:lang w:val="lt-LT"/>
        </w:rPr>
        <w:t xml:space="preserve"> el. p. </w:t>
      </w:r>
      <w:hyperlink r:id="rId12" w:history="1">
        <w:r w:rsidRPr="00D15CB7">
          <w:rPr>
            <w:rFonts w:ascii="Times New Roman" w:eastAsia="Times New Roman" w:hAnsi="Times New Roman" w:cs="Times New Roman"/>
            <w:color w:val="0000FF"/>
            <w:sz w:val="18"/>
            <w:szCs w:val="18"/>
            <w:u w:val="single"/>
            <w:lang w:val="lt-LT"/>
          </w:rPr>
          <w:t>nkcadministracija</w:t>
        </w:r>
        <w:r w:rsidRPr="00D15CB7">
          <w:rPr>
            <w:rFonts w:ascii="Times New Roman" w:eastAsia="Times New Roman" w:hAnsi="Times New Roman" w:cs="Times New Roman"/>
            <w:color w:val="0000FF"/>
            <w:sz w:val="18"/>
            <w:szCs w:val="18"/>
            <w:u w:val="single"/>
            <w:lang w:val="es-ES"/>
          </w:rPr>
          <w:t>@</w:t>
        </w:r>
        <w:proofErr w:type="spellStart"/>
        <w:r w:rsidRPr="00D15CB7">
          <w:rPr>
            <w:rFonts w:ascii="Times New Roman" w:eastAsia="Times New Roman" w:hAnsi="Times New Roman" w:cs="Times New Roman"/>
            <w:color w:val="0000FF"/>
            <w:sz w:val="18"/>
            <w:szCs w:val="18"/>
            <w:u w:val="single"/>
            <w:lang w:val="es-ES"/>
          </w:rPr>
          <w:t>kraujodonoryste.lt</w:t>
        </w:r>
        <w:proofErr w:type="spellEnd"/>
      </w:hyperlink>
      <w:r w:rsidRPr="00D15CB7">
        <w:rPr>
          <w:rFonts w:ascii="Times New Roman" w:eastAsia="Times New Roman" w:hAnsi="Times New Roman" w:cs="Times New Roman"/>
          <w:sz w:val="18"/>
          <w:szCs w:val="18"/>
          <w:lang w:val="es-ES"/>
        </w:rPr>
        <w:t xml:space="preserve"> </w:t>
      </w:r>
    </w:p>
    <w:p w14:paraId="49EAC4CB" w14:textId="77777777" w:rsidR="00D15CB7" w:rsidRPr="00D15CB7" w:rsidRDefault="00D15CB7" w:rsidP="00D15CB7">
      <w:pPr>
        <w:widowControl w:val="0"/>
        <w:suppressAutoHyphens/>
        <w:autoSpaceDE w:val="0"/>
        <w:autoSpaceDN w:val="0"/>
        <w:spacing w:after="600" w:line="240" w:lineRule="auto"/>
        <w:jc w:val="center"/>
        <w:textAlignment w:val="baseline"/>
        <w:rPr>
          <w:rFonts w:ascii="Times New Roman" w:eastAsia="Times New Roman" w:hAnsi="Times New Roman" w:cs="Times New Roman"/>
          <w:sz w:val="18"/>
          <w:szCs w:val="18"/>
          <w:lang w:val="lt-LT"/>
        </w:rPr>
      </w:pPr>
      <w:r w:rsidRPr="00D15CB7">
        <w:rPr>
          <w:rFonts w:ascii="Arial" w:eastAsia="Times New Roman" w:hAnsi="Arial" w:cs="Arial"/>
          <w:noProof/>
          <w:sz w:val="18"/>
          <w:szCs w:val="18"/>
        </w:rPr>
        <mc:AlternateContent>
          <mc:Choice Requires="wps">
            <w:drawing>
              <wp:anchor distT="0" distB="0" distL="114300" distR="114300" simplePos="0" relativeHeight="251663360" behindDoc="0" locked="0" layoutInCell="1" allowOverlap="1" wp14:anchorId="19B53157" wp14:editId="57329B04">
                <wp:simplePos x="0" y="0"/>
                <wp:positionH relativeFrom="column">
                  <wp:posOffset>-13334</wp:posOffset>
                </wp:positionH>
                <wp:positionV relativeFrom="paragraph">
                  <wp:posOffset>219711</wp:posOffset>
                </wp:positionV>
                <wp:extent cx="6134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13410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5E876B"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7.3pt" to="481.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" strokecolor="#a5a5a5" strokeweight=".5pt">
                <v:stroke joinstyle="miter"/>
              </v:line>
            </w:pict>
          </mc:Fallback>
        </mc:AlternateContent>
      </w:r>
      <w:r w:rsidRPr="00D15CB7">
        <w:rPr>
          <w:rFonts w:ascii="Times New Roman" w:eastAsia="Times New Roman" w:hAnsi="Times New Roman" w:cs="Times New Roman"/>
          <w:sz w:val="18"/>
          <w:szCs w:val="18"/>
          <w:lang w:val="lt-LT"/>
        </w:rPr>
        <w:t>Duomenys kaupiami ir saugomi Juridinių asmenų registre, kodas 126413338, PVM mokėtojo kodas LT100001230518</w:t>
      </w:r>
    </w:p>
    <w:p w14:paraId="22E36061" w14:textId="26448BF5"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PATVIRTINTA</w:t>
      </w:r>
    </w:p>
    <w:p w14:paraId="07F52CE7" w14:textId="77777777"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 xml:space="preserve">VšĮ Nacionalinio kraujo centro </w:t>
      </w:r>
    </w:p>
    <w:p w14:paraId="63C85C9A" w14:textId="77777777"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766C8A">
        <w:rPr>
          <w:rFonts w:ascii="Times New Roman" w:hAnsi="Times New Roman" w:cs="Times New Roman"/>
        </w:rPr>
        <w:t xml:space="preserve">Viešojo pirkimo komisijos </w:t>
      </w:r>
    </w:p>
    <w:p w14:paraId="1C9653C7" w14:textId="61A7C9C8" w:rsidR="004C7E26" w:rsidRPr="00C67855" w:rsidRDefault="004C7E26" w:rsidP="00616D2D">
      <w:pPr>
        <w:pStyle w:val="Paprastasistekstas2"/>
        <w:tabs>
          <w:tab w:val="left" w:pos="6379"/>
        </w:tabs>
        <w:suppressAutoHyphens/>
        <w:ind w:firstLine="6237"/>
        <w:rPr>
          <w:rFonts w:ascii="Times New Roman" w:hAnsi="Times New Roman" w:cs="Times New Roman"/>
        </w:rPr>
      </w:pPr>
      <w:r w:rsidRPr="00C67855">
        <w:rPr>
          <w:rFonts w:ascii="Times New Roman" w:hAnsi="Times New Roman" w:cs="Times New Roman"/>
        </w:rPr>
        <w:t>202</w:t>
      </w:r>
      <w:r w:rsidR="000F25BD" w:rsidRPr="00C67855">
        <w:rPr>
          <w:rFonts w:ascii="Times New Roman" w:hAnsi="Times New Roman" w:cs="Times New Roman"/>
        </w:rPr>
        <w:t>5</w:t>
      </w:r>
      <w:r w:rsidRPr="00C67855">
        <w:rPr>
          <w:rFonts w:ascii="Times New Roman" w:hAnsi="Times New Roman" w:cs="Times New Roman"/>
        </w:rPr>
        <w:t> m</w:t>
      </w:r>
      <w:r w:rsidR="00B244D1" w:rsidRPr="00C67855">
        <w:rPr>
          <w:rFonts w:ascii="Times New Roman" w:hAnsi="Times New Roman" w:cs="Times New Roman"/>
        </w:rPr>
        <w:t>.</w:t>
      </w:r>
      <w:r w:rsidR="00A87746" w:rsidRPr="00C67855">
        <w:rPr>
          <w:rFonts w:ascii="Times New Roman" w:hAnsi="Times New Roman" w:cs="Times New Roman"/>
        </w:rPr>
        <w:t xml:space="preserve"> </w:t>
      </w:r>
      <w:r w:rsidR="00BE21B2">
        <w:rPr>
          <w:rFonts w:ascii="Times New Roman" w:hAnsi="Times New Roman" w:cs="Times New Roman"/>
        </w:rPr>
        <w:t xml:space="preserve">kovo </w:t>
      </w:r>
      <w:r w:rsidR="000C6229">
        <w:rPr>
          <w:rFonts w:ascii="Times New Roman" w:hAnsi="Times New Roman" w:cs="Times New Roman"/>
        </w:rPr>
        <w:t>28</w:t>
      </w:r>
      <w:r w:rsidR="00DC0463" w:rsidRPr="00C67855">
        <w:rPr>
          <w:rFonts w:ascii="Times New Roman" w:hAnsi="Times New Roman" w:cs="Times New Roman"/>
        </w:rPr>
        <w:t xml:space="preserve"> </w:t>
      </w:r>
      <w:r w:rsidRPr="00C67855">
        <w:rPr>
          <w:rFonts w:ascii="Times New Roman" w:hAnsi="Times New Roman" w:cs="Times New Roman"/>
        </w:rPr>
        <w:t xml:space="preserve">d. protokolu </w:t>
      </w:r>
    </w:p>
    <w:p w14:paraId="386DD9FB" w14:textId="7CF4E62E" w:rsidR="004C7E26" w:rsidRPr="00766C8A" w:rsidRDefault="004C7E26" w:rsidP="00616D2D">
      <w:pPr>
        <w:pStyle w:val="Paprastasistekstas2"/>
        <w:tabs>
          <w:tab w:val="left" w:pos="6379"/>
        </w:tabs>
        <w:suppressAutoHyphens/>
        <w:ind w:firstLine="6237"/>
        <w:rPr>
          <w:rFonts w:ascii="Times New Roman" w:hAnsi="Times New Roman" w:cs="Times New Roman"/>
        </w:rPr>
      </w:pPr>
      <w:r w:rsidRPr="00C67855">
        <w:rPr>
          <w:rFonts w:ascii="Times New Roman" w:hAnsi="Times New Roman" w:cs="Times New Roman"/>
        </w:rPr>
        <w:t>Nr. VP –</w:t>
      </w:r>
      <w:r w:rsidRPr="00766C8A">
        <w:rPr>
          <w:rFonts w:ascii="Times New Roman" w:hAnsi="Times New Roman" w:cs="Times New Roman"/>
        </w:rPr>
        <w:t xml:space="preserve"> </w:t>
      </w:r>
      <w:r w:rsidR="000C6229">
        <w:rPr>
          <w:rFonts w:ascii="Times New Roman" w:hAnsi="Times New Roman" w:cs="Times New Roman"/>
        </w:rPr>
        <w:t>93</w:t>
      </w:r>
    </w:p>
    <w:p w14:paraId="69503FBB" w14:textId="77777777" w:rsidR="004C7E26" w:rsidRPr="00766C8A" w:rsidRDefault="004C7E26" w:rsidP="00616D2D">
      <w:pPr>
        <w:tabs>
          <w:tab w:val="left" w:pos="567"/>
        </w:tabs>
        <w:suppressAutoHyphens/>
        <w:spacing w:after="0" w:line="240" w:lineRule="auto"/>
        <w:rPr>
          <w:rFonts w:ascii="Times New Roman" w:hAnsi="Times New Roman" w:cs="Times New Roman"/>
          <w:color w:val="000000"/>
          <w:sz w:val="24"/>
          <w:szCs w:val="24"/>
          <w:lang w:val="lt-LT" w:eastAsia="ar-SA"/>
        </w:rPr>
      </w:pP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r w:rsidRPr="00766C8A">
        <w:rPr>
          <w:rFonts w:ascii="Times New Roman" w:hAnsi="Times New Roman" w:cs="Times New Roman"/>
          <w:color w:val="000000"/>
          <w:sz w:val="24"/>
          <w:szCs w:val="24"/>
          <w:lang w:val="lt-LT" w:eastAsia="ar-SA"/>
        </w:rPr>
        <w:tab/>
      </w:r>
    </w:p>
    <w:p w14:paraId="571B9D78" w14:textId="28C38DCA" w:rsidR="004C7E26" w:rsidRPr="00766C8A" w:rsidRDefault="00123CC4" w:rsidP="00616D2D">
      <w:pPr>
        <w:tabs>
          <w:tab w:val="left" w:pos="567"/>
        </w:tabs>
        <w:suppressAutoHyphens/>
        <w:spacing w:after="0" w:line="360" w:lineRule="auto"/>
        <w:jc w:val="center"/>
        <w:rPr>
          <w:rFonts w:ascii="Times New Roman" w:hAnsi="Times New Roman" w:cs="Times New Roman"/>
          <w:b/>
          <w:color w:val="000000"/>
          <w:sz w:val="24"/>
          <w:szCs w:val="24"/>
          <w:lang w:val="lt-LT" w:eastAsia="ar-SA"/>
        </w:rPr>
      </w:pPr>
      <w:r w:rsidRPr="00766C8A">
        <w:rPr>
          <w:rFonts w:ascii="Times New Roman" w:hAnsi="Times New Roman" w:cs="Times New Roman"/>
          <w:b/>
          <w:color w:val="000000"/>
          <w:sz w:val="24"/>
          <w:szCs w:val="24"/>
          <w:lang w:val="lt-LT" w:eastAsia="ar-SA"/>
        </w:rPr>
        <w:t>SUPAPRASTINTO</w:t>
      </w:r>
      <w:r w:rsidR="004C7E26" w:rsidRPr="00766C8A">
        <w:rPr>
          <w:rFonts w:ascii="Times New Roman" w:hAnsi="Times New Roman" w:cs="Times New Roman"/>
          <w:b/>
          <w:color w:val="000000"/>
          <w:sz w:val="24"/>
          <w:szCs w:val="24"/>
          <w:lang w:val="lt-LT" w:eastAsia="ar-SA"/>
        </w:rPr>
        <w:t xml:space="preserve"> VIEŠOJO </w:t>
      </w:r>
      <w:r w:rsidR="00BE21B2">
        <w:rPr>
          <w:rFonts w:ascii="Times New Roman" w:hAnsi="Times New Roman" w:cs="Times New Roman"/>
          <w:b/>
          <w:color w:val="000000"/>
          <w:sz w:val="24"/>
          <w:szCs w:val="24"/>
          <w:lang w:val="lt-LT" w:eastAsia="ar-SA"/>
        </w:rPr>
        <w:t>ŠOKOLADO</w:t>
      </w:r>
      <w:r w:rsidR="009B71E9">
        <w:rPr>
          <w:rFonts w:ascii="Times New Roman" w:hAnsi="Times New Roman" w:cs="Times New Roman"/>
          <w:b/>
          <w:color w:val="000000"/>
          <w:sz w:val="24"/>
          <w:szCs w:val="24"/>
          <w:lang w:val="lt-LT" w:eastAsia="ar-SA"/>
        </w:rPr>
        <w:t xml:space="preserve"> </w:t>
      </w:r>
      <w:r w:rsidR="004C7E26" w:rsidRPr="00766C8A">
        <w:rPr>
          <w:rFonts w:ascii="Times New Roman" w:hAnsi="Times New Roman" w:cs="Times New Roman"/>
          <w:b/>
          <w:color w:val="000000"/>
          <w:sz w:val="24"/>
          <w:szCs w:val="24"/>
          <w:lang w:val="lt-LT" w:eastAsia="ar-SA"/>
        </w:rPr>
        <w:t xml:space="preserve">PIRKIMO </w:t>
      </w:r>
    </w:p>
    <w:p w14:paraId="16FED2B9" w14:textId="77777777" w:rsidR="006A726C" w:rsidRPr="00EE690F" w:rsidRDefault="006A726C" w:rsidP="00616D2D">
      <w:pPr>
        <w:tabs>
          <w:tab w:val="left" w:pos="567"/>
        </w:tabs>
        <w:spacing w:after="0" w:line="240" w:lineRule="auto"/>
        <w:jc w:val="center"/>
        <w:rPr>
          <w:rFonts w:ascii="Times New Roman" w:eastAsia="Calibri" w:hAnsi="Times New Roman" w:cs="Times New Roman"/>
          <w:b/>
          <w:bCs/>
          <w:sz w:val="24"/>
          <w:szCs w:val="24"/>
          <w:lang w:val="lt-LT"/>
        </w:rPr>
      </w:pPr>
    </w:p>
    <w:p w14:paraId="2866C2E6" w14:textId="145B6307" w:rsidR="004C7E26" w:rsidRDefault="004C7E26" w:rsidP="00616D2D">
      <w:pPr>
        <w:tabs>
          <w:tab w:val="left" w:pos="567"/>
        </w:tabs>
        <w:suppressAutoHyphens/>
        <w:spacing w:after="0" w:line="360" w:lineRule="auto"/>
        <w:jc w:val="center"/>
        <w:rPr>
          <w:rFonts w:ascii="Times New Roman" w:hAnsi="Times New Roman" w:cs="Times New Roman"/>
          <w:b/>
          <w:color w:val="000000"/>
          <w:sz w:val="24"/>
          <w:szCs w:val="24"/>
          <w:lang w:val="lt-LT" w:eastAsia="ar-SA"/>
        </w:rPr>
      </w:pPr>
      <w:r w:rsidRPr="00766C8A">
        <w:rPr>
          <w:rFonts w:ascii="Times New Roman" w:hAnsi="Times New Roman" w:cs="Times New Roman"/>
          <w:b/>
          <w:color w:val="000000"/>
          <w:sz w:val="24"/>
          <w:szCs w:val="24"/>
          <w:lang w:val="lt-LT" w:eastAsia="ar-SA"/>
        </w:rPr>
        <w:t xml:space="preserve">ATVIRO KONKURSO SPECIALIOSIOS SĄLYGOS </w:t>
      </w:r>
    </w:p>
    <w:p w14:paraId="41642447" w14:textId="39D087F8" w:rsidR="00FB15B0" w:rsidRPr="00FB15B0" w:rsidRDefault="00FB15B0" w:rsidP="00616D2D">
      <w:pPr>
        <w:tabs>
          <w:tab w:val="left" w:pos="567"/>
        </w:tabs>
        <w:suppressAutoHyphens/>
        <w:spacing w:after="0" w:line="360" w:lineRule="auto"/>
        <w:jc w:val="center"/>
        <w:rPr>
          <w:rFonts w:ascii="Times New Roman" w:hAnsi="Times New Roman" w:cs="Times New Roman"/>
          <w:color w:val="000000"/>
          <w:sz w:val="24"/>
          <w:szCs w:val="24"/>
          <w:lang w:val="lt-LT" w:eastAsia="ar-SA"/>
        </w:rPr>
      </w:pPr>
      <w:r w:rsidRPr="00FB15B0">
        <w:rPr>
          <w:rFonts w:ascii="Times New Roman" w:hAnsi="Times New Roman" w:cs="Times New Roman"/>
          <w:color w:val="000000"/>
          <w:sz w:val="24"/>
          <w:szCs w:val="24"/>
          <w:lang w:val="lt-LT" w:eastAsia="ar-SA"/>
        </w:rPr>
        <w:t>Versija Nr.1</w:t>
      </w:r>
    </w:p>
    <w:p w14:paraId="5324FC93" w14:textId="77777777" w:rsidR="00672B76" w:rsidRDefault="00672B76" w:rsidP="00616D2D">
      <w:pPr>
        <w:spacing w:after="0" w:line="240" w:lineRule="auto"/>
        <w:contextualSpacing/>
        <w:jc w:val="center"/>
        <w:rPr>
          <w:rFonts w:ascii="Times New Roman" w:eastAsiaTheme="minorEastAsia" w:hAnsi="Times New Roman" w:cs="Times New Roman"/>
          <w:sz w:val="24"/>
          <w:szCs w:val="24"/>
          <w:lang w:val="lt-LT" w:eastAsia="lt-LT"/>
        </w:rPr>
      </w:pPr>
    </w:p>
    <w:p w14:paraId="33E9CADD" w14:textId="77777777" w:rsidR="00AD1299" w:rsidRPr="00766C8A" w:rsidRDefault="00AD1299" w:rsidP="00616D2D">
      <w:pPr>
        <w:spacing w:after="0" w:line="240" w:lineRule="auto"/>
        <w:contextualSpacing/>
        <w:jc w:val="center"/>
        <w:rPr>
          <w:rFonts w:ascii="Times New Roman" w:eastAsiaTheme="minorEastAsia" w:hAnsi="Times New Roman" w:cs="Times New Roman"/>
          <w:sz w:val="24"/>
          <w:szCs w:val="24"/>
          <w:lang w:val="lt-LT" w:eastAsia="lt-LT"/>
        </w:rPr>
      </w:pPr>
    </w:p>
    <w:p w14:paraId="5D824BC2" w14:textId="77777777" w:rsidR="00AD1299" w:rsidRPr="00766C8A" w:rsidRDefault="00AD1299" w:rsidP="00616D2D">
      <w:pPr>
        <w:keepNext/>
        <w:keepLines/>
        <w:pBdr>
          <w:bottom w:val="single" w:sz="4" w:space="2" w:color="ED7D31" w:themeColor="accent2"/>
        </w:pBdr>
        <w:spacing w:after="0" w:line="240" w:lineRule="auto"/>
        <w:ind w:left="432" w:hanging="432"/>
        <w:contextualSpacing/>
        <w:rPr>
          <w:rFonts w:ascii="Times New Roman" w:eastAsiaTheme="majorEastAsia" w:hAnsi="Times New Roman" w:cs="Times New Roman"/>
          <w:color w:val="262626" w:themeColor="text1" w:themeTint="D9"/>
          <w:sz w:val="28"/>
          <w:szCs w:val="28"/>
          <w:lang w:val="lt-LT" w:eastAsia="lt-LT"/>
        </w:rPr>
      </w:pPr>
      <w:r w:rsidRPr="00766C8A">
        <w:rPr>
          <w:rFonts w:ascii="Times New Roman" w:eastAsiaTheme="majorEastAsia" w:hAnsi="Times New Roman" w:cs="Times New Roman"/>
          <w:color w:val="262626" w:themeColor="text1" w:themeTint="D9"/>
          <w:sz w:val="28"/>
          <w:szCs w:val="28"/>
          <w:lang w:val="lt-LT" w:eastAsia="lt-LT"/>
        </w:rPr>
        <w:t>TURINYS</w:t>
      </w:r>
    </w:p>
    <w:p w14:paraId="001AE582" w14:textId="0B7C02DC" w:rsidR="004C7E26" w:rsidRPr="00766C8A" w:rsidRDefault="00AD1299" w:rsidP="00616D2D">
      <w:pPr>
        <w:spacing w:after="0" w:line="240" w:lineRule="auto"/>
        <w:contextualSpacing/>
        <w:rPr>
          <w:rFonts w:ascii="Times New Roman" w:eastAsiaTheme="minorEastAsia" w:hAnsi="Times New Roman" w:cs="Times New Roman"/>
          <w:webHidden/>
          <w:sz w:val="28"/>
          <w:szCs w:val="28"/>
          <w:lang w:val="lt-LT" w:eastAsia="lt-LT"/>
        </w:rPr>
      </w:pPr>
      <w:r w:rsidRPr="00766C8A">
        <w:rPr>
          <w:rFonts w:ascii="Times New Roman" w:eastAsiaTheme="minorEastAsia" w:hAnsi="Times New Roman" w:cs="Times New Roman"/>
          <w:sz w:val="28"/>
          <w:szCs w:val="28"/>
          <w:lang w:val="lt-LT" w:eastAsia="lt-LT"/>
        </w:rPr>
        <w:t>1. Bendra informacija</w:t>
      </w:r>
      <w:r w:rsidRPr="00766C8A">
        <w:rPr>
          <w:rFonts w:ascii="Times New Roman" w:eastAsiaTheme="minorEastAsia" w:hAnsi="Times New Roman" w:cs="Times New Roman"/>
          <w:webHidden/>
          <w:sz w:val="28"/>
          <w:szCs w:val="28"/>
          <w:lang w:val="lt-LT" w:eastAsia="lt-LT"/>
        </w:rPr>
        <w:tab/>
      </w:r>
    </w:p>
    <w:p w14:paraId="25E302E3" w14:textId="1B116222" w:rsidR="00AD1299" w:rsidRPr="00766C8A" w:rsidRDefault="00AD1299" w:rsidP="00616D2D">
      <w:pPr>
        <w:spacing w:after="0" w:line="240" w:lineRule="auto"/>
        <w:contextualSpacing/>
        <w:rPr>
          <w:rFonts w:ascii="Times New Roman" w:eastAsiaTheme="minorEastAsia" w:hAnsi="Times New Roman" w:cs="Times New Roman"/>
          <w:webHidden/>
          <w:sz w:val="28"/>
          <w:szCs w:val="28"/>
          <w:lang w:val="lt-LT" w:eastAsia="lt-LT"/>
        </w:rPr>
      </w:pPr>
      <w:r w:rsidRPr="00766C8A">
        <w:rPr>
          <w:rFonts w:ascii="Times New Roman" w:eastAsiaTheme="minorEastAsia" w:hAnsi="Times New Roman" w:cs="Times New Roman"/>
          <w:sz w:val="28"/>
          <w:szCs w:val="28"/>
          <w:lang w:val="lt-LT" w:eastAsia="lt-LT"/>
        </w:rPr>
        <w:t>2. Pirkimo objektas</w:t>
      </w:r>
    </w:p>
    <w:p w14:paraId="10F2734B" w14:textId="67970DCA"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3. Susitikimai su tiekėjais ir pirkimo objekto apžiūra</w:t>
      </w:r>
    </w:p>
    <w:p w14:paraId="21F00BCC" w14:textId="29301B4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4. Tiekėjų pašalinimo pagrindai ir kvalifikacijos reikalavimai</w:t>
      </w:r>
    </w:p>
    <w:p w14:paraId="110155F9" w14:textId="14B50F02"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5. Reikalavimai, susiję su nacionaliniu saugumu</w:t>
      </w:r>
    </w:p>
    <w:p w14:paraId="7B4BE228" w14:textId="02FA4093"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6. Specialieji reikalavimai pasiūlymų rengimui ir pateikimui</w:t>
      </w:r>
    </w:p>
    <w:p w14:paraId="558C079D" w14:textId="53683AA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7. Pasiūlymo galiojimo užtikrinimas</w:t>
      </w:r>
    </w:p>
    <w:p w14:paraId="1A7CD92A" w14:textId="5170415B"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8. Elektroninis aukcionas</w:t>
      </w:r>
    </w:p>
    <w:p w14:paraId="42A3F0CE" w14:textId="354D3C16"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9. Pasiūlymų vertinimas</w:t>
      </w:r>
    </w:p>
    <w:p w14:paraId="2659F2CB" w14:textId="7656229F"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10. Sutarties sudarymas</w:t>
      </w:r>
    </w:p>
    <w:p w14:paraId="30A6E3AF" w14:textId="4A29D64F"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11. Kitos sąlygos</w:t>
      </w:r>
    </w:p>
    <w:p w14:paraId="668904DC" w14:textId="4AD78838"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noProof/>
          <w:sz w:val="28"/>
          <w:szCs w:val="28"/>
          <w:lang w:val="lt-LT"/>
        </w:rPr>
        <w:t>Pirkimo sąlygų priedai:</w:t>
      </w:r>
    </w:p>
    <w:p w14:paraId="3864757E" w14:textId="6A1AB0B4" w:rsidR="00AD1299" w:rsidRPr="00766C8A" w:rsidRDefault="00AD1299" w:rsidP="00616D2D">
      <w:pPr>
        <w:tabs>
          <w:tab w:val="left" w:pos="142"/>
          <w:tab w:val="right" w:leader="dot" w:pos="9962"/>
        </w:tabs>
        <w:spacing w:after="0" w:line="240" w:lineRule="auto"/>
        <w:rPr>
          <w:rFonts w:ascii="Times New Roman" w:eastAsiaTheme="minorEastAsia" w:hAnsi="Times New Roman" w:cs="Times New Roman"/>
          <w:noProof/>
          <w:sz w:val="28"/>
          <w:szCs w:val="28"/>
          <w:lang w:val="lt-LT"/>
        </w:rPr>
      </w:pPr>
      <w:r w:rsidRPr="00766C8A">
        <w:rPr>
          <w:rFonts w:ascii="Times New Roman" w:eastAsiaTheme="minorEastAsia" w:hAnsi="Times New Roman" w:cs="Times New Roman"/>
          <w:noProof/>
          <w:sz w:val="28"/>
          <w:szCs w:val="28"/>
          <w:lang w:val="lt-LT"/>
        </w:rPr>
        <w:t>Pirkimo sąlygų 1 priedas „Terminai“</w:t>
      </w:r>
    </w:p>
    <w:p w14:paraId="0D798A44" w14:textId="6F96A9BB"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2 priedas „Techninė specifikacija“</w:t>
      </w:r>
    </w:p>
    <w:p w14:paraId="1467B3C0" w14:textId="51D70651"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3 priedas „Tiekėjų pašalinimo pagrindai“</w:t>
      </w:r>
    </w:p>
    <w:p w14:paraId="69679581" w14:textId="4DF10282"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4 priedas „Tiekėjų kvalifikacijos reikalavimai“</w:t>
      </w:r>
    </w:p>
    <w:p w14:paraId="2D8C477C" w14:textId="32FA89B4"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5 priedas „EBVPD“ (XML formatu)</w:t>
      </w:r>
    </w:p>
    <w:p w14:paraId="50818D97" w14:textId="0FEFCFF7" w:rsidR="00AD1299" w:rsidRPr="00766C8A" w:rsidRDefault="00AD1299" w:rsidP="00616D2D">
      <w:pPr>
        <w:spacing w:after="0" w:line="240" w:lineRule="auto"/>
        <w:contextualSpacing/>
        <w:rPr>
          <w:rFonts w:ascii="Times New Roman" w:eastAsiaTheme="minorEastAsia" w:hAnsi="Times New Roman" w:cs="Times New Roman"/>
          <w:sz w:val="28"/>
          <w:szCs w:val="28"/>
          <w:lang w:val="lt-LT" w:eastAsia="lt-LT"/>
        </w:rPr>
      </w:pPr>
      <w:r w:rsidRPr="00766C8A">
        <w:rPr>
          <w:rFonts w:ascii="Times New Roman" w:eastAsiaTheme="minorEastAsia" w:hAnsi="Times New Roman" w:cs="Times New Roman"/>
          <w:sz w:val="28"/>
          <w:szCs w:val="28"/>
          <w:lang w:val="lt-LT" w:eastAsia="lt-LT"/>
        </w:rPr>
        <w:t>Pirkimo sąlygų 6 priedas „Pasiūlymo forma“</w:t>
      </w:r>
    </w:p>
    <w:p w14:paraId="52B0EACF" w14:textId="352E2D90" w:rsidR="002B248F" w:rsidRPr="001B5588" w:rsidRDefault="002B248F" w:rsidP="002B248F">
      <w:pPr>
        <w:spacing w:after="0" w:line="240" w:lineRule="auto"/>
        <w:contextualSpacing/>
        <w:rPr>
          <w:rFonts w:ascii="Times New Roman" w:eastAsiaTheme="minorEastAsia" w:hAnsi="Times New Roman" w:cs="Times New Roman"/>
          <w:sz w:val="28"/>
          <w:szCs w:val="28"/>
          <w:lang w:val="lt-LT" w:eastAsia="lt-LT"/>
        </w:rPr>
      </w:pPr>
      <w:r w:rsidRPr="001B5588">
        <w:rPr>
          <w:rFonts w:ascii="Times New Roman" w:eastAsiaTheme="minorEastAsia" w:hAnsi="Times New Roman" w:cs="Times New Roman"/>
          <w:sz w:val="28"/>
          <w:szCs w:val="28"/>
          <w:lang w:val="lt-LT" w:eastAsia="lt-LT"/>
        </w:rPr>
        <w:t xml:space="preserve">Pirkimo sąlygų </w:t>
      </w:r>
      <w:r w:rsidR="001B5588" w:rsidRPr="001B5588">
        <w:rPr>
          <w:rFonts w:ascii="Times New Roman" w:eastAsiaTheme="minorEastAsia" w:hAnsi="Times New Roman" w:cs="Times New Roman"/>
          <w:sz w:val="28"/>
          <w:szCs w:val="28"/>
          <w:lang w:val="lt-LT" w:eastAsia="lt-LT"/>
        </w:rPr>
        <w:t>7</w:t>
      </w:r>
      <w:r w:rsidRPr="001B5588">
        <w:rPr>
          <w:rFonts w:ascii="Times New Roman" w:eastAsiaTheme="minorEastAsia" w:hAnsi="Times New Roman" w:cs="Times New Roman"/>
          <w:sz w:val="28"/>
          <w:szCs w:val="28"/>
          <w:lang w:val="lt-LT" w:eastAsia="lt-LT"/>
        </w:rPr>
        <w:t xml:space="preserve"> priedas „Sutarties projektas“</w:t>
      </w:r>
    </w:p>
    <w:p w14:paraId="0BA578A1" w14:textId="77777777" w:rsidR="00DD5F71" w:rsidRDefault="00DD5F71" w:rsidP="00616D2D">
      <w:pPr>
        <w:spacing w:after="0" w:line="240" w:lineRule="auto"/>
        <w:contextualSpacing/>
        <w:rPr>
          <w:rFonts w:ascii="Times New Roman" w:eastAsiaTheme="minorEastAsia" w:hAnsi="Times New Roman" w:cs="Times New Roman"/>
          <w:sz w:val="28"/>
          <w:szCs w:val="28"/>
          <w:lang w:val="lt-LT" w:eastAsia="lt-LT"/>
        </w:rPr>
      </w:pPr>
    </w:p>
    <w:p w14:paraId="706A5B78" w14:textId="77777777" w:rsidR="005A403C"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3B441104" w14:textId="77777777" w:rsidR="005A403C"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3D4D9B33" w14:textId="77777777" w:rsidR="005A403C"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6547B7B6" w14:textId="77777777" w:rsidR="005A403C" w:rsidRPr="00766C8A" w:rsidRDefault="005A403C" w:rsidP="00616D2D">
      <w:pPr>
        <w:spacing w:after="0" w:line="240" w:lineRule="auto"/>
        <w:contextualSpacing/>
        <w:rPr>
          <w:rFonts w:ascii="Times New Roman" w:eastAsiaTheme="minorEastAsia" w:hAnsi="Times New Roman" w:cs="Times New Roman"/>
          <w:sz w:val="28"/>
          <w:szCs w:val="28"/>
          <w:lang w:val="lt-LT" w:eastAsia="lt-LT"/>
        </w:rPr>
      </w:pPr>
    </w:p>
    <w:p w14:paraId="66116E5C" w14:textId="77777777" w:rsidR="00DD5F71" w:rsidRPr="00766C8A" w:rsidRDefault="00DD5F71" w:rsidP="00616D2D">
      <w:pPr>
        <w:spacing w:after="0" w:line="240" w:lineRule="auto"/>
        <w:contextualSpacing/>
        <w:rPr>
          <w:rFonts w:ascii="Times New Roman" w:eastAsiaTheme="minorEastAsia" w:hAnsi="Times New Roman" w:cs="Times New Roman"/>
          <w:sz w:val="28"/>
          <w:szCs w:val="28"/>
          <w:lang w:val="lt-LT" w:eastAsia="lt-LT"/>
        </w:rPr>
      </w:pPr>
    </w:p>
    <w:p w14:paraId="31FA1656" w14:textId="77777777" w:rsidR="00895F11" w:rsidRPr="00766C8A" w:rsidRDefault="00895F11" w:rsidP="00616D2D">
      <w:pPr>
        <w:spacing w:after="0" w:line="240" w:lineRule="auto"/>
        <w:contextualSpacing/>
        <w:rPr>
          <w:rFonts w:ascii="Times New Roman" w:eastAsiaTheme="minorEastAsia" w:hAnsi="Times New Roman" w:cs="Times New Roman"/>
          <w:sz w:val="28"/>
          <w:szCs w:val="28"/>
          <w:lang w:val="lt-LT" w:eastAsia="lt-LT"/>
        </w:rPr>
      </w:pPr>
    </w:p>
    <w:p w14:paraId="51FC1186" w14:textId="54CC1C3B" w:rsidR="004C7E26" w:rsidRPr="00766C8A" w:rsidRDefault="004C7E26"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0" w:name="_Toc124404945"/>
      <w:bookmarkStart w:id="1" w:name="_Toc335201954"/>
      <w:r w:rsidRPr="00766C8A">
        <w:rPr>
          <w:rFonts w:ascii="Times New Roman" w:eastAsiaTheme="majorEastAsia" w:hAnsi="Times New Roman" w:cs="Times New Roman"/>
          <w:b/>
          <w:color w:val="262626" w:themeColor="text1" w:themeTint="D9"/>
          <w:sz w:val="24"/>
          <w:szCs w:val="24"/>
          <w:lang w:val="lt-LT" w:eastAsia="lt-LT"/>
        </w:rPr>
        <w:lastRenderedPageBreak/>
        <w:t>1. Bendra informacija</w:t>
      </w:r>
      <w:bookmarkEnd w:id="0"/>
    </w:p>
    <w:p w14:paraId="723184D4" w14:textId="4C5B0140" w:rsidR="00BC48D6" w:rsidRPr="00EE690F" w:rsidRDefault="004C7E26" w:rsidP="00BC48D6">
      <w:pPr>
        <w:pStyle w:val="prastasis10"/>
        <w:ind w:firstLine="567"/>
        <w:jc w:val="both"/>
        <w:rPr>
          <w:rFonts w:ascii="Times New Roman" w:eastAsia="Calibri"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1.1. Perkančioji organizacija – Viešoji įstaiga Nacionalinis kraujo centras (toliau ir VšĮ NKC)</w:t>
      </w:r>
      <w:r w:rsidRPr="00766C8A">
        <w:rPr>
          <w:rFonts w:ascii="Times New Roman" w:eastAsia="Calibri" w:hAnsi="Times New Roman" w:cs="Times New Roman"/>
          <w:sz w:val="24"/>
          <w:szCs w:val="24"/>
          <w:lang w:val="lt-LT" w:eastAsia="lt-LT"/>
        </w:rPr>
        <w:t>,</w:t>
      </w:r>
      <w:r w:rsidRPr="00766C8A">
        <w:rPr>
          <w:rFonts w:ascii="Times New Roman" w:eastAsia="Calibri" w:hAnsi="Times New Roman" w:cs="Times New Roman"/>
          <w:color w:val="00B050"/>
          <w:sz w:val="24"/>
          <w:szCs w:val="24"/>
          <w:lang w:val="lt-LT" w:eastAsia="lt-LT"/>
        </w:rPr>
        <w:t xml:space="preserve"> </w:t>
      </w:r>
      <w:r w:rsidRPr="00766C8A">
        <w:rPr>
          <w:rFonts w:ascii="Times New Roman" w:eastAsia="Calibri" w:hAnsi="Times New Roman" w:cs="Times New Roman"/>
          <w:sz w:val="24"/>
          <w:szCs w:val="24"/>
          <w:lang w:val="lt-LT" w:eastAsia="lt-LT"/>
        </w:rPr>
        <w:t xml:space="preserve">juridinio asmens kodas 126413338, adresas </w:t>
      </w:r>
      <w:r w:rsidRPr="00766C8A">
        <w:rPr>
          <w:rStyle w:val="Numatytasispastraiposriftas10"/>
          <w:rFonts w:ascii="Times New Roman" w:hAnsi="Times New Roman" w:cs="Times New Roman"/>
          <w:sz w:val="24"/>
          <w:szCs w:val="24"/>
          <w:lang w:val="lt-LT"/>
        </w:rPr>
        <w:t>Žolyno g. 34, 102</w:t>
      </w:r>
      <w:r w:rsidR="00B57134">
        <w:rPr>
          <w:rStyle w:val="Numatytasispastraiposriftas10"/>
          <w:rFonts w:ascii="Times New Roman" w:hAnsi="Times New Roman" w:cs="Times New Roman"/>
          <w:sz w:val="24"/>
          <w:szCs w:val="24"/>
          <w:lang w:val="lt-LT"/>
        </w:rPr>
        <w:t>46</w:t>
      </w:r>
      <w:r w:rsidRPr="00766C8A">
        <w:rPr>
          <w:rStyle w:val="Numatytasispastraiposriftas10"/>
          <w:rFonts w:ascii="Times New Roman" w:hAnsi="Times New Roman" w:cs="Times New Roman"/>
          <w:sz w:val="24"/>
          <w:szCs w:val="24"/>
          <w:lang w:val="lt-LT"/>
        </w:rPr>
        <w:t xml:space="preserve"> Vilnius</w:t>
      </w:r>
      <w:r w:rsidRPr="00766C8A">
        <w:rPr>
          <w:rFonts w:ascii="Times New Roman" w:eastAsia="Calibri" w:hAnsi="Times New Roman" w:cs="Times New Roman"/>
          <w:sz w:val="24"/>
          <w:szCs w:val="24"/>
          <w:lang w:val="lt-LT" w:eastAsia="lt-LT"/>
        </w:rPr>
        <w:t xml:space="preserve">, darbo laikas I – IV nuo 7:45 iki 16:30, V nuo 7:45 iki 15:15. </w:t>
      </w:r>
      <w:r w:rsidR="00BC48D6" w:rsidRPr="00EE690F">
        <w:rPr>
          <w:rFonts w:ascii="Times New Roman" w:eastAsiaTheme="minorHAnsi" w:hAnsi="Times New Roman" w:cs="Times New Roman"/>
          <w:sz w:val="24"/>
          <w:szCs w:val="24"/>
          <w:lang w:val="lt-LT"/>
        </w:rPr>
        <w:t>Perkančioji organizacija yra PVM mokėtoja.</w:t>
      </w:r>
      <w:r w:rsidR="00BC48D6" w:rsidRPr="00EE690F">
        <w:rPr>
          <w:rFonts w:ascii="Times New Roman" w:hAnsi="Times New Roman" w:cs="Times New Roman"/>
          <w:sz w:val="24"/>
          <w:szCs w:val="24"/>
          <w:lang w:val="lt-LT"/>
        </w:rPr>
        <w:t xml:space="preserve"> </w:t>
      </w:r>
    </w:p>
    <w:p w14:paraId="70D2B1E8" w14:textId="49F14AD2" w:rsidR="004226A4" w:rsidRPr="00EE690F" w:rsidRDefault="004C7E26" w:rsidP="004226A4">
      <w:pPr>
        <w:spacing w:after="0" w:line="240" w:lineRule="auto"/>
        <w:ind w:firstLine="567"/>
        <w:jc w:val="both"/>
        <w:rPr>
          <w:rFonts w:ascii="Times New Roman" w:hAnsi="Times New Roman" w:cs="Times New Roman"/>
          <w:sz w:val="24"/>
          <w:szCs w:val="24"/>
          <w:lang w:val="lt-LT"/>
        </w:rPr>
      </w:pPr>
      <w:r w:rsidRPr="00766C8A">
        <w:rPr>
          <w:rFonts w:ascii="Times New Roman" w:eastAsia="Calibri" w:hAnsi="Times New Roman" w:cs="Times New Roman"/>
          <w:i/>
          <w:iCs/>
          <w:color w:val="FF0000"/>
          <w:sz w:val="24"/>
          <w:szCs w:val="24"/>
          <w:lang w:val="lt-LT" w:eastAsia="lt-LT"/>
        </w:rPr>
        <w:t xml:space="preserve"> </w:t>
      </w:r>
      <w:r w:rsidRPr="00766C8A">
        <w:rPr>
          <w:rFonts w:ascii="Times New Roman" w:eastAsiaTheme="minorEastAsia" w:hAnsi="Times New Roman" w:cs="Times New Roman"/>
          <w:color w:val="000000" w:themeColor="text1"/>
          <w:sz w:val="24"/>
          <w:szCs w:val="24"/>
          <w:lang w:val="lt-LT" w:eastAsia="lt-LT"/>
        </w:rPr>
        <w:t>1.</w:t>
      </w:r>
      <w:r w:rsidR="00CF5CA0" w:rsidRPr="00766C8A">
        <w:rPr>
          <w:rFonts w:ascii="Times New Roman" w:eastAsiaTheme="minorEastAsia" w:hAnsi="Times New Roman" w:cs="Times New Roman"/>
          <w:color w:val="000000" w:themeColor="text1"/>
          <w:sz w:val="24"/>
          <w:szCs w:val="24"/>
          <w:lang w:val="lt-LT" w:eastAsia="lt-LT"/>
        </w:rPr>
        <w:t>2</w:t>
      </w:r>
      <w:r w:rsidRPr="00766C8A">
        <w:rPr>
          <w:rFonts w:ascii="Times New Roman" w:eastAsiaTheme="minorEastAsia" w:hAnsi="Times New Roman" w:cs="Times New Roman"/>
          <w:color w:val="000000" w:themeColor="text1"/>
          <w:sz w:val="24"/>
          <w:szCs w:val="24"/>
          <w:lang w:val="lt-LT" w:eastAsia="lt-LT"/>
        </w:rPr>
        <w:t>. Pirkimas neatliekamas naudojantis centralizuotų pirkimų katalogu, nes</w:t>
      </w:r>
      <w:r w:rsidR="00CF5CA0" w:rsidRPr="00766C8A">
        <w:rPr>
          <w:rFonts w:ascii="Times New Roman" w:eastAsiaTheme="minorEastAsia" w:hAnsi="Times New Roman" w:cs="Times New Roman"/>
          <w:color w:val="000000" w:themeColor="text1"/>
          <w:sz w:val="24"/>
          <w:szCs w:val="24"/>
          <w:lang w:val="lt-LT" w:eastAsia="lt-LT"/>
        </w:rPr>
        <w:t xml:space="preserve"> </w:t>
      </w:r>
      <w:r w:rsidR="004226A4" w:rsidRPr="00EE690F">
        <w:rPr>
          <w:rFonts w:ascii="Times New Roman" w:hAnsi="Times New Roman" w:cs="Times New Roman"/>
          <w:sz w:val="24"/>
          <w:szCs w:val="24"/>
          <w:lang w:val="lt-LT"/>
        </w:rPr>
        <w:t xml:space="preserve">išanalizavus CPO.LT elektroniniame kataloge esančią </w:t>
      </w:r>
      <w:r w:rsidR="00A22755">
        <w:rPr>
          <w:rFonts w:ascii="Times New Roman" w:hAnsi="Times New Roman" w:cs="Times New Roman"/>
          <w:sz w:val="24"/>
          <w:szCs w:val="24"/>
          <w:lang w:val="lt-LT"/>
        </w:rPr>
        <w:t>prekių</w:t>
      </w:r>
      <w:r w:rsidR="004226A4" w:rsidRPr="00EE690F">
        <w:rPr>
          <w:rFonts w:ascii="Times New Roman" w:hAnsi="Times New Roman" w:cs="Times New Roman"/>
          <w:sz w:val="24"/>
          <w:szCs w:val="24"/>
          <w:lang w:val="lt-LT"/>
        </w:rPr>
        <w:t xml:space="preserve"> pasiūlą, nustatyta, kad tokių </w:t>
      </w:r>
      <w:r w:rsidR="00A22755">
        <w:rPr>
          <w:rFonts w:ascii="Times New Roman" w:hAnsi="Times New Roman" w:cs="Times New Roman"/>
          <w:sz w:val="24"/>
          <w:szCs w:val="24"/>
          <w:lang w:val="lt-LT"/>
        </w:rPr>
        <w:t>prekių</w:t>
      </w:r>
      <w:r w:rsidR="004226A4" w:rsidRPr="00EE690F">
        <w:rPr>
          <w:rFonts w:ascii="Times New Roman" w:hAnsi="Times New Roman" w:cs="Times New Roman"/>
          <w:sz w:val="24"/>
          <w:szCs w:val="24"/>
          <w:lang w:val="lt-LT"/>
        </w:rPr>
        <w:t>, atitinkančių keliamus reikalavimus, nėra.</w:t>
      </w:r>
    </w:p>
    <w:p w14:paraId="7A5B9F1A" w14:textId="7025AFB5" w:rsidR="004C7E26" w:rsidRPr="00766C8A" w:rsidRDefault="004C7E26" w:rsidP="004226A4">
      <w:pPr>
        <w:pStyle w:val="prastasis10"/>
        <w:ind w:firstLine="567"/>
        <w:jc w:val="both"/>
        <w:rPr>
          <w:rFonts w:ascii="Times New Roman" w:eastAsiaTheme="minorEastAsia" w:hAnsi="Times New Roman" w:cs="Times New Roman"/>
          <w:color w:val="FF0000"/>
          <w:sz w:val="24"/>
          <w:szCs w:val="24"/>
          <w:lang w:val="lt-LT" w:eastAsia="lt-LT"/>
        </w:rPr>
      </w:pPr>
      <w:r w:rsidRPr="00766C8A">
        <w:rPr>
          <w:rFonts w:ascii="Times New Roman" w:eastAsiaTheme="minorEastAsia" w:hAnsi="Times New Roman" w:cs="Times New Roman"/>
          <w:sz w:val="24"/>
          <w:szCs w:val="24"/>
          <w:lang w:val="lt-LT" w:eastAsia="lt-LT"/>
        </w:rPr>
        <w:t>1.</w:t>
      </w:r>
      <w:r w:rsidR="00052C33" w:rsidRPr="00766C8A">
        <w:rPr>
          <w:rFonts w:ascii="Times New Roman" w:eastAsiaTheme="minorEastAsia" w:hAnsi="Times New Roman" w:cs="Times New Roman"/>
          <w:sz w:val="24"/>
          <w:szCs w:val="24"/>
          <w:lang w:val="lt-LT" w:eastAsia="lt-LT"/>
        </w:rPr>
        <w:t>3</w:t>
      </w:r>
      <w:r w:rsidRPr="00766C8A">
        <w:rPr>
          <w:rFonts w:ascii="Times New Roman" w:eastAsiaTheme="minorEastAsia" w:hAnsi="Times New Roman" w:cs="Times New Roman"/>
          <w:sz w:val="24"/>
          <w:szCs w:val="24"/>
          <w:lang w:val="lt-LT" w:eastAsia="lt-LT"/>
        </w:rPr>
        <w:t xml:space="preserve">.  </w:t>
      </w:r>
      <w:r w:rsidRPr="00766C8A">
        <w:rPr>
          <w:rFonts w:ascii="Times New Roman" w:hAnsi="Times New Roman" w:cs="Times New Roman"/>
          <w:sz w:val="24"/>
          <w:szCs w:val="24"/>
          <w:lang w:val="lt-LT" w:eastAsia="lt-LT"/>
        </w:rPr>
        <w:t>Perkančioji organizacija nerezervuoja teisės dalyvauti pirkime.</w:t>
      </w:r>
    </w:p>
    <w:p w14:paraId="52376CEF" w14:textId="6A27FA32" w:rsidR="004C7E26" w:rsidRPr="00766C8A" w:rsidRDefault="004C7E26"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1.</w:t>
      </w:r>
      <w:r w:rsidR="00052C33" w:rsidRPr="00766C8A">
        <w:rPr>
          <w:rFonts w:ascii="Times New Roman" w:eastAsiaTheme="minorEastAsia" w:hAnsi="Times New Roman" w:cs="Times New Roman"/>
          <w:sz w:val="24"/>
          <w:szCs w:val="24"/>
          <w:lang w:val="lt-LT" w:eastAsia="lt-LT"/>
        </w:rPr>
        <w:t>4</w:t>
      </w:r>
      <w:r w:rsidRPr="00766C8A">
        <w:rPr>
          <w:rFonts w:ascii="Times New Roman" w:eastAsiaTheme="minorEastAsia" w:hAnsi="Times New Roman" w:cs="Times New Roman"/>
          <w:sz w:val="24"/>
          <w:szCs w:val="24"/>
          <w:lang w:val="lt-LT" w:eastAsia="lt-LT"/>
        </w:rPr>
        <w:t>. Stebėtojai dalyvauti Komisijos posėdžiuose nėra kviečiami.</w:t>
      </w:r>
    </w:p>
    <w:p w14:paraId="18B62A50" w14:textId="79C9F1DA" w:rsidR="001D1F68" w:rsidRPr="0071383B" w:rsidRDefault="00052C33" w:rsidP="001D1F68">
      <w:pPr>
        <w:tabs>
          <w:tab w:val="left" w:pos="567"/>
        </w:tabs>
        <w:spacing w:after="0" w:line="240" w:lineRule="auto"/>
        <w:ind w:firstLine="567"/>
        <w:jc w:val="both"/>
        <w:rPr>
          <w:rFonts w:ascii="Times New Roman" w:eastAsiaTheme="minorEastAsia" w:hAnsi="Times New Roman" w:cs="Times New Roman"/>
          <w:color w:val="FF0000"/>
          <w:sz w:val="24"/>
          <w:szCs w:val="24"/>
          <w:lang w:val="lt-LT" w:eastAsia="lt-LT"/>
        </w:rPr>
      </w:pPr>
      <w:r w:rsidRPr="0071383B">
        <w:rPr>
          <w:rFonts w:ascii="Times New Roman" w:eastAsia="Arial" w:hAnsi="Times New Roman" w:cs="Times New Roman"/>
          <w:sz w:val="24"/>
          <w:szCs w:val="24"/>
          <w:lang w:val="lt-LT" w:eastAsia="lt-LT"/>
        </w:rPr>
        <w:t xml:space="preserve">1.5. </w:t>
      </w:r>
      <w:r w:rsidR="001D1F68" w:rsidRPr="0071383B">
        <w:rPr>
          <w:rFonts w:ascii="Times New Roman" w:eastAsiaTheme="minorEastAsia" w:hAnsi="Times New Roman" w:cs="Times New Roman"/>
          <w:sz w:val="24"/>
          <w:szCs w:val="24"/>
          <w:lang w:val="lt-LT" w:eastAsia="lt-LT"/>
        </w:rPr>
        <w:t xml:space="preserve">Atliekamas žaliasis pirkimas. Pirkimas vykdomas vadovaujantis </w:t>
      </w:r>
      <w:hyperlink r:id="rId13" w:history="1">
        <w:r w:rsidR="001D1F68" w:rsidRPr="00D15CB7">
          <w:rPr>
            <w:rFonts w:ascii="Times New Roman" w:eastAsiaTheme="minorEastAsia" w:hAnsi="Times New Roman" w:cs="Times New Roman"/>
            <w:sz w:val="24"/>
            <w:szCs w:val="24"/>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D1F68" w:rsidRPr="00D15CB7">
        <w:rPr>
          <w:rFonts w:ascii="Times New Roman" w:eastAsiaTheme="minorEastAsia" w:hAnsi="Times New Roman" w:cs="Times New Roman"/>
          <w:sz w:val="24"/>
          <w:szCs w:val="24"/>
          <w:lang w:val="lt-LT" w:eastAsia="lt-LT"/>
        </w:rPr>
        <w:t xml:space="preserve">“ </w:t>
      </w:r>
      <w:r w:rsidR="006558C2" w:rsidRPr="00D15CB7">
        <w:rPr>
          <w:rFonts w:ascii="Times New Roman" w:eastAsiaTheme="minorEastAsia" w:hAnsi="Times New Roman" w:cs="Times New Roman"/>
          <w:sz w:val="24"/>
          <w:szCs w:val="24"/>
          <w:lang w:val="lt-LT" w:eastAsia="lt-LT"/>
        </w:rPr>
        <w:t>4.</w:t>
      </w:r>
      <w:r w:rsidR="00BE21B2">
        <w:rPr>
          <w:rFonts w:ascii="Times New Roman" w:eastAsiaTheme="minorEastAsia" w:hAnsi="Times New Roman" w:cs="Times New Roman"/>
          <w:sz w:val="24"/>
          <w:szCs w:val="24"/>
          <w:lang w:val="lt-LT" w:eastAsia="lt-LT"/>
        </w:rPr>
        <w:t>1</w:t>
      </w:r>
      <w:r w:rsidR="001D1F68" w:rsidRPr="00D15CB7">
        <w:rPr>
          <w:rFonts w:ascii="Times New Roman" w:eastAsiaTheme="minorEastAsia" w:hAnsi="Times New Roman" w:cs="Times New Roman"/>
          <w:i/>
          <w:sz w:val="24"/>
          <w:szCs w:val="24"/>
          <w:lang w:val="lt-LT" w:eastAsia="lt-LT"/>
        </w:rPr>
        <w:t xml:space="preserve"> </w:t>
      </w:r>
      <w:r w:rsidR="001D1F68" w:rsidRPr="00D15CB7">
        <w:rPr>
          <w:rFonts w:ascii="Times New Roman" w:eastAsiaTheme="minorEastAsia" w:hAnsi="Times New Roman" w:cs="Times New Roman"/>
          <w:sz w:val="24"/>
          <w:szCs w:val="24"/>
          <w:lang w:val="lt-LT" w:eastAsia="lt-LT"/>
        </w:rPr>
        <w:t xml:space="preserve"> punktu (-</w:t>
      </w:r>
      <w:proofErr w:type="spellStart"/>
      <w:r w:rsidR="001D1F68" w:rsidRPr="00D15CB7">
        <w:rPr>
          <w:rFonts w:ascii="Times New Roman" w:eastAsiaTheme="minorEastAsia" w:hAnsi="Times New Roman" w:cs="Times New Roman"/>
          <w:sz w:val="24"/>
          <w:szCs w:val="24"/>
          <w:lang w:val="lt-LT" w:eastAsia="lt-LT"/>
        </w:rPr>
        <w:t>ais</w:t>
      </w:r>
      <w:proofErr w:type="spellEnd"/>
      <w:r w:rsidR="001D1F68" w:rsidRPr="00D15CB7">
        <w:rPr>
          <w:rFonts w:ascii="Times New Roman" w:eastAsiaTheme="minorEastAsia" w:hAnsi="Times New Roman" w:cs="Times New Roman"/>
          <w:sz w:val="24"/>
          <w:szCs w:val="24"/>
          <w:lang w:val="lt-LT" w:eastAsia="lt-LT"/>
        </w:rPr>
        <w:t>). Aplinkos apaugos kri</w:t>
      </w:r>
      <w:r w:rsidR="001D1F68" w:rsidRPr="0071383B">
        <w:rPr>
          <w:rFonts w:ascii="Times New Roman" w:eastAsiaTheme="minorEastAsia" w:hAnsi="Times New Roman" w:cs="Times New Roman"/>
          <w:sz w:val="24"/>
          <w:szCs w:val="24"/>
          <w:lang w:val="lt-LT" w:eastAsia="lt-LT"/>
        </w:rPr>
        <w:t xml:space="preserve">terijai nustatyti </w:t>
      </w:r>
      <w:r w:rsidR="006C2FF5" w:rsidRPr="00EE690F">
        <w:rPr>
          <w:rFonts w:ascii="Times New Roman" w:hAnsi="Times New Roman" w:cs="Times New Roman"/>
          <w:sz w:val="24"/>
          <w:szCs w:val="24"/>
          <w:lang w:val="lt-LT"/>
        </w:rPr>
        <w:t xml:space="preserve">specialiųjų </w:t>
      </w:r>
      <w:r w:rsidR="006C2FF5" w:rsidRPr="00EE690F">
        <w:rPr>
          <w:rFonts w:ascii="Times New Roman" w:eastAsia="Calibri" w:hAnsi="Times New Roman" w:cs="Times New Roman"/>
          <w:sz w:val="24"/>
          <w:szCs w:val="24"/>
          <w:lang w:val="lt-LT"/>
        </w:rPr>
        <w:t xml:space="preserve">pirkimo sąlygų </w:t>
      </w:r>
      <w:r w:rsidR="00BE21B2">
        <w:rPr>
          <w:rFonts w:ascii="Times New Roman" w:eastAsia="Calibri" w:hAnsi="Times New Roman" w:cs="Times New Roman"/>
          <w:sz w:val="24"/>
          <w:szCs w:val="24"/>
          <w:lang w:val="lt-LT"/>
        </w:rPr>
        <w:t>2</w:t>
      </w:r>
      <w:r w:rsidR="001D1F68" w:rsidRPr="0071383B">
        <w:rPr>
          <w:rFonts w:ascii="Times New Roman" w:eastAsiaTheme="minorEastAsia" w:hAnsi="Times New Roman" w:cs="Times New Roman"/>
          <w:color w:val="00B050"/>
          <w:sz w:val="24"/>
          <w:szCs w:val="24"/>
          <w:lang w:val="lt-LT" w:eastAsia="lt-LT"/>
        </w:rPr>
        <w:t xml:space="preserve"> priede „</w:t>
      </w:r>
      <w:r w:rsidR="00BE21B2">
        <w:rPr>
          <w:rFonts w:ascii="Times New Roman" w:eastAsiaTheme="minorEastAsia" w:hAnsi="Times New Roman" w:cs="Times New Roman"/>
          <w:color w:val="00B050"/>
          <w:sz w:val="24"/>
          <w:szCs w:val="24"/>
          <w:lang w:val="lt-LT" w:eastAsia="lt-LT"/>
        </w:rPr>
        <w:t>Techninė specifikacija</w:t>
      </w:r>
      <w:r w:rsidR="001D1F68" w:rsidRPr="0071383B">
        <w:rPr>
          <w:rFonts w:ascii="Times New Roman" w:eastAsiaTheme="minorEastAsia" w:hAnsi="Times New Roman" w:cs="Times New Roman"/>
          <w:color w:val="00B050"/>
          <w:sz w:val="24"/>
          <w:szCs w:val="24"/>
          <w:lang w:val="lt-LT" w:eastAsia="lt-LT"/>
        </w:rPr>
        <w:t>“</w:t>
      </w:r>
      <w:r w:rsidR="001D1F68" w:rsidRPr="0071383B">
        <w:rPr>
          <w:rFonts w:ascii="Times New Roman" w:eastAsiaTheme="minorEastAsia" w:hAnsi="Times New Roman" w:cs="Times New Roman"/>
          <w:sz w:val="24"/>
          <w:szCs w:val="24"/>
          <w:lang w:val="lt-LT" w:eastAsia="lt-LT"/>
        </w:rPr>
        <w:t>.</w:t>
      </w:r>
    </w:p>
    <w:p w14:paraId="7FBDF71B" w14:textId="21DC67E7" w:rsidR="004C7E26" w:rsidRPr="00766C8A" w:rsidRDefault="001D1F68"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 xml:space="preserve">1.6. </w:t>
      </w:r>
      <w:r w:rsidR="004C7E26" w:rsidRPr="00766C8A">
        <w:rPr>
          <w:rFonts w:ascii="Times New Roman" w:eastAsia="Arial" w:hAnsi="Times New Roman" w:cs="Times New Roman"/>
          <w:sz w:val="24"/>
          <w:szCs w:val="24"/>
          <w:lang w:val="lt-LT" w:eastAsia="lt-LT"/>
        </w:rPr>
        <w:t>Išankstinis skelbimas apie pirkimą nebuvo paskelbtas</w:t>
      </w:r>
      <w:r w:rsidR="00066DCF">
        <w:rPr>
          <w:rFonts w:ascii="Times New Roman" w:eastAsia="Arial" w:hAnsi="Times New Roman" w:cs="Times New Roman"/>
          <w:sz w:val="24"/>
          <w:szCs w:val="24"/>
          <w:lang w:val="lt-LT" w:eastAsia="lt-LT"/>
        </w:rPr>
        <w:t>.</w:t>
      </w:r>
      <w:r w:rsidR="004C7E26" w:rsidRPr="00766C8A">
        <w:rPr>
          <w:rFonts w:ascii="Times New Roman" w:eastAsia="Arial" w:hAnsi="Times New Roman" w:cs="Times New Roman"/>
          <w:sz w:val="24"/>
          <w:szCs w:val="24"/>
          <w:lang w:val="lt-LT" w:eastAsia="lt-LT"/>
        </w:rPr>
        <w:t xml:space="preserve"> </w:t>
      </w:r>
    </w:p>
    <w:p w14:paraId="35BDB09C" w14:textId="6544FB8F" w:rsidR="004C7E26" w:rsidRPr="00766C8A" w:rsidRDefault="001D1F68" w:rsidP="00616D2D">
      <w:pPr>
        <w:tabs>
          <w:tab w:val="left" w:pos="851"/>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rPr>
        <w:t>1.7</w:t>
      </w:r>
      <w:r w:rsidR="00052C33" w:rsidRPr="00766C8A">
        <w:rPr>
          <w:rFonts w:ascii="Times New Roman" w:eastAsiaTheme="minorEastAsia" w:hAnsi="Times New Roman" w:cs="Times New Roman"/>
          <w:sz w:val="24"/>
          <w:szCs w:val="24"/>
          <w:lang w:val="lt-LT"/>
        </w:rPr>
        <w:t xml:space="preserve">. </w:t>
      </w:r>
      <w:r w:rsidR="0071383B">
        <w:rPr>
          <w:rFonts w:ascii="Times New Roman" w:eastAsiaTheme="minorEastAsia" w:hAnsi="Times New Roman" w:cs="Times New Roman"/>
          <w:sz w:val="24"/>
          <w:szCs w:val="24"/>
          <w:lang w:val="lt-LT"/>
        </w:rPr>
        <w:t>P</w:t>
      </w:r>
      <w:r w:rsidR="004C7E26" w:rsidRPr="00766C8A">
        <w:rPr>
          <w:rFonts w:ascii="Times New Roman" w:eastAsiaTheme="minorEastAsia" w:hAnsi="Times New Roman" w:cs="Times New Roman"/>
          <w:sz w:val="24"/>
          <w:szCs w:val="24"/>
          <w:lang w:val="lt-LT"/>
        </w:rPr>
        <w:t xml:space="preserve">irkime </w:t>
      </w:r>
      <w:r w:rsidR="004C7E26" w:rsidRPr="00766C8A">
        <w:rPr>
          <w:rFonts w:ascii="Times New Roman" w:eastAsiaTheme="minorEastAsia" w:hAnsi="Times New Roman" w:cs="Times New Roman"/>
          <w:sz w:val="24"/>
          <w:szCs w:val="24"/>
          <w:lang w:val="lt-LT" w:eastAsia="lt-LT"/>
        </w:rPr>
        <w:t xml:space="preserve"> perkančioji organizacija</w:t>
      </w:r>
      <w:r w:rsidR="004C7E26" w:rsidRPr="00766C8A">
        <w:rPr>
          <w:rFonts w:ascii="Times New Roman" w:eastAsiaTheme="minorEastAsia" w:hAnsi="Times New Roman" w:cs="Times New Roman"/>
          <w:sz w:val="24"/>
          <w:szCs w:val="24"/>
          <w:lang w:val="lt-LT"/>
        </w:rPr>
        <w:t xml:space="preserve"> nenumato skelbti pranešimo dėl savanoriško </w:t>
      </w:r>
      <w:proofErr w:type="spellStart"/>
      <w:r w:rsidR="004C7E26" w:rsidRPr="00766C8A">
        <w:rPr>
          <w:rFonts w:ascii="Times New Roman" w:eastAsiaTheme="minorEastAsia" w:hAnsi="Times New Roman" w:cs="Times New Roman"/>
          <w:i/>
          <w:iCs/>
          <w:sz w:val="24"/>
          <w:szCs w:val="24"/>
          <w:lang w:val="lt-LT"/>
        </w:rPr>
        <w:t>ex</w:t>
      </w:r>
      <w:proofErr w:type="spellEnd"/>
      <w:r w:rsidR="004C7E26" w:rsidRPr="00766C8A">
        <w:rPr>
          <w:rFonts w:ascii="Times New Roman" w:eastAsiaTheme="minorEastAsia" w:hAnsi="Times New Roman" w:cs="Times New Roman"/>
          <w:i/>
          <w:iCs/>
          <w:sz w:val="24"/>
          <w:szCs w:val="24"/>
          <w:lang w:val="lt-LT"/>
        </w:rPr>
        <w:t xml:space="preserve"> ante</w:t>
      </w:r>
      <w:r w:rsidR="004C7E26" w:rsidRPr="00766C8A">
        <w:rPr>
          <w:rFonts w:ascii="Times New Roman" w:eastAsiaTheme="minorEastAsia" w:hAnsi="Times New Roman" w:cs="Times New Roman"/>
          <w:sz w:val="24"/>
          <w:szCs w:val="24"/>
          <w:lang w:val="lt-LT"/>
        </w:rPr>
        <w:t xml:space="preserve"> skaidrumo.</w:t>
      </w:r>
    </w:p>
    <w:p w14:paraId="773DEE65" w14:textId="1224C97B" w:rsidR="006443EF" w:rsidRDefault="001D1F68"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Pr>
          <w:rFonts w:ascii="Times New Roman" w:eastAsia="Arial" w:hAnsi="Times New Roman" w:cs="Times New Roman"/>
          <w:sz w:val="24"/>
          <w:szCs w:val="24"/>
          <w:lang w:val="lt-LT" w:eastAsia="lt-LT"/>
        </w:rPr>
        <w:t>1.8</w:t>
      </w:r>
      <w:r w:rsidR="00052C33" w:rsidRPr="00A436DA">
        <w:rPr>
          <w:rFonts w:ascii="Times New Roman" w:eastAsia="Arial" w:hAnsi="Times New Roman" w:cs="Times New Roman"/>
          <w:sz w:val="24"/>
          <w:szCs w:val="24"/>
          <w:lang w:val="lt-LT" w:eastAsia="lt-LT"/>
        </w:rPr>
        <w:t xml:space="preserve">. </w:t>
      </w:r>
      <w:r w:rsidR="006D1578" w:rsidRPr="006D1578">
        <w:rPr>
          <w:rFonts w:ascii="Times New Roman" w:eastAsia="Arial" w:hAnsi="Times New Roman" w:cs="Times New Roman"/>
          <w:sz w:val="24"/>
          <w:szCs w:val="24"/>
          <w:lang w:val="lt-LT" w:eastAsia="lt-LT"/>
        </w:rPr>
        <w:t>Pirkime neleidžiama pateikti alternatyvių pasiūlymų. Tiekėjui pateikus alternatyvų pasiūlymą (alternatyvius pasiūlymus), jo pasiūlymas ir alternatyvūs pasiūlymai bus atmesti.</w:t>
      </w:r>
    </w:p>
    <w:p w14:paraId="492D166E" w14:textId="7D98BDFB" w:rsidR="004C7E26" w:rsidRPr="00A436DA" w:rsidRDefault="006443EF" w:rsidP="00616D2D">
      <w:pPr>
        <w:tabs>
          <w:tab w:val="left" w:pos="993"/>
        </w:tabs>
        <w:spacing w:after="0" w:line="240" w:lineRule="auto"/>
        <w:ind w:firstLine="567"/>
        <w:contextualSpacing/>
        <w:jc w:val="both"/>
        <w:rPr>
          <w:rFonts w:ascii="Times New Roman" w:eastAsia="Arial" w:hAnsi="Times New Roman" w:cs="Times New Roman"/>
          <w:sz w:val="24"/>
          <w:szCs w:val="24"/>
          <w:lang w:val="lt-LT" w:eastAsia="lt-LT"/>
        </w:rPr>
      </w:pPr>
      <w:r w:rsidRPr="006443EF">
        <w:rPr>
          <w:rFonts w:ascii="Times New Roman" w:eastAsia="Arial" w:hAnsi="Times New Roman" w:cs="Times New Roman"/>
          <w:sz w:val="24"/>
          <w:szCs w:val="24"/>
          <w:lang w:val="lt-LT" w:eastAsia="lt-LT"/>
        </w:rPr>
        <w:t>1.9.</w:t>
      </w:r>
      <w:r w:rsidRPr="006443EF">
        <w:rPr>
          <w:rFonts w:ascii="Times New Roman" w:eastAsia="Arial" w:hAnsi="Times New Roman" w:cs="Times New Roman"/>
          <w:sz w:val="24"/>
          <w:szCs w:val="24"/>
          <w:lang w:val="lt-LT" w:eastAsia="lt-LT"/>
        </w:rPr>
        <w:tab/>
      </w:r>
      <w:r w:rsidR="004C7E26" w:rsidRPr="00A436DA">
        <w:rPr>
          <w:rFonts w:ascii="Times New Roman" w:eastAsia="Arial" w:hAnsi="Times New Roman" w:cs="Times New Roman"/>
          <w:sz w:val="24"/>
          <w:szCs w:val="24"/>
          <w:lang w:val="lt-LT" w:eastAsia="lt-LT"/>
        </w:rPr>
        <w:t>Bendrosios pirkimo sąlygos yra neatskiriama šio Pirkimo sąlygų dalis.</w:t>
      </w:r>
    </w:p>
    <w:p w14:paraId="678F6C4C" w14:textId="77777777" w:rsidR="00004E2D" w:rsidRPr="00766C8A" w:rsidRDefault="00004E2D" w:rsidP="00616D2D">
      <w:pPr>
        <w:tabs>
          <w:tab w:val="left" w:pos="993"/>
        </w:tabs>
        <w:spacing w:after="0" w:line="240" w:lineRule="auto"/>
        <w:ind w:firstLine="567"/>
        <w:contextualSpacing/>
        <w:jc w:val="both"/>
        <w:rPr>
          <w:rFonts w:ascii="Times New Roman" w:eastAsia="Arial" w:hAnsi="Times New Roman" w:cs="Times New Roman"/>
          <w:color w:val="333333"/>
          <w:sz w:val="24"/>
          <w:szCs w:val="24"/>
          <w:lang w:val="lt-LT" w:eastAsia="lt-LT"/>
        </w:rPr>
      </w:pPr>
    </w:p>
    <w:p w14:paraId="0F7877FE" w14:textId="77777777" w:rsidR="00004E2D" w:rsidRPr="00766C8A" w:rsidRDefault="00004E2D"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2" w:name="_Ref39426332"/>
      <w:bookmarkStart w:id="3" w:name="_Ref39426338"/>
      <w:bookmarkStart w:id="4" w:name="_Toc124404946"/>
      <w:bookmarkEnd w:id="1"/>
      <w:r w:rsidRPr="00766C8A">
        <w:rPr>
          <w:rFonts w:ascii="Times New Roman" w:eastAsiaTheme="majorEastAsia" w:hAnsi="Times New Roman" w:cs="Times New Roman"/>
          <w:b/>
          <w:color w:val="262626" w:themeColor="text1" w:themeTint="D9"/>
          <w:sz w:val="24"/>
          <w:szCs w:val="24"/>
          <w:lang w:val="lt-LT" w:eastAsia="lt-LT"/>
        </w:rPr>
        <w:t>2. Pirkimo objektas</w:t>
      </w:r>
      <w:bookmarkEnd w:id="2"/>
      <w:bookmarkEnd w:id="3"/>
      <w:bookmarkEnd w:id="4"/>
    </w:p>
    <w:p w14:paraId="1B9FFF20" w14:textId="4565ABD6" w:rsidR="00004E2D" w:rsidRPr="00766C8A" w:rsidRDefault="00BC568B" w:rsidP="007A5984">
      <w:pPr>
        <w:tabs>
          <w:tab w:val="left" w:pos="567"/>
        </w:tabs>
        <w:spacing w:after="0" w:line="240" w:lineRule="auto"/>
        <w:jc w:val="both"/>
        <w:rPr>
          <w:rFonts w:ascii="Times New Roman" w:eastAsiaTheme="minorEastAsia" w:hAnsi="Times New Roman" w:cs="Times New Roman"/>
          <w:color w:val="FF0000"/>
          <w:sz w:val="24"/>
          <w:szCs w:val="24"/>
          <w:lang w:val="lt-LT" w:eastAsia="lt-LT"/>
        </w:rPr>
      </w:pPr>
      <w:r>
        <w:rPr>
          <w:rFonts w:ascii="Times New Roman" w:eastAsia="Calibri" w:hAnsi="Times New Roman" w:cs="Times New Roman"/>
          <w:color w:val="000000" w:themeColor="text1"/>
          <w:sz w:val="24"/>
          <w:szCs w:val="24"/>
          <w:lang w:val="lt-LT" w:eastAsia="lt-LT"/>
        </w:rPr>
        <w:tab/>
      </w:r>
      <w:r w:rsidR="00004E2D" w:rsidRPr="005403EB">
        <w:rPr>
          <w:rFonts w:ascii="Times New Roman" w:eastAsia="Calibri" w:hAnsi="Times New Roman" w:cs="Times New Roman"/>
          <w:color w:val="000000" w:themeColor="text1"/>
          <w:sz w:val="24"/>
          <w:szCs w:val="24"/>
          <w:lang w:val="lt-LT" w:eastAsia="lt-LT"/>
        </w:rPr>
        <w:t xml:space="preserve">2.1. Perkančioji organizacija numato </w:t>
      </w:r>
      <w:proofErr w:type="spellStart"/>
      <w:r w:rsidR="00503116">
        <w:rPr>
          <w:rFonts w:ascii="Times New Roman" w:eastAsia="Calibri" w:hAnsi="Times New Roman" w:cs="Times New Roman"/>
          <w:color w:val="000000" w:themeColor="text1"/>
          <w:sz w:val="24"/>
          <w:szCs w:val="24"/>
          <w:lang w:val="lt-LT" w:eastAsia="lt-LT"/>
        </w:rPr>
        <w:t>įigyti</w:t>
      </w:r>
      <w:proofErr w:type="spellEnd"/>
      <w:r w:rsidR="00503116">
        <w:rPr>
          <w:rFonts w:ascii="Times New Roman" w:eastAsia="Calibri" w:hAnsi="Times New Roman" w:cs="Times New Roman"/>
          <w:color w:val="000000" w:themeColor="text1"/>
          <w:sz w:val="24"/>
          <w:szCs w:val="24"/>
          <w:lang w:val="lt-LT" w:eastAsia="lt-LT"/>
        </w:rPr>
        <w:t xml:space="preserve"> </w:t>
      </w:r>
      <w:r w:rsidR="00BE21B2">
        <w:rPr>
          <w:rFonts w:ascii="Times New Roman" w:hAnsi="Times New Roman" w:cs="Times New Roman"/>
          <w:b/>
          <w:bCs/>
          <w:sz w:val="24"/>
          <w:szCs w:val="24"/>
          <w:lang w:val="lt-LT"/>
        </w:rPr>
        <w:t>šokoladas plytelėmis</w:t>
      </w:r>
      <w:r w:rsidR="007A5984">
        <w:rPr>
          <w:rFonts w:ascii="Times New Roman" w:hAnsi="Times New Roman" w:cs="Times New Roman"/>
          <w:b/>
          <w:bCs/>
          <w:sz w:val="24"/>
          <w:szCs w:val="24"/>
          <w:lang w:val="lt-LT"/>
        </w:rPr>
        <w:t xml:space="preserve"> </w:t>
      </w:r>
      <w:r w:rsidR="005403EB" w:rsidRPr="00BC568B">
        <w:rPr>
          <w:rStyle w:val="pildymui"/>
          <w:rFonts w:ascii="Times New Roman" w:hAnsi="Times New Roman" w:cs="Times New Roman"/>
          <w:b/>
          <w:iCs/>
          <w:sz w:val="24"/>
          <w:szCs w:val="24"/>
          <w:lang w:val="lt-LT"/>
        </w:rPr>
        <w:t>(toliau – p</w:t>
      </w:r>
      <w:r w:rsidR="00FB15B0" w:rsidRPr="00BC568B">
        <w:rPr>
          <w:rStyle w:val="pildymui"/>
          <w:rFonts w:ascii="Times New Roman" w:hAnsi="Times New Roman" w:cs="Times New Roman"/>
          <w:b/>
          <w:iCs/>
          <w:sz w:val="24"/>
          <w:szCs w:val="24"/>
          <w:lang w:val="lt-LT"/>
        </w:rPr>
        <w:t>rekės</w:t>
      </w:r>
      <w:r w:rsidR="005403EB" w:rsidRPr="00BC568B">
        <w:rPr>
          <w:rStyle w:val="pildymui"/>
          <w:rFonts w:ascii="Times New Roman" w:hAnsi="Times New Roman" w:cs="Times New Roman"/>
          <w:b/>
          <w:iCs/>
          <w:sz w:val="24"/>
          <w:szCs w:val="24"/>
          <w:lang w:val="lt-LT"/>
        </w:rPr>
        <w:t>)</w:t>
      </w:r>
      <w:r w:rsidR="005444A6" w:rsidRPr="00BC568B">
        <w:rPr>
          <w:rFonts w:ascii="Times New Roman" w:eastAsia="Calibri" w:hAnsi="Times New Roman" w:cs="Times New Roman"/>
          <w:b/>
          <w:color w:val="000000" w:themeColor="text1"/>
          <w:sz w:val="24"/>
          <w:szCs w:val="24"/>
          <w:lang w:val="lt-LT" w:eastAsia="lt-LT"/>
        </w:rPr>
        <w:t>.</w:t>
      </w:r>
      <w:r w:rsidR="00244267">
        <w:rPr>
          <w:rFonts w:ascii="Times New Roman" w:eastAsia="Calibri" w:hAnsi="Times New Roman" w:cs="Times New Roman"/>
          <w:color w:val="000000" w:themeColor="text1"/>
          <w:sz w:val="24"/>
          <w:szCs w:val="24"/>
          <w:lang w:val="lt-LT" w:eastAsia="lt-LT"/>
        </w:rPr>
        <w:t xml:space="preserve"> </w:t>
      </w:r>
      <w:r w:rsidR="00004E2D" w:rsidRPr="00766C8A">
        <w:rPr>
          <w:rFonts w:ascii="Times New Roman" w:eastAsiaTheme="minorEastAsia" w:hAnsi="Times New Roman" w:cs="Times New Roman"/>
          <w:sz w:val="24"/>
          <w:szCs w:val="24"/>
          <w:lang w:val="lt-LT" w:eastAsia="lt-LT"/>
        </w:rPr>
        <w:t xml:space="preserve">Reikalavimai pirkimo objektui nustatyti specialiųjų pirkimo sąlygų </w:t>
      </w:r>
      <w:r w:rsidR="00004E2D" w:rsidRPr="00766C8A">
        <w:rPr>
          <w:rFonts w:ascii="Times New Roman" w:eastAsiaTheme="minorEastAsia" w:hAnsi="Times New Roman" w:cs="Times New Roman"/>
          <w:color w:val="00B050"/>
          <w:sz w:val="24"/>
          <w:szCs w:val="24"/>
          <w:lang w:val="lt-LT" w:eastAsia="lt-LT"/>
        </w:rPr>
        <w:t>2 priede „Techninė specifikacija“</w:t>
      </w:r>
      <w:r w:rsidR="00004E2D" w:rsidRPr="00766C8A">
        <w:rPr>
          <w:rFonts w:ascii="Times New Roman" w:eastAsiaTheme="minorEastAsia" w:hAnsi="Times New Roman" w:cs="Times New Roman"/>
          <w:sz w:val="24"/>
          <w:szCs w:val="24"/>
          <w:lang w:val="lt-LT" w:eastAsia="lt-LT"/>
        </w:rPr>
        <w:t>.</w:t>
      </w:r>
    </w:p>
    <w:p w14:paraId="4F898E22" w14:textId="2420C9FB" w:rsidR="007B6831" w:rsidRPr="00766C8A" w:rsidRDefault="00004E2D" w:rsidP="00616D2D">
      <w:pPr>
        <w:pStyle w:val="NoSpacing"/>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2.2. Pirkimo objektas </w:t>
      </w:r>
      <w:r w:rsidR="006D6BD9" w:rsidRPr="00766C8A">
        <w:rPr>
          <w:rFonts w:ascii="Times New Roman" w:eastAsiaTheme="minorEastAsia" w:hAnsi="Times New Roman" w:cs="Times New Roman"/>
          <w:sz w:val="24"/>
          <w:szCs w:val="24"/>
          <w:lang w:val="lt-LT" w:eastAsia="lt-LT"/>
        </w:rPr>
        <w:t>į dalis</w:t>
      </w:r>
      <w:r w:rsidR="00027A66" w:rsidRPr="00766C8A">
        <w:rPr>
          <w:rFonts w:ascii="Times New Roman" w:eastAsiaTheme="minorEastAsia" w:hAnsi="Times New Roman" w:cs="Times New Roman"/>
          <w:sz w:val="24"/>
          <w:szCs w:val="24"/>
          <w:lang w:val="lt-LT" w:eastAsia="lt-LT"/>
        </w:rPr>
        <w:t xml:space="preserve"> neskaidoma</w:t>
      </w:r>
      <w:r w:rsidR="005403EB">
        <w:rPr>
          <w:rFonts w:ascii="Times New Roman" w:eastAsiaTheme="minorEastAsia" w:hAnsi="Times New Roman" w:cs="Times New Roman"/>
          <w:sz w:val="24"/>
          <w:szCs w:val="24"/>
          <w:lang w:val="lt-LT" w:eastAsia="lt-LT"/>
        </w:rPr>
        <w:t>s</w:t>
      </w:r>
      <w:r w:rsidR="00672B76">
        <w:rPr>
          <w:rFonts w:ascii="Times New Roman" w:eastAsiaTheme="minorEastAsia" w:hAnsi="Times New Roman" w:cs="Times New Roman"/>
          <w:sz w:val="24"/>
          <w:szCs w:val="24"/>
          <w:lang w:val="lt-LT" w:eastAsia="lt-LT"/>
        </w:rPr>
        <w:t>.</w:t>
      </w:r>
    </w:p>
    <w:p w14:paraId="688BDD65" w14:textId="2D75A792" w:rsidR="00004E2D" w:rsidRPr="00766C8A" w:rsidRDefault="007B6831" w:rsidP="00616D2D">
      <w:pPr>
        <w:pStyle w:val="NoSpacing"/>
        <w:ind w:firstLine="567"/>
        <w:contextualSpacing/>
        <w:jc w:val="both"/>
        <w:rPr>
          <w:rFonts w:ascii="Times New Roman" w:hAnsi="Times New Roman" w:cs="Times New Roman"/>
          <w:color w:val="000000"/>
          <w:sz w:val="24"/>
          <w:szCs w:val="24"/>
          <w:lang w:val="lt-LT" w:eastAsia="ar-SA"/>
        </w:rPr>
      </w:pPr>
      <w:r w:rsidRPr="00766C8A">
        <w:rPr>
          <w:rFonts w:ascii="Times New Roman" w:eastAsiaTheme="minorEastAsia" w:hAnsi="Times New Roman" w:cs="Times New Roman"/>
          <w:sz w:val="24"/>
          <w:szCs w:val="24"/>
          <w:lang w:val="lt-LT" w:eastAsia="lt-LT"/>
        </w:rPr>
        <w:t xml:space="preserve">2.3. Pirkimo objekto </w:t>
      </w:r>
      <w:r w:rsidR="00DA3436" w:rsidRPr="00766C8A">
        <w:rPr>
          <w:rFonts w:ascii="Times New Roman" w:eastAsiaTheme="minorEastAsia" w:hAnsi="Times New Roman" w:cs="Times New Roman"/>
          <w:sz w:val="24"/>
          <w:szCs w:val="24"/>
          <w:lang w:val="lt-LT" w:eastAsia="lt-LT"/>
        </w:rPr>
        <w:t xml:space="preserve">apimtys ir dalykas, reikalavimai ir techninė specifikacija apibrėžti </w:t>
      </w:r>
      <w:bookmarkStart w:id="5" w:name="_Hlk91152632"/>
      <w:r w:rsidR="006C2FF5" w:rsidRPr="00EE690F">
        <w:rPr>
          <w:rFonts w:ascii="Times New Roman" w:hAnsi="Times New Roman" w:cs="Times New Roman"/>
          <w:sz w:val="24"/>
          <w:szCs w:val="24"/>
          <w:lang w:val="lt-LT"/>
        </w:rPr>
        <w:t xml:space="preserve">specialiųjų </w:t>
      </w:r>
      <w:r w:rsidR="006C2FF5" w:rsidRPr="00EE690F">
        <w:rPr>
          <w:rFonts w:ascii="Times New Roman" w:eastAsia="Calibri" w:hAnsi="Times New Roman" w:cs="Times New Roman"/>
          <w:sz w:val="24"/>
          <w:szCs w:val="24"/>
          <w:lang w:val="lt-LT"/>
        </w:rPr>
        <w:t>pirkimo sąlygų</w:t>
      </w:r>
      <w:r w:rsidR="00DA3436" w:rsidRPr="00766C8A">
        <w:rPr>
          <w:rFonts w:ascii="Times New Roman" w:eastAsiaTheme="minorEastAsia" w:hAnsi="Times New Roman" w:cs="Times New Roman"/>
          <w:sz w:val="24"/>
          <w:szCs w:val="24"/>
          <w:lang w:val="lt-LT" w:eastAsia="lt-LT"/>
        </w:rPr>
        <w:t xml:space="preserve"> </w:t>
      </w:r>
      <w:r w:rsidR="00415D9B" w:rsidRPr="00766C8A">
        <w:rPr>
          <w:rFonts w:ascii="Times New Roman" w:eastAsiaTheme="minorEastAsia" w:hAnsi="Times New Roman" w:cs="Times New Roman"/>
          <w:color w:val="00B050"/>
          <w:sz w:val="24"/>
          <w:szCs w:val="24"/>
          <w:lang w:val="lt-LT" w:eastAsia="lt-LT"/>
        </w:rPr>
        <w:t>2 priede „Techninė specifikacija“</w:t>
      </w:r>
      <w:bookmarkEnd w:id="5"/>
      <w:r w:rsidR="00DA3436" w:rsidRPr="00766C8A">
        <w:rPr>
          <w:rFonts w:ascii="Times New Roman" w:eastAsiaTheme="minorEastAsia" w:hAnsi="Times New Roman" w:cs="Times New Roman"/>
          <w:sz w:val="24"/>
          <w:szCs w:val="24"/>
          <w:lang w:val="lt-LT" w:eastAsia="lt-LT"/>
        </w:rPr>
        <w:t xml:space="preserve">. </w:t>
      </w:r>
    </w:p>
    <w:p w14:paraId="1E96A9C5" w14:textId="65801B19" w:rsidR="00004E2D" w:rsidRPr="00766C8A" w:rsidRDefault="00004E2D"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2.</w:t>
      </w:r>
      <w:r w:rsidR="007B6831" w:rsidRPr="00766C8A">
        <w:rPr>
          <w:rFonts w:ascii="Times New Roman" w:eastAsiaTheme="minorEastAsia" w:hAnsi="Times New Roman" w:cs="Times New Roman"/>
          <w:sz w:val="24"/>
          <w:szCs w:val="24"/>
          <w:lang w:val="lt-LT" w:eastAsia="lt-LT"/>
        </w:rPr>
        <w:t>4</w:t>
      </w:r>
      <w:r w:rsidRPr="00766C8A">
        <w:rPr>
          <w:rFonts w:ascii="Times New Roman" w:eastAsiaTheme="minorEastAsia" w:hAnsi="Times New Roman" w:cs="Times New Roman"/>
          <w:sz w:val="24"/>
          <w:szCs w:val="24"/>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FBB3C6" w14:textId="55EBE51F" w:rsidR="00004E2D" w:rsidRPr="00766C8A" w:rsidRDefault="00004E2D"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2.</w:t>
      </w:r>
      <w:r w:rsidR="007B6831" w:rsidRPr="00766C8A">
        <w:rPr>
          <w:rFonts w:ascii="Times New Roman" w:eastAsiaTheme="minorEastAsia" w:hAnsi="Times New Roman" w:cs="Times New Roman"/>
          <w:sz w:val="24"/>
          <w:szCs w:val="24"/>
          <w:lang w:val="lt-LT" w:eastAsia="lt-LT"/>
        </w:rPr>
        <w:t>5</w:t>
      </w:r>
      <w:r w:rsidRPr="00766C8A">
        <w:rPr>
          <w:rFonts w:ascii="Times New Roman" w:eastAsiaTheme="minorEastAsia" w:hAnsi="Times New Roman" w:cs="Times New Roman"/>
          <w:sz w:val="24"/>
          <w:szCs w:val="24"/>
          <w:lang w:val="lt-LT" w:eastAsia="lt-LT"/>
        </w:rPr>
        <w:t xml:space="preserve">. Jeigu apibūdinant pirkimo objektą techninėje specifikacijoje nurodytas standartas, </w:t>
      </w:r>
      <w:r w:rsidRPr="00766C8A">
        <w:rPr>
          <w:rFonts w:ascii="Times New Roman" w:eastAsiaTheme="minorEastAsia" w:hAnsi="Times New Roman" w:cs="Times New Roman"/>
          <w:color w:val="000000"/>
          <w:sz w:val="24"/>
          <w:szCs w:val="24"/>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66C8A">
        <w:rPr>
          <w:rFonts w:ascii="Times New Roman" w:eastAsiaTheme="minorEastAsia" w:hAnsi="Times New Roman" w:cs="Times New Roman"/>
          <w:sz w:val="24"/>
          <w:szCs w:val="24"/>
          <w:lang w:val="lt-LT" w:eastAsia="lt-LT"/>
        </w:rPr>
        <w:t xml:space="preserve">turi būti laikoma, kad kiekviena tokia nuoroda yra pateikta su žodžiais „arba lygiavertis“. </w:t>
      </w:r>
    </w:p>
    <w:p w14:paraId="407A8F33" w14:textId="77777777" w:rsidR="003458BA" w:rsidRPr="00766C8A" w:rsidRDefault="003458BA"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p>
    <w:p w14:paraId="172C782B" w14:textId="77777777" w:rsidR="00004E2D" w:rsidRPr="00766C8A" w:rsidRDefault="00004E2D"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6" w:name="_Toc124404947"/>
      <w:r w:rsidRPr="00766C8A">
        <w:rPr>
          <w:rFonts w:ascii="Times New Roman" w:eastAsiaTheme="majorEastAsia" w:hAnsi="Times New Roman" w:cs="Times New Roman"/>
          <w:b/>
          <w:color w:val="262626" w:themeColor="text1" w:themeTint="D9"/>
          <w:sz w:val="24"/>
          <w:szCs w:val="24"/>
          <w:lang w:val="lt-LT" w:eastAsia="lt-LT"/>
        </w:rPr>
        <w:t xml:space="preserve">3. </w:t>
      </w:r>
      <w:bookmarkStart w:id="7" w:name="_Ref39427921"/>
      <w:bookmarkStart w:id="8" w:name="_Ref39427927"/>
      <w:bookmarkStart w:id="9" w:name="_Ref39740354"/>
      <w:r w:rsidRPr="00766C8A">
        <w:rPr>
          <w:rFonts w:ascii="Times New Roman" w:eastAsiaTheme="majorEastAsia" w:hAnsi="Times New Roman" w:cs="Times New Roman"/>
          <w:b/>
          <w:color w:val="262626" w:themeColor="text1" w:themeTint="D9"/>
          <w:sz w:val="24"/>
          <w:szCs w:val="24"/>
          <w:lang w:val="lt-LT" w:eastAsia="lt-LT"/>
        </w:rPr>
        <w:t>Susitikimai su tiekėjais</w:t>
      </w:r>
      <w:bookmarkEnd w:id="7"/>
      <w:bookmarkEnd w:id="8"/>
      <w:r w:rsidRPr="00766C8A">
        <w:rPr>
          <w:rFonts w:ascii="Times New Roman" w:eastAsiaTheme="majorEastAsia" w:hAnsi="Times New Roman" w:cs="Times New Roman"/>
          <w:b/>
          <w:color w:val="262626" w:themeColor="text1" w:themeTint="D9"/>
          <w:sz w:val="24"/>
          <w:szCs w:val="24"/>
          <w:lang w:val="lt-LT" w:eastAsia="lt-LT"/>
        </w:rPr>
        <w:t xml:space="preserve"> ir pirkimo objekto apžiūra</w:t>
      </w:r>
      <w:bookmarkEnd w:id="6"/>
      <w:bookmarkEnd w:id="9"/>
    </w:p>
    <w:p w14:paraId="5613C49E" w14:textId="3AA9463B" w:rsidR="00004E2D" w:rsidRPr="00766C8A" w:rsidRDefault="003458BA" w:rsidP="00616D2D">
      <w:pPr>
        <w:tabs>
          <w:tab w:val="left" w:pos="993"/>
        </w:tabs>
        <w:suppressAutoHyphens/>
        <w:spacing w:after="0" w:line="240" w:lineRule="auto"/>
        <w:ind w:firstLine="567"/>
        <w:jc w:val="both"/>
        <w:rPr>
          <w:rFonts w:ascii="Times New Roman" w:eastAsia="Arial Unicode MS" w:hAnsi="Times New Roman" w:cs="Times New Roman"/>
          <w:color w:val="000000"/>
          <w:sz w:val="24"/>
          <w:szCs w:val="24"/>
          <w:lang w:val="lt-LT"/>
        </w:rPr>
      </w:pPr>
      <w:r w:rsidRPr="00766C8A">
        <w:rPr>
          <w:rFonts w:ascii="Times New Roman" w:eastAsia="Arial Unicode MS" w:hAnsi="Times New Roman" w:cs="Times New Roman"/>
          <w:color w:val="000000"/>
          <w:sz w:val="24"/>
          <w:szCs w:val="24"/>
          <w:lang w:val="lt-LT"/>
        </w:rPr>
        <w:t xml:space="preserve">3.1. </w:t>
      </w:r>
      <w:r w:rsidR="00004E2D" w:rsidRPr="00766C8A">
        <w:rPr>
          <w:rFonts w:ascii="Times New Roman" w:eastAsia="Arial Unicode MS" w:hAnsi="Times New Roman" w:cs="Times New Roman"/>
          <w:color w:val="000000"/>
          <w:sz w:val="24"/>
          <w:szCs w:val="24"/>
          <w:lang w:val="lt-LT"/>
        </w:rPr>
        <w:t>Perkančioji organizacija nerengs susitikimo su tiekėjais dėl pirkimo sąlygų paaiškinimo.</w:t>
      </w:r>
    </w:p>
    <w:p w14:paraId="1090B599" w14:textId="77777777" w:rsidR="007661CE" w:rsidRPr="007661CE" w:rsidRDefault="007661CE" w:rsidP="007661CE">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1CE">
        <w:rPr>
          <w:rFonts w:ascii="Times New Roman" w:hAnsi="Times New Roman" w:cs="Times New Roman"/>
          <w:sz w:val="24"/>
          <w:szCs w:val="24"/>
          <w:lang w:val="lt-LT"/>
        </w:rPr>
        <w:t>3.2. P</w:t>
      </w:r>
      <w:r w:rsidRPr="007661CE">
        <w:rPr>
          <w:rFonts w:ascii="Times New Roman" w:eastAsiaTheme="minorEastAsia" w:hAnsi="Times New Roman" w:cs="Times New Roman"/>
          <w:sz w:val="24"/>
          <w:szCs w:val="24"/>
          <w:lang w:val="lt-LT" w:eastAsia="lt-LT"/>
        </w:rPr>
        <w:t>erkančioji organizacija nerengs pirkimo objekto apžiūros.</w:t>
      </w:r>
    </w:p>
    <w:p w14:paraId="02529D43" w14:textId="77777777" w:rsidR="00466E91" w:rsidRPr="00766C8A" w:rsidRDefault="00466E91" w:rsidP="00616D2D">
      <w:pPr>
        <w:spacing w:after="0" w:line="240" w:lineRule="auto"/>
        <w:ind w:firstLine="567"/>
        <w:contextualSpacing/>
        <w:jc w:val="both"/>
        <w:rPr>
          <w:rFonts w:ascii="Times New Roman" w:hAnsi="Times New Roman" w:cs="Times New Roman"/>
          <w:sz w:val="24"/>
          <w:szCs w:val="24"/>
          <w:lang w:val="lt-LT"/>
        </w:rPr>
      </w:pPr>
    </w:p>
    <w:p w14:paraId="7E3D7310" w14:textId="77777777" w:rsidR="00466E91" w:rsidRPr="00766C8A" w:rsidRDefault="00466E91"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10" w:name="_Ref39473754"/>
      <w:bookmarkStart w:id="11" w:name="_Ref39473761"/>
      <w:bookmarkStart w:id="12" w:name="_Ref39474188"/>
      <w:bookmarkStart w:id="13" w:name="_Toc124404948"/>
      <w:r w:rsidRPr="00766C8A">
        <w:rPr>
          <w:rFonts w:ascii="Times New Roman" w:eastAsiaTheme="majorEastAsia" w:hAnsi="Times New Roman" w:cs="Times New Roman"/>
          <w:b/>
          <w:color w:val="262626" w:themeColor="text1" w:themeTint="D9"/>
          <w:sz w:val="24"/>
          <w:szCs w:val="24"/>
          <w:lang w:val="lt-LT" w:eastAsia="lt-LT"/>
        </w:rPr>
        <w:t>4. Tiekėjų pašalinimo pagrindai</w:t>
      </w:r>
      <w:bookmarkEnd w:id="10"/>
      <w:bookmarkEnd w:id="11"/>
      <w:bookmarkEnd w:id="12"/>
      <w:r w:rsidRPr="00766C8A">
        <w:rPr>
          <w:rFonts w:ascii="Times New Roman" w:eastAsiaTheme="majorEastAsia" w:hAnsi="Times New Roman" w:cs="Times New Roman"/>
          <w:b/>
          <w:color w:val="262626" w:themeColor="text1" w:themeTint="D9"/>
          <w:sz w:val="24"/>
          <w:szCs w:val="24"/>
          <w:lang w:val="lt-LT" w:eastAsia="lt-LT"/>
        </w:rPr>
        <w:t xml:space="preserve"> ir kvalifikacijos reikalavimai</w:t>
      </w:r>
      <w:bookmarkEnd w:id="13"/>
    </w:p>
    <w:p w14:paraId="686760EA" w14:textId="4F17A838" w:rsidR="00195DB8" w:rsidRPr="00EC6EA9" w:rsidRDefault="00195DB8" w:rsidP="00195DB8">
      <w:pPr>
        <w:spacing w:after="0" w:line="240" w:lineRule="auto"/>
        <w:ind w:firstLine="567"/>
        <w:contextualSpacing/>
        <w:jc w:val="both"/>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4.1</w:t>
      </w:r>
      <w:r w:rsidRPr="00EC6EA9">
        <w:rPr>
          <w:rFonts w:ascii="Times New Roman" w:eastAsiaTheme="minorEastAsia" w:hAnsi="Times New Roman" w:cs="Times New Roman"/>
          <w:sz w:val="24"/>
          <w:szCs w:val="24"/>
          <w:lang w:val="lt-LT" w:eastAsia="lt-LT"/>
        </w:rPr>
        <w:t xml:space="preserve">. </w:t>
      </w:r>
      <w:r w:rsidR="00EC6EA9" w:rsidRPr="00EE690F">
        <w:rPr>
          <w:rFonts w:ascii="Times New Roman" w:hAnsi="Times New Roman" w:cs="Times New Roman"/>
          <w:sz w:val="24"/>
          <w:szCs w:val="24"/>
          <w:lang w:val="lt-LT"/>
        </w:rPr>
        <w:t>Reikalavimai dėl tiekėjo ir</w:t>
      </w:r>
      <w:bookmarkStart w:id="14" w:name="_Hlk41039660"/>
      <w:r w:rsidR="00EC6EA9" w:rsidRPr="00EE690F">
        <w:rPr>
          <w:rFonts w:ascii="Times New Roman" w:hAnsi="Times New Roman" w:cs="Times New Roman"/>
          <w:sz w:val="24"/>
          <w:szCs w:val="24"/>
          <w:lang w:val="lt-LT"/>
        </w:rPr>
        <w:t xml:space="preserve"> subtiekėjų (jei taikoma), ūkio subjektų, kurių </w:t>
      </w:r>
      <w:proofErr w:type="spellStart"/>
      <w:r w:rsidR="00EC6EA9" w:rsidRPr="00EE690F">
        <w:rPr>
          <w:rFonts w:ascii="Times New Roman" w:hAnsi="Times New Roman" w:cs="Times New Roman"/>
          <w:sz w:val="24"/>
          <w:szCs w:val="24"/>
          <w:lang w:val="lt-LT"/>
        </w:rPr>
        <w:t>pajėgumais</w:t>
      </w:r>
      <w:proofErr w:type="spellEnd"/>
      <w:r w:rsidR="00EC6EA9" w:rsidRPr="00EE690F">
        <w:rPr>
          <w:rFonts w:ascii="Times New Roman" w:hAnsi="Times New Roman" w:cs="Times New Roman"/>
          <w:sz w:val="24"/>
          <w:szCs w:val="24"/>
          <w:lang w:val="lt-LT"/>
        </w:rPr>
        <w:t xml:space="preserve"> tiekėjas remiasi, </w:t>
      </w:r>
      <w:bookmarkEnd w:id="14"/>
      <w:r w:rsidR="00EC6EA9" w:rsidRPr="00EE690F">
        <w:rPr>
          <w:rFonts w:ascii="Times New Roman" w:hAnsi="Times New Roman" w:cs="Times New Roman"/>
          <w:sz w:val="24"/>
          <w:szCs w:val="24"/>
          <w:lang w:val="lt-LT"/>
        </w:rPr>
        <w:t xml:space="preserve">pašalinimo pagrindų nebuvimo bei jų nebuvimą patvirtinantys dokumentai nurodyti specialiųjų </w:t>
      </w:r>
      <w:r w:rsidR="00EC6EA9" w:rsidRPr="00EE690F">
        <w:rPr>
          <w:rFonts w:ascii="Times New Roman" w:eastAsia="Calibri" w:hAnsi="Times New Roman" w:cs="Times New Roman"/>
          <w:sz w:val="24"/>
          <w:szCs w:val="24"/>
          <w:lang w:val="lt-LT"/>
        </w:rPr>
        <w:t xml:space="preserve">pirkimo sąlygų </w:t>
      </w:r>
      <w:r w:rsidRPr="00EC6EA9">
        <w:rPr>
          <w:rFonts w:ascii="Times New Roman" w:eastAsiaTheme="minorEastAsia" w:hAnsi="Times New Roman" w:cs="Times New Roman"/>
          <w:color w:val="00B050"/>
          <w:sz w:val="24"/>
          <w:szCs w:val="24"/>
          <w:lang w:val="lt-LT" w:eastAsia="lt-LT"/>
        </w:rPr>
        <w:t xml:space="preserve">3 </w:t>
      </w:r>
      <w:r w:rsidRPr="00EC6EA9">
        <w:rPr>
          <w:rFonts w:ascii="Times New Roman" w:eastAsia="Calibri" w:hAnsi="Times New Roman" w:cs="Times New Roman"/>
          <w:color w:val="00B050"/>
          <w:sz w:val="24"/>
          <w:szCs w:val="24"/>
          <w:lang w:val="lt-LT" w:eastAsia="lt-LT"/>
        </w:rPr>
        <w:t>priede</w:t>
      </w:r>
      <w:r w:rsidRPr="00EC6EA9">
        <w:rPr>
          <w:rFonts w:ascii="Times New Roman" w:eastAsia="Calibri" w:hAnsi="Times New Roman" w:cs="Times New Roman"/>
          <w:sz w:val="24"/>
          <w:szCs w:val="24"/>
          <w:lang w:val="lt-LT" w:eastAsia="lt-LT"/>
        </w:rPr>
        <w:t xml:space="preserve"> </w:t>
      </w:r>
      <w:r w:rsidRPr="00EC6EA9">
        <w:rPr>
          <w:rFonts w:ascii="Times New Roman" w:eastAsia="Calibri" w:hAnsi="Times New Roman" w:cs="Times New Roman"/>
          <w:color w:val="00B050"/>
          <w:sz w:val="24"/>
          <w:szCs w:val="24"/>
          <w:lang w:val="lt-LT" w:eastAsia="lt-LT"/>
        </w:rPr>
        <w:t>„Tiekėjų pašalinimo pagrindai“</w:t>
      </w:r>
      <w:r w:rsidRPr="00EC6EA9">
        <w:rPr>
          <w:rFonts w:ascii="Times New Roman" w:eastAsiaTheme="minorEastAsia" w:hAnsi="Times New Roman" w:cs="Times New Roman"/>
          <w:color w:val="00B050"/>
          <w:sz w:val="24"/>
          <w:szCs w:val="24"/>
          <w:lang w:val="lt-LT" w:eastAsia="lt-LT"/>
        </w:rPr>
        <w:t xml:space="preserve">. </w:t>
      </w:r>
    </w:p>
    <w:p w14:paraId="028DDD2A" w14:textId="5585A306" w:rsidR="00466E91" w:rsidRPr="008E28A3" w:rsidRDefault="00466E91" w:rsidP="00195DB8">
      <w:pPr>
        <w:spacing w:after="0" w:line="240" w:lineRule="auto"/>
        <w:ind w:firstLine="567"/>
        <w:contextualSpacing/>
        <w:jc w:val="both"/>
        <w:rPr>
          <w:rFonts w:ascii="Times New Roman" w:eastAsiaTheme="minorEastAsia" w:hAnsi="Times New Roman" w:cs="Times New Roman"/>
          <w:b/>
          <w:color w:val="00B050"/>
          <w:sz w:val="24"/>
          <w:szCs w:val="24"/>
          <w:lang w:val="lt-LT" w:eastAsia="lt-LT"/>
        </w:rPr>
      </w:pPr>
      <w:r w:rsidRPr="00766C8A">
        <w:rPr>
          <w:rFonts w:ascii="Times New Roman" w:eastAsiaTheme="minorEastAsia" w:hAnsi="Times New Roman" w:cs="Times New Roman"/>
          <w:sz w:val="24"/>
          <w:szCs w:val="24"/>
          <w:lang w:val="lt-LT" w:eastAsia="lt-LT"/>
        </w:rPr>
        <w:t xml:space="preserve">4.2. Tiekėjams nustatomi kvalifikacijos reikalavimai ir jų atitiktį patvirtinantys dokumentai nurodyti </w:t>
      </w:r>
      <w:r w:rsidR="00EC6EA9" w:rsidRPr="00EE690F">
        <w:rPr>
          <w:rFonts w:ascii="Times New Roman" w:hAnsi="Times New Roman" w:cs="Times New Roman"/>
          <w:sz w:val="24"/>
          <w:szCs w:val="24"/>
          <w:lang w:val="lt-LT"/>
        </w:rPr>
        <w:t xml:space="preserve">specialiųjų </w:t>
      </w:r>
      <w:r w:rsidR="00EC6EA9" w:rsidRPr="00EE690F">
        <w:rPr>
          <w:rFonts w:ascii="Times New Roman" w:eastAsia="Calibri" w:hAnsi="Times New Roman" w:cs="Times New Roman"/>
          <w:sz w:val="24"/>
          <w:szCs w:val="24"/>
          <w:lang w:val="lt-LT"/>
        </w:rPr>
        <w:t xml:space="preserve">pirkimo sąlygų </w:t>
      </w:r>
      <w:r w:rsidR="002332D8" w:rsidRPr="00766C8A">
        <w:rPr>
          <w:rFonts w:ascii="Times New Roman" w:eastAsiaTheme="minorEastAsia" w:hAnsi="Times New Roman" w:cs="Times New Roman"/>
          <w:color w:val="00B050"/>
          <w:sz w:val="24"/>
          <w:szCs w:val="24"/>
          <w:lang w:val="lt-LT" w:eastAsia="lt-LT"/>
        </w:rPr>
        <w:t>4 p</w:t>
      </w:r>
      <w:r w:rsidRPr="00766C8A">
        <w:rPr>
          <w:rFonts w:ascii="Times New Roman" w:eastAsiaTheme="minorEastAsia" w:hAnsi="Times New Roman" w:cs="Times New Roman"/>
          <w:color w:val="00B050"/>
          <w:sz w:val="24"/>
          <w:szCs w:val="24"/>
          <w:lang w:val="lt-LT" w:eastAsia="lt-LT"/>
        </w:rPr>
        <w:t>riede</w:t>
      </w:r>
      <w:r w:rsidR="002332D8" w:rsidRPr="00766C8A">
        <w:rPr>
          <w:rFonts w:ascii="Times New Roman" w:eastAsiaTheme="minorEastAsia" w:hAnsi="Times New Roman" w:cs="Times New Roman"/>
          <w:sz w:val="24"/>
          <w:szCs w:val="24"/>
          <w:lang w:val="lt-LT" w:eastAsia="lt-LT"/>
        </w:rPr>
        <w:t xml:space="preserve"> </w:t>
      </w:r>
      <w:r w:rsidR="002332D8" w:rsidRPr="00766C8A">
        <w:rPr>
          <w:rFonts w:ascii="Times New Roman" w:eastAsiaTheme="minorEastAsia" w:hAnsi="Times New Roman" w:cs="Times New Roman"/>
          <w:color w:val="00B050"/>
          <w:sz w:val="24"/>
          <w:szCs w:val="24"/>
          <w:lang w:val="lt-LT" w:eastAsia="lt-LT"/>
        </w:rPr>
        <w:t>„Tiekėjų kvalifikacijos reikalavimai</w:t>
      </w:r>
      <w:r w:rsidR="00E5117A" w:rsidRPr="00766C8A">
        <w:rPr>
          <w:rFonts w:ascii="Times New Roman" w:eastAsiaTheme="minorEastAsia" w:hAnsi="Times New Roman" w:cs="Times New Roman"/>
          <w:color w:val="00B050"/>
          <w:sz w:val="24"/>
          <w:szCs w:val="24"/>
          <w:lang w:val="lt-LT" w:eastAsia="lt-LT"/>
        </w:rPr>
        <w:t>“</w:t>
      </w:r>
      <w:r w:rsidRPr="00766C8A">
        <w:rPr>
          <w:rFonts w:ascii="Times New Roman" w:eastAsiaTheme="minorEastAsia" w:hAnsi="Times New Roman" w:cs="Times New Roman"/>
          <w:color w:val="00B050"/>
          <w:sz w:val="24"/>
          <w:szCs w:val="24"/>
          <w:lang w:val="lt-LT" w:eastAsia="lt-LT"/>
        </w:rPr>
        <w:t xml:space="preserve">. </w:t>
      </w:r>
      <w:r w:rsidR="008E28A3" w:rsidRPr="008E28A3">
        <w:rPr>
          <w:rFonts w:ascii="Times New Roman" w:eastAsiaTheme="minorEastAsia" w:hAnsi="Times New Roman" w:cs="Times New Roman"/>
          <w:b/>
          <w:sz w:val="24"/>
          <w:szCs w:val="24"/>
          <w:lang w:val="lt-LT" w:eastAsia="lt-LT"/>
        </w:rPr>
        <w:t>Atitiktį kvalifikacijos reikalavimams</w:t>
      </w:r>
      <w:r w:rsidR="008E28A3" w:rsidRPr="00766C8A">
        <w:rPr>
          <w:rFonts w:ascii="Times New Roman" w:eastAsiaTheme="minorEastAsia" w:hAnsi="Times New Roman" w:cs="Times New Roman"/>
          <w:sz w:val="24"/>
          <w:szCs w:val="24"/>
          <w:lang w:val="lt-LT" w:eastAsia="lt-LT"/>
        </w:rPr>
        <w:t xml:space="preserve"> </w:t>
      </w:r>
      <w:r w:rsidR="008E28A3" w:rsidRPr="008E28A3">
        <w:rPr>
          <w:rFonts w:ascii="Times New Roman" w:eastAsiaTheme="minorEastAsia" w:hAnsi="Times New Roman" w:cs="Times New Roman"/>
          <w:b/>
          <w:sz w:val="24"/>
          <w:szCs w:val="24"/>
          <w:lang w:val="lt-LT" w:eastAsia="lt-LT"/>
        </w:rPr>
        <w:t>patvirtinantys dokumentai pateikiami kartu su pasiūlymu.</w:t>
      </w:r>
    </w:p>
    <w:p w14:paraId="63ECE13B" w14:textId="3F69A42C" w:rsidR="008E22BD" w:rsidRPr="00766C8A" w:rsidRDefault="008E22BD" w:rsidP="008E22BD">
      <w:pPr>
        <w:tabs>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4.</w:t>
      </w:r>
      <w:r w:rsidR="003871B5">
        <w:rPr>
          <w:rFonts w:ascii="Times New Roman" w:eastAsiaTheme="minorEastAsia" w:hAnsi="Times New Roman" w:cs="Times New Roman"/>
          <w:sz w:val="24"/>
          <w:szCs w:val="24"/>
          <w:lang w:val="lt-LT" w:eastAsia="lt-LT"/>
        </w:rPr>
        <w:t>3</w:t>
      </w:r>
      <w:r w:rsidRPr="00766C8A">
        <w:rPr>
          <w:rFonts w:ascii="Times New Roman" w:eastAsiaTheme="minorEastAsia" w:hAnsi="Times New Roman" w:cs="Times New Roman"/>
          <w:sz w:val="24"/>
          <w:szCs w:val="24"/>
          <w:lang w:val="lt-LT" w:eastAsia="lt-LT"/>
        </w:rPr>
        <w:t xml:space="preserve">. Tiekėjams </w:t>
      </w:r>
      <w:r>
        <w:rPr>
          <w:rFonts w:ascii="Times New Roman" w:eastAsiaTheme="minorEastAsia" w:hAnsi="Times New Roman" w:cs="Times New Roman"/>
          <w:sz w:val="24"/>
          <w:szCs w:val="24"/>
          <w:lang w:val="lt-LT" w:eastAsia="lt-LT"/>
        </w:rPr>
        <w:t>ne</w:t>
      </w:r>
      <w:r w:rsidRPr="00766C8A">
        <w:rPr>
          <w:rFonts w:ascii="Times New Roman" w:eastAsiaTheme="minorEastAsia" w:hAnsi="Times New Roman" w:cs="Times New Roman"/>
          <w:sz w:val="24"/>
          <w:szCs w:val="24"/>
          <w:lang w:val="lt-LT" w:eastAsia="lt-LT"/>
        </w:rPr>
        <w:t xml:space="preserve">nustatomi reikalavimai dėl kokybės vadybos sistemos </w:t>
      </w:r>
      <w:r w:rsidR="003871B5">
        <w:rPr>
          <w:rFonts w:ascii="Times New Roman" w:eastAsiaTheme="minorEastAsia" w:hAnsi="Times New Roman" w:cs="Times New Roman"/>
          <w:sz w:val="24"/>
          <w:szCs w:val="24"/>
          <w:lang w:val="lt-LT" w:eastAsia="lt-LT"/>
        </w:rPr>
        <w:t xml:space="preserve">ir </w:t>
      </w:r>
      <w:r w:rsidR="003871B5" w:rsidRPr="00766C8A">
        <w:rPr>
          <w:rFonts w:ascii="Times New Roman" w:eastAsiaTheme="minorEastAsia" w:hAnsi="Times New Roman" w:cs="Times New Roman"/>
          <w:sz w:val="24"/>
          <w:szCs w:val="24"/>
          <w:lang w:val="lt-LT" w:eastAsia="lt-LT"/>
        </w:rPr>
        <w:t>aplinkos apsaugos vadybos sistemos standartų laikymosi</w:t>
      </w:r>
      <w:r w:rsidR="003871B5" w:rsidRPr="00EE690F">
        <w:rPr>
          <w:color w:val="00B050"/>
          <w:lang w:val="lt-LT"/>
        </w:rPr>
        <w:t>.</w:t>
      </w:r>
    </w:p>
    <w:p w14:paraId="559FCA03" w14:textId="77777777" w:rsidR="00466E91" w:rsidRPr="00766C8A" w:rsidRDefault="00466E91" w:rsidP="00616D2D">
      <w:pPr>
        <w:tabs>
          <w:tab w:val="left" w:pos="993"/>
        </w:tabs>
        <w:spacing w:after="0" w:line="240" w:lineRule="auto"/>
        <w:ind w:firstLine="567"/>
        <w:contextualSpacing/>
        <w:jc w:val="both"/>
        <w:rPr>
          <w:rFonts w:ascii="Times New Roman" w:eastAsiaTheme="minorEastAsia" w:hAnsi="Times New Roman" w:cs="Times New Roman"/>
          <w:sz w:val="24"/>
          <w:szCs w:val="24"/>
          <w:lang w:val="lt-LT" w:eastAsia="lt-LT"/>
        </w:rPr>
      </w:pPr>
    </w:p>
    <w:p w14:paraId="176A58BF" w14:textId="41598920" w:rsidR="00466E91" w:rsidRPr="00766C8A" w:rsidRDefault="00466E91"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sz w:val="24"/>
          <w:szCs w:val="24"/>
          <w:lang w:val="lt-LT" w:eastAsia="lt-LT"/>
        </w:rPr>
      </w:pPr>
      <w:bookmarkStart w:id="15" w:name="_Toc124404949"/>
      <w:r w:rsidRPr="00766C8A">
        <w:rPr>
          <w:rFonts w:ascii="Times New Roman" w:eastAsiaTheme="majorEastAsia" w:hAnsi="Times New Roman" w:cs="Times New Roman"/>
          <w:b/>
          <w:sz w:val="24"/>
          <w:szCs w:val="24"/>
          <w:lang w:val="lt-LT" w:eastAsia="lt-LT"/>
        </w:rPr>
        <w:t>5.</w:t>
      </w:r>
      <w:r w:rsidR="00102C2E" w:rsidRPr="00766C8A">
        <w:rPr>
          <w:rFonts w:ascii="Times New Roman" w:eastAsiaTheme="majorEastAsia" w:hAnsi="Times New Roman" w:cs="Times New Roman"/>
          <w:b/>
          <w:sz w:val="24"/>
          <w:szCs w:val="24"/>
          <w:lang w:val="lt-LT" w:eastAsia="lt-LT"/>
        </w:rPr>
        <w:t xml:space="preserve"> </w:t>
      </w:r>
      <w:r w:rsidRPr="00766C8A">
        <w:rPr>
          <w:rFonts w:ascii="Times New Roman" w:eastAsiaTheme="majorEastAsia" w:hAnsi="Times New Roman" w:cs="Times New Roman"/>
          <w:b/>
          <w:sz w:val="24"/>
          <w:szCs w:val="24"/>
          <w:lang w:val="lt-LT" w:eastAsia="lt-LT"/>
        </w:rPr>
        <w:t>Reikalavimai, susiję su nacionaliniu saugumu</w:t>
      </w:r>
      <w:bookmarkEnd w:id="15"/>
      <w:r w:rsidRPr="00766C8A">
        <w:rPr>
          <w:rFonts w:ascii="Times New Roman" w:eastAsiaTheme="majorEastAsia" w:hAnsi="Times New Roman" w:cs="Times New Roman"/>
          <w:b/>
          <w:sz w:val="24"/>
          <w:szCs w:val="24"/>
          <w:lang w:val="lt-LT" w:eastAsia="lt-LT"/>
        </w:rPr>
        <w:t xml:space="preserve"> </w:t>
      </w:r>
    </w:p>
    <w:p w14:paraId="48693882" w14:textId="77777777" w:rsidR="00D15CB7" w:rsidRPr="00D15CB7" w:rsidRDefault="00D15CB7" w:rsidP="00D15CB7">
      <w:pPr>
        <w:spacing w:after="0" w:line="240" w:lineRule="auto"/>
        <w:ind w:firstLine="567"/>
        <w:jc w:val="both"/>
        <w:rPr>
          <w:rFonts w:ascii="Times New Roman" w:eastAsiaTheme="majorEastAsia" w:hAnsi="Times New Roman" w:cs="Times New Roman"/>
          <w:sz w:val="24"/>
          <w:szCs w:val="24"/>
          <w:lang w:val="lt-LT" w:eastAsia="lt-LT"/>
        </w:rPr>
      </w:pPr>
      <w:r w:rsidRPr="00D15CB7">
        <w:rPr>
          <w:rFonts w:ascii="Times New Roman" w:eastAsiaTheme="minorEastAsia" w:hAnsi="Times New Roman" w:cs="Times New Roman"/>
          <w:sz w:val="24"/>
          <w:szCs w:val="24"/>
          <w:lang w:val="lt-LT" w:eastAsia="lt-LT"/>
        </w:rPr>
        <w:t xml:space="preserve">5.1. </w:t>
      </w:r>
      <w:r w:rsidRPr="00D15CB7">
        <w:rPr>
          <w:rFonts w:ascii="Times New Roman" w:eastAsiaTheme="majorEastAsia" w:hAnsi="Times New Roman" w:cs="Times New Roman"/>
          <w:sz w:val="24"/>
          <w:szCs w:val="24"/>
          <w:lang w:val="lt-LT" w:eastAsia="lt-LT"/>
        </w:rPr>
        <w:t>Reikalavimai, susiję su nacionaliniu saugumu, netaikomi.</w:t>
      </w:r>
    </w:p>
    <w:p w14:paraId="55015FE1" w14:textId="77777777" w:rsidR="00A37A18" w:rsidRDefault="00A37A18" w:rsidP="00616D2D">
      <w:pPr>
        <w:spacing w:after="0" w:line="240" w:lineRule="auto"/>
        <w:ind w:firstLine="567"/>
        <w:jc w:val="both"/>
        <w:rPr>
          <w:rFonts w:ascii="Times New Roman" w:eastAsiaTheme="majorEastAsia" w:hAnsi="Times New Roman" w:cs="Times New Roman"/>
          <w:sz w:val="24"/>
          <w:szCs w:val="24"/>
          <w:lang w:val="lt-LT" w:eastAsia="lt-LT"/>
        </w:rPr>
      </w:pPr>
    </w:p>
    <w:p w14:paraId="25218DFF" w14:textId="77777777" w:rsidR="001E2E63" w:rsidRPr="00766C8A" w:rsidRDefault="001E2E63" w:rsidP="00616D2D">
      <w:pPr>
        <w:keepNext/>
        <w:keepLines/>
        <w:pBdr>
          <w:bottom w:val="single" w:sz="4" w:space="2" w:color="ED7D31" w:themeColor="accent2"/>
        </w:pBdr>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16" w:name="_Ref39666794"/>
      <w:bookmarkStart w:id="17" w:name="_Ref39666796"/>
      <w:bookmarkStart w:id="18" w:name="_Toc124404950"/>
      <w:r w:rsidRPr="00766C8A">
        <w:rPr>
          <w:rFonts w:ascii="Times New Roman" w:eastAsiaTheme="majorEastAsia" w:hAnsi="Times New Roman" w:cs="Times New Roman"/>
          <w:b/>
          <w:color w:val="262626" w:themeColor="text1" w:themeTint="D9"/>
          <w:sz w:val="24"/>
          <w:szCs w:val="24"/>
          <w:lang w:val="lt-LT" w:eastAsia="lt-LT"/>
        </w:rPr>
        <w:t>6. Specialieji reikalavimai pasiūlymų rengimui ir pateikimui</w:t>
      </w:r>
      <w:bookmarkEnd w:id="16"/>
      <w:bookmarkEnd w:id="17"/>
      <w:bookmarkEnd w:id="18"/>
    </w:p>
    <w:p w14:paraId="14310788" w14:textId="77777777" w:rsidR="00094979" w:rsidRPr="00EA73F8" w:rsidRDefault="00094979" w:rsidP="00094979">
      <w:pPr>
        <w:spacing w:after="0" w:line="240" w:lineRule="auto"/>
        <w:ind w:firstLine="567"/>
        <w:jc w:val="both"/>
        <w:rPr>
          <w:rFonts w:ascii="Times New Roman" w:eastAsiaTheme="minorEastAsia" w:hAnsi="Times New Roman" w:cs="Times New Roman"/>
          <w:sz w:val="24"/>
          <w:szCs w:val="24"/>
          <w:lang w:val="lt-LT" w:eastAsia="lt-LT"/>
        </w:rPr>
      </w:pPr>
      <w:r w:rsidRPr="00254C12">
        <w:rPr>
          <w:rFonts w:ascii="Times New Roman" w:hAnsi="Times New Roman" w:cs="Times New Roman"/>
          <w:sz w:val="24"/>
          <w:szCs w:val="24"/>
          <w:lang w:val="lt-LT"/>
        </w:rPr>
        <w:t>6.1. Tiekėjo pasiūlymą sudaro CVP IS pateikiamų ir žemiau nurodytų dokumentų visuma:</w:t>
      </w:r>
    </w:p>
    <w:p w14:paraId="37FAB1DE" w14:textId="7777777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 xml:space="preserve">6.1.1. tiekėjo pasirašytas pasiūlymas, parengtas pagal specialiųjų pirkimo sąlygų </w:t>
      </w:r>
      <w:proofErr w:type="spellStart"/>
      <w:r w:rsidRPr="00EA73F8">
        <w:rPr>
          <w:rFonts w:ascii="Times New Roman" w:eastAsiaTheme="minorEastAsia" w:hAnsi="Times New Roman" w:cs="Times New Roman"/>
          <w:sz w:val="24"/>
          <w:szCs w:val="24"/>
          <w:lang w:val="lt-LT" w:eastAsia="lt-LT"/>
        </w:rPr>
        <w:t>sąlygų</w:t>
      </w:r>
      <w:proofErr w:type="spellEnd"/>
      <w:r w:rsidRPr="00EA73F8">
        <w:rPr>
          <w:rFonts w:ascii="Times New Roman" w:eastAsiaTheme="minorEastAsia" w:hAnsi="Times New Roman" w:cs="Times New Roman"/>
          <w:sz w:val="24"/>
          <w:szCs w:val="24"/>
          <w:lang w:val="lt-LT" w:eastAsia="lt-LT"/>
        </w:rPr>
        <w:t xml:space="preserve"> </w:t>
      </w:r>
      <w:r w:rsidRPr="008F3611">
        <w:rPr>
          <w:rFonts w:ascii="Times New Roman" w:eastAsiaTheme="minorEastAsia" w:hAnsi="Times New Roman" w:cs="Times New Roman"/>
          <w:color w:val="00B050"/>
          <w:sz w:val="24"/>
          <w:szCs w:val="24"/>
          <w:shd w:val="clear" w:color="auto" w:fill="FFFFFF"/>
          <w:lang w:val="lt-LT" w:eastAsia="lt-LT"/>
        </w:rPr>
        <w:t xml:space="preserve">6 </w:t>
      </w:r>
      <w:r w:rsidRPr="008F3611">
        <w:rPr>
          <w:rFonts w:ascii="Times New Roman" w:eastAsiaTheme="minorEastAsia" w:hAnsi="Times New Roman" w:cs="Times New Roman"/>
          <w:color w:val="00B050"/>
          <w:sz w:val="24"/>
          <w:szCs w:val="24"/>
          <w:lang w:val="lt-LT" w:eastAsia="lt-LT"/>
        </w:rPr>
        <w:t>priede „Pasiūlymo forma“</w:t>
      </w:r>
      <w:r w:rsidRPr="00EA73F8">
        <w:rPr>
          <w:rFonts w:ascii="Times New Roman" w:eastAsiaTheme="minorEastAsia" w:hAnsi="Times New Roman" w:cs="Times New Roman"/>
          <w:sz w:val="24"/>
          <w:szCs w:val="24"/>
          <w:lang w:val="lt-LT" w:eastAsia="lt-LT"/>
        </w:rPr>
        <w:t xml:space="preserve"> pateiktą pasiūlymo formą.</w:t>
      </w:r>
    </w:p>
    <w:p w14:paraId="278653BD" w14:textId="7777777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 xml:space="preserve">6.1.2. užpildytas EBVPD (specialiųjų pirkimo sąlygų </w:t>
      </w:r>
      <w:r w:rsidRPr="008F3611">
        <w:rPr>
          <w:rFonts w:ascii="Times New Roman" w:eastAsiaTheme="minorEastAsia" w:hAnsi="Times New Roman" w:cs="Times New Roman"/>
          <w:color w:val="00B050"/>
          <w:sz w:val="24"/>
          <w:szCs w:val="24"/>
          <w:lang w:val="lt-LT" w:eastAsia="lt-LT"/>
        </w:rPr>
        <w:t>5</w:t>
      </w:r>
      <w:r w:rsidRPr="008F3611">
        <w:rPr>
          <w:rFonts w:ascii="Times New Roman" w:eastAsiaTheme="minorEastAsia" w:hAnsi="Times New Roman" w:cs="Times New Roman"/>
          <w:color w:val="00B050"/>
          <w:sz w:val="24"/>
          <w:szCs w:val="24"/>
          <w:shd w:val="clear" w:color="auto" w:fill="FFFFFF"/>
          <w:lang w:val="lt-LT" w:eastAsia="lt-LT"/>
        </w:rPr>
        <w:t xml:space="preserve"> </w:t>
      </w:r>
      <w:r w:rsidRPr="008F3611">
        <w:rPr>
          <w:rFonts w:ascii="Times New Roman" w:eastAsiaTheme="minorEastAsia" w:hAnsi="Times New Roman" w:cs="Times New Roman"/>
          <w:color w:val="00B050"/>
          <w:sz w:val="24"/>
          <w:szCs w:val="24"/>
          <w:lang w:val="lt-LT" w:eastAsia="lt-LT"/>
        </w:rPr>
        <w:t>priedas „EBVPD</w:t>
      </w:r>
      <w:r w:rsidRPr="00EA73F8">
        <w:rPr>
          <w:rFonts w:ascii="Times New Roman" w:eastAsiaTheme="minorEastAsia" w:hAnsi="Times New Roman" w:cs="Times New Roman"/>
          <w:sz w:val="24"/>
          <w:szCs w:val="24"/>
          <w:lang w:val="lt-LT" w:eastAsia="lt-LT"/>
        </w:rPr>
        <w:t>“). Pasirašydamas pasiūlymą, tiekėjas patvirtina ir EBVPD tikrumą;</w:t>
      </w:r>
    </w:p>
    <w:p w14:paraId="67473514" w14:textId="31F6100C" w:rsidR="00094979" w:rsidRPr="00EA73F8" w:rsidRDefault="00094979" w:rsidP="00094979">
      <w:pPr>
        <w:tabs>
          <w:tab w:val="left" w:pos="1276"/>
        </w:tabs>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 xml:space="preserve">6.1.3. </w:t>
      </w:r>
      <w:r w:rsidR="0022735F" w:rsidRPr="00EA73F8">
        <w:rPr>
          <w:rFonts w:ascii="Times New Roman" w:eastAsiaTheme="minorEastAsia" w:hAnsi="Times New Roman" w:cs="Times New Roman"/>
          <w:sz w:val="24"/>
          <w:szCs w:val="24"/>
          <w:lang w:val="lt-LT" w:eastAsia="lt-LT"/>
        </w:rPr>
        <w:t>jungtinės veiklos sutarties kopija (jeigu pirkime dalyvauja ūkio subjektų grupė jungtinės veiklos sutarties pagrindu);</w:t>
      </w:r>
    </w:p>
    <w:p w14:paraId="07664A04" w14:textId="1E028285" w:rsidR="0022735F" w:rsidRPr="00EA73F8" w:rsidRDefault="00094979" w:rsidP="0022735F">
      <w:pPr>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 xml:space="preserve">6.1.4. </w:t>
      </w:r>
      <w:r w:rsidR="0022735F" w:rsidRPr="00EA73F8">
        <w:rPr>
          <w:rFonts w:ascii="Times New Roman" w:eastAsiaTheme="minorEastAsia" w:hAnsi="Times New Roman" w:cs="Times New Roman"/>
          <w:sz w:val="24"/>
          <w:szCs w:val="24"/>
          <w:lang w:val="lt-LT" w:eastAsia="lt-LT"/>
        </w:rPr>
        <w:t>dokumentas, patvirtinantis, kad asmuo, kuris pasirašė pasiūlymą (jei jis ne tiekėjo vadovas), turėjo teisę jį pasirašyti;</w:t>
      </w:r>
    </w:p>
    <w:p w14:paraId="2B46AAC7" w14:textId="5E11B989"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5</w:t>
      </w:r>
      <w:r w:rsidR="0022735F">
        <w:rPr>
          <w:rFonts w:ascii="Times New Roman" w:eastAsiaTheme="minorEastAsia" w:hAnsi="Times New Roman" w:cs="Times New Roman"/>
          <w:sz w:val="24"/>
          <w:szCs w:val="24"/>
          <w:lang w:val="lt-LT" w:eastAsia="lt-LT"/>
        </w:rPr>
        <w:t>.</w:t>
      </w:r>
      <w:r w:rsidR="0022735F" w:rsidRPr="0022735F">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pasiūlymo galiojimą užtikrinantis dokumentas (jeigu reikalaujama);</w:t>
      </w:r>
    </w:p>
    <w:p w14:paraId="51126A89" w14:textId="723D3C31"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6</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 xml:space="preserve">jei tiekėjas pasitelkia ūkio subjektus, kurių </w:t>
      </w:r>
      <w:proofErr w:type="spellStart"/>
      <w:r w:rsidR="0022735F" w:rsidRPr="00EA73F8">
        <w:rPr>
          <w:rFonts w:ascii="Times New Roman" w:eastAsiaTheme="minorEastAsia" w:hAnsi="Times New Roman" w:cs="Times New Roman"/>
          <w:sz w:val="24"/>
          <w:szCs w:val="24"/>
          <w:lang w:val="lt-LT" w:eastAsia="lt-LT"/>
        </w:rPr>
        <w:t>pajėgumais</w:t>
      </w:r>
      <w:proofErr w:type="spellEnd"/>
      <w:r w:rsidR="0022735F" w:rsidRPr="00EA73F8">
        <w:rPr>
          <w:rFonts w:ascii="Times New Roman" w:eastAsiaTheme="minorEastAsia" w:hAnsi="Times New Roman" w:cs="Times New Roman"/>
          <w:sz w:val="24"/>
          <w:szCs w:val="24"/>
          <w:lang w:val="lt-LT" w:eastAsia="lt-LT"/>
        </w:rPr>
        <w:t xml:space="preserve"> remiasi, – įrodymai, kad šie ištekliai bus prieinami per visą sutartinių įsipareigojimų vykdymo laikotarpį;</w:t>
      </w:r>
    </w:p>
    <w:p w14:paraId="4A8DE63B" w14:textId="7ACA76C6" w:rsidR="00094979" w:rsidRPr="00EA73F8" w:rsidRDefault="00094979" w:rsidP="00094979">
      <w:pPr>
        <w:tabs>
          <w:tab w:val="left" w:pos="1276"/>
        </w:tabs>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7</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jei tiekėjas pasitelkia subtiekėjus, subtiekėjo deklaracija ar kitas dokumentas, patvirtinantis jo sutikimą būti subtiekėju pirkime;</w:t>
      </w:r>
    </w:p>
    <w:p w14:paraId="40C644D1" w14:textId="5E6E14B0"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Pr>
          <w:rFonts w:ascii="Times New Roman" w:eastAsiaTheme="minorEastAsia" w:hAnsi="Times New Roman" w:cs="Times New Roman"/>
          <w:sz w:val="24"/>
          <w:szCs w:val="24"/>
          <w:lang w:val="lt-LT" w:eastAsia="lt-LT"/>
        </w:rPr>
        <w:t>8</w:t>
      </w:r>
      <w:r w:rsidRPr="00EA73F8">
        <w:rPr>
          <w:rFonts w:ascii="Times New Roman" w:eastAsiaTheme="minorEastAsia" w:hAnsi="Times New Roman" w:cs="Times New Roman"/>
          <w:sz w:val="24"/>
          <w:szCs w:val="24"/>
          <w:lang w:val="lt-LT" w:eastAsia="lt-LT"/>
        </w:rPr>
        <w:t xml:space="preserve">. </w:t>
      </w:r>
      <w:r w:rsidR="0022735F" w:rsidRPr="00EA73F8">
        <w:rPr>
          <w:rFonts w:ascii="Times New Roman" w:eastAsiaTheme="minorEastAsia" w:hAnsi="Times New Roman" w:cs="Times New Roman"/>
          <w:sz w:val="24"/>
          <w:szCs w:val="24"/>
          <w:lang w:val="lt-LT" w:eastAsia="lt-LT"/>
        </w:rPr>
        <w:t xml:space="preserve">dokumentai, patvirtinantys, kad ūkio subjektas, kurio </w:t>
      </w:r>
      <w:proofErr w:type="spellStart"/>
      <w:r w:rsidR="0022735F" w:rsidRPr="00EA73F8">
        <w:rPr>
          <w:rFonts w:ascii="Times New Roman" w:eastAsiaTheme="minorEastAsia" w:hAnsi="Times New Roman" w:cs="Times New Roman"/>
          <w:sz w:val="24"/>
          <w:szCs w:val="24"/>
          <w:lang w:val="lt-LT" w:eastAsia="lt-LT"/>
        </w:rPr>
        <w:t>pajėgumais</w:t>
      </w:r>
      <w:proofErr w:type="spellEnd"/>
      <w:r w:rsidR="0022735F" w:rsidRPr="00EA73F8">
        <w:rPr>
          <w:rFonts w:ascii="Times New Roman" w:eastAsiaTheme="minorEastAsia" w:hAnsi="Times New Roman" w:cs="Times New Roman"/>
          <w:sz w:val="24"/>
          <w:szCs w:val="24"/>
          <w:lang w:val="lt-LT" w:eastAsia="lt-LT"/>
        </w:rPr>
        <w:t xml:space="preserve"> tiekėjas remiasi, atsižvelgdamas į specialiųjų pirkimo sąlygų </w:t>
      </w:r>
      <w:r w:rsidR="0022735F" w:rsidRPr="00DE13A0">
        <w:rPr>
          <w:rFonts w:ascii="Times New Roman" w:eastAsiaTheme="minorEastAsia" w:hAnsi="Times New Roman" w:cs="Times New Roman"/>
          <w:color w:val="00B050"/>
          <w:sz w:val="24"/>
          <w:szCs w:val="24"/>
          <w:lang w:val="lt-LT" w:eastAsia="lt-LT"/>
        </w:rPr>
        <w:t>4</w:t>
      </w:r>
      <w:r w:rsidR="0022735F" w:rsidRPr="00DE13A0">
        <w:rPr>
          <w:rFonts w:ascii="Times New Roman" w:eastAsiaTheme="minorEastAsia" w:hAnsi="Times New Roman" w:cs="Times New Roman"/>
          <w:color w:val="00B050"/>
          <w:sz w:val="24"/>
          <w:szCs w:val="24"/>
          <w:shd w:val="clear" w:color="auto" w:fill="FFFFFF"/>
          <w:lang w:val="lt-LT" w:eastAsia="lt-LT"/>
        </w:rPr>
        <w:t xml:space="preserve"> </w:t>
      </w:r>
      <w:r w:rsidR="0022735F" w:rsidRPr="00DE13A0">
        <w:rPr>
          <w:rFonts w:ascii="Times New Roman" w:eastAsiaTheme="minorEastAsia" w:hAnsi="Times New Roman" w:cs="Times New Roman"/>
          <w:color w:val="00B050"/>
          <w:sz w:val="24"/>
          <w:szCs w:val="24"/>
          <w:lang w:val="lt-LT" w:eastAsia="lt-LT"/>
        </w:rPr>
        <w:t xml:space="preserve">priede „Tiekėjų kvalifikacijos reikalavimai“ </w:t>
      </w:r>
      <w:r w:rsidR="0022735F" w:rsidRPr="00EA73F8">
        <w:rPr>
          <w:rFonts w:ascii="Times New Roman" w:eastAsiaTheme="minorEastAsia" w:hAnsi="Times New Roman" w:cs="Times New Roman"/>
          <w:sz w:val="24"/>
          <w:szCs w:val="24"/>
          <w:lang w:val="lt-LT" w:eastAsia="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114AE889" w14:textId="22D839D7" w:rsidR="00094979" w:rsidRPr="00EA73F8" w:rsidRDefault="00094979" w:rsidP="00094979">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EA73F8">
        <w:rPr>
          <w:rFonts w:ascii="Times New Roman" w:eastAsiaTheme="minorEastAsia" w:hAnsi="Times New Roman" w:cs="Times New Roman"/>
          <w:sz w:val="24"/>
          <w:szCs w:val="24"/>
          <w:lang w:val="lt-LT" w:eastAsia="lt-LT"/>
        </w:rPr>
        <w:t>6.1.</w:t>
      </w:r>
      <w:r w:rsidR="00D15CB7">
        <w:rPr>
          <w:rFonts w:ascii="Times New Roman" w:eastAsiaTheme="minorEastAsia" w:hAnsi="Times New Roman" w:cs="Times New Roman"/>
          <w:sz w:val="24"/>
          <w:szCs w:val="24"/>
          <w:lang w:val="lt-LT" w:eastAsia="lt-LT"/>
        </w:rPr>
        <w:t>9</w:t>
      </w:r>
      <w:r w:rsidRPr="00EA73F8">
        <w:rPr>
          <w:rFonts w:ascii="Times New Roman" w:eastAsiaTheme="minorEastAsia" w:hAnsi="Times New Roman" w:cs="Times New Roman"/>
          <w:sz w:val="24"/>
          <w:szCs w:val="24"/>
          <w:lang w:val="lt-LT" w:eastAsia="lt-LT"/>
        </w:rPr>
        <w:t xml:space="preserve">. </w:t>
      </w:r>
      <w:r w:rsidR="00B34EF5" w:rsidRPr="00EA73F8">
        <w:rPr>
          <w:rFonts w:ascii="Times New Roman" w:eastAsiaTheme="minorEastAsia" w:hAnsi="Times New Roman" w:cs="Times New Roman"/>
          <w:sz w:val="24"/>
          <w:szCs w:val="24"/>
          <w:lang w:val="lt-LT" w:eastAsia="lt-LT"/>
        </w:rPr>
        <w:t xml:space="preserve">dokumentai, nurodyti specialiųjų pirkimo sąlygų </w:t>
      </w:r>
      <w:r w:rsidR="00B34EF5" w:rsidRPr="008F3611">
        <w:rPr>
          <w:rFonts w:ascii="Times New Roman" w:eastAsiaTheme="minorEastAsia" w:hAnsi="Times New Roman" w:cs="Times New Roman"/>
          <w:color w:val="00B050"/>
          <w:sz w:val="24"/>
          <w:szCs w:val="24"/>
          <w:lang w:val="lt-LT" w:eastAsia="lt-LT"/>
        </w:rPr>
        <w:t>2</w:t>
      </w:r>
      <w:r w:rsidR="00B34EF5" w:rsidRPr="008F3611">
        <w:rPr>
          <w:rFonts w:ascii="Times New Roman" w:eastAsiaTheme="minorEastAsia" w:hAnsi="Times New Roman" w:cs="Times New Roman"/>
          <w:color w:val="00B050"/>
          <w:sz w:val="24"/>
          <w:szCs w:val="24"/>
          <w:shd w:val="clear" w:color="auto" w:fill="FFFFFF"/>
          <w:lang w:val="lt-LT" w:eastAsia="lt-LT"/>
        </w:rPr>
        <w:t xml:space="preserve"> </w:t>
      </w:r>
      <w:r w:rsidR="00B34EF5" w:rsidRPr="008F3611">
        <w:rPr>
          <w:rFonts w:ascii="Times New Roman" w:eastAsiaTheme="minorEastAsia" w:hAnsi="Times New Roman" w:cs="Times New Roman"/>
          <w:color w:val="00B050"/>
          <w:sz w:val="24"/>
          <w:szCs w:val="24"/>
          <w:lang w:val="lt-LT" w:eastAsia="lt-LT"/>
        </w:rPr>
        <w:t>priede „Techninė specifikacija“;</w:t>
      </w:r>
    </w:p>
    <w:p w14:paraId="113374C9" w14:textId="563EA105" w:rsidR="00E5117A" w:rsidRPr="00D15CB7" w:rsidRDefault="00E5117A" w:rsidP="00616D2D">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D15CB7">
        <w:rPr>
          <w:rFonts w:ascii="Times New Roman" w:eastAsia="Calibri" w:hAnsi="Times New Roman" w:cs="Times New Roman"/>
          <w:sz w:val="24"/>
          <w:szCs w:val="24"/>
          <w:lang w:val="lt-LT" w:eastAsia="lt-LT"/>
        </w:rPr>
        <w:t>6.2.</w:t>
      </w:r>
      <w:r w:rsidR="00F1047D" w:rsidRPr="00D15CB7">
        <w:rPr>
          <w:rFonts w:ascii="Times New Roman" w:eastAsia="Calibri" w:hAnsi="Times New Roman" w:cs="Times New Roman"/>
          <w:sz w:val="24"/>
          <w:szCs w:val="24"/>
          <w:lang w:val="lt-LT" w:eastAsia="lt-LT"/>
        </w:rPr>
        <w:t xml:space="preserve"> </w:t>
      </w:r>
      <w:r w:rsidRPr="00D15CB7">
        <w:rPr>
          <w:rFonts w:ascii="Times New Roman" w:eastAsia="Calibri" w:hAnsi="Times New Roman" w:cs="Times New Roman"/>
          <w:sz w:val="24"/>
          <w:szCs w:val="24"/>
          <w:lang w:val="lt-LT" w:eastAsia="lt-LT"/>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E13EA94" w14:textId="0ACFDDDB" w:rsidR="00E5117A" w:rsidRPr="00766C8A" w:rsidRDefault="00E5117A" w:rsidP="00616D2D">
      <w:pPr>
        <w:spacing w:after="0" w:line="240" w:lineRule="auto"/>
        <w:ind w:firstLine="567"/>
        <w:contextualSpacing/>
        <w:jc w:val="both"/>
        <w:rPr>
          <w:rFonts w:ascii="Times New Roman" w:eastAsiaTheme="minorEastAsia" w:hAnsi="Times New Roman" w:cs="Times New Roman"/>
          <w:sz w:val="24"/>
          <w:szCs w:val="24"/>
          <w:u w:val="single"/>
          <w:lang w:val="lt-LT" w:eastAsia="lt-LT"/>
        </w:rPr>
      </w:pPr>
      <w:r w:rsidRPr="00766C8A">
        <w:rPr>
          <w:rFonts w:ascii="Times New Roman" w:eastAsia="Calibri" w:hAnsi="Times New Roman" w:cs="Times New Roman"/>
          <w:sz w:val="24"/>
          <w:szCs w:val="24"/>
          <w:lang w:val="lt-LT" w:eastAsia="lt-LT"/>
        </w:rPr>
        <w:t>6.2.1. kvalifikuotu elektroniniu parašu pasirašyti elektroninėmis priemonėmis suformuoti dokumentai (kai tiekėją atstovaujantis ir visą pasiūlymą pasirašantis asmuo nesutampa su elektroniniu parašu atitinkamą dokumentą pasirašančiu asmeniu);</w:t>
      </w:r>
    </w:p>
    <w:p w14:paraId="5D1B2C5F" w14:textId="637EBE86" w:rsidR="00E5117A" w:rsidRPr="00766C8A" w:rsidRDefault="00E5117A" w:rsidP="00616D2D">
      <w:pPr>
        <w:spacing w:after="0" w:line="240" w:lineRule="auto"/>
        <w:ind w:firstLine="567"/>
        <w:contextualSpacing/>
        <w:jc w:val="both"/>
        <w:rPr>
          <w:rFonts w:ascii="Times New Roman" w:eastAsiaTheme="minorEastAsia" w:hAnsi="Times New Roman" w:cs="Times New Roman"/>
          <w:bCs/>
          <w:iCs/>
          <w:sz w:val="24"/>
          <w:szCs w:val="24"/>
          <w:u w:val="single"/>
          <w:lang w:val="lt-LT" w:eastAsia="lt-LT"/>
        </w:rPr>
      </w:pPr>
      <w:r w:rsidRPr="00766C8A">
        <w:rPr>
          <w:rFonts w:ascii="Times New Roman" w:eastAsia="Calibri" w:hAnsi="Times New Roman" w:cs="Times New Roman"/>
          <w:bCs/>
          <w:iCs/>
          <w:sz w:val="24"/>
          <w:szCs w:val="24"/>
          <w:lang w:val="lt-LT" w:eastAsia="lt-LT"/>
        </w:rPr>
        <w:t>6.2.2. elektroninėmis priemonėmis suformuoti dokumentai (kai tiekėją atstovaujantis ir visą pasiūlymą pasirašantis asmuo sutampa su atitinkamą dokumentą turinčiu teisę pasirašyti asmeniu);</w:t>
      </w:r>
    </w:p>
    <w:p w14:paraId="7682150C" w14:textId="4D485793" w:rsidR="00E5117A" w:rsidRPr="00766C8A" w:rsidRDefault="00E5117A" w:rsidP="00616D2D">
      <w:pPr>
        <w:spacing w:after="0" w:line="240" w:lineRule="auto"/>
        <w:ind w:firstLine="567"/>
        <w:contextualSpacing/>
        <w:jc w:val="both"/>
        <w:rPr>
          <w:rFonts w:ascii="Times New Roman" w:hAnsi="Times New Roman" w:cs="Times New Roman"/>
          <w:bCs/>
          <w:iCs/>
          <w:sz w:val="24"/>
          <w:szCs w:val="24"/>
          <w:lang w:val="lt-LT" w:eastAsia="lt-LT"/>
        </w:rPr>
      </w:pPr>
      <w:r w:rsidRPr="00766C8A">
        <w:rPr>
          <w:rFonts w:ascii="Times New Roman" w:eastAsia="Calibri" w:hAnsi="Times New Roman" w:cs="Times New Roman"/>
          <w:bCs/>
          <w:iCs/>
          <w:sz w:val="24"/>
          <w:szCs w:val="24"/>
          <w:lang w:val="lt-LT" w:eastAsia="lt-LT"/>
        </w:rPr>
        <w:t>6.2.3. skaitmeninės dokumentų kopijos (</w:t>
      </w:r>
      <w:r w:rsidRPr="00766C8A">
        <w:rPr>
          <w:rFonts w:ascii="Times New Roman" w:eastAsia="Calibri" w:hAnsi="Times New Roman" w:cs="Times New Roman"/>
          <w:iCs/>
          <w:sz w:val="24"/>
          <w:szCs w:val="24"/>
          <w:lang w:val="lt-LT" w:eastAsia="lt-LT"/>
        </w:rPr>
        <w:t>fiziniu asmens, nesutampančio, su pasiūlymą pasirašančiu asmeniu, parašu tvirtinami dokumentai turi būti pateikiami pasirašyti ir nuskenuoti)</w:t>
      </w:r>
      <w:r w:rsidRPr="00766C8A">
        <w:rPr>
          <w:rFonts w:ascii="Times New Roman" w:eastAsia="Calibri" w:hAnsi="Times New Roman" w:cs="Times New Roman"/>
          <w:bCs/>
          <w:iCs/>
          <w:sz w:val="24"/>
          <w:szCs w:val="24"/>
          <w:lang w:val="lt-LT" w:eastAsia="lt-LT"/>
        </w:rPr>
        <w:t>.</w:t>
      </w:r>
    </w:p>
    <w:p w14:paraId="452AC14A" w14:textId="6C9016A3" w:rsidR="00CC2612" w:rsidRDefault="009923A1"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6.3. </w:t>
      </w:r>
      <w:r w:rsidR="00363282">
        <w:rPr>
          <w:rFonts w:ascii="Times New Roman" w:eastAsiaTheme="minorEastAsia" w:hAnsi="Times New Roman" w:cs="Times New Roman"/>
          <w:sz w:val="24"/>
          <w:szCs w:val="24"/>
          <w:lang w:val="lt-LT" w:eastAsia="lt-LT"/>
        </w:rPr>
        <w:t>P</w:t>
      </w:r>
      <w:r w:rsidR="001E2E63" w:rsidRPr="00766C8A">
        <w:rPr>
          <w:rFonts w:ascii="Times New Roman" w:eastAsiaTheme="minorEastAsia" w:hAnsi="Times New Roman" w:cs="Times New Roman"/>
          <w:sz w:val="24"/>
          <w:szCs w:val="24"/>
          <w:lang w:val="lt-LT" w:eastAsia="lt-LT"/>
        </w:rPr>
        <w:t xml:space="preserve">asiūlymas turi būti parengtas, </w:t>
      </w:r>
      <w:r w:rsidR="001E2E63" w:rsidRPr="00766C8A">
        <w:rPr>
          <w:rFonts w:ascii="Times New Roman" w:eastAsia="Arial" w:hAnsi="Times New Roman" w:cs="Times New Roman"/>
          <w:sz w:val="24"/>
          <w:szCs w:val="24"/>
          <w:lang w:val="lt-LT" w:eastAsia="lt-LT"/>
        </w:rPr>
        <w:t xml:space="preserve">susirašinėjimas tarp tiekėjo ir </w:t>
      </w:r>
      <w:r w:rsidR="001E2E63" w:rsidRPr="00766C8A">
        <w:rPr>
          <w:rFonts w:ascii="Times New Roman" w:eastAsiaTheme="minorEastAsia" w:hAnsi="Times New Roman" w:cs="Times New Roman"/>
          <w:sz w:val="24"/>
          <w:szCs w:val="24"/>
          <w:lang w:val="lt-LT" w:eastAsia="lt-LT"/>
        </w:rPr>
        <w:t xml:space="preserve">perkančiosios organizacijos </w:t>
      </w:r>
      <w:r w:rsidR="001E2E63" w:rsidRPr="00766C8A">
        <w:rPr>
          <w:rFonts w:ascii="Times New Roman" w:eastAsia="Arial" w:hAnsi="Times New Roman" w:cs="Times New Roman"/>
          <w:sz w:val="24"/>
          <w:szCs w:val="24"/>
          <w:lang w:val="lt-LT" w:eastAsia="lt-LT"/>
        </w:rPr>
        <w:t>vykdomas</w:t>
      </w:r>
      <w:r w:rsidR="001E2E63" w:rsidRPr="00766C8A">
        <w:rPr>
          <w:rFonts w:ascii="Times New Roman" w:eastAsiaTheme="minorEastAsia" w:hAnsi="Times New Roman" w:cs="Times New Roman"/>
          <w:sz w:val="24"/>
          <w:szCs w:val="24"/>
          <w:lang w:val="lt-LT" w:eastAsia="lt-LT"/>
        </w:rPr>
        <w:t xml:space="preserve"> </w:t>
      </w:r>
      <w:r w:rsidR="001E2E63" w:rsidRPr="00ED455E">
        <w:rPr>
          <w:rFonts w:ascii="Times New Roman" w:eastAsiaTheme="minorEastAsia" w:hAnsi="Times New Roman" w:cs="Times New Roman"/>
          <w:sz w:val="24"/>
          <w:szCs w:val="24"/>
          <w:lang w:val="lt-LT" w:eastAsia="lt-LT"/>
        </w:rPr>
        <w:t xml:space="preserve">lietuvių </w:t>
      </w:r>
      <w:r w:rsidR="001E2E63" w:rsidRPr="00766C8A">
        <w:rPr>
          <w:rFonts w:ascii="Times New Roman" w:eastAsiaTheme="minorEastAsia" w:hAnsi="Times New Roman" w:cs="Times New Roman"/>
          <w:sz w:val="24"/>
          <w:szCs w:val="24"/>
          <w:lang w:val="lt-LT" w:eastAsia="lt-LT"/>
        </w:rPr>
        <w:t>kalba</w:t>
      </w:r>
      <w:r w:rsidR="001E2E63" w:rsidRPr="00766C8A">
        <w:rPr>
          <w:rFonts w:ascii="Times New Roman" w:eastAsiaTheme="minorEastAsia" w:hAnsi="Times New Roman" w:cs="Times New Roman"/>
          <w:color w:val="7030A0"/>
          <w:sz w:val="24"/>
          <w:szCs w:val="24"/>
          <w:lang w:val="lt-LT" w:eastAsia="lt-LT"/>
        </w:rPr>
        <w:t xml:space="preserve">. </w:t>
      </w:r>
      <w:r w:rsidR="001E2E63" w:rsidRPr="00766C8A">
        <w:rPr>
          <w:rFonts w:ascii="Times New Roman" w:eastAsia="Arial" w:hAnsi="Times New Roman" w:cs="Times New Roman"/>
          <w:sz w:val="24"/>
          <w:szCs w:val="24"/>
          <w:lang w:val="lt-LT" w:eastAsia="lt-LT"/>
        </w:rPr>
        <w:t xml:space="preserve">Jei kurie nors su pasiūlymu teikiami dokumentai parengti ne ta kalba, kuria reikalaujama, turi būti pateiktas tikslus vertimas į reikalaujamą kalbą. </w:t>
      </w:r>
      <w:r w:rsidR="001E2E63" w:rsidRPr="00766C8A">
        <w:rPr>
          <w:rFonts w:ascii="Times New Roman" w:eastAsiaTheme="minorEastAsia" w:hAnsi="Times New Roman" w:cs="Times New Roman"/>
          <w:sz w:val="24"/>
          <w:szCs w:val="24"/>
          <w:lang w:val="lt-LT" w:eastAsia="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906DDE" w:rsidRPr="00766C8A">
        <w:rPr>
          <w:rFonts w:ascii="Times New Roman" w:eastAsiaTheme="minorEastAsia" w:hAnsi="Times New Roman" w:cs="Times New Roman"/>
          <w:sz w:val="24"/>
          <w:szCs w:val="24"/>
          <w:lang w:val="lt-LT" w:eastAsia="lt-LT"/>
        </w:rPr>
        <w:t>.</w:t>
      </w:r>
      <w:r w:rsidR="001E2E63" w:rsidRPr="00766C8A">
        <w:rPr>
          <w:rFonts w:ascii="Times New Roman" w:eastAsiaTheme="minorEastAsia" w:hAnsi="Times New Roman" w:cs="Times New Roman"/>
          <w:sz w:val="24"/>
          <w:szCs w:val="24"/>
          <w:lang w:val="lt-LT" w:eastAsia="lt-LT"/>
        </w:rPr>
        <w:t xml:space="preserve"> </w:t>
      </w:r>
      <w:r w:rsidR="0027079C" w:rsidRPr="00EE690F">
        <w:rPr>
          <w:rFonts w:ascii="Times New Roman" w:hAnsi="Times New Roman" w:cs="Times New Roman"/>
          <w:iCs/>
          <w:sz w:val="24"/>
          <w:szCs w:val="24"/>
          <w:lang w:val="lt-LT"/>
        </w:rPr>
        <w:t xml:space="preserve">Dalis pasiūlymą sudarančių dokumentų, </w:t>
      </w:r>
      <w:proofErr w:type="spellStart"/>
      <w:r w:rsidR="0027079C" w:rsidRPr="00EE690F">
        <w:rPr>
          <w:rFonts w:ascii="Times New Roman" w:hAnsi="Times New Roman" w:cs="Times New Roman"/>
          <w:iCs/>
          <w:sz w:val="24"/>
          <w:szCs w:val="24"/>
          <w:lang w:val="lt-LT"/>
        </w:rPr>
        <w:t>t.y</w:t>
      </w:r>
      <w:proofErr w:type="spellEnd"/>
      <w:r w:rsidR="0027079C" w:rsidRPr="00EE690F">
        <w:rPr>
          <w:rFonts w:ascii="Times New Roman" w:hAnsi="Times New Roman" w:cs="Times New Roman"/>
          <w:iCs/>
          <w:sz w:val="24"/>
          <w:szCs w:val="24"/>
          <w:lang w:val="lt-LT"/>
        </w:rPr>
        <w:t>.: CE sertifikatas, ISO kokybės vadybos sertifikatas, ar kita, gali būti pateikiami anglų kalba.</w:t>
      </w:r>
    </w:p>
    <w:p w14:paraId="25721324" w14:textId="7B638525" w:rsidR="00672B76" w:rsidRPr="00EE690F" w:rsidRDefault="00906DDE" w:rsidP="00616D2D">
      <w:pPr>
        <w:spacing w:after="0" w:line="240" w:lineRule="auto"/>
        <w:ind w:firstLine="567"/>
        <w:contextualSpacing/>
        <w:jc w:val="both"/>
        <w:rPr>
          <w:rFonts w:ascii="Times New Roman" w:eastAsia="Arial" w:hAnsi="Times New Roman" w:cs="Times New Roman"/>
          <w:sz w:val="24"/>
          <w:szCs w:val="24"/>
          <w:lang w:val="lt-LT"/>
        </w:rPr>
      </w:pPr>
      <w:r w:rsidRPr="00766C8A">
        <w:rPr>
          <w:rFonts w:ascii="Times New Roman" w:eastAsia="Arial" w:hAnsi="Times New Roman" w:cs="Times New Roman"/>
          <w:sz w:val="24"/>
          <w:szCs w:val="24"/>
          <w:lang w:val="lt-LT" w:eastAsia="lt-LT"/>
        </w:rPr>
        <w:t>6</w:t>
      </w:r>
      <w:r w:rsidR="00DE13A0">
        <w:rPr>
          <w:rFonts w:ascii="Times New Roman" w:eastAsia="Arial" w:hAnsi="Times New Roman" w:cs="Times New Roman"/>
          <w:sz w:val="24"/>
          <w:szCs w:val="24"/>
          <w:lang w:val="lt-LT" w:eastAsia="lt-LT"/>
        </w:rPr>
        <w:t>.4</w:t>
      </w:r>
      <w:r w:rsidRPr="00766C8A">
        <w:rPr>
          <w:rFonts w:ascii="Times New Roman" w:eastAsia="Arial" w:hAnsi="Times New Roman" w:cs="Times New Roman"/>
          <w:sz w:val="24"/>
          <w:szCs w:val="24"/>
          <w:lang w:val="lt-LT" w:eastAsia="lt-LT"/>
        </w:rPr>
        <w:t xml:space="preserve">. </w:t>
      </w:r>
      <w:r w:rsidR="002741FC" w:rsidRPr="00EE690F">
        <w:rPr>
          <w:rFonts w:ascii="Times New Roman" w:eastAsia="Arial" w:hAnsi="Times New Roman" w:cs="Times New Roman"/>
          <w:sz w:val="24"/>
          <w:szCs w:val="24"/>
          <w:lang w:val="lt-LT"/>
        </w:rPr>
        <w:t>Bendra pasiūlymo kaina (sąnaudos) su PVM turi būti nurodoma dviejų skaičių po kablelio tikslumu. Šią kainą sudarančios kainos sudedamosios dalys ar įkainiai gali būti išreikštos neribojant skaičių po kablelio kiekio.</w:t>
      </w:r>
    </w:p>
    <w:p w14:paraId="2950549C" w14:textId="4406F813" w:rsidR="002741FC" w:rsidRPr="002741FC" w:rsidRDefault="002741FC" w:rsidP="002741FC">
      <w:pPr>
        <w:spacing w:line="240" w:lineRule="auto"/>
        <w:ind w:firstLine="567"/>
        <w:contextualSpacing/>
        <w:jc w:val="both"/>
        <w:rPr>
          <w:rFonts w:ascii="Times New Roman" w:eastAsiaTheme="minorEastAsia" w:hAnsi="Times New Roman" w:cs="Times New Roman"/>
          <w:sz w:val="24"/>
          <w:szCs w:val="24"/>
          <w:lang w:val="lt-LT" w:eastAsia="lt-LT"/>
        </w:rPr>
      </w:pPr>
      <w:r w:rsidRPr="002741FC">
        <w:rPr>
          <w:rFonts w:ascii="Times New Roman" w:eastAsia="Arial" w:hAnsi="Times New Roman" w:cs="Times New Roman"/>
          <w:sz w:val="24"/>
          <w:szCs w:val="24"/>
          <w:lang w:val="lt-LT" w:eastAsia="lt-LT"/>
        </w:rPr>
        <w:t>6.</w:t>
      </w:r>
      <w:r w:rsidR="00DE13A0">
        <w:rPr>
          <w:rFonts w:ascii="Times New Roman" w:eastAsia="Arial" w:hAnsi="Times New Roman" w:cs="Times New Roman"/>
          <w:sz w:val="24"/>
          <w:szCs w:val="24"/>
          <w:lang w:val="lt-LT" w:eastAsia="lt-LT"/>
        </w:rPr>
        <w:t>5</w:t>
      </w:r>
      <w:r w:rsidRPr="002741FC">
        <w:rPr>
          <w:rFonts w:ascii="Times New Roman" w:eastAsia="Arial" w:hAnsi="Times New Roman" w:cs="Times New Roman"/>
          <w:sz w:val="24"/>
          <w:szCs w:val="24"/>
          <w:lang w:val="lt-LT" w:eastAsia="lt-LT"/>
        </w:rPr>
        <w:t xml:space="preserve">. Tiekėjų pasiūlymuose nurodytos kainos bus vertinamos </w:t>
      </w:r>
      <w:r w:rsidRPr="002741FC">
        <w:rPr>
          <w:rFonts w:ascii="Times New Roman" w:eastAsiaTheme="minorEastAsia" w:hAnsi="Times New Roman" w:cs="Times New Roman"/>
          <w:sz w:val="24"/>
          <w:szCs w:val="24"/>
          <w:lang w:val="lt-LT" w:eastAsia="lt-LT"/>
        </w:rPr>
        <w:t xml:space="preserve">ir lyginamos su visais mokesčiais, įskaitant PVM. </w:t>
      </w:r>
    </w:p>
    <w:p w14:paraId="4FAFBB8A" w14:textId="77777777" w:rsidR="002741FC" w:rsidRPr="00766C8A" w:rsidRDefault="002741FC"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p>
    <w:p w14:paraId="14E8BF1E" w14:textId="3CCDC20C" w:rsidR="001E2E63" w:rsidRPr="00766C8A" w:rsidRDefault="00906DDE" w:rsidP="00616D2D">
      <w:pPr>
        <w:keepNext/>
        <w:keepLines/>
        <w:pBdr>
          <w:bottom w:val="single" w:sz="4" w:space="2" w:color="ED7D31" w:themeColor="accent2"/>
        </w:pBdr>
        <w:tabs>
          <w:tab w:val="left" w:pos="709"/>
        </w:tabs>
        <w:spacing w:after="0" w:line="240" w:lineRule="auto"/>
        <w:ind w:firstLine="567"/>
        <w:outlineLvl w:val="0"/>
        <w:rPr>
          <w:rFonts w:ascii="Times New Roman" w:eastAsiaTheme="majorEastAsia" w:hAnsi="Times New Roman" w:cs="Times New Roman"/>
          <w:b/>
          <w:color w:val="262626" w:themeColor="text1" w:themeTint="D9"/>
          <w:sz w:val="24"/>
          <w:szCs w:val="24"/>
          <w:lang w:val="lt-LT" w:eastAsia="lt-LT"/>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404951"/>
      <w:bookmarkEnd w:id="19"/>
      <w:bookmarkEnd w:id="20"/>
      <w:bookmarkEnd w:id="21"/>
      <w:bookmarkEnd w:id="22"/>
      <w:bookmarkEnd w:id="23"/>
      <w:r w:rsidRPr="00766C8A">
        <w:rPr>
          <w:rFonts w:ascii="Times New Roman" w:eastAsiaTheme="majorEastAsia" w:hAnsi="Times New Roman" w:cs="Times New Roman"/>
          <w:b/>
          <w:color w:val="262626" w:themeColor="text1" w:themeTint="D9"/>
          <w:sz w:val="24"/>
          <w:szCs w:val="24"/>
          <w:lang w:val="lt-LT" w:eastAsia="lt-LT"/>
        </w:rPr>
        <w:lastRenderedPageBreak/>
        <w:t xml:space="preserve">7. </w:t>
      </w:r>
      <w:r w:rsidR="001E2E63" w:rsidRPr="00766C8A">
        <w:rPr>
          <w:rFonts w:ascii="Times New Roman" w:eastAsiaTheme="majorEastAsia" w:hAnsi="Times New Roman" w:cs="Times New Roman"/>
          <w:b/>
          <w:color w:val="262626" w:themeColor="text1" w:themeTint="D9"/>
          <w:sz w:val="24"/>
          <w:szCs w:val="24"/>
          <w:lang w:val="lt-LT" w:eastAsia="lt-LT"/>
        </w:rPr>
        <w:t>Pasiūlymo galiojimo užtikrinimas</w:t>
      </w:r>
      <w:bookmarkEnd w:id="24"/>
      <w:bookmarkEnd w:id="25"/>
      <w:bookmarkEnd w:id="26"/>
    </w:p>
    <w:p w14:paraId="5C9C211B" w14:textId="77777777" w:rsidR="00D15CB7" w:rsidRPr="00D15CB7" w:rsidRDefault="00D15CB7" w:rsidP="00D15CB7">
      <w:pPr>
        <w:spacing w:after="0" w:line="240" w:lineRule="auto"/>
        <w:ind w:firstLine="567"/>
        <w:contextualSpacing/>
        <w:jc w:val="both"/>
        <w:rPr>
          <w:rFonts w:ascii="Times New Roman" w:eastAsia="Calibri" w:hAnsi="Times New Roman" w:cs="Times New Roman"/>
          <w:sz w:val="24"/>
          <w:szCs w:val="24"/>
          <w:lang w:val="lt-LT" w:eastAsia="lt-LT"/>
        </w:rPr>
      </w:pPr>
      <w:r w:rsidRPr="00D15CB7">
        <w:rPr>
          <w:rFonts w:ascii="Times New Roman" w:hAnsi="Times New Roman" w:cs="Times New Roman"/>
          <w:bCs/>
          <w:iCs/>
          <w:sz w:val="24"/>
          <w:szCs w:val="24"/>
          <w:lang w:val="lt-LT" w:eastAsia="lt-LT"/>
        </w:rPr>
        <w:t xml:space="preserve">7.1. </w:t>
      </w:r>
      <w:r w:rsidRPr="00D15CB7">
        <w:rPr>
          <w:rFonts w:ascii="Times New Roman" w:eastAsia="Calibri" w:hAnsi="Times New Roman" w:cs="Times New Roman"/>
          <w:sz w:val="24"/>
          <w:szCs w:val="24"/>
          <w:lang w:val="lt-LT" w:eastAsia="lt-LT"/>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C7AE3E1" w14:textId="77777777" w:rsidR="00672B76" w:rsidRPr="00766C8A" w:rsidRDefault="00672B76" w:rsidP="00616D2D">
      <w:pPr>
        <w:spacing w:after="0" w:line="240" w:lineRule="auto"/>
        <w:ind w:firstLine="567"/>
        <w:contextualSpacing/>
        <w:jc w:val="both"/>
        <w:rPr>
          <w:rFonts w:ascii="Times New Roman" w:hAnsi="Times New Roman" w:cs="Times New Roman"/>
          <w:bCs/>
          <w:iCs/>
          <w:sz w:val="24"/>
          <w:szCs w:val="24"/>
          <w:lang w:val="lt-LT" w:eastAsia="lt-LT"/>
        </w:rPr>
      </w:pPr>
    </w:p>
    <w:p w14:paraId="36C6C940" w14:textId="541A78F9" w:rsidR="00906DDE" w:rsidRPr="00766C8A" w:rsidRDefault="00906DDE" w:rsidP="00616D2D">
      <w:pPr>
        <w:keepNext/>
        <w:keepLines/>
        <w:pBdr>
          <w:bottom w:val="single" w:sz="4" w:space="2" w:color="ED7D31" w:themeColor="accent2"/>
        </w:pBdr>
        <w:tabs>
          <w:tab w:val="left" w:pos="709"/>
        </w:tabs>
        <w:spacing w:after="0" w:line="240" w:lineRule="auto"/>
        <w:ind w:firstLine="567"/>
        <w:outlineLvl w:val="0"/>
        <w:rPr>
          <w:rFonts w:ascii="Times New Roman" w:eastAsiaTheme="majorEastAsia" w:hAnsi="Times New Roman" w:cs="Times New Roman"/>
          <w:b/>
          <w:color w:val="262626" w:themeColor="text1" w:themeTint="D9"/>
          <w:sz w:val="24"/>
          <w:szCs w:val="24"/>
          <w:lang w:val="lt-LT" w:eastAsia="lt-LT"/>
        </w:rPr>
      </w:pPr>
      <w:bookmarkStart w:id="27" w:name="_Ref39658218"/>
      <w:bookmarkStart w:id="28" w:name="_Ref39658226"/>
      <w:bookmarkStart w:id="29" w:name="_Ref39658248"/>
      <w:bookmarkStart w:id="30" w:name="_Ref39658251"/>
      <w:bookmarkStart w:id="31" w:name="_Toc124404952"/>
      <w:r w:rsidRPr="00766C8A">
        <w:rPr>
          <w:rFonts w:ascii="Times New Roman" w:eastAsiaTheme="majorEastAsia" w:hAnsi="Times New Roman" w:cs="Times New Roman"/>
          <w:b/>
          <w:color w:val="262626" w:themeColor="text1" w:themeTint="D9"/>
          <w:sz w:val="24"/>
          <w:szCs w:val="24"/>
          <w:lang w:val="lt-LT" w:eastAsia="lt-LT"/>
        </w:rPr>
        <w:t>8. Elektroninis aukcionas</w:t>
      </w:r>
      <w:bookmarkEnd w:id="27"/>
      <w:bookmarkEnd w:id="28"/>
      <w:bookmarkEnd w:id="29"/>
      <w:bookmarkEnd w:id="30"/>
      <w:bookmarkEnd w:id="31"/>
    </w:p>
    <w:p w14:paraId="09D9721F" w14:textId="260231F2" w:rsidR="00906DDE" w:rsidRDefault="00906DDE" w:rsidP="00616D2D">
      <w:pPr>
        <w:spacing w:after="0" w:line="240" w:lineRule="auto"/>
        <w:ind w:firstLine="567"/>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8.1. Perkančioji organizacija pirkime netaikys elektroninio aukciono.</w:t>
      </w:r>
    </w:p>
    <w:p w14:paraId="3D42E4E9" w14:textId="77777777" w:rsidR="00672B76" w:rsidRPr="00766C8A" w:rsidRDefault="00672B76" w:rsidP="00616D2D">
      <w:pPr>
        <w:spacing w:after="0" w:line="240" w:lineRule="auto"/>
        <w:ind w:firstLine="567"/>
        <w:rPr>
          <w:rFonts w:ascii="Times New Roman" w:eastAsiaTheme="minorEastAsia" w:hAnsi="Times New Roman" w:cs="Times New Roman"/>
          <w:sz w:val="24"/>
          <w:szCs w:val="24"/>
          <w:lang w:val="lt-LT" w:eastAsia="lt-LT"/>
        </w:rPr>
      </w:pPr>
    </w:p>
    <w:p w14:paraId="243CF6BF" w14:textId="04E52046" w:rsidR="001B24D0" w:rsidRPr="00766C8A" w:rsidRDefault="001B24D0" w:rsidP="00616D2D">
      <w:pPr>
        <w:keepNext/>
        <w:keepLines/>
        <w:pBdr>
          <w:bottom w:val="single" w:sz="4" w:space="2" w:color="ED7D31" w:themeColor="accent2"/>
        </w:pBdr>
        <w:tabs>
          <w:tab w:val="left" w:pos="709"/>
        </w:tabs>
        <w:spacing w:after="0" w:line="240" w:lineRule="auto"/>
        <w:ind w:firstLine="567"/>
        <w:contextualSpacing/>
        <w:outlineLvl w:val="0"/>
        <w:rPr>
          <w:rFonts w:ascii="Times New Roman" w:eastAsiaTheme="majorEastAsia" w:hAnsi="Times New Roman" w:cs="Times New Roman"/>
          <w:b/>
          <w:color w:val="262626" w:themeColor="text1" w:themeTint="D9"/>
          <w:sz w:val="24"/>
          <w:szCs w:val="24"/>
          <w:lang w:val="lt-LT" w:eastAsia="lt-LT"/>
        </w:rPr>
      </w:pPr>
      <w:bookmarkStart w:id="32" w:name="_Ref39667303"/>
      <w:bookmarkStart w:id="33" w:name="_Ref39667308"/>
      <w:bookmarkStart w:id="34" w:name="_Toc124404953"/>
      <w:r w:rsidRPr="00766C8A">
        <w:rPr>
          <w:rFonts w:ascii="Times New Roman" w:eastAsiaTheme="majorEastAsia" w:hAnsi="Times New Roman" w:cs="Times New Roman"/>
          <w:b/>
          <w:color w:val="262626" w:themeColor="text1" w:themeTint="D9"/>
          <w:sz w:val="24"/>
          <w:szCs w:val="24"/>
          <w:lang w:val="lt-LT" w:eastAsia="lt-LT"/>
        </w:rPr>
        <w:t>9. Pasiūlymų vertinimas</w:t>
      </w:r>
      <w:bookmarkEnd w:id="32"/>
      <w:bookmarkEnd w:id="33"/>
      <w:bookmarkEnd w:id="34"/>
    </w:p>
    <w:p w14:paraId="79FAB63E" w14:textId="2DCF5490" w:rsidR="001B24D0" w:rsidRPr="00766C8A" w:rsidRDefault="008C3983" w:rsidP="00616D2D">
      <w:pPr>
        <w:spacing w:after="0" w:line="240" w:lineRule="auto"/>
        <w:ind w:firstLine="567"/>
        <w:contextualSpacing/>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 xml:space="preserve">9.1. </w:t>
      </w:r>
      <w:r w:rsidR="001B24D0" w:rsidRPr="00766C8A">
        <w:rPr>
          <w:rFonts w:ascii="Times New Roman" w:eastAsia="Calibri" w:hAnsi="Times New Roman" w:cs="Times New Roman"/>
          <w:sz w:val="24"/>
          <w:szCs w:val="24"/>
          <w:lang w:val="lt-LT" w:eastAsia="lt-LT"/>
        </w:rPr>
        <w:t xml:space="preserve">Perkančioji organizacija ekonomiškai naudingiausią pasiūlymą išrenka pagal tiekėjo pasiūlyme nurodytą kainą, kuri turi būti apskaičiuota ir nurodyta taip, kaip reikalaujama </w:t>
      </w:r>
      <w:bookmarkStart w:id="35" w:name="_Hlk91157291"/>
      <w:r w:rsidR="00952AEC" w:rsidRPr="00EE690F">
        <w:rPr>
          <w:rFonts w:ascii="Times New Roman" w:hAnsi="Times New Roman" w:cs="Times New Roman"/>
          <w:sz w:val="24"/>
          <w:szCs w:val="24"/>
          <w:lang w:val="lt-LT"/>
        </w:rPr>
        <w:t xml:space="preserve">specialiųjų </w:t>
      </w:r>
      <w:r w:rsidR="00952AEC" w:rsidRPr="00EE690F">
        <w:rPr>
          <w:rFonts w:ascii="Times New Roman" w:eastAsia="Calibri" w:hAnsi="Times New Roman" w:cs="Times New Roman"/>
          <w:sz w:val="24"/>
          <w:szCs w:val="24"/>
          <w:lang w:val="lt-LT"/>
        </w:rPr>
        <w:t xml:space="preserve">pirkimo sąlygų </w:t>
      </w:r>
      <w:r w:rsidRPr="00766C8A">
        <w:rPr>
          <w:rFonts w:ascii="Times New Roman" w:eastAsia="Calibri" w:hAnsi="Times New Roman" w:cs="Times New Roman"/>
          <w:color w:val="00B050"/>
          <w:sz w:val="24"/>
          <w:szCs w:val="24"/>
          <w:lang w:val="lt-LT" w:eastAsia="lt-LT"/>
        </w:rPr>
        <w:t xml:space="preserve">6 </w:t>
      </w:r>
      <w:r w:rsidR="001B24D0" w:rsidRPr="00766C8A">
        <w:rPr>
          <w:rFonts w:ascii="Times New Roman" w:eastAsia="Calibri" w:hAnsi="Times New Roman" w:cs="Times New Roman"/>
          <w:color w:val="00B050"/>
          <w:sz w:val="24"/>
          <w:szCs w:val="24"/>
          <w:lang w:val="lt-LT" w:eastAsia="lt-LT"/>
        </w:rPr>
        <w:t xml:space="preserve">priede </w:t>
      </w:r>
      <w:r w:rsidRPr="00766C8A">
        <w:rPr>
          <w:rFonts w:ascii="Times New Roman" w:eastAsia="Calibri" w:hAnsi="Times New Roman" w:cs="Times New Roman"/>
          <w:color w:val="00B050"/>
          <w:sz w:val="24"/>
          <w:szCs w:val="24"/>
          <w:lang w:val="lt-LT" w:eastAsia="lt-LT"/>
        </w:rPr>
        <w:t>„Pasiūlymo forma“</w:t>
      </w:r>
      <w:bookmarkEnd w:id="35"/>
      <w:r w:rsidR="001B24D0" w:rsidRPr="00766C8A">
        <w:rPr>
          <w:rFonts w:ascii="Times New Roman" w:eastAsia="Calibri" w:hAnsi="Times New Roman" w:cs="Times New Roman"/>
          <w:color w:val="00B050"/>
          <w:sz w:val="24"/>
          <w:szCs w:val="24"/>
          <w:lang w:val="lt-LT" w:eastAsia="lt-LT"/>
        </w:rPr>
        <w:t>.</w:t>
      </w:r>
    </w:p>
    <w:p w14:paraId="00116211" w14:textId="5BC29A4B" w:rsidR="001B24D0" w:rsidRPr="006D2F00" w:rsidRDefault="008C3983" w:rsidP="00616D2D">
      <w:pPr>
        <w:spacing w:after="0" w:line="240" w:lineRule="auto"/>
        <w:ind w:firstLine="567"/>
        <w:contextualSpacing/>
        <w:jc w:val="both"/>
        <w:rPr>
          <w:rFonts w:ascii="Times New Roman" w:hAnsi="Times New Roman" w:cs="Times New Roman"/>
          <w:bCs/>
          <w:iCs/>
          <w:sz w:val="24"/>
          <w:szCs w:val="24"/>
          <w:lang w:val="lt-LT" w:eastAsia="lt-LT"/>
        </w:rPr>
      </w:pPr>
      <w:r w:rsidRPr="006D2F00">
        <w:rPr>
          <w:rFonts w:ascii="Times New Roman" w:hAnsi="Times New Roman" w:cs="Times New Roman"/>
          <w:bCs/>
          <w:iCs/>
          <w:sz w:val="24"/>
          <w:szCs w:val="24"/>
          <w:lang w:val="lt-LT" w:eastAsia="lt-LT"/>
        </w:rPr>
        <w:t xml:space="preserve">9.2. </w:t>
      </w:r>
      <w:r w:rsidR="001B24D0" w:rsidRPr="006D2F00">
        <w:rPr>
          <w:rFonts w:ascii="Times New Roman" w:eastAsiaTheme="minorEastAsia" w:hAnsi="Times New Roman" w:cs="Times New Roman"/>
          <w:color w:val="000000" w:themeColor="text1"/>
          <w:sz w:val="24"/>
          <w:szCs w:val="24"/>
          <w:lang w:val="lt-LT" w:eastAsia="lt-LT"/>
        </w:rPr>
        <w:t xml:space="preserve">Laimėjusiu pasiūlymu galės būti pripažintas tik 1 (vienas) ekonomiškai naudingiausias pasiūlymas, esantis pasiūlymų eilės pirmojoje vietoje. </w:t>
      </w:r>
    </w:p>
    <w:p w14:paraId="464BAA07" w14:textId="056ABD69" w:rsidR="001901BD" w:rsidRPr="006D2F00" w:rsidRDefault="001901BD" w:rsidP="00620238">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hAnsi="Times New Roman" w:cs="Times New Roman"/>
          <w:color w:val="FF0000"/>
          <w:sz w:val="24"/>
          <w:szCs w:val="24"/>
          <w:lang w:val="lt-LT"/>
        </w:rPr>
      </w:pPr>
    </w:p>
    <w:p w14:paraId="3E88505E" w14:textId="4BA372D7" w:rsidR="008C3983" w:rsidRPr="00766C8A" w:rsidRDefault="008C3983"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color w:val="262626" w:themeColor="text1" w:themeTint="D9"/>
          <w:sz w:val="24"/>
          <w:szCs w:val="24"/>
          <w:lang w:val="lt-LT" w:eastAsia="lt-LT"/>
        </w:rPr>
      </w:pPr>
      <w:bookmarkStart w:id="36" w:name="_Ref39425999"/>
      <w:bookmarkStart w:id="37" w:name="_Ref39426005"/>
      <w:bookmarkStart w:id="38" w:name="_Toc124404954"/>
      <w:r w:rsidRPr="006D2F00">
        <w:rPr>
          <w:rFonts w:ascii="Times New Roman" w:eastAsiaTheme="majorEastAsia" w:hAnsi="Times New Roman" w:cs="Times New Roman"/>
          <w:b/>
          <w:color w:val="262626" w:themeColor="text1" w:themeTint="D9"/>
          <w:sz w:val="24"/>
          <w:szCs w:val="24"/>
          <w:lang w:val="lt-LT" w:eastAsia="lt-LT"/>
        </w:rPr>
        <w:t>10</w:t>
      </w:r>
      <w:r w:rsidRPr="00766C8A">
        <w:rPr>
          <w:rFonts w:ascii="Times New Roman" w:eastAsiaTheme="majorEastAsia" w:hAnsi="Times New Roman" w:cs="Times New Roman"/>
          <w:b/>
          <w:color w:val="262626" w:themeColor="text1" w:themeTint="D9"/>
          <w:sz w:val="24"/>
          <w:szCs w:val="24"/>
          <w:lang w:val="lt-LT" w:eastAsia="lt-LT"/>
        </w:rPr>
        <w:t>. Sutarties sudarymas</w:t>
      </w:r>
      <w:bookmarkEnd w:id="36"/>
      <w:bookmarkEnd w:id="37"/>
      <w:bookmarkEnd w:id="38"/>
    </w:p>
    <w:p w14:paraId="5BA88BCD" w14:textId="66DF7D49" w:rsidR="008C3983" w:rsidRPr="001B5588" w:rsidRDefault="00131120" w:rsidP="00616D2D">
      <w:pPr>
        <w:spacing w:after="0" w:line="240" w:lineRule="auto"/>
        <w:ind w:firstLine="567"/>
        <w:contextualSpacing/>
        <w:jc w:val="both"/>
        <w:rPr>
          <w:rFonts w:ascii="Times New Roman" w:eastAsiaTheme="minorEastAsia" w:hAnsi="Times New Roman" w:cs="Times New Roman"/>
          <w:color w:val="00B050"/>
          <w:sz w:val="24"/>
          <w:szCs w:val="24"/>
          <w:lang w:val="lt-LT" w:eastAsia="lt-LT"/>
        </w:rPr>
      </w:pPr>
      <w:r w:rsidRPr="00766C8A">
        <w:rPr>
          <w:rFonts w:ascii="Times New Roman" w:eastAsiaTheme="minorEastAsia" w:hAnsi="Times New Roman" w:cs="Times New Roman"/>
          <w:color w:val="000000" w:themeColor="text1"/>
          <w:sz w:val="24"/>
          <w:szCs w:val="24"/>
          <w:lang w:val="lt-LT" w:eastAsia="lt-LT"/>
        </w:rPr>
        <w:t>10.1</w:t>
      </w:r>
      <w:r w:rsidR="008C3983" w:rsidRPr="00766C8A">
        <w:rPr>
          <w:rFonts w:ascii="Times New Roman" w:eastAsiaTheme="minorEastAsia" w:hAnsi="Times New Roman" w:cs="Times New Roman"/>
          <w:color w:val="000000" w:themeColor="text1"/>
          <w:sz w:val="24"/>
          <w:szCs w:val="24"/>
          <w:lang w:val="lt-LT" w:eastAsia="lt-LT"/>
        </w:rPr>
        <w:t>. Ši pirkimo procedūra atliekama siekiant sudaryti sutartį su tiekėju, kurio pasiūlymas, vadovaujantis Pirkimo sąlygose</w:t>
      </w:r>
      <w:r w:rsidR="008C3983" w:rsidRPr="00766C8A">
        <w:rPr>
          <w:rFonts w:ascii="Times New Roman" w:eastAsiaTheme="minorEastAsia" w:hAnsi="Times New Roman" w:cs="Times New Roman"/>
          <w:color w:val="0070C0"/>
          <w:sz w:val="24"/>
          <w:szCs w:val="24"/>
          <w:lang w:val="lt-LT" w:eastAsia="lt-LT"/>
        </w:rPr>
        <w:t xml:space="preserve"> </w:t>
      </w:r>
      <w:r w:rsidR="008C3983" w:rsidRPr="00766C8A">
        <w:rPr>
          <w:rFonts w:ascii="Times New Roman" w:eastAsiaTheme="minorEastAsia" w:hAnsi="Times New Roman" w:cs="Times New Roman"/>
          <w:color w:val="000000" w:themeColor="text1"/>
          <w:sz w:val="24"/>
          <w:szCs w:val="24"/>
          <w:lang w:val="lt-LT" w:eastAsia="lt-LT"/>
        </w:rPr>
        <w:t xml:space="preserve">nustatyta tvarka, bus pripažintas laimėjęs, o jei pirkimas skaidomas į dalis – su tiekėjais, kurių pasiūlymai bus pripažinti laimėję. </w:t>
      </w:r>
      <w:r w:rsidR="008C3983" w:rsidRPr="00766C8A">
        <w:rPr>
          <w:rFonts w:ascii="Times New Roman" w:eastAsiaTheme="minorEastAsia" w:hAnsi="Times New Roman" w:cs="Times New Roman"/>
          <w:sz w:val="24"/>
          <w:szCs w:val="24"/>
          <w:lang w:val="lt-LT" w:eastAsia="lt-LT"/>
        </w:rPr>
        <w:t xml:space="preserve">Sutarties sąlygos pateikiamos </w:t>
      </w:r>
      <w:r w:rsidR="00952AEC" w:rsidRPr="00EE690F">
        <w:rPr>
          <w:rFonts w:ascii="Times New Roman" w:hAnsi="Times New Roman" w:cs="Times New Roman"/>
          <w:sz w:val="24"/>
          <w:szCs w:val="24"/>
          <w:lang w:val="lt-LT"/>
        </w:rPr>
        <w:t xml:space="preserve">specialiųjų </w:t>
      </w:r>
      <w:r w:rsidR="00952AEC" w:rsidRPr="00EE690F">
        <w:rPr>
          <w:rFonts w:ascii="Times New Roman" w:eastAsia="Calibri" w:hAnsi="Times New Roman" w:cs="Times New Roman"/>
          <w:sz w:val="24"/>
          <w:szCs w:val="24"/>
          <w:lang w:val="lt-LT"/>
        </w:rPr>
        <w:t xml:space="preserve">pirkimo sąlygų </w:t>
      </w:r>
      <w:r w:rsidR="001B5588" w:rsidRPr="001B5588">
        <w:rPr>
          <w:rFonts w:ascii="Times New Roman" w:eastAsia="Calibri" w:hAnsi="Times New Roman" w:cs="Times New Roman"/>
          <w:color w:val="00B050"/>
          <w:sz w:val="24"/>
          <w:szCs w:val="24"/>
          <w:lang w:val="lt-LT"/>
        </w:rPr>
        <w:t>7</w:t>
      </w:r>
      <w:r w:rsidR="003051F9" w:rsidRPr="001B5588">
        <w:rPr>
          <w:rFonts w:ascii="Times New Roman" w:eastAsiaTheme="minorEastAsia" w:hAnsi="Times New Roman" w:cs="Times New Roman"/>
          <w:color w:val="00B050"/>
          <w:sz w:val="24"/>
          <w:szCs w:val="24"/>
          <w:lang w:val="lt-LT" w:eastAsia="lt-LT"/>
        </w:rPr>
        <w:t xml:space="preserve"> </w:t>
      </w:r>
      <w:r w:rsidR="008C3983" w:rsidRPr="001B5588">
        <w:rPr>
          <w:rFonts w:ascii="Times New Roman" w:eastAsiaTheme="minorEastAsia" w:hAnsi="Times New Roman" w:cs="Times New Roman"/>
          <w:color w:val="00B050"/>
          <w:sz w:val="24"/>
          <w:szCs w:val="24"/>
          <w:lang w:val="lt-LT" w:eastAsia="lt-LT"/>
        </w:rPr>
        <w:t>priede „Sutarties projektas“.</w:t>
      </w:r>
    </w:p>
    <w:p w14:paraId="7B05201D" w14:textId="77777777" w:rsidR="00584E5C" w:rsidRPr="00766C8A" w:rsidRDefault="00584E5C"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color w:val="262626" w:themeColor="text1" w:themeTint="D9"/>
          <w:sz w:val="24"/>
          <w:szCs w:val="24"/>
          <w:lang w:val="lt-LT" w:eastAsia="lt-LT"/>
        </w:rPr>
      </w:pPr>
      <w:bookmarkStart w:id="39" w:name="_Toc124404955"/>
    </w:p>
    <w:p w14:paraId="747AD2A6" w14:textId="6731083F" w:rsidR="00381AAC" w:rsidRPr="00766C8A" w:rsidRDefault="00381AAC" w:rsidP="00616D2D">
      <w:pPr>
        <w:keepNext/>
        <w:keepLines/>
        <w:pBdr>
          <w:bottom w:val="single" w:sz="4" w:space="2" w:color="ED7D31" w:themeColor="accent2"/>
        </w:pBdr>
        <w:tabs>
          <w:tab w:val="left" w:pos="567"/>
        </w:tabs>
        <w:spacing w:after="0" w:line="240" w:lineRule="auto"/>
        <w:ind w:firstLine="567"/>
        <w:contextualSpacing/>
        <w:jc w:val="both"/>
        <w:outlineLvl w:val="0"/>
        <w:rPr>
          <w:rFonts w:ascii="Times New Roman" w:eastAsiaTheme="majorEastAsia" w:hAnsi="Times New Roman" w:cs="Times New Roman"/>
          <w:b/>
          <w:bCs/>
          <w:color w:val="262626" w:themeColor="text1" w:themeTint="D9"/>
          <w:sz w:val="24"/>
          <w:szCs w:val="24"/>
          <w:lang w:val="lt-LT" w:eastAsia="lt-LT"/>
        </w:rPr>
      </w:pPr>
      <w:r w:rsidRPr="00766C8A">
        <w:rPr>
          <w:rFonts w:ascii="Times New Roman" w:eastAsiaTheme="majorEastAsia" w:hAnsi="Times New Roman" w:cs="Times New Roman"/>
          <w:b/>
          <w:color w:val="262626" w:themeColor="text1" w:themeTint="D9"/>
          <w:sz w:val="24"/>
          <w:szCs w:val="24"/>
          <w:lang w:val="lt-LT" w:eastAsia="lt-LT"/>
        </w:rPr>
        <w:t>11. Kitos sąlygos</w:t>
      </w:r>
      <w:bookmarkEnd w:id="39"/>
    </w:p>
    <w:p w14:paraId="745AA8B8" w14:textId="22822980" w:rsidR="00381AAC" w:rsidRPr="00766C8A" w:rsidRDefault="00C13C2F" w:rsidP="00616D2D">
      <w:pPr>
        <w:suppressAutoHyphens/>
        <w:adjustRightInd w:val="0"/>
        <w:spacing w:after="0" w:line="240" w:lineRule="auto"/>
        <w:ind w:firstLine="567"/>
        <w:jc w:val="both"/>
        <w:rPr>
          <w:rFonts w:ascii="Times New Roman" w:hAnsi="Times New Roman" w:cs="Times New Roman"/>
          <w:sz w:val="24"/>
          <w:szCs w:val="24"/>
          <w:lang w:val="lt-LT"/>
        </w:rPr>
      </w:pPr>
      <w:r w:rsidRPr="00766C8A">
        <w:rPr>
          <w:rFonts w:ascii="Times New Roman" w:hAnsi="Times New Roman" w:cs="Times New Roman"/>
          <w:sz w:val="24"/>
          <w:szCs w:val="24"/>
          <w:lang w:val="lt-LT"/>
        </w:rPr>
        <w:t xml:space="preserve">11.1. </w:t>
      </w:r>
      <w:r w:rsidR="00381AAC" w:rsidRPr="00766C8A">
        <w:rPr>
          <w:rFonts w:ascii="Times New Roman" w:hAnsi="Times New Roman" w:cs="Times New Roman"/>
          <w:sz w:val="24"/>
          <w:szCs w:val="24"/>
          <w:lang w:val="lt-LT"/>
        </w:rPr>
        <w:t xml:space="preserve">Tiekėjas pirkimo vykdymo metu privalo būti iniciatyvus, laikytis pirkimo sąlygose nurodytų terminų ir nedelsiant, susipažinęs su pirkimo dokumentais, teikti klausimus ar </w:t>
      </w:r>
      <w:proofErr w:type="spellStart"/>
      <w:r w:rsidR="00381AAC" w:rsidRPr="00766C8A">
        <w:rPr>
          <w:rFonts w:ascii="Times New Roman" w:hAnsi="Times New Roman" w:cs="Times New Roman"/>
          <w:sz w:val="24"/>
          <w:szCs w:val="24"/>
          <w:lang w:val="lt-LT"/>
        </w:rPr>
        <w:t>patiksinimus</w:t>
      </w:r>
      <w:proofErr w:type="spellEnd"/>
      <w:r w:rsidR="00381AAC" w:rsidRPr="00766C8A">
        <w:rPr>
          <w:rFonts w:ascii="Times New Roman" w:hAnsi="Times New Roman" w:cs="Times New Roman"/>
          <w:sz w:val="24"/>
          <w:szCs w:val="24"/>
          <w:lang w:val="lt-LT"/>
        </w:rPr>
        <w:t xml:space="preserve">, jei tokie reikalingi. Laiku nepasinaudojęs galimybe prašyti Perkančiosios organizacijos paaiškinti (patikslinti) pirkimo dokumentus per šiose sąlygose nustatytą terminą, tiekėjas neturi teisės vėliau pirkimo vykdymo metu ar sutarties vykdymo metu kelti reikalavimų ar teikti pretenzijų dėl pirkimo dokumentuose jo nuomone esančių netikslumų, klaidų ar neatitikimų. </w:t>
      </w:r>
    </w:p>
    <w:p w14:paraId="2DFE1E63" w14:textId="66AC6D68" w:rsidR="00C13C2F" w:rsidRDefault="00C13C2F" w:rsidP="00616D2D">
      <w:pPr>
        <w:widowControl w:val="0"/>
        <w:suppressAutoHyphens/>
        <w:autoSpaceDE w:val="0"/>
        <w:spacing w:after="0" w:line="240" w:lineRule="auto"/>
        <w:ind w:firstLine="567"/>
        <w:jc w:val="both"/>
        <w:rPr>
          <w:rFonts w:ascii="Times New Roman" w:hAnsi="Times New Roman" w:cs="Times New Roman"/>
          <w:b/>
          <w:sz w:val="24"/>
          <w:szCs w:val="24"/>
          <w:lang w:val="lt-LT"/>
        </w:rPr>
      </w:pPr>
      <w:r w:rsidRPr="00766C8A">
        <w:rPr>
          <w:rFonts w:ascii="Times New Roman" w:hAnsi="Times New Roman" w:cs="Times New Roman"/>
          <w:sz w:val="24"/>
          <w:szCs w:val="24"/>
          <w:lang w:val="lt-LT"/>
        </w:rPr>
        <w:t>11.2. Perkančioji organizacija nėra sudariusi sveikatos priežiūros paslaugų teikimo sutarties su Teritorine ligonių kasa.</w:t>
      </w:r>
      <w:r w:rsidRPr="00766C8A">
        <w:rPr>
          <w:rFonts w:ascii="Times New Roman" w:hAnsi="Times New Roman" w:cs="Times New Roman"/>
          <w:b/>
          <w:sz w:val="24"/>
          <w:szCs w:val="24"/>
          <w:lang w:val="lt-LT"/>
        </w:rPr>
        <w:t xml:space="preserve"> </w:t>
      </w:r>
    </w:p>
    <w:p w14:paraId="5B32B1B3" w14:textId="46E4623D" w:rsidR="00D15CB7" w:rsidRPr="00D15CB7" w:rsidRDefault="00D15CB7" w:rsidP="00D15CB7">
      <w:pPr>
        <w:suppressAutoHyphens/>
        <w:spacing w:after="0" w:line="240" w:lineRule="auto"/>
        <w:ind w:firstLine="567"/>
        <w:jc w:val="both"/>
        <w:rPr>
          <w:rFonts w:ascii="Times New Roman" w:hAnsi="Times New Roman"/>
          <w:b/>
          <w:bCs/>
          <w:iCs/>
          <w:sz w:val="24"/>
          <w:szCs w:val="24"/>
          <w:lang w:val="lt-LT" w:eastAsia="ar-SA"/>
        </w:rPr>
      </w:pPr>
      <w:r w:rsidRPr="00D15CB7">
        <w:rPr>
          <w:rFonts w:ascii="Times New Roman" w:hAnsi="Times New Roman"/>
          <w:bCs/>
          <w:iCs/>
          <w:sz w:val="24"/>
          <w:szCs w:val="24"/>
          <w:lang w:val="lt-LT" w:eastAsia="ar-SA"/>
        </w:rPr>
        <w:t>11.3. Tiekėjo pasiūlyme nurodyta pasiūlymo kaina negali viršyti perkančiosios organizacijos pirkimui skirtų lėšų sumos</w:t>
      </w:r>
      <w:r>
        <w:rPr>
          <w:rFonts w:ascii="Times New Roman" w:hAnsi="Times New Roman"/>
          <w:bCs/>
          <w:iCs/>
          <w:sz w:val="24"/>
          <w:szCs w:val="24"/>
          <w:lang w:val="lt-LT" w:eastAsia="ar-SA"/>
        </w:rPr>
        <w:t xml:space="preserve"> – </w:t>
      </w:r>
      <w:r w:rsidR="00BE21B2">
        <w:rPr>
          <w:rFonts w:ascii="Times New Roman" w:hAnsi="Times New Roman"/>
          <w:b/>
          <w:bCs/>
          <w:iCs/>
          <w:sz w:val="24"/>
          <w:szCs w:val="24"/>
          <w:lang w:val="lt-LT" w:eastAsia="ar-SA"/>
        </w:rPr>
        <w:t>7</w:t>
      </w:r>
      <w:r w:rsidRPr="00D15CB7">
        <w:rPr>
          <w:rFonts w:ascii="Times New Roman" w:hAnsi="Times New Roman"/>
          <w:b/>
          <w:bCs/>
          <w:iCs/>
          <w:sz w:val="24"/>
          <w:szCs w:val="24"/>
          <w:lang w:val="lt-LT" w:eastAsia="ar-SA"/>
        </w:rPr>
        <w:t xml:space="preserve">0 000,00 </w:t>
      </w:r>
      <w:proofErr w:type="spellStart"/>
      <w:r w:rsidRPr="00D15CB7">
        <w:rPr>
          <w:rFonts w:ascii="Times New Roman" w:hAnsi="Times New Roman"/>
          <w:b/>
          <w:bCs/>
          <w:iCs/>
          <w:sz w:val="24"/>
          <w:szCs w:val="24"/>
          <w:lang w:val="lt-LT" w:eastAsia="ar-SA"/>
        </w:rPr>
        <w:t>Eur</w:t>
      </w:r>
      <w:proofErr w:type="spellEnd"/>
      <w:r w:rsidRPr="00D15CB7">
        <w:rPr>
          <w:rFonts w:ascii="Times New Roman" w:hAnsi="Times New Roman"/>
          <w:b/>
          <w:bCs/>
          <w:iCs/>
          <w:sz w:val="24"/>
          <w:szCs w:val="24"/>
          <w:lang w:val="lt-LT" w:eastAsia="ar-SA"/>
        </w:rPr>
        <w:t xml:space="preserve"> su PVM.</w:t>
      </w:r>
    </w:p>
    <w:p w14:paraId="0BB1F0D5" w14:textId="77777777" w:rsidR="00D15CB7" w:rsidRPr="00D15CB7" w:rsidRDefault="00D15CB7" w:rsidP="00D15CB7">
      <w:pPr>
        <w:suppressAutoHyphens/>
        <w:autoSpaceDN w:val="0"/>
        <w:spacing w:after="0" w:line="240" w:lineRule="auto"/>
        <w:ind w:firstLine="567"/>
        <w:jc w:val="both"/>
        <w:rPr>
          <w:rFonts w:ascii="Times New Roman" w:eastAsia="Calibri" w:hAnsi="Times New Roman" w:cs="Times New Roman"/>
          <w:bCs/>
          <w:iCs/>
          <w:sz w:val="24"/>
          <w:szCs w:val="24"/>
          <w:lang w:val="lt-LT"/>
        </w:rPr>
      </w:pPr>
      <w:r w:rsidRPr="00D15CB7">
        <w:rPr>
          <w:rFonts w:ascii="Times New Roman" w:eastAsia="Calibri" w:hAnsi="Times New Roman" w:cs="Times New Roman"/>
          <w:bCs/>
          <w:iCs/>
          <w:sz w:val="24"/>
          <w:szCs w:val="24"/>
          <w:lang w:val="lt-LT" w:eastAsia="ar-SA"/>
        </w:rPr>
        <w:t xml:space="preserve">11.4. </w:t>
      </w:r>
      <w:r w:rsidRPr="00D15CB7">
        <w:rPr>
          <w:rFonts w:ascii="Times New Roman" w:eastAsia="Calibri" w:hAnsi="Times New Roman" w:cs="Times New Roman"/>
          <w:bCs/>
          <w:iCs/>
          <w:sz w:val="24"/>
          <w:szCs w:val="24"/>
          <w:lang w:val="lt-LT"/>
        </w:rPr>
        <w:t>Jeigu pasiūlymo kaina viršys nurodytą, Tiekėjo pasiūlymas, vadovaujantis VPĮ 2 str. 18 d. 1 p. ir 2 p., bus pripažintas nepriimtinu ir vadovaujantis VPĮ 45 str. 5 p. bus atmestas.</w:t>
      </w:r>
    </w:p>
    <w:p w14:paraId="0394A65D" w14:textId="77777777" w:rsidR="00D15CB7" w:rsidRPr="00766C8A" w:rsidRDefault="00D15CB7" w:rsidP="00616D2D">
      <w:pPr>
        <w:widowControl w:val="0"/>
        <w:suppressAutoHyphens/>
        <w:autoSpaceDE w:val="0"/>
        <w:spacing w:after="0" w:line="240" w:lineRule="auto"/>
        <w:ind w:firstLine="567"/>
        <w:jc w:val="both"/>
        <w:rPr>
          <w:rFonts w:ascii="Times New Roman" w:hAnsi="Times New Roman" w:cs="Times New Roman"/>
          <w:b/>
          <w:bCs/>
          <w:color w:val="000000"/>
          <w:sz w:val="24"/>
          <w:szCs w:val="24"/>
          <w:lang w:val="lt-LT" w:eastAsia="ar-SA"/>
        </w:rPr>
      </w:pPr>
    </w:p>
    <w:p w14:paraId="1CBA17A6" w14:textId="77777777" w:rsidR="00D362B3" w:rsidRDefault="00D362B3" w:rsidP="00616D2D">
      <w:pPr>
        <w:pStyle w:val="CommentText"/>
        <w:suppressAutoHyphens/>
        <w:spacing w:after="0" w:line="240" w:lineRule="auto"/>
        <w:jc w:val="right"/>
        <w:rPr>
          <w:sz w:val="24"/>
          <w:szCs w:val="24"/>
          <w:lang w:eastAsia="lt-LT"/>
        </w:rPr>
      </w:pPr>
    </w:p>
    <w:p w14:paraId="2A29F12E" w14:textId="77777777" w:rsidR="00D362B3" w:rsidRDefault="00D362B3" w:rsidP="00616D2D">
      <w:pPr>
        <w:pStyle w:val="CommentText"/>
        <w:suppressAutoHyphens/>
        <w:spacing w:after="0" w:line="240" w:lineRule="auto"/>
        <w:jc w:val="right"/>
        <w:rPr>
          <w:sz w:val="24"/>
          <w:szCs w:val="24"/>
          <w:lang w:eastAsia="lt-LT"/>
        </w:rPr>
      </w:pPr>
    </w:p>
    <w:p w14:paraId="26163C31" w14:textId="77777777" w:rsidR="00D362B3" w:rsidRDefault="00D362B3" w:rsidP="00616D2D">
      <w:pPr>
        <w:pStyle w:val="CommentText"/>
        <w:suppressAutoHyphens/>
        <w:spacing w:after="0" w:line="240" w:lineRule="auto"/>
        <w:jc w:val="right"/>
        <w:rPr>
          <w:sz w:val="24"/>
          <w:szCs w:val="24"/>
          <w:lang w:eastAsia="lt-LT"/>
        </w:rPr>
      </w:pPr>
    </w:p>
    <w:p w14:paraId="0943B7E5" w14:textId="77777777" w:rsidR="00D669C3" w:rsidRDefault="00D669C3" w:rsidP="00616D2D">
      <w:pPr>
        <w:pStyle w:val="CommentText"/>
        <w:suppressAutoHyphens/>
        <w:spacing w:after="0" w:line="240" w:lineRule="auto"/>
        <w:jc w:val="right"/>
        <w:rPr>
          <w:sz w:val="24"/>
          <w:szCs w:val="24"/>
          <w:lang w:eastAsia="lt-LT"/>
        </w:rPr>
      </w:pPr>
    </w:p>
    <w:p w14:paraId="05F28597" w14:textId="77777777" w:rsidR="00D669C3" w:rsidRDefault="00D669C3" w:rsidP="00616D2D">
      <w:pPr>
        <w:pStyle w:val="CommentText"/>
        <w:suppressAutoHyphens/>
        <w:spacing w:after="0" w:line="240" w:lineRule="auto"/>
        <w:jc w:val="right"/>
        <w:rPr>
          <w:sz w:val="24"/>
          <w:szCs w:val="24"/>
          <w:lang w:eastAsia="lt-LT"/>
        </w:rPr>
      </w:pPr>
    </w:p>
    <w:p w14:paraId="43FBAA94" w14:textId="77777777" w:rsidR="00D669C3" w:rsidRDefault="00D669C3" w:rsidP="00616D2D">
      <w:pPr>
        <w:pStyle w:val="CommentText"/>
        <w:suppressAutoHyphens/>
        <w:spacing w:after="0" w:line="240" w:lineRule="auto"/>
        <w:jc w:val="right"/>
        <w:rPr>
          <w:sz w:val="24"/>
          <w:szCs w:val="24"/>
          <w:lang w:eastAsia="lt-LT"/>
        </w:rPr>
      </w:pPr>
    </w:p>
    <w:p w14:paraId="28CBB680" w14:textId="77777777" w:rsidR="00D669C3" w:rsidRDefault="00D669C3" w:rsidP="00616D2D">
      <w:pPr>
        <w:pStyle w:val="CommentText"/>
        <w:suppressAutoHyphens/>
        <w:spacing w:after="0" w:line="240" w:lineRule="auto"/>
        <w:jc w:val="right"/>
        <w:rPr>
          <w:sz w:val="24"/>
          <w:szCs w:val="24"/>
          <w:lang w:eastAsia="lt-LT"/>
        </w:rPr>
      </w:pPr>
    </w:p>
    <w:p w14:paraId="2A2511F6" w14:textId="77777777" w:rsidR="00D669C3" w:rsidRDefault="00D669C3" w:rsidP="00616D2D">
      <w:pPr>
        <w:pStyle w:val="CommentText"/>
        <w:suppressAutoHyphens/>
        <w:spacing w:after="0" w:line="240" w:lineRule="auto"/>
        <w:jc w:val="right"/>
        <w:rPr>
          <w:sz w:val="24"/>
          <w:szCs w:val="24"/>
          <w:lang w:eastAsia="lt-LT"/>
        </w:rPr>
      </w:pPr>
    </w:p>
    <w:p w14:paraId="6B2ECC74" w14:textId="77777777" w:rsidR="00D669C3" w:rsidRDefault="00D669C3" w:rsidP="00616D2D">
      <w:pPr>
        <w:pStyle w:val="CommentText"/>
        <w:suppressAutoHyphens/>
        <w:spacing w:after="0" w:line="240" w:lineRule="auto"/>
        <w:jc w:val="right"/>
        <w:rPr>
          <w:sz w:val="24"/>
          <w:szCs w:val="24"/>
          <w:lang w:eastAsia="lt-LT"/>
        </w:rPr>
      </w:pPr>
    </w:p>
    <w:p w14:paraId="7D665FEB" w14:textId="77777777" w:rsidR="00D669C3" w:rsidRDefault="00D669C3" w:rsidP="00616D2D">
      <w:pPr>
        <w:pStyle w:val="CommentText"/>
        <w:suppressAutoHyphens/>
        <w:spacing w:after="0" w:line="240" w:lineRule="auto"/>
        <w:jc w:val="right"/>
        <w:rPr>
          <w:sz w:val="24"/>
          <w:szCs w:val="24"/>
          <w:lang w:eastAsia="lt-LT"/>
        </w:rPr>
      </w:pPr>
    </w:p>
    <w:p w14:paraId="5B7ABC38" w14:textId="77777777" w:rsidR="00D669C3" w:rsidRDefault="00D669C3" w:rsidP="00616D2D">
      <w:pPr>
        <w:pStyle w:val="CommentText"/>
        <w:suppressAutoHyphens/>
        <w:spacing w:after="0" w:line="240" w:lineRule="auto"/>
        <w:jc w:val="right"/>
        <w:rPr>
          <w:sz w:val="24"/>
          <w:szCs w:val="24"/>
          <w:lang w:eastAsia="lt-LT"/>
        </w:rPr>
      </w:pPr>
    </w:p>
    <w:p w14:paraId="0E93A84F" w14:textId="77777777" w:rsidR="00D669C3" w:rsidRDefault="00D669C3" w:rsidP="00616D2D">
      <w:pPr>
        <w:pStyle w:val="CommentText"/>
        <w:suppressAutoHyphens/>
        <w:spacing w:after="0" w:line="240" w:lineRule="auto"/>
        <w:jc w:val="right"/>
        <w:rPr>
          <w:sz w:val="24"/>
          <w:szCs w:val="24"/>
          <w:lang w:eastAsia="lt-LT"/>
        </w:rPr>
      </w:pPr>
    </w:p>
    <w:p w14:paraId="51AC8AC2" w14:textId="77777777" w:rsidR="00D669C3" w:rsidRDefault="00D669C3" w:rsidP="00616D2D">
      <w:pPr>
        <w:pStyle w:val="CommentText"/>
        <w:suppressAutoHyphens/>
        <w:spacing w:after="0" w:line="240" w:lineRule="auto"/>
        <w:jc w:val="right"/>
        <w:rPr>
          <w:sz w:val="24"/>
          <w:szCs w:val="24"/>
          <w:lang w:eastAsia="lt-LT"/>
        </w:rPr>
      </w:pPr>
    </w:p>
    <w:p w14:paraId="635406D2" w14:textId="77777777" w:rsidR="00D669C3" w:rsidRDefault="00D669C3" w:rsidP="00616D2D">
      <w:pPr>
        <w:pStyle w:val="CommentText"/>
        <w:suppressAutoHyphens/>
        <w:spacing w:after="0" w:line="240" w:lineRule="auto"/>
        <w:jc w:val="right"/>
        <w:rPr>
          <w:sz w:val="24"/>
          <w:szCs w:val="24"/>
          <w:lang w:eastAsia="lt-LT"/>
        </w:rPr>
      </w:pPr>
    </w:p>
    <w:p w14:paraId="29969808" w14:textId="77777777" w:rsidR="00D669C3" w:rsidRDefault="00D669C3" w:rsidP="00616D2D">
      <w:pPr>
        <w:pStyle w:val="CommentText"/>
        <w:suppressAutoHyphens/>
        <w:spacing w:after="0" w:line="240" w:lineRule="auto"/>
        <w:jc w:val="right"/>
        <w:rPr>
          <w:sz w:val="24"/>
          <w:szCs w:val="24"/>
          <w:lang w:eastAsia="lt-LT"/>
        </w:rPr>
      </w:pPr>
    </w:p>
    <w:p w14:paraId="11533A69" w14:textId="77777777" w:rsidR="00D669C3" w:rsidRDefault="00D669C3" w:rsidP="00616D2D">
      <w:pPr>
        <w:pStyle w:val="CommentText"/>
        <w:suppressAutoHyphens/>
        <w:spacing w:after="0" w:line="240" w:lineRule="auto"/>
        <w:jc w:val="right"/>
        <w:rPr>
          <w:sz w:val="24"/>
          <w:szCs w:val="24"/>
          <w:lang w:eastAsia="lt-LT"/>
        </w:rPr>
      </w:pPr>
    </w:p>
    <w:p w14:paraId="40F476E8" w14:textId="77777777" w:rsidR="00D669C3" w:rsidRDefault="00D669C3" w:rsidP="00616D2D">
      <w:pPr>
        <w:pStyle w:val="CommentText"/>
        <w:suppressAutoHyphens/>
        <w:spacing w:after="0" w:line="240" w:lineRule="auto"/>
        <w:jc w:val="right"/>
        <w:rPr>
          <w:sz w:val="24"/>
          <w:szCs w:val="24"/>
          <w:lang w:eastAsia="lt-LT"/>
        </w:rPr>
      </w:pPr>
    </w:p>
    <w:p w14:paraId="7D8274EC" w14:textId="77777777" w:rsidR="00D669C3" w:rsidRDefault="00D669C3" w:rsidP="00616D2D">
      <w:pPr>
        <w:pStyle w:val="CommentText"/>
        <w:suppressAutoHyphens/>
        <w:spacing w:after="0" w:line="240" w:lineRule="auto"/>
        <w:jc w:val="right"/>
        <w:rPr>
          <w:sz w:val="24"/>
          <w:szCs w:val="24"/>
          <w:lang w:eastAsia="lt-LT"/>
        </w:rPr>
      </w:pPr>
    </w:p>
    <w:p w14:paraId="1F3D26F2" w14:textId="03ED2C00" w:rsidR="003051F9" w:rsidRPr="00766C8A" w:rsidRDefault="00D362B3" w:rsidP="00616D2D">
      <w:pPr>
        <w:pStyle w:val="CommentText"/>
        <w:suppressAutoHyphens/>
        <w:spacing w:after="0" w:line="240" w:lineRule="auto"/>
        <w:jc w:val="right"/>
        <w:rPr>
          <w:sz w:val="24"/>
          <w:szCs w:val="24"/>
          <w:lang w:eastAsia="lt-LT"/>
        </w:rPr>
      </w:pPr>
      <w:r>
        <w:rPr>
          <w:sz w:val="24"/>
          <w:szCs w:val="24"/>
          <w:lang w:eastAsia="lt-LT"/>
        </w:rPr>
        <w:lastRenderedPageBreak/>
        <w:t>P</w:t>
      </w:r>
      <w:r w:rsidR="003051F9" w:rsidRPr="00766C8A">
        <w:rPr>
          <w:sz w:val="24"/>
          <w:szCs w:val="24"/>
          <w:lang w:eastAsia="lt-LT"/>
        </w:rPr>
        <w:t>irkimo sąlygų 1 priedas „Terminai“</w:t>
      </w:r>
    </w:p>
    <w:p w14:paraId="080BD760" w14:textId="77777777" w:rsidR="003051F9" w:rsidRPr="00766C8A" w:rsidRDefault="003051F9" w:rsidP="00616D2D">
      <w:pPr>
        <w:shd w:val="clear" w:color="auto" w:fill="FFFFFF"/>
        <w:spacing w:after="0" w:line="240" w:lineRule="auto"/>
        <w:jc w:val="right"/>
        <w:rPr>
          <w:rFonts w:ascii="Times New Roman" w:eastAsia="Calibri" w:hAnsi="Times New Roman" w:cs="Times New Roman"/>
          <w:color w:val="0070C0"/>
          <w:sz w:val="24"/>
          <w:szCs w:val="24"/>
          <w:lang w:val="lt-LT" w:eastAsia="lt-LT"/>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6"/>
        <w:gridCol w:w="3969"/>
        <w:gridCol w:w="3686"/>
        <w:gridCol w:w="1701"/>
      </w:tblGrid>
      <w:tr w:rsidR="003B2E4A" w:rsidRPr="00766C8A" w14:paraId="6FBC34D6" w14:textId="77777777" w:rsidTr="001F6476">
        <w:trPr>
          <w:trHeight w:val="20"/>
        </w:trPr>
        <w:tc>
          <w:tcPr>
            <w:tcW w:w="596" w:type="dxa"/>
            <w:shd w:val="clear" w:color="auto" w:fill="D9D9D9" w:themeFill="background1" w:themeFillShade="D9"/>
            <w:tcMar>
              <w:top w:w="0" w:type="dxa"/>
              <w:left w:w="108" w:type="dxa"/>
              <w:bottom w:w="0" w:type="dxa"/>
              <w:right w:w="108" w:type="dxa"/>
            </w:tcMar>
            <w:vAlign w:val="center"/>
          </w:tcPr>
          <w:p w14:paraId="7932332A" w14:textId="77777777" w:rsidR="003B2E4A" w:rsidRPr="004D7ECB" w:rsidRDefault="003B2E4A" w:rsidP="00616D2D">
            <w:pPr>
              <w:spacing w:after="0" w:line="240" w:lineRule="auto"/>
              <w:jc w:val="center"/>
              <w:rPr>
                <w:rFonts w:ascii="Times New Roman" w:eastAsiaTheme="minorEastAsia" w:hAnsi="Times New Roman" w:cs="Times New Roman"/>
                <w:b/>
                <w:bCs/>
                <w:lang w:val="lt-LT" w:eastAsia="lt-LT"/>
              </w:rPr>
            </w:pPr>
            <w:proofErr w:type="spellStart"/>
            <w:r w:rsidRPr="004D7ECB">
              <w:rPr>
                <w:rFonts w:ascii="Times New Roman" w:eastAsiaTheme="minorEastAsia" w:hAnsi="Times New Roman" w:cs="Times New Roman"/>
                <w:b/>
                <w:bCs/>
                <w:lang w:val="lt-LT" w:eastAsia="lt-LT"/>
              </w:rPr>
              <w:t>Eil.Nr</w:t>
            </w:r>
            <w:proofErr w:type="spellEnd"/>
            <w:r w:rsidRPr="004D7ECB">
              <w:rPr>
                <w:rFonts w:ascii="Times New Roman" w:eastAsiaTheme="minorEastAsia" w:hAnsi="Times New Roman" w:cs="Times New Roman"/>
                <w:b/>
                <w:bCs/>
                <w:lang w:val="lt-LT" w:eastAsia="lt-LT"/>
              </w:rPr>
              <w:t>.</w:t>
            </w:r>
          </w:p>
        </w:tc>
        <w:tc>
          <w:tcPr>
            <w:tcW w:w="3969" w:type="dxa"/>
            <w:shd w:val="clear" w:color="auto" w:fill="D9D9D9" w:themeFill="background1" w:themeFillShade="D9"/>
            <w:tcMar>
              <w:top w:w="0" w:type="dxa"/>
              <w:left w:w="108" w:type="dxa"/>
              <w:bottom w:w="0" w:type="dxa"/>
              <w:right w:w="108" w:type="dxa"/>
            </w:tcMar>
            <w:vAlign w:val="center"/>
          </w:tcPr>
          <w:p w14:paraId="15E1C6D9" w14:textId="77777777" w:rsidR="003B2E4A" w:rsidRPr="004D7ECB" w:rsidRDefault="003B2E4A" w:rsidP="00616D2D">
            <w:pPr>
              <w:spacing w:after="0" w:line="240" w:lineRule="auto"/>
              <w:jc w:val="center"/>
              <w:rPr>
                <w:rFonts w:ascii="Times New Roman" w:eastAsiaTheme="minorEastAsia" w:hAnsi="Times New Roman" w:cs="Times New Roman"/>
                <w:b/>
                <w:bCs/>
                <w:lang w:val="lt-LT" w:eastAsia="lt-LT"/>
              </w:rPr>
            </w:pPr>
            <w:r w:rsidRPr="004D7ECB">
              <w:rPr>
                <w:rFonts w:ascii="Times New Roman" w:eastAsiaTheme="minorEastAsia" w:hAnsi="Times New Roman" w:cs="Times New Roman"/>
                <w:b/>
                <w:bCs/>
                <w:lang w:val="lt-LT" w:eastAsia="lt-LT"/>
              </w:rPr>
              <w:t>VEIKSMAS</w:t>
            </w:r>
          </w:p>
        </w:tc>
        <w:tc>
          <w:tcPr>
            <w:tcW w:w="3686" w:type="dxa"/>
            <w:shd w:val="clear" w:color="auto" w:fill="D9D9D9" w:themeFill="background1" w:themeFillShade="D9"/>
            <w:tcMar>
              <w:top w:w="0" w:type="dxa"/>
              <w:left w:w="108" w:type="dxa"/>
              <w:bottom w:w="0" w:type="dxa"/>
              <w:right w:w="108" w:type="dxa"/>
            </w:tcMar>
            <w:vAlign w:val="center"/>
          </w:tcPr>
          <w:p w14:paraId="11963E96" w14:textId="77777777" w:rsidR="003B2E4A" w:rsidRPr="004D7ECB" w:rsidRDefault="003B2E4A" w:rsidP="00616D2D">
            <w:pPr>
              <w:spacing w:after="0" w:line="240" w:lineRule="auto"/>
              <w:jc w:val="center"/>
              <w:rPr>
                <w:rFonts w:ascii="Times New Roman" w:eastAsiaTheme="minorEastAsia" w:hAnsi="Times New Roman" w:cs="Times New Roman"/>
                <w:b/>
                <w:lang w:val="lt-LT" w:eastAsia="lt-LT"/>
              </w:rPr>
            </w:pPr>
            <w:r w:rsidRPr="004D7ECB">
              <w:rPr>
                <w:rFonts w:ascii="Times New Roman" w:eastAsiaTheme="minorEastAsia" w:hAnsi="Times New Roman" w:cs="Times New Roman"/>
                <w:b/>
                <w:lang w:val="lt-LT" w:eastAsia="lt-LT"/>
              </w:rPr>
              <w:t>DATA/DIENŲ SKAIČIUS/ LAIKAS</w:t>
            </w:r>
          </w:p>
          <w:p w14:paraId="4BEBCC78" w14:textId="77777777" w:rsidR="003B2E4A" w:rsidRPr="004D7ECB" w:rsidRDefault="003B2E4A" w:rsidP="00616D2D">
            <w:pPr>
              <w:spacing w:after="0" w:line="240" w:lineRule="auto"/>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(Lietuvos laiku)</w:t>
            </w:r>
          </w:p>
        </w:tc>
        <w:tc>
          <w:tcPr>
            <w:tcW w:w="1701" w:type="dxa"/>
            <w:shd w:val="clear" w:color="auto" w:fill="D9D9D9" w:themeFill="background1" w:themeFillShade="D9"/>
            <w:tcMar>
              <w:top w:w="0" w:type="dxa"/>
              <w:left w:w="108" w:type="dxa"/>
              <w:bottom w:w="0" w:type="dxa"/>
              <w:right w:w="108" w:type="dxa"/>
            </w:tcMar>
            <w:vAlign w:val="center"/>
          </w:tcPr>
          <w:p w14:paraId="300FF87A" w14:textId="77777777" w:rsidR="003B2E4A" w:rsidRPr="004D7ECB" w:rsidRDefault="003B2E4A" w:rsidP="00616D2D">
            <w:pPr>
              <w:spacing w:after="0" w:line="240" w:lineRule="auto"/>
              <w:ind w:left="-108"/>
              <w:jc w:val="center"/>
              <w:rPr>
                <w:rFonts w:ascii="Times New Roman" w:eastAsiaTheme="minorEastAsia" w:hAnsi="Times New Roman" w:cs="Times New Roman"/>
                <w:b/>
                <w:lang w:val="lt-LT" w:eastAsia="lt-LT"/>
              </w:rPr>
            </w:pPr>
            <w:r w:rsidRPr="004D7ECB">
              <w:rPr>
                <w:rFonts w:ascii="Times New Roman" w:eastAsiaTheme="minorEastAsia" w:hAnsi="Times New Roman" w:cs="Times New Roman"/>
                <w:b/>
                <w:lang w:val="lt-LT" w:eastAsia="lt-LT"/>
              </w:rPr>
              <w:t>PASTABOS</w:t>
            </w:r>
          </w:p>
        </w:tc>
      </w:tr>
      <w:tr w:rsidR="003B2E4A" w:rsidRPr="000C6229" w14:paraId="6921AACE" w14:textId="77777777" w:rsidTr="001F6476">
        <w:trPr>
          <w:trHeight w:val="20"/>
        </w:trPr>
        <w:tc>
          <w:tcPr>
            <w:tcW w:w="596" w:type="dxa"/>
            <w:shd w:val="clear" w:color="auto" w:fill="auto"/>
            <w:tcMar>
              <w:top w:w="0" w:type="dxa"/>
              <w:left w:w="108" w:type="dxa"/>
              <w:bottom w:w="0" w:type="dxa"/>
              <w:right w:w="108" w:type="dxa"/>
            </w:tcMar>
            <w:vAlign w:val="center"/>
          </w:tcPr>
          <w:p w14:paraId="2243F1C0" w14:textId="77777777" w:rsidR="003B2E4A" w:rsidRPr="004D7ECB" w:rsidRDefault="003B2E4A" w:rsidP="00616D2D">
            <w:pPr>
              <w:keepNext/>
              <w:spacing w:after="0" w:line="240" w:lineRule="auto"/>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w:t>
            </w:r>
          </w:p>
        </w:tc>
        <w:tc>
          <w:tcPr>
            <w:tcW w:w="3969" w:type="dxa"/>
            <w:shd w:val="clear" w:color="auto" w:fill="auto"/>
            <w:tcMar>
              <w:top w:w="0" w:type="dxa"/>
              <w:left w:w="108" w:type="dxa"/>
              <w:bottom w:w="0" w:type="dxa"/>
              <w:right w:w="108" w:type="dxa"/>
            </w:tcMar>
            <w:vAlign w:val="center"/>
          </w:tcPr>
          <w:p w14:paraId="239E1DE8" w14:textId="77777777" w:rsidR="003B2E4A" w:rsidRPr="004D7ECB" w:rsidRDefault="003B2E4A" w:rsidP="00616D2D">
            <w:pPr>
              <w:keepNext/>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bCs/>
                <w:lang w:val="lt-LT" w:eastAsia="lt-LT"/>
              </w:rPr>
              <w:t>Pasiūlymų pateikimo terminas</w:t>
            </w:r>
          </w:p>
        </w:tc>
        <w:tc>
          <w:tcPr>
            <w:tcW w:w="3686" w:type="dxa"/>
            <w:shd w:val="clear" w:color="auto" w:fill="auto"/>
            <w:tcMar>
              <w:top w:w="0" w:type="dxa"/>
              <w:left w:w="108" w:type="dxa"/>
              <w:bottom w:w="0" w:type="dxa"/>
              <w:right w:w="108" w:type="dxa"/>
            </w:tcMar>
            <w:vAlign w:val="center"/>
          </w:tcPr>
          <w:p w14:paraId="03EE07E1"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nurodytas skelbime apie pirkimą</w:t>
            </w:r>
          </w:p>
        </w:tc>
        <w:tc>
          <w:tcPr>
            <w:tcW w:w="1701" w:type="dxa"/>
            <w:shd w:val="clear" w:color="auto" w:fill="auto"/>
            <w:tcMar>
              <w:top w:w="0" w:type="dxa"/>
              <w:left w:w="108" w:type="dxa"/>
              <w:bottom w:w="0" w:type="dxa"/>
              <w:right w:w="108" w:type="dxa"/>
            </w:tcMar>
            <w:vAlign w:val="center"/>
          </w:tcPr>
          <w:p w14:paraId="5DB0F7DC" w14:textId="77777777" w:rsidR="003B2E4A" w:rsidRPr="00766C8A" w:rsidRDefault="003B2E4A" w:rsidP="00616D2D">
            <w:pPr>
              <w:spacing w:after="0" w:line="240" w:lineRule="auto"/>
              <w:rPr>
                <w:rFonts w:ascii="Times New Roman" w:eastAsiaTheme="minorEastAsia" w:hAnsi="Times New Roman" w:cs="Times New Roman"/>
                <w:iCs/>
                <w:sz w:val="18"/>
                <w:szCs w:val="18"/>
                <w:lang w:val="lt-LT" w:eastAsia="lt-LT"/>
              </w:rPr>
            </w:pPr>
            <w:r w:rsidRPr="00766C8A">
              <w:rPr>
                <w:rFonts w:ascii="Times New Roman" w:eastAsiaTheme="minorEastAsia" w:hAnsi="Times New Roman" w:cs="Times New Roman"/>
                <w:sz w:val="18"/>
                <w:szCs w:val="18"/>
                <w:lang w:val="lt-LT" w:eastAsia="lt-LT"/>
              </w:rPr>
              <w:t>Perkančioji organizacija turi teisę pratęsti pasiūlymų pateikimo terminą.</w:t>
            </w:r>
          </w:p>
        </w:tc>
      </w:tr>
      <w:tr w:rsidR="003B2E4A" w:rsidRPr="000C6229" w14:paraId="6C834703" w14:textId="77777777" w:rsidTr="001F6476">
        <w:trPr>
          <w:trHeight w:val="20"/>
        </w:trPr>
        <w:tc>
          <w:tcPr>
            <w:tcW w:w="596" w:type="dxa"/>
            <w:shd w:val="clear" w:color="auto" w:fill="auto"/>
            <w:tcMar>
              <w:top w:w="0" w:type="dxa"/>
              <w:left w:w="108" w:type="dxa"/>
              <w:bottom w:w="0" w:type="dxa"/>
              <w:right w:w="108" w:type="dxa"/>
            </w:tcMar>
            <w:vAlign w:val="center"/>
          </w:tcPr>
          <w:p w14:paraId="4BA292A7" w14:textId="77777777" w:rsidR="003B2E4A" w:rsidRPr="004D7ECB" w:rsidRDefault="003B2E4A" w:rsidP="00616D2D">
            <w:pPr>
              <w:keepNext/>
              <w:spacing w:after="0" w:line="240" w:lineRule="auto"/>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2.</w:t>
            </w:r>
          </w:p>
        </w:tc>
        <w:tc>
          <w:tcPr>
            <w:tcW w:w="3969" w:type="dxa"/>
            <w:shd w:val="clear" w:color="auto" w:fill="auto"/>
            <w:tcMar>
              <w:top w:w="0" w:type="dxa"/>
              <w:left w:w="108" w:type="dxa"/>
              <w:bottom w:w="0" w:type="dxa"/>
              <w:right w:w="108" w:type="dxa"/>
            </w:tcMar>
            <w:vAlign w:val="center"/>
          </w:tcPr>
          <w:p w14:paraId="36E0E723" w14:textId="77777777" w:rsidR="003B2E4A" w:rsidRPr="004D7ECB" w:rsidRDefault="003B2E4A" w:rsidP="00616D2D">
            <w:pPr>
              <w:keepNext/>
              <w:spacing w:after="0" w:line="240" w:lineRule="auto"/>
              <w:rPr>
                <w:rFonts w:ascii="Times New Roman" w:eastAsiaTheme="minorEastAsia" w:hAnsi="Times New Roman" w:cs="Times New Roman"/>
                <w:lang w:val="lt-LT" w:eastAsia="lt-LT"/>
              </w:rPr>
            </w:pPr>
            <w:r w:rsidRPr="004D7ECB">
              <w:rPr>
                <w:rFonts w:ascii="Times New Roman" w:eastAsia="Times New Roman" w:hAnsi="Times New Roman" w:cs="Times New Roman"/>
                <w:lang w:val="lt-LT" w:eastAsia="lt-LT"/>
              </w:rPr>
              <w:t>Pradinis susipažinimas su CVP IS priemonėmis gautais pasiūlymais</w:t>
            </w:r>
          </w:p>
        </w:tc>
        <w:tc>
          <w:tcPr>
            <w:tcW w:w="3686" w:type="dxa"/>
            <w:shd w:val="clear" w:color="auto" w:fill="auto"/>
            <w:tcMar>
              <w:top w:w="0" w:type="dxa"/>
              <w:left w:w="108" w:type="dxa"/>
              <w:bottom w:w="0" w:type="dxa"/>
              <w:right w:w="108" w:type="dxa"/>
            </w:tcMar>
            <w:vAlign w:val="center"/>
          </w:tcPr>
          <w:p w14:paraId="6D0FF4B7"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Pradedamas ne anksčiau nei </w:t>
            </w:r>
            <w:r w:rsidRPr="004D7ECB">
              <w:rPr>
                <w:rFonts w:ascii="Times New Roman" w:eastAsiaTheme="minorEastAsia" w:hAnsi="Times New Roman" w:cs="Times New Roman"/>
                <w:color w:val="000000" w:themeColor="text1"/>
                <w:lang w:val="lt-LT" w:eastAsia="lt-LT"/>
              </w:rPr>
              <w:t>po 45 minučių</w:t>
            </w:r>
            <w:r w:rsidRPr="004D7ECB">
              <w:rPr>
                <w:rFonts w:ascii="Times New Roman" w:eastAsiaTheme="minorEastAsia" w:hAnsi="Times New Roman" w:cs="Times New Roman"/>
                <w:lang w:val="lt-LT" w:eastAsia="lt-LT"/>
              </w:rPr>
              <w:t xml:space="preserve"> po pasiūlymų pateikimo termino pabaigos</w:t>
            </w:r>
          </w:p>
        </w:tc>
        <w:tc>
          <w:tcPr>
            <w:tcW w:w="1701" w:type="dxa"/>
            <w:shd w:val="clear" w:color="auto" w:fill="auto"/>
            <w:tcMar>
              <w:top w:w="0" w:type="dxa"/>
              <w:left w:w="108" w:type="dxa"/>
              <w:bottom w:w="0" w:type="dxa"/>
              <w:right w:w="108" w:type="dxa"/>
            </w:tcMar>
          </w:tcPr>
          <w:p w14:paraId="182C09DE" w14:textId="77777777" w:rsidR="003B2E4A" w:rsidRPr="00766C8A" w:rsidRDefault="003B2E4A" w:rsidP="00616D2D">
            <w:pPr>
              <w:spacing w:after="0" w:line="240" w:lineRule="auto"/>
              <w:rPr>
                <w:rFonts w:ascii="Times New Roman" w:eastAsiaTheme="minorEastAsia" w:hAnsi="Times New Roman" w:cs="Times New Roman"/>
                <w:iCs/>
                <w:sz w:val="24"/>
                <w:szCs w:val="24"/>
                <w:lang w:val="lt-LT" w:eastAsia="lt-LT"/>
              </w:rPr>
            </w:pPr>
          </w:p>
        </w:tc>
      </w:tr>
      <w:tr w:rsidR="003B2E4A" w:rsidRPr="000C6229" w14:paraId="52D20C89" w14:textId="77777777" w:rsidTr="001F6476">
        <w:trPr>
          <w:trHeight w:val="20"/>
        </w:trPr>
        <w:tc>
          <w:tcPr>
            <w:tcW w:w="596" w:type="dxa"/>
            <w:shd w:val="clear" w:color="auto" w:fill="auto"/>
            <w:tcMar>
              <w:top w:w="0" w:type="dxa"/>
              <w:left w:w="108" w:type="dxa"/>
              <w:bottom w:w="0" w:type="dxa"/>
              <w:right w:w="108" w:type="dxa"/>
            </w:tcMar>
            <w:vAlign w:val="center"/>
          </w:tcPr>
          <w:p w14:paraId="0348353B" w14:textId="77777777" w:rsidR="003B2E4A" w:rsidRPr="004D7ECB" w:rsidRDefault="003B2E4A" w:rsidP="00616D2D">
            <w:pPr>
              <w:keepNext/>
              <w:spacing w:after="0" w:line="240" w:lineRule="auto"/>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3.</w:t>
            </w:r>
          </w:p>
        </w:tc>
        <w:tc>
          <w:tcPr>
            <w:tcW w:w="3969" w:type="dxa"/>
            <w:shd w:val="clear" w:color="auto" w:fill="auto"/>
            <w:tcMar>
              <w:top w:w="0" w:type="dxa"/>
              <w:left w:w="108" w:type="dxa"/>
              <w:bottom w:w="0" w:type="dxa"/>
              <w:right w:w="108" w:type="dxa"/>
            </w:tcMar>
            <w:vAlign w:val="center"/>
          </w:tcPr>
          <w:p w14:paraId="042EC4B8" w14:textId="77777777" w:rsidR="003B2E4A" w:rsidRPr="004D7ECB" w:rsidRDefault="003B2E4A" w:rsidP="00616D2D">
            <w:pPr>
              <w:keepNext/>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lang w:val="lt-LT" w:eastAsia="lt-LT"/>
              </w:rPr>
              <w:t>Prašymą paaiškinti, patikslinti pirkimo sąlygas tiekėjas turi pateikti ne vėliau kaip:</w:t>
            </w:r>
          </w:p>
        </w:tc>
        <w:tc>
          <w:tcPr>
            <w:tcW w:w="3686" w:type="dxa"/>
            <w:shd w:val="clear" w:color="auto" w:fill="auto"/>
            <w:tcMar>
              <w:top w:w="0" w:type="dxa"/>
              <w:left w:w="108" w:type="dxa"/>
              <w:bottom w:w="0" w:type="dxa"/>
              <w:right w:w="108" w:type="dxa"/>
            </w:tcMar>
            <w:vAlign w:val="center"/>
          </w:tcPr>
          <w:p w14:paraId="113D87BD" w14:textId="60B5D1F9" w:rsidR="003B2E4A" w:rsidRPr="004D7ECB" w:rsidRDefault="00841C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6</w:t>
            </w:r>
            <w:r w:rsidR="00351D83" w:rsidRPr="004D7ECB">
              <w:rPr>
                <w:rFonts w:ascii="Times New Roman" w:eastAsiaTheme="minorEastAsia" w:hAnsi="Times New Roman" w:cs="Times New Roman"/>
                <w:lang w:val="lt-LT" w:eastAsia="lt-LT"/>
              </w:rPr>
              <w:t xml:space="preserve"> (</w:t>
            </w:r>
            <w:r w:rsidRPr="004D7ECB">
              <w:rPr>
                <w:rFonts w:ascii="Times New Roman" w:eastAsiaTheme="minorEastAsia" w:hAnsi="Times New Roman" w:cs="Times New Roman"/>
                <w:lang w:val="lt-LT" w:eastAsia="lt-LT"/>
              </w:rPr>
              <w:t>šešios)</w:t>
            </w:r>
            <w:r w:rsidR="003B2E4A" w:rsidRPr="004D7ECB">
              <w:rPr>
                <w:rFonts w:ascii="Times New Roman" w:eastAsiaTheme="minorEastAsia" w:hAnsi="Times New Roman" w:cs="Times New Roman"/>
                <w:lang w:val="lt-LT" w:eastAsia="lt-LT"/>
              </w:rPr>
              <w:t xml:space="preserve"> </w:t>
            </w:r>
            <w:r w:rsidRPr="004D7ECB">
              <w:rPr>
                <w:rFonts w:ascii="Times New Roman" w:eastAsiaTheme="minorEastAsia" w:hAnsi="Times New Roman" w:cs="Times New Roman"/>
                <w:lang w:val="lt-LT" w:eastAsia="lt-LT"/>
              </w:rPr>
              <w:t>dienos</w:t>
            </w:r>
            <w:r w:rsidR="003B2E4A" w:rsidRPr="004D7ECB">
              <w:rPr>
                <w:rFonts w:ascii="Times New Roman" w:eastAsiaTheme="minorEastAsia" w:hAnsi="Times New Roman" w:cs="Times New Roman"/>
                <w:lang w:val="lt-LT" w:eastAsia="lt-LT"/>
              </w:rPr>
              <w:t xml:space="preserve"> iki pasiūlymų pateikimo termino dienos</w:t>
            </w:r>
          </w:p>
        </w:tc>
        <w:tc>
          <w:tcPr>
            <w:tcW w:w="1701" w:type="dxa"/>
            <w:shd w:val="clear" w:color="auto" w:fill="auto"/>
            <w:tcMar>
              <w:top w:w="0" w:type="dxa"/>
              <w:left w:w="108" w:type="dxa"/>
              <w:bottom w:w="0" w:type="dxa"/>
              <w:right w:w="108" w:type="dxa"/>
            </w:tcMar>
          </w:tcPr>
          <w:p w14:paraId="75A194B0" w14:textId="18B80E1B" w:rsidR="003B2E4A" w:rsidRPr="00766C8A" w:rsidRDefault="003B2E4A" w:rsidP="00616D2D">
            <w:pPr>
              <w:spacing w:after="0" w:line="240" w:lineRule="auto"/>
              <w:rPr>
                <w:rFonts w:ascii="Times New Roman" w:eastAsiaTheme="minorEastAsia" w:hAnsi="Times New Roman" w:cs="Times New Roman"/>
                <w:iCs/>
                <w:color w:val="7030A0"/>
                <w:sz w:val="24"/>
                <w:szCs w:val="24"/>
                <w:lang w:val="lt-LT" w:eastAsia="lt-LT"/>
              </w:rPr>
            </w:pPr>
          </w:p>
        </w:tc>
      </w:tr>
      <w:tr w:rsidR="003B2E4A" w:rsidRPr="000C6229" w14:paraId="3FA41FD1" w14:textId="77777777" w:rsidTr="001F6476">
        <w:trPr>
          <w:trHeight w:val="20"/>
        </w:trPr>
        <w:tc>
          <w:tcPr>
            <w:tcW w:w="596" w:type="dxa"/>
            <w:shd w:val="clear" w:color="auto" w:fill="auto"/>
            <w:tcMar>
              <w:top w:w="0" w:type="dxa"/>
              <w:left w:w="108" w:type="dxa"/>
              <w:bottom w:w="0" w:type="dxa"/>
              <w:right w:w="108" w:type="dxa"/>
            </w:tcMar>
            <w:vAlign w:val="center"/>
          </w:tcPr>
          <w:p w14:paraId="5F37D37C" w14:textId="0AF99D77"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4.</w:t>
            </w:r>
          </w:p>
        </w:tc>
        <w:tc>
          <w:tcPr>
            <w:tcW w:w="3969" w:type="dxa"/>
            <w:shd w:val="clear" w:color="auto" w:fill="auto"/>
            <w:tcMar>
              <w:top w:w="0" w:type="dxa"/>
              <w:left w:w="108" w:type="dxa"/>
              <w:bottom w:w="0" w:type="dxa"/>
              <w:right w:w="108" w:type="dxa"/>
            </w:tcMar>
            <w:vAlign w:val="center"/>
          </w:tcPr>
          <w:p w14:paraId="7BB93594"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Pirkimo sąlygų paaiškinimą, patikslinimą pateikia visiems tiekėjams ne vėliau kaip:</w:t>
            </w:r>
          </w:p>
        </w:tc>
        <w:tc>
          <w:tcPr>
            <w:tcW w:w="3686" w:type="dxa"/>
            <w:shd w:val="clear" w:color="auto" w:fill="auto"/>
            <w:tcMar>
              <w:top w:w="0" w:type="dxa"/>
              <w:left w:w="108" w:type="dxa"/>
              <w:bottom w:w="0" w:type="dxa"/>
              <w:right w:w="108" w:type="dxa"/>
            </w:tcMar>
            <w:vAlign w:val="center"/>
          </w:tcPr>
          <w:p w14:paraId="0B49606F" w14:textId="4B9D395B" w:rsidR="003B2E4A" w:rsidRPr="004D7ECB" w:rsidRDefault="00841C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4</w:t>
            </w:r>
            <w:r w:rsidR="00351D83" w:rsidRPr="004D7ECB">
              <w:rPr>
                <w:rFonts w:ascii="Times New Roman" w:eastAsiaTheme="minorEastAsia" w:hAnsi="Times New Roman" w:cs="Times New Roman"/>
                <w:lang w:val="lt-LT" w:eastAsia="lt-LT"/>
              </w:rPr>
              <w:t xml:space="preserve"> (</w:t>
            </w:r>
            <w:r w:rsidRPr="004D7ECB">
              <w:rPr>
                <w:rFonts w:ascii="Times New Roman" w:eastAsiaTheme="minorEastAsia" w:hAnsi="Times New Roman" w:cs="Times New Roman"/>
                <w:lang w:val="lt-LT" w:eastAsia="lt-LT"/>
              </w:rPr>
              <w:t>keturios</w:t>
            </w:r>
            <w:r w:rsidR="00351D83" w:rsidRPr="004D7ECB">
              <w:rPr>
                <w:rFonts w:ascii="Times New Roman" w:eastAsiaTheme="minorEastAsia" w:hAnsi="Times New Roman" w:cs="Times New Roman"/>
                <w:lang w:val="lt-LT" w:eastAsia="lt-LT"/>
              </w:rPr>
              <w:t>) dienos</w:t>
            </w:r>
            <w:r w:rsidR="003B2E4A" w:rsidRPr="004D7ECB">
              <w:rPr>
                <w:rFonts w:ascii="Times New Roman" w:eastAsiaTheme="minorEastAsia" w:hAnsi="Times New Roman" w:cs="Times New Roman"/>
                <w:lang w:val="lt-LT" w:eastAsia="lt-LT"/>
              </w:rPr>
              <w:t xml:space="preserve"> iki pasiūlymų pateikimo termino dienos</w:t>
            </w:r>
          </w:p>
        </w:tc>
        <w:tc>
          <w:tcPr>
            <w:tcW w:w="1701" w:type="dxa"/>
            <w:shd w:val="clear" w:color="auto" w:fill="auto"/>
            <w:tcMar>
              <w:top w:w="0" w:type="dxa"/>
              <w:left w:w="108" w:type="dxa"/>
              <w:bottom w:w="0" w:type="dxa"/>
              <w:right w:w="108" w:type="dxa"/>
            </w:tcMar>
          </w:tcPr>
          <w:p w14:paraId="65EFE7FF" w14:textId="427AEC8C"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766C8A" w14:paraId="04B8E8DD" w14:textId="77777777" w:rsidTr="001F6476">
        <w:trPr>
          <w:trHeight w:val="20"/>
        </w:trPr>
        <w:tc>
          <w:tcPr>
            <w:tcW w:w="596" w:type="dxa"/>
            <w:shd w:val="clear" w:color="auto" w:fill="auto"/>
            <w:tcMar>
              <w:top w:w="0" w:type="dxa"/>
              <w:left w:w="108" w:type="dxa"/>
              <w:bottom w:w="0" w:type="dxa"/>
              <w:right w:w="108" w:type="dxa"/>
            </w:tcMar>
            <w:vAlign w:val="center"/>
          </w:tcPr>
          <w:p w14:paraId="16656A46" w14:textId="251A9FB8"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5.</w:t>
            </w:r>
          </w:p>
        </w:tc>
        <w:tc>
          <w:tcPr>
            <w:tcW w:w="3969" w:type="dxa"/>
            <w:shd w:val="clear" w:color="auto" w:fill="auto"/>
            <w:tcMar>
              <w:top w:w="0" w:type="dxa"/>
              <w:left w:w="108" w:type="dxa"/>
              <w:bottom w:w="0" w:type="dxa"/>
              <w:right w:w="108" w:type="dxa"/>
            </w:tcMar>
            <w:vAlign w:val="center"/>
          </w:tcPr>
          <w:p w14:paraId="4BAAAEA2"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Pirkimo objekto apžiūra bus vykdoma:</w:t>
            </w:r>
          </w:p>
        </w:tc>
        <w:tc>
          <w:tcPr>
            <w:tcW w:w="3686" w:type="dxa"/>
            <w:shd w:val="clear" w:color="auto" w:fill="auto"/>
            <w:tcMar>
              <w:top w:w="0" w:type="dxa"/>
              <w:left w:w="108" w:type="dxa"/>
              <w:bottom w:w="0" w:type="dxa"/>
              <w:right w:w="108" w:type="dxa"/>
            </w:tcMar>
            <w:vAlign w:val="center"/>
          </w:tcPr>
          <w:p w14:paraId="21A8F1D3" w14:textId="17156E22" w:rsidR="003B2E4A" w:rsidRPr="004D7ECB" w:rsidRDefault="00686546" w:rsidP="00616D2D">
            <w:pPr>
              <w:spacing w:after="0" w:line="240" w:lineRule="auto"/>
              <w:rPr>
                <w:rFonts w:ascii="Times New Roman" w:eastAsiaTheme="minorEastAsia" w:hAnsi="Times New Roman" w:cs="Times New Roman"/>
                <w:iCs/>
                <w:color w:val="FF0000"/>
                <w:lang w:val="lt-LT" w:eastAsia="lt-LT"/>
              </w:rPr>
            </w:pPr>
            <w:r w:rsidRPr="004D7ECB">
              <w:rPr>
                <w:rFonts w:ascii="Times New Roman" w:eastAsiaTheme="minorEastAsia" w:hAnsi="Times New Roman" w:cs="Times New Roman"/>
                <w:iCs/>
                <w:lang w:val="lt-LT" w:eastAsia="lt-LT"/>
              </w:rPr>
              <w:t xml:space="preserve">Nurodyta </w:t>
            </w:r>
            <w:r w:rsidR="00CA2676" w:rsidRPr="004D7ECB">
              <w:rPr>
                <w:rFonts w:ascii="Times New Roman" w:eastAsiaTheme="minorEastAsia" w:hAnsi="Times New Roman" w:cs="Times New Roman"/>
                <w:iCs/>
                <w:lang w:val="lt-LT" w:eastAsia="lt-LT"/>
              </w:rPr>
              <w:t>SPS 3.2 p.</w:t>
            </w:r>
          </w:p>
        </w:tc>
        <w:tc>
          <w:tcPr>
            <w:tcW w:w="1701" w:type="dxa"/>
            <w:shd w:val="clear" w:color="auto" w:fill="auto"/>
            <w:tcMar>
              <w:top w:w="0" w:type="dxa"/>
              <w:left w:w="108" w:type="dxa"/>
              <w:bottom w:w="0" w:type="dxa"/>
              <w:right w:w="108" w:type="dxa"/>
            </w:tcMar>
          </w:tcPr>
          <w:p w14:paraId="6951DDDA" w14:textId="00D18683"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766C8A" w14:paraId="0EB5ED3D" w14:textId="77777777" w:rsidTr="001F6476">
        <w:trPr>
          <w:trHeight w:val="20"/>
        </w:trPr>
        <w:tc>
          <w:tcPr>
            <w:tcW w:w="596" w:type="dxa"/>
            <w:shd w:val="clear" w:color="auto" w:fill="auto"/>
            <w:tcMar>
              <w:top w:w="0" w:type="dxa"/>
              <w:left w:w="108" w:type="dxa"/>
              <w:bottom w:w="0" w:type="dxa"/>
              <w:right w:w="108" w:type="dxa"/>
            </w:tcMar>
            <w:vAlign w:val="center"/>
          </w:tcPr>
          <w:p w14:paraId="44CA12A5" w14:textId="096E263F"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6.</w:t>
            </w:r>
          </w:p>
        </w:tc>
        <w:tc>
          <w:tcPr>
            <w:tcW w:w="3969" w:type="dxa"/>
            <w:shd w:val="clear" w:color="auto" w:fill="auto"/>
            <w:tcMar>
              <w:top w:w="0" w:type="dxa"/>
              <w:left w:w="108" w:type="dxa"/>
              <w:bottom w:w="0" w:type="dxa"/>
              <w:right w:w="108" w:type="dxa"/>
            </w:tcMar>
            <w:vAlign w:val="center"/>
          </w:tcPr>
          <w:p w14:paraId="173A0BCD"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rengs susitikimus su tiekėjais dėl pirkimo sąlygų paaiškinimo</w:t>
            </w:r>
          </w:p>
        </w:tc>
        <w:tc>
          <w:tcPr>
            <w:tcW w:w="3686" w:type="dxa"/>
            <w:shd w:val="clear" w:color="auto" w:fill="auto"/>
            <w:tcMar>
              <w:top w:w="0" w:type="dxa"/>
              <w:left w:w="108" w:type="dxa"/>
              <w:bottom w:w="0" w:type="dxa"/>
              <w:right w:w="108" w:type="dxa"/>
            </w:tcMar>
            <w:vAlign w:val="center"/>
          </w:tcPr>
          <w:p w14:paraId="3E333945" w14:textId="77777777" w:rsidR="003B2E4A" w:rsidRPr="004D7ECB" w:rsidRDefault="003B2E4A" w:rsidP="00616D2D">
            <w:pPr>
              <w:spacing w:after="0" w:line="240" w:lineRule="auto"/>
              <w:rPr>
                <w:rFonts w:ascii="Times New Roman" w:eastAsiaTheme="minorEastAsia" w:hAnsi="Times New Roman" w:cs="Times New Roman"/>
                <w:iCs/>
                <w:lang w:val="lt-LT" w:eastAsia="lt-LT"/>
              </w:rPr>
            </w:pPr>
            <w:r w:rsidRPr="004D7ECB">
              <w:rPr>
                <w:rFonts w:ascii="Times New Roman" w:eastAsiaTheme="minorEastAsia" w:hAnsi="Times New Roman" w:cs="Times New Roman"/>
                <w:iCs/>
                <w:lang w:val="lt-LT" w:eastAsia="lt-LT"/>
              </w:rPr>
              <w:t>NETAIKOMA</w:t>
            </w:r>
          </w:p>
        </w:tc>
        <w:tc>
          <w:tcPr>
            <w:tcW w:w="1701" w:type="dxa"/>
            <w:shd w:val="clear" w:color="auto" w:fill="auto"/>
            <w:tcMar>
              <w:top w:w="0" w:type="dxa"/>
              <w:left w:w="108" w:type="dxa"/>
              <w:bottom w:w="0" w:type="dxa"/>
              <w:right w:w="108" w:type="dxa"/>
            </w:tcMar>
          </w:tcPr>
          <w:p w14:paraId="4E28CFBA"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0C6229" w14:paraId="313B7FB7" w14:textId="77777777" w:rsidTr="001F6476">
        <w:trPr>
          <w:trHeight w:val="20"/>
        </w:trPr>
        <w:tc>
          <w:tcPr>
            <w:tcW w:w="596" w:type="dxa"/>
            <w:shd w:val="clear" w:color="auto" w:fill="auto"/>
            <w:tcMar>
              <w:top w:w="0" w:type="dxa"/>
              <w:left w:w="108" w:type="dxa"/>
              <w:bottom w:w="0" w:type="dxa"/>
              <w:right w:w="108" w:type="dxa"/>
            </w:tcMar>
            <w:vAlign w:val="center"/>
          </w:tcPr>
          <w:p w14:paraId="745AE864" w14:textId="4E75120D"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7.</w:t>
            </w:r>
          </w:p>
        </w:tc>
        <w:tc>
          <w:tcPr>
            <w:tcW w:w="3969" w:type="dxa"/>
            <w:shd w:val="clear" w:color="auto" w:fill="auto"/>
            <w:tcMar>
              <w:top w:w="0" w:type="dxa"/>
              <w:left w:w="108" w:type="dxa"/>
              <w:bottom w:w="0" w:type="dxa"/>
              <w:right w:w="108" w:type="dxa"/>
            </w:tcMar>
            <w:vAlign w:val="center"/>
          </w:tcPr>
          <w:p w14:paraId="5E923D1C"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Tiekėjai turi pateikti prekių pavyzdžius:</w:t>
            </w:r>
          </w:p>
        </w:tc>
        <w:tc>
          <w:tcPr>
            <w:tcW w:w="3686" w:type="dxa"/>
            <w:shd w:val="clear" w:color="auto" w:fill="auto"/>
            <w:tcMar>
              <w:top w:w="0" w:type="dxa"/>
              <w:left w:w="108" w:type="dxa"/>
              <w:bottom w:w="0" w:type="dxa"/>
              <w:right w:w="108" w:type="dxa"/>
            </w:tcMar>
            <w:vAlign w:val="center"/>
          </w:tcPr>
          <w:p w14:paraId="216BEA3D" w14:textId="61A62E34" w:rsidR="003B2E4A" w:rsidRPr="004D7ECB" w:rsidRDefault="00CA2676" w:rsidP="00616D2D">
            <w:pPr>
              <w:spacing w:after="0" w:line="240" w:lineRule="auto"/>
              <w:rPr>
                <w:rFonts w:ascii="Times New Roman" w:eastAsiaTheme="minorEastAsia" w:hAnsi="Times New Roman" w:cs="Times New Roman"/>
                <w:iCs/>
                <w:color w:val="00B050"/>
                <w:lang w:val="lt-LT" w:eastAsia="lt-LT"/>
              </w:rPr>
            </w:pPr>
            <w:r w:rsidRPr="004D7ECB">
              <w:rPr>
                <w:rFonts w:ascii="Times New Roman" w:eastAsia="Arial Unicode MS" w:hAnsi="Times New Roman" w:cs="Times New Roman"/>
                <w:lang w:val="lt-LT"/>
              </w:rPr>
              <w:t>iki pasiūlymų pateikimo termino pabaigos</w:t>
            </w:r>
            <w:r w:rsidR="003B2E4A" w:rsidRPr="004D7ECB">
              <w:rPr>
                <w:rFonts w:ascii="Times New Roman" w:eastAsiaTheme="minorEastAsia" w:hAnsi="Times New Roman" w:cs="Times New Roman"/>
                <w:i/>
                <w:iCs/>
                <w:color w:val="7030A0"/>
                <w:lang w:val="lt-LT" w:eastAsia="lt-LT"/>
              </w:rPr>
              <w:t xml:space="preserve"> </w:t>
            </w:r>
          </w:p>
        </w:tc>
        <w:tc>
          <w:tcPr>
            <w:tcW w:w="1701" w:type="dxa"/>
            <w:shd w:val="clear" w:color="auto" w:fill="auto"/>
            <w:tcMar>
              <w:top w:w="0" w:type="dxa"/>
              <w:left w:w="108" w:type="dxa"/>
              <w:bottom w:w="0" w:type="dxa"/>
              <w:right w:w="108" w:type="dxa"/>
            </w:tcMar>
          </w:tcPr>
          <w:p w14:paraId="4405E553"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0C6229" w14:paraId="078DD143" w14:textId="77777777" w:rsidTr="001F6476">
        <w:trPr>
          <w:trHeight w:val="20"/>
        </w:trPr>
        <w:tc>
          <w:tcPr>
            <w:tcW w:w="596" w:type="dxa"/>
            <w:shd w:val="clear" w:color="auto" w:fill="auto"/>
            <w:tcMar>
              <w:top w:w="0" w:type="dxa"/>
              <w:left w:w="108" w:type="dxa"/>
              <w:bottom w:w="0" w:type="dxa"/>
              <w:right w:w="108" w:type="dxa"/>
            </w:tcMar>
            <w:vAlign w:val="center"/>
          </w:tcPr>
          <w:p w14:paraId="529F4BCC" w14:textId="7C426877"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8.</w:t>
            </w:r>
          </w:p>
        </w:tc>
        <w:tc>
          <w:tcPr>
            <w:tcW w:w="3969" w:type="dxa"/>
            <w:shd w:val="clear" w:color="auto" w:fill="auto"/>
            <w:tcMar>
              <w:top w:w="0" w:type="dxa"/>
              <w:left w:w="108" w:type="dxa"/>
              <w:bottom w:w="0" w:type="dxa"/>
              <w:right w:w="108" w:type="dxa"/>
            </w:tcMar>
            <w:vAlign w:val="center"/>
          </w:tcPr>
          <w:p w14:paraId="442BB36A"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Pasiūlymo galiojimo ir pasiūlymo galiojimo užtikrinimo (jei taikoma) terminas ne trumpesnis kaip</w:t>
            </w:r>
          </w:p>
        </w:tc>
        <w:tc>
          <w:tcPr>
            <w:tcW w:w="3686" w:type="dxa"/>
            <w:shd w:val="clear" w:color="auto" w:fill="auto"/>
            <w:tcMar>
              <w:top w:w="0" w:type="dxa"/>
              <w:left w:w="108" w:type="dxa"/>
              <w:bottom w:w="0" w:type="dxa"/>
              <w:right w:w="108" w:type="dxa"/>
            </w:tcMar>
            <w:vAlign w:val="center"/>
          </w:tcPr>
          <w:p w14:paraId="5B8ECF56" w14:textId="77777777" w:rsidR="003B2E4A" w:rsidRPr="004D7ECB" w:rsidRDefault="003B2E4A" w:rsidP="00616D2D">
            <w:pPr>
              <w:spacing w:after="0" w:line="240" w:lineRule="auto"/>
              <w:rPr>
                <w:rFonts w:ascii="Times New Roman" w:eastAsiaTheme="minorEastAsia" w:hAnsi="Times New Roman" w:cs="Times New Roman"/>
                <w:iCs/>
                <w:lang w:val="lt-LT" w:eastAsia="lt-LT"/>
              </w:rPr>
            </w:pPr>
            <w:r w:rsidRPr="004D7ECB">
              <w:rPr>
                <w:rFonts w:ascii="Times New Roman" w:eastAsiaTheme="minorEastAsia" w:hAnsi="Times New Roman" w:cs="Times New Roman"/>
                <w:iCs/>
                <w:lang w:val="lt-LT" w:eastAsia="lt-LT"/>
              </w:rPr>
              <w:t>90 (devyniasdešimt) dienų nuo pasiūlymų pateikimo galutinio termino pabaigos</w:t>
            </w:r>
          </w:p>
        </w:tc>
        <w:tc>
          <w:tcPr>
            <w:tcW w:w="1701" w:type="dxa"/>
            <w:shd w:val="clear" w:color="auto" w:fill="auto"/>
            <w:tcMar>
              <w:top w:w="0" w:type="dxa"/>
              <w:left w:w="108" w:type="dxa"/>
              <w:bottom w:w="0" w:type="dxa"/>
              <w:right w:w="108" w:type="dxa"/>
            </w:tcMar>
          </w:tcPr>
          <w:p w14:paraId="10B4EA51"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766C8A" w14:paraId="62A7570C" w14:textId="77777777" w:rsidTr="001F6476">
        <w:trPr>
          <w:trHeight w:val="20"/>
        </w:trPr>
        <w:tc>
          <w:tcPr>
            <w:tcW w:w="596" w:type="dxa"/>
            <w:shd w:val="clear" w:color="auto" w:fill="auto"/>
            <w:tcMar>
              <w:top w:w="0" w:type="dxa"/>
              <w:left w:w="108" w:type="dxa"/>
              <w:bottom w:w="0" w:type="dxa"/>
              <w:right w:w="108" w:type="dxa"/>
            </w:tcMar>
            <w:vAlign w:val="center"/>
          </w:tcPr>
          <w:p w14:paraId="66A1B4C7" w14:textId="38FFAFE1" w:rsidR="003B2E4A" w:rsidRPr="004D7ECB" w:rsidRDefault="005F5056"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9.</w:t>
            </w:r>
          </w:p>
        </w:tc>
        <w:tc>
          <w:tcPr>
            <w:tcW w:w="3969" w:type="dxa"/>
            <w:shd w:val="clear" w:color="auto" w:fill="auto"/>
            <w:tcMar>
              <w:top w:w="0" w:type="dxa"/>
              <w:left w:w="108" w:type="dxa"/>
              <w:bottom w:w="0" w:type="dxa"/>
              <w:right w:w="108" w:type="dxa"/>
            </w:tcMar>
            <w:vAlign w:val="center"/>
          </w:tcPr>
          <w:p w14:paraId="64A13465"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lang w:val="lt-LT" w:eastAsia="lt-LT"/>
              </w:rPr>
              <w:t xml:space="preserve">Perkančioji organizacija atsako tiekėjui, ar ji sutinka priimti tiekėjo siūlomą pasiūlymo galiojimo užtikrinimą patvirtinantį dokumentą ne vėliau kaip per </w:t>
            </w:r>
          </w:p>
        </w:tc>
        <w:tc>
          <w:tcPr>
            <w:tcW w:w="3686" w:type="dxa"/>
            <w:shd w:val="clear" w:color="auto" w:fill="auto"/>
            <w:tcMar>
              <w:top w:w="0" w:type="dxa"/>
              <w:left w:w="108" w:type="dxa"/>
              <w:bottom w:w="0" w:type="dxa"/>
              <w:right w:w="108" w:type="dxa"/>
            </w:tcMar>
            <w:vAlign w:val="center"/>
          </w:tcPr>
          <w:p w14:paraId="50CA30CC" w14:textId="77777777" w:rsidR="00351D83" w:rsidRPr="004D7ECB" w:rsidRDefault="00351D83" w:rsidP="00616D2D">
            <w:pPr>
              <w:suppressAutoHyphens/>
              <w:spacing w:after="0" w:line="240" w:lineRule="auto"/>
              <w:rPr>
                <w:rFonts w:ascii="Times New Roman" w:eastAsia="Arial Unicode MS" w:hAnsi="Times New Roman" w:cs="Times New Roman"/>
                <w:lang w:val="lt-LT"/>
              </w:rPr>
            </w:pPr>
            <w:r w:rsidRPr="004D7ECB">
              <w:rPr>
                <w:rFonts w:ascii="Times New Roman" w:eastAsia="Arial Unicode MS" w:hAnsi="Times New Roman" w:cs="Times New Roman"/>
                <w:lang w:val="lt-LT"/>
              </w:rPr>
              <w:t>NETAIKOMA</w:t>
            </w:r>
          </w:p>
          <w:p w14:paraId="71B184A6" w14:textId="77777777" w:rsidR="003B2E4A" w:rsidRPr="004D7ECB" w:rsidRDefault="003B2E4A" w:rsidP="00616D2D">
            <w:pPr>
              <w:spacing w:after="0" w:line="240" w:lineRule="auto"/>
              <w:rPr>
                <w:rFonts w:ascii="Times New Roman" w:eastAsiaTheme="minorEastAsia" w:hAnsi="Times New Roman" w:cs="Times New Roman"/>
                <w:iCs/>
                <w:lang w:val="lt-LT" w:eastAsia="lt-LT"/>
              </w:rPr>
            </w:pPr>
          </w:p>
        </w:tc>
        <w:tc>
          <w:tcPr>
            <w:tcW w:w="1701" w:type="dxa"/>
            <w:shd w:val="clear" w:color="auto" w:fill="auto"/>
            <w:tcMar>
              <w:top w:w="0" w:type="dxa"/>
              <w:left w:w="108" w:type="dxa"/>
              <w:bottom w:w="0" w:type="dxa"/>
              <w:right w:w="108" w:type="dxa"/>
            </w:tcMar>
          </w:tcPr>
          <w:p w14:paraId="423ABE67" w14:textId="77BED966"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51D83" w:rsidRPr="00766C8A" w14:paraId="044775C2" w14:textId="77777777" w:rsidTr="001F6476">
        <w:trPr>
          <w:trHeight w:val="20"/>
        </w:trPr>
        <w:tc>
          <w:tcPr>
            <w:tcW w:w="596" w:type="dxa"/>
            <w:shd w:val="clear" w:color="auto" w:fill="auto"/>
            <w:tcMar>
              <w:top w:w="0" w:type="dxa"/>
              <w:left w:w="108" w:type="dxa"/>
              <w:bottom w:w="0" w:type="dxa"/>
              <w:right w:w="108" w:type="dxa"/>
            </w:tcMar>
            <w:vAlign w:val="center"/>
          </w:tcPr>
          <w:p w14:paraId="48C35B33" w14:textId="440B2CBF" w:rsidR="00351D83"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10.</w:t>
            </w:r>
          </w:p>
        </w:tc>
        <w:tc>
          <w:tcPr>
            <w:tcW w:w="3969" w:type="dxa"/>
            <w:shd w:val="clear" w:color="auto" w:fill="auto"/>
            <w:tcMar>
              <w:top w:w="0" w:type="dxa"/>
              <w:left w:w="108" w:type="dxa"/>
              <w:bottom w:w="0" w:type="dxa"/>
              <w:right w:w="108" w:type="dxa"/>
            </w:tcMar>
            <w:vAlign w:val="center"/>
          </w:tcPr>
          <w:p w14:paraId="098E8654" w14:textId="77777777" w:rsidR="00351D83" w:rsidRPr="004D7ECB" w:rsidRDefault="00351D83"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color w:val="000000" w:themeColor="text1"/>
                <w:lang w:val="lt-LT" w:eastAsia="lt-LT"/>
              </w:rPr>
              <w:t>Pasiūlymo galiojimo užtikrinimas pirkimo dalyviui grąžinamas (arba atsisakoma teisių į jį) per</w:t>
            </w:r>
          </w:p>
        </w:tc>
        <w:tc>
          <w:tcPr>
            <w:tcW w:w="3686" w:type="dxa"/>
            <w:shd w:val="clear" w:color="auto" w:fill="auto"/>
            <w:tcMar>
              <w:top w:w="0" w:type="dxa"/>
              <w:left w:w="108" w:type="dxa"/>
              <w:bottom w:w="0" w:type="dxa"/>
              <w:right w:w="108" w:type="dxa"/>
            </w:tcMar>
            <w:vAlign w:val="center"/>
          </w:tcPr>
          <w:p w14:paraId="66670FF4" w14:textId="7A7D1E0E" w:rsidR="00351D83" w:rsidRPr="004D7ECB" w:rsidRDefault="00351D83" w:rsidP="00616D2D">
            <w:pPr>
              <w:spacing w:after="0" w:line="240" w:lineRule="auto"/>
              <w:rPr>
                <w:rFonts w:ascii="Times New Roman" w:eastAsiaTheme="minorEastAsia" w:hAnsi="Times New Roman" w:cs="Times New Roman"/>
                <w:color w:val="000000" w:themeColor="text1"/>
                <w:lang w:val="lt-LT" w:eastAsia="lt-LT"/>
              </w:rPr>
            </w:pPr>
            <w:r w:rsidRPr="004D7ECB">
              <w:rPr>
                <w:rFonts w:ascii="Times New Roman" w:eastAsia="Arial Unicode MS" w:hAnsi="Times New Roman" w:cs="Times New Roman"/>
                <w:lang w:val="lt-LT"/>
              </w:rPr>
              <w:t>NETAIKOMA</w:t>
            </w:r>
          </w:p>
        </w:tc>
        <w:tc>
          <w:tcPr>
            <w:tcW w:w="1701" w:type="dxa"/>
            <w:shd w:val="clear" w:color="auto" w:fill="auto"/>
            <w:tcMar>
              <w:top w:w="0" w:type="dxa"/>
              <w:left w:w="108" w:type="dxa"/>
              <w:bottom w:w="0" w:type="dxa"/>
              <w:right w:w="108" w:type="dxa"/>
            </w:tcMar>
          </w:tcPr>
          <w:p w14:paraId="1ADBFB61" w14:textId="07DCA9BA" w:rsidR="00351D83" w:rsidRPr="00766C8A" w:rsidRDefault="00351D83" w:rsidP="00616D2D">
            <w:pPr>
              <w:spacing w:after="0" w:line="240" w:lineRule="auto"/>
              <w:rPr>
                <w:rFonts w:ascii="Times New Roman" w:eastAsiaTheme="minorEastAsia" w:hAnsi="Times New Roman" w:cs="Times New Roman"/>
                <w:sz w:val="24"/>
                <w:szCs w:val="24"/>
                <w:lang w:val="lt-LT" w:eastAsia="lt-LT"/>
              </w:rPr>
            </w:pPr>
          </w:p>
        </w:tc>
      </w:tr>
      <w:tr w:rsidR="003B2E4A" w:rsidRPr="000C6229" w14:paraId="597E16E2" w14:textId="77777777" w:rsidTr="001F6476">
        <w:trPr>
          <w:trHeight w:val="20"/>
        </w:trPr>
        <w:tc>
          <w:tcPr>
            <w:tcW w:w="596" w:type="dxa"/>
            <w:shd w:val="clear" w:color="auto" w:fill="auto"/>
            <w:tcMar>
              <w:top w:w="0" w:type="dxa"/>
              <w:left w:w="108" w:type="dxa"/>
              <w:bottom w:w="0" w:type="dxa"/>
              <w:right w:w="108" w:type="dxa"/>
            </w:tcMar>
            <w:vAlign w:val="center"/>
          </w:tcPr>
          <w:p w14:paraId="447D4BD3" w14:textId="7BC06556"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11.</w:t>
            </w:r>
          </w:p>
        </w:tc>
        <w:tc>
          <w:tcPr>
            <w:tcW w:w="3969" w:type="dxa"/>
            <w:shd w:val="clear" w:color="auto" w:fill="auto"/>
            <w:tcMar>
              <w:top w:w="0" w:type="dxa"/>
              <w:left w:w="108" w:type="dxa"/>
              <w:bottom w:w="0" w:type="dxa"/>
              <w:right w:w="108" w:type="dxa"/>
            </w:tcMar>
            <w:vAlign w:val="center"/>
          </w:tcPr>
          <w:p w14:paraId="15D2A7E9"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Perkančioji organizacija informuoja pirkimo dalyvius apie EBVPD vertinimo rezultatus ne vėliau kaip per</w:t>
            </w:r>
          </w:p>
        </w:tc>
        <w:tc>
          <w:tcPr>
            <w:tcW w:w="3686" w:type="dxa"/>
            <w:shd w:val="clear" w:color="auto" w:fill="auto"/>
            <w:tcMar>
              <w:top w:w="0" w:type="dxa"/>
              <w:left w:w="108" w:type="dxa"/>
              <w:bottom w:w="0" w:type="dxa"/>
              <w:right w:w="108" w:type="dxa"/>
            </w:tcMar>
            <w:vAlign w:val="center"/>
          </w:tcPr>
          <w:p w14:paraId="4D804958"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3 (tris) darbo dienas nuo sprendimo priėmimo dienos</w:t>
            </w:r>
          </w:p>
        </w:tc>
        <w:tc>
          <w:tcPr>
            <w:tcW w:w="1701" w:type="dxa"/>
            <w:shd w:val="clear" w:color="auto" w:fill="auto"/>
            <w:tcMar>
              <w:top w:w="0" w:type="dxa"/>
              <w:left w:w="108" w:type="dxa"/>
              <w:bottom w:w="0" w:type="dxa"/>
              <w:right w:w="108" w:type="dxa"/>
            </w:tcMar>
          </w:tcPr>
          <w:p w14:paraId="4D8A9B8C" w14:textId="77777777" w:rsidR="003B2E4A" w:rsidRPr="00766C8A" w:rsidRDefault="003B2E4A" w:rsidP="00616D2D">
            <w:pPr>
              <w:spacing w:after="0" w:line="240" w:lineRule="auto"/>
              <w:rPr>
                <w:rFonts w:ascii="Times New Roman" w:eastAsiaTheme="minorEastAsia" w:hAnsi="Times New Roman" w:cs="Times New Roman"/>
                <w:bCs/>
                <w:sz w:val="24"/>
                <w:szCs w:val="24"/>
                <w:lang w:val="lt-LT" w:eastAsia="lt-LT"/>
              </w:rPr>
            </w:pPr>
          </w:p>
        </w:tc>
      </w:tr>
      <w:tr w:rsidR="003B2E4A" w:rsidRPr="000C6229" w14:paraId="33B5C4B8" w14:textId="77777777" w:rsidTr="001F6476">
        <w:trPr>
          <w:trHeight w:val="20"/>
        </w:trPr>
        <w:tc>
          <w:tcPr>
            <w:tcW w:w="596" w:type="dxa"/>
            <w:shd w:val="clear" w:color="auto" w:fill="auto"/>
            <w:tcMar>
              <w:top w:w="0" w:type="dxa"/>
              <w:left w:w="108" w:type="dxa"/>
              <w:bottom w:w="0" w:type="dxa"/>
              <w:right w:w="108" w:type="dxa"/>
            </w:tcMar>
            <w:vAlign w:val="center"/>
          </w:tcPr>
          <w:p w14:paraId="5540D1D0" w14:textId="1EFC9F29"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12.</w:t>
            </w:r>
          </w:p>
        </w:tc>
        <w:tc>
          <w:tcPr>
            <w:tcW w:w="3969" w:type="dxa"/>
            <w:shd w:val="clear" w:color="auto" w:fill="auto"/>
            <w:tcMar>
              <w:top w:w="0" w:type="dxa"/>
              <w:left w:w="108" w:type="dxa"/>
              <w:bottom w:w="0" w:type="dxa"/>
              <w:right w:w="108" w:type="dxa"/>
            </w:tcMar>
            <w:vAlign w:val="center"/>
          </w:tcPr>
          <w:p w14:paraId="32BE001D"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 xml:space="preserve">Perkančioji organizacija pirkimo dalyviams praneša apie priimtą sprendimą nustatyti laimėjusį pasiūlymą, </w:t>
            </w:r>
            <w:r w:rsidRPr="004D7ECB">
              <w:rPr>
                <w:rFonts w:ascii="Times New Roman" w:eastAsiaTheme="minorEastAsia" w:hAnsi="Times New Roman" w:cs="Times New Roman"/>
                <w:lang w:val="lt-LT" w:eastAsia="lt-LT"/>
              </w:rPr>
              <w:t>dėl kurio bus sudaroma</w:t>
            </w:r>
            <w:r w:rsidRPr="004D7ECB">
              <w:rPr>
                <w:rFonts w:ascii="Times New Roman" w:eastAsiaTheme="minorEastAsia" w:hAnsi="Times New Roman" w:cs="Times New Roman"/>
                <w:bCs/>
                <w:lang w:val="lt-LT" w:eastAsia="lt-LT"/>
              </w:rPr>
              <w:t xml:space="preserve"> sutartis ne vėliau kaip per</w:t>
            </w:r>
          </w:p>
        </w:tc>
        <w:tc>
          <w:tcPr>
            <w:tcW w:w="3686" w:type="dxa"/>
            <w:shd w:val="clear" w:color="auto" w:fill="auto"/>
            <w:tcMar>
              <w:top w:w="0" w:type="dxa"/>
              <w:left w:w="108" w:type="dxa"/>
              <w:bottom w:w="0" w:type="dxa"/>
              <w:right w:w="108" w:type="dxa"/>
            </w:tcMar>
            <w:vAlign w:val="center"/>
          </w:tcPr>
          <w:p w14:paraId="3E17336C" w14:textId="6494CE59" w:rsidR="003B2E4A" w:rsidRPr="004D7ECB" w:rsidRDefault="00FD3B6A" w:rsidP="00FD3B6A">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3</w:t>
            </w:r>
            <w:r w:rsidR="003B2E4A" w:rsidRPr="004D7ECB">
              <w:rPr>
                <w:rFonts w:ascii="Times New Roman" w:eastAsiaTheme="minorEastAsia" w:hAnsi="Times New Roman" w:cs="Times New Roman"/>
                <w:bCs/>
                <w:lang w:val="lt-LT" w:eastAsia="lt-LT"/>
              </w:rPr>
              <w:t xml:space="preserve"> (</w:t>
            </w:r>
            <w:r w:rsidRPr="004D7ECB">
              <w:rPr>
                <w:rFonts w:ascii="Times New Roman" w:eastAsiaTheme="minorEastAsia" w:hAnsi="Times New Roman" w:cs="Times New Roman"/>
                <w:bCs/>
                <w:lang w:val="lt-LT" w:eastAsia="lt-LT"/>
              </w:rPr>
              <w:t>tris</w:t>
            </w:r>
            <w:r w:rsidR="003B2E4A" w:rsidRPr="004D7ECB">
              <w:rPr>
                <w:rFonts w:ascii="Times New Roman" w:eastAsiaTheme="minorEastAsia" w:hAnsi="Times New Roman" w:cs="Times New Roman"/>
                <w:bCs/>
                <w:lang w:val="lt-LT" w:eastAsia="lt-LT"/>
              </w:rPr>
              <w:t>) darbo dienas nuo sprendimo priėmimo dienos</w:t>
            </w:r>
          </w:p>
        </w:tc>
        <w:tc>
          <w:tcPr>
            <w:tcW w:w="1701" w:type="dxa"/>
            <w:shd w:val="clear" w:color="auto" w:fill="auto"/>
            <w:tcMar>
              <w:top w:w="0" w:type="dxa"/>
              <w:left w:w="108" w:type="dxa"/>
              <w:bottom w:w="0" w:type="dxa"/>
              <w:right w:w="108" w:type="dxa"/>
            </w:tcMar>
          </w:tcPr>
          <w:p w14:paraId="1B1C9CBD"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0C6229" w14:paraId="453E6447" w14:textId="77777777" w:rsidTr="001F6476">
        <w:trPr>
          <w:trHeight w:val="20"/>
        </w:trPr>
        <w:tc>
          <w:tcPr>
            <w:tcW w:w="596" w:type="dxa"/>
            <w:shd w:val="clear" w:color="auto" w:fill="auto"/>
            <w:tcMar>
              <w:top w:w="0" w:type="dxa"/>
              <w:left w:w="108" w:type="dxa"/>
              <w:bottom w:w="0" w:type="dxa"/>
              <w:right w:w="108" w:type="dxa"/>
            </w:tcMar>
            <w:vAlign w:val="center"/>
          </w:tcPr>
          <w:p w14:paraId="5F489A50" w14:textId="38262A7D"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13.</w:t>
            </w:r>
          </w:p>
        </w:tc>
        <w:tc>
          <w:tcPr>
            <w:tcW w:w="3969" w:type="dxa"/>
            <w:shd w:val="clear" w:color="auto" w:fill="auto"/>
            <w:tcMar>
              <w:top w:w="0" w:type="dxa"/>
              <w:left w:w="108" w:type="dxa"/>
              <w:bottom w:w="0" w:type="dxa"/>
              <w:right w:w="108" w:type="dxa"/>
            </w:tcMar>
            <w:vAlign w:val="center"/>
          </w:tcPr>
          <w:p w14:paraId="7F54D63C"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Perkančioji organizacija, pirkimo dalyviui raštu paprašius, jam pateikia VPĮ 58 straipsnio 2 dalyje nustatytą informaciją ne vėliau kaip per</w:t>
            </w:r>
          </w:p>
        </w:tc>
        <w:tc>
          <w:tcPr>
            <w:tcW w:w="3686" w:type="dxa"/>
            <w:shd w:val="clear" w:color="auto" w:fill="auto"/>
            <w:tcMar>
              <w:top w:w="0" w:type="dxa"/>
              <w:left w:w="108" w:type="dxa"/>
              <w:bottom w:w="0" w:type="dxa"/>
              <w:right w:w="108" w:type="dxa"/>
            </w:tcMar>
            <w:vAlign w:val="center"/>
          </w:tcPr>
          <w:p w14:paraId="74ABC091"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7C0775C8" w14:textId="77777777" w:rsidR="003B2E4A" w:rsidRPr="00766C8A" w:rsidRDefault="003B2E4A" w:rsidP="00616D2D">
            <w:pPr>
              <w:shd w:val="clear" w:color="auto" w:fill="FFFFFF"/>
              <w:spacing w:after="0" w:line="240" w:lineRule="auto"/>
              <w:ind w:firstLine="313"/>
              <w:rPr>
                <w:rFonts w:ascii="Times New Roman" w:eastAsia="Times New Roman" w:hAnsi="Times New Roman" w:cs="Times New Roman"/>
                <w:sz w:val="24"/>
                <w:szCs w:val="24"/>
                <w:lang w:val="lt-LT" w:eastAsia="lt-LT"/>
              </w:rPr>
            </w:pPr>
          </w:p>
        </w:tc>
      </w:tr>
      <w:tr w:rsidR="003B2E4A" w:rsidRPr="000C6229" w14:paraId="708922A3" w14:textId="77777777" w:rsidTr="001F6476">
        <w:trPr>
          <w:trHeight w:val="20"/>
        </w:trPr>
        <w:tc>
          <w:tcPr>
            <w:tcW w:w="596" w:type="dxa"/>
            <w:shd w:val="clear" w:color="auto" w:fill="auto"/>
            <w:tcMar>
              <w:top w:w="0" w:type="dxa"/>
              <w:left w:w="108" w:type="dxa"/>
              <w:bottom w:w="0" w:type="dxa"/>
              <w:right w:w="108" w:type="dxa"/>
            </w:tcMar>
            <w:vAlign w:val="center"/>
          </w:tcPr>
          <w:p w14:paraId="0599E3EB" w14:textId="3DF44BF1"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14.</w:t>
            </w:r>
          </w:p>
        </w:tc>
        <w:tc>
          <w:tcPr>
            <w:tcW w:w="3969" w:type="dxa"/>
            <w:shd w:val="clear" w:color="auto" w:fill="auto"/>
            <w:tcMar>
              <w:top w:w="0" w:type="dxa"/>
              <w:left w:w="108" w:type="dxa"/>
              <w:bottom w:w="0" w:type="dxa"/>
              <w:right w:w="108" w:type="dxa"/>
            </w:tcMar>
            <w:vAlign w:val="center"/>
          </w:tcPr>
          <w:p w14:paraId="7BC965F7"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color w:val="000000"/>
                <w:shd w:val="clear" w:color="auto" w:fill="FFFFFF"/>
                <w:lang w:val="lt-LT" w:eastAsia="lt-LT"/>
              </w:rPr>
              <w:t xml:space="preserve">Tiekėjas turi teisę pateikti pretenziją perkančiajai organizacijai, pateikti prašymą ar pareikšti ieškinį teismui </w:t>
            </w:r>
            <w:r w:rsidRPr="004D7ECB">
              <w:rPr>
                <w:rFonts w:ascii="Times New Roman" w:eastAsiaTheme="minorEastAsia" w:hAnsi="Times New Roman" w:cs="Times New Roman"/>
                <w:bCs/>
                <w:lang w:val="lt-LT" w:eastAsia="lt-LT"/>
              </w:rPr>
              <w:t>ne vėliau kaip per</w:t>
            </w:r>
          </w:p>
        </w:tc>
        <w:tc>
          <w:tcPr>
            <w:tcW w:w="3686" w:type="dxa"/>
            <w:shd w:val="clear" w:color="auto" w:fill="auto"/>
            <w:tcMar>
              <w:top w:w="0" w:type="dxa"/>
              <w:left w:w="108" w:type="dxa"/>
              <w:bottom w:w="0" w:type="dxa"/>
              <w:right w:w="108" w:type="dxa"/>
            </w:tcMar>
            <w:vAlign w:val="center"/>
          </w:tcPr>
          <w:p w14:paraId="3FB624EC" w14:textId="77777777" w:rsidR="006810A5" w:rsidRPr="004D7ECB" w:rsidRDefault="006810A5"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5 (penkias) darbo dienas</w:t>
            </w:r>
          </w:p>
          <w:p w14:paraId="1F1D5682"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nuo </w:t>
            </w:r>
            <w:r w:rsidRPr="004D7ECB">
              <w:rPr>
                <w:rFonts w:ascii="Times New Roman" w:eastAsia="Arial" w:hAnsi="Times New Roman" w:cs="Times New Roman"/>
                <w:lang w:val="lt-LT" w:eastAsia="lt-LT"/>
              </w:rPr>
              <w:t>perkančiosios organizacijos</w:t>
            </w:r>
            <w:r w:rsidRPr="004D7ECB">
              <w:rPr>
                <w:rFonts w:ascii="Times New Roman" w:eastAsiaTheme="minorEastAsia" w:hAnsi="Times New Roman" w:cs="Times New Roman"/>
                <w:lang w:val="lt-LT" w:eastAsia="lt-LT"/>
              </w:rPr>
              <w:t xml:space="preserve"> pranešimo raštu apie jos priimtą sprendimą išsiuntimo tiekėjams dienos arba nuo paskelbimo apie </w:t>
            </w:r>
            <w:r w:rsidRPr="004D7ECB">
              <w:rPr>
                <w:rFonts w:ascii="Times New Roman" w:eastAsia="Arial" w:hAnsi="Times New Roman" w:cs="Times New Roman"/>
                <w:lang w:val="lt-LT" w:eastAsia="lt-LT"/>
              </w:rPr>
              <w:t>perkančiosios organizacijos</w:t>
            </w:r>
            <w:r w:rsidRPr="004D7ECB">
              <w:rPr>
                <w:rFonts w:ascii="Times New Roman" w:eastAsiaTheme="minorEastAsia" w:hAnsi="Times New Roman" w:cs="Times New Roman"/>
                <w:lang w:val="lt-LT" w:eastAsia="lt-LT"/>
              </w:rPr>
              <w:t xml:space="preserve"> priimtus sprendimus dienos, jei VPĮ nenumato reikalavimo raštu informuoti tiekėjus apie </w:t>
            </w:r>
            <w:r w:rsidRPr="004D7ECB">
              <w:rPr>
                <w:rFonts w:ascii="Times New Roman" w:eastAsia="Arial" w:hAnsi="Times New Roman" w:cs="Times New Roman"/>
                <w:lang w:val="lt-LT" w:eastAsia="lt-LT"/>
              </w:rPr>
              <w:t xml:space="preserve"> perkančiosios organizacijos</w:t>
            </w:r>
            <w:r w:rsidRPr="004D7ECB">
              <w:rPr>
                <w:rFonts w:ascii="Times New Roman" w:eastAsiaTheme="minorEastAsia" w:hAnsi="Times New Roman" w:cs="Times New Roman"/>
                <w:lang w:val="lt-LT" w:eastAsia="lt-LT"/>
              </w:rPr>
              <w:t xml:space="preserve"> priimtus sprendimus;</w:t>
            </w:r>
          </w:p>
          <w:p w14:paraId="438C6C67"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15 (penkiolika) dienų nuo pranešimo išsiuntimo tiekėjams dienos, jeigu šis </w:t>
            </w:r>
            <w:r w:rsidRPr="004D7ECB">
              <w:rPr>
                <w:rFonts w:ascii="Times New Roman" w:eastAsiaTheme="minorEastAsia" w:hAnsi="Times New Roman" w:cs="Times New Roman"/>
                <w:lang w:val="lt-LT" w:eastAsia="lt-LT"/>
              </w:rPr>
              <w:lastRenderedPageBreak/>
              <w:t>pranešimas nebuvo siunčiamas elektroninėmis priemonėmis.</w:t>
            </w:r>
          </w:p>
        </w:tc>
        <w:tc>
          <w:tcPr>
            <w:tcW w:w="1701" w:type="dxa"/>
            <w:shd w:val="clear" w:color="auto" w:fill="auto"/>
            <w:tcMar>
              <w:top w:w="0" w:type="dxa"/>
              <w:left w:w="108" w:type="dxa"/>
              <w:bottom w:w="0" w:type="dxa"/>
              <w:right w:w="108" w:type="dxa"/>
            </w:tcMar>
          </w:tcPr>
          <w:p w14:paraId="7D278794" w14:textId="77777777" w:rsidR="003B2E4A" w:rsidRPr="00766C8A" w:rsidRDefault="003B2E4A" w:rsidP="00616D2D">
            <w:pPr>
              <w:spacing w:after="0" w:line="240" w:lineRule="auto"/>
              <w:rPr>
                <w:rFonts w:ascii="Times New Roman" w:eastAsiaTheme="minorEastAsia" w:hAnsi="Times New Roman" w:cs="Times New Roman"/>
                <w:bCs/>
                <w:sz w:val="24"/>
                <w:szCs w:val="24"/>
                <w:lang w:val="lt-LT" w:eastAsia="lt-LT"/>
              </w:rPr>
            </w:pPr>
          </w:p>
        </w:tc>
      </w:tr>
      <w:tr w:rsidR="003B2E4A" w:rsidRPr="000C6229" w14:paraId="45AF180D" w14:textId="77777777" w:rsidTr="001F6476">
        <w:trPr>
          <w:trHeight w:val="20"/>
        </w:trPr>
        <w:tc>
          <w:tcPr>
            <w:tcW w:w="596" w:type="dxa"/>
            <w:shd w:val="clear" w:color="auto" w:fill="auto"/>
            <w:tcMar>
              <w:top w:w="0" w:type="dxa"/>
              <w:left w:w="108" w:type="dxa"/>
              <w:bottom w:w="0" w:type="dxa"/>
              <w:right w:w="108" w:type="dxa"/>
            </w:tcMar>
            <w:vAlign w:val="center"/>
          </w:tcPr>
          <w:p w14:paraId="5802BA61" w14:textId="33B80348" w:rsidR="003B2E4A" w:rsidRPr="004D7ECB" w:rsidRDefault="005F5056"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15.</w:t>
            </w:r>
          </w:p>
        </w:tc>
        <w:tc>
          <w:tcPr>
            <w:tcW w:w="3969" w:type="dxa"/>
            <w:shd w:val="clear" w:color="auto" w:fill="auto"/>
            <w:tcMar>
              <w:top w:w="0" w:type="dxa"/>
              <w:left w:w="108" w:type="dxa"/>
              <w:bottom w:w="0" w:type="dxa"/>
              <w:right w:w="108" w:type="dxa"/>
            </w:tcMar>
            <w:vAlign w:val="center"/>
          </w:tcPr>
          <w:p w14:paraId="7BB4FC1E"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6" w:type="dxa"/>
            <w:shd w:val="clear" w:color="auto" w:fill="auto"/>
            <w:tcMar>
              <w:top w:w="0" w:type="dxa"/>
              <w:left w:w="108" w:type="dxa"/>
              <w:bottom w:w="0" w:type="dxa"/>
              <w:right w:w="108" w:type="dxa"/>
            </w:tcMar>
            <w:vAlign w:val="center"/>
          </w:tcPr>
          <w:p w14:paraId="693905C7"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6 (šešias) darbo dienas nuo pretenzijos gavimo dienos</w:t>
            </w:r>
          </w:p>
        </w:tc>
        <w:tc>
          <w:tcPr>
            <w:tcW w:w="1701" w:type="dxa"/>
            <w:shd w:val="clear" w:color="auto" w:fill="auto"/>
            <w:tcMar>
              <w:top w:w="0" w:type="dxa"/>
              <w:left w:w="108" w:type="dxa"/>
              <w:bottom w:w="0" w:type="dxa"/>
              <w:right w:w="108" w:type="dxa"/>
            </w:tcMar>
          </w:tcPr>
          <w:p w14:paraId="4B9F9F4D"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0C6229" w14:paraId="7BB226FF" w14:textId="77777777" w:rsidTr="001F6476">
        <w:trPr>
          <w:trHeight w:val="20"/>
        </w:trPr>
        <w:tc>
          <w:tcPr>
            <w:tcW w:w="596" w:type="dxa"/>
            <w:shd w:val="clear" w:color="auto" w:fill="auto"/>
            <w:tcMar>
              <w:top w:w="0" w:type="dxa"/>
              <w:left w:w="108" w:type="dxa"/>
              <w:bottom w:w="0" w:type="dxa"/>
              <w:right w:w="108" w:type="dxa"/>
            </w:tcMar>
            <w:vAlign w:val="center"/>
          </w:tcPr>
          <w:p w14:paraId="693A84B6" w14:textId="23CA070F" w:rsidR="003B2E4A" w:rsidRPr="004D7ECB" w:rsidRDefault="005F5056" w:rsidP="00616D2D">
            <w:pPr>
              <w:spacing w:after="0" w:line="240" w:lineRule="auto"/>
              <w:contextualSpacing/>
              <w:jc w:val="center"/>
              <w:rPr>
                <w:rFonts w:ascii="Times New Roman" w:eastAsiaTheme="minorEastAsia" w:hAnsi="Times New Roman" w:cs="Times New Roman"/>
                <w:bCs/>
                <w:lang w:val="lt-LT" w:eastAsia="lt-LT"/>
              </w:rPr>
            </w:pPr>
            <w:r w:rsidRPr="004D7ECB">
              <w:rPr>
                <w:rFonts w:ascii="Times New Roman" w:eastAsiaTheme="minorEastAsia" w:hAnsi="Times New Roman" w:cs="Times New Roman"/>
                <w:bCs/>
                <w:lang w:val="lt-LT" w:eastAsia="lt-LT"/>
              </w:rPr>
              <w:t>16.</w:t>
            </w:r>
          </w:p>
        </w:tc>
        <w:tc>
          <w:tcPr>
            <w:tcW w:w="3969" w:type="dxa"/>
            <w:shd w:val="clear" w:color="auto" w:fill="auto"/>
            <w:tcMar>
              <w:top w:w="0" w:type="dxa"/>
              <w:left w:w="108" w:type="dxa"/>
              <w:bottom w:w="0" w:type="dxa"/>
              <w:right w:w="108" w:type="dxa"/>
            </w:tcMar>
            <w:vAlign w:val="center"/>
          </w:tcPr>
          <w:p w14:paraId="050219BB" w14:textId="77777777" w:rsidR="003B2E4A" w:rsidRPr="004D7ECB" w:rsidRDefault="003B2E4A" w:rsidP="00616D2D">
            <w:pPr>
              <w:spacing w:after="0" w:line="240" w:lineRule="auto"/>
              <w:rPr>
                <w:rFonts w:ascii="Times New Roman" w:eastAsiaTheme="minorEastAsia" w:hAnsi="Times New Roman" w:cs="Times New Roman"/>
                <w:bCs/>
                <w:lang w:val="lt-LT" w:eastAsia="lt-LT"/>
              </w:rPr>
            </w:pPr>
            <w:r w:rsidRPr="004D7ECB">
              <w:rPr>
                <w:rFonts w:ascii="Times New Roman" w:eastAsiaTheme="minorEastAsia" w:hAnsi="Times New Roman" w:cs="Times New Roman"/>
                <w:lang w:val="lt-LT" w:eastAsia="lt-LT"/>
              </w:rPr>
              <w:t>Jeigu perkančioji organizacija per nustatytą terminą neišnagrinėja jai pateiktos pretenzijos, tiekėjas turi teisę pateikti prašymą ar pareikšti ieškinį teismui per</w:t>
            </w:r>
            <w:r w:rsidRPr="004D7ECB">
              <w:rPr>
                <w:rFonts w:ascii="Times New Roman" w:eastAsiaTheme="minorEastAsia" w:hAnsi="Times New Roman" w:cs="Times New Roman"/>
                <w:bCs/>
                <w:lang w:val="lt-LT" w:eastAsia="lt-LT"/>
              </w:rPr>
              <w:t xml:space="preserve"> (išskyrus ieškinį dėl sutarties pripažinimo negaliojančia) </w:t>
            </w:r>
          </w:p>
        </w:tc>
        <w:tc>
          <w:tcPr>
            <w:tcW w:w="3686" w:type="dxa"/>
            <w:shd w:val="clear" w:color="auto" w:fill="auto"/>
            <w:tcMar>
              <w:top w:w="0" w:type="dxa"/>
              <w:left w:w="108" w:type="dxa"/>
              <w:bottom w:w="0" w:type="dxa"/>
              <w:right w:w="108" w:type="dxa"/>
            </w:tcMar>
            <w:vAlign w:val="center"/>
          </w:tcPr>
          <w:p w14:paraId="3CA1C5B8"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 15 (penkiolika) dienų nuo dienos, kurią perkančioji organizacija turėjo raštu pranešti apie priimtą sprendimą pretenziją pateikusiam tiekėjui,   suinteresuotiems pirkimo dalyviams.</w:t>
            </w:r>
          </w:p>
        </w:tc>
        <w:tc>
          <w:tcPr>
            <w:tcW w:w="1701" w:type="dxa"/>
            <w:shd w:val="clear" w:color="auto" w:fill="auto"/>
            <w:tcMar>
              <w:top w:w="0" w:type="dxa"/>
              <w:left w:w="108" w:type="dxa"/>
              <w:bottom w:w="0" w:type="dxa"/>
              <w:right w:w="108" w:type="dxa"/>
            </w:tcMar>
          </w:tcPr>
          <w:p w14:paraId="252AF2D2"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3B2E4A" w:rsidRPr="000C6229" w14:paraId="7B012D80" w14:textId="77777777" w:rsidTr="001F6476">
        <w:trPr>
          <w:trHeight w:val="20"/>
        </w:trPr>
        <w:tc>
          <w:tcPr>
            <w:tcW w:w="596" w:type="dxa"/>
            <w:shd w:val="clear" w:color="auto" w:fill="auto"/>
            <w:tcMar>
              <w:top w:w="0" w:type="dxa"/>
              <w:left w:w="108" w:type="dxa"/>
              <w:bottom w:w="0" w:type="dxa"/>
              <w:right w:w="108" w:type="dxa"/>
            </w:tcMar>
            <w:vAlign w:val="center"/>
          </w:tcPr>
          <w:p w14:paraId="7C8EF420" w14:textId="223AB46D" w:rsidR="003B2E4A" w:rsidRPr="004D7ECB" w:rsidRDefault="005F5056"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17.</w:t>
            </w:r>
          </w:p>
        </w:tc>
        <w:tc>
          <w:tcPr>
            <w:tcW w:w="3969" w:type="dxa"/>
            <w:shd w:val="clear" w:color="auto" w:fill="auto"/>
            <w:tcMar>
              <w:top w:w="0" w:type="dxa"/>
              <w:left w:w="108" w:type="dxa"/>
              <w:bottom w:w="0" w:type="dxa"/>
              <w:right w:w="108" w:type="dxa"/>
            </w:tcMar>
            <w:vAlign w:val="center"/>
          </w:tcPr>
          <w:p w14:paraId="13387A9F" w14:textId="77777777" w:rsidR="003B2E4A" w:rsidRPr="004D7ECB" w:rsidRDefault="003B2E4A"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Perkančioji organizacija negali sudaryti sutarties anksčiau kaip po</w:t>
            </w:r>
          </w:p>
        </w:tc>
        <w:tc>
          <w:tcPr>
            <w:tcW w:w="3686" w:type="dxa"/>
            <w:shd w:val="clear" w:color="auto" w:fill="auto"/>
            <w:tcMar>
              <w:top w:w="0" w:type="dxa"/>
              <w:left w:w="108" w:type="dxa"/>
              <w:bottom w:w="0" w:type="dxa"/>
              <w:right w:w="108" w:type="dxa"/>
            </w:tcMar>
            <w:vAlign w:val="center"/>
          </w:tcPr>
          <w:p w14:paraId="08B11BDC" w14:textId="76DDD46E" w:rsidR="003B2E4A" w:rsidRPr="004D7ECB" w:rsidRDefault="006C5CD9" w:rsidP="00616D2D">
            <w:pPr>
              <w:spacing w:after="0" w:line="240" w:lineRule="auto"/>
              <w:rPr>
                <w:rFonts w:ascii="Times New Roman" w:eastAsiaTheme="minorEastAsia" w:hAnsi="Times New Roman" w:cs="Times New Roman"/>
                <w:lang w:val="lt-LT" w:eastAsia="lt-LT"/>
              </w:rPr>
            </w:pPr>
            <w:r w:rsidRPr="004D7ECB">
              <w:rPr>
                <w:rFonts w:ascii="Times New Roman" w:hAnsi="Times New Roman" w:cs="Times New Roman"/>
                <w:bCs/>
                <w:lang w:val="lt-LT"/>
              </w:rPr>
              <w:t xml:space="preserve">5 (penkių) </w:t>
            </w:r>
            <w:r w:rsidR="00050FA2" w:rsidRPr="004D7ECB">
              <w:rPr>
                <w:rFonts w:ascii="Times New Roman" w:hAnsi="Times New Roman" w:cs="Times New Roman"/>
                <w:bCs/>
                <w:lang w:val="lt-LT"/>
              </w:rPr>
              <w:t xml:space="preserve">darbo </w:t>
            </w:r>
            <w:r w:rsidRPr="004D7ECB">
              <w:rPr>
                <w:rFonts w:ascii="Times New Roman" w:hAnsi="Times New Roman" w:cs="Times New Roman"/>
                <w:bCs/>
                <w:lang w:val="lt-LT"/>
              </w:rPr>
              <w:t>dienų,</w:t>
            </w:r>
            <w:r w:rsidRPr="004D7ECB">
              <w:rPr>
                <w:rFonts w:ascii="Times New Roman" w:hAnsi="Times New Roman" w:cs="Times New Roman"/>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D8679F4" w14:textId="77777777" w:rsidR="003B2E4A" w:rsidRPr="00766C8A" w:rsidRDefault="003B2E4A" w:rsidP="00616D2D">
            <w:pPr>
              <w:spacing w:after="0" w:line="240" w:lineRule="auto"/>
              <w:rPr>
                <w:rFonts w:ascii="Times New Roman" w:eastAsiaTheme="minorEastAsia" w:hAnsi="Times New Roman" w:cs="Times New Roman"/>
                <w:sz w:val="24"/>
                <w:szCs w:val="24"/>
                <w:lang w:val="lt-LT" w:eastAsia="lt-LT"/>
              </w:rPr>
            </w:pPr>
          </w:p>
        </w:tc>
      </w:tr>
      <w:tr w:rsidR="002B04A2" w:rsidRPr="000C6229" w14:paraId="3BA5E780" w14:textId="77777777" w:rsidTr="001F6476">
        <w:trPr>
          <w:trHeight w:val="20"/>
        </w:trPr>
        <w:tc>
          <w:tcPr>
            <w:tcW w:w="596" w:type="dxa"/>
            <w:shd w:val="clear" w:color="auto" w:fill="auto"/>
            <w:tcMar>
              <w:top w:w="0" w:type="dxa"/>
              <w:left w:w="108" w:type="dxa"/>
              <w:bottom w:w="0" w:type="dxa"/>
              <w:right w:w="108" w:type="dxa"/>
            </w:tcMar>
            <w:vAlign w:val="center"/>
          </w:tcPr>
          <w:p w14:paraId="1F061F44" w14:textId="66AEEB65" w:rsidR="002B04A2" w:rsidRPr="004D7ECB" w:rsidRDefault="002B04A2" w:rsidP="00616D2D">
            <w:pPr>
              <w:spacing w:after="0" w:line="240" w:lineRule="auto"/>
              <w:contextualSpacing/>
              <w:jc w:val="center"/>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18.</w:t>
            </w:r>
          </w:p>
        </w:tc>
        <w:tc>
          <w:tcPr>
            <w:tcW w:w="3969" w:type="dxa"/>
            <w:shd w:val="clear" w:color="auto" w:fill="auto"/>
            <w:tcMar>
              <w:top w:w="0" w:type="dxa"/>
              <w:left w:w="108" w:type="dxa"/>
              <w:bottom w:w="0" w:type="dxa"/>
              <w:right w:w="108" w:type="dxa"/>
            </w:tcMar>
            <w:vAlign w:val="center"/>
          </w:tcPr>
          <w:p w14:paraId="48EA47B3" w14:textId="2430EE6F" w:rsidR="002B04A2" w:rsidRPr="004D7ECB" w:rsidRDefault="002B04A2" w:rsidP="00616D2D">
            <w:pPr>
              <w:spacing w:after="0" w:line="240" w:lineRule="auto"/>
              <w:rPr>
                <w:rFonts w:ascii="Times New Roman" w:eastAsiaTheme="minorEastAsia" w:hAnsi="Times New Roman" w:cs="Times New Roman"/>
                <w:lang w:val="lt-LT" w:eastAsia="lt-LT"/>
              </w:rPr>
            </w:pPr>
            <w:r w:rsidRPr="004D7ECB">
              <w:rPr>
                <w:rFonts w:ascii="Times New Roman" w:eastAsiaTheme="minorEastAsia" w:hAnsi="Times New Roman" w:cs="Times New Roman"/>
                <w:lang w:val="lt-LT" w:eastAsia="lt-LT"/>
              </w:rPr>
              <w:t xml:space="preserve">Jeigu </w:t>
            </w:r>
            <w:r w:rsidRPr="004D7ECB">
              <w:rPr>
                <w:rFonts w:ascii="Times New Roman" w:eastAsiaTheme="minorEastAsia" w:hAnsi="Times New Roman" w:cs="Times New Roman"/>
                <w:iCs/>
                <w:lang w:val="lt-LT" w:eastAsia="lt-LT"/>
              </w:rPr>
              <w:t>suinteresuotas dalyvis paprašys perkančiosios organizacijos pateikti laimėjusį pasiūlymą</w:t>
            </w:r>
          </w:p>
        </w:tc>
        <w:tc>
          <w:tcPr>
            <w:tcW w:w="3686" w:type="dxa"/>
            <w:shd w:val="clear" w:color="auto" w:fill="auto"/>
            <w:tcMar>
              <w:top w:w="0" w:type="dxa"/>
              <w:left w:w="108" w:type="dxa"/>
              <w:bottom w:w="0" w:type="dxa"/>
              <w:right w:w="108" w:type="dxa"/>
            </w:tcMar>
            <w:vAlign w:val="center"/>
          </w:tcPr>
          <w:p w14:paraId="5ECD6941" w14:textId="01F4B656" w:rsidR="002B04A2" w:rsidRPr="004D7ECB" w:rsidRDefault="002B04A2" w:rsidP="00616D2D">
            <w:pPr>
              <w:spacing w:after="0" w:line="240" w:lineRule="auto"/>
              <w:rPr>
                <w:rFonts w:ascii="Times New Roman" w:hAnsi="Times New Roman" w:cs="Times New Roman"/>
                <w:bCs/>
                <w:lang w:val="lt-LT"/>
              </w:rPr>
            </w:pPr>
            <w:r w:rsidRPr="004D7ECB">
              <w:rPr>
                <w:rFonts w:ascii="Times New Roman" w:hAnsi="Times New Roman" w:cs="Times New Roman"/>
                <w:bCs/>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701" w:type="dxa"/>
            <w:shd w:val="clear" w:color="auto" w:fill="auto"/>
            <w:tcMar>
              <w:top w:w="0" w:type="dxa"/>
              <w:left w:w="108" w:type="dxa"/>
              <w:bottom w:w="0" w:type="dxa"/>
              <w:right w:w="108" w:type="dxa"/>
            </w:tcMar>
          </w:tcPr>
          <w:p w14:paraId="094BCA8B" w14:textId="77777777" w:rsidR="002B04A2" w:rsidRPr="00766C8A" w:rsidRDefault="002B04A2" w:rsidP="00616D2D">
            <w:pPr>
              <w:spacing w:after="0" w:line="240" w:lineRule="auto"/>
              <w:rPr>
                <w:rFonts w:ascii="Times New Roman" w:eastAsiaTheme="minorEastAsia" w:hAnsi="Times New Roman" w:cs="Times New Roman"/>
                <w:sz w:val="24"/>
                <w:szCs w:val="24"/>
                <w:lang w:val="lt-LT" w:eastAsia="lt-LT"/>
              </w:rPr>
            </w:pPr>
          </w:p>
        </w:tc>
      </w:tr>
    </w:tbl>
    <w:p w14:paraId="7A91256C" w14:textId="77777777" w:rsidR="005D0134" w:rsidRPr="00766C8A" w:rsidRDefault="005D0134" w:rsidP="00616D2D">
      <w:pPr>
        <w:suppressAutoHyphens/>
        <w:spacing w:after="0" w:line="240" w:lineRule="auto"/>
        <w:jc w:val="center"/>
        <w:rPr>
          <w:rFonts w:ascii="Times New Roman" w:hAnsi="Times New Roman" w:cs="Times New Roman"/>
          <w:b/>
          <w:sz w:val="24"/>
          <w:szCs w:val="24"/>
          <w:lang w:val="lt-LT"/>
        </w:rPr>
      </w:pPr>
      <w:bookmarkStart w:id="40" w:name="_Ref38539939"/>
      <w:bookmarkStart w:id="41" w:name="_Ref38541068"/>
      <w:bookmarkStart w:id="42" w:name="_Ref38885053"/>
      <w:bookmarkStart w:id="43" w:name="_Ref38899023"/>
      <w:bookmarkStart w:id="44" w:name="_Toc124404957"/>
    </w:p>
    <w:p w14:paraId="2B858554" w14:textId="77777777" w:rsidR="00A8669B" w:rsidRDefault="00A8669B" w:rsidP="00616D2D">
      <w:pPr>
        <w:pStyle w:val="CommentText"/>
        <w:suppressAutoHyphens/>
        <w:spacing w:after="0" w:line="240" w:lineRule="auto"/>
        <w:jc w:val="right"/>
        <w:rPr>
          <w:sz w:val="24"/>
          <w:szCs w:val="24"/>
          <w:lang w:eastAsia="lt-LT"/>
        </w:rPr>
      </w:pPr>
    </w:p>
    <w:p w14:paraId="3C589F90" w14:textId="77777777" w:rsidR="00A8669B" w:rsidRDefault="00A8669B" w:rsidP="00616D2D">
      <w:pPr>
        <w:pStyle w:val="CommentText"/>
        <w:suppressAutoHyphens/>
        <w:spacing w:after="0" w:line="240" w:lineRule="auto"/>
        <w:jc w:val="right"/>
        <w:rPr>
          <w:sz w:val="24"/>
          <w:szCs w:val="24"/>
          <w:lang w:eastAsia="lt-LT"/>
        </w:rPr>
      </w:pPr>
    </w:p>
    <w:p w14:paraId="2EEE2C0F" w14:textId="77777777" w:rsidR="00A8669B" w:rsidRDefault="00A8669B" w:rsidP="00616D2D">
      <w:pPr>
        <w:pStyle w:val="CommentText"/>
        <w:suppressAutoHyphens/>
        <w:spacing w:after="0" w:line="240" w:lineRule="auto"/>
        <w:jc w:val="right"/>
        <w:rPr>
          <w:sz w:val="24"/>
          <w:szCs w:val="24"/>
          <w:lang w:eastAsia="lt-LT"/>
        </w:rPr>
      </w:pPr>
    </w:p>
    <w:p w14:paraId="021CFFA3" w14:textId="77777777" w:rsidR="00A8669B" w:rsidRDefault="00A8669B" w:rsidP="00616D2D">
      <w:pPr>
        <w:pStyle w:val="CommentText"/>
        <w:suppressAutoHyphens/>
        <w:spacing w:after="0" w:line="240" w:lineRule="auto"/>
        <w:jc w:val="right"/>
        <w:rPr>
          <w:sz w:val="24"/>
          <w:szCs w:val="24"/>
          <w:lang w:eastAsia="lt-LT"/>
        </w:rPr>
      </w:pPr>
    </w:p>
    <w:p w14:paraId="2D87CEEE" w14:textId="77777777" w:rsidR="00A8669B" w:rsidRDefault="00A8669B" w:rsidP="00616D2D">
      <w:pPr>
        <w:pStyle w:val="CommentText"/>
        <w:suppressAutoHyphens/>
        <w:spacing w:after="0" w:line="240" w:lineRule="auto"/>
        <w:jc w:val="right"/>
        <w:rPr>
          <w:sz w:val="24"/>
          <w:szCs w:val="24"/>
          <w:lang w:eastAsia="lt-LT"/>
        </w:rPr>
      </w:pPr>
    </w:p>
    <w:p w14:paraId="4E1A5B93" w14:textId="77777777" w:rsidR="00A8669B" w:rsidRDefault="00A8669B" w:rsidP="00616D2D">
      <w:pPr>
        <w:pStyle w:val="CommentText"/>
        <w:suppressAutoHyphens/>
        <w:spacing w:after="0" w:line="240" w:lineRule="auto"/>
        <w:jc w:val="right"/>
        <w:rPr>
          <w:sz w:val="24"/>
          <w:szCs w:val="24"/>
          <w:lang w:eastAsia="lt-LT"/>
        </w:rPr>
      </w:pPr>
    </w:p>
    <w:p w14:paraId="64380272" w14:textId="77777777" w:rsidR="00A8669B" w:rsidRDefault="00A8669B" w:rsidP="00616D2D">
      <w:pPr>
        <w:pStyle w:val="CommentText"/>
        <w:suppressAutoHyphens/>
        <w:spacing w:after="0" w:line="240" w:lineRule="auto"/>
        <w:jc w:val="right"/>
        <w:rPr>
          <w:sz w:val="24"/>
          <w:szCs w:val="24"/>
          <w:lang w:eastAsia="lt-LT"/>
        </w:rPr>
      </w:pPr>
    </w:p>
    <w:p w14:paraId="53C2CCC5" w14:textId="77777777" w:rsidR="00A8669B" w:rsidRDefault="00A8669B" w:rsidP="00616D2D">
      <w:pPr>
        <w:pStyle w:val="CommentText"/>
        <w:suppressAutoHyphens/>
        <w:spacing w:after="0" w:line="240" w:lineRule="auto"/>
        <w:jc w:val="right"/>
        <w:rPr>
          <w:sz w:val="24"/>
          <w:szCs w:val="24"/>
          <w:lang w:eastAsia="lt-LT"/>
        </w:rPr>
      </w:pPr>
    </w:p>
    <w:p w14:paraId="5DD83D7B" w14:textId="77777777" w:rsidR="00857003" w:rsidRDefault="00857003" w:rsidP="00616D2D">
      <w:pPr>
        <w:pStyle w:val="CommentText"/>
        <w:suppressAutoHyphens/>
        <w:spacing w:after="0" w:line="240" w:lineRule="auto"/>
        <w:jc w:val="right"/>
        <w:rPr>
          <w:sz w:val="24"/>
          <w:szCs w:val="24"/>
          <w:lang w:eastAsia="lt-LT"/>
        </w:rPr>
        <w:sectPr w:rsidR="00857003" w:rsidSect="00ED3090">
          <w:headerReference w:type="default" r:id="rId14"/>
          <w:pgSz w:w="11909" w:h="16834" w:code="9"/>
          <w:pgMar w:top="532" w:right="425" w:bottom="851" w:left="1135" w:header="720" w:footer="720" w:gutter="0"/>
          <w:cols w:space="720"/>
          <w:titlePg/>
          <w:docGrid w:linePitch="299"/>
        </w:sectPr>
      </w:pPr>
    </w:p>
    <w:p w14:paraId="63D183DE" w14:textId="355C285F" w:rsidR="00A8669B" w:rsidRPr="002C2CF8" w:rsidRDefault="00A8669B" w:rsidP="00616D2D">
      <w:pPr>
        <w:pStyle w:val="CommentText"/>
        <w:suppressAutoHyphens/>
        <w:spacing w:after="0" w:line="240" w:lineRule="auto"/>
        <w:jc w:val="right"/>
        <w:rPr>
          <w:sz w:val="24"/>
          <w:szCs w:val="24"/>
          <w:lang w:eastAsia="lt-LT"/>
        </w:rPr>
      </w:pPr>
      <w:r w:rsidRPr="002C2CF8">
        <w:rPr>
          <w:sz w:val="24"/>
          <w:szCs w:val="24"/>
          <w:lang w:eastAsia="lt-LT"/>
        </w:rPr>
        <w:lastRenderedPageBreak/>
        <w:t>Pirkimo sąlygų 2 priedas „Techninė specifikacija“</w:t>
      </w:r>
    </w:p>
    <w:p w14:paraId="713C1703" w14:textId="77777777" w:rsidR="005D0134" w:rsidRPr="00766C8A" w:rsidRDefault="005D0134" w:rsidP="00616D2D">
      <w:pPr>
        <w:suppressAutoHyphens/>
        <w:spacing w:after="0" w:line="240" w:lineRule="auto"/>
        <w:jc w:val="right"/>
        <w:rPr>
          <w:rFonts w:ascii="Times New Roman" w:hAnsi="Times New Roman" w:cs="Times New Roman"/>
          <w:b/>
          <w:sz w:val="24"/>
          <w:szCs w:val="24"/>
          <w:lang w:val="lt-LT"/>
        </w:rPr>
      </w:pPr>
    </w:p>
    <w:p w14:paraId="294BC1C8" w14:textId="77777777" w:rsidR="005D0134" w:rsidRPr="00766C8A" w:rsidRDefault="005D0134" w:rsidP="00AF39FD">
      <w:pPr>
        <w:suppressAutoHyphens/>
        <w:spacing w:after="0" w:line="240" w:lineRule="auto"/>
        <w:rPr>
          <w:rFonts w:ascii="Times New Roman" w:hAnsi="Times New Roman" w:cs="Times New Roman"/>
          <w:b/>
          <w:sz w:val="24"/>
          <w:szCs w:val="24"/>
          <w:lang w:val="lt-LT"/>
        </w:rPr>
      </w:pPr>
    </w:p>
    <w:p w14:paraId="12DDD172" w14:textId="77777777" w:rsidR="00AF39FD" w:rsidRPr="00EE690F" w:rsidRDefault="00A8669B" w:rsidP="00AF39FD">
      <w:pPr>
        <w:spacing w:after="0" w:line="360" w:lineRule="auto"/>
        <w:jc w:val="center"/>
        <w:rPr>
          <w:rFonts w:ascii="Times New Roman" w:hAnsi="Times New Roman" w:cs="Times New Roman"/>
          <w:b/>
          <w:sz w:val="24"/>
          <w:szCs w:val="24"/>
          <w:lang w:val="pl-PL"/>
        </w:rPr>
      </w:pPr>
      <w:r w:rsidRPr="00EE690F">
        <w:rPr>
          <w:rFonts w:ascii="Times New Roman" w:hAnsi="Times New Roman" w:cs="Times New Roman"/>
          <w:b/>
          <w:sz w:val="24"/>
          <w:szCs w:val="24"/>
          <w:lang w:val="pl-PL"/>
        </w:rPr>
        <w:t>TECHNINĖ SPECIFIKACIJ</w:t>
      </w:r>
      <w:r w:rsidR="00AF39FD" w:rsidRPr="00EE690F">
        <w:rPr>
          <w:rFonts w:ascii="Times New Roman" w:hAnsi="Times New Roman" w:cs="Times New Roman"/>
          <w:b/>
          <w:sz w:val="24"/>
          <w:szCs w:val="24"/>
          <w:lang w:val="pl-PL"/>
        </w:rPr>
        <w:t>A</w:t>
      </w:r>
      <w:r w:rsidRPr="00EE690F">
        <w:rPr>
          <w:rFonts w:ascii="Times New Roman" w:hAnsi="Times New Roman" w:cs="Times New Roman"/>
          <w:b/>
          <w:sz w:val="24"/>
          <w:szCs w:val="24"/>
          <w:lang w:val="pl-PL"/>
        </w:rPr>
        <w:t xml:space="preserve"> </w:t>
      </w:r>
    </w:p>
    <w:bookmarkEnd w:id="40"/>
    <w:bookmarkEnd w:id="41"/>
    <w:bookmarkEnd w:id="42"/>
    <w:bookmarkEnd w:id="43"/>
    <w:bookmarkEnd w:id="44"/>
    <w:p w14:paraId="4A7A3032" w14:textId="77777777" w:rsidR="00BE21B2" w:rsidRPr="00BE21B2" w:rsidRDefault="00BE21B2" w:rsidP="00BE21B2">
      <w:pPr>
        <w:numPr>
          <w:ilvl w:val="0"/>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b/>
          <w:bCs/>
          <w:sz w:val="24"/>
          <w:szCs w:val="24"/>
          <w:lang w:val="lt-LT"/>
        </w:rPr>
        <w:t xml:space="preserve">Pirkimo objektas – šokoladas plytelėmis </w:t>
      </w:r>
      <w:r w:rsidRPr="00BE21B2">
        <w:rPr>
          <w:rFonts w:ascii="Times New Roman" w:eastAsia="Calibri" w:hAnsi="Times New Roman" w:cs="Times New Roman"/>
          <w:sz w:val="24"/>
          <w:szCs w:val="24"/>
          <w:lang w:val="lt-LT"/>
        </w:rPr>
        <w:t>(toliau – Prekės).</w:t>
      </w:r>
    </w:p>
    <w:p w14:paraId="4C97BF50" w14:textId="77777777" w:rsidR="00BE21B2" w:rsidRPr="00BE21B2" w:rsidRDefault="00BE21B2" w:rsidP="00BE21B2">
      <w:pPr>
        <w:spacing w:after="0" w:line="240" w:lineRule="auto"/>
        <w:ind w:left="851"/>
        <w:contextualSpacing/>
        <w:jc w:val="both"/>
        <w:rPr>
          <w:rFonts w:ascii="Times New Roman" w:eastAsia="Calibri" w:hAnsi="Times New Roman" w:cs="Times New Roman"/>
          <w:sz w:val="24"/>
          <w:szCs w:val="24"/>
          <w:lang w:val="lt-LT"/>
        </w:rPr>
      </w:pPr>
    </w:p>
    <w:p w14:paraId="74932F09" w14:textId="77777777" w:rsidR="00BE21B2" w:rsidRPr="00BE21B2" w:rsidRDefault="00BE21B2" w:rsidP="00BE21B2">
      <w:pPr>
        <w:numPr>
          <w:ilvl w:val="0"/>
          <w:numId w:val="40"/>
        </w:numPr>
        <w:autoSpaceDN w:val="0"/>
        <w:spacing w:after="0" w:line="240" w:lineRule="auto"/>
        <w:ind w:left="0" w:firstLine="851"/>
        <w:contextualSpacing/>
        <w:jc w:val="both"/>
        <w:rPr>
          <w:rFonts w:ascii="Times New Roman" w:eastAsia="Calibri" w:hAnsi="Times New Roman" w:cs="Times New Roman"/>
          <w:b/>
          <w:bCs/>
          <w:sz w:val="24"/>
          <w:szCs w:val="24"/>
          <w:lang w:val="lt-LT"/>
        </w:rPr>
      </w:pPr>
      <w:r w:rsidRPr="00BE21B2">
        <w:rPr>
          <w:rFonts w:ascii="Times New Roman" w:eastAsia="Calibri" w:hAnsi="Times New Roman" w:cs="Times New Roman"/>
          <w:b/>
          <w:bCs/>
          <w:sz w:val="24"/>
          <w:szCs w:val="24"/>
          <w:lang w:val="lt-LT"/>
        </w:rPr>
        <w:t xml:space="preserve">Prekių pirkimo tikslas </w:t>
      </w:r>
      <w:r w:rsidRPr="00BE21B2">
        <w:rPr>
          <w:rFonts w:ascii="Times New Roman" w:eastAsia="Calibri" w:hAnsi="Times New Roman" w:cs="Times New Roman"/>
          <w:sz w:val="24"/>
          <w:szCs w:val="24"/>
          <w:lang w:val="lt-LT"/>
        </w:rPr>
        <w:t xml:space="preserve">– Prekės bus teikiamos neatlygintinai kraujo aukojantiems donorams, kuriems reikia atgauti jėgas prieš / po </w:t>
      </w:r>
      <w:proofErr w:type="spellStart"/>
      <w:r w:rsidRPr="00BE21B2">
        <w:rPr>
          <w:rFonts w:ascii="Times New Roman" w:eastAsia="Calibri" w:hAnsi="Times New Roman" w:cs="Times New Roman"/>
          <w:sz w:val="24"/>
          <w:szCs w:val="24"/>
          <w:lang w:val="lt-LT"/>
        </w:rPr>
        <w:t>donacijos</w:t>
      </w:r>
      <w:proofErr w:type="spellEnd"/>
      <w:r w:rsidRPr="00BE21B2">
        <w:rPr>
          <w:rFonts w:ascii="Times New Roman" w:eastAsia="Calibri" w:hAnsi="Times New Roman" w:cs="Times New Roman"/>
          <w:sz w:val="24"/>
          <w:szCs w:val="24"/>
          <w:lang w:val="lt-LT"/>
        </w:rPr>
        <w:t>.</w:t>
      </w:r>
      <w:r w:rsidRPr="00BE21B2">
        <w:rPr>
          <w:rFonts w:ascii="Times New Roman" w:eastAsia="Calibri" w:hAnsi="Times New Roman" w:cs="Times New Roman"/>
          <w:b/>
          <w:bCs/>
          <w:sz w:val="24"/>
          <w:szCs w:val="24"/>
          <w:lang w:val="lt-LT"/>
        </w:rPr>
        <w:t xml:space="preserve"> </w:t>
      </w:r>
    </w:p>
    <w:p w14:paraId="4D805757" w14:textId="77777777" w:rsidR="00BE21B2" w:rsidRPr="00BE21B2" w:rsidRDefault="00BE21B2" w:rsidP="00BE21B2">
      <w:pPr>
        <w:spacing w:after="0" w:line="240" w:lineRule="auto"/>
        <w:contextualSpacing/>
        <w:jc w:val="both"/>
        <w:rPr>
          <w:rFonts w:ascii="Times New Roman" w:eastAsia="Calibri" w:hAnsi="Times New Roman" w:cs="Times New Roman"/>
          <w:b/>
          <w:bCs/>
          <w:sz w:val="24"/>
          <w:szCs w:val="24"/>
          <w:lang w:val="lt-LT"/>
        </w:rPr>
      </w:pPr>
    </w:p>
    <w:p w14:paraId="4FA3942C" w14:textId="77777777" w:rsidR="00BE21B2" w:rsidRPr="00BE21B2" w:rsidRDefault="00BE21B2" w:rsidP="00BE21B2">
      <w:pPr>
        <w:numPr>
          <w:ilvl w:val="0"/>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b/>
          <w:bCs/>
          <w:sz w:val="24"/>
          <w:szCs w:val="24"/>
          <w:lang w:val="lt-LT"/>
        </w:rPr>
        <w:t>Reikalavimai pirkimo objektui</w:t>
      </w:r>
      <w:r w:rsidRPr="00BE21B2">
        <w:rPr>
          <w:rFonts w:ascii="Times New Roman" w:eastAsia="Calibri" w:hAnsi="Times New Roman" w:cs="Times New Roman"/>
          <w:sz w:val="24"/>
          <w:szCs w:val="24"/>
          <w:lang w:val="lt-LT"/>
        </w:rPr>
        <w:t>:</w:t>
      </w:r>
    </w:p>
    <w:p w14:paraId="51784795"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Šokoladas – juodasis, be priedų ir pašalinių skonių.</w:t>
      </w:r>
    </w:p>
    <w:p w14:paraId="0E5EF2AD"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Sausųjų kakavos medžiagų kiekis šokolade – ne mažiau kaip 65 proc.</w:t>
      </w:r>
    </w:p>
    <w:p w14:paraId="6B909EA0"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Šokoladas turi atitikti privalomuosius kakavos ir šokolado produktų kokybės reikalavimus, patvirtintus Lietuvos Respublikos žemės ūkio ministro 1999 m. liepos 1 d. įsakymu Nr. 288 „Dėl privalomųjų kakavos ir šokolado produktų kokybės reikalavimų“ (vadovaujantis aktualia redakcija). Tiekėjas su kiekviena pristatoma šokoladų partija turės pateikti pristatomų šokoladų kokybės pažymėjimą arba lygiavertį dokumentą. Perkančioji organizacija gali iš bet kurios pasirinktos Tiekėjo pristatytos prekių partijos patikrinti laboratorijoje prekių atitikimą nustatytiems reikalavimams.</w:t>
      </w:r>
    </w:p>
    <w:p w14:paraId="262260C7"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Šokolado plytelės svoris – ne mažiau kaip 70 g.</w:t>
      </w:r>
    </w:p>
    <w:p w14:paraId="0FE7877D"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 xml:space="preserve">Kiekvienas šokoladas turi būti liejamas pagal specialiai pagamintą formą. Formos dizainą pateiks Perkančioji organizacija, pagal kurį tiekėjas turės paruošti vizualizaciją formos gamybai ir suderinti su Perkančiąja organizacija. </w:t>
      </w:r>
    </w:p>
    <w:p w14:paraId="40458E0B"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 xml:space="preserve">Supakavimas: kiekviena šokolado plytelė turi būti supakuota atskirai. Išorinė pakuotės dalis turi būti kartonas arba lygiavertė medžiaga, vidinė – </w:t>
      </w:r>
      <w:proofErr w:type="spellStart"/>
      <w:r w:rsidRPr="00BE21B2">
        <w:rPr>
          <w:rFonts w:ascii="Times New Roman" w:eastAsia="Calibri" w:hAnsi="Times New Roman" w:cs="Times New Roman"/>
          <w:sz w:val="24"/>
          <w:szCs w:val="24"/>
          <w:lang w:val="lt-LT"/>
        </w:rPr>
        <w:t>folijuota</w:t>
      </w:r>
      <w:proofErr w:type="spellEnd"/>
      <w:r w:rsidRPr="00BE21B2">
        <w:rPr>
          <w:rFonts w:ascii="Times New Roman" w:eastAsia="Calibri" w:hAnsi="Times New Roman" w:cs="Times New Roman"/>
          <w:sz w:val="24"/>
          <w:szCs w:val="24"/>
          <w:lang w:val="lt-LT"/>
        </w:rPr>
        <w:t xml:space="preserve"> plėvelė / pergamentas / folija ar kita medžiaga</w:t>
      </w:r>
      <w:bookmarkStart w:id="45" w:name="_Hlk525630218"/>
      <w:r w:rsidRPr="00BE21B2">
        <w:rPr>
          <w:rFonts w:ascii="Times New Roman" w:eastAsia="Calibri" w:hAnsi="Times New Roman" w:cs="Times New Roman"/>
          <w:sz w:val="24"/>
          <w:szCs w:val="24"/>
          <w:lang w:val="lt-LT"/>
        </w:rPr>
        <w:t>, tinkama šokolado įpakavimui.</w:t>
      </w:r>
      <w:bookmarkEnd w:id="45"/>
    </w:p>
    <w:p w14:paraId="47670859"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 xml:space="preserve">Medžiagos, iš kurių pagaminta pakuotė, turi atitikti Europos parlamento ir Tarybos </w:t>
      </w:r>
      <w:hyperlink r:id="rId15" w:history="1">
        <w:r w:rsidRPr="00BE21B2">
          <w:rPr>
            <w:rFonts w:ascii="Times New Roman" w:eastAsia="Calibri" w:hAnsi="Times New Roman" w:cs="Times New Roman"/>
            <w:color w:val="0000FF"/>
            <w:sz w:val="24"/>
            <w:szCs w:val="24"/>
            <w:u w:val="single"/>
            <w:bdr w:val="none" w:sz="0" w:space="0" w:color="auto" w:frame="1"/>
            <w:lang w:val="lt-LT"/>
          </w:rPr>
          <w:t>Reglamentą (EB) Nr. 1935/2004</w:t>
        </w:r>
      </w:hyperlink>
      <w:r w:rsidRPr="00BE21B2">
        <w:rPr>
          <w:rFonts w:ascii="Times New Roman" w:eastAsia="Calibri" w:hAnsi="Times New Roman" w:cs="Times New Roman"/>
          <w:sz w:val="24"/>
          <w:szCs w:val="24"/>
          <w:lang w:val="lt-LT"/>
        </w:rPr>
        <w:t>.</w:t>
      </w:r>
    </w:p>
    <w:p w14:paraId="56B81BB1"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Pakuotė turi atitikti Lietuvos higienos normos HN 119:2014 „Maisto produktų ženklinimas“ reikalavimus ir Europos Bendrijos nustatytus reikalavimus.</w:t>
      </w:r>
    </w:p>
    <w:p w14:paraId="700B3B93"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 xml:space="preserve">Tiekėjas ant išorinės pakuotės dalies turės uždėti spaudą. Spaudos dizaino maketą Tiekėjui pateikia Perkančioji organizacija. Spalvingumas - 4+0. Tiekėjas turės parengti pakuotės pavyzdžio vizualizaciją ir suderinti ją su Perkančiąja organizacija ne vėliau kaip per 5 darbo dienas nuo sutarties pasirašymo. </w:t>
      </w:r>
    </w:p>
    <w:p w14:paraId="79F97447"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Šokoladų galiojimo terminas turi būti ne trumpesnis kaip 9 mėnesiai nuo jo pristatymo Perkančiajai organizacijai dienos.</w:t>
      </w:r>
    </w:p>
    <w:p w14:paraId="71EECDFD" w14:textId="77777777" w:rsidR="00BE21B2" w:rsidRPr="00BE21B2" w:rsidRDefault="00BE21B2" w:rsidP="00BE21B2">
      <w:pPr>
        <w:spacing w:after="0" w:line="240" w:lineRule="auto"/>
        <w:jc w:val="both"/>
        <w:rPr>
          <w:rFonts w:ascii="Times New Roman" w:eastAsia="Calibri" w:hAnsi="Times New Roman" w:cs="Times New Roman"/>
          <w:sz w:val="24"/>
          <w:szCs w:val="24"/>
          <w:lang w:val="lt-LT"/>
        </w:rPr>
      </w:pPr>
    </w:p>
    <w:p w14:paraId="71614909" w14:textId="77777777" w:rsidR="00BE21B2" w:rsidRPr="00BE21B2" w:rsidRDefault="00BE21B2" w:rsidP="00BE21B2">
      <w:pPr>
        <w:numPr>
          <w:ilvl w:val="0"/>
          <w:numId w:val="40"/>
        </w:numPr>
        <w:autoSpaceDN w:val="0"/>
        <w:spacing w:after="0" w:line="240" w:lineRule="auto"/>
        <w:ind w:firstLine="13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b/>
          <w:bCs/>
          <w:sz w:val="24"/>
          <w:szCs w:val="24"/>
          <w:lang w:val="lt-LT"/>
        </w:rPr>
        <w:t>Kvalifikacijos reikalavimai Tiekėjams</w:t>
      </w:r>
      <w:r w:rsidRPr="00BE21B2">
        <w:rPr>
          <w:rFonts w:ascii="Times New Roman" w:eastAsia="Calibri" w:hAnsi="Times New Roman" w:cs="Times New Roman"/>
          <w:sz w:val="24"/>
          <w:szCs w:val="24"/>
          <w:lang w:val="lt-LT"/>
        </w:rPr>
        <w:t>:</w:t>
      </w:r>
    </w:p>
    <w:p w14:paraId="3C3BCE4A" w14:textId="77777777" w:rsidR="00BE21B2" w:rsidRPr="00BE21B2" w:rsidRDefault="00BE21B2" w:rsidP="00BE21B2">
      <w:pPr>
        <w:numPr>
          <w:ilvl w:val="1"/>
          <w:numId w:val="40"/>
        </w:numPr>
        <w:autoSpaceDN w:val="0"/>
        <w:spacing w:after="0" w:line="240" w:lineRule="auto"/>
        <w:ind w:left="0"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Tiekėjas privalo turėti teritorinių valstybinių maisto ir veterinarijos tarnybų suteiktą teisę užsiimti maisto tvarkymu. Tiekėjas turi pateikti teritorinių valstybinių maisto ir veterinarijos tarnybų išduotą Maisto tvarkymo subjekto patvirtinimo pažymėjimą, kuriame įtrauktos veiklos „10.82 Kakavos, šokolado ir cukraus saldumynų gamyba“ / „46.36 Cukraus, šokolado ir cukraus saldumynų didmeninė prekyba“.</w:t>
      </w:r>
    </w:p>
    <w:p w14:paraId="5D65B5A3" w14:textId="77777777" w:rsidR="00BE21B2" w:rsidRPr="00BE21B2" w:rsidRDefault="00BE21B2" w:rsidP="00BE21B2">
      <w:pPr>
        <w:spacing w:after="0" w:line="240" w:lineRule="auto"/>
        <w:ind w:left="851"/>
        <w:contextualSpacing/>
        <w:jc w:val="both"/>
        <w:rPr>
          <w:rFonts w:ascii="Times New Roman" w:eastAsia="Calibri" w:hAnsi="Times New Roman" w:cs="Times New Roman"/>
          <w:sz w:val="24"/>
          <w:szCs w:val="24"/>
          <w:lang w:val="lt-LT"/>
        </w:rPr>
      </w:pPr>
    </w:p>
    <w:p w14:paraId="21F6165E" w14:textId="77777777" w:rsidR="00BE21B2" w:rsidRPr="00BE21B2" w:rsidRDefault="00BE21B2" w:rsidP="00BE21B2">
      <w:pPr>
        <w:numPr>
          <w:ilvl w:val="0"/>
          <w:numId w:val="40"/>
        </w:numPr>
        <w:autoSpaceDN w:val="0"/>
        <w:spacing w:after="0" w:line="240" w:lineRule="auto"/>
        <w:ind w:firstLine="131"/>
        <w:contextualSpacing/>
        <w:jc w:val="both"/>
        <w:rPr>
          <w:rFonts w:ascii="Times New Roman" w:eastAsia="Calibri" w:hAnsi="Times New Roman" w:cs="Times New Roman"/>
          <w:b/>
          <w:bCs/>
          <w:sz w:val="24"/>
          <w:szCs w:val="24"/>
          <w:lang w:val="lt-LT"/>
        </w:rPr>
      </w:pPr>
      <w:r w:rsidRPr="00BE21B2">
        <w:rPr>
          <w:rFonts w:ascii="Times New Roman" w:eastAsia="Calibri" w:hAnsi="Times New Roman" w:cs="Times New Roman"/>
          <w:b/>
          <w:bCs/>
          <w:sz w:val="24"/>
          <w:szCs w:val="24"/>
          <w:lang w:val="lt-LT"/>
        </w:rPr>
        <w:t>Aplinkos apsaugos kriterijai:</w:t>
      </w:r>
    </w:p>
    <w:p w14:paraId="78C4DA0E" w14:textId="77777777" w:rsidR="00BE21B2" w:rsidRPr="00BE21B2" w:rsidRDefault="00BE21B2" w:rsidP="00BE21B2">
      <w:pPr>
        <w:spacing w:after="0" w:line="240" w:lineRule="auto"/>
        <w:ind w:firstLine="851"/>
        <w:jc w:val="both"/>
        <w:rPr>
          <w:rFonts w:ascii="Times New Roman" w:eastAsia="Calibri" w:hAnsi="Times New Roman" w:cs="Times New Roman"/>
          <w:sz w:val="24"/>
          <w:szCs w:val="24"/>
          <w:lang w:val="lt-LT" w:eastAsia="lt-LT"/>
        </w:rPr>
      </w:pPr>
      <w:r w:rsidRPr="00BE21B2">
        <w:rPr>
          <w:rFonts w:ascii="Times New Roman" w:eastAsia="Calibri" w:hAnsi="Times New Roman" w:cs="Times New Roman"/>
          <w:sz w:val="24"/>
          <w:szCs w:val="24"/>
          <w:lang w:val="lt-LT"/>
        </w:rPr>
        <w:t xml:space="preserve">5.1. 30 proc. </w:t>
      </w:r>
      <w:r w:rsidRPr="00BE21B2">
        <w:rPr>
          <w:rFonts w:ascii="Times New Roman" w:eastAsia="Calibri" w:hAnsi="Times New Roman" w:cs="Times New Roman"/>
          <w:sz w:val="24"/>
          <w:szCs w:val="24"/>
          <w:lang w:val="lt-LT" w:eastAsia="lt-LT"/>
        </w:rPr>
        <w:t xml:space="preserve">perkamų prekių kiekio (t. y. 16 500 vnt. šokolado plytelių) turi atitikti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VIII skyriuje nustatytą minimalų aplinkos apsaugos kriterijų: </w:t>
      </w:r>
    </w:p>
    <w:p w14:paraId="32EE36FC" w14:textId="77777777" w:rsidR="00BE21B2" w:rsidRPr="00BE21B2" w:rsidRDefault="00BE21B2" w:rsidP="00BE21B2">
      <w:pPr>
        <w:spacing w:after="0" w:line="240" w:lineRule="auto"/>
        <w:ind w:firstLine="851"/>
        <w:jc w:val="both"/>
        <w:rPr>
          <w:rFonts w:ascii="Times New Roman" w:eastAsia="Calibri" w:hAnsi="Times New Roman" w:cs="Times New Roman"/>
          <w:sz w:val="24"/>
          <w:szCs w:val="24"/>
          <w:lang w:val="lt-LT" w:eastAsia="lt-LT"/>
        </w:rPr>
      </w:pPr>
      <w:r w:rsidRPr="00BE21B2">
        <w:rPr>
          <w:rFonts w:ascii="Times New Roman" w:eastAsia="Calibri" w:hAnsi="Times New Roman" w:cs="Times New Roman"/>
          <w:sz w:val="24"/>
          <w:szCs w:val="24"/>
          <w:lang w:val="lt-LT" w:eastAsia="lt-LT"/>
        </w:rPr>
        <w:t xml:space="preserve">5.1.1.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w:t>
      </w:r>
      <w:proofErr w:type="spellStart"/>
      <w:r w:rsidRPr="00BE21B2">
        <w:rPr>
          <w:rFonts w:ascii="Times New Roman" w:eastAsia="Calibri" w:hAnsi="Times New Roman" w:cs="Times New Roman"/>
          <w:sz w:val="24"/>
          <w:szCs w:val="24"/>
          <w:lang w:val="lt-LT" w:eastAsia="lt-LT"/>
        </w:rPr>
        <w:t>papildymais</w:t>
      </w:r>
      <w:proofErr w:type="spellEnd"/>
      <w:r w:rsidRPr="00BE21B2">
        <w:rPr>
          <w:rFonts w:ascii="Times New Roman" w:eastAsia="Calibri" w:hAnsi="Times New Roman" w:cs="Times New Roman"/>
          <w:sz w:val="24"/>
          <w:szCs w:val="24"/>
          <w:lang w:val="lt-LT" w:eastAsia="lt-LT"/>
        </w:rPr>
        <w:t>, reikalavimus.</w:t>
      </w:r>
    </w:p>
    <w:p w14:paraId="77C02A99" w14:textId="77777777" w:rsidR="00BE21B2" w:rsidRPr="00BE21B2" w:rsidRDefault="00BE21B2" w:rsidP="00BE21B2">
      <w:pPr>
        <w:spacing w:after="0" w:line="240" w:lineRule="auto"/>
        <w:ind w:firstLine="851"/>
        <w:jc w:val="both"/>
        <w:rPr>
          <w:rFonts w:ascii="Times New Roman" w:eastAsia="Calibri" w:hAnsi="Times New Roman" w:cs="Times New Roman"/>
          <w:sz w:val="24"/>
          <w:szCs w:val="24"/>
          <w:lang w:val="lt-LT" w:eastAsia="lt-LT"/>
        </w:rPr>
      </w:pPr>
      <w:r w:rsidRPr="00BE21B2">
        <w:rPr>
          <w:rFonts w:ascii="Times New Roman" w:eastAsia="Calibri" w:hAnsi="Times New Roman" w:cs="Times New Roman"/>
          <w:sz w:val="24"/>
          <w:szCs w:val="24"/>
          <w:lang w:val="lt-LT" w:eastAsia="lt-LT"/>
        </w:rPr>
        <w:t>5.2. Atitiktį reikalavimams įrodantys dokumentai: galiojantys ekologinės gamybos sertifikatai produktams, arba kiti lygiaverčiai įrodymai.</w:t>
      </w:r>
    </w:p>
    <w:p w14:paraId="222F339C" w14:textId="77777777" w:rsidR="00BE21B2" w:rsidRPr="00BE21B2" w:rsidRDefault="00BE21B2" w:rsidP="00BE21B2">
      <w:pPr>
        <w:tabs>
          <w:tab w:val="left" w:pos="851"/>
          <w:tab w:val="left" w:pos="1134"/>
          <w:tab w:val="left" w:pos="1276"/>
        </w:tabs>
        <w:spacing w:after="0" w:line="240" w:lineRule="auto"/>
        <w:ind w:left="1702"/>
        <w:contextualSpacing/>
        <w:jc w:val="both"/>
        <w:rPr>
          <w:rFonts w:ascii="Times New Roman" w:eastAsia="Calibri" w:hAnsi="Times New Roman" w:cs="Times New Roman"/>
          <w:sz w:val="24"/>
          <w:szCs w:val="24"/>
          <w:lang w:val="lt-LT"/>
        </w:rPr>
      </w:pPr>
    </w:p>
    <w:p w14:paraId="07DB9D40" w14:textId="77777777" w:rsidR="00BE21B2" w:rsidRPr="00BE21B2" w:rsidRDefault="00BE21B2" w:rsidP="00BE21B2">
      <w:pPr>
        <w:spacing w:after="0" w:line="240" w:lineRule="auto"/>
        <w:ind w:firstLine="720"/>
        <w:rPr>
          <w:rFonts w:ascii="Times New Roman" w:eastAsia="Calibri" w:hAnsi="Times New Roman" w:cs="Times New Roman"/>
          <w:sz w:val="24"/>
          <w:szCs w:val="24"/>
          <w:lang w:val="lt-LT"/>
        </w:rPr>
      </w:pPr>
      <w:r w:rsidRPr="00BE21B2">
        <w:rPr>
          <w:rFonts w:ascii="Times New Roman" w:eastAsia="Calibri" w:hAnsi="Times New Roman" w:cs="Times New Roman"/>
          <w:noProof/>
          <w:sz w:val="24"/>
          <w:szCs w:val="24"/>
        </w:rPr>
        <w:lastRenderedPageBreak/>
        <mc:AlternateContent>
          <mc:Choice Requires="wps">
            <w:drawing>
              <wp:anchor distT="0" distB="0" distL="114300" distR="114300" simplePos="0" relativeHeight="251666432" behindDoc="0" locked="0" layoutInCell="1" allowOverlap="1" wp14:anchorId="228B8B72" wp14:editId="5E716988">
                <wp:simplePos x="0" y="0"/>
                <wp:positionH relativeFrom="column">
                  <wp:posOffset>1596390</wp:posOffset>
                </wp:positionH>
                <wp:positionV relativeFrom="paragraph">
                  <wp:posOffset>5715</wp:posOffset>
                </wp:positionV>
                <wp:extent cx="26098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60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C6E2CA4"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5.7pt,.45pt" to="331.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" strokecolor="windowText" strokeweight=".5pt">
                <v:stroke joinstyle="miter"/>
              </v:line>
            </w:pict>
          </mc:Fallback>
        </mc:AlternateContent>
      </w:r>
    </w:p>
    <w:p w14:paraId="0F2C4EDC" w14:textId="77777777" w:rsidR="00BE21B2" w:rsidRPr="00BE21B2" w:rsidRDefault="00BE21B2" w:rsidP="00BE21B2">
      <w:pPr>
        <w:spacing w:after="0" w:line="240" w:lineRule="auto"/>
        <w:rPr>
          <w:rFonts w:ascii="Times New Roman" w:eastAsia="Calibri" w:hAnsi="Times New Roman" w:cs="Times New Roman"/>
          <w:sz w:val="24"/>
          <w:szCs w:val="24"/>
          <w:lang w:val="lt-LT"/>
        </w:rPr>
      </w:pPr>
    </w:p>
    <w:p w14:paraId="31DA00A6" w14:textId="77777777" w:rsidR="00BE21B2" w:rsidRPr="00BE21B2" w:rsidRDefault="00BE21B2" w:rsidP="00BE21B2">
      <w:pPr>
        <w:spacing w:after="0" w:line="240" w:lineRule="auto"/>
        <w:rPr>
          <w:rFonts w:ascii="Times New Roman" w:eastAsia="Calibri" w:hAnsi="Times New Roman" w:cs="Times New Roman"/>
          <w:sz w:val="24"/>
          <w:szCs w:val="24"/>
          <w:lang w:val="lt-LT"/>
        </w:rPr>
      </w:pPr>
    </w:p>
    <w:p w14:paraId="1357B906" w14:textId="77777777" w:rsidR="00BE21B2" w:rsidRPr="00BE21B2" w:rsidRDefault="00BE21B2" w:rsidP="00BE21B2">
      <w:pPr>
        <w:tabs>
          <w:tab w:val="left" w:pos="1134"/>
          <w:tab w:val="left" w:pos="1276"/>
        </w:tabs>
        <w:spacing w:after="0" w:line="240" w:lineRule="auto"/>
        <w:ind w:firstLine="851"/>
        <w:contextualSpacing/>
        <w:jc w:val="both"/>
        <w:rPr>
          <w:rFonts w:ascii="Times New Roman" w:eastAsia="Calibri" w:hAnsi="Times New Roman" w:cs="Times New Roman"/>
          <w:sz w:val="24"/>
          <w:szCs w:val="24"/>
          <w:lang w:val="lt-LT"/>
        </w:rPr>
      </w:pPr>
      <w:r w:rsidRPr="00BE21B2">
        <w:rPr>
          <w:rFonts w:ascii="Times New Roman" w:eastAsia="Calibri" w:hAnsi="Times New Roman" w:cs="Times New Roman"/>
          <w:sz w:val="24"/>
          <w:szCs w:val="24"/>
          <w:lang w:val="lt-LT"/>
        </w:rPr>
        <w:t>Pateikiama pavyzdinio išlieto šokolado ir pakuotės nuotrauka. Nuotraukoje yra tik šokolado ir pakuotės pavyzdžiai, tiekėjas gali siūlyti ir kitokius variantus, tačiau jie privalo atitikti visus šioje Techninėje specifikacijoje nurodytus reikalavimus.</w:t>
      </w:r>
    </w:p>
    <w:p w14:paraId="2761D10E" w14:textId="77777777" w:rsidR="00BE21B2" w:rsidRPr="00BE21B2" w:rsidRDefault="00BE21B2" w:rsidP="00BE21B2">
      <w:pPr>
        <w:tabs>
          <w:tab w:val="left" w:pos="851"/>
          <w:tab w:val="left" w:pos="1134"/>
          <w:tab w:val="left" w:pos="1276"/>
        </w:tabs>
        <w:spacing w:after="0" w:line="240" w:lineRule="auto"/>
        <w:ind w:left="851"/>
        <w:contextualSpacing/>
        <w:jc w:val="both"/>
        <w:rPr>
          <w:rFonts w:ascii="Times New Roman" w:eastAsia="Calibri" w:hAnsi="Times New Roman" w:cs="Times New Roman"/>
          <w:sz w:val="24"/>
          <w:szCs w:val="24"/>
          <w:lang w:val="lt-LT"/>
        </w:rPr>
      </w:pPr>
    </w:p>
    <w:p w14:paraId="6E9DD090" w14:textId="77777777" w:rsidR="00BE21B2" w:rsidRPr="00BE21B2" w:rsidRDefault="00BE21B2" w:rsidP="00BE21B2">
      <w:pPr>
        <w:tabs>
          <w:tab w:val="left" w:pos="851"/>
          <w:tab w:val="left" w:pos="1134"/>
          <w:tab w:val="left" w:pos="1276"/>
        </w:tabs>
        <w:spacing w:after="0" w:line="240" w:lineRule="auto"/>
        <w:ind w:left="851"/>
        <w:contextualSpacing/>
        <w:jc w:val="both"/>
        <w:rPr>
          <w:rFonts w:ascii="Times New Roman" w:eastAsia="Calibri" w:hAnsi="Times New Roman" w:cs="Times New Roman"/>
          <w:sz w:val="24"/>
          <w:szCs w:val="24"/>
          <w:lang w:val="lt-LT"/>
        </w:rPr>
      </w:pPr>
    </w:p>
    <w:p w14:paraId="37571348" w14:textId="77777777" w:rsidR="00BE21B2" w:rsidRPr="00BE21B2" w:rsidRDefault="00BE21B2" w:rsidP="00BE21B2">
      <w:pPr>
        <w:tabs>
          <w:tab w:val="left" w:pos="851"/>
          <w:tab w:val="left" w:pos="1134"/>
          <w:tab w:val="left" w:pos="1276"/>
        </w:tabs>
        <w:spacing w:after="0" w:line="240" w:lineRule="auto"/>
        <w:ind w:left="851"/>
        <w:contextualSpacing/>
        <w:jc w:val="center"/>
        <w:rPr>
          <w:rFonts w:ascii="Times New Roman" w:eastAsia="Calibri" w:hAnsi="Times New Roman" w:cs="Times New Roman"/>
          <w:sz w:val="24"/>
          <w:szCs w:val="24"/>
          <w:lang w:val="lt-LT"/>
        </w:rPr>
      </w:pPr>
      <w:r w:rsidRPr="00BE21B2">
        <w:rPr>
          <w:rFonts w:ascii="Times New Roman" w:eastAsia="Calibri" w:hAnsi="Times New Roman" w:cs="Times New Roman"/>
          <w:noProof/>
          <w:sz w:val="24"/>
          <w:szCs w:val="24"/>
        </w:rPr>
        <w:drawing>
          <wp:inline distT="0" distB="0" distL="0" distR="0" wp14:anchorId="3FEA6D6F" wp14:editId="1F750BCD">
            <wp:extent cx="3076575" cy="3833110"/>
            <wp:effectExtent l="0" t="0" r="0" b="0"/>
            <wp:docPr id="18841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35182" name=""/>
                    <pic:cNvPicPr/>
                  </pic:nvPicPr>
                  <pic:blipFill>
                    <a:blip r:embed="rId16"/>
                    <a:stretch>
                      <a:fillRect/>
                    </a:stretch>
                  </pic:blipFill>
                  <pic:spPr>
                    <a:xfrm>
                      <a:off x="0" y="0"/>
                      <a:ext cx="3079576" cy="3836849"/>
                    </a:xfrm>
                    <a:prstGeom prst="rect">
                      <a:avLst/>
                    </a:prstGeom>
                  </pic:spPr>
                </pic:pic>
              </a:graphicData>
            </a:graphic>
          </wp:inline>
        </w:drawing>
      </w:r>
    </w:p>
    <w:p w14:paraId="274D37CF"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5862DA30"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6359430B"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726DF481"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7F49EE33"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524405C0"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169D6DE5"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308DA72F"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45538A5E"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30F01F40" w14:textId="77777777" w:rsidR="00D669C3" w:rsidRDefault="00D669C3" w:rsidP="00616D2D">
      <w:pPr>
        <w:spacing w:after="0" w:line="240" w:lineRule="auto"/>
        <w:jc w:val="right"/>
        <w:rPr>
          <w:rFonts w:ascii="Times New Roman" w:hAnsi="Times New Roman" w:cs="Times New Roman"/>
          <w:sz w:val="24"/>
          <w:szCs w:val="24"/>
          <w:lang w:val="lt-LT" w:eastAsia="lt-LT"/>
        </w:rPr>
      </w:pPr>
    </w:p>
    <w:p w14:paraId="09D8996C" w14:textId="77777777" w:rsidR="003125B1" w:rsidRDefault="003125B1" w:rsidP="00616D2D">
      <w:pPr>
        <w:spacing w:after="0" w:line="240" w:lineRule="auto"/>
        <w:jc w:val="right"/>
        <w:rPr>
          <w:rFonts w:ascii="Times New Roman" w:hAnsi="Times New Roman" w:cs="Times New Roman"/>
          <w:sz w:val="24"/>
          <w:szCs w:val="24"/>
          <w:lang w:val="lt-LT" w:eastAsia="lt-LT"/>
        </w:rPr>
      </w:pPr>
    </w:p>
    <w:p w14:paraId="43648FAC" w14:textId="77777777" w:rsidR="006E7DAB" w:rsidRDefault="006E7DAB" w:rsidP="00616D2D">
      <w:pPr>
        <w:spacing w:after="0" w:line="240" w:lineRule="auto"/>
        <w:jc w:val="right"/>
        <w:rPr>
          <w:rFonts w:ascii="Times New Roman" w:hAnsi="Times New Roman" w:cs="Times New Roman"/>
          <w:sz w:val="24"/>
          <w:szCs w:val="24"/>
          <w:lang w:val="lt-LT" w:eastAsia="lt-LT"/>
        </w:rPr>
      </w:pPr>
    </w:p>
    <w:p w14:paraId="23DF4136" w14:textId="77777777" w:rsidR="00A92AB3" w:rsidRDefault="00A92AB3" w:rsidP="00616D2D">
      <w:pPr>
        <w:spacing w:after="0" w:line="240" w:lineRule="auto"/>
        <w:jc w:val="right"/>
        <w:rPr>
          <w:rFonts w:ascii="Times New Roman" w:hAnsi="Times New Roman" w:cs="Times New Roman"/>
          <w:sz w:val="24"/>
          <w:szCs w:val="24"/>
          <w:lang w:val="lt-LT" w:eastAsia="lt-LT"/>
        </w:rPr>
      </w:pPr>
    </w:p>
    <w:p w14:paraId="3B2EE984" w14:textId="77777777" w:rsidR="00857003" w:rsidRDefault="00857003" w:rsidP="00616D2D">
      <w:pPr>
        <w:spacing w:after="0" w:line="240" w:lineRule="auto"/>
        <w:jc w:val="right"/>
        <w:rPr>
          <w:rFonts w:ascii="Times New Roman" w:hAnsi="Times New Roman" w:cs="Times New Roman"/>
          <w:sz w:val="24"/>
          <w:szCs w:val="24"/>
          <w:lang w:val="lt-LT" w:eastAsia="lt-LT"/>
        </w:rPr>
        <w:sectPr w:rsidR="00857003" w:rsidSect="00ED3090">
          <w:pgSz w:w="11909" w:h="16834" w:code="9"/>
          <w:pgMar w:top="533" w:right="425" w:bottom="851" w:left="1134" w:header="720" w:footer="720" w:gutter="0"/>
          <w:cols w:space="720"/>
          <w:titlePg/>
          <w:docGrid w:linePitch="299"/>
        </w:sectPr>
      </w:pPr>
    </w:p>
    <w:p w14:paraId="454AC7D1" w14:textId="5E1134BA" w:rsidR="005D0134" w:rsidRDefault="005D0134" w:rsidP="00616D2D">
      <w:pPr>
        <w:spacing w:after="0" w:line="240" w:lineRule="auto"/>
        <w:jc w:val="right"/>
        <w:rPr>
          <w:rFonts w:ascii="Times New Roman" w:hAnsi="Times New Roman" w:cs="Times New Roman"/>
          <w:sz w:val="24"/>
          <w:szCs w:val="24"/>
          <w:lang w:val="lt-LT" w:eastAsia="lt-LT"/>
        </w:rPr>
      </w:pPr>
      <w:r w:rsidRPr="00766C8A">
        <w:rPr>
          <w:rFonts w:ascii="Times New Roman" w:hAnsi="Times New Roman" w:cs="Times New Roman"/>
          <w:sz w:val="24"/>
          <w:szCs w:val="24"/>
          <w:lang w:val="lt-LT" w:eastAsia="lt-LT"/>
        </w:rPr>
        <w:lastRenderedPageBreak/>
        <w:t>Pirkimo sąlygų 3 priedas „Tiekėjų pašalinimo pagrindai“</w:t>
      </w:r>
    </w:p>
    <w:p w14:paraId="128DA6C6" w14:textId="77777777" w:rsidR="00672B76" w:rsidRPr="00766C8A" w:rsidRDefault="00672B76" w:rsidP="00616D2D">
      <w:pPr>
        <w:spacing w:after="0" w:line="240" w:lineRule="auto"/>
        <w:jc w:val="right"/>
        <w:rPr>
          <w:rFonts w:ascii="Times New Roman" w:hAnsi="Times New Roman" w:cs="Times New Roman"/>
          <w:caps/>
          <w:sz w:val="24"/>
          <w:szCs w:val="24"/>
          <w:lang w:val="lt-LT" w:eastAsia="lt-LT"/>
        </w:rPr>
      </w:pPr>
    </w:p>
    <w:p w14:paraId="55B5BAFF" w14:textId="77777777" w:rsidR="005C00C5" w:rsidRDefault="005C00C5" w:rsidP="00616D2D">
      <w:pPr>
        <w:numPr>
          <w:ilvl w:val="1"/>
          <w:numId w:val="0"/>
        </w:numPr>
        <w:spacing w:after="0" w:line="240" w:lineRule="auto"/>
        <w:jc w:val="center"/>
        <w:rPr>
          <w:rFonts w:ascii="Times New Roman" w:eastAsiaTheme="minorEastAsia" w:hAnsi="Times New Roman" w:cs="Times New Roman"/>
          <w:b/>
          <w:caps/>
          <w:color w:val="404040" w:themeColor="text1" w:themeTint="BF"/>
          <w:spacing w:val="20"/>
          <w:sz w:val="24"/>
          <w:szCs w:val="24"/>
          <w:lang w:val="lt-LT" w:eastAsia="lt-LT"/>
        </w:rPr>
      </w:pPr>
      <w:r w:rsidRPr="00766C8A">
        <w:rPr>
          <w:rFonts w:ascii="Times New Roman" w:eastAsiaTheme="minorEastAsia" w:hAnsi="Times New Roman" w:cs="Times New Roman"/>
          <w:b/>
          <w:caps/>
          <w:color w:val="404040" w:themeColor="text1" w:themeTint="BF"/>
          <w:spacing w:val="20"/>
          <w:sz w:val="24"/>
          <w:szCs w:val="24"/>
          <w:lang w:val="lt-LT" w:eastAsia="lt-LT"/>
        </w:rPr>
        <w:t>TIEKĖJŲ PAŠALINIMO PAGRINDAI</w:t>
      </w:r>
    </w:p>
    <w:p w14:paraId="6318072E" w14:textId="77777777" w:rsidR="005D0A0E" w:rsidRPr="00766C8A" w:rsidRDefault="005D0A0E" w:rsidP="00616D2D">
      <w:pPr>
        <w:numPr>
          <w:ilvl w:val="1"/>
          <w:numId w:val="0"/>
        </w:numPr>
        <w:spacing w:after="0" w:line="240" w:lineRule="auto"/>
        <w:jc w:val="center"/>
        <w:rPr>
          <w:rFonts w:ascii="Times New Roman" w:eastAsiaTheme="minorEastAsia" w:hAnsi="Times New Roman" w:cs="Times New Roman"/>
          <w:b/>
          <w:caps/>
          <w:color w:val="404040" w:themeColor="text1" w:themeTint="BF"/>
          <w:spacing w:val="20"/>
          <w:sz w:val="24"/>
          <w:szCs w:val="24"/>
          <w:lang w:val="lt-LT" w:eastAsia="lt-LT"/>
        </w:rPr>
      </w:pPr>
    </w:p>
    <w:p w14:paraId="55548A45"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7496471"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2. Pašalinimo pagrindai taikomi tiekėjui (kai pasiūlymą teikia ūkio subjektų grupė – visiems tos grupės nariams) ir ūkio subjektams, kurių </w:t>
      </w:r>
      <w:proofErr w:type="spellStart"/>
      <w:r w:rsidRPr="000E05E9">
        <w:rPr>
          <w:rFonts w:ascii="Times New Roman" w:eastAsiaTheme="minorEastAsia" w:hAnsi="Times New Roman" w:cs="Times New Roman"/>
          <w:sz w:val="24"/>
          <w:szCs w:val="24"/>
          <w:lang w:val="lt-LT" w:eastAsia="lt-LT"/>
        </w:rPr>
        <w:t>pajėgumais</w:t>
      </w:r>
      <w:proofErr w:type="spellEnd"/>
      <w:r w:rsidRPr="000E05E9">
        <w:rPr>
          <w:rFonts w:ascii="Times New Roman" w:eastAsiaTheme="minorEastAsia" w:hAnsi="Times New Roman" w:cs="Times New Roman"/>
          <w:sz w:val="24"/>
          <w:szCs w:val="24"/>
          <w:lang w:val="lt-LT" w:eastAsia="lt-LT"/>
        </w:rPr>
        <w:t xml:space="preserve"> tiekėjas remiasi. </w:t>
      </w:r>
    </w:p>
    <w:p w14:paraId="459F18B2"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 xml:space="preserve">3.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3832FBF"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CB6603"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5. Perkančioji organizacija visų pirma reikalauja tokios rūšies pažymų ir tokių dokumentinių įrodymų formų, apie kuriuos pateikta informacija Europos Komisijos informacinėje dokumentų saugykloje „e-</w:t>
      </w:r>
      <w:proofErr w:type="spellStart"/>
      <w:r w:rsidRPr="000E05E9">
        <w:rPr>
          <w:rFonts w:ascii="Times New Roman" w:eastAsiaTheme="minorEastAsia" w:hAnsi="Times New Roman" w:cs="Times New Roman"/>
          <w:sz w:val="24"/>
          <w:szCs w:val="24"/>
          <w:lang w:val="lt-LT" w:eastAsia="lt-LT"/>
        </w:rPr>
        <w:t>Certis</w:t>
      </w:r>
      <w:proofErr w:type="spellEnd"/>
      <w:r w:rsidRPr="000E05E9">
        <w:rPr>
          <w:rFonts w:ascii="Times New Roman" w:eastAsiaTheme="minorEastAsia" w:hAnsi="Times New Roman" w:cs="Times New Roman"/>
          <w:sz w:val="24"/>
          <w:szCs w:val="24"/>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E05E9">
        <w:rPr>
          <w:rFonts w:ascii="Times New Roman" w:eastAsiaTheme="minorEastAsia" w:hAnsi="Times New Roman" w:cs="Times New Roman"/>
          <w:sz w:val="24"/>
          <w:szCs w:val="24"/>
          <w:lang w:val="lt-LT" w:eastAsia="lt-LT"/>
        </w:rPr>
        <w:t>Certis</w:t>
      </w:r>
      <w:proofErr w:type="spellEnd"/>
      <w:r w:rsidRPr="000E05E9">
        <w:rPr>
          <w:rFonts w:ascii="Times New Roman" w:eastAsiaTheme="minorEastAsia" w:hAnsi="Times New Roman" w:cs="Times New Roman"/>
          <w:sz w:val="24"/>
          <w:szCs w:val="24"/>
          <w:lang w:val="lt-LT" w:eastAsia="lt-LT"/>
        </w:rPr>
        <w:t xml:space="preserve">“, adresu </w:t>
      </w:r>
      <w:hyperlink r:id="rId17" w:history="1">
        <w:r w:rsidRPr="000E05E9">
          <w:rPr>
            <w:rStyle w:val="Hyperlink"/>
            <w:rFonts w:ascii="Times New Roman" w:eastAsiaTheme="minorEastAsia" w:hAnsi="Times New Roman" w:cs="Times New Roman"/>
            <w:sz w:val="24"/>
            <w:szCs w:val="24"/>
            <w:lang w:val="lt-LT" w:eastAsia="lt-LT"/>
          </w:rPr>
          <w:t>https://ec.europa.eu/tools/ecertis/</w:t>
        </w:r>
      </w:hyperlink>
      <w:r w:rsidRPr="000E05E9">
        <w:rPr>
          <w:rFonts w:ascii="Times New Roman" w:eastAsiaTheme="minorEastAsia" w:hAnsi="Times New Roman" w:cs="Times New Roman"/>
          <w:sz w:val="24"/>
          <w:szCs w:val="24"/>
          <w:lang w:val="lt-LT" w:eastAsia="lt-LT"/>
        </w:rPr>
        <w:t xml:space="preserve">. </w:t>
      </w:r>
    </w:p>
    <w:p w14:paraId="481560B3"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 Perkančioji organizacija nereikalauja iš tiekėjo pateikti dokumentų, patvirtinančių jo pašalinimo pagrindų nebuvimą, jeigu ji:</w:t>
      </w:r>
    </w:p>
    <w:p w14:paraId="772B842C"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7A8152"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6.2. šiuos dokumentus jau turi iš ankstesnių pirkimo procedūrų, jeigu šiuose dokumentuose nurodyta informacija vis dar yra aktuali (dokumentas išduotas prieš ne daugiau dienų, negu nurodyta atitinkamoje žemiau esančios lentelės eilutėje).</w:t>
      </w:r>
    </w:p>
    <w:p w14:paraId="05C01204"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47FD428"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FADEEB"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7.1. priesaikos deklaracija;</w:t>
      </w:r>
    </w:p>
    <w:p w14:paraId="0146B5CA" w14:textId="77777777" w:rsidR="000E05E9" w:rsidRPr="000E05E9" w:rsidRDefault="000E05E9" w:rsidP="005165A1">
      <w:pPr>
        <w:tabs>
          <w:tab w:val="left" w:pos="7230"/>
        </w:tabs>
        <w:spacing w:after="0" w:line="240" w:lineRule="auto"/>
        <w:ind w:firstLine="567"/>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446" w:type="dxa"/>
        <w:tblLayout w:type="fixed"/>
        <w:tblCellMar>
          <w:left w:w="10" w:type="dxa"/>
          <w:right w:w="10" w:type="dxa"/>
        </w:tblCellMar>
        <w:tblLook w:val="04A0" w:firstRow="1" w:lastRow="0" w:firstColumn="1" w:lastColumn="0" w:noHBand="0" w:noVBand="1"/>
      </w:tblPr>
      <w:tblGrid>
        <w:gridCol w:w="900"/>
        <w:gridCol w:w="6325"/>
        <w:gridCol w:w="1984"/>
        <w:gridCol w:w="6237"/>
      </w:tblGrid>
      <w:tr w:rsidR="000E05E9" w:rsidRPr="000C6229" w14:paraId="76B4C0F3"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CF922F" w14:textId="77777777" w:rsidR="00EF17EA" w:rsidRPr="00185602" w:rsidRDefault="000E05E9" w:rsidP="00EF17EA">
            <w:pPr>
              <w:tabs>
                <w:tab w:val="left" w:pos="7230"/>
              </w:tabs>
              <w:spacing w:after="0" w:line="240" w:lineRule="auto"/>
              <w:ind w:left="720" w:hanging="720"/>
              <w:jc w:val="center"/>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Eil.</w:t>
            </w:r>
          </w:p>
          <w:p w14:paraId="10B8C6C0" w14:textId="7A27E04D" w:rsidR="000E05E9" w:rsidRPr="00185602" w:rsidRDefault="00EF17EA" w:rsidP="00EF17EA">
            <w:pPr>
              <w:tabs>
                <w:tab w:val="left" w:pos="7230"/>
              </w:tabs>
              <w:spacing w:after="0" w:line="240" w:lineRule="auto"/>
              <w:ind w:left="720" w:hanging="720"/>
              <w:jc w:val="center"/>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Nr</w:t>
            </w:r>
            <w:r w:rsidR="000E05E9" w:rsidRPr="00185602">
              <w:rPr>
                <w:rFonts w:ascii="Times New Roman" w:eastAsiaTheme="minorEastAsia" w:hAnsi="Times New Roman" w:cs="Times New Roman"/>
                <w:b/>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D685A" w14:textId="77777777" w:rsidR="000E05E9" w:rsidRPr="00185602" w:rsidRDefault="000E05E9" w:rsidP="00EF17EA">
            <w:pPr>
              <w:tabs>
                <w:tab w:val="left" w:pos="7230"/>
              </w:tabs>
              <w:spacing w:after="0" w:line="240" w:lineRule="auto"/>
              <w:ind w:left="720" w:hanging="720"/>
              <w:jc w:val="center"/>
              <w:rPr>
                <w:rFonts w:ascii="Times New Roman" w:eastAsiaTheme="minorEastAsia" w:hAnsi="Times New Roman" w:cs="Times New Roman"/>
                <w:bCs/>
                <w:lang w:val="lt-LT" w:eastAsia="lt-LT"/>
              </w:rPr>
            </w:pPr>
            <w:r w:rsidRPr="00185602">
              <w:rPr>
                <w:rFonts w:ascii="Times New Roman" w:eastAsiaTheme="minorEastAsia" w:hAnsi="Times New Roman" w:cs="Times New Roman"/>
                <w:b/>
                <w:lang w:val="lt-LT" w:eastAsia="lt-LT"/>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9174D" w14:textId="410900FF" w:rsidR="000E05E9" w:rsidRPr="00185602" w:rsidRDefault="000E05E9" w:rsidP="00185602">
            <w:pPr>
              <w:tabs>
                <w:tab w:val="left" w:pos="7230"/>
              </w:tabs>
              <w:spacing w:after="0" w:line="240" w:lineRule="auto"/>
              <w:ind w:firstLine="22"/>
              <w:jc w:val="center"/>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straipsnis,  dalis, punktas bei EBVPD formos dalis pildymui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FDBEC" w14:textId="77777777" w:rsidR="000E05E9" w:rsidRPr="00185602" w:rsidRDefault="000E05E9" w:rsidP="00EF17EA">
            <w:pPr>
              <w:tabs>
                <w:tab w:val="left" w:pos="7230"/>
              </w:tabs>
              <w:spacing w:after="0" w:line="240" w:lineRule="auto"/>
              <w:ind w:left="720" w:hanging="720"/>
              <w:jc w:val="center"/>
              <w:rPr>
                <w:rFonts w:ascii="Times New Roman" w:eastAsiaTheme="minorEastAsia" w:hAnsi="Times New Roman" w:cs="Times New Roman"/>
                <w:bCs/>
                <w:iCs/>
                <w:lang w:val="lt-LT" w:eastAsia="lt-LT"/>
              </w:rPr>
            </w:pPr>
            <w:r w:rsidRPr="00185602">
              <w:rPr>
                <w:rFonts w:ascii="Times New Roman" w:eastAsiaTheme="minorEastAsia" w:hAnsi="Times New Roman" w:cs="Times New Roman"/>
                <w:b/>
                <w:lang w:val="lt-LT" w:eastAsia="lt-LT"/>
              </w:rPr>
              <w:t>Pašalinimo pagrindų nebuvimą įrodantys dokumentai</w:t>
            </w:r>
          </w:p>
        </w:tc>
      </w:tr>
      <w:tr w:rsidR="000E05E9" w:rsidRPr="000C6229" w14:paraId="386AF791" w14:textId="77777777" w:rsidTr="005028DB">
        <w:tc>
          <w:tcPr>
            <w:tcW w:w="154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B30C7" w14:textId="44F82416" w:rsidR="000E05E9" w:rsidRPr="000E05E9" w:rsidRDefault="000E05E9" w:rsidP="001B5588">
            <w:pPr>
              <w:tabs>
                <w:tab w:val="left" w:pos="7230"/>
              </w:tabs>
              <w:spacing w:after="0" w:line="240" w:lineRule="auto"/>
              <w:ind w:left="720" w:hanging="720"/>
              <w:jc w:val="both"/>
              <w:rPr>
                <w:rFonts w:ascii="Times New Roman" w:eastAsiaTheme="minorEastAsia" w:hAnsi="Times New Roman" w:cs="Times New Roman"/>
                <w:sz w:val="24"/>
                <w:szCs w:val="24"/>
                <w:lang w:val="lt-LT" w:eastAsia="lt-LT"/>
              </w:rPr>
            </w:pPr>
            <w:r w:rsidRPr="000E05E9">
              <w:rPr>
                <w:rFonts w:ascii="Times New Roman" w:eastAsiaTheme="minorEastAsia" w:hAnsi="Times New Roman" w:cs="Times New Roman"/>
                <w:b/>
                <w:bCs/>
                <w:sz w:val="24"/>
                <w:szCs w:val="24"/>
                <w:lang w:val="lt-LT" w:eastAsia="lt-LT"/>
              </w:rPr>
              <w:t>Privalomi pašalinimo pagrindai pagal VPĮ 46 straipsnio 1 – 4 dalių nuostatas</w:t>
            </w:r>
          </w:p>
        </w:tc>
      </w:tr>
      <w:tr w:rsidR="000E05E9" w:rsidRPr="000C6229" w14:paraId="2A72E317"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5522" w14:textId="21DFD49B" w:rsidR="000E05E9" w:rsidRPr="00185602" w:rsidRDefault="00185602" w:rsidP="00185602">
            <w:pPr>
              <w:tabs>
                <w:tab w:val="left" w:pos="7230"/>
              </w:tabs>
              <w:spacing w:after="0" w:line="240" w:lineRule="auto"/>
              <w:jc w:val="center"/>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1.</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6E2ED"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arba jo atsakingas asmuo, nurodytas VPĮ 46 straipsnio 2 dalies 2 punkte, nuteistas už šią nusikalstamą veiką:</w:t>
            </w:r>
          </w:p>
          <w:p w14:paraId="1CCC7564"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1) dalyvavimą nusikalstamame susivienijime, jo organizavimą ar vadovavimą jam;</w:t>
            </w:r>
          </w:p>
          <w:p w14:paraId="6AC04841"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2) kyšininkavimą, prekybą poveikiu, papirkimą;</w:t>
            </w:r>
          </w:p>
          <w:p w14:paraId="6DA0D807"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8C6C65"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4) nusikalstamą bankrotą;</w:t>
            </w:r>
          </w:p>
          <w:p w14:paraId="7C272F3C"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5) teroristinį ir su teroristine veikla susijusį nusikaltimą;</w:t>
            </w:r>
          </w:p>
          <w:p w14:paraId="064C1B1E"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6) nusikalstamu būdu gauto turto legalizavimą;</w:t>
            </w:r>
          </w:p>
          <w:p w14:paraId="30B90D5D"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7) prekybą žmonėmis, vaiko pirkimą arba pardavimą;</w:t>
            </w:r>
          </w:p>
          <w:p w14:paraId="46427CDB"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8) kitos valstybės tiekėjo atliktą nusikaltimą, apibrėžtą Direktyvos 2014/24/ES 57 straipsnio 1 dalyje išvardytus Europos Sąjungos teisės aktus įgyvendinančiuose kitų valstybių teisės aktuose.</w:t>
            </w:r>
          </w:p>
          <w:p w14:paraId="7FBCAFC0"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p>
          <w:p w14:paraId="04AF62EC"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Laikoma, kad tiekėjas arba jo atsakingas asmuo nuteistas už aukščiau nurodytą nusikalstamą veiką, kai dėl:</w:t>
            </w:r>
          </w:p>
          <w:p w14:paraId="5772A91C"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1) tiekėjo, kuris yra fizinis asmuo, per pastaruosius 5 metus buvo priimtas ir įsiteisėjęs apkaltinamasis teismo nuosprendis ir šis asmuo turi neišnykusį ar nepanaikintą teistumą;</w:t>
            </w:r>
          </w:p>
          <w:p w14:paraId="64CE8BE9"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 xml:space="preserve">2) tiekėjo, kuris yra juridinis asmuo, kita organizacija ar jos </w:t>
            </w:r>
            <w:r w:rsidRPr="00185602">
              <w:rPr>
                <w:rFonts w:ascii="Times New Roman" w:eastAsiaTheme="minorEastAsia" w:hAnsi="Times New Roman" w:cs="Times New Roman"/>
                <w:b/>
                <w:bCs/>
                <w:lang w:val="lt-LT" w:eastAsia="lt-LT"/>
              </w:rPr>
              <w:t>struktūrinis</w:t>
            </w:r>
            <w:r w:rsidRPr="00185602">
              <w:rPr>
                <w:rFonts w:ascii="Times New Roman" w:eastAsiaTheme="minorEastAsia" w:hAnsi="Times New Roman" w:cs="Times New Roman"/>
                <w:lang w:val="lt-LT"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DA4355" w14:textId="77777777" w:rsidR="000E05E9" w:rsidRPr="00185602" w:rsidRDefault="000E05E9" w:rsidP="00EF17EA">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 xml:space="preserve">3) tiekėjo, kuris yra juridinis asmuo, kita organizacija ar jos </w:t>
            </w:r>
            <w:r w:rsidRPr="00185602">
              <w:rPr>
                <w:rFonts w:ascii="Times New Roman" w:eastAsiaTheme="minorEastAsia" w:hAnsi="Times New Roman" w:cs="Times New Roman"/>
                <w:b/>
                <w:lang w:val="lt-LT" w:eastAsia="lt-LT"/>
              </w:rPr>
              <w:t>struktūrinis</w:t>
            </w:r>
            <w:r w:rsidRPr="00185602">
              <w:rPr>
                <w:rFonts w:ascii="Times New Roman" w:eastAsiaTheme="minorEastAsia" w:hAnsi="Times New Roman" w:cs="Times New Roman"/>
                <w:bCs/>
                <w:lang w:val="lt-LT"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5FDFA" w14:textId="77777777" w:rsidR="000E05E9" w:rsidRPr="00185602" w:rsidRDefault="000E05E9" w:rsidP="00CF7E58">
            <w:pPr>
              <w:tabs>
                <w:tab w:val="left" w:pos="7230"/>
              </w:tabs>
              <w:spacing w:after="0" w:line="240" w:lineRule="auto"/>
              <w:ind w:left="34"/>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VPĮ 46 straipsnio 1 dalis</w:t>
            </w:r>
          </w:p>
          <w:p w14:paraId="31C4CC9E" w14:textId="77777777" w:rsidR="000E05E9" w:rsidRPr="00185602" w:rsidRDefault="000E05E9" w:rsidP="00CF7E58">
            <w:pPr>
              <w:tabs>
                <w:tab w:val="left" w:pos="7230"/>
              </w:tabs>
              <w:spacing w:after="0" w:line="240" w:lineRule="auto"/>
              <w:ind w:left="34"/>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A1-A6 punktai</w:t>
            </w:r>
          </w:p>
          <w:p w14:paraId="747CB8BA" w14:textId="77777777" w:rsidR="000E05E9" w:rsidRPr="00185602" w:rsidRDefault="000E05E9" w:rsidP="00CF7E58">
            <w:pPr>
              <w:tabs>
                <w:tab w:val="left" w:pos="7230"/>
              </w:tabs>
              <w:spacing w:after="0" w:line="240" w:lineRule="auto"/>
              <w:ind w:left="34"/>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B2D3"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reikalaujama:</w:t>
            </w:r>
          </w:p>
          <w:p w14:paraId="5B244136" w14:textId="77777777" w:rsidR="000E05E9" w:rsidRPr="00185602" w:rsidRDefault="000E05E9" w:rsidP="00DB45F1">
            <w:pPr>
              <w:pStyle w:val="ListParagraph"/>
              <w:numPr>
                <w:ilvl w:val="0"/>
                <w:numId w:val="36"/>
              </w:numPr>
              <w:tabs>
                <w:tab w:val="left" w:pos="7230"/>
              </w:tabs>
              <w:spacing w:after="0" w:line="240" w:lineRule="auto"/>
              <w:ind w:left="317" w:hanging="28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išrašo iš teismo sprendimo arba</w:t>
            </w:r>
          </w:p>
          <w:p w14:paraId="18E69880" w14:textId="77777777" w:rsidR="000E05E9" w:rsidRPr="00185602" w:rsidRDefault="000E05E9" w:rsidP="00DB45F1">
            <w:pPr>
              <w:pStyle w:val="ListParagraph"/>
              <w:numPr>
                <w:ilvl w:val="0"/>
                <w:numId w:val="36"/>
              </w:numPr>
              <w:tabs>
                <w:tab w:val="left" w:pos="7230"/>
              </w:tabs>
              <w:spacing w:after="0" w:line="240" w:lineRule="auto"/>
              <w:ind w:left="317" w:hanging="28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Informatikos ir ryšių departamento prie Vidaus reikalų ministerijos pažymos, arba</w:t>
            </w:r>
          </w:p>
          <w:p w14:paraId="652D3516" w14:textId="303F10B3" w:rsidR="000E05E9" w:rsidRPr="00185602" w:rsidRDefault="000E05E9" w:rsidP="002B248F">
            <w:pPr>
              <w:pStyle w:val="ListParagraph"/>
              <w:numPr>
                <w:ilvl w:val="0"/>
                <w:numId w:val="36"/>
              </w:numPr>
              <w:tabs>
                <w:tab w:val="left" w:pos="7230"/>
              </w:tabs>
              <w:spacing w:after="0" w:line="240" w:lineRule="auto"/>
              <w:ind w:left="317" w:hanging="7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valstybės įmonės Registrų centro Lietuvos Respublikos Vyriausybės nustatyta tvarka išduoto dokumento, patvirtinančio jungtinius kompetentingų institucijų tvarkomus duomenis.</w:t>
            </w:r>
          </w:p>
          <w:p w14:paraId="125A670F" w14:textId="77777777" w:rsidR="000E05E9" w:rsidRPr="00185602" w:rsidRDefault="000E05E9" w:rsidP="00DB45F1">
            <w:pPr>
              <w:tabs>
                <w:tab w:val="left" w:pos="7230"/>
              </w:tabs>
              <w:spacing w:after="0" w:line="240" w:lineRule="auto"/>
              <w:ind w:left="33"/>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ne Lietuvoje įsteigtų subjektų reikalaujama:</w:t>
            </w:r>
          </w:p>
          <w:p w14:paraId="31306AAA" w14:textId="77777777" w:rsidR="000E05E9" w:rsidRPr="00185602" w:rsidRDefault="000E05E9" w:rsidP="00DB45F1">
            <w:pPr>
              <w:pStyle w:val="ListParagraph"/>
              <w:numPr>
                <w:ilvl w:val="0"/>
                <w:numId w:val="37"/>
              </w:numPr>
              <w:tabs>
                <w:tab w:val="left" w:pos="7230"/>
              </w:tabs>
              <w:spacing w:after="0" w:line="240" w:lineRule="auto"/>
              <w:ind w:left="317" w:hanging="28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atitinkamos užsienio šalies institucijos dokumento</w:t>
            </w:r>
            <w:r w:rsidRPr="00185602">
              <w:rPr>
                <w:vertAlign w:val="superscript"/>
                <w:lang w:val="lt-LT" w:eastAsia="lt-LT"/>
              </w:rPr>
              <w:footnoteReference w:id="1"/>
            </w:r>
            <w:r w:rsidRPr="00185602">
              <w:rPr>
                <w:rFonts w:ascii="Times New Roman" w:eastAsiaTheme="minorEastAsia" w:hAnsi="Times New Roman" w:cs="Times New Roman"/>
                <w:lang w:val="lt-LT" w:eastAsia="lt-LT"/>
              </w:rPr>
              <w:t>.</w:t>
            </w:r>
          </w:p>
          <w:p w14:paraId="524DC57A" w14:textId="77777777" w:rsidR="00DB45F1" w:rsidRPr="00185602" w:rsidRDefault="00DB45F1" w:rsidP="00EF17EA">
            <w:pPr>
              <w:tabs>
                <w:tab w:val="left" w:pos="7230"/>
              </w:tabs>
              <w:spacing w:after="0" w:line="240" w:lineRule="auto"/>
              <w:ind w:left="33" w:firstLine="22"/>
              <w:jc w:val="both"/>
              <w:rPr>
                <w:rFonts w:ascii="Times New Roman" w:eastAsiaTheme="minorEastAsia" w:hAnsi="Times New Roman" w:cs="Times New Roman"/>
                <w:lang w:val="lt-LT" w:eastAsia="lt-LT"/>
              </w:rPr>
            </w:pPr>
          </w:p>
          <w:p w14:paraId="19BB965F"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Nurodyti dokumentai turi būti išduoti ne anksčiau kaip 180 dienų iki </w:t>
            </w:r>
            <w:r w:rsidRPr="00185602">
              <w:rPr>
                <w:rFonts w:ascii="Times New Roman" w:eastAsiaTheme="minorEastAsia" w:hAnsi="Times New Roman" w:cs="Times New Roman"/>
                <w:i/>
                <w:iCs/>
                <w:lang w:val="lt-LT" w:eastAsia="lt-LT"/>
              </w:rPr>
              <w:t>tos dienos, kai tiekėjas perkančiosios organizacijos prašymu turės pateikti pašalinimo pagrindų nebuvimą patvirtinančius dok</w:t>
            </w:r>
            <w:r w:rsidRPr="00185602">
              <w:rPr>
                <w:rFonts w:ascii="Times New Roman" w:eastAsiaTheme="minorEastAsia" w:hAnsi="Times New Roman" w:cs="Times New Roman"/>
                <w:lang w:val="lt-LT" w:eastAsia="lt-LT"/>
              </w:rPr>
              <w:t xml:space="preserve">umentus. </w:t>
            </w:r>
            <w:r w:rsidRPr="00185602">
              <w:rPr>
                <w:rFonts w:ascii="Times New Roman" w:eastAsiaTheme="minorEastAsia" w:hAnsi="Times New Roman" w:cs="Times New Roman"/>
                <w:b/>
                <w:bCs/>
                <w:i/>
                <w:iCs/>
                <w:lang w:val="lt-LT" w:eastAsia="lt-LT"/>
              </w:rPr>
              <w:t>Pavyzdys</w:t>
            </w:r>
            <w:r w:rsidRPr="00185602">
              <w:rPr>
                <w:rFonts w:ascii="Times New Roman" w:eastAsiaTheme="minorEastAsia" w:hAnsi="Times New Roman" w:cs="Times New Roman"/>
                <w:i/>
                <w:iCs/>
                <w:lang w:val="lt-LT" w:eastAsia="lt-LT"/>
              </w:rPr>
              <w:t xml:space="preserve">: Jeigu perkančioji organizacija 2022-10-10 kreipėsi į tiekėją prašydama iki 2022-10-14 pateikti įrodančius dokumentus, jie turi būti išduoti ne anksčiau kaip 180 dienų, jas skaičiuojant atgal nuo 2022-10-14. </w:t>
            </w:r>
          </w:p>
          <w:p w14:paraId="20896754" w14:textId="77777777" w:rsidR="00DB45F1" w:rsidRPr="00185602" w:rsidRDefault="00DB45F1" w:rsidP="00EF17EA">
            <w:pPr>
              <w:tabs>
                <w:tab w:val="left" w:pos="7230"/>
              </w:tabs>
              <w:spacing w:after="0" w:line="240" w:lineRule="auto"/>
              <w:ind w:left="33" w:firstLine="22"/>
              <w:jc w:val="both"/>
              <w:rPr>
                <w:rFonts w:ascii="Times New Roman" w:eastAsiaTheme="minorEastAsia" w:hAnsi="Times New Roman" w:cs="Times New Roman"/>
                <w:bCs/>
                <w:lang w:val="lt-LT" w:eastAsia="lt-LT"/>
              </w:rPr>
            </w:pPr>
          </w:p>
          <w:p w14:paraId="118A5CEB"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41B6384"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Cs/>
                <w:lang w:val="lt-LT" w:eastAsia="lt-LT"/>
              </w:rPr>
            </w:pPr>
          </w:p>
          <w:p w14:paraId="29C55EA6"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
                <w:bCs/>
                <w:i/>
                <w:iCs/>
                <w:lang w:val="lt-LT" w:eastAsia="lt-LT"/>
              </w:rPr>
            </w:pPr>
            <w:r w:rsidRPr="00185602">
              <w:rPr>
                <w:rFonts w:ascii="Times New Roman" w:eastAsiaTheme="minorEastAsia" w:hAnsi="Times New Roman" w:cs="Times New Roman"/>
                <w:b/>
                <w:bCs/>
                <w:i/>
                <w:iCs/>
                <w:lang w:val="lt-LT" w:eastAsia="lt-LT"/>
              </w:rPr>
              <w:t>PASTABA</w:t>
            </w:r>
          </w:p>
          <w:p w14:paraId="13CCD9C7"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Pažymų, patvirtinančių VPĮ 46 straipsnyje nurodytų tiekėjo pašalinimo pagrindų nebuvimą, pateikti nereikalaujama. Jų perkančioji organizacija reikalaus tik turėdama pagrįstų abejonių dėl tiekėjo patikimumo.</w:t>
            </w:r>
          </w:p>
          <w:p w14:paraId="34CB681B" w14:textId="77777777" w:rsidR="000E05E9" w:rsidRPr="00185602" w:rsidRDefault="000E05E9" w:rsidP="00EF17EA">
            <w:pPr>
              <w:tabs>
                <w:tab w:val="left" w:pos="7230"/>
              </w:tabs>
              <w:spacing w:after="0" w:line="240" w:lineRule="auto"/>
              <w:ind w:left="33" w:firstLine="22"/>
              <w:jc w:val="both"/>
              <w:rPr>
                <w:rFonts w:ascii="Times New Roman" w:eastAsiaTheme="minorEastAsia" w:hAnsi="Times New Roman" w:cs="Times New Roman"/>
                <w:b/>
                <w:bCs/>
                <w:lang w:val="lt-LT" w:eastAsia="lt-LT"/>
              </w:rPr>
            </w:pPr>
          </w:p>
          <w:p w14:paraId="7A65B237" w14:textId="77777777" w:rsidR="000E05E9" w:rsidRPr="00185602" w:rsidRDefault="000E05E9" w:rsidP="000E05E9">
            <w:pPr>
              <w:tabs>
                <w:tab w:val="left" w:pos="7230"/>
              </w:tabs>
              <w:spacing w:after="0" w:line="240" w:lineRule="auto"/>
              <w:ind w:left="720" w:hanging="720"/>
              <w:jc w:val="both"/>
              <w:rPr>
                <w:rFonts w:ascii="Times New Roman" w:eastAsiaTheme="minorEastAsia" w:hAnsi="Times New Roman" w:cs="Times New Roman"/>
                <w:b/>
                <w:bCs/>
                <w:lang w:val="lt-LT" w:eastAsia="lt-LT"/>
              </w:rPr>
            </w:pPr>
          </w:p>
        </w:tc>
      </w:tr>
      <w:tr w:rsidR="00D4276E" w:rsidRPr="00D4276E" w14:paraId="1BFC23BF"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D6996" w14:textId="6BAA5786" w:rsidR="005028DB" w:rsidRPr="00D4276E" w:rsidRDefault="00D4276E" w:rsidP="00D4276E">
            <w:pPr>
              <w:pStyle w:val="NoSpacing"/>
              <w:jc w:val="center"/>
              <w:rPr>
                <w:rFonts w:ascii="Times New Roman" w:hAnsi="Times New Roman" w:cs="Times New Roman"/>
                <w:bCs/>
                <w:sz w:val="24"/>
                <w:szCs w:val="24"/>
              </w:rPr>
            </w:pPr>
            <w:bookmarkStart w:id="46" w:name="_Hlk90887843"/>
            <w:r>
              <w:rPr>
                <w:rFonts w:ascii="Times New Roman" w:hAnsi="Times New Roman" w:cs="Times New Roman"/>
                <w:bCs/>
                <w:sz w:val="24"/>
                <w:szCs w:val="24"/>
              </w:rPr>
              <w:lastRenderedPageBreak/>
              <w:t>2</w:t>
            </w:r>
            <w:r w:rsidRPr="00D4276E">
              <w:rPr>
                <w:rFonts w:ascii="Times New Roman" w:hAnsi="Times New Roman" w:cs="Times New Roman"/>
                <w:bCs/>
                <w:sz w:val="24"/>
                <w:szCs w:val="24"/>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359F1" w14:textId="77777777" w:rsidR="005028DB" w:rsidRPr="00D4276E" w:rsidRDefault="005028DB" w:rsidP="00BE21B2">
            <w:pPr>
              <w:pStyle w:val="NoSpacing"/>
              <w:jc w:val="both"/>
              <w:rPr>
                <w:rFonts w:ascii="Times New Roman" w:hAnsi="Times New Roman" w:cs="Times New Roman"/>
                <w:sz w:val="24"/>
                <w:szCs w:val="24"/>
              </w:rPr>
            </w:pPr>
            <w:proofErr w:type="spellStart"/>
            <w:r w:rsidRPr="00D4276E">
              <w:rPr>
                <w:rFonts w:ascii="Times New Roman" w:hAnsi="Times New Roman" w:cs="Times New Roman"/>
                <w:sz w:val="24"/>
                <w:szCs w:val="24"/>
              </w:rPr>
              <w:t>Tiekėjas</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yra</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neatlikęs</w:t>
            </w:r>
            <w:proofErr w:type="spellEnd"/>
            <w:r w:rsidRPr="00D4276E">
              <w:rPr>
                <w:rFonts w:ascii="Times New Roman" w:hAnsi="Times New Roman" w:cs="Times New Roman"/>
                <w:sz w:val="24"/>
                <w:szCs w:val="24"/>
              </w:rPr>
              <w:t xml:space="preserve"> jam </w:t>
            </w:r>
            <w:proofErr w:type="spellStart"/>
            <w:r w:rsidRPr="00D4276E">
              <w:rPr>
                <w:rFonts w:ascii="Times New Roman" w:hAnsi="Times New Roman" w:cs="Times New Roman"/>
                <w:sz w:val="24"/>
                <w:szCs w:val="24"/>
              </w:rPr>
              <w:t>paskirtos</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baudžiamojo</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poveikio</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priemonės</w:t>
            </w:r>
            <w:proofErr w:type="spellEnd"/>
            <w:r w:rsidRPr="00D4276E">
              <w:rPr>
                <w:rFonts w:ascii="Times New Roman" w:hAnsi="Times New Roman" w:cs="Times New Roman"/>
                <w:sz w:val="24"/>
                <w:szCs w:val="24"/>
              </w:rPr>
              <w:t xml:space="preserve"> – </w:t>
            </w:r>
            <w:proofErr w:type="spellStart"/>
            <w:r w:rsidRPr="00D4276E">
              <w:rPr>
                <w:rFonts w:ascii="Times New Roman" w:hAnsi="Times New Roman" w:cs="Times New Roman"/>
                <w:sz w:val="24"/>
                <w:szCs w:val="24"/>
              </w:rPr>
              <w:t>uždraudimo</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juridiniam</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asmeniui</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dalyvauti</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viešuosiuose</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pirkimuose</w:t>
            </w:r>
            <w:proofErr w:type="spellEnd"/>
            <w:r w:rsidRPr="00D4276E">
              <w:rPr>
                <w:rFonts w:ascii="Times New Roman" w:hAnsi="Times New Roman" w:cs="Times New Roman"/>
                <w:sz w:val="24"/>
                <w:szCs w:val="24"/>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959B" w14:textId="77777777" w:rsidR="005028DB" w:rsidRPr="00D4276E" w:rsidRDefault="005028DB" w:rsidP="00BE21B2">
            <w:pPr>
              <w:pStyle w:val="NoSpacing"/>
              <w:jc w:val="both"/>
              <w:rPr>
                <w:rFonts w:ascii="Times New Roman" w:eastAsia="Yu Mincho" w:hAnsi="Times New Roman" w:cs="Times New Roman"/>
                <w:b/>
                <w:bCs/>
                <w:sz w:val="24"/>
                <w:szCs w:val="24"/>
                <w:lang w:val="es-ES"/>
              </w:rPr>
            </w:pPr>
            <w:r w:rsidRPr="00D4276E">
              <w:rPr>
                <w:rFonts w:ascii="Times New Roman" w:eastAsia="Yu Mincho" w:hAnsi="Times New Roman" w:cs="Times New Roman"/>
                <w:sz w:val="24"/>
                <w:szCs w:val="24"/>
                <w:lang w:val="es-ES"/>
              </w:rPr>
              <w:t xml:space="preserve">EBVPD III </w:t>
            </w:r>
            <w:proofErr w:type="spellStart"/>
            <w:r w:rsidRPr="00D4276E">
              <w:rPr>
                <w:rFonts w:ascii="Times New Roman" w:eastAsia="Yu Mincho" w:hAnsi="Times New Roman" w:cs="Times New Roman"/>
                <w:sz w:val="24"/>
                <w:szCs w:val="24"/>
                <w:lang w:val="es-ES"/>
              </w:rPr>
              <w:t>dalies</w:t>
            </w:r>
            <w:proofErr w:type="spellEnd"/>
            <w:r w:rsidRPr="00D4276E">
              <w:rPr>
                <w:rFonts w:ascii="Times New Roman" w:eastAsia="Yu Mincho" w:hAnsi="Times New Roman" w:cs="Times New Roman"/>
                <w:sz w:val="24"/>
                <w:szCs w:val="24"/>
                <w:lang w:val="es-ES"/>
              </w:rPr>
              <w:t xml:space="preserve"> D2 </w:t>
            </w:r>
            <w:proofErr w:type="spellStart"/>
            <w:r w:rsidRPr="00D4276E">
              <w:rPr>
                <w:rFonts w:ascii="Times New Roman" w:eastAsia="Yu Mincho" w:hAnsi="Times New Roman" w:cs="Times New Roman"/>
                <w:sz w:val="24"/>
                <w:szCs w:val="24"/>
                <w:lang w:val="es-ES"/>
              </w:rPr>
              <w:t>punktas</w:t>
            </w:r>
            <w:proofErr w:type="spellEnd"/>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1F32" w14:textId="77777777" w:rsidR="005028DB" w:rsidRPr="00D4276E" w:rsidRDefault="005028DB" w:rsidP="00BE21B2">
            <w:pPr>
              <w:pStyle w:val="NoSpacing"/>
              <w:jc w:val="both"/>
              <w:rPr>
                <w:rFonts w:ascii="Times New Roman" w:hAnsi="Times New Roman" w:cs="Times New Roman"/>
                <w:sz w:val="24"/>
                <w:szCs w:val="24"/>
              </w:rPr>
            </w:pPr>
            <w:proofErr w:type="spellStart"/>
            <w:r w:rsidRPr="004305C7">
              <w:rPr>
                <w:rFonts w:ascii="Times New Roman" w:hAnsi="Times New Roman" w:cs="Times New Roman"/>
                <w:sz w:val="24"/>
                <w:szCs w:val="24"/>
                <w:lang w:val="es-ES"/>
              </w:rPr>
              <w:t>Iš</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Lietuvoje</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įsteigtų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subjektų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įrodančių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dokumentų</w:t>
            </w:r>
            <w:proofErr w:type="spellEnd"/>
            <w:r w:rsidRPr="004305C7">
              <w:rPr>
                <w:rFonts w:ascii="Times New Roman" w:hAnsi="Times New Roman" w:cs="Times New Roman"/>
                <w:sz w:val="24"/>
                <w:szCs w:val="24"/>
                <w:lang w:val="es-ES"/>
              </w:rPr>
              <w:t xml:space="preserve"> </w:t>
            </w:r>
            <w:proofErr w:type="spellStart"/>
            <w:r w:rsidRPr="004305C7">
              <w:rPr>
                <w:rFonts w:ascii="Times New Roman" w:hAnsi="Times New Roman" w:cs="Times New Roman"/>
                <w:sz w:val="24"/>
                <w:szCs w:val="24"/>
                <w:lang w:val="es-ES"/>
              </w:rPr>
              <w:t>nereikalaujama</w:t>
            </w:r>
            <w:proofErr w:type="spellEnd"/>
            <w:r w:rsidRPr="004305C7">
              <w:rPr>
                <w:rFonts w:ascii="Times New Roman" w:hAnsi="Times New Roman" w:cs="Times New Roman"/>
                <w:sz w:val="24"/>
                <w:szCs w:val="24"/>
                <w:lang w:val="es-ES"/>
              </w:rPr>
              <w:t xml:space="preserve">. </w:t>
            </w:r>
            <w:proofErr w:type="spellStart"/>
            <w:r w:rsidRPr="00D4276E">
              <w:rPr>
                <w:rFonts w:ascii="Times New Roman" w:hAnsi="Times New Roman" w:cs="Times New Roman"/>
                <w:sz w:val="24"/>
                <w:szCs w:val="24"/>
              </w:rPr>
              <w:t>Užtenka</w:t>
            </w:r>
            <w:proofErr w:type="spellEnd"/>
            <w:r w:rsidRPr="00D4276E">
              <w:rPr>
                <w:rFonts w:ascii="Times New Roman" w:hAnsi="Times New Roman" w:cs="Times New Roman"/>
                <w:sz w:val="24"/>
                <w:szCs w:val="24"/>
              </w:rPr>
              <w:t xml:space="preserve"> </w:t>
            </w:r>
            <w:proofErr w:type="spellStart"/>
            <w:r w:rsidRPr="00D4276E">
              <w:rPr>
                <w:rFonts w:ascii="Times New Roman" w:hAnsi="Times New Roman" w:cs="Times New Roman"/>
                <w:sz w:val="24"/>
                <w:szCs w:val="24"/>
              </w:rPr>
              <w:t>pateikto</w:t>
            </w:r>
            <w:proofErr w:type="spellEnd"/>
            <w:r w:rsidRPr="00D4276E">
              <w:rPr>
                <w:rFonts w:ascii="Times New Roman" w:hAnsi="Times New Roman" w:cs="Times New Roman"/>
                <w:sz w:val="24"/>
                <w:szCs w:val="24"/>
              </w:rPr>
              <w:t xml:space="preserve"> EBVPD.</w:t>
            </w:r>
          </w:p>
          <w:p w14:paraId="13CF8A5F" w14:textId="77777777" w:rsidR="005028DB" w:rsidRPr="00D4276E" w:rsidRDefault="005028DB" w:rsidP="00BE21B2">
            <w:pPr>
              <w:pStyle w:val="NoSpacing"/>
              <w:jc w:val="both"/>
              <w:rPr>
                <w:rFonts w:ascii="Times New Roman" w:hAnsi="Times New Roman" w:cs="Times New Roman"/>
                <w:sz w:val="24"/>
                <w:szCs w:val="24"/>
              </w:rPr>
            </w:pPr>
          </w:p>
        </w:tc>
      </w:tr>
      <w:tr w:rsidR="000E05E9" w:rsidRPr="000C6229" w14:paraId="059C599E" w14:textId="10E2C6AD"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EAD9E" w14:textId="0FCBA964"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3</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74C15"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8E98A0"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
                <w:bCs/>
                <w:lang w:val="lt-LT" w:eastAsia="lt-LT"/>
              </w:rPr>
            </w:pPr>
          </w:p>
          <w:p w14:paraId="4981E12E"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Laikoma, kad tiekėjas nuteistas už aukščiau nurodytą nusikalstamą veiką, kai dėl:</w:t>
            </w:r>
          </w:p>
          <w:p w14:paraId="16A87E40" w14:textId="77777777" w:rsidR="000E05E9" w:rsidRPr="00185602" w:rsidRDefault="000E05E9" w:rsidP="00CF7E58">
            <w:pPr>
              <w:tabs>
                <w:tab w:val="left" w:pos="7230"/>
              </w:tabs>
              <w:spacing w:after="0" w:line="240" w:lineRule="auto"/>
              <w:ind w:hanging="20"/>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1) tiekėjo, kuris yra fizinis asmuo, per pastaruosius 5 metus buvo priimtas ir įsiteisėjęs apkaltinamasis teismo nuosprendis ir šis asmuo turi neišnykusį ar nepanaikintą teistumą;</w:t>
            </w:r>
          </w:p>
          <w:p w14:paraId="59001D3D"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 xml:space="preserve">2) tiekėjo, kuris yra juridinis asmuo, kita organizacija ar jos </w:t>
            </w:r>
            <w:r w:rsidRPr="00185602">
              <w:rPr>
                <w:rFonts w:ascii="Times New Roman" w:eastAsiaTheme="minorEastAsia" w:hAnsi="Times New Roman" w:cs="Times New Roman"/>
                <w:b/>
                <w:lang w:val="lt-LT" w:eastAsia="lt-LT"/>
              </w:rPr>
              <w:t>struktūrinis</w:t>
            </w:r>
            <w:r w:rsidRPr="00185602">
              <w:rPr>
                <w:rFonts w:ascii="Times New Roman" w:eastAsiaTheme="minorEastAsia" w:hAnsi="Times New Roman" w:cs="Times New Roman"/>
                <w:bCs/>
                <w:lang w:val="lt-LT"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6E8BA4"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Tačiau ši nuostata netaikoma, jeigu:</w:t>
            </w:r>
          </w:p>
          <w:p w14:paraId="4FF014A7"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lastRenderedPageBreak/>
              <w:t>1) tiekėjas yra įsipareigojęs sumokėti mokesčius, įskaitant socialinio draudimo įmokas ir dėl to laikomas jau įvykdžiusiu šioje dalyje nurodytus įsipareigojimus;</w:t>
            </w:r>
          </w:p>
          <w:p w14:paraId="48553118"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 xml:space="preserve">2) įsiskolinimo suma neviršija 50 </w:t>
            </w:r>
            <w:proofErr w:type="spellStart"/>
            <w:r w:rsidRPr="00185602">
              <w:rPr>
                <w:rFonts w:ascii="Times New Roman" w:eastAsiaTheme="minorEastAsia" w:hAnsi="Times New Roman" w:cs="Times New Roman"/>
                <w:bCs/>
                <w:lang w:val="lt-LT" w:eastAsia="lt-LT"/>
              </w:rPr>
              <w:t>Eur</w:t>
            </w:r>
            <w:proofErr w:type="spellEnd"/>
            <w:r w:rsidRPr="00185602">
              <w:rPr>
                <w:rFonts w:ascii="Times New Roman" w:eastAsiaTheme="minorEastAsia" w:hAnsi="Times New Roman" w:cs="Times New Roman"/>
                <w:bCs/>
                <w:lang w:val="lt-LT" w:eastAsia="lt-LT"/>
              </w:rPr>
              <w:t xml:space="preserve"> (penkiasdešimt eurų);</w:t>
            </w:r>
          </w:p>
          <w:p w14:paraId="07494B2D" w14:textId="77777777" w:rsidR="000E05E9" w:rsidRPr="00185602" w:rsidRDefault="000E05E9" w:rsidP="00CF7E58">
            <w:pPr>
              <w:tabs>
                <w:tab w:val="left" w:pos="7230"/>
              </w:tabs>
              <w:spacing w:after="0" w:line="240" w:lineRule="auto"/>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5AE94"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VPĮ 46 straipsnio 3 dalis</w:t>
            </w:r>
          </w:p>
          <w:p w14:paraId="1D972435"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4A54C0D2"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21A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1) Dėl įsipareigojimų, susijusių su mokesčių mokėjimu, įvykdymo iš Lietuvoje įsteigtų subjektų prašoma:</w:t>
            </w:r>
          </w:p>
          <w:p w14:paraId="3EF552E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6479C526" w14:textId="77777777" w:rsidR="000E05E9" w:rsidRPr="00185602" w:rsidRDefault="000E05E9" w:rsidP="00CF7E58">
            <w:pPr>
              <w:numPr>
                <w:ilvl w:val="0"/>
                <w:numId w:val="3"/>
              </w:numPr>
              <w:tabs>
                <w:tab w:val="left" w:pos="7230"/>
              </w:tabs>
              <w:spacing w:after="0" w:line="240" w:lineRule="auto"/>
              <w:ind w:left="176" w:hanging="176"/>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išrašo iš teismo sprendimo (jei toks yra) arba Valstybinės mokesčių inspekcijos prie Lietuvos Respublikos finansų ministerijos išduoto dokumento,</w:t>
            </w:r>
          </w:p>
          <w:p w14:paraId="2E8D3838" w14:textId="77777777" w:rsidR="000E05E9" w:rsidRPr="00185602" w:rsidRDefault="000E05E9" w:rsidP="00CF7E58">
            <w:pPr>
              <w:numPr>
                <w:ilvl w:val="0"/>
                <w:numId w:val="2"/>
              </w:numPr>
              <w:tabs>
                <w:tab w:val="left" w:pos="7230"/>
              </w:tabs>
              <w:spacing w:after="0" w:line="240" w:lineRule="auto"/>
              <w:ind w:left="176" w:hanging="1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arba valstybės įmonės Registrų centro Lietuvos Respublikos Vyriausybės nustatyta tvarka išduoto dokumento, patvirtinančio jungtinius kompetentingų institucijų tvarkomus duomenis.</w:t>
            </w:r>
          </w:p>
          <w:p w14:paraId="7AB2880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2E19133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ne Lietuvoje įsteigtų subjektų reikalaujama:</w:t>
            </w:r>
          </w:p>
          <w:p w14:paraId="1301FD85" w14:textId="77777777" w:rsidR="000E05E9" w:rsidRPr="00185602" w:rsidRDefault="000E05E9" w:rsidP="00CF7E58">
            <w:pPr>
              <w:numPr>
                <w:ilvl w:val="0"/>
                <w:numId w:val="4"/>
              </w:numPr>
              <w:tabs>
                <w:tab w:val="left" w:pos="7230"/>
              </w:tabs>
              <w:spacing w:after="0" w:line="240" w:lineRule="auto"/>
              <w:ind w:left="176" w:hanging="142"/>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atitinkamos užsienio šalies institucijos dokumento</w:t>
            </w:r>
            <w:r w:rsidRPr="00185602">
              <w:rPr>
                <w:rFonts w:ascii="Times New Roman" w:eastAsiaTheme="minorEastAsia" w:hAnsi="Times New Roman" w:cs="Times New Roman"/>
                <w:vertAlign w:val="superscript"/>
                <w:lang w:val="lt-LT" w:eastAsia="lt-LT"/>
              </w:rPr>
              <w:footnoteReference w:id="2"/>
            </w:r>
            <w:r w:rsidRPr="00185602">
              <w:rPr>
                <w:rFonts w:ascii="Times New Roman" w:eastAsiaTheme="minorEastAsia" w:hAnsi="Times New Roman" w:cs="Times New Roman"/>
                <w:lang w:val="lt-LT" w:eastAsia="lt-LT"/>
              </w:rPr>
              <w:t>.</w:t>
            </w:r>
          </w:p>
          <w:p w14:paraId="4E678C1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75753D3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i/>
                <w:iCs/>
                <w:lang w:val="lt-LT" w:eastAsia="lt-LT"/>
              </w:rPr>
            </w:pPr>
            <w:r w:rsidRPr="00185602">
              <w:rPr>
                <w:rFonts w:ascii="Times New Roman" w:eastAsiaTheme="minorEastAsia" w:hAnsi="Times New Roman" w:cs="Times New Roman"/>
                <w:lang w:val="lt-LT" w:eastAsia="lt-LT"/>
              </w:rPr>
              <w:t xml:space="preserve">Nurodyti dokumentai turi būti  išduoti ne anksčiau kaip 120 dienų iki </w:t>
            </w:r>
            <w:r w:rsidRPr="00185602">
              <w:rPr>
                <w:rFonts w:ascii="Times New Roman" w:eastAsiaTheme="minorEastAsia" w:hAnsi="Times New Roman" w:cs="Times New Roman"/>
                <w:i/>
                <w:iCs/>
                <w:lang w:val="lt-LT" w:eastAsia="lt-LT"/>
              </w:rPr>
              <w:t>tos dienos, kai tiekėjas perkančiosios organizacijos prašymu turės pateikti pašalinimo pagrindų nebuvimą patvirtinančius dok</w:t>
            </w:r>
            <w:r w:rsidRPr="00185602">
              <w:rPr>
                <w:rFonts w:ascii="Times New Roman" w:eastAsiaTheme="minorEastAsia" w:hAnsi="Times New Roman" w:cs="Times New Roman"/>
                <w:lang w:val="lt-LT" w:eastAsia="lt-LT"/>
              </w:rPr>
              <w:t xml:space="preserve">umentus. </w:t>
            </w:r>
            <w:r w:rsidRPr="00185602">
              <w:rPr>
                <w:rFonts w:ascii="Times New Roman" w:eastAsiaTheme="minorEastAsia" w:hAnsi="Times New Roman" w:cs="Times New Roman"/>
                <w:b/>
                <w:bCs/>
                <w:i/>
                <w:iCs/>
                <w:lang w:val="lt-LT" w:eastAsia="lt-LT"/>
              </w:rPr>
              <w:t>Pavyzdys</w:t>
            </w:r>
            <w:r w:rsidRPr="00185602">
              <w:rPr>
                <w:rFonts w:ascii="Times New Roman" w:eastAsiaTheme="minorEastAsia" w:hAnsi="Times New Roman" w:cs="Times New Roman"/>
                <w:i/>
                <w:iCs/>
                <w:lang w:val="lt-LT" w:eastAsia="lt-LT"/>
              </w:rPr>
              <w:t xml:space="preserve">: Jeigu perkančioji organizacija 2022-10-10 kreipėsi į tiekėją prašydama iki 2022-10-14 pateikti įrodančius </w:t>
            </w:r>
            <w:r w:rsidRPr="00185602">
              <w:rPr>
                <w:rFonts w:ascii="Times New Roman" w:eastAsiaTheme="minorEastAsia" w:hAnsi="Times New Roman" w:cs="Times New Roman"/>
                <w:i/>
                <w:iCs/>
                <w:lang w:val="lt-LT" w:eastAsia="lt-LT"/>
              </w:rPr>
              <w:lastRenderedPageBreak/>
              <w:t xml:space="preserve">dokumentus, jie turi būti išduoti ne anksčiau kaip 120 dienų, jas skaičiuojant atgal nuo 2022-10-14. </w:t>
            </w:r>
          </w:p>
          <w:p w14:paraId="2DBA6D6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i/>
                <w:iCs/>
                <w:lang w:val="lt-LT" w:eastAsia="lt-LT"/>
              </w:rPr>
            </w:pPr>
          </w:p>
          <w:p w14:paraId="6403DD2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348587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0975CC2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Cs/>
                <w:lang w:val="lt-LT" w:eastAsia="lt-LT"/>
              </w:rPr>
              <w:t>2) Dėl įsipareigojimų, susijusių su socialinio draudimo įmokų mokėjimu, įvykdymo i</w:t>
            </w:r>
            <w:r w:rsidRPr="00185602">
              <w:rPr>
                <w:rFonts w:ascii="Times New Roman" w:eastAsiaTheme="minorEastAsia" w:hAnsi="Times New Roman" w:cs="Times New Roman"/>
                <w:lang w:val="lt-LT" w:eastAsia="lt-LT"/>
              </w:rPr>
              <w:t xml:space="preserve">š Lietuvoje įsteigtų subjektų </w:t>
            </w:r>
            <w:r w:rsidRPr="00185602">
              <w:rPr>
                <w:rFonts w:ascii="Times New Roman" w:eastAsiaTheme="minorEastAsia" w:hAnsi="Times New Roman" w:cs="Times New Roman"/>
                <w:bCs/>
                <w:lang w:val="lt-LT" w:eastAsia="lt-LT"/>
              </w:rPr>
              <w:t>prašoma:</w:t>
            </w:r>
          </w:p>
          <w:p w14:paraId="0724E91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85602">
                <w:rPr>
                  <w:rStyle w:val="Hyperlink"/>
                  <w:rFonts w:ascii="Times New Roman" w:eastAsiaTheme="minorEastAsia" w:hAnsi="Times New Roman" w:cs="Times New Roman"/>
                  <w:bCs/>
                  <w:lang w:val="lt-LT" w:eastAsia="lt-LT"/>
                </w:rPr>
                <w:t>http://draudejai.sodra.lt/draudeju_viesi_duomenys/</w:t>
              </w:r>
            </w:hyperlink>
            <w:r w:rsidRPr="00185602">
              <w:rPr>
                <w:rFonts w:ascii="Times New Roman" w:eastAsiaTheme="minorEastAsia" w:hAnsi="Times New Roman" w:cs="Times New Roman"/>
                <w:bCs/>
                <w:lang w:val="lt-LT" w:eastAsia="lt-LT"/>
              </w:rPr>
              <w:t>.</w:t>
            </w:r>
          </w:p>
          <w:p w14:paraId="2E0F767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22413AC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78E56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28052C4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7FAE46"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624DAC83"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ne Lietuvoje įsteigtų subjektų reikalaujama:</w:t>
            </w:r>
          </w:p>
          <w:p w14:paraId="58E00BCF" w14:textId="77777777" w:rsidR="000E05E9" w:rsidRPr="00185602" w:rsidRDefault="000E05E9" w:rsidP="00CF7E58">
            <w:pPr>
              <w:numPr>
                <w:ilvl w:val="0"/>
                <w:numId w:val="4"/>
              </w:numPr>
              <w:tabs>
                <w:tab w:val="left" w:pos="7230"/>
              </w:tabs>
              <w:spacing w:after="0" w:line="240" w:lineRule="auto"/>
              <w:ind w:left="176" w:hanging="142"/>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lastRenderedPageBreak/>
              <w:t>atitinkamos užsienio šalies kompetentingos institucijos dokumento</w:t>
            </w:r>
            <w:r w:rsidRPr="00185602">
              <w:rPr>
                <w:rFonts w:ascii="Times New Roman" w:eastAsiaTheme="minorEastAsia" w:hAnsi="Times New Roman" w:cs="Times New Roman"/>
                <w:vertAlign w:val="superscript"/>
                <w:lang w:val="lt-LT" w:eastAsia="lt-LT"/>
              </w:rPr>
              <w:footnoteReference w:id="3"/>
            </w:r>
            <w:r w:rsidRPr="00185602">
              <w:rPr>
                <w:rFonts w:ascii="Times New Roman" w:eastAsiaTheme="minorEastAsia" w:hAnsi="Times New Roman" w:cs="Times New Roman"/>
                <w:lang w:val="lt-LT" w:eastAsia="lt-LT"/>
              </w:rPr>
              <w:t>.</w:t>
            </w:r>
          </w:p>
          <w:p w14:paraId="2631E57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633C8A80"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i/>
                <w:iCs/>
                <w:lang w:val="lt-LT" w:eastAsia="lt-LT"/>
              </w:rPr>
            </w:pPr>
            <w:r w:rsidRPr="00185602">
              <w:rPr>
                <w:rFonts w:ascii="Times New Roman" w:eastAsiaTheme="minorEastAsia" w:hAnsi="Times New Roman" w:cs="Times New Roman"/>
                <w:lang w:val="lt-LT" w:eastAsia="lt-LT"/>
              </w:rPr>
              <w:t xml:space="preserve">Nurodyti dokumentai turi būti  išduoti ne anksčiau kaip 120 dienų iki </w:t>
            </w:r>
            <w:r w:rsidRPr="00185602">
              <w:rPr>
                <w:rFonts w:ascii="Times New Roman" w:eastAsiaTheme="minorEastAsia" w:hAnsi="Times New Roman" w:cs="Times New Roman"/>
                <w:i/>
                <w:iCs/>
                <w:lang w:val="lt-LT" w:eastAsia="lt-LT"/>
              </w:rPr>
              <w:t>tos dienos, kai tiekėjas perkančiosios organizacijos prašymu turės pateikti pašalinimo pagrindų nebuvimą patvirtinančius dok</w:t>
            </w:r>
            <w:r w:rsidRPr="00185602">
              <w:rPr>
                <w:rFonts w:ascii="Times New Roman" w:eastAsiaTheme="minorEastAsia" w:hAnsi="Times New Roman" w:cs="Times New Roman"/>
                <w:lang w:val="lt-LT" w:eastAsia="lt-LT"/>
              </w:rPr>
              <w:t xml:space="preserve">umentus. </w:t>
            </w:r>
            <w:r w:rsidRPr="00185602">
              <w:rPr>
                <w:rFonts w:ascii="Times New Roman" w:eastAsiaTheme="minorEastAsia" w:hAnsi="Times New Roman" w:cs="Times New Roman"/>
                <w:b/>
                <w:bCs/>
                <w:i/>
                <w:iCs/>
                <w:lang w:val="lt-LT" w:eastAsia="lt-LT"/>
              </w:rPr>
              <w:t>Pavyzdys</w:t>
            </w:r>
            <w:r w:rsidRPr="00185602">
              <w:rPr>
                <w:rFonts w:ascii="Times New Roman" w:eastAsiaTheme="minorEastAsia" w:hAnsi="Times New Roman" w:cs="Times New Roman"/>
                <w:i/>
                <w:iCs/>
                <w:lang w:val="lt-LT" w:eastAsia="lt-LT"/>
              </w:rPr>
              <w:t>: Jeigu perkančioji organizacija 2022-10-10 kreipėsi į tiekėją prašydama iki 2022-10-14 pateikti įrodančius dokumentus, jie turi būti išduoti ne anksčiau kaip 120 dienų, jas skaičiuojant atgal nuo 2022-10-14.</w:t>
            </w:r>
          </w:p>
          <w:p w14:paraId="249A37E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4B5F65DE"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D3E46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
                <w:iCs/>
                <w:lang w:val="lt-LT" w:eastAsia="lt-LT"/>
              </w:rPr>
            </w:pPr>
            <w:r w:rsidRPr="00185602">
              <w:rPr>
                <w:rFonts w:ascii="Times New Roman" w:eastAsiaTheme="minorEastAsia" w:hAnsi="Times New Roman" w:cs="Times New Roman"/>
                <w:b/>
                <w:bCs/>
                <w:i/>
                <w:iCs/>
                <w:lang w:val="lt-LT" w:eastAsia="lt-LT"/>
              </w:rPr>
              <w:t>PASTABA</w:t>
            </w:r>
          </w:p>
          <w:p w14:paraId="57522683" w14:textId="09CB8EDD"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Pažymų, patvirtinančių VPĮ 46 straipsnyje nurodytų tiekėjo pašalinimo pagrindų nebuvimą, pateikti nereikalaujama. Jų perkančioji organizacija reikalaus tik turėdama pagrįstų abejonių dėl tiekėjo patikimumo.</w:t>
            </w:r>
          </w:p>
        </w:tc>
      </w:tr>
      <w:bookmarkEnd w:id="46"/>
      <w:tr w:rsidR="000E05E9" w:rsidRPr="000E05E9" w14:paraId="2951F51A"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6B6B2" w14:textId="6AEC53FB"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lastRenderedPageBreak/>
              <w:t>4</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3BC2A0"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6468D"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1 punktas</w:t>
            </w:r>
          </w:p>
          <w:p w14:paraId="42052BA2"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7C0D0"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365CD90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22FEF03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E05E9" w14:paraId="1DA687E5"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4A3BD" w14:textId="561034BC"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5</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A5377"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 xml:space="preserve">Tiekėjas pirkimo metu pateko į interesų konflikto situaciją, kaip apibrėžta VPĮ 21 straipsnyje, ir atitinkamos padėties negalima ištaisyti. </w:t>
            </w:r>
          </w:p>
          <w:p w14:paraId="3DE0D2D9"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5A7C5"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2 punktas</w:t>
            </w:r>
          </w:p>
          <w:p w14:paraId="750221B5"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p>
          <w:p w14:paraId="6DD40161"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5E45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0955D26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3C76339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E05E9" w14:paraId="424655B0"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813B7" w14:textId="660B2619"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6</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D91DCF"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96F3B"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3 punktas</w:t>
            </w:r>
          </w:p>
          <w:p w14:paraId="3E0D0CE4"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p>
          <w:p w14:paraId="15B45462"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EBVPD III dalies C13 punktas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5E70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Iš Lietuvoje įsteigtų subjektų įrodančių dokumentų nereikalaujama. Užtenka pateikto EBVPD.</w:t>
            </w:r>
          </w:p>
          <w:p w14:paraId="5D4BDC1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C6229" w14:paraId="793F7621"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20ECA" w14:textId="1F16E98D"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lastRenderedPageBreak/>
              <w:t>7</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E2AA9"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C874F9C"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185602">
              <w:rPr>
                <w:rFonts w:ascii="Times New Roman" w:eastAsiaTheme="minorEastAsia" w:hAnsi="Times New Roman" w:cs="Times New Roman"/>
                <w:bCs/>
                <w:lang w:val="lt-LT" w:eastAsia="lt-LT"/>
              </w:rPr>
              <w:t>vandentvarkos</w:t>
            </w:r>
            <w:proofErr w:type="spellEnd"/>
            <w:r w:rsidRPr="00185602">
              <w:rPr>
                <w:rFonts w:ascii="Times New Roman" w:eastAsiaTheme="minorEastAsia" w:hAnsi="Times New Roman" w:cs="Times New Roman"/>
                <w:bCs/>
                <w:lang w:val="lt-LT"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E06190B"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Cs/>
                <w:lang w:val="lt-LT" w:eastAsia="lt-LT"/>
              </w:rPr>
            </w:pPr>
            <w:r w:rsidRPr="00185602">
              <w:rPr>
                <w:rFonts w:ascii="Times New Roman" w:eastAsiaTheme="minorEastAsia" w:hAnsi="Times New Roman" w:cs="Times New Roman"/>
                <w:bCs/>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BA11F"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4 punktas</w:t>
            </w:r>
          </w:p>
          <w:p w14:paraId="22611248"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p>
          <w:p w14:paraId="01071CEA" w14:textId="77777777" w:rsidR="000E05E9" w:rsidRPr="00185602" w:rsidRDefault="000E05E9" w:rsidP="00CF7E58">
            <w:pPr>
              <w:tabs>
                <w:tab w:val="left" w:pos="7230"/>
              </w:tabs>
              <w:spacing w:after="0" w:line="240" w:lineRule="auto"/>
              <w:ind w:left="33" w:firstLine="22"/>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EBVPD III dalies C15 punktas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CFEC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06F79E06"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6475F6D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1C8BE0E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 xml:space="preserve">Priimant sprendimus dėl tiekėjo pašalinimo iš pirkimo procedūros šiame punkte nurodytu pašalinimo pagrindu, be kita ko, gali būti atsižvelgiama į pagal VPĮ 52 straipsnį skelbiamą informaciją: </w:t>
            </w:r>
          </w:p>
          <w:p w14:paraId="3D3FB5AA"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p w14:paraId="502919FE" w14:textId="77777777" w:rsidR="000E05E9" w:rsidRPr="00185602" w:rsidRDefault="00565FF2" w:rsidP="00CF7E58">
            <w:pPr>
              <w:tabs>
                <w:tab w:val="left" w:pos="7230"/>
              </w:tabs>
              <w:spacing w:after="0" w:line="240" w:lineRule="auto"/>
              <w:ind w:left="34"/>
              <w:jc w:val="both"/>
              <w:rPr>
                <w:rFonts w:ascii="Times New Roman" w:eastAsiaTheme="minorEastAsia" w:hAnsi="Times New Roman" w:cs="Times New Roman"/>
                <w:u w:val="single"/>
                <w:lang w:val="lt-LT" w:eastAsia="lt-LT"/>
              </w:rPr>
            </w:pPr>
            <w:hyperlink r:id="rId19">
              <w:r w:rsidR="000E05E9" w:rsidRPr="00185602">
                <w:rPr>
                  <w:rStyle w:val="Hyperlink"/>
                  <w:rFonts w:ascii="Times New Roman" w:eastAsiaTheme="minorEastAsia" w:hAnsi="Times New Roman" w:cs="Times New Roman"/>
                  <w:lang w:val="lt-LT" w:eastAsia="lt-LT"/>
                </w:rPr>
                <w:t>https://vpt.lrv.lt/melaginga-informacija-pateikusiu-tiekeju-sarasas-3</w:t>
              </w:r>
            </w:hyperlink>
          </w:p>
          <w:p w14:paraId="53D6F9F1"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tc>
      </w:tr>
      <w:tr w:rsidR="000E05E9" w:rsidRPr="000E05E9" w14:paraId="5363218E"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A3B931" w14:textId="256A3F85"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8</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4412D"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533E9"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5 punktas</w:t>
            </w:r>
          </w:p>
          <w:p w14:paraId="1DE5664F"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0492B780"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C15 punktas</w:t>
            </w:r>
          </w:p>
          <w:p w14:paraId="0B9651F7"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20D32781"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13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7DFC4EA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C6229" w14:paraId="1E1EC5DD"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B3535" w14:textId="24945AF9" w:rsidR="000E05E9" w:rsidRPr="00185602" w:rsidRDefault="00D4276E" w:rsidP="00185602">
            <w:pPr>
              <w:tabs>
                <w:tab w:val="left" w:pos="7230"/>
              </w:tabs>
              <w:spacing w:after="0" w:line="240" w:lineRule="auto"/>
              <w:jc w:val="center"/>
              <w:rPr>
                <w:rFonts w:ascii="Times New Roman" w:eastAsiaTheme="minorEastAsia" w:hAnsi="Times New Roman" w:cs="Times New Roman"/>
                <w:bCs/>
                <w:lang w:val="lt-LT" w:eastAsia="lt-LT"/>
              </w:rPr>
            </w:pPr>
            <w:r>
              <w:rPr>
                <w:rFonts w:ascii="Times New Roman" w:eastAsiaTheme="minorEastAsia" w:hAnsi="Times New Roman" w:cs="Times New Roman"/>
                <w:bCs/>
                <w:lang w:val="lt-LT" w:eastAsia="lt-LT"/>
              </w:rPr>
              <w:t>9</w:t>
            </w:r>
            <w:r w:rsidR="00185602" w:rsidRPr="00185602">
              <w:rPr>
                <w:rFonts w:ascii="Times New Roman" w:eastAsiaTheme="minorEastAsia" w:hAnsi="Times New Roman" w:cs="Times New Roman"/>
                <w:bCs/>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4E5F4"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 xml:space="preserve">Tiekėjas yra neįvykdęs sutarties, sudarytos vadovaujantis VPĮ, Viešųjų pirkimų, atliekamų gynybos ir saugumo srityje, įstatymu ar Pirkimų, atliekamų </w:t>
            </w:r>
            <w:proofErr w:type="spellStart"/>
            <w:r w:rsidRPr="00185602">
              <w:rPr>
                <w:rFonts w:ascii="Times New Roman" w:eastAsiaTheme="minorEastAsia" w:hAnsi="Times New Roman" w:cs="Times New Roman"/>
                <w:lang w:val="lt-LT" w:eastAsia="lt-LT"/>
              </w:rPr>
              <w:t>vandentvarkos</w:t>
            </w:r>
            <w:proofErr w:type="spellEnd"/>
            <w:r w:rsidRPr="00185602">
              <w:rPr>
                <w:rFonts w:ascii="Times New Roman" w:eastAsiaTheme="minorEastAsia" w:hAnsi="Times New Roman" w:cs="Times New Roman"/>
                <w:lang w:val="lt-LT"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w:t>
            </w:r>
            <w:r w:rsidRPr="00185602">
              <w:rPr>
                <w:rFonts w:ascii="Times New Roman" w:eastAsiaTheme="minorEastAsia" w:hAnsi="Times New Roman" w:cs="Times New Roman"/>
                <w:lang w:val="lt-LT" w:eastAsia="lt-LT"/>
              </w:rPr>
              <w:lastRenderedPageBreak/>
              <w:t xml:space="preserve">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F6A838"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0395F"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VPĮ 46 straipsnio 4 dalies 6 punktas</w:t>
            </w:r>
          </w:p>
          <w:p w14:paraId="6AC5C0DC"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3F849F79"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C14 punktas</w:t>
            </w:r>
          </w:p>
          <w:p w14:paraId="5DE6BFFE"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786067B5"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7954C"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77A758E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6A0A7D0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 xml:space="preserve">Priimant sprendimus dėl tiekėjo pašalinimo iš pirkimo procedūros šiame punkte nurodytu pašalinimo pagrindu, gali būti atsižvelgiama į pagal VPĮ 91 straipsnį skelbiamą informaciją: </w:t>
            </w:r>
          </w:p>
          <w:p w14:paraId="2F6B004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36F5BCD8" w14:textId="77777777" w:rsidR="000E05E9" w:rsidRPr="00185602" w:rsidRDefault="00565FF2" w:rsidP="00CF7E58">
            <w:pPr>
              <w:tabs>
                <w:tab w:val="left" w:pos="7230"/>
              </w:tabs>
              <w:spacing w:after="0" w:line="240" w:lineRule="auto"/>
              <w:ind w:left="34"/>
              <w:jc w:val="both"/>
              <w:rPr>
                <w:rFonts w:ascii="Times New Roman" w:eastAsiaTheme="minorEastAsia" w:hAnsi="Times New Roman" w:cs="Times New Roman"/>
                <w:lang w:val="lt-LT" w:eastAsia="lt-LT"/>
              </w:rPr>
            </w:pPr>
            <w:hyperlink r:id="rId20" w:history="1">
              <w:r w:rsidR="000E05E9" w:rsidRPr="00185602">
                <w:rPr>
                  <w:rStyle w:val="Hyperlink"/>
                  <w:rFonts w:ascii="Times New Roman" w:eastAsiaTheme="minorEastAsia" w:hAnsi="Times New Roman" w:cs="Times New Roman"/>
                  <w:lang w:val="lt-LT" w:eastAsia="lt-LT"/>
                </w:rPr>
                <w:t>https://vpt.lrv.lt/lt/pasalinimo-pagrindai-1/nepatikimi-tiekejai-1</w:t>
              </w:r>
            </w:hyperlink>
          </w:p>
          <w:p w14:paraId="0C5A6E48"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p>
          <w:p w14:paraId="04458266" w14:textId="77777777" w:rsidR="000E05E9" w:rsidRPr="00185602" w:rsidRDefault="00565FF2" w:rsidP="00CF7E58">
            <w:pPr>
              <w:tabs>
                <w:tab w:val="left" w:pos="7230"/>
              </w:tabs>
              <w:spacing w:after="0" w:line="240" w:lineRule="auto"/>
              <w:ind w:left="34"/>
              <w:jc w:val="both"/>
              <w:rPr>
                <w:rFonts w:ascii="Times New Roman" w:eastAsiaTheme="minorEastAsia" w:hAnsi="Times New Roman" w:cs="Times New Roman"/>
                <w:lang w:val="lt-LT" w:eastAsia="lt-LT"/>
              </w:rPr>
            </w:pPr>
            <w:hyperlink r:id="rId21" w:history="1">
              <w:r w:rsidR="000E05E9" w:rsidRPr="00185602">
                <w:rPr>
                  <w:rStyle w:val="Hyperlink"/>
                  <w:rFonts w:ascii="Times New Roman" w:eastAsiaTheme="minorEastAsia" w:hAnsi="Times New Roman" w:cs="Times New Roman"/>
                  <w:lang w:val="lt-LT" w:eastAsia="lt-LT"/>
                </w:rPr>
                <w:t>https://vpt.lrv.lt/lt/pasalinimo-pagrindai-1/nepatikimu-koncesininku-sarasas-1/nepatikimu-koncesininku-sarasas</w:t>
              </w:r>
            </w:hyperlink>
          </w:p>
          <w:p w14:paraId="79A8260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lang w:val="lt-LT" w:eastAsia="lt-LT"/>
              </w:rPr>
            </w:pPr>
          </w:p>
          <w:p w14:paraId="42C86D88"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p>
        </w:tc>
      </w:tr>
      <w:tr w:rsidR="000E05E9" w:rsidRPr="000C6229" w14:paraId="68818441"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95F64" w14:textId="522130CD" w:rsidR="000E05E9" w:rsidRPr="00185602" w:rsidRDefault="00D4276E" w:rsidP="00185602">
            <w:pPr>
              <w:tabs>
                <w:tab w:val="left" w:pos="7230"/>
              </w:tabs>
              <w:spacing w:after="0" w:line="240" w:lineRule="auto"/>
              <w:ind w:left="142"/>
              <w:jc w:val="both"/>
              <w:rPr>
                <w:rFonts w:ascii="Times New Roman" w:eastAsiaTheme="minorEastAsia" w:hAnsi="Times New Roman" w:cs="Times New Roman"/>
                <w:lang w:val="lt-LT" w:eastAsia="lt-LT"/>
              </w:rPr>
            </w:pPr>
            <w:r>
              <w:rPr>
                <w:rFonts w:ascii="Times New Roman" w:eastAsiaTheme="minorEastAsia" w:hAnsi="Times New Roman" w:cs="Times New Roman"/>
                <w:lang w:val="lt-LT" w:eastAsia="lt-LT"/>
              </w:rPr>
              <w:lastRenderedPageBreak/>
              <w:t>10</w:t>
            </w:r>
            <w:r w:rsidR="00185602" w:rsidRPr="00185602">
              <w:rPr>
                <w:rFonts w:ascii="Times New Roman" w:eastAsiaTheme="minorEastAsia" w:hAnsi="Times New Roman" w:cs="Times New Roman"/>
                <w:lang w:val="lt-LT" w:eastAsia="lt-LT"/>
              </w:rPr>
              <w:t>.</w:t>
            </w:r>
          </w:p>
          <w:p w14:paraId="1FED4A55" w14:textId="77777777" w:rsidR="000E05E9" w:rsidRPr="00185602" w:rsidRDefault="000E05E9" w:rsidP="000E05E9">
            <w:pPr>
              <w:tabs>
                <w:tab w:val="left" w:pos="7230"/>
              </w:tabs>
              <w:spacing w:after="0" w:line="240" w:lineRule="auto"/>
              <w:ind w:left="720" w:hanging="720"/>
              <w:jc w:val="both"/>
              <w:rPr>
                <w:rFonts w:ascii="Times New Roman" w:eastAsiaTheme="minorEastAsia" w:hAnsi="Times New Roman" w:cs="Times New Roman"/>
                <w:lang w:val="lt-LT" w:eastAsia="lt-LT"/>
              </w:rPr>
            </w:pP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971E6"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Tiekėjas yra padaręs rimtą profesinį pažeidimą, dėl kurio perkančioji organizacija abejoja tiekėjo sąžiningumu, kai jis</w:t>
            </w:r>
            <w:bookmarkStart w:id="47" w:name="part_030e6c6c64ba4f96a23474e439d1b80c"/>
            <w:bookmarkEnd w:id="47"/>
            <w:r w:rsidRPr="00185602">
              <w:rPr>
                <w:rFonts w:ascii="Times New Roman" w:eastAsiaTheme="minorEastAsia" w:hAnsi="Times New Roman" w:cs="Times New Roman"/>
                <w:lang w:val="lt-LT" w:eastAsia="lt-LT"/>
              </w:rPr>
              <w:t xml:space="preserve"> yra padaręs finansinės atskaitomybės ir audito teisės aktų pažeidimą ir nuo jo padarymo dienos praėjo mažiau kaip vieni metai.</w:t>
            </w:r>
          </w:p>
          <w:p w14:paraId="35A36849"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lang w:val="lt-LT"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4895E"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7 punkto a papunktis</w:t>
            </w:r>
          </w:p>
          <w:p w14:paraId="5276B49D"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2EFBC03B"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A5F1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85602">
              <w:rPr>
                <w:rFonts w:ascii="Times New Roman" w:eastAsiaTheme="minorEastAsia" w:hAnsi="Times New Roman" w:cs="Times New Roman"/>
                <w:b/>
                <w:bCs/>
                <w:lang w:val="lt-LT" w:eastAsia="lt-LT"/>
              </w:rPr>
              <w:t xml:space="preserve"> </w:t>
            </w:r>
            <w:r w:rsidRPr="00185602">
              <w:rPr>
                <w:rFonts w:ascii="Times New Roman" w:eastAsiaTheme="minorEastAsia" w:hAnsi="Times New Roman" w:cs="Times New Roman"/>
                <w:lang w:val="lt-LT" w:eastAsia="lt-LT"/>
              </w:rPr>
              <w:t xml:space="preserve">nacionalinėje duomenų bazėje adresu: </w:t>
            </w:r>
            <w:hyperlink r:id="rId22" w:history="1">
              <w:r w:rsidRPr="00185602">
                <w:rPr>
                  <w:rStyle w:val="Hyperlink"/>
                  <w:rFonts w:ascii="Times New Roman" w:eastAsiaTheme="minorEastAsia" w:hAnsi="Times New Roman" w:cs="Times New Roman"/>
                  <w:lang w:val="lt-LT" w:eastAsia="lt-LT"/>
                </w:rPr>
                <w:t>https://www.registrucentras.lt/jar/p/index.php</w:t>
              </w:r>
            </w:hyperlink>
          </w:p>
          <w:p w14:paraId="27EDDB88"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paskelbtą informaciją, taip pat į šiame informaciniame pranešime pateiktą informaciją:</w:t>
            </w:r>
          </w:p>
          <w:p w14:paraId="6B0BA767" w14:textId="77777777" w:rsidR="000E05E9" w:rsidRPr="00185602" w:rsidRDefault="00565FF2" w:rsidP="00CF7E58">
            <w:pPr>
              <w:tabs>
                <w:tab w:val="left" w:pos="7230"/>
              </w:tabs>
              <w:spacing w:after="0" w:line="240" w:lineRule="auto"/>
              <w:ind w:left="34"/>
              <w:jc w:val="both"/>
              <w:rPr>
                <w:rFonts w:ascii="Times New Roman" w:eastAsiaTheme="minorEastAsia" w:hAnsi="Times New Roman" w:cs="Times New Roman"/>
                <w:lang w:val="lt-LT" w:eastAsia="lt-LT"/>
              </w:rPr>
            </w:pPr>
            <w:hyperlink r:id="rId23" w:history="1">
              <w:r w:rsidR="000E05E9" w:rsidRPr="00185602">
                <w:rPr>
                  <w:rStyle w:val="Hyperlink"/>
                  <w:rFonts w:ascii="Times New Roman" w:eastAsiaTheme="minorEastAsia" w:hAnsi="Times New Roman" w:cs="Times New Roman"/>
                  <w:lang w:val="lt-LT" w:eastAsia="lt-LT"/>
                </w:rPr>
                <w:t>https://vpt.lrv.lt/lt/naujienos/finansiniu-ataskaitu-nepateikimas-gali-tapti-kliutimi-dalyvauti-viesuosiuose-pirkimuose</w:t>
              </w:r>
            </w:hyperlink>
          </w:p>
          <w:p w14:paraId="392200B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tc>
      </w:tr>
      <w:tr w:rsidR="000E05E9" w:rsidRPr="000C6229" w14:paraId="506E3383"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B986A" w14:textId="3D6550C1" w:rsidR="000E05E9" w:rsidRPr="00185602" w:rsidRDefault="00185602" w:rsidP="00D4276E">
            <w:pPr>
              <w:tabs>
                <w:tab w:val="left" w:pos="7230"/>
              </w:tabs>
              <w:spacing w:after="0" w:line="240" w:lineRule="auto"/>
              <w:ind w:left="1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1</w:t>
            </w:r>
            <w:r w:rsidR="00D4276E">
              <w:rPr>
                <w:rFonts w:ascii="Times New Roman" w:eastAsiaTheme="minorEastAsia" w:hAnsi="Times New Roman" w:cs="Times New Roman"/>
                <w:lang w:val="lt-LT" w:eastAsia="lt-LT"/>
              </w:rPr>
              <w:t>1</w:t>
            </w:r>
            <w:r w:rsidRPr="00185602">
              <w:rPr>
                <w:rFonts w:ascii="Times New Roman" w:eastAsiaTheme="minorEastAsia" w:hAnsi="Times New Roman" w:cs="Times New Roman"/>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2FC70"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85602">
              <w:rPr>
                <w:rFonts w:ascii="Times New Roman" w:eastAsiaTheme="minorEastAsia" w:hAnsi="Times New Roman" w:cs="Times New Roman"/>
                <w:vertAlign w:val="superscript"/>
                <w:lang w:val="lt-LT" w:eastAsia="lt-LT"/>
              </w:rPr>
              <w:t>1</w:t>
            </w:r>
            <w:r w:rsidRPr="00185602">
              <w:rPr>
                <w:rFonts w:ascii="Times New Roman" w:eastAsiaTheme="minorEastAsia" w:hAnsi="Times New Roman" w:cs="Times New Roman"/>
                <w:lang w:val="lt-LT" w:eastAsia="lt-LT"/>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B3E0A"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7 punkto b papunktis</w:t>
            </w:r>
          </w:p>
          <w:p w14:paraId="6CC41EFA"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54A24"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Iš Lietuvoje įsteigtų subjektų įrodančių dokumentų nereikalaujama. Užtenka pateikto EBVPD.</w:t>
            </w:r>
          </w:p>
          <w:p w14:paraId="095A2185"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iCs/>
                <w:lang w:val="lt-LT" w:eastAsia="lt-LT"/>
              </w:rPr>
            </w:pPr>
          </w:p>
          <w:p w14:paraId="61C4A802"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lang w:val="lt-LT" w:eastAsia="lt-LT"/>
              </w:rPr>
              <w:t>Priimant sprendimus dėl tiekėjo pašalinimo iš pirkimo procedūros šiame punkte nurodytu pašalinimo pagrindu, be kita ko, atsižvelgiama į</w:t>
            </w:r>
            <w:r w:rsidRPr="00185602">
              <w:rPr>
                <w:rFonts w:ascii="Times New Roman" w:eastAsiaTheme="minorEastAsia" w:hAnsi="Times New Roman" w:cs="Times New Roman"/>
                <w:b/>
                <w:bCs/>
                <w:lang w:val="lt-LT" w:eastAsia="lt-LT"/>
              </w:rPr>
              <w:t xml:space="preserve"> </w:t>
            </w:r>
            <w:r w:rsidRPr="00185602">
              <w:rPr>
                <w:rFonts w:ascii="Times New Roman" w:eastAsiaTheme="minorEastAsia" w:hAnsi="Times New Roman" w:cs="Times New Roman"/>
                <w:lang w:val="lt-LT" w:eastAsia="lt-LT"/>
              </w:rPr>
              <w:t xml:space="preserve">nacionalinėje duomenų bazėje adresu </w:t>
            </w:r>
            <w:hyperlink r:id="rId24">
              <w:r w:rsidRPr="00185602">
                <w:rPr>
                  <w:rStyle w:val="Hyperlink"/>
                  <w:rFonts w:ascii="Times New Roman" w:eastAsiaTheme="minorEastAsia" w:hAnsi="Times New Roman" w:cs="Times New Roman"/>
                  <w:lang w:val="lt-LT" w:eastAsia="lt-LT"/>
                </w:rPr>
                <w:t>https://www.vmi.lt/evmi/mokesciu-moketoju-informacija</w:t>
              </w:r>
            </w:hyperlink>
            <w:r w:rsidRPr="00185602">
              <w:rPr>
                <w:rFonts w:ascii="Times New Roman" w:eastAsiaTheme="minorEastAsia" w:hAnsi="Times New Roman" w:cs="Times New Roman"/>
                <w:lang w:val="lt-LT" w:eastAsia="lt-LT"/>
              </w:rPr>
              <w:t xml:space="preserve"> skelbiamą informaciją.</w:t>
            </w:r>
          </w:p>
        </w:tc>
      </w:tr>
      <w:tr w:rsidR="000E05E9" w:rsidRPr="000C6229" w14:paraId="585CF9B7" w14:textId="77777777" w:rsidTr="005028D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AF9D0" w14:textId="5B325A97" w:rsidR="000E05E9" w:rsidRPr="00185602" w:rsidRDefault="00185602" w:rsidP="00D4276E">
            <w:pPr>
              <w:tabs>
                <w:tab w:val="left" w:pos="7230"/>
              </w:tabs>
              <w:spacing w:after="0" w:line="240" w:lineRule="auto"/>
              <w:ind w:left="142"/>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1</w:t>
            </w:r>
            <w:r w:rsidR="00D4276E">
              <w:rPr>
                <w:rFonts w:ascii="Times New Roman" w:eastAsiaTheme="minorEastAsia" w:hAnsi="Times New Roman" w:cs="Times New Roman"/>
                <w:lang w:val="lt-LT" w:eastAsia="lt-LT"/>
              </w:rPr>
              <w:t>2</w:t>
            </w:r>
            <w:r w:rsidRPr="00185602">
              <w:rPr>
                <w:rFonts w:ascii="Times New Roman" w:eastAsiaTheme="minorEastAsia" w:hAnsi="Times New Roman" w:cs="Times New Roman"/>
                <w:lang w:val="lt-LT" w:eastAsia="lt-LT"/>
              </w:rPr>
              <w:t>.</w:t>
            </w:r>
          </w:p>
        </w:tc>
        <w:tc>
          <w:tcPr>
            <w:tcW w:w="63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E7681" w14:textId="77777777" w:rsidR="000E05E9" w:rsidRPr="00185602" w:rsidRDefault="000E05E9" w:rsidP="00CF7E58">
            <w:pPr>
              <w:tabs>
                <w:tab w:val="left" w:pos="7230"/>
              </w:tabs>
              <w:spacing w:after="0" w:line="240" w:lineRule="auto"/>
              <w:ind w:left="-20" w:hanging="20"/>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519D2"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t>VPĮ 46 straipsnio 4 dalies 7 punkto c papunktis</w:t>
            </w:r>
          </w:p>
          <w:p w14:paraId="071C306F"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p>
          <w:p w14:paraId="5F7ACD11" w14:textId="77777777" w:rsidR="000E05E9" w:rsidRPr="00185602" w:rsidRDefault="000E05E9" w:rsidP="00CF7E58">
            <w:pPr>
              <w:tabs>
                <w:tab w:val="left" w:pos="7230"/>
              </w:tabs>
              <w:spacing w:after="0" w:line="240" w:lineRule="auto"/>
              <w:ind w:left="33"/>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9EE9B"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lang w:val="lt-LT" w:eastAsia="lt-LT"/>
              </w:rPr>
            </w:pPr>
            <w:r w:rsidRPr="00185602">
              <w:rPr>
                <w:rFonts w:ascii="Times New Roman" w:eastAsiaTheme="minorEastAsia" w:hAnsi="Times New Roman" w:cs="Times New Roman"/>
                <w:lang w:val="lt-LT" w:eastAsia="lt-LT"/>
              </w:rPr>
              <w:lastRenderedPageBreak/>
              <w:t>Iš Lietuvoje įsteigtų subjektų įrodančių dokumentų nereikalaujama. Užtenka pateikto EBVPD.</w:t>
            </w:r>
          </w:p>
          <w:p w14:paraId="4EE35339"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Cs/>
                <w:iCs/>
                <w:lang w:val="lt-LT" w:eastAsia="lt-LT"/>
              </w:rPr>
            </w:pPr>
          </w:p>
          <w:p w14:paraId="01FCA447" w14:textId="77777777" w:rsidR="000E05E9" w:rsidRPr="00185602" w:rsidRDefault="000E05E9" w:rsidP="00CF7E58">
            <w:pPr>
              <w:tabs>
                <w:tab w:val="left" w:pos="7230"/>
              </w:tabs>
              <w:spacing w:after="0" w:line="240" w:lineRule="auto"/>
              <w:ind w:left="34"/>
              <w:jc w:val="both"/>
              <w:rPr>
                <w:rFonts w:ascii="Times New Roman" w:eastAsiaTheme="minorEastAsia" w:hAnsi="Times New Roman" w:cs="Times New Roman"/>
                <w:b/>
                <w:bCs/>
                <w:lang w:val="lt-LT" w:eastAsia="lt-LT"/>
              </w:rPr>
            </w:pPr>
            <w:r w:rsidRPr="00185602">
              <w:rPr>
                <w:rFonts w:ascii="Times New Roman" w:eastAsiaTheme="minorEastAsia" w:hAnsi="Times New Roman" w:cs="Times New Roman"/>
                <w:b/>
                <w:bCs/>
                <w:lang w:val="lt-LT" w:eastAsia="lt-LT"/>
              </w:rPr>
              <w:lastRenderedPageBreak/>
              <w:t xml:space="preserve">Priimant sprendimus dėl tiekėjo pašalinimo iš pirkimo procedūros šiame punkte nurodytu pašalinimo pagrindu, be kita ko, atsižvelgiama į nacionalinėje duomenų bazėje adresu: </w:t>
            </w:r>
          </w:p>
          <w:p w14:paraId="5436E0DA" w14:textId="77777777" w:rsidR="000E05E9" w:rsidRPr="00185602" w:rsidRDefault="00565FF2" w:rsidP="00CF7E58">
            <w:pPr>
              <w:tabs>
                <w:tab w:val="left" w:pos="7230"/>
              </w:tabs>
              <w:spacing w:after="0" w:line="240" w:lineRule="auto"/>
              <w:ind w:left="34"/>
              <w:jc w:val="both"/>
              <w:rPr>
                <w:rFonts w:ascii="Times New Roman" w:eastAsiaTheme="minorEastAsia" w:hAnsi="Times New Roman" w:cs="Times New Roman"/>
                <w:bCs/>
                <w:iCs/>
                <w:lang w:val="lt-LT" w:eastAsia="lt-LT"/>
              </w:rPr>
            </w:pPr>
            <w:hyperlink r:id="rId25" w:history="1">
              <w:r w:rsidR="000E05E9" w:rsidRPr="00185602">
                <w:rPr>
                  <w:rStyle w:val="Hyperlink"/>
                  <w:rFonts w:ascii="Times New Roman" w:eastAsiaTheme="minorEastAsia" w:hAnsi="Times New Roman" w:cs="Times New Roman"/>
                  <w:lang w:val="lt-LT" w:eastAsia="lt-LT"/>
                </w:rPr>
                <w:t>https://kt.gov.lt/lt/atviri-duomenys/diskvalifikavimas-is-viesuju-pirkimu</w:t>
              </w:r>
            </w:hyperlink>
            <w:r w:rsidR="000E05E9" w:rsidRPr="00185602">
              <w:rPr>
                <w:rFonts w:ascii="Times New Roman" w:eastAsiaTheme="minorEastAsia" w:hAnsi="Times New Roman" w:cs="Times New Roman"/>
                <w:lang w:val="lt-LT" w:eastAsia="lt-LT"/>
              </w:rPr>
              <w:t xml:space="preserve"> skelbiamą informaciją. </w:t>
            </w:r>
          </w:p>
        </w:tc>
      </w:tr>
    </w:tbl>
    <w:p w14:paraId="056B69F5" w14:textId="77777777" w:rsidR="001901BD" w:rsidRPr="00766C8A" w:rsidRDefault="001901BD" w:rsidP="00616D2D">
      <w:pPr>
        <w:tabs>
          <w:tab w:val="left" w:pos="7230"/>
        </w:tabs>
        <w:spacing w:after="0" w:line="240" w:lineRule="auto"/>
        <w:ind w:left="720" w:hanging="720"/>
        <w:jc w:val="both"/>
        <w:rPr>
          <w:color w:val="FF0000"/>
          <w:sz w:val="12"/>
          <w:szCs w:val="12"/>
          <w:lang w:val="lt-LT"/>
        </w:rPr>
      </w:pPr>
    </w:p>
    <w:p w14:paraId="3D57E70B" w14:textId="77777777" w:rsidR="00904ECF" w:rsidRDefault="00904ECF" w:rsidP="00616D2D">
      <w:pPr>
        <w:tabs>
          <w:tab w:val="left" w:pos="7230"/>
        </w:tabs>
        <w:spacing w:after="0" w:line="240" w:lineRule="auto"/>
        <w:ind w:left="720" w:hanging="720"/>
        <w:jc w:val="both"/>
        <w:rPr>
          <w:color w:val="FF0000"/>
          <w:sz w:val="12"/>
          <w:szCs w:val="12"/>
          <w:lang w:val="lt-LT"/>
        </w:rPr>
      </w:pPr>
    </w:p>
    <w:p w14:paraId="7F83A2F6" w14:textId="77777777" w:rsidR="00857003" w:rsidRDefault="00857003" w:rsidP="00616D2D">
      <w:pPr>
        <w:tabs>
          <w:tab w:val="left" w:pos="7230"/>
        </w:tabs>
        <w:spacing w:after="0" w:line="240" w:lineRule="auto"/>
        <w:ind w:left="720" w:hanging="720"/>
        <w:jc w:val="both"/>
        <w:rPr>
          <w:color w:val="FF0000"/>
          <w:sz w:val="12"/>
          <w:szCs w:val="12"/>
          <w:lang w:val="lt-LT"/>
        </w:rPr>
      </w:pPr>
    </w:p>
    <w:p w14:paraId="780FA369" w14:textId="77777777" w:rsidR="00857003" w:rsidRDefault="00857003" w:rsidP="00616D2D">
      <w:pPr>
        <w:tabs>
          <w:tab w:val="left" w:pos="7230"/>
        </w:tabs>
        <w:spacing w:after="0" w:line="240" w:lineRule="auto"/>
        <w:ind w:left="720" w:hanging="720"/>
        <w:jc w:val="both"/>
        <w:rPr>
          <w:color w:val="FF0000"/>
          <w:sz w:val="12"/>
          <w:szCs w:val="12"/>
          <w:lang w:val="lt-LT"/>
        </w:rPr>
      </w:pPr>
    </w:p>
    <w:p w14:paraId="0AFCF0A7" w14:textId="77777777" w:rsidR="00857003" w:rsidRDefault="00857003" w:rsidP="00616D2D">
      <w:pPr>
        <w:tabs>
          <w:tab w:val="left" w:pos="7230"/>
        </w:tabs>
        <w:spacing w:after="0" w:line="240" w:lineRule="auto"/>
        <w:ind w:left="720" w:hanging="720"/>
        <w:jc w:val="both"/>
        <w:rPr>
          <w:color w:val="FF0000"/>
          <w:sz w:val="12"/>
          <w:szCs w:val="12"/>
          <w:lang w:val="lt-LT"/>
        </w:rPr>
      </w:pPr>
    </w:p>
    <w:p w14:paraId="23FC149A" w14:textId="77777777" w:rsidR="00857003" w:rsidRDefault="00857003" w:rsidP="00616D2D">
      <w:pPr>
        <w:tabs>
          <w:tab w:val="left" w:pos="7230"/>
        </w:tabs>
        <w:spacing w:after="0" w:line="240" w:lineRule="auto"/>
        <w:ind w:left="720" w:hanging="720"/>
        <w:jc w:val="both"/>
        <w:rPr>
          <w:color w:val="FF0000"/>
          <w:sz w:val="12"/>
          <w:szCs w:val="12"/>
          <w:lang w:val="lt-LT"/>
        </w:rPr>
        <w:sectPr w:rsidR="00857003" w:rsidSect="00ED3090">
          <w:pgSz w:w="16834" w:h="11909" w:orient="landscape" w:code="9"/>
          <w:pgMar w:top="1134" w:right="533" w:bottom="425" w:left="851" w:header="720" w:footer="720" w:gutter="0"/>
          <w:cols w:space="720"/>
          <w:titlePg/>
          <w:docGrid w:linePitch="299"/>
        </w:sectPr>
      </w:pPr>
    </w:p>
    <w:p w14:paraId="24A8F3BD" w14:textId="630DD047" w:rsidR="00857003" w:rsidRDefault="00857003" w:rsidP="00616D2D">
      <w:pPr>
        <w:tabs>
          <w:tab w:val="left" w:pos="7230"/>
        </w:tabs>
        <w:spacing w:after="0" w:line="240" w:lineRule="auto"/>
        <w:ind w:left="720" w:hanging="720"/>
        <w:jc w:val="both"/>
        <w:rPr>
          <w:color w:val="FF0000"/>
          <w:sz w:val="12"/>
          <w:szCs w:val="12"/>
          <w:lang w:val="lt-LT"/>
        </w:rPr>
      </w:pPr>
    </w:p>
    <w:p w14:paraId="009B4E90" w14:textId="77777777" w:rsidR="00857003" w:rsidRDefault="00857003" w:rsidP="00616D2D">
      <w:pPr>
        <w:tabs>
          <w:tab w:val="left" w:pos="7230"/>
        </w:tabs>
        <w:spacing w:after="0" w:line="240" w:lineRule="auto"/>
        <w:ind w:left="720" w:hanging="720"/>
        <w:jc w:val="both"/>
        <w:rPr>
          <w:color w:val="FF0000"/>
          <w:sz w:val="12"/>
          <w:szCs w:val="12"/>
          <w:lang w:val="lt-LT"/>
        </w:rPr>
      </w:pPr>
    </w:p>
    <w:p w14:paraId="48B86636" w14:textId="64E9885E" w:rsidR="005C00C5" w:rsidRPr="00766C8A" w:rsidRDefault="00857003" w:rsidP="00616D2D">
      <w:pPr>
        <w:keepNext/>
        <w:keepLines/>
        <w:spacing w:after="0" w:line="240" w:lineRule="auto"/>
        <w:ind w:left="4536"/>
        <w:jc w:val="right"/>
        <w:outlineLvl w:val="1"/>
        <w:rPr>
          <w:rFonts w:ascii="Times New Roman" w:eastAsia="Calibri" w:hAnsi="Times New Roman" w:cs="Times New Roman"/>
          <w:sz w:val="24"/>
          <w:szCs w:val="24"/>
          <w:lang w:val="lt-LT" w:eastAsia="lt-LT"/>
        </w:rPr>
      </w:pPr>
      <w:bookmarkStart w:id="48" w:name="_Ref38291223"/>
      <w:bookmarkStart w:id="49" w:name="_Ref38291334"/>
      <w:bookmarkStart w:id="50" w:name="_Ref38533412"/>
      <w:bookmarkStart w:id="51" w:name="_Toc124404959"/>
      <w:r>
        <w:rPr>
          <w:rFonts w:ascii="Times New Roman" w:eastAsia="Calibri" w:hAnsi="Times New Roman" w:cs="Times New Roman"/>
          <w:sz w:val="24"/>
          <w:szCs w:val="24"/>
          <w:lang w:val="lt-LT" w:eastAsia="lt-LT"/>
        </w:rPr>
        <w:t>P</w:t>
      </w:r>
      <w:r w:rsidR="005C00C5" w:rsidRPr="00766C8A">
        <w:rPr>
          <w:rFonts w:ascii="Times New Roman" w:eastAsia="Calibri" w:hAnsi="Times New Roman" w:cs="Times New Roman"/>
          <w:sz w:val="24"/>
          <w:szCs w:val="24"/>
          <w:lang w:val="lt-LT" w:eastAsia="lt-LT"/>
        </w:rPr>
        <w:t xml:space="preserve">irkimo sąlygų 4 priedas „Tiekėjų </w:t>
      </w:r>
      <w:r w:rsidR="00904ECF" w:rsidRPr="00766C8A">
        <w:rPr>
          <w:rFonts w:ascii="Times New Roman" w:eastAsia="Calibri" w:hAnsi="Times New Roman" w:cs="Times New Roman"/>
          <w:sz w:val="24"/>
          <w:szCs w:val="24"/>
          <w:lang w:val="lt-LT" w:eastAsia="lt-LT"/>
        </w:rPr>
        <w:t>k</w:t>
      </w:r>
      <w:r w:rsidR="005C00C5" w:rsidRPr="00766C8A">
        <w:rPr>
          <w:rFonts w:ascii="Times New Roman" w:eastAsia="Calibri" w:hAnsi="Times New Roman" w:cs="Times New Roman"/>
          <w:sz w:val="24"/>
          <w:szCs w:val="24"/>
          <w:lang w:val="lt-LT" w:eastAsia="lt-LT"/>
        </w:rPr>
        <w:t>valifikacijos reikalavimai“</w:t>
      </w:r>
      <w:bookmarkEnd w:id="48"/>
      <w:bookmarkEnd w:id="49"/>
      <w:bookmarkEnd w:id="50"/>
      <w:bookmarkEnd w:id="51"/>
    </w:p>
    <w:p w14:paraId="3228AFC5" w14:textId="77777777" w:rsidR="00912249" w:rsidRPr="00912249" w:rsidRDefault="00912249" w:rsidP="00912249">
      <w:pPr>
        <w:numPr>
          <w:ilvl w:val="1"/>
          <w:numId w:val="0"/>
        </w:numPr>
        <w:spacing w:after="0" w:line="240" w:lineRule="auto"/>
        <w:jc w:val="center"/>
        <w:rPr>
          <w:rFonts w:ascii="Times New Roman" w:eastAsiaTheme="minorEastAsia" w:hAnsi="Times New Roman" w:cs="Times New Roman"/>
          <w:b/>
          <w:caps/>
          <w:smallCaps/>
          <w:spacing w:val="20"/>
          <w:sz w:val="24"/>
          <w:szCs w:val="24"/>
          <w:lang w:val="lt-LT" w:eastAsia="lt-LT"/>
        </w:rPr>
      </w:pPr>
      <w:r w:rsidRPr="00912249">
        <w:rPr>
          <w:rFonts w:ascii="Times New Roman" w:eastAsiaTheme="minorEastAsia" w:hAnsi="Times New Roman" w:cs="Times New Roman"/>
          <w:b/>
          <w:caps/>
          <w:smallCaps/>
          <w:spacing w:val="20"/>
          <w:sz w:val="24"/>
          <w:szCs w:val="24"/>
          <w:lang w:val="lt-LT" w:eastAsia="lt-LT"/>
        </w:rPr>
        <w:t xml:space="preserve">TIEKĖJŲ KVALIFIKACIJOS REIKALAVIMAI </w:t>
      </w:r>
    </w:p>
    <w:p w14:paraId="5DEBE43E" w14:textId="77777777" w:rsidR="00912249" w:rsidRPr="00912249" w:rsidRDefault="00912249" w:rsidP="00912249">
      <w:pPr>
        <w:numPr>
          <w:ilvl w:val="1"/>
          <w:numId w:val="0"/>
        </w:numPr>
        <w:spacing w:after="0" w:line="240" w:lineRule="auto"/>
        <w:jc w:val="center"/>
        <w:rPr>
          <w:rFonts w:ascii="Times New Roman" w:eastAsiaTheme="minorEastAsia" w:hAnsi="Times New Roman" w:cs="Times New Roman"/>
          <w:b/>
          <w:caps/>
          <w:smallCaps/>
          <w:spacing w:val="20"/>
          <w:sz w:val="24"/>
          <w:szCs w:val="24"/>
          <w:lang w:val="lt-LT" w:eastAsia="lt-LT"/>
        </w:rPr>
      </w:pPr>
    </w:p>
    <w:p w14:paraId="16C4F100" w14:textId="77777777" w:rsidR="009D5E70" w:rsidRPr="009D5E70" w:rsidRDefault="009D5E70" w:rsidP="009D5E70">
      <w:pPr>
        <w:spacing w:after="0" w:line="240" w:lineRule="auto"/>
        <w:ind w:firstLine="567"/>
        <w:contextualSpacing/>
        <w:jc w:val="both"/>
        <w:rPr>
          <w:rFonts w:ascii="Times New Roman" w:hAnsi="Times New Roman" w:cs="Times New Roman"/>
          <w:sz w:val="24"/>
          <w:szCs w:val="24"/>
          <w:lang w:val="lt-LT" w:eastAsia="lt-LT"/>
        </w:rPr>
      </w:pPr>
      <w:r w:rsidRPr="009D5E70">
        <w:rPr>
          <w:rFonts w:ascii="Times New Roman" w:hAnsi="Times New Roman" w:cs="Times New Roman"/>
          <w:sz w:val="24"/>
          <w:szCs w:val="24"/>
          <w:lang w:val="lt-LT"/>
        </w:rPr>
        <w:t>1.Tiekėjo kvalifikacija turi atitikti šiame priede nustatytus reikalavimus kvalifikacijai.</w:t>
      </w:r>
      <w:r w:rsidRPr="009D5E70">
        <w:rPr>
          <w:rFonts w:ascii="Times New Roman" w:hAnsi="Times New Roman" w:cs="Times New Roman"/>
          <w:sz w:val="24"/>
          <w:szCs w:val="24"/>
          <w:lang w:val="lt-LT" w:eastAsia="lt-LT"/>
        </w:rPr>
        <w:t xml:space="preserve"> </w:t>
      </w:r>
    </w:p>
    <w:p w14:paraId="1C5E529C" w14:textId="6B51EC4D"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9D5E70">
        <w:rPr>
          <w:rFonts w:ascii="Times New Roman" w:hAnsi="Times New Roman" w:cs="Times New Roman"/>
          <w:bCs/>
          <w:iCs/>
          <w:color w:val="000000"/>
          <w:sz w:val="24"/>
          <w:szCs w:val="24"/>
          <w:lang w:val="lt-LT" w:eastAsia="ar-SA"/>
        </w:rPr>
        <w:t>2.</w:t>
      </w:r>
      <w:r w:rsidRPr="009D5E70">
        <w:rPr>
          <w:rFonts w:ascii="Times New Roman" w:hAnsi="Times New Roman" w:cs="Times New Roman"/>
          <w:iCs/>
          <w:color w:val="000000"/>
          <w:sz w:val="24"/>
          <w:szCs w:val="24"/>
          <w:lang w:val="lt-LT" w:eastAsia="ar-SA"/>
        </w:rPr>
        <w:t xml:space="preserve"> </w:t>
      </w:r>
      <w:r w:rsidRPr="009D5E70">
        <w:rPr>
          <w:rFonts w:ascii="Times New Roman" w:hAnsi="Times New Roman" w:cs="Times New Roman"/>
          <w:bCs/>
          <w:iCs/>
          <w:color w:val="000000"/>
          <w:sz w:val="24"/>
          <w:szCs w:val="24"/>
          <w:lang w:val="lt-LT" w:eastAsia="ar-SA"/>
        </w:rPr>
        <w:t>Jei bendrą pasiūlymą pateikia ūkio subjektų grupė, veikianti pagal jungtinės veiklos (partnerystės) sutartį, kvalifikacijos reikalavimus turi atitikti bent vienas ūkio subjektų grupės narys.</w:t>
      </w:r>
    </w:p>
    <w:p w14:paraId="6993FAB1" w14:textId="40E34654"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9D5E70">
        <w:rPr>
          <w:rFonts w:ascii="Times New Roman" w:hAnsi="Times New Roman" w:cs="Times New Roman"/>
          <w:bCs/>
          <w:iCs/>
          <w:color w:val="000000"/>
          <w:sz w:val="24"/>
          <w:szCs w:val="24"/>
          <w:lang w:val="lt-LT" w:eastAsia="ar-SA"/>
        </w:rPr>
        <w:t xml:space="preserve">3. Tiekėjas gali remtis kitų ūkio subjektų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neatsižvelgdamas į tai, kokio teisinio pobūdžio yra jų ryšiai. Jeigu tiekėjas pasiūlyme nurodė, kad numato pasitelkti subtiekėjus ar kitus ūkio subjektus, kurių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remiasi, tiekėjas su pasiūlymu privalo pateikti šių subjektų EBVPD, patvirtinančius, kad jie atitinka kvalifikacijos reikalavimus (pagal prisiimamus įsipareigojimus vykdant pirkimo sutartį).</w:t>
      </w:r>
    </w:p>
    <w:p w14:paraId="6D055833" w14:textId="77777777"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color w:val="000000"/>
          <w:sz w:val="24"/>
          <w:szCs w:val="24"/>
          <w:lang w:val="lt-LT" w:eastAsia="ar-SA"/>
        </w:rPr>
      </w:pPr>
      <w:r w:rsidRPr="009D5E70">
        <w:rPr>
          <w:rFonts w:ascii="Times New Roman" w:hAnsi="Times New Roman" w:cs="Times New Roman"/>
          <w:bCs/>
          <w:iCs/>
          <w:color w:val="000000"/>
          <w:sz w:val="24"/>
          <w:szCs w:val="24"/>
          <w:lang w:val="lt-LT" w:eastAsia="ar-SA"/>
        </w:rPr>
        <w:t xml:space="preserve">4. Jeigu tiekėjas remiasi kitų ūkio subjektų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teikdamas pasiūlymą, jis turi pateikti </w:t>
      </w:r>
      <w:proofErr w:type="spellStart"/>
      <w:r w:rsidRPr="009D5E70">
        <w:rPr>
          <w:rFonts w:ascii="Times New Roman" w:hAnsi="Times New Roman" w:cs="Times New Roman"/>
          <w:bCs/>
          <w:iCs/>
          <w:color w:val="000000"/>
          <w:sz w:val="24"/>
          <w:szCs w:val="24"/>
          <w:lang w:val="lt-LT" w:eastAsia="ar-SA"/>
        </w:rPr>
        <w:t>įrodymus</w:t>
      </w:r>
      <w:proofErr w:type="spellEnd"/>
      <w:r w:rsidRPr="009D5E70">
        <w:rPr>
          <w:rFonts w:ascii="Times New Roman" w:hAnsi="Times New Roman" w:cs="Times New Roman"/>
          <w:bCs/>
          <w:iCs/>
          <w:color w:val="000000"/>
          <w:sz w:val="24"/>
          <w:szCs w:val="24"/>
          <w:lang w:val="lt-LT" w:eastAsia="ar-SA"/>
        </w:rPr>
        <w:t xml:space="preserve">, kurie patvirtintų, kad tiekėjui subtiekėjų ar kitų ūkio subjektų, kurių </w:t>
      </w:r>
      <w:proofErr w:type="spellStart"/>
      <w:r w:rsidRPr="009D5E70">
        <w:rPr>
          <w:rFonts w:ascii="Times New Roman" w:hAnsi="Times New Roman" w:cs="Times New Roman"/>
          <w:bCs/>
          <w:iCs/>
          <w:color w:val="000000"/>
          <w:sz w:val="24"/>
          <w:szCs w:val="24"/>
          <w:lang w:val="lt-LT" w:eastAsia="ar-SA"/>
        </w:rPr>
        <w:t>pajėgumais</w:t>
      </w:r>
      <w:proofErr w:type="spellEnd"/>
      <w:r w:rsidRPr="009D5E70">
        <w:rPr>
          <w:rFonts w:ascii="Times New Roman" w:hAnsi="Times New Roman" w:cs="Times New Roman"/>
          <w:bCs/>
          <w:iCs/>
          <w:color w:val="000000"/>
          <w:sz w:val="24"/>
          <w:szCs w:val="24"/>
          <w:lang w:val="lt-LT" w:eastAsia="ar-SA"/>
        </w:rPr>
        <w:t xml:space="preserve"> jis remiasi, ištekliai bus prieinami vykdant pirkimo sutartį. Tokiais </w:t>
      </w:r>
      <w:proofErr w:type="spellStart"/>
      <w:r w:rsidRPr="009D5E70">
        <w:rPr>
          <w:rFonts w:ascii="Times New Roman" w:hAnsi="Times New Roman" w:cs="Times New Roman"/>
          <w:bCs/>
          <w:iCs/>
          <w:color w:val="000000"/>
          <w:sz w:val="24"/>
          <w:szCs w:val="24"/>
          <w:lang w:val="lt-LT" w:eastAsia="ar-SA"/>
        </w:rPr>
        <w:t>įrodymais</w:t>
      </w:r>
      <w:proofErr w:type="spellEnd"/>
      <w:r w:rsidRPr="009D5E70">
        <w:rPr>
          <w:rFonts w:ascii="Times New Roman" w:hAnsi="Times New Roman" w:cs="Times New Roman"/>
          <w:bCs/>
          <w:iCs/>
          <w:color w:val="000000"/>
          <w:sz w:val="24"/>
          <w:szCs w:val="24"/>
          <w:lang w:val="lt-LT" w:eastAsia="ar-SA"/>
        </w:rPr>
        <w:t xml:space="preserve">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1159F0E" w14:textId="77777777" w:rsidR="009D5E70" w:rsidRPr="009D5E70" w:rsidRDefault="009D5E70" w:rsidP="009D5E70">
      <w:pPr>
        <w:tabs>
          <w:tab w:val="left" w:pos="567"/>
        </w:tabs>
        <w:suppressAutoHyphens/>
        <w:spacing w:after="0" w:line="240" w:lineRule="auto"/>
        <w:ind w:firstLine="567"/>
        <w:jc w:val="both"/>
        <w:rPr>
          <w:rFonts w:ascii="Times New Roman" w:hAnsi="Times New Roman" w:cs="Times New Roman"/>
          <w:bCs/>
          <w:iCs/>
          <w:strike/>
          <w:color w:val="000000"/>
          <w:sz w:val="24"/>
          <w:szCs w:val="24"/>
          <w:lang w:val="lt-LT" w:eastAsia="ar-SA"/>
        </w:rPr>
      </w:pPr>
      <w:r w:rsidRPr="009D5E70">
        <w:rPr>
          <w:rFonts w:ascii="Times New Roman" w:hAnsi="Times New Roman" w:cs="Times New Roman"/>
          <w:bCs/>
          <w:iCs/>
          <w:color w:val="000000"/>
          <w:sz w:val="24"/>
          <w:szCs w:val="24"/>
          <w:lang w:val="lt-LT" w:eastAsia="ar-SA"/>
        </w:rPr>
        <w:t>5.</w:t>
      </w:r>
      <w:r w:rsidRPr="009D5E70">
        <w:rPr>
          <w:rFonts w:ascii="Times New Roman" w:hAnsi="Times New Roman" w:cs="Times New Roman"/>
          <w:b/>
          <w:bCs/>
          <w:iCs/>
          <w:color w:val="000000"/>
          <w:sz w:val="24"/>
          <w:szCs w:val="24"/>
          <w:lang w:val="lt-LT" w:eastAsia="ar-SA"/>
        </w:rPr>
        <w:t xml:space="preserve"> </w:t>
      </w:r>
      <w:r w:rsidRPr="009D5E70">
        <w:rPr>
          <w:rFonts w:ascii="Times New Roman" w:hAnsi="Times New Roman" w:cs="Times New Roman"/>
          <w:bCs/>
          <w:iCs/>
          <w:color w:val="000000"/>
          <w:sz w:val="24"/>
          <w:szCs w:val="24"/>
          <w:lang w:val="lt-LT" w:eastAsia="ar-SA"/>
        </w:rPr>
        <w:t>Perkančioji organizacija bet kuriuo pirkimo procedūros metu gali paprašyti tiekėjų pateikti visus ar dalį dokumentų, patvirtinančių jų atitiktį kvalifikacijos reikalavimams.</w:t>
      </w:r>
    </w:p>
    <w:p w14:paraId="35839FBF" w14:textId="77777777" w:rsidR="009D5E70" w:rsidRPr="009D5E70" w:rsidRDefault="009D5E70" w:rsidP="009D5E70">
      <w:pPr>
        <w:tabs>
          <w:tab w:val="left" w:pos="567"/>
        </w:tabs>
        <w:suppressAutoHyphens/>
        <w:spacing w:after="0" w:line="240" w:lineRule="auto"/>
        <w:ind w:firstLine="567"/>
        <w:jc w:val="both"/>
        <w:rPr>
          <w:rFonts w:cstheme="minorHAnsi"/>
          <w:i/>
          <w:sz w:val="21"/>
          <w:szCs w:val="21"/>
          <w:lang w:val="lt-LT"/>
        </w:rPr>
      </w:pPr>
      <w:r w:rsidRPr="009D5E70">
        <w:rPr>
          <w:rFonts w:ascii="Times New Roman" w:hAnsi="Times New Roman" w:cs="Times New Roman"/>
          <w:bCs/>
          <w:iCs/>
          <w:color w:val="000000"/>
          <w:sz w:val="24"/>
          <w:szCs w:val="24"/>
          <w:lang w:val="lt-LT" w:eastAsia="ar-SA"/>
        </w:rPr>
        <w:t>6.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tbl>
      <w:tblPr>
        <w:tblW w:w="10093" w:type="dxa"/>
        <w:tblInd w:w="108" w:type="dxa"/>
        <w:tblCellMar>
          <w:left w:w="10" w:type="dxa"/>
          <w:right w:w="10" w:type="dxa"/>
        </w:tblCellMar>
        <w:tblLook w:val="0000" w:firstRow="0" w:lastRow="0" w:firstColumn="0" w:lastColumn="0" w:noHBand="0" w:noVBand="0"/>
      </w:tblPr>
      <w:tblGrid>
        <w:gridCol w:w="607"/>
        <w:gridCol w:w="4100"/>
        <w:gridCol w:w="5386"/>
      </w:tblGrid>
      <w:tr w:rsidR="00BE21B2" w:rsidRPr="009305DA" w14:paraId="5F8ECDF1" w14:textId="77777777" w:rsidTr="00BE21B2">
        <w:trPr>
          <w:trHeight w:val="631"/>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6D820" w14:textId="77777777" w:rsidR="00BE21B2" w:rsidRPr="009305DA" w:rsidRDefault="00BE21B2" w:rsidP="00BE21B2">
            <w:pPr>
              <w:tabs>
                <w:tab w:val="center" w:pos="4819"/>
                <w:tab w:val="right" w:pos="9638"/>
              </w:tabs>
              <w:suppressAutoHyphens/>
              <w:jc w:val="center"/>
              <w:textAlignment w:val="baseline"/>
              <w:rPr>
                <w:rFonts w:ascii="Times New Roman" w:hAnsi="Times New Roman" w:cs="Times New Roman"/>
                <w:b/>
                <w:sz w:val="24"/>
                <w:szCs w:val="24"/>
                <w:lang w:eastAsia="lt-LT"/>
              </w:rPr>
            </w:pPr>
            <w:proofErr w:type="spellStart"/>
            <w:r w:rsidRPr="009305DA">
              <w:rPr>
                <w:rFonts w:ascii="Times New Roman" w:hAnsi="Times New Roman" w:cs="Times New Roman"/>
                <w:b/>
                <w:sz w:val="24"/>
                <w:szCs w:val="24"/>
                <w:lang w:eastAsia="lt-LT"/>
              </w:rPr>
              <w:t>Eil</w:t>
            </w:r>
            <w:proofErr w:type="spellEnd"/>
            <w:r w:rsidRPr="009305DA">
              <w:rPr>
                <w:rFonts w:ascii="Times New Roman" w:hAnsi="Times New Roman" w:cs="Times New Roman"/>
                <w:b/>
                <w:sz w:val="24"/>
                <w:szCs w:val="24"/>
                <w:lang w:eastAsia="lt-LT"/>
              </w:rPr>
              <w:t xml:space="preserve">. </w:t>
            </w:r>
            <w:proofErr w:type="spellStart"/>
            <w:r w:rsidRPr="009305DA">
              <w:rPr>
                <w:rFonts w:ascii="Times New Roman" w:hAnsi="Times New Roman" w:cs="Times New Roman"/>
                <w:b/>
                <w:sz w:val="24"/>
                <w:szCs w:val="24"/>
                <w:lang w:eastAsia="lt-LT"/>
              </w:rPr>
              <w:t>Nr</w:t>
            </w:r>
            <w:proofErr w:type="spellEnd"/>
            <w:r w:rsidRPr="009305DA">
              <w:rPr>
                <w:rFonts w:ascii="Times New Roman" w:hAnsi="Times New Roman" w:cs="Times New Roman"/>
                <w:b/>
                <w:sz w:val="24"/>
                <w:szCs w:val="24"/>
                <w:lang w:eastAsia="lt-LT"/>
              </w:rPr>
              <w:t>.</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BDF1DC" w14:textId="77777777" w:rsidR="00BE21B2" w:rsidRPr="009305DA" w:rsidRDefault="00BE21B2" w:rsidP="00BE21B2">
            <w:pPr>
              <w:tabs>
                <w:tab w:val="center" w:pos="4819"/>
                <w:tab w:val="right" w:pos="9638"/>
              </w:tabs>
              <w:suppressAutoHyphens/>
              <w:jc w:val="center"/>
              <w:textAlignment w:val="baseline"/>
              <w:rPr>
                <w:rFonts w:ascii="Times New Roman" w:hAnsi="Times New Roman" w:cs="Times New Roman"/>
                <w:b/>
                <w:sz w:val="24"/>
                <w:szCs w:val="24"/>
                <w:lang w:eastAsia="lt-LT"/>
              </w:rPr>
            </w:pPr>
            <w:proofErr w:type="spellStart"/>
            <w:r w:rsidRPr="009305DA">
              <w:rPr>
                <w:rFonts w:ascii="Times New Roman" w:hAnsi="Times New Roman" w:cs="Times New Roman"/>
                <w:b/>
                <w:sz w:val="24"/>
                <w:szCs w:val="24"/>
                <w:lang w:eastAsia="lt-LT"/>
              </w:rPr>
              <w:t>Kvalifikacijos</w:t>
            </w:r>
            <w:proofErr w:type="spellEnd"/>
            <w:r w:rsidRPr="009305DA">
              <w:rPr>
                <w:rFonts w:ascii="Times New Roman" w:hAnsi="Times New Roman" w:cs="Times New Roman"/>
                <w:b/>
                <w:sz w:val="24"/>
                <w:szCs w:val="24"/>
                <w:lang w:eastAsia="lt-LT"/>
              </w:rPr>
              <w:t xml:space="preserve"> </w:t>
            </w:r>
            <w:proofErr w:type="spellStart"/>
            <w:r w:rsidRPr="009305DA">
              <w:rPr>
                <w:rFonts w:ascii="Times New Roman" w:hAnsi="Times New Roman" w:cs="Times New Roman"/>
                <w:b/>
                <w:sz w:val="24"/>
                <w:szCs w:val="24"/>
                <w:lang w:eastAsia="lt-LT"/>
              </w:rPr>
              <w:t>reikalavimai</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43B2C" w14:textId="77777777" w:rsidR="00BE21B2" w:rsidRPr="009305DA" w:rsidRDefault="00BE21B2" w:rsidP="00BE21B2">
            <w:pPr>
              <w:tabs>
                <w:tab w:val="center" w:pos="4819"/>
                <w:tab w:val="right" w:pos="9638"/>
              </w:tabs>
              <w:suppressAutoHyphens/>
              <w:jc w:val="center"/>
              <w:textAlignment w:val="baseline"/>
              <w:rPr>
                <w:rFonts w:ascii="Times New Roman" w:hAnsi="Times New Roman" w:cs="Times New Roman"/>
                <w:b/>
                <w:sz w:val="24"/>
                <w:szCs w:val="24"/>
                <w:lang w:eastAsia="lt-LT"/>
              </w:rPr>
            </w:pPr>
            <w:proofErr w:type="spellStart"/>
            <w:r w:rsidRPr="009305DA">
              <w:rPr>
                <w:rFonts w:ascii="Times New Roman" w:hAnsi="Times New Roman" w:cs="Times New Roman"/>
                <w:b/>
                <w:sz w:val="24"/>
                <w:szCs w:val="24"/>
                <w:lang w:eastAsia="lt-LT"/>
              </w:rPr>
              <w:t>Atitiktį</w:t>
            </w:r>
            <w:proofErr w:type="spellEnd"/>
            <w:r w:rsidRPr="009305DA">
              <w:rPr>
                <w:rFonts w:ascii="Times New Roman" w:hAnsi="Times New Roman" w:cs="Times New Roman"/>
                <w:b/>
                <w:sz w:val="24"/>
                <w:szCs w:val="24"/>
                <w:lang w:eastAsia="lt-LT"/>
              </w:rPr>
              <w:t xml:space="preserve"> </w:t>
            </w:r>
            <w:proofErr w:type="spellStart"/>
            <w:r w:rsidRPr="009305DA">
              <w:rPr>
                <w:rFonts w:ascii="Times New Roman" w:hAnsi="Times New Roman" w:cs="Times New Roman"/>
                <w:b/>
                <w:sz w:val="24"/>
                <w:szCs w:val="24"/>
                <w:lang w:eastAsia="lt-LT"/>
              </w:rPr>
              <w:t>kvalifikacijos</w:t>
            </w:r>
            <w:proofErr w:type="spellEnd"/>
            <w:r w:rsidRPr="009305DA">
              <w:rPr>
                <w:rFonts w:ascii="Times New Roman" w:hAnsi="Times New Roman" w:cs="Times New Roman"/>
                <w:b/>
                <w:sz w:val="24"/>
                <w:szCs w:val="24"/>
                <w:lang w:eastAsia="lt-LT"/>
              </w:rPr>
              <w:t xml:space="preserve"> </w:t>
            </w:r>
            <w:proofErr w:type="spellStart"/>
            <w:r w:rsidRPr="009305DA">
              <w:rPr>
                <w:rFonts w:ascii="Times New Roman" w:hAnsi="Times New Roman" w:cs="Times New Roman"/>
                <w:b/>
                <w:sz w:val="24"/>
                <w:szCs w:val="24"/>
                <w:lang w:eastAsia="lt-LT"/>
              </w:rPr>
              <w:t>reikalavimams</w:t>
            </w:r>
            <w:proofErr w:type="spellEnd"/>
            <w:r w:rsidRPr="009305DA">
              <w:rPr>
                <w:rFonts w:ascii="Times New Roman" w:hAnsi="Times New Roman" w:cs="Times New Roman"/>
                <w:b/>
                <w:sz w:val="24"/>
                <w:szCs w:val="24"/>
                <w:lang w:eastAsia="lt-LT"/>
              </w:rPr>
              <w:t xml:space="preserve"> </w:t>
            </w:r>
            <w:proofErr w:type="spellStart"/>
            <w:r w:rsidRPr="009305DA">
              <w:rPr>
                <w:rFonts w:ascii="Times New Roman" w:hAnsi="Times New Roman" w:cs="Times New Roman"/>
                <w:b/>
                <w:sz w:val="24"/>
                <w:szCs w:val="24"/>
                <w:lang w:eastAsia="lt-LT"/>
              </w:rPr>
              <w:t>įrodantys</w:t>
            </w:r>
            <w:proofErr w:type="spellEnd"/>
            <w:r w:rsidRPr="009305DA">
              <w:rPr>
                <w:rFonts w:ascii="Times New Roman" w:hAnsi="Times New Roman" w:cs="Times New Roman"/>
                <w:b/>
                <w:sz w:val="24"/>
                <w:szCs w:val="24"/>
                <w:lang w:eastAsia="lt-LT"/>
              </w:rPr>
              <w:t xml:space="preserve"> </w:t>
            </w:r>
            <w:proofErr w:type="spellStart"/>
            <w:r w:rsidRPr="009305DA">
              <w:rPr>
                <w:rFonts w:ascii="Times New Roman" w:hAnsi="Times New Roman" w:cs="Times New Roman"/>
                <w:b/>
                <w:sz w:val="24"/>
                <w:szCs w:val="24"/>
                <w:lang w:eastAsia="lt-LT"/>
              </w:rPr>
              <w:t>dokumentai</w:t>
            </w:r>
            <w:proofErr w:type="spellEnd"/>
          </w:p>
        </w:tc>
      </w:tr>
      <w:tr w:rsidR="00BE21B2" w:rsidRPr="009305DA" w14:paraId="281B9D19" w14:textId="77777777" w:rsidTr="00BE21B2">
        <w:trPr>
          <w:trHeight w:val="276"/>
        </w:trPr>
        <w:tc>
          <w:tcPr>
            <w:tcW w:w="100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70EB" w14:textId="77777777" w:rsidR="00BE21B2" w:rsidRPr="009305DA" w:rsidRDefault="00BE21B2" w:rsidP="00BE21B2">
            <w:pPr>
              <w:suppressAutoHyphens/>
              <w:jc w:val="both"/>
              <w:textAlignment w:val="baseline"/>
              <w:rPr>
                <w:rFonts w:ascii="Times New Roman" w:hAnsi="Times New Roman" w:cs="Times New Roman"/>
                <w:sz w:val="24"/>
                <w:szCs w:val="24"/>
                <w:lang w:eastAsia="lt-LT"/>
              </w:rPr>
            </w:pPr>
          </w:p>
        </w:tc>
      </w:tr>
      <w:tr w:rsidR="00BE21B2" w:rsidRPr="009305DA" w14:paraId="191B8318" w14:textId="77777777" w:rsidTr="00BE21B2">
        <w:trPr>
          <w:trHeight w:val="2196"/>
        </w:trPr>
        <w:tc>
          <w:tcPr>
            <w:tcW w:w="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684A0" w14:textId="77777777" w:rsidR="00BE21B2" w:rsidRPr="009305DA" w:rsidRDefault="00BE21B2" w:rsidP="00BE21B2">
            <w:pPr>
              <w:tabs>
                <w:tab w:val="center" w:pos="4819"/>
                <w:tab w:val="right" w:pos="9638"/>
              </w:tabs>
              <w:suppressAutoHyphens/>
              <w:jc w:val="center"/>
              <w:textAlignment w:val="baseline"/>
              <w:rPr>
                <w:rFonts w:ascii="Times New Roman" w:hAnsi="Times New Roman" w:cs="Times New Roman"/>
                <w:sz w:val="24"/>
                <w:szCs w:val="24"/>
                <w:lang w:eastAsia="lt-LT"/>
              </w:rPr>
            </w:pPr>
            <w:r w:rsidRPr="009305DA">
              <w:rPr>
                <w:rFonts w:ascii="Times New Roman" w:hAnsi="Times New Roman" w:cs="Times New Roman"/>
                <w:sz w:val="24"/>
                <w:szCs w:val="24"/>
                <w:lang w:eastAsia="lt-LT"/>
              </w:rPr>
              <w:t>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ABEF8" w14:textId="77777777" w:rsidR="00BE21B2" w:rsidRPr="009305DA" w:rsidRDefault="00BE21B2" w:rsidP="00BE21B2">
            <w:pPr>
              <w:tabs>
                <w:tab w:val="center" w:pos="4819"/>
                <w:tab w:val="right" w:pos="9638"/>
              </w:tabs>
              <w:suppressAutoHyphens/>
              <w:jc w:val="both"/>
              <w:textAlignment w:val="baseline"/>
              <w:rPr>
                <w:rFonts w:ascii="Times New Roman" w:hAnsi="Times New Roman" w:cs="Times New Roman"/>
              </w:rPr>
            </w:pPr>
            <w:proofErr w:type="spellStart"/>
            <w:r w:rsidRPr="009305DA">
              <w:rPr>
                <w:rFonts w:ascii="Times New Roman" w:hAnsi="Times New Roman" w:cs="Times New Roman"/>
                <w:sz w:val="24"/>
                <w:szCs w:val="24"/>
              </w:rPr>
              <w:t>Tiekėjas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turi</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turėti</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teisę</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verstis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veikla</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reikalinga</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pirkimo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sutarčiai</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įvykdyti</w:t>
            </w:r>
            <w:proofErr w:type="spellEnd"/>
            <w:r w:rsidRPr="009305DA">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2FEB" w14:textId="77777777" w:rsidR="00BE21B2" w:rsidRPr="009305DA" w:rsidRDefault="00BE21B2" w:rsidP="00BE21B2">
            <w:pPr>
              <w:tabs>
                <w:tab w:val="left" w:pos="851"/>
                <w:tab w:val="left" w:pos="1276"/>
              </w:tabs>
              <w:suppressAutoHyphens/>
              <w:contextualSpacing/>
              <w:jc w:val="both"/>
              <w:rPr>
                <w:rFonts w:ascii="Times New Roman" w:hAnsi="Times New Roman" w:cs="Times New Roman"/>
                <w:sz w:val="24"/>
                <w:szCs w:val="24"/>
              </w:rPr>
            </w:pPr>
            <w:proofErr w:type="spellStart"/>
            <w:r w:rsidRPr="009305DA">
              <w:rPr>
                <w:rFonts w:ascii="Times New Roman" w:hAnsi="Times New Roman" w:cs="Times New Roman"/>
                <w:sz w:val="24"/>
                <w:szCs w:val="24"/>
              </w:rPr>
              <w:t>Tiekėjas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turi</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pateikti</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teritorinių</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valstybinių</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maisto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ir</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veterinarijos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tarnybų</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išduotą</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Maisto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tvarkymo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subjekto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patvirtinimo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pažymėjimą</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kuriame</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įtrauktos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veiklos</w:t>
            </w:r>
            <w:proofErr w:type="spellEnd"/>
            <w:r w:rsidRPr="009305DA">
              <w:rPr>
                <w:rFonts w:ascii="Times New Roman" w:hAnsi="Times New Roman" w:cs="Times New Roman"/>
                <w:sz w:val="24"/>
                <w:szCs w:val="24"/>
              </w:rPr>
              <w:t xml:space="preserve"> „10.82 </w:t>
            </w:r>
            <w:proofErr w:type="spellStart"/>
            <w:r w:rsidRPr="009305DA">
              <w:rPr>
                <w:rFonts w:ascii="Times New Roman" w:hAnsi="Times New Roman" w:cs="Times New Roman"/>
                <w:sz w:val="24"/>
                <w:szCs w:val="24"/>
              </w:rPr>
              <w:t>Kakavos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šokolado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ir</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cukraus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saldumynų</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gamyba</w:t>
            </w:r>
            <w:proofErr w:type="spellEnd"/>
            <w:proofErr w:type="gramStart"/>
            <w:r w:rsidRPr="009305DA">
              <w:rPr>
                <w:rFonts w:ascii="Times New Roman" w:hAnsi="Times New Roman" w:cs="Times New Roman"/>
                <w:sz w:val="24"/>
                <w:szCs w:val="24"/>
              </w:rPr>
              <w:t>“ /</w:t>
            </w:r>
            <w:proofErr w:type="gramEnd"/>
            <w:r w:rsidRPr="009305DA">
              <w:rPr>
                <w:rFonts w:ascii="Times New Roman" w:hAnsi="Times New Roman" w:cs="Times New Roman"/>
                <w:sz w:val="24"/>
                <w:szCs w:val="24"/>
              </w:rPr>
              <w:t xml:space="preserve"> „46.36 </w:t>
            </w:r>
            <w:proofErr w:type="spellStart"/>
            <w:r w:rsidRPr="009305DA">
              <w:rPr>
                <w:rFonts w:ascii="Times New Roman" w:hAnsi="Times New Roman" w:cs="Times New Roman"/>
                <w:sz w:val="24"/>
                <w:szCs w:val="24"/>
              </w:rPr>
              <w:t>Cukraus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šokolado</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ir</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cukraus</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saldumynų</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didmeninė</w:t>
            </w:r>
            <w:proofErr w:type="spellEnd"/>
            <w:r w:rsidRPr="009305DA">
              <w:rPr>
                <w:rFonts w:ascii="Times New Roman" w:hAnsi="Times New Roman" w:cs="Times New Roman"/>
                <w:sz w:val="24"/>
                <w:szCs w:val="24"/>
              </w:rPr>
              <w:t xml:space="preserve"> </w:t>
            </w:r>
            <w:proofErr w:type="spellStart"/>
            <w:r w:rsidRPr="009305DA">
              <w:rPr>
                <w:rFonts w:ascii="Times New Roman" w:hAnsi="Times New Roman" w:cs="Times New Roman"/>
                <w:sz w:val="24"/>
                <w:szCs w:val="24"/>
              </w:rPr>
              <w:t>prekyba</w:t>
            </w:r>
            <w:proofErr w:type="spellEnd"/>
            <w:r w:rsidRPr="009305DA">
              <w:rPr>
                <w:rFonts w:ascii="Times New Roman" w:hAnsi="Times New Roman" w:cs="Times New Roman"/>
                <w:sz w:val="24"/>
                <w:szCs w:val="24"/>
              </w:rPr>
              <w:t>“.</w:t>
            </w:r>
          </w:p>
          <w:p w14:paraId="60A445ED" w14:textId="4EF67510" w:rsidR="00BE21B2" w:rsidRPr="009305DA" w:rsidRDefault="00BE21B2" w:rsidP="00BE21B2">
            <w:pPr>
              <w:suppressAutoHyphens/>
              <w:ind w:firstLine="41"/>
              <w:jc w:val="both"/>
              <w:textAlignment w:val="baseline"/>
              <w:rPr>
                <w:rFonts w:ascii="Times New Roman" w:hAnsi="Times New Roman" w:cs="Times New Roman"/>
                <w:sz w:val="24"/>
                <w:szCs w:val="24"/>
                <w:lang w:eastAsia="lt-LT"/>
              </w:rPr>
            </w:pPr>
            <w:proofErr w:type="spellStart"/>
            <w:r w:rsidRPr="005A5FD5">
              <w:rPr>
                <w:rFonts w:ascii="Times New Roman" w:hAnsi="Times New Roman" w:cs="Times New Roman"/>
                <w:i/>
                <w:color w:val="000000"/>
                <w:sz w:val="24"/>
                <w:szCs w:val="24"/>
                <w:lang w:eastAsia="ar-SA"/>
              </w:rPr>
              <w:t>Pateikiami</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skenuoti</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dokumentai</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elektroninėje</w:t>
            </w:r>
            <w:proofErr w:type="spellEnd"/>
            <w:r w:rsidRPr="005A5FD5">
              <w:rPr>
                <w:rFonts w:ascii="Times New Roman" w:hAnsi="Times New Roman" w:cs="Times New Roman"/>
                <w:i/>
                <w:color w:val="000000"/>
                <w:sz w:val="24"/>
                <w:szCs w:val="24"/>
                <w:lang w:eastAsia="ar-SA"/>
              </w:rPr>
              <w:t xml:space="preserve"> </w:t>
            </w:r>
            <w:proofErr w:type="spellStart"/>
            <w:r w:rsidRPr="005A5FD5">
              <w:rPr>
                <w:rFonts w:ascii="Times New Roman" w:hAnsi="Times New Roman" w:cs="Times New Roman"/>
                <w:i/>
                <w:color w:val="000000"/>
                <w:sz w:val="24"/>
                <w:szCs w:val="24"/>
                <w:lang w:eastAsia="ar-SA"/>
              </w:rPr>
              <w:t>formoje</w:t>
            </w:r>
            <w:proofErr w:type="spellEnd"/>
          </w:p>
        </w:tc>
      </w:tr>
    </w:tbl>
    <w:p w14:paraId="794A744E" w14:textId="77777777" w:rsidR="009D5E70" w:rsidRPr="009D5E70" w:rsidRDefault="009D5E70" w:rsidP="009D5E70">
      <w:pPr>
        <w:spacing w:after="0" w:line="240" w:lineRule="auto"/>
        <w:ind w:firstLine="567"/>
        <w:contextualSpacing/>
        <w:jc w:val="both"/>
        <w:rPr>
          <w:rFonts w:ascii="Times New Roman" w:hAnsi="Times New Roman" w:cs="Times New Roman"/>
          <w:sz w:val="24"/>
          <w:szCs w:val="24"/>
          <w:lang w:val="lt-LT" w:eastAsia="lt-LT"/>
        </w:rPr>
      </w:pPr>
      <w:r w:rsidRPr="009D5E70">
        <w:rPr>
          <w:rFonts w:ascii="Times New Roman" w:eastAsia="Calibri" w:hAnsi="Times New Roman" w:cs="Times New Roman"/>
          <w:sz w:val="24"/>
          <w:szCs w:val="24"/>
          <w:lang w:val="lt-LT"/>
        </w:rPr>
        <w:t xml:space="preserve">7. </w:t>
      </w:r>
      <w:r w:rsidRPr="009D5E70">
        <w:rPr>
          <w:rFonts w:ascii="Times New Roman" w:hAnsi="Times New Roman" w:cs="Times New Roman"/>
          <w:sz w:val="24"/>
          <w:szCs w:val="24"/>
          <w:lang w:val="lt-LT"/>
        </w:rPr>
        <w:t>Perkančioji organizacija nereikalauja, kad tiekėjai laikytųsi k</w:t>
      </w:r>
      <w:r w:rsidRPr="009D5E70">
        <w:rPr>
          <w:rFonts w:ascii="Times New Roman" w:hAnsi="Times New Roman" w:cs="Times New Roman"/>
          <w:iCs/>
          <w:sz w:val="24"/>
          <w:szCs w:val="24"/>
          <w:lang w:val="lt-LT"/>
        </w:rPr>
        <w:t>okybės vadybos sistemos ir (arba) aplinkos apsaugos vadybos sistemos standartų.</w:t>
      </w:r>
    </w:p>
    <w:p w14:paraId="7B345741" w14:textId="77777777" w:rsidR="007909D9" w:rsidRDefault="007909D9" w:rsidP="00912249">
      <w:pPr>
        <w:spacing w:after="0" w:line="240" w:lineRule="auto"/>
        <w:ind w:firstLine="567"/>
        <w:contextualSpacing/>
        <w:jc w:val="both"/>
        <w:rPr>
          <w:rFonts w:ascii="Times New Roman" w:eastAsia="Calibri" w:hAnsi="Times New Roman" w:cs="Times New Roman"/>
          <w:sz w:val="24"/>
          <w:szCs w:val="24"/>
          <w:lang w:val="lt-LT"/>
        </w:rPr>
        <w:sectPr w:rsidR="007909D9" w:rsidSect="00ED3090">
          <w:footerReference w:type="default" r:id="rId26"/>
          <w:pgSz w:w="11909" w:h="16834" w:code="9"/>
          <w:pgMar w:top="533" w:right="425" w:bottom="851" w:left="1134" w:header="720" w:footer="338" w:gutter="0"/>
          <w:cols w:space="720"/>
        </w:sectPr>
      </w:pPr>
    </w:p>
    <w:p w14:paraId="721065BB" w14:textId="77777777" w:rsidR="005C00C5" w:rsidRPr="00766C8A" w:rsidRDefault="005C00C5" w:rsidP="00616D2D">
      <w:pPr>
        <w:keepNext/>
        <w:keepLines/>
        <w:spacing w:after="0" w:line="240" w:lineRule="auto"/>
        <w:ind w:left="4395"/>
        <w:jc w:val="right"/>
        <w:outlineLvl w:val="1"/>
        <w:rPr>
          <w:rFonts w:ascii="Times New Roman" w:eastAsiaTheme="majorEastAsia" w:hAnsi="Times New Roman" w:cs="Times New Roman"/>
          <w:sz w:val="24"/>
          <w:szCs w:val="24"/>
          <w:lang w:val="lt-LT" w:eastAsia="lt-LT"/>
        </w:rPr>
      </w:pPr>
      <w:bookmarkStart w:id="52" w:name="_Ref38291379"/>
      <w:bookmarkStart w:id="53" w:name="_Ref38291394"/>
      <w:bookmarkStart w:id="54" w:name="_Ref38898251"/>
      <w:bookmarkStart w:id="55" w:name="_Toc124404960"/>
      <w:r w:rsidRPr="00766C8A">
        <w:rPr>
          <w:rFonts w:ascii="Times New Roman" w:eastAsia="Calibri" w:hAnsi="Times New Roman" w:cs="Times New Roman"/>
          <w:sz w:val="24"/>
          <w:szCs w:val="24"/>
          <w:lang w:val="lt-LT" w:eastAsia="lt-LT"/>
        </w:rPr>
        <w:lastRenderedPageBreak/>
        <w:t xml:space="preserve">Pirkimo sąlygų 5 priedas „EBVPD“ </w:t>
      </w:r>
      <w:r w:rsidRPr="00766C8A">
        <w:rPr>
          <w:rFonts w:ascii="Times New Roman" w:eastAsiaTheme="majorEastAsia" w:hAnsi="Times New Roman" w:cs="Times New Roman"/>
          <w:sz w:val="24"/>
          <w:szCs w:val="24"/>
          <w:lang w:val="lt-LT" w:eastAsia="lt-LT"/>
        </w:rPr>
        <w:t>(XML formatu)</w:t>
      </w:r>
      <w:bookmarkEnd w:id="52"/>
      <w:bookmarkEnd w:id="53"/>
      <w:bookmarkEnd w:id="54"/>
      <w:bookmarkEnd w:id="55"/>
    </w:p>
    <w:p w14:paraId="7A1BA500" w14:textId="77777777" w:rsidR="005C00C5" w:rsidRPr="00766C8A" w:rsidRDefault="005C00C5" w:rsidP="00616D2D">
      <w:pPr>
        <w:spacing w:after="0" w:line="240" w:lineRule="auto"/>
        <w:rPr>
          <w:rFonts w:ascii="Times New Roman" w:eastAsiaTheme="minorEastAsia" w:hAnsi="Times New Roman" w:cs="Times New Roman"/>
          <w:b/>
          <w:bCs/>
          <w:smallCaps/>
          <w:sz w:val="24"/>
          <w:szCs w:val="24"/>
          <w:lang w:val="lt-LT" w:eastAsia="lt-LT"/>
        </w:rPr>
      </w:pPr>
    </w:p>
    <w:p w14:paraId="1195EAC3" w14:textId="77777777" w:rsidR="005C00C5" w:rsidRPr="00766C8A" w:rsidRDefault="005C00C5" w:rsidP="00616D2D">
      <w:pPr>
        <w:numPr>
          <w:ilvl w:val="1"/>
          <w:numId w:val="0"/>
        </w:numPr>
        <w:spacing w:after="0" w:line="240" w:lineRule="auto"/>
        <w:jc w:val="center"/>
        <w:rPr>
          <w:rFonts w:ascii="Times New Roman" w:eastAsiaTheme="minorEastAsia" w:hAnsi="Times New Roman" w:cs="Times New Roman"/>
          <w:b/>
          <w:bCs/>
          <w:caps/>
          <w:smallCaps/>
          <w:color w:val="404040" w:themeColor="text1" w:themeTint="BF"/>
          <w:spacing w:val="20"/>
          <w:sz w:val="24"/>
          <w:szCs w:val="24"/>
          <w:lang w:val="lt-LT" w:eastAsia="lt-LT"/>
        </w:rPr>
      </w:pPr>
      <w:r w:rsidRPr="00766C8A">
        <w:rPr>
          <w:rFonts w:ascii="Times New Roman" w:eastAsiaTheme="minorEastAsia" w:hAnsi="Times New Roman" w:cs="Times New Roman"/>
          <w:b/>
          <w:caps/>
          <w:color w:val="404040" w:themeColor="text1" w:themeTint="BF"/>
          <w:spacing w:val="20"/>
          <w:sz w:val="24"/>
          <w:szCs w:val="24"/>
          <w:lang w:val="lt-LT" w:eastAsia="lt-LT"/>
        </w:rPr>
        <w:t>EUROPOS BENDRASIS VIEŠŲJŲ PIRKIMŲ DOKUMENTAS</w:t>
      </w:r>
    </w:p>
    <w:p w14:paraId="3F5BF4C3" w14:textId="77777777" w:rsidR="005C00C5" w:rsidRPr="00766C8A" w:rsidRDefault="005C00C5" w:rsidP="00616D2D">
      <w:pPr>
        <w:spacing w:after="0" w:line="240" w:lineRule="auto"/>
        <w:jc w:val="both"/>
        <w:rPr>
          <w:rFonts w:ascii="Times New Roman" w:eastAsiaTheme="minorEastAsia" w:hAnsi="Times New Roman" w:cs="Times New Roman"/>
          <w:sz w:val="24"/>
          <w:szCs w:val="24"/>
          <w:lang w:val="lt-LT" w:eastAsia="lt-LT"/>
        </w:rPr>
      </w:pPr>
      <w:r w:rsidRPr="00766C8A">
        <w:rPr>
          <w:rFonts w:ascii="Times New Roman" w:eastAsiaTheme="minorEastAsia" w:hAnsi="Times New Roman" w:cs="Times New Roman"/>
          <w:sz w:val="24"/>
          <w:szCs w:val="24"/>
          <w:lang w:val="lt-LT" w:eastAsia="lt-LT"/>
        </w:rPr>
        <w:t>„Europos bendrasis viešųjų pirkimų dokumentas (EBVPD)“ pateikiamas .</w:t>
      </w:r>
      <w:proofErr w:type="spellStart"/>
      <w:r w:rsidRPr="00766C8A">
        <w:rPr>
          <w:rFonts w:ascii="Times New Roman" w:eastAsiaTheme="minorEastAsia" w:hAnsi="Times New Roman" w:cs="Times New Roman"/>
          <w:sz w:val="24"/>
          <w:szCs w:val="24"/>
          <w:lang w:val="lt-LT" w:eastAsia="lt-LT"/>
        </w:rPr>
        <w:t>xml</w:t>
      </w:r>
      <w:proofErr w:type="spellEnd"/>
      <w:r w:rsidRPr="00766C8A">
        <w:rPr>
          <w:rFonts w:ascii="Times New Roman" w:eastAsiaTheme="minorEastAsia" w:hAnsi="Times New Roman" w:cs="Times New Roman"/>
          <w:sz w:val="24"/>
          <w:szCs w:val="24"/>
          <w:lang w:val="lt-LT" w:eastAsia="lt-LT"/>
        </w:rPr>
        <w:t xml:space="preserve"> formatu.</w:t>
      </w:r>
    </w:p>
    <w:p w14:paraId="45C99FFA" w14:textId="77777777" w:rsidR="005C00C5" w:rsidRPr="00766C8A" w:rsidRDefault="005C00C5" w:rsidP="00616D2D">
      <w:pPr>
        <w:spacing w:after="0" w:line="240" w:lineRule="auto"/>
        <w:jc w:val="center"/>
        <w:rPr>
          <w:rFonts w:ascii="Times New Roman" w:eastAsiaTheme="minorEastAsia" w:hAnsi="Times New Roman" w:cs="Times New Roman"/>
          <w:smallCaps/>
          <w:sz w:val="24"/>
          <w:szCs w:val="24"/>
          <w:lang w:val="lt-LT" w:eastAsia="lt-LT"/>
        </w:rPr>
      </w:pPr>
      <w:r w:rsidRPr="00766C8A">
        <w:rPr>
          <w:rFonts w:ascii="Times New Roman" w:eastAsiaTheme="minorEastAsia" w:hAnsi="Times New Roman" w:cs="Times New Roman"/>
          <w:smallCaps/>
          <w:sz w:val="24"/>
          <w:szCs w:val="24"/>
          <w:lang w:val="lt-LT" w:eastAsia="lt-LT"/>
        </w:rPr>
        <w:t>__________</w:t>
      </w:r>
    </w:p>
    <w:p w14:paraId="0D871FE0"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3DE7CF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96DBA9E"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19D2EE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61CC57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8CFF12B"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C63EC6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0709638"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A3F864E"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0888830"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0DD4C0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4BA003C"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EA7BBE9"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3E0C9BC"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1A8274F"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AF8DEC2"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6886A93E"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117979A"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11FADE2"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75EA71F"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53E18F2"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A4FB6B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F22145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9729FA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D647C6D"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3062D81"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F0C616A"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901F826"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B999F13"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F786A81"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99A9F19"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5BD63974"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4466F9E5"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3D8DAF77"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F9149EF"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03CE50A3"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1CF8259B"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76C75B1C" w14:textId="77777777" w:rsidR="005C00C5" w:rsidRPr="00766C8A" w:rsidRDefault="005C00C5" w:rsidP="00616D2D">
      <w:pPr>
        <w:tabs>
          <w:tab w:val="left" w:pos="7230"/>
        </w:tabs>
        <w:spacing w:after="0" w:line="240" w:lineRule="auto"/>
        <w:ind w:left="720" w:hanging="720"/>
        <w:jc w:val="both"/>
        <w:rPr>
          <w:color w:val="FF0000"/>
          <w:sz w:val="12"/>
          <w:szCs w:val="12"/>
          <w:lang w:val="lt-LT"/>
        </w:rPr>
      </w:pPr>
    </w:p>
    <w:p w14:paraId="29C712A1" w14:textId="77777777" w:rsidR="00672B76" w:rsidRDefault="00672B76" w:rsidP="00616D2D">
      <w:pPr>
        <w:keepNext/>
        <w:keepLines/>
        <w:spacing w:after="0" w:line="240" w:lineRule="auto"/>
        <w:ind w:left="5103"/>
        <w:jc w:val="right"/>
        <w:outlineLvl w:val="1"/>
        <w:rPr>
          <w:rFonts w:ascii="Times New Roman" w:eastAsia="Calibri" w:hAnsi="Times New Roman" w:cs="Times New Roman"/>
          <w:sz w:val="24"/>
          <w:szCs w:val="24"/>
          <w:lang w:val="lt-LT" w:eastAsia="lt-LT"/>
        </w:rPr>
        <w:sectPr w:rsidR="00672B76" w:rsidSect="00ED3090">
          <w:pgSz w:w="11909" w:h="16834" w:code="9"/>
          <w:pgMar w:top="533" w:right="425" w:bottom="851" w:left="1134" w:header="720" w:footer="338" w:gutter="0"/>
          <w:cols w:space="720"/>
        </w:sectPr>
      </w:pPr>
      <w:bookmarkStart w:id="56" w:name="_Ref38540913"/>
      <w:bookmarkStart w:id="57" w:name="_Ref38898051"/>
      <w:bookmarkStart w:id="58" w:name="_Ref38901392"/>
      <w:bookmarkStart w:id="59" w:name="_Toc124404961"/>
    </w:p>
    <w:p w14:paraId="1E712492" w14:textId="6AA8228C" w:rsidR="005C00C5" w:rsidRPr="00766C8A" w:rsidRDefault="005C00C5" w:rsidP="00616D2D">
      <w:pPr>
        <w:keepNext/>
        <w:keepLines/>
        <w:spacing w:after="0" w:line="240" w:lineRule="auto"/>
        <w:ind w:left="5103"/>
        <w:jc w:val="right"/>
        <w:outlineLvl w:val="1"/>
        <w:rPr>
          <w:rFonts w:ascii="Times New Roman" w:eastAsia="Calibri" w:hAnsi="Times New Roman" w:cs="Times New Roman"/>
          <w:sz w:val="24"/>
          <w:szCs w:val="24"/>
          <w:lang w:val="lt-LT" w:eastAsia="lt-LT"/>
        </w:rPr>
      </w:pPr>
      <w:r w:rsidRPr="00766C8A">
        <w:rPr>
          <w:rFonts w:ascii="Times New Roman" w:eastAsia="Calibri" w:hAnsi="Times New Roman" w:cs="Times New Roman"/>
          <w:sz w:val="24"/>
          <w:szCs w:val="24"/>
          <w:lang w:val="lt-LT" w:eastAsia="lt-LT"/>
        </w:rPr>
        <w:lastRenderedPageBreak/>
        <w:t>Pirkimo sąlygų 6 priedas „Pasiūlymo forma“</w:t>
      </w:r>
      <w:bookmarkEnd w:id="56"/>
      <w:bookmarkEnd w:id="57"/>
      <w:bookmarkEnd w:id="58"/>
      <w:bookmarkEnd w:id="59"/>
    </w:p>
    <w:p w14:paraId="0D59526E" w14:textId="77777777" w:rsidR="004A3CC8" w:rsidRPr="00766C8A" w:rsidRDefault="004A3CC8" w:rsidP="00616D2D">
      <w:pPr>
        <w:suppressAutoHyphens/>
        <w:spacing w:after="0" w:line="240" w:lineRule="auto"/>
        <w:jc w:val="center"/>
        <w:rPr>
          <w:rFonts w:ascii="Times New Roman" w:hAnsi="Times New Roman" w:cs="Times New Roman"/>
          <w:b/>
          <w:bCs/>
          <w:color w:val="000000"/>
          <w:sz w:val="24"/>
          <w:szCs w:val="24"/>
          <w:lang w:val="lt-LT" w:eastAsia="ar-SA"/>
        </w:rPr>
      </w:pPr>
    </w:p>
    <w:p w14:paraId="4A3C92A2" w14:textId="77777777" w:rsidR="00BE21B2" w:rsidRPr="00E45475" w:rsidRDefault="00BE21B2" w:rsidP="00BE21B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eastAsia="ar-SA"/>
        </w:rPr>
      </w:pPr>
      <w:bookmarkStart w:id="60" w:name="_Toc124404963"/>
      <w:r w:rsidRPr="00E45475">
        <w:rPr>
          <w:rFonts w:ascii="Times New Roman" w:eastAsia="Times New Roman" w:hAnsi="Times New Roman" w:cs="Times New Roman"/>
          <w:b/>
          <w:bCs/>
          <w:color w:val="000000"/>
          <w:sz w:val="24"/>
          <w:szCs w:val="24"/>
          <w:lang w:val="lt-LT" w:eastAsia="ar-SA"/>
        </w:rPr>
        <w:t>PASIŪLYMAS</w:t>
      </w:r>
    </w:p>
    <w:p w14:paraId="10D22DB1" w14:textId="77777777" w:rsidR="00BE21B2" w:rsidRPr="00E45475" w:rsidRDefault="00BE21B2" w:rsidP="00BE21B2">
      <w:pPr>
        <w:tabs>
          <w:tab w:val="left" w:pos="567"/>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val="lt-LT" w:eastAsia="ar-SA"/>
        </w:rPr>
      </w:pPr>
      <w:r w:rsidRPr="00E45475">
        <w:rPr>
          <w:rFonts w:ascii="Times New Roman" w:eastAsia="Times New Roman" w:hAnsi="Times New Roman" w:cs="Times New Roman"/>
          <w:b/>
          <w:bCs/>
          <w:color w:val="000000"/>
          <w:sz w:val="24"/>
          <w:szCs w:val="24"/>
          <w:lang w:val="lt-LT" w:eastAsia="ar-SA"/>
        </w:rPr>
        <w:t>ŠOKOLADO PLYTELĖMIS VIEŠAJAM PIRKIMUI</w:t>
      </w:r>
    </w:p>
    <w:p w14:paraId="6A2F94CC" w14:textId="77777777" w:rsidR="00BE21B2" w:rsidRPr="00E45475" w:rsidRDefault="00BE21B2" w:rsidP="00BE21B2">
      <w:pPr>
        <w:suppressAutoHyphens/>
        <w:autoSpaceDN w:val="0"/>
        <w:spacing w:after="0" w:line="240" w:lineRule="auto"/>
        <w:ind w:right="-178"/>
        <w:rPr>
          <w:rFonts w:ascii="Times New Roman" w:eastAsia="Times New Roman" w:hAnsi="Times New Roman" w:cs="Times New Roman"/>
          <w:sz w:val="24"/>
          <w:szCs w:val="24"/>
          <w:lang w:val="lt-LT" w:eastAsia="lt-LT"/>
        </w:rPr>
      </w:pPr>
    </w:p>
    <w:p w14:paraId="3E6C4A79" w14:textId="77777777" w:rsidR="00BE21B2" w:rsidRPr="00E45475" w:rsidRDefault="00BE21B2" w:rsidP="00BE21B2">
      <w:pPr>
        <w:suppressAutoHyphens/>
        <w:autoSpaceDN w:val="0"/>
        <w:spacing w:after="0" w:line="240" w:lineRule="auto"/>
        <w:jc w:val="both"/>
        <w:textAlignment w:val="baseline"/>
        <w:rPr>
          <w:rFonts w:ascii="Times New Roman" w:eastAsia="Times New Roman" w:hAnsi="Times New Roman" w:cs="Times New Roman"/>
          <w:sz w:val="24"/>
          <w:szCs w:val="24"/>
          <w:lang w:val="lt-LT"/>
        </w:rPr>
      </w:pPr>
      <w:r w:rsidRPr="00E45475">
        <w:rPr>
          <w:rFonts w:ascii="Times New Roman" w:eastAsia="Times New Roman" w:hAnsi="Times New Roman" w:cs="Times New Roman"/>
          <w:lang w:val="lt-LT" w:eastAsia="lt-LT"/>
        </w:rPr>
        <w:t xml:space="preserve"> </w:t>
      </w:r>
      <w:r w:rsidRPr="00E45475">
        <w:rPr>
          <w:rFonts w:ascii="Times New Roman" w:eastAsia="Times New Roman" w:hAnsi="Times New Roman" w:cs="Times New Roman"/>
          <w:sz w:val="24"/>
          <w:szCs w:val="24"/>
          <w:lang w:val="lt-LT"/>
        </w:rPr>
        <w:t>Viešajai įstaigai Nacionaliniam kraujo centrui</w:t>
      </w:r>
    </w:p>
    <w:p w14:paraId="5B71E12B" w14:textId="77777777" w:rsidR="00BE21B2" w:rsidRPr="00E45475" w:rsidRDefault="00BE21B2" w:rsidP="00BE21B2">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val="lt-LT" w:eastAsia="ar-SA"/>
        </w:rPr>
      </w:pPr>
    </w:p>
    <w:p w14:paraId="3AD806F6"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eastAsia="ar-SA"/>
        </w:rPr>
      </w:pPr>
      <w:r w:rsidRPr="00E45475">
        <w:rPr>
          <w:rFonts w:ascii="Times New Roman" w:eastAsia="Times New Roman" w:hAnsi="Times New Roman" w:cs="Times New Roman"/>
          <w:color w:val="000000"/>
          <w:sz w:val="24"/>
          <w:szCs w:val="24"/>
          <w:lang w:val="lt-LT" w:eastAsia="ar-SA"/>
        </w:rPr>
        <w:t>____________________</w:t>
      </w:r>
    </w:p>
    <w:p w14:paraId="0C8FEB21"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eastAsia="ar-SA"/>
        </w:rPr>
      </w:pPr>
      <w:r w:rsidRPr="00E45475">
        <w:rPr>
          <w:rFonts w:ascii="Times New Roman" w:eastAsia="Times New Roman" w:hAnsi="Times New Roman" w:cs="Times New Roman"/>
          <w:color w:val="000000"/>
          <w:sz w:val="24"/>
          <w:szCs w:val="24"/>
          <w:lang w:val="lt-LT" w:eastAsia="ar-SA"/>
        </w:rPr>
        <w:t>(data)</w:t>
      </w:r>
    </w:p>
    <w:p w14:paraId="083C09B6"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eastAsia="ar-SA"/>
        </w:rPr>
      </w:pPr>
      <w:r w:rsidRPr="00E45475">
        <w:rPr>
          <w:rFonts w:ascii="Times New Roman" w:eastAsia="Times New Roman" w:hAnsi="Times New Roman" w:cs="Times New Roman"/>
          <w:color w:val="000000"/>
          <w:sz w:val="24"/>
          <w:szCs w:val="24"/>
          <w:lang w:val="lt-LT" w:eastAsia="ar-SA"/>
        </w:rPr>
        <w:t>____________________</w:t>
      </w:r>
    </w:p>
    <w:p w14:paraId="024D51DB"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eastAsia="ar-SA"/>
        </w:rPr>
      </w:pPr>
      <w:r w:rsidRPr="00E45475">
        <w:rPr>
          <w:rFonts w:ascii="Times New Roman" w:eastAsia="Times New Roman" w:hAnsi="Times New Roman" w:cs="Times New Roman"/>
          <w:color w:val="000000"/>
          <w:sz w:val="24"/>
          <w:szCs w:val="24"/>
          <w:lang w:val="lt-LT" w:eastAsia="ar-SA"/>
        </w:rPr>
        <w:t>(vieta)</w:t>
      </w:r>
    </w:p>
    <w:p w14:paraId="6B49DDA7" w14:textId="77777777" w:rsidR="00BE21B2" w:rsidRPr="00E45475" w:rsidRDefault="00BE21B2" w:rsidP="00BE21B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val="lt-LT"/>
        </w:rPr>
      </w:pPr>
    </w:p>
    <w:p w14:paraId="0BC93820"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1. INFORMACIJA APIE TIEKĖJĄ</w:t>
      </w:r>
    </w:p>
    <w:p w14:paraId="417ACFC2" w14:textId="77777777" w:rsidR="00BE21B2" w:rsidRPr="00E45475" w:rsidRDefault="00BE21B2" w:rsidP="00BE21B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lang w:val="lt-LT"/>
        </w:rPr>
      </w:pPr>
    </w:p>
    <w:tbl>
      <w:tblPr>
        <w:tblStyle w:val="TableNormal11"/>
        <w:tblW w:w="9527" w:type="dxa"/>
        <w:tblInd w:w="-34" w:type="dxa"/>
        <w:tblCellMar>
          <w:left w:w="10" w:type="dxa"/>
          <w:right w:w="10" w:type="dxa"/>
        </w:tblCellMar>
        <w:tblLook w:val="04A0" w:firstRow="1" w:lastRow="0" w:firstColumn="1" w:lastColumn="0" w:noHBand="0" w:noVBand="1"/>
      </w:tblPr>
      <w:tblGrid>
        <w:gridCol w:w="5132"/>
        <w:gridCol w:w="4395"/>
      </w:tblGrid>
      <w:tr w:rsidR="00BE21B2" w:rsidRPr="000C6229" w14:paraId="54D70B3C" w14:textId="77777777" w:rsidTr="00BE21B2">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811ECB"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lang w:val="lt-LT" w:eastAsia="lt-LT"/>
              </w:rPr>
            </w:pPr>
            <w:r w:rsidRPr="00E45475">
              <w:rPr>
                <w:rFonts w:ascii="Times New Roman" w:hAnsi="Times New Roman" w:cs="Times New Roman"/>
                <w:sz w:val="24"/>
                <w:szCs w:val="24"/>
                <w:lang w:val="lt-LT" w:eastAsia="lt-LT"/>
              </w:rPr>
              <w:t xml:space="preserve">Tiekėjo pavadinimas / </w:t>
            </w:r>
            <w:r w:rsidRPr="00E45475">
              <w:rPr>
                <w:rFonts w:ascii="Times New Roman" w:hAnsi="Times New Roman" w:cs="Times New Roman"/>
                <w:i/>
                <w:iCs/>
                <w:sz w:val="24"/>
                <w:szCs w:val="24"/>
                <w:lang w:val="lt-LT" w:eastAsia="lt-LT"/>
              </w:rPr>
              <w:t>Jeigu dalyvauja ūkio subjektų grupė, surašomi visų dalyvių pavadinimai/</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71901"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p>
        </w:tc>
      </w:tr>
      <w:tr w:rsidR="00BE21B2" w:rsidRPr="000C6229" w14:paraId="3A279AA6" w14:textId="77777777" w:rsidTr="00BE21B2">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6EEC3"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lang w:val="lt-LT" w:eastAsia="lt-LT"/>
              </w:rPr>
            </w:pPr>
            <w:r w:rsidRPr="00E45475">
              <w:rPr>
                <w:rFonts w:ascii="Times New Roman" w:hAnsi="Times New Roman" w:cs="Times New Roman"/>
                <w:sz w:val="24"/>
                <w:szCs w:val="24"/>
                <w:lang w:val="lt-LT" w:eastAsia="lt-LT"/>
              </w:rPr>
              <w:t xml:space="preserve">Tiekėjo adresas / </w:t>
            </w:r>
            <w:r w:rsidRPr="00E45475">
              <w:rPr>
                <w:rFonts w:ascii="Times New Roman" w:hAnsi="Times New Roman" w:cs="Times New Roman"/>
                <w:i/>
                <w:iCs/>
                <w:sz w:val="24"/>
                <w:szCs w:val="24"/>
                <w:lang w:val="lt-LT" w:eastAsia="lt-LT"/>
              </w:rPr>
              <w:t>Jeigu dalyvauja ūkio subjektų grupė, surašomi visų dalyvių adresai/</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2933E"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p>
        </w:tc>
      </w:tr>
      <w:tr w:rsidR="00BE21B2" w:rsidRPr="000C6229" w14:paraId="384A85C8" w14:textId="77777777" w:rsidTr="00BE21B2">
        <w:trPr>
          <w:trHeight w:val="405"/>
        </w:trPr>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4A614"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r w:rsidRPr="00E45475">
              <w:rPr>
                <w:rFonts w:ascii="Times New Roman" w:hAnsi="Times New Roman" w:cs="Times New Roman"/>
                <w:sz w:val="24"/>
                <w:szCs w:val="24"/>
                <w:lang w:val="lt-LT" w:eastAsia="lt-LT"/>
              </w:rPr>
              <w:t xml:space="preserve">Įmonės kodas / </w:t>
            </w:r>
            <w:r w:rsidRPr="00E45475">
              <w:rPr>
                <w:rFonts w:ascii="Times New Roman" w:hAnsi="Times New Roman" w:cs="Times New Roman"/>
                <w:i/>
                <w:sz w:val="24"/>
                <w:szCs w:val="24"/>
                <w:lang w:val="lt-LT" w:eastAsia="lt-LT"/>
              </w:rPr>
              <w:t>Jeigu pasiūlymą pateikia ūkio subjektų grupė, surašomi visų dalyvių kodai/</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40396"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p>
        </w:tc>
      </w:tr>
      <w:tr w:rsidR="00BE21B2" w:rsidRPr="000C6229" w14:paraId="12C553D7" w14:textId="77777777" w:rsidTr="00BE21B2">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B1FE7"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r w:rsidRPr="00E45475">
              <w:rPr>
                <w:rFonts w:ascii="Times New Roman" w:hAnsi="Times New Roman" w:cs="Times New Roman"/>
                <w:sz w:val="24"/>
                <w:szCs w:val="24"/>
                <w:lang w:val="lt-LT" w:eastAsia="lt-LT"/>
              </w:rPr>
              <w:t>Už pasiūlymą atsakingo asmens vardas, pavardė</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39704"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p>
        </w:tc>
      </w:tr>
      <w:tr w:rsidR="00BE21B2" w:rsidRPr="00E45475" w14:paraId="59128A12" w14:textId="77777777" w:rsidTr="00BE21B2">
        <w:trPr>
          <w:trHeight w:val="445"/>
        </w:trPr>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E1B59"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r w:rsidRPr="00E45475">
              <w:rPr>
                <w:rFonts w:ascii="Times New Roman" w:hAnsi="Times New Roman" w:cs="Times New Roman"/>
                <w:sz w:val="24"/>
                <w:szCs w:val="24"/>
                <w:lang w:val="lt-LT" w:eastAsia="lt-LT"/>
              </w:rPr>
              <w:t>Telefono numeris</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C00AB"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p>
        </w:tc>
      </w:tr>
      <w:tr w:rsidR="00BE21B2" w:rsidRPr="00E45475" w14:paraId="3237FCC8" w14:textId="77777777" w:rsidTr="00BE21B2">
        <w:trPr>
          <w:trHeight w:val="445"/>
        </w:trPr>
        <w:tc>
          <w:tcPr>
            <w:tcW w:w="5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47A862"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r w:rsidRPr="00E45475">
              <w:rPr>
                <w:rFonts w:ascii="Times New Roman" w:hAnsi="Times New Roman" w:cs="Times New Roman"/>
                <w:sz w:val="24"/>
                <w:szCs w:val="24"/>
                <w:lang w:val="lt-LT" w:eastAsia="lt-LT"/>
              </w:rPr>
              <w:t>El. pašto adresas</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39B41" w14:textId="77777777" w:rsidR="00BE21B2" w:rsidRPr="00E45475" w:rsidRDefault="00BE21B2" w:rsidP="00BE21B2">
            <w:pPr>
              <w:widowControl w:val="0"/>
              <w:suppressAutoHyphens/>
              <w:autoSpaceDE w:val="0"/>
              <w:autoSpaceDN w:val="0"/>
              <w:adjustRightInd w:val="0"/>
              <w:jc w:val="both"/>
              <w:textAlignment w:val="baseline"/>
              <w:rPr>
                <w:rFonts w:ascii="Times New Roman" w:hAnsi="Times New Roman" w:cs="Times New Roman"/>
                <w:sz w:val="24"/>
                <w:szCs w:val="24"/>
                <w:lang w:val="lt-LT" w:eastAsia="lt-LT"/>
              </w:rPr>
            </w:pPr>
          </w:p>
        </w:tc>
      </w:tr>
    </w:tbl>
    <w:p w14:paraId="28E95B46" w14:textId="77777777" w:rsidR="00BE21B2" w:rsidRPr="00E45475" w:rsidRDefault="00BE21B2" w:rsidP="00BE21B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0"/>
          <w:lang w:val="lt-LT"/>
        </w:rPr>
      </w:pPr>
    </w:p>
    <w:p w14:paraId="1B5F655F" w14:textId="77777777" w:rsidR="00BE21B2" w:rsidRPr="00E45475" w:rsidRDefault="00BE21B2" w:rsidP="00BE21B2">
      <w:pPr>
        <w:widowControl w:val="0"/>
        <w:suppressAutoHyphens/>
        <w:autoSpaceDE w:val="0"/>
        <w:autoSpaceDN w:val="0"/>
        <w:adjustRightInd w:val="0"/>
        <w:spacing w:after="0" w:line="254" w:lineRule="auto"/>
        <w:jc w:val="center"/>
        <w:rPr>
          <w:rFonts w:ascii="Times New Roman" w:eastAsia="Times New Roman" w:hAnsi="Times New Roman" w:cs="Times New Roman"/>
          <w:sz w:val="24"/>
          <w:szCs w:val="24"/>
          <w:lang w:val="lt-LT"/>
        </w:rPr>
      </w:pPr>
      <w:r w:rsidRPr="00E45475">
        <w:rPr>
          <w:rFonts w:ascii="Times New Roman" w:eastAsia="Times New Roman" w:hAnsi="Times New Roman" w:cs="Times New Roman"/>
          <w:b/>
          <w:bCs/>
          <w:sz w:val="24"/>
          <w:szCs w:val="24"/>
          <w:lang w:val="lt-LT"/>
        </w:rPr>
        <w:t xml:space="preserve">2. INFORMACIJA APIE SUBTIEKĖJUS </w:t>
      </w:r>
    </w:p>
    <w:p w14:paraId="35C0B84B"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i/>
          <w:sz w:val="24"/>
          <w:szCs w:val="24"/>
          <w:lang w:val="lt-LT"/>
        </w:rPr>
      </w:pPr>
      <w:r w:rsidRPr="00E45475">
        <w:rPr>
          <w:rFonts w:ascii="Times New Roman" w:eastAsia="Times New Roman" w:hAnsi="Times New Roman" w:cs="Times New Roman"/>
          <w:i/>
          <w:sz w:val="24"/>
          <w:szCs w:val="24"/>
          <w:lang w:val="lt-LT"/>
        </w:rPr>
        <w:t>(pildoma, jei tiekėjas pasitelkia subtiekėjus)</w:t>
      </w:r>
    </w:p>
    <w:p w14:paraId="3D6AD35D" w14:textId="77777777" w:rsidR="00BE21B2" w:rsidRPr="00E45475" w:rsidRDefault="00BE21B2" w:rsidP="00BE21B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lang w:val="lt-LT"/>
        </w:rPr>
      </w:pPr>
    </w:p>
    <w:p w14:paraId="463B6084"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lang w:val="lt-LT"/>
        </w:rPr>
      </w:pPr>
      <w:r w:rsidRPr="00E45475">
        <w:rPr>
          <w:rFonts w:ascii="Times New Roman" w:eastAsia="Times New Roman" w:hAnsi="Times New Roman" w:cs="Times New Roman"/>
          <w:bCs/>
          <w:i/>
          <w:color w:val="000000"/>
          <w:spacing w:val="-4"/>
          <w:sz w:val="24"/>
          <w:szCs w:val="24"/>
          <w:lang w:val="lt-LT"/>
        </w:rPr>
        <w:t xml:space="preserve">   Lentelė Nr. 1</w:t>
      </w:r>
      <w:r w:rsidRPr="00E45475">
        <w:rPr>
          <w:rFonts w:ascii="Times New Roman" w:eastAsia="Times New Roman" w:hAnsi="Times New Roman" w:cs="Times New Roman"/>
          <w:i/>
          <w:color w:val="000000"/>
          <w:spacing w:val="-4"/>
          <w:sz w:val="24"/>
          <w:szCs w:val="24"/>
          <w:vertAlign w:val="superscript"/>
          <w:lang w:val="lt-LT"/>
        </w:rPr>
        <w:footnoteReference w:id="4"/>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260"/>
        <w:gridCol w:w="3403"/>
      </w:tblGrid>
      <w:tr w:rsidR="00BE21B2" w:rsidRPr="000C6229" w14:paraId="44835C07" w14:textId="77777777" w:rsidTr="00BE21B2">
        <w:tc>
          <w:tcPr>
            <w:tcW w:w="559" w:type="dxa"/>
            <w:tcBorders>
              <w:top w:val="single" w:sz="4" w:space="0" w:color="auto"/>
              <w:left w:val="single" w:sz="4" w:space="0" w:color="auto"/>
              <w:bottom w:val="single" w:sz="4" w:space="0" w:color="auto"/>
              <w:right w:val="single" w:sz="4" w:space="0" w:color="auto"/>
            </w:tcBorders>
          </w:tcPr>
          <w:p w14:paraId="6EF27799"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color w:val="000000"/>
                <w:sz w:val="24"/>
                <w:szCs w:val="24"/>
                <w:lang w:val="lt-LT"/>
              </w:rPr>
              <w:t>Eil. Nr.</w:t>
            </w:r>
          </w:p>
        </w:tc>
        <w:tc>
          <w:tcPr>
            <w:tcW w:w="2271" w:type="dxa"/>
            <w:tcBorders>
              <w:top w:val="single" w:sz="4" w:space="0" w:color="auto"/>
              <w:left w:val="single" w:sz="4" w:space="0" w:color="auto"/>
              <w:bottom w:val="single" w:sz="4" w:space="0" w:color="auto"/>
              <w:right w:val="single" w:sz="4" w:space="0" w:color="auto"/>
            </w:tcBorders>
          </w:tcPr>
          <w:p w14:paraId="66E32C01"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color w:val="000000"/>
                <w:sz w:val="24"/>
                <w:szCs w:val="24"/>
                <w:lang w:val="lt-LT"/>
              </w:rPr>
              <w:t xml:space="preserve">Ūkio subjekto, kurio </w:t>
            </w:r>
            <w:proofErr w:type="spellStart"/>
            <w:r w:rsidRPr="00E45475">
              <w:rPr>
                <w:rFonts w:ascii="Times New Roman" w:eastAsia="Times New Roman" w:hAnsi="Times New Roman" w:cs="Times New Roman"/>
                <w:color w:val="000000"/>
                <w:sz w:val="24"/>
                <w:szCs w:val="24"/>
                <w:lang w:val="lt-LT"/>
              </w:rPr>
              <w:t>pajėgumais</w:t>
            </w:r>
            <w:proofErr w:type="spellEnd"/>
            <w:r w:rsidRPr="00E45475">
              <w:rPr>
                <w:rFonts w:ascii="Times New Roman" w:eastAsia="Times New Roman" w:hAnsi="Times New Roman" w:cs="Times New Roman"/>
                <w:color w:val="000000"/>
                <w:sz w:val="24"/>
                <w:szCs w:val="24"/>
                <w:lang w:val="lt-LT"/>
              </w:rPr>
              <w:t xml:space="preserve"> remiasi tiekėjas, pavadinimas</w:t>
            </w:r>
          </w:p>
        </w:tc>
        <w:tc>
          <w:tcPr>
            <w:tcW w:w="3260" w:type="dxa"/>
            <w:tcBorders>
              <w:top w:val="single" w:sz="4" w:space="0" w:color="auto"/>
              <w:left w:val="single" w:sz="4" w:space="0" w:color="auto"/>
              <w:bottom w:val="single" w:sz="4" w:space="0" w:color="auto"/>
              <w:right w:val="single" w:sz="4" w:space="0" w:color="auto"/>
            </w:tcBorders>
          </w:tcPr>
          <w:p w14:paraId="341C1348" w14:textId="77777777" w:rsidR="00BE21B2" w:rsidRPr="00E45475" w:rsidRDefault="00BE21B2" w:rsidP="00BE21B2">
            <w:pPr>
              <w:widowControl w:val="0"/>
              <w:tabs>
                <w:tab w:val="left" w:pos="1800"/>
              </w:tabs>
              <w:suppressAutoHyphen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color w:val="000000"/>
                <w:sz w:val="24"/>
                <w:szCs w:val="24"/>
                <w:lang w:val="lt-LT"/>
              </w:rPr>
              <w:t xml:space="preserve">Statusas </w:t>
            </w:r>
            <w:r w:rsidRPr="00E45475">
              <w:rPr>
                <w:rFonts w:ascii="Times New Roman" w:eastAsia="Times New Roman" w:hAnsi="Times New Roman" w:cs="Times New Roman"/>
                <w:i/>
                <w:color w:val="000000"/>
                <w:sz w:val="24"/>
                <w:szCs w:val="24"/>
                <w:lang w:val="lt-LT"/>
              </w:rPr>
              <w:t xml:space="preserve">(jungtinės veiklos partneris arba subtiekėjas (subrangovas) arba trečiasis asmuo, kurio </w:t>
            </w:r>
            <w:proofErr w:type="spellStart"/>
            <w:r w:rsidRPr="00E45475">
              <w:rPr>
                <w:rFonts w:ascii="Times New Roman" w:eastAsia="Times New Roman" w:hAnsi="Times New Roman" w:cs="Times New Roman"/>
                <w:i/>
                <w:color w:val="000000"/>
                <w:sz w:val="24"/>
                <w:szCs w:val="24"/>
                <w:lang w:val="lt-LT"/>
              </w:rPr>
              <w:t>pajėgumais</w:t>
            </w:r>
            <w:proofErr w:type="spellEnd"/>
            <w:r w:rsidRPr="00E45475">
              <w:rPr>
                <w:rFonts w:ascii="Times New Roman" w:eastAsia="Times New Roman" w:hAnsi="Times New Roman" w:cs="Times New Roman"/>
                <w:i/>
                <w:color w:val="000000"/>
                <w:sz w:val="24"/>
                <w:szCs w:val="24"/>
                <w:lang w:val="lt-LT"/>
              </w:rPr>
              <w:t xml:space="preserve"> remiamasi)</w:t>
            </w:r>
          </w:p>
        </w:tc>
        <w:tc>
          <w:tcPr>
            <w:tcW w:w="3403" w:type="dxa"/>
            <w:tcBorders>
              <w:top w:val="single" w:sz="4" w:space="0" w:color="auto"/>
              <w:left w:val="single" w:sz="4" w:space="0" w:color="auto"/>
              <w:bottom w:val="single" w:sz="4" w:space="0" w:color="auto"/>
              <w:right w:val="single" w:sz="4" w:space="0" w:color="auto"/>
            </w:tcBorders>
          </w:tcPr>
          <w:p w14:paraId="341C80BB"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color w:val="000000"/>
                <w:sz w:val="24"/>
                <w:szCs w:val="24"/>
                <w:lang w:val="lt-LT"/>
              </w:rPr>
              <w:t xml:space="preserve">Kvalifikacijos reikalavimas, kuriam pasitelkiamas ūkio subjektas </w:t>
            </w:r>
          </w:p>
        </w:tc>
      </w:tr>
      <w:tr w:rsidR="00BE21B2" w:rsidRPr="000C6229" w14:paraId="6E325FE0" w14:textId="77777777" w:rsidTr="00BE21B2">
        <w:tc>
          <w:tcPr>
            <w:tcW w:w="559" w:type="dxa"/>
            <w:tcBorders>
              <w:top w:val="single" w:sz="4" w:space="0" w:color="auto"/>
              <w:left w:val="single" w:sz="4" w:space="0" w:color="auto"/>
              <w:bottom w:val="single" w:sz="4" w:space="0" w:color="auto"/>
              <w:right w:val="single" w:sz="4" w:space="0" w:color="auto"/>
            </w:tcBorders>
          </w:tcPr>
          <w:p w14:paraId="7E6E4710"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c>
          <w:tcPr>
            <w:tcW w:w="2271" w:type="dxa"/>
            <w:tcBorders>
              <w:top w:val="single" w:sz="4" w:space="0" w:color="auto"/>
              <w:left w:val="single" w:sz="4" w:space="0" w:color="auto"/>
              <w:bottom w:val="single" w:sz="4" w:space="0" w:color="auto"/>
              <w:right w:val="single" w:sz="4" w:space="0" w:color="auto"/>
            </w:tcBorders>
          </w:tcPr>
          <w:p w14:paraId="67A93ECD"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c>
          <w:tcPr>
            <w:tcW w:w="3260" w:type="dxa"/>
            <w:tcBorders>
              <w:top w:val="single" w:sz="4" w:space="0" w:color="auto"/>
              <w:left w:val="single" w:sz="4" w:space="0" w:color="auto"/>
              <w:bottom w:val="single" w:sz="4" w:space="0" w:color="auto"/>
              <w:right w:val="single" w:sz="4" w:space="0" w:color="auto"/>
            </w:tcBorders>
          </w:tcPr>
          <w:p w14:paraId="62DB2067"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c>
          <w:tcPr>
            <w:tcW w:w="3403" w:type="dxa"/>
            <w:tcBorders>
              <w:top w:val="single" w:sz="4" w:space="0" w:color="auto"/>
              <w:left w:val="single" w:sz="4" w:space="0" w:color="auto"/>
              <w:bottom w:val="single" w:sz="4" w:space="0" w:color="auto"/>
              <w:right w:val="single" w:sz="4" w:space="0" w:color="auto"/>
            </w:tcBorders>
          </w:tcPr>
          <w:p w14:paraId="0B76F8C5"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r>
      <w:tr w:rsidR="00BE21B2" w:rsidRPr="000C6229" w14:paraId="350C8F68" w14:textId="77777777" w:rsidTr="00BE21B2">
        <w:tc>
          <w:tcPr>
            <w:tcW w:w="559" w:type="dxa"/>
            <w:tcBorders>
              <w:top w:val="single" w:sz="4" w:space="0" w:color="auto"/>
              <w:left w:val="single" w:sz="4" w:space="0" w:color="auto"/>
              <w:bottom w:val="single" w:sz="4" w:space="0" w:color="auto"/>
              <w:right w:val="single" w:sz="4" w:space="0" w:color="auto"/>
            </w:tcBorders>
          </w:tcPr>
          <w:p w14:paraId="1D950B10"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c>
          <w:tcPr>
            <w:tcW w:w="2271" w:type="dxa"/>
            <w:tcBorders>
              <w:top w:val="single" w:sz="4" w:space="0" w:color="auto"/>
              <w:left w:val="single" w:sz="4" w:space="0" w:color="auto"/>
              <w:bottom w:val="single" w:sz="4" w:space="0" w:color="auto"/>
              <w:right w:val="single" w:sz="4" w:space="0" w:color="auto"/>
            </w:tcBorders>
          </w:tcPr>
          <w:p w14:paraId="79D633DC"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c>
          <w:tcPr>
            <w:tcW w:w="3260" w:type="dxa"/>
            <w:tcBorders>
              <w:top w:val="single" w:sz="4" w:space="0" w:color="auto"/>
              <w:left w:val="single" w:sz="4" w:space="0" w:color="auto"/>
              <w:bottom w:val="single" w:sz="4" w:space="0" w:color="auto"/>
              <w:right w:val="single" w:sz="4" w:space="0" w:color="auto"/>
            </w:tcBorders>
          </w:tcPr>
          <w:p w14:paraId="299070F7"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c>
          <w:tcPr>
            <w:tcW w:w="3403" w:type="dxa"/>
            <w:tcBorders>
              <w:top w:val="single" w:sz="4" w:space="0" w:color="auto"/>
              <w:left w:val="single" w:sz="4" w:space="0" w:color="auto"/>
              <w:bottom w:val="single" w:sz="4" w:space="0" w:color="auto"/>
              <w:right w:val="single" w:sz="4" w:space="0" w:color="auto"/>
            </w:tcBorders>
          </w:tcPr>
          <w:p w14:paraId="254A78E4" w14:textId="77777777" w:rsidR="00BE21B2" w:rsidRPr="00E45475" w:rsidRDefault="00BE21B2" w:rsidP="00BE21B2">
            <w:pPr>
              <w:widowControl w:val="0"/>
              <w:tabs>
                <w:tab w:val="left" w:pos="1800"/>
              </w:tabs>
              <w:suppressAutoHyphen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p>
        </w:tc>
      </w:tr>
    </w:tbl>
    <w:p w14:paraId="3DE654AF" w14:textId="77777777" w:rsidR="00BE21B2" w:rsidRPr="00E45475" w:rsidRDefault="00BE21B2" w:rsidP="00BE21B2">
      <w:pPr>
        <w:widowControl w:val="0"/>
        <w:suppressAutoHyphens/>
        <w:autoSpaceDE w:val="0"/>
        <w:adjustRightInd w:val="0"/>
        <w:spacing w:after="0" w:line="240" w:lineRule="auto"/>
        <w:ind w:left="720"/>
        <w:contextualSpacing/>
        <w:rPr>
          <w:rFonts w:ascii="Times New Roman" w:eastAsia="Times New Roman" w:hAnsi="Times New Roman" w:cs="Times New Roman"/>
          <w:b/>
          <w:sz w:val="24"/>
          <w:szCs w:val="24"/>
          <w:lang w:val="lt-LT"/>
        </w:rPr>
      </w:pPr>
    </w:p>
    <w:p w14:paraId="484B977D" w14:textId="77777777" w:rsidR="00BE21B2" w:rsidRPr="00E45475" w:rsidRDefault="00BE21B2" w:rsidP="00BE21B2">
      <w:pPr>
        <w:widowControl w:val="0"/>
        <w:suppressAutoHyphens/>
        <w:autoSpaceDE w:val="0"/>
        <w:adjustRightInd w:val="0"/>
        <w:spacing w:after="0" w:line="240" w:lineRule="auto"/>
        <w:ind w:left="720"/>
        <w:contextualSpacing/>
        <w:rPr>
          <w:rFonts w:ascii="Times New Roman" w:eastAsia="Times New Roman" w:hAnsi="Times New Roman" w:cs="Times New Roman"/>
          <w:bCs/>
          <w:i/>
          <w:iCs/>
          <w:sz w:val="24"/>
          <w:szCs w:val="24"/>
          <w:lang w:val="lt-LT"/>
        </w:rPr>
      </w:pPr>
      <w:r w:rsidRPr="00E45475">
        <w:rPr>
          <w:rFonts w:ascii="Times New Roman" w:eastAsia="Times New Roman" w:hAnsi="Times New Roman" w:cs="Times New Roman"/>
          <w:bCs/>
          <w:i/>
          <w:iCs/>
          <w:sz w:val="24"/>
          <w:szCs w:val="24"/>
          <w:lang w:val="lt-LT"/>
        </w:rPr>
        <w:t>Lentelė Nr. 2</w:t>
      </w:r>
      <w:r w:rsidRPr="00E45475">
        <w:rPr>
          <w:rFonts w:ascii="Times New Roman" w:eastAsia="Times New Roman" w:hAnsi="Times New Roman" w:cs="Times New Roman"/>
          <w:i/>
          <w:iCs/>
          <w:sz w:val="24"/>
          <w:szCs w:val="24"/>
          <w:vertAlign w:val="superscript"/>
          <w:lang w:val="lt-LT"/>
        </w:rPr>
        <w:footnoteReference w:id="5"/>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663"/>
      </w:tblGrid>
      <w:tr w:rsidR="00BE21B2" w:rsidRPr="000C6229" w14:paraId="6AFB3D0B" w14:textId="77777777" w:rsidTr="00BE21B2">
        <w:tc>
          <w:tcPr>
            <w:tcW w:w="559" w:type="dxa"/>
            <w:tcBorders>
              <w:top w:val="single" w:sz="4" w:space="0" w:color="auto"/>
              <w:left w:val="single" w:sz="4" w:space="0" w:color="auto"/>
              <w:bottom w:val="single" w:sz="4" w:space="0" w:color="auto"/>
              <w:right w:val="single" w:sz="4" w:space="0" w:color="auto"/>
            </w:tcBorders>
          </w:tcPr>
          <w:p w14:paraId="16FF6F0E"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color w:val="000000"/>
                <w:sz w:val="24"/>
                <w:szCs w:val="24"/>
                <w:lang w:val="lt-LT"/>
              </w:rPr>
              <w:t>Eil. Nr.</w:t>
            </w:r>
          </w:p>
        </w:tc>
        <w:tc>
          <w:tcPr>
            <w:tcW w:w="2271" w:type="dxa"/>
            <w:tcBorders>
              <w:top w:val="single" w:sz="4" w:space="0" w:color="auto"/>
              <w:left w:val="single" w:sz="4" w:space="0" w:color="auto"/>
              <w:bottom w:val="single" w:sz="4" w:space="0" w:color="auto"/>
              <w:right w:val="single" w:sz="4" w:space="0" w:color="auto"/>
            </w:tcBorders>
          </w:tcPr>
          <w:p w14:paraId="60541AFD"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color w:val="000000"/>
                <w:sz w:val="24"/>
                <w:szCs w:val="24"/>
                <w:lang w:val="lt-LT"/>
              </w:rPr>
              <w:t xml:space="preserve">Subtiekėjo pavadinimas </w:t>
            </w:r>
          </w:p>
        </w:tc>
        <w:tc>
          <w:tcPr>
            <w:tcW w:w="6663" w:type="dxa"/>
            <w:tcBorders>
              <w:top w:val="single" w:sz="4" w:space="0" w:color="auto"/>
              <w:left w:val="single" w:sz="4" w:space="0" w:color="auto"/>
              <w:bottom w:val="single" w:sz="4" w:space="0" w:color="auto"/>
              <w:right w:val="single" w:sz="4" w:space="0" w:color="auto"/>
            </w:tcBorders>
          </w:tcPr>
          <w:p w14:paraId="159C50E0"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b/>
                <w:color w:val="000000"/>
                <w:sz w:val="24"/>
                <w:szCs w:val="24"/>
                <w:lang w:val="lt-LT"/>
              </w:rPr>
            </w:pPr>
            <w:r w:rsidRPr="00E45475">
              <w:rPr>
                <w:rFonts w:ascii="Times New Roman" w:eastAsia="Times New Roman" w:hAnsi="Times New Roman" w:cs="Times New Roman"/>
                <w:color w:val="000000"/>
                <w:sz w:val="24"/>
                <w:szCs w:val="24"/>
                <w:lang w:val="lt-LT"/>
              </w:rPr>
              <w:t xml:space="preserve">Ūkio subjektui perduodamų sutartinių įsipareigojamų dalis </w:t>
            </w:r>
          </w:p>
          <w:p w14:paraId="28D7699C" w14:textId="77777777" w:rsidR="00BE21B2" w:rsidRPr="00E45475" w:rsidRDefault="00BE21B2" w:rsidP="00BE21B2">
            <w:pPr>
              <w:widowControl w:val="0"/>
              <w:tabs>
                <w:tab w:val="left" w:pos="1800"/>
              </w:tabs>
              <w:suppressAutoHyphens/>
              <w:autoSpaceDE w:val="0"/>
              <w:autoSpaceDN w:val="0"/>
              <w:adjustRightInd w:val="0"/>
              <w:spacing w:after="0" w:line="240" w:lineRule="auto"/>
              <w:ind w:left="-112"/>
              <w:jc w:val="center"/>
              <w:rPr>
                <w:rFonts w:ascii="Times New Roman" w:eastAsia="Times New Roman" w:hAnsi="Times New Roman" w:cs="Times New Roman"/>
                <w:color w:val="000000"/>
                <w:sz w:val="24"/>
                <w:szCs w:val="24"/>
                <w:lang w:val="lt-LT"/>
              </w:rPr>
            </w:pPr>
            <w:r w:rsidRPr="00E45475">
              <w:rPr>
                <w:rFonts w:ascii="Times New Roman" w:eastAsia="Times New Roman" w:hAnsi="Times New Roman" w:cs="Times New Roman"/>
                <w:i/>
                <w:color w:val="000000"/>
                <w:sz w:val="24"/>
                <w:szCs w:val="24"/>
                <w:lang w:val="lt-LT"/>
              </w:rPr>
              <w:t>(ką darys pasitelkiamas ūkio subjektas)</w:t>
            </w:r>
          </w:p>
        </w:tc>
      </w:tr>
      <w:tr w:rsidR="00BE21B2" w:rsidRPr="000C6229" w14:paraId="0864D3B2" w14:textId="77777777" w:rsidTr="00BE21B2">
        <w:tc>
          <w:tcPr>
            <w:tcW w:w="559" w:type="dxa"/>
            <w:tcBorders>
              <w:top w:val="single" w:sz="4" w:space="0" w:color="auto"/>
              <w:left w:val="single" w:sz="4" w:space="0" w:color="auto"/>
              <w:bottom w:val="single" w:sz="4" w:space="0" w:color="auto"/>
              <w:right w:val="single" w:sz="4" w:space="0" w:color="auto"/>
            </w:tcBorders>
          </w:tcPr>
          <w:p w14:paraId="4361B1C0"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p>
        </w:tc>
        <w:tc>
          <w:tcPr>
            <w:tcW w:w="2271" w:type="dxa"/>
            <w:tcBorders>
              <w:top w:val="single" w:sz="4" w:space="0" w:color="auto"/>
              <w:left w:val="single" w:sz="4" w:space="0" w:color="auto"/>
              <w:bottom w:val="single" w:sz="4" w:space="0" w:color="auto"/>
              <w:right w:val="single" w:sz="4" w:space="0" w:color="auto"/>
            </w:tcBorders>
          </w:tcPr>
          <w:p w14:paraId="15ECFC2D"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p>
        </w:tc>
        <w:tc>
          <w:tcPr>
            <w:tcW w:w="6663" w:type="dxa"/>
            <w:tcBorders>
              <w:top w:val="single" w:sz="4" w:space="0" w:color="auto"/>
              <w:left w:val="single" w:sz="4" w:space="0" w:color="auto"/>
              <w:bottom w:val="single" w:sz="4" w:space="0" w:color="auto"/>
              <w:right w:val="single" w:sz="4" w:space="0" w:color="auto"/>
            </w:tcBorders>
          </w:tcPr>
          <w:p w14:paraId="3F9313A1" w14:textId="77777777" w:rsidR="00BE21B2" w:rsidRPr="00E45475" w:rsidRDefault="00BE21B2" w:rsidP="00BE21B2">
            <w:pPr>
              <w:widowControl w:val="0"/>
              <w:tabs>
                <w:tab w:val="left" w:pos="1800"/>
              </w:tabs>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val="lt-LT"/>
              </w:rPr>
            </w:pPr>
          </w:p>
        </w:tc>
      </w:tr>
    </w:tbl>
    <w:p w14:paraId="1F19FCBA" w14:textId="77777777" w:rsidR="00BE21B2" w:rsidRPr="00E45475" w:rsidRDefault="00BE21B2" w:rsidP="00BE21B2">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val="lt-LT"/>
        </w:rPr>
      </w:pPr>
    </w:p>
    <w:p w14:paraId="430133BA" w14:textId="77777777" w:rsidR="00BE21B2" w:rsidRPr="00E45475" w:rsidRDefault="00BE21B2" w:rsidP="00BE21B2">
      <w:pPr>
        <w:widowControl w:val="0"/>
        <w:suppressAutoHyphens/>
        <w:autoSpaceDE w:val="0"/>
        <w:autoSpaceDN w:val="0"/>
        <w:adjustRightInd w:val="0"/>
        <w:spacing w:after="0" w:line="240" w:lineRule="auto"/>
        <w:ind w:firstLine="567"/>
        <w:jc w:val="both"/>
        <w:rPr>
          <w:rFonts w:ascii="Arial" w:eastAsia="Times New Roman" w:hAnsi="Arial" w:cs="Arial"/>
          <w:sz w:val="20"/>
          <w:szCs w:val="20"/>
          <w:lang w:val="lt-LT"/>
        </w:rPr>
      </w:pPr>
      <w:r w:rsidRPr="00E45475">
        <w:rPr>
          <w:rFonts w:ascii="Times New Roman" w:eastAsia="Times New Roman" w:hAnsi="Times New Roman" w:cs="Times New Roman"/>
          <w:sz w:val="24"/>
          <w:szCs w:val="24"/>
          <w:lang w:val="lt-LT"/>
        </w:rPr>
        <w:t xml:space="preserve">Tuo atveju, jei tiekėjas remiasi kitų ūkio subjektų ištekliais, tačiau tokie ūkio subjektai patys nedalyvauja sutarties vykdyme ir tiekėjas nesiremia jų kvalifikacija, tiekėjas privalo kartu su pasiūlymu pateikti laisvos formos raštą, kuriame bus nurodyta, kuriais būtent ištekliais tiekėjas remiasi ir kokiu pagrindu </w:t>
      </w:r>
      <w:r w:rsidRPr="00E45475">
        <w:rPr>
          <w:rFonts w:ascii="Times New Roman" w:eastAsia="Times New Roman" w:hAnsi="Times New Roman" w:cs="Times New Roman"/>
          <w:sz w:val="24"/>
          <w:szCs w:val="24"/>
          <w:lang w:val="lt-LT"/>
        </w:rPr>
        <w:lastRenderedPageBreak/>
        <w:t>(susitarimas, preliminarioji sutartis ar pan.)</w:t>
      </w:r>
      <w:r w:rsidRPr="00E45475">
        <w:rPr>
          <w:rFonts w:ascii="Times New Roman" w:eastAsia="Times New Roman" w:hAnsi="Times New Roman" w:cs="Times New Roman"/>
          <w:sz w:val="24"/>
          <w:szCs w:val="24"/>
          <w:vertAlign w:val="superscript"/>
          <w:lang w:val="lt-LT"/>
        </w:rPr>
        <w:footnoteReference w:id="6"/>
      </w:r>
      <w:r w:rsidRPr="00E45475">
        <w:rPr>
          <w:rFonts w:ascii="Times New Roman" w:eastAsia="Times New Roman" w:hAnsi="Times New Roman" w:cs="Times New Roman"/>
          <w:sz w:val="24"/>
          <w:szCs w:val="24"/>
          <w:lang w:val="lt-LT"/>
        </w:rPr>
        <w:t>.</w:t>
      </w:r>
    </w:p>
    <w:p w14:paraId="202A3D57" w14:textId="77777777" w:rsidR="00BE21B2" w:rsidRPr="00E45475" w:rsidRDefault="00BE21B2" w:rsidP="00BE21B2">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4"/>
          <w:lang w:val="lt-LT"/>
        </w:rPr>
      </w:pPr>
    </w:p>
    <w:p w14:paraId="0F7FF31F" w14:textId="77777777" w:rsidR="00BE21B2" w:rsidRPr="00E45475" w:rsidRDefault="00BE21B2" w:rsidP="00BE21B2">
      <w:pPr>
        <w:widowControl w:val="0"/>
        <w:numPr>
          <w:ilvl w:val="0"/>
          <w:numId w:val="41"/>
        </w:numPr>
        <w:suppressAutoHyphens/>
        <w:autoSpaceDE w:val="0"/>
        <w:autoSpaceDN w:val="0"/>
        <w:adjustRightInd w:val="0"/>
        <w:spacing w:after="0" w:line="240" w:lineRule="auto"/>
        <w:contextualSpacing/>
        <w:jc w:val="center"/>
        <w:textAlignment w:val="baseline"/>
        <w:rPr>
          <w:rFonts w:ascii="Times New Roman" w:eastAsia="Times New Roman" w:hAnsi="Times New Roman" w:cs="Times New Roman"/>
          <w:color w:val="2E74B5"/>
          <w:sz w:val="24"/>
          <w:szCs w:val="24"/>
          <w:lang w:val="lt-LT"/>
        </w:rPr>
      </w:pPr>
      <w:r w:rsidRPr="00E45475">
        <w:rPr>
          <w:rFonts w:ascii="Times New Roman" w:eastAsia="Times New Roman" w:hAnsi="Times New Roman" w:cs="Times New Roman"/>
          <w:b/>
          <w:sz w:val="24"/>
          <w:szCs w:val="24"/>
          <w:lang w:val="lt-LT"/>
        </w:rPr>
        <w:t xml:space="preserve">PASIŪLYMO KAINA </w:t>
      </w:r>
    </w:p>
    <w:p w14:paraId="3A9EAECC" w14:textId="77777777" w:rsidR="00BE21B2" w:rsidRPr="00E45475" w:rsidRDefault="00BE21B2" w:rsidP="00BE21B2">
      <w:pPr>
        <w:widowControl w:val="0"/>
        <w:suppressAutoHyphens/>
        <w:autoSpaceDE w:val="0"/>
        <w:autoSpaceDN w:val="0"/>
        <w:adjustRightInd w:val="0"/>
        <w:spacing w:after="0" w:line="240" w:lineRule="auto"/>
        <w:ind w:left="660"/>
        <w:contextualSpacing/>
        <w:rPr>
          <w:rFonts w:ascii="Times New Roman" w:eastAsia="Times New Roman" w:hAnsi="Times New Roman" w:cs="Times New Roman"/>
          <w:color w:val="2E74B5"/>
          <w:sz w:val="24"/>
          <w:szCs w:val="24"/>
          <w:lang w:val="lt-LT"/>
        </w:rPr>
      </w:pPr>
    </w:p>
    <w:p w14:paraId="74A4AD56" w14:textId="77777777" w:rsidR="00BE21B2" w:rsidRPr="00E45475" w:rsidRDefault="00BE21B2" w:rsidP="00BE21B2">
      <w:pPr>
        <w:widowControl w:val="0"/>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Pasiūlymo kaina nurodoma užpildant pateiktą lentelę:</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3"/>
        <w:gridCol w:w="1906"/>
        <w:gridCol w:w="1163"/>
        <w:gridCol w:w="2228"/>
        <w:gridCol w:w="1985"/>
        <w:gridCol w:w="1588"/>
      </w:tblGrid>
      <w:tr w:rsidR="00BE21B2" w:rsidRPr="00E45475" w14:paraId="226CDABC" w14:textId="77777777" w:rsidTr="00BE21B2">
        <w:trPr>
          <w:trHeight w:val="309"/>
        </w:trPr>
        <w:tc>
          <w:tcPr>
            <w:tcW w:w="62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9AA54A"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Eil. Nr.</w:t>
            </w:r>
          </w:p>
        </w:tc>
        <w:tc>
          <w:tcPr>
            <w:tcW w:w="190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3FB34"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iCs/>
                <w:sz w:val="24"/>
                <w:szCs w:val="24"/>
                <w:lang w:val="lt-LT"/>
              </w:rPr>
            </w:pPr>
            <w:r w:rsidRPr="00E45475">
              <w:rPr>
                <w:rFonts w:ascii="Times New Roman" w:eastAsia="Times New Roman" w:hAnsi="Times New Roman" w:cs="Times New Roman"/>
                <w:b/>
                <w:iCs/>
                <w:sz w:val="24"/>
                <w:szCs w:val="24"/>
                <w:lang w:val="lt-LT"/>
              </w:rPr>
              <w:t>Pirkimo objektas</w:t>
            </w:r>
          </w:p>
        </w:tc>
        <w:tc>
          <w:tcPr>
            <w:tcW w:w="116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889BFC"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Mato vienetas</w:t>
            </w:r>
          </w:p>
        </w:tc>
        <w:tc>
          <w:tcPr>
            <w:tcW w:w="222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D4DED2"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Kiekis sutarties galiojimo laikotarpiu*</w:t>
            </w:r>
          </w:p>
        </w:tc>
        <w:tc>
          <w:tcPr>
            <w:tcW w:w="198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751B0B"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Vieneto įkainis, EUR be PVM**</w:t>
            </w:r>
          </w:p>
        </w:tc>
        <w:tc>
          <w:tcPr>
            <w:tcW w:w="158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9B5F65"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Bendra kaina, EUR</w:t>
            </w:r>
            <w:r w:rsidRPr="00E45475">
              <w:rPr>
                <w:rFonts w:ascii="Times New Roman" w:eastAsia="Times New Roman" w:hAnsi="Times New Roman" w:cs="Times New Roman"/>
                <w:b/>
                <w:color w:val="FF0000"/>
                <w:sz w:val="24"/>
                <w:szCs w:val="24"/>
                <w:lang w:val="lt-LT"/>
              </w:rPr>
              <w:t xml:space="preserve"> </w:t>
            </w:r>
            <w:r w:rsidRPr="00E45475">
              <w:rPr>
                <w:rFonts w:ascii="Times New Roman" w:eastAsia="Times New Roman" w:hAnsi="Times New Roman" w:cs="Times New Roman"/>
                <w:b/>
                <w:sz w:val="24"/>
                <w:szCs w:val="24"/>
                <w:lang w:val="lt-LT"/>
              </w:rPr>
              <w:t>be PVM**</w:t>
            </w:r>
          </w:p>
          <w:p w14:paraId="46A77CD5"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sz w:val="24"/>
                <w:szCs w:val="24"/>
                <w:lang w:val="lt-LT"/>
              </w:rPr>
            </w:pPr>
            <w:r w:rsidRPr="00E45475">
              <w:rPr>
                <w:rFonts w:ascii="Times New Roman" w:eastAsia="Times New Roman" w:hAnsi="Times New Roman" w:cs="Times New Roman"/>
                <w:i/>
                <w:sz w:val="24"/>
                <w:szCs w:val="24"/>
                <w:lang w:val="lt-LT"/>
              </w:rPr>
              <w:t>(3) x (4)</w:t>
            </w:r>
          </w:p>
        </w:tc>
      </w:tr>
      <w:tr w:rsidR="00BE21B2" w:rsidRPr="00E45475" w14:paraId="1234683D" w14:textId="77777777" w:rsidTr="00BE21B2">
        <w:trPr>
          <w:trHeight w:val="296"/>
        </w:trPr>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3297"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sz w:val="24"/>
                <w:szCs w:val="24"/>
                <w:lang w:val="lt-LT"/>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1B1F6"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iCs/>
                <w:sz w:val="24"/>
                <w:szCs w:val="24"/>
                <w:lang w:val="lt-LT"/>
              </w:rPr>
            </w:pPr>
            <w:r w:rsidRPr="00E45475">
              <w:rPr>
                <w:rFonts w:ascii="Times New Roman" w:eastAsia="Times New Roman" w:hAnsi="Times New Roman" w:cs="Times New Roman"/>
                <w:i/>
                <w:iCs/>
                <w:sz w:val="24"/>
                <w:szCs w:val="24"/>
                <w:lang w:val="lt-LT"/>
              </w:rPr>
              <w:t>1</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DB72"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sz w:val="24"/>
                <w:szCs w:val="24"/>
                <w:lang w:val="lt-LT"/>
              </w:rPr>
            </w:pPr>
            <w:r w:rsidRPr="00E45475">
              <w:rPr>
                <w:rFonts w:ascii="Times New Roman" w:eastAsia="Times New Roman" w:hAnsi="Times New Roman" w:cs="Times New Roman"/>
                <w:i/>
                <w:sz w:val="24"/>
                <w:szCs w:val="24"/>
                <w:lang w:val="lt-LT"/>
              </w:rPr>
              <w:t>2</w:t>
            </w:r>
          </w:p>
        </w:tc>
        <w:tc>
          <w:tcPr>
            <w:tcW w:w="22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37D47"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sz w:val="24"/>
                <w:szCs w:val="24"/>
                <w:lang w:val="lt-LT"/>
              </w:rPr>
            </w:pPr>
            <w:r w:rsidRPr="00E45475">
              <w:rPr>
                <w:rFonts w:ascii="Times New Roman" w:eastAsia="Times New Roman" w:hAnsi="Times New Roman" w:cs="Times New Roman"/>
                <w:i/>
                <w:sz w:val="24"/>
                <w:szCs w:val="24"/>
                <w:lang w:val="lt-LT"/>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7C89F6F7"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sz w:val="24"/>
                <w:szCs w:val="24"/>
                <w:lang w:val="lt-LT"/>
              </w:rPr>
            </w:pPr>
            <w:r w:rsidRPr="00E45475">
              <w:rPr>
                <w:rFonts w:ascii="Times New Roman" w:eastAsia="Times New Roman" w:hAnsi="Times New Roman" w:cs="Times New Roman"/>
                <w:i/>
                <w:sz w:val="24"/>
                <w:szCs w:val="24"/>
                <w:lang w:val="lt-LT"/>
              </w:rPr>
              <w:t>4</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D44A54"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i/>
                <w:sz w:val="24"/>
                <w:szCs w:val="24"/>
                <w:lang w:val="lt-LT"/>
              </w:rPr>
            </w:pPr>
            <w:r w:rsidRPr="00E45475">
              <w:rPr>
                <w:rFonts w:ascii="Times New Roman" w:eastAsia="Times New Roman" w:hAnsi="Times New Roman" w:cs="Times New Roman"/>
                <w:i/>
                <w:sz w:val="24"/>
                <w:szCs w:val="24"/>
                <w:lang w:val="lt-LT"/>
              </w:rPr>
              <w:t>5</w:t>
            </w:r>
          </w:p>
        </w:tc>
      </w:tr>
      <w:tr w:rsidR="00BE21B2" w:rsidRPr="00E45475" w14:paraId="62A718C9" w14:textId="77777777" w:rsidTr="0081217D">
        <w:trPr>
          <w:trHeight w:val="1316"/>
        </w:trPr>
        <w:tc>
          <w:tcPr>
            <w:tcW w:w="623" w:type="dxa"/>
            <w:vMerge w:val="restart"/>
            <w:tcBorders>
              <w:top w:val="single" w:sz="4" w:space="0" w:color="000000"/>
              <w:left w:val="single" w:sz="4" w:space="0" w:color="000000"/>
              <w:right w:val="single" w:sz="4" w:space="0" w:color="000000"/>
            </w:tcBorders>
            <w:shd w:val="clear" w:color="auto" w:fill="auto"/>
            <w:vAlign w:val="center"/>
            <w:hideMark/>
          </w:tcPr>
          <w:p w14:paraId="7F8F98F7"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1.</w:t>
            </w: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EC2D66" w14:textId="77777777" w:rsidR="00BE21B2" w:rsidRPr="00E45475" w:rsidRDefault="00BE21B2" w:rsidP="00BE21B2">
            <w:pPr>
              <w:widowControl w:val="0"/>
              <w:suppressAutoHyphens/>
              <w:autoSpaceDE w:val="0"/>
              <w:autoSpaceDN w:val="0"/>
              <w:adjustRightInd w:val="0"/>
              <w:spacing w:before="60" w:after="60" w:line="240" w:lineRule="auto"/>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Šokoladas plytelėmis</w:t>
            </w:r>
          </w:p>
        </w:tc>
        <w:tc>
          <w:tcPr>
            <w:tcW w:w="1163" w:type="dxa"/>
            <w:vMerge w:val="restart"/>
            <w:tcBorders>
              <w:top w:val="single" w:sz="4" w:space="0" w:color="000000"/>
              <w:left w:val="single" w:sz="4" w:space="0" w:color="000000"/>
              <w:right w:val="single" w:sz="4" w:space="0" w:color="000000"/>
            </w:tcBorders>
            <w:shd w:val="clear" w:color="auto" w:fill="auto"/>
            <w:vAlign w:val="center"/>
            <w:hideMark/>
          </w:tcPr>
          <w:p w14:paraId="79966AA8"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Vnt.</w:t>
            </w:r>
          </w:p>
        </w:tc>
        <w:tc>
          <w:tcPr>
            <w:tcW w:w="22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6AF9C" w14:textId="07DE1780" w:rsidR="00BE21B2" w:rsidRPr="00D71CE8" w:rsidRDefault="0081217D"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38 500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C1D3"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8070"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r>
      <w:tr w:rsidR="00BE21B2" w:rsidRPr="00E45475" w14:paraId="381E455E" w14:textId="77777777" w:rsidTr="00BE21B2">
        <w:tc>
          <w:tcPr>
            <w:tcW w:w="623" w:type="dxa"/>
            <w:vMerge/>
            <w:tcBorders>
              <w:left w:val="single" w:sz="4" w:space="0" w:color="000000"/>
              <w:bottom w:val="single" w:sz="4" w:space="0" w:color="000000"/>
              <w:right w:val="single" w:sz="4" w:space="0" w:color="000000"/>
            </w:tcBorders>
            <w:shd w:val="clear" w:color="auto" w:fill="auto"/>
            <w:vAlign w:val="center"/>
          </w:tcPr>
          <w:p w14:paraId="3F6EB787" w14:textId="77777777" w:rsidR="00BE21B2" w:rsidRPr="00E45475" w:rsidRDefault="00BE21B2"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b/>
                <w:sz w:val="24"/>
                <w:szCs w:val="24"/>
                <w:lang w:val="lt-LT"/>
              </w:rPr>
            </w:pPr>
          </w:p>
        </w:tc>
        <w:tc>
          <w:tcPr>
            <w:tcW w:w="19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38E16" w14:textId="77777777" w:rsidR="00BE21B2" w:rsidRPr="00E45475" w:rsidRDefault="00BE21B2" w:rsidP="00BE21B2">
            <w:pPr>
              <w:widowControl w:val="0"/>
              <w:suppressAutoHyphens/>
              <w:autoSpaceDE w:val="0"/>
              <w:autoSpaceDN w:val="0"/>
              <w:adjustRightInd w:val="0"/>
              <w:spacing w:before="60" w:after="60" w:line="240" w:lineRule="auto"/>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Šokoladas plytelėmis, atitinkantis aplinkos apsaugos reikalavimus</w:t>
            </w:r>
          </w:p>
        </w:tc>
        <w:tc>
          <w:tcPr>
            <w:tcW w:w="1163" w:type="dxa"/>
            <w:vMerge/>
            <w:tcBorders>
              <w:left w:val="single" w:sz="4" w:space="0" w:color="000000"/>
              <w:bottom w:val="single" w:sz="4" w:space="0" w:color="000000"/>
              <w:right w:val="single" w:sz="4" w:space="0" w:color="000000"/>
            </w:tcBorders>
            <w:shd w:val="clear" w:color="auto" w:fill="auto"/>
            <w:vAlign w:val="center"/>
          </w:tcPr>
          <w:p w14:paraId="72EEA5E0"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val="lt-LT"/>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E71F1" w14:textId="099D0A38" w:rsidR="00BE21B2" w:rsidRPr="00D71CE8" w:rsidRDefault="0081217D" w:rsidP="00BE21B2">
            <w:pPr>
              <w:widowControl w:val="0"/>
              <w:suppressAutoHyphens/>
              <w:autoSpaceDE w:val="0"/>
              <w:autoSpaceDN w:val="0"/>
              <w:adjustRightInd w:val="0"/>
              <w:spacing w:before="60" w:after="6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16 500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61638"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6339"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r>
      <w:tr w:rsidR="00BE21B2" w:rsidRPr="00E45475" w14:paraId="5A71A964" w14:textId="77777777" w:rsidTr="00BE21B2">
        <w:tc>
          <w:tcPr>
            <w:tcW w:w="7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801CF" w14:textId="77777777" w:rsidR="00BE21B2" w:rsidRPr="00E45475" w:rsidRDefault="00BE21B2" w:rsidP="00BE21B2">
            <w:pPr>
              <w:widowControl w:val="0"/>
              <w:suppressAutoHyphens/>
              <w:autoSpaceDE w:val="0"/>
              <w:autoSpaceDN w:val="0"/>
              <w:adjustRightInd w:val="0"/>
              <w:spacing w:before="60" w:after="60" w:line="240" w:lineRule="auto"/>
              <w:ind w:firstLine="41"/>
              <w:jc w:val="right"/>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***PVM tarifas, proc.:</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A5A29"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r>
      <w:tr w:rsidR="00BE21B2" w:rsidRPr="00E45475" w14:paraId="2435DB67" w14:textId="77777777" w:rsidTr="00BE21B2">
        <w:tc>
          <w:tcPr>
            <w:tcW w:w="7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C3AA4" w14:textId="77777777" w:rsidR="00BE21B2" w:rsidRPr="00E45475" w:rsidRDefault="00BE21B2" w:rsidP="00BE21B2">
            <w:pPr>
              <w:widowControl w:val="0"/>
              <w:suppressAutoHyphens/>
              <w:autoSpaceDE w:val="0"/>
              <w:autoSpaceDN w:val="0"/>
              <w:adjustRightInd w:val="0"/>
              <w:spacing w:before="60" w:after="60" w:line="240" w:lineRule="auto"/>
              <w:ind w:firstLine="41"/>
              <w:jc w:val="right"/>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 xml:space="preserve">***PVM suma, </w:t>
            </w:r>
            <w:proofErr w:type="spellStart"/>
            <w:r w:rsidRPr="00E45475">
              <w:rPr>
                <w:rFonts w:ascii="Times New Roman" w:eastAsia="Times New Roman" w:hAnsi="Times New Roman" w:cs="Times New Roman"/>
                <w:sz w:val="24"/>
                <w:szCs w:val="24"/>
                <w:lang w:val="lt-LT"/>
              </w:rPr>
              <w:t>Eur</w:t>
            </w:r>
            <w:proofErr w:type="spellEnd"/>
            <w:r w:rsidRPr="00E45475">
              <w:rPr>
                <w:rFonts w:ascii="Times New Roman" w:eastAsia="Times New Roman" w:hAnsi="Times New Roman" w:cs="Times New Roman"/>
                <w:sz w:val="24"/>
                <w:szCs w:val="24"/>
                <w:lang w:val="lt-LT"/>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29333"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r>
      <w:tr w:rsidR="00BE21B2" w:rsidRPr="000C6229" w14:paraId="64407B77" w14:textId="77777777" w:rsidTr="00BE21B2">
        <w:tc>
          <w:tcPr>
            <w:tcW w:w="7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ECA05" w14:textId="77777777" w:rsidR="00BE21B2" w:rsidRPr="00E45475" w:rsidRDefault="00BE21B2" w:rsidP="00BE21B2">
            <w:pPr>
              <w:widowControl w:val="0"/>
              <w:suppressAutoHyphens/>
              <w:autoSpaceDE w:val="0"/>
              <w:autoSpaceDN w:val="0"/>
              <w:adjustRightInd w:val="0"/>
              <w:spacing w:before="60" w:after="60" w:line="240" w:lineRule="auto"/>
              <w:ind w:firstLine="41"/>
              <w:jc w:val="right"/>
              <w:rPr>
                <w:rFonts w:ascii="Times New Roman" w:eastAsia="Times New Roman" w:hAnsi="Times New Roman" w:cs="Times New Roman"/>
                <w:sz w:val="24"/>
                <w:szCs w:val="24"/>
                <w:lang w:val="lt-LT"/>
              </w:rPr>
            </w:pPr>
            <w:r w:rsidRPr="00E45475">
              <w:rPr>
                <w:rFonts w:ascii="Times New Roman" w:eastAsia="Times New Roman" w:hAnsi="Times New Roman" w:cs="Times New Roman"/>
                <w:b/>
                <w:sz w:val="24"/>
                <w:szCs w:val="24"/>
                <w:lang w:val="lt-LT"/>
              </w:rPr>
              <w:t xml:space="preserve">**Bendra pasiūlymo kaina, </w:t>
            </w:r>
            <w:proofErr w:type="spellStart"/>
            <w:r w:rsidRPr="00E45475">
              <w:rPr>
                <w:rFonts w:ascii="Times New Roman" w:eastAsia="Times New Roman" w:hAnsi="Times New Roman" w:cs="Times New Roman"/>
                <w:b/>
                <w:sz w:val="24"/>
                <w:szCs w:val="24"/>
                <w:lang w:val="lt-LT"/>
              </w:rPr>
              <w:t>Eur</w:t>
            </w:r>
            <w:proofErr w:type="spellEnd"/>
            <w:r w:rsidRPr="00E45475">
              <w:rPr>
                <w:rFonts w:ascii="Times New Roman" w:eastAsia="Times New Roman" w:hAnsi="Times New Roman" w:cs="Times New Roman"/>
                <w:b/>
                <w:sz w:val="24"/>
                <w:szCs w:val="24"/>
                <w:lang w:val="lt-LT"/>
              </w:rPr>
              <w:t xml:space="preserve"> su PVM:</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0639" w14:textId="77777777" w:rsidR="00BE21B2" w:rsidRPr="00E45475" w:rsidRDefault="00BE21B2" w:rsidP="00BE21B2">
            <w:pPr>
              <w:widowControl w:val="0"/>
              <w:suppressAutoHyphens/>
              <w:autoSpaceDE w:val="0"/>
              <w:autoSpaceDN w:val="0"/>
              <w:adjustRightInd w:val="0"/>
              <w:spacing w:before="60" w:after="60" w:line="240" w:lineRule="auto"/>
              <w:ind w:firstLine="41"/>
              <w:rPr>
                <w:rFonts w:ascii="Times New Roman" w:eastAsia="Times New Roman" w:hAnsi="Times New Roman" w:cs="Times New Roman"/>
                <w:sz w:val="24"/>
                <w:szCs w:val="24"/>
                <w:lang w:val="lt-LT"/>
              </w:rPr>
            </w:pPr>
          </w:p>
        </w:tc>
      </w:tr>
    </w:tbl>
    <w:p w14:paraId="18CD7E5E" w14:textId="77777777" w:rsidR="00BE21B2" w:rsidRPr="00E45475" w:rsidRDefault="00BE21B2" w:rsidP="00BE21B2">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val="lt-LT"/>
        </w:rPr>
      </w:pPr>
    </w:p>
    <w:p w14:paraId="1E759279" w14:textId="77777777" w:rsidR="00BE21B2" w:rsidRPr="00E45475" w:rsidRDefault="00BE21B2" w:rsidP="00BE21B2">
      <w:pPr>
        <w:widowControl w:val="0"/>
        <w:suppressAutoHyphens/>
        <w:autoSpaceDE w:val="0"/>
        <w:autoSpaceDN w:val="0"/>
        <w:adjustRightInd w:val="0"/>
        <w:spacing w:after="0" w:line="240" w:lineRule="auto"/>
        <w:rPr>
          <w:rFonts w:ascii="Times New Roman" w:eastAsia="Times New Roman" w:hAnsi="Times New Roman" w:cs="Times New Roman"/>
          <w:b/>
          <w:sz w:val="24"/>
          <w:szCs w:val="24"/>
          <w:lang w:val="lt-LT"/>
        </w:rPr>
      </w:pPr>
      <w:r w:rsidRPr="00E45475">
        <w:rPr>
          <w:rFonts w:ascii="Times New Roman" w:eastAsia="Times New Roman" w:hAnsi="Times New Roman" w:cs="Times New Roman"/>
          <w:b/>
          <w:sz w:val="24"/>
          <w:szCs w:val="24"/>
          <w:lang w:val="lt-LT"/>
        </w:rPr>
        <w:t>Pasiūlymo kaina žodžiais: _______________________________________________________________________________</w:t>
      </w:r>
    </w:p>
    <w:p w14:paraId="1F80F9E2" w14:textId="77777777" w:rsidR="00BE21B2" w:rsidRPr="00E45475" w:rsidRDefault="00BE21B2" w:rsidP="00BE21B2">
      <w:pPr>
        <w:suppressAutoHyphens/>
        <w:spacing w:before="100" w:beforeAutospacing="1" w:after="100" w:afterAutospacing="1" w:line="240" w:lineRule="auto"/>
        <w:jc w:val="both"/>
        <w:rPr>
          <w:rFonts w:ascii="Times New Roman" w:eastAsia="Times New Roman" w:hAnsi="Times New Roman" w:cs="Times New Roman"/>
          <w:b/>
          <w:i/>
          <w:sz w:val="24"/>
          <w:szCs w:val="24"/>
          <w:lang w:val="lt-LT"/>
        </w:rPr>
      </w:pPr>
      <w:r w:rsidRPr="00E45475">
        <w:rPr>
          <w:rFonts w:ascii="Times New Roman" w:eastAsia="Times New Roman" w:hAnsi="Times New Roman" w:cs="Times New Roman"/>
          <w:b/>
          <w:i/>
          <w:sz w:val="24"/>
          <w:szCs w:val="24"/>
          <w:lang w:val="lt-LT"/>
        </w:rPr>
        <w:t>Į pasiūlymo kainą (įkainį) turi būti įskaityti visi mokesčiai ir visos tiekėjo išlaidos, būtinos pirkimo sutarties įvykdymui.</w:t>
      </w:r>
    </w:p>
    <w:p w14:paraId="31FF2958" w14:textId="3C658F5A" w:rsidR="00BE21B2" w:rsidRPr="00406C0D" w:rsidRDefault="00BE21B2" w:rsidP="00BE21B2">
      <w:pPr>
        <w:widowControl w:val="0"/>
        <w:suppressAutoHyphens/>
        <w:autoSpaceDE w:val="0"/>
        <w:autoSpaceDN w:val="0"/>
        <w:adjustRightInd w:val="0"/>
        <w:spacing w:after="0" w:line="240" w:lineRule="auto"/>
        <w:jc w:val="both"/>
        <w:rPr>
          <w:rFonts w:ascii="Times New Roman" w:eastAsia="Calibri" w:hAnsi="Times New Roman" w:cs="Times New Roman"/>
          <w:i/>
          <w:sz w:val="24"/>
          <w:szCs w:val="24"/>
          <w:lang w:val="lt-LT"/>
        </w:rPr>
      </w:pPr>
      <w:r w:rsidRPr="00406C0D">
        <w:rPr>
          <w:rFonts w:ascii="Times New Roman" w:eastAsia="Calibri" w:hAnsi="Times New Roman" w:cs="Times New Roman"/>
          <w:i/>
          <w:sz w:val="24"/>
          <w:szCs w:val="24"/>
          <w:lang w:val="lt-LT"/>
        </w:rPr>
        <w:t xml:space="preserve">* </w:t>
      </w:r>
      <w:bookmarkStart w:id="61" w:name="OLE_LINK50"/>
      <w:bookmarkStart w:id="62" w:name="OLE_LINK51"/>
      <w:r w:rsidRPr="00406C0D">
        <w:rPr>
          <w:rFonts w:ascii="Times New Roman" w:hAnsi="Times New Roman"/>
          <w:sz w:val="24"/>
          <w:szCs w:val="24"/>
          <w:lang w:val="lt-LT"/>
        </w:rPr>
        <w:t>Per Pirkimo sutarties galiojimo terminą</w:t>
      </w:r>
      <w:r w:rsidR="0081217D" w:rsidRPr="00406C0D">
        <w:rPr>
          <w:rFonts w:ascii="Times New Roman" w:hAnsi="Times New Roman"/>
          <w:sz w:val="24"/>
          <w:szCs w:val="24"/>
          <w:lang w:val="lt-LT"/>
        </w:rPr>
        <w:t xml:space="preserve"> perkančioji organizacija</w:t>
      </w:r>
      <w:r w:rsidRPr="00406C0D">
        <w:rPr>
          <w:rFonts w:ascii="Times New Roman" w:hAnsi="Times New Roman"/>
          <w:sz w:val="24"/>
          <w:szCs w:val="24"/>
          <w:lang w:val="lt-LT"/>
        </w:rPr>
        <w:t xml:space="preserve"> įsipareigoja nupirkti </w:t>
      </w:r>
      <w:r w:rsidR="0081217D" w:rsidRPr="00406C0D">
        <w:rPr>
          <w:rFonts w:ascii="Times New Roman" w:hAnsi="Times New Roman"/>
          <w:sz w:val="24"/>
          <w:szCs w:val="24"/>
          <w:lang w:val="lt-LT"/>
        </w:rPr>
        <w:t>visą prekių kiekį</w:t>
      </w:r>
      <w:r w:rsidRPr="00406C0D">
        <w:rPr>
          <w:rFonts w:ascii="Times New Roman" w:hAnsi="Times New Roman"/>
          <w:sz w:val="24"/>
          <w:szCs w:val="24"/>
          <w:lang w:val="lt-LT"/>
        </w:rPr>
        <w:t>. S</w:t>
      </w:r>
      <w:r w:rsidRPr="00406C0D">
        <w:rPr>
          <w:rFonts w:ascii="Times New Roman" w:eastAsia="Calibri" w:hAnsi="Times New Roman" w:cs="Times New Roman"/>
          <w:sz w:val="24"/>
          <w:szCs w:val="24"/>
          <w:lang w:val="lt-LT"/>
        </w:rPr>
        <w:t>utarties vykdymo metu bus atsiskaitoma už užsakytas ir pristatytas prekes pagal tiekėjo pasiūlyme nurodytą įkainį.</w:t>
      </w:r>
      <w:bookmarkEnd w:id="61"/>
      <w:bookmarkEnd w:id="62"/>
      <w:r w:rsidRPr="00406C0D">
        <w:rPr>
          <w:rFonts w:ascii="Times New Roman" w:hAnsi="Times New Roman"/>
          <w:sz w:val="24"/>
          <w:szCs w:val="24"/>
          <w:lang w:val="lt-LT"/>
        </w:rPr>
        <w:t xml:space="preserve"> </w:t>
      </w:r>
      <w:r w:rsidR="00406C0D" w:rsidRPr="00406C0D">
        <w:rPr>
          <w:rFonts w:ascii="Times New Roman" w:eastAsia="Times New Roman" w:hAnsi="Times New Roman" w:cs="Times New Roman"/>
          <w:sz w:val="24"/>
          <w:szCs w:val="24"/>
          <w:lang w:val="lt-LT" w:eastAsia="lt-LT"/>
        </w:rPr>
        <w:t>Prekės bus užsakomos pagal poreikį. Vieno užsakymo kiekis nėra tiksliai nustatytas, tačiau sudaro ne mažiau kaip 10000 vnt.</w:t>
      </w:r>
    </w:p>
    <w:p w14:paraId="24E1F16F"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Calibri" w:hAnsi="Times New Roman" w:cs="Times New Roman"/>
          <w:i/>
          <w:sz w:val="24"/>
          <w:szCs w:val="24"/>
          <w:lang w:val="lt-LT"/>
        </w:rPr>
      </w:pPr>
    </w:p>
    <w:p w14:paraId="0AF7E859"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 xml:space="preserve">** 4 stulpelyje, 5 stulpelyje, eilutėje „PVM suma, </w:t>
      </w:r>
      <w:proofErr w:type="spellStart"/>
      <w:r w:rsidRPr="00E45475">
        <w:rPr>
          <w:rFonts w:ascii="Times New Roman" w:eastAsia="Times New Roman" w:hAnsi="Times New Roman" w:cs="Times New Roman"/>
          <w:sz w:val="24"/>
          <w:szCs w:val="24"/>
          <w:lang w:val="lt-LT"/>
        </w:rPr>
        <w:t>Eur</w:t>
      </w:r>
      <w:proofErr w:type="spellEnd"/>
      <w:r w:rsidRPr="00E45475">
        <w:rPr>
          <w:rFonts w:ascii="Times New Roman" w:eastAsia="Times New Roman" w:hAnsi="Times New Roman" w:cs="Times New Roman"/>
          <w:sz w:val="24"/>
          <w:szCs w:val="24"/>
          <w:lang w:val="lt-LT"/>
        </w:rPr>
        <w:t xml:space="preserve">.“ ir eilutėje „Pasiūlymo kaina, </w:t>
      </w:r>
      <w:proofErr w:type="spellStart"/>
      <w:r w:rsidRPr="00E45475">
        <w:rPr>
          <w:rFonts w:ascii="Times New Roman" w:eastAsia="Times New Roman" w:hAnsi="Times New Roman" w:cs="Times New Roman"/>
          <w:sz w:val="24"/>
          <w:szCs w:val="24"/>
          <w:lang w:val="lt-LT"/>
        </w:rPr>
        <w:t>Eur</w:t>
      </w:r>
      <w:proofErr w:type="spellEnd"/>
      <w:r w:rsidRPr="00E45475">
        <w:rPr>
          <w:rFonts w:ascii="Times New Roman" w:eastAsia="Times New Roman" w:hAnsi="Times New Roman" w:cs="Times New Roman"/>
          <w:sz w:val="24"/>
          <w:szCs w:val="24"/>
          <w:lang w:val="lt-LT"/>
        </w:rPr>
        <w:t xml:space="preserve"> su PVM“ nurodytos kainos ir sumos turi būti pateikiami nurodant ne daugiau kaip du</w:t>
      </w:r>
      <w:r w:rsidRPr="00E45475">
        <w:rPr>
          <w:rFonts w:ascii="Times New Roman" w:eastAsia="Calibri" w:hAnsi="Times New Roman" w:cs="Times New Roman"/>
          <w:sz w:val="24"/>
          <w:szCs w:val="24"/>
          <w:lang w:val="lt-LT"/>
        </w:rPr>
        <w:t xml:space="preserve"> </w:t>
      </w:r>
      <w:r w:rsidRPr="00E45475">
        <w:rPr>
          <w:rFonts w:ascii="Times New Roman" w:eastAsia="Times New Roman" w:hAnsi="Times New Roman" w:cs="Times New Roman"/>
          <w:sz w:val="24"/>
          <w:szCs w:val="24"/>
          <w:lang w:val="lt-LT"/>
        </w:rPr>
        <w:t>skaičius po kablelio.</w:t>
      </w:r>
    </w:p>
    <w:p w14:paraId="63995A93"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p>
    <w:p w14:paraId="0D3494BE"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Calibri" w:hAnsi="Times New Roman" w:cs="Times New Roman"/>
          <w:b/>
          <w:sz w:val="24"/>
          <w:szCs w:val="24"/>
          <w:lang w:val="lt-LT"/>
        </w:rPr>
      </w:pPr>
      <w:r w:rsidRPr="00E45475">
        <w:rPr>
          <w:rFonts w:ascii="Times New Roman" w:eastAsia="Calibri" w:hAnsi="Times New Roman" w:cs="Times New Roman"/>
          <w:b/>
          <w:sz w:val="24"/>
          <w:szCs w:val="24"/>
          <w:lang w:val="lt-LT"/>
        </w:rPr>
        <w:t>*** Pastaba. Jei PVM nepridedamas, nurodykite priežastis, dėl kurių PVM nemokamas:</w:t>
      </w:r>
    </w:p>
    <w:p w14:paraId="353B009C"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______________________________________________________________________________</w:t>
      </w:r>
    </w:p>
    <w:p w14:paraId="3393345E"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p>
    <w:p w14:paraId="6ACF49B1" w14:textId="77777777" w:rsidR="00BE21B2" w:rsidRPr="00E45475" w:rsidRDefault="00BE21B2" w:rsidP="00BE21B2">
      <w:pPr>
        <w:widowControl w:val="0"/>
        <w:tabs>
          <w:tab w:val="left" w:pos="720"/>
        </w:tabs>
        <w:suppressAutoHyphens/>
        <w:autoSpaceDE w:val="0"/>
        <w:autoSpaceDN w:val="0"/>
        <w:adjustRightInd w:val="0"/>
        <w:spacing w:after="0" w:line="240" w:lineRule="auto"/>
        <w:jc w:val="center"/>
        <w:rPr>
          <w:rFonts w:ascii="Times New Roman" w:eastAsia="Times New Roman" w:hAnsi="Times New Roman" w:cs="Times New Roman"/>
          <w:b/>
          <w:sz w:val="24"/>
          <w:szCs w:val="24"/>
          <w:lang w:val="lt-LT"/>
        </w:rPr>
      </w:pPr>
      <w:bookmarkStart w:id="63" w:name="_GoBack"/>
      <w:bookmarkEnd w:id="63"/>
      <w:r w:rsidRPr="00E45475">
        <w:rPr>
          <w:rFonts w:ascii="Times New Roman" w:eastAsia="Times New Roman" w:hAnsi="Times New Roman" w:cs="Times New Roman"/>
          <w:b/>
          <w:sz w:val="24"/>
          <w:szCs w:val="24"/>
          <w:lang w:val="lt-LT"/>
        </w:rPr>
        <w:t>4. SIŪLOMŲ PREKIŲ ATITIKIMAS NUSTATYTIEMS REIKALAVIMAMS</w:t>
      </w:r>
    </w:p>
    <w:p w14:paraId="2D4B0789"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b/>
          <w:i/>
          <w:sz w:val="24"/>
          <w:szCs w:val="24"/>
          <w:lang w:val="lt-LT"/>
        </w:rPr>
      </w:pPr>
    </w:p>
    <w:p w14:paraId="326CCC8A" w14:textId="77777777" w:rsidR="00BE21B2" w:rsidRPr="00087D1A" w:rsidRDefault="00BE21B2" w:rsidP="00BE21B2">
      <w:pPr>
        <w:widowControl w:val="0"/>
        <w:suppressAutoHyphens/>
        <w:autoSpaceDE w:val="0"/>
        <w:autoSpaceDN w:val="0"/>
        <w:adjustRightInd w:val="0"/>
        <w:spacing w:after="0" w:line="240" w:lineRule="auto"/>
        <w:ind w:firstLine="851"/>
        <w:jc w:val="both"/>
        <w:rPr>
          <w:rFonts w:ascii="Arial" w:eastAsia="Times New Roman" w:hAnsi="Arial" w:cs="Arial"/>
          <w:b/>
          <w:sz w:val="20"/>
          <w:szCs w:val="20"/>
          <w:lang w:val="lt-LT"/>
        </w:rPr>
      </w:pPr>
      <w:r w:rsidRPr="00087D1A">
        <w:rPr>
          <w:rFonts w:ascii="Times New Roman" w:eastAsia="Times New Roman" w:hAnsi="Times New Roman" w:cs="Times New Roman"/>
          <w:b/>
          <w:sz w:val="24"/>
          <w:szCs w:val="24"/>
          <w:lang w:val="lt-LT"/>
        </w:rPr>
        <w:t xml:space="preserve">Visi dokumentai, informacija, patvirtinimai ir kt., įrodantys tiekėjo siūlomo objekto atitikimą pirkimo sąlygoms teikiami kartu su pasiūlymu. </w:t>
      </w:r>
    </w:p>
    <w:p w14:paraId="12EFA5B3" w14:textId="77777777" w:rsidR="00BE21B2" w:rsidRPr="00E45475" w:rsidRDefault="00BE21B2" w:rsidP="00BE21B2">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p>
    <w:p w14:paraId="0EB47628" w14:textId="77777777" w:rsidR="00BE21B2" w:rsidRPr="00E45475" w:rsidRDefault="00BE21B2" w:rsidP="00BE21B2">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Siūlomas šokoladas plytelėmis visiškai atitinka pirkimo dokumentuose nustatytus reikalavimus, nurodytus Techninėje specifikacijoje: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24"/>
        <w:gridCol w:w="3199"/>
      </w:tblGrid>
      <w:tr w:rsidR="00BE21B2" w:rsidRPr="00E45475" w14:paraId="65AE9F30" w14:textId="77777777" w:rsidTr="00BE21B2">
        <w:trPr>
          <w:jc w:val="center"/>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3C25A3DD"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b/>
                <w:sz w:val="24"/>
                <w:szCs w:val="24"/>
                <w:lang w:val="lt-LT"/>
              </w:rPr>
              <w:t>Eil. Nr.</w:t>
            </w:r>
          </w:p>
        </w:tc>
        <w:tc>
          <w:tcPr>
            <w:tcW w:w="5724" w:type="dxa"/>
            <w:tcBorders>
              <w:top w:val="single" w:sz="4" w:space="0" w:color="auto"/>
              <w:left w:val="single" w:sz="4" w:space="0" w:color="auto"/>
              <w:bottom w:val="single" w:sz="4" w:space="0" w:color="auto"/>
              <w:right w:val="single" w:sz="4" w:space="0" w:color="auto"/>
            </w:tcBorders>
            <w:shd w:val="clear" w:color="auto" w:fill="DEEAF6"/>
            <w:vAlign w:val="center"/>
          </w:tcPr>
          <w:p w14:paraId="0B0C2C21"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b/>
                <w:sz w:val="24"/>
                <w:szCs w:val="24"/>
                <w:lang w:val="lt-LT"/>
              </w:rPr>
              <w:t>Reikalavimai</w:t>
            </w:r>
          </w:p>
        </w:tc>
        <w:tc>
          <w:tcPr>
            <w:tcW w:w="3199" w:type="dxa"/>
            <w:shd w:val="clear" w:color="auto" w:fill="DEEAF6"/>
          </w:tcPr>
          <w:p w14:paraId="6D05B578" w14:textId="77777777" w:rsidR="00BE21B2" w:rsidRPr="00E45475" w:rsidRDefault="00BE21B2" w:rsidP="00BE21B2">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lang w:val="lt-LT"/>
              </w:rPr>
            </w:pPr>
            <w:r w:rsidRPr="00E45475">
              <w:rPr>
                <w:rFonts w:ascii="Times New Roman" w:eastAsia="Times New Roman" w:hAnsi="Times New Roman" w:cs="Times New Roman"/>
                <w:b/>
                <w:sz w:val="24"/>
                <w:szCs w:val="24"/>
                <w:lang w:val="lt-LT"/>
              </w:rPr>
              <w:t>Reikalavimą atitinkanti informacija. Atitinka / Neatitinka (pasirinkti tinkamą variantą)</w:t>
            </w:r>
            <w:r w:rsidRPr="00E45475">
              <w:rPr>
                <w:rFonts w:ascii="Times New Roman" w:eastAsia="Times New Roman" w:hAnsi="Times New Roman" w:cs="Times New Roman"/>
                <w:b/>
                <w:sz w:val="24"/>
                <w:szCs w:val="24"/>
                <w:vertAlign w:val="superscript"/>
                <w:lang w:val="lt-LT"/>
              </w:rPr>
              <w:footnoteReference w:id="7"/>
            </w:r>
            <w:r w:rsidRPr="00E45475">
              <w:rPr>
                <w:rFonts w:ascii="Times New Roman" w:eastAsia="Times New Roman" w:hAnsi="Times New Roman" w:cs="Times New Roman"/>
                <w:b/>
                <w:sz w:val="24"/>
                <w:szCs w:val="24"/>
                <w:lang w:val="lt-LT"/>
              </w:rPr>
              <w:t xml:space="preserve">. </w:t>
            </w:r>
            <w:r w:rsidRPr="00E45475">
              <w:rPr>
                <w:rFonts w:ascii="Times New Roman" w:eastAsia="Calibri" w:hAnsi="Times New Roman" w:cs="Times New Roman"/>
                <w:b/>
                <w:sz w:val="24"/>
                <w:szCs w:val="24"/>
                <w:lang w:val="lt-LT"/>
              </w:rPr>
              <w:t>Jeigu reikalaujama, nurodomi tikslūs duomenys</w:t>
            </w:r>
          </w:p>
          <w:p w14:paraId="0F0FA160"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b/>
                <w:sz w:val="24"/>
                <w:szCs w:val="24"/>
                <w:lang w:val="lt-LT"/>
              </w:rPr>
              <w:t>(pildo tiekėjas)</w:t>
            </w:r>
          </w:p>
        </w:tc>
      </w:tr>
      <w:tr w:rsidR="00BE21B2" w:rsidRPr="00E45475" w14:paraId="00AB9D5A" w14:textId="77777777" w:rsidTr="00BE21B2">
        <w:trPr>
          <w:cantSplit/>
          <w:trHeight w:val="32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71DE0EE"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1.</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04B0B43"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Calibri" w:hAnsi="Times New Roman" w:cs="Times New Roman"/>
                <w:sz w:val="24"/>
                <w:szCs w:val="24"/>
                <w:lang w:val="lt-LT"/>
              </w:rPr>
            </w:pPr>
            <w:r w:rsidRPr="00E45475">
              <w:rPr>
                <w:rFonts w:ascii="Times New Roman" w:eastAsia="Times New Roman" w:hAnsi="Times New Roman" w:cs="Times New Roman"/>
                <w:sz w:val="24"/>
                <w:szCs w:val="24"/>
                <w:lang w:val="lt-LT"/>
              </w:rPr>
              <w:t>Šokoladas – juodasis, be priedų ir pašalinių skonių.</w:t>
            </w:r>
          </w:p>
        </w:tc>
        <w:tc>
          <w:tcPr>
            <w:tcW w:w="3199" w:type="dxa"/>
          </w:tcPr>
          <w:p w14:paraId="69FBEC78"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b/>
                <w:bCs/>
                <w:i/>
                <w:color w:val="FF0000"/>
                <w:sz w:val="24"/>
                <w:szCs w:val="24"/>
                <w:lang w:val="lt-LT"/>
              </w:rPr>
            </w:pPr>
            <w:r w:rsidRPr="00E45475">
              <w:rPr>
                <w:rFonts w:ascii="Times New Roman" w:eastAsia="Times New Roman" w:hAnsi="Times New Roman" w:cs="Times New Roman"/>
                <w:b/>
                <w:i/>
                <w:color w:val="FF0000"/>
                <w:sz w:val="24"/>
                <w:szCs w:val="24"/>
                <w:lang w:val="lt-LT"/>
              </w:rPr>
              <w:t>Atitinka / Neatitinka</w:t>
            </w:r>
          </w:p>
        </w:tc>
      </w:tr>
      <w:tr w:rsidR="00BE21B2" w:rsidRPr="00E45475" w14:paraId="20E74334" w14:textId="77777777" w:rsidTr="00BE21B2">
        <w:trPr>
          <w:cantSplit/>
          <w:trHeight w:val="415"/>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52C02C6F"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Times New Roman" w:hAnsi="Times New Roman" w:cs="Times New Roman"/>
                <w:sz w:val="24"/>
                <w:szCs w:val="24"/>
                <w:lang w:val="lt-LT"/>
              </w:rPr>
            </w:pPr>
            <w:r w:rsidRPr="00E45475">
              <w:rPr>
                <w:rFonts w:ascii="Times New Roman" w:eastAsia="Calibri" w:hAnsi="Times New Roman" w:cs="Times New Roman"/>
                <w:sz w:val="24"/>
                <w:szCs w:val="24"/>
                <w:lang w:val="lt-LT"/>
              </w:rPr>
              <w:t>2.</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317574A5" w14:textId="77777777" w:rsidR="00BE21B2" w:rsidRPr="00E45475" w:rsidRDefault="00BE21B2" w:rsidP="00BE21B2">
            <w:pPr>
              <w:tabs>
                <w:tab w:val="left" w:pos="1276"/>
              </w:tabs>
              <w:suppressAutoHyphens/>
              <w:spacing w:after="0" w:line="240" w:lineRule="auto"/>
              <w:contextualSpacing/>
              <w:jc w:val="both"/>
              <w:rPr>
                <w:rFonts w:ascii="Times New Roman" w:eastAsia="Calibri" w:hAnsi="Times New Roman" w:cs="Times New Roman"/>
                <w:iCs/>
                <w:sz w:val="24"/>
                <w:szCs w:val="24"/>
                <w:lang w:val="lt-LT"/>
              </w:rPr>
            </w:pPr>
            <w:r w:rsidRPr="00E45475">
              <w:rPr>
                <w:rFonts w:ascii="Times New Roman" w:eastAsia="Times New Roman" w:hAnsi="Times New Roman" w:cs="Times New Roman"/>
                <w:sz w:val="24"/>
                <w:szCs w:val="24"/>
                <w:lang w:val="lt-LT"/>
              </w:rPr>
              <w:t>Sausųjų kakavos medžiagų ki</w:t>
            </w:r>
            <w:r>
              <w:rPr>
                <w:rFonts w:ascii="Times New Roman" w:eastAsia="Times New Roman" w:hAnsi="Times New Roman" w:cs="Times New Roman"/>
                <w:sz w:val="24"/>
                <w:szCs w:val="24"/>
                <w:lang w:val="lt-LT"/>
              </w:rPr>
              <w:t>ekis šokolade – ne mažiau kaip 65</w:t>
            </w:r>
            <w:r w:rsidRPr="00E45475">
              <w:rPr>
                <w:rFonts w:ascii="Times New Roman" w:eastAsia="Times New Roman" w:hAnsi="Times New Roman" w:cs="Times New Roman"/>
                <w:sz w:val="24"/>
                <w:szCs w:val="24"/>
                <w:lang w:val="lt-LT"/>
              </w:rPr>
              <w:t> proc.</w:t>
            </w:r>
          </w:p>
        </w:tc>
        <w:tc>
          <w:tcPr>
            <w:tcW w:w="3199" w:type="dxa"/>
          </w:tcPr>
          <w:p w14:paraId="0208A67A"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Times New Roman" w:hAnsi="Times New Roman" w:cs="Times New Roman"/>
                <w:b/>
                <w:i/>
                <w:color w:val="FF0000"/>
                <w:sz w:val="24"/>
                <w:szCs w:val="24"/>
                <w:lang w:val="lt-LT"/>
              </w:rPr>
            </w:pPr>
            <w:r w:rsidRPr="00E45475">
              <w:rPr>
                <w:rFonts w:ascii="Times New Roman" w:eastAsia="Times New Roman" w:hAnsi="Times New Roman" w:cs="Times New Roman"/>
                <w:b/>
                <w:i/>
                <w:color w:val="FF0000"/>
                <w:sz w:val="24"/>
                <w:szCs w:val="24"/>
                <w:lang w:val="lt-LT"/>
              </w:rPr>
              <w:t>Nurodyti kiekį procentais</w:t>
            </w:r>
          </w:p>
        </w:tc>
      </w:tr>
      <w:tr w:rsidR="00BE21B2" w:rsidRPr="00E45475" w14:paraId="427F9635" w14:textId="77777777" w:rsidTr="00BE21B2">
        <w:trPr>
          <w:cantSplit/>
          <w:trHeight w:val="415"/>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6309F42A"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Times New Roman" w:hAnsi="Times New Roman" w:cs="Times New Roman"/>
                <w:sz w:val="24"/>
                <w:szCs w:val="24"/>
                <w:lang w:val="lt-LT"/>
              </w:rPr>
            </w:pPr>
            <w:r w:rsidRPr="00E45475">
              <w:rPr>
                <w:rFonts w:ascii="Times New Roman" w:eastAsia="Calibri" w:hAnsi="Times New Roman" w:cs="Times New Roman"/>
                <w:sz w:val="24"/>
                <w:szCs w:val="24"/>
                <w:lang w:val="lt-LT"/>
              </w:rPr>
              <w:t>3.</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FE8CAAC"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 xml:space="preserve">Šokoladas turi atitikti privalomuosius kakavos ir šokolado produktų kokybės reikalavimus, patvirtintus Lietuvos Respublikos žemės ūkio ministro 1999 m. liepos 1 d. įsakymu Nr. 288 „Dėl privalomųjų kakavos ir šokolado produktų kokybės reikalavimų“ (vadovaujantis aktualia redakcija). Tiekėjas su </w:t>
            </w:r>
            <w:r w:rsidRPr="00E45475">
              <w:rPr>
                <w:rFonts w:ascii="Times New Roman" w:eastAsia="Calibri" w:hAnsi="Times New Roman" w:cs="Times New Roman"/>
                <w:sz w:val="24"/>
                <w:szCs w:val="24"/>
                <w:lang w:val="lt-LT"/>
              </w:rPr>
              <w:t>kiekviena pristatoma šokoladų partija turės pateikti pristatomų šokoladų kokybės pažymėjimą arba lygiavertį dokumentą.</w:t>
            </w:r>
          </w:p>
        </w:tc>
        <w:tc>
          <w:tcPr>
            <w:tcW w:w="3199" w:type="dxa"/>
          </w:tcPr>
          <w:p w14:paraId="70B3F309"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Times New Roman" w:hAnsi="Times New Roman" w:cs="Times New Roman"/>
                <w:b/>
                <w:i/>
                <w:color w:val="FF0000"/>
                <w:sz w:val="24"/>
                <w:szCs w:val="24"/>
                <w:lang w:val="lt-LT"/>
              </w:rPr>
            </w:pPr>
            <w:r w:rsidRPr="00E45475">
              <w:rPr>
                <w:rFonts w:ascii="Times New Roman" w:eastAsia="Times New Roman" w:hAnsi="Times New Roman" w:cs="Times New Roman"/>
                <w:b/>
                <w:i/>
                <w:color w:val="FF0000"/>
                <w:sz w:val="24"/>
                <w:szCs w:val="24"/>
                <w:lang w:val="lt-LT"/>
              </w:rPr>
              <w:t>Atitinka / Neatitinka</w:t>
            </w:r>
          </w:p>
        </w:tc>
      </w:tr>
      <w:tr w:rsidR="00BE21B2" w:rsidRPr="00E45475" w14:paraId="623C5F56" w14:textId="77777777" w:rsidTr="00BE21B2">
        <w:trPr>
          <w:cantSplit/>
          <w:trHeight w:val="42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3B2457F"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4.</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920F599"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Calibri" w:hAnsi="Times New Roman" w:cs="Times New Roman"/>
                <w:sz w:val="24"/>
                <w:szCs w:val="24"/>
                <w:lang w:val="lt-LT"/>
              </w:rPr>
            </w:pPr>
            <w:r w:rsidRPr="00E45475">
              <w:rPr>
                <w:rFonts w:ascii="Times New Roman" w:eastAsia="Times New Roman" w:hAnsi="Times New Roman" w:cs="Times New Roman"/>
                <w:sz w:val="24"/>
                <w:szCs w:val="24"/>
                <w:lang w:val="lt-LT"/>
              </w:rPr>
              <w:t xml:space="preserve">Šokolado plytelės svoris – </w:t>
            </w:r>
            <w:r w:rsidRPr="00F877BF">
              <w:rPr>
                <w:rFonts w:ascii="Times New Roman" w:eastAsia="Times New Roman" w:hAnsi="Times New Roman" w:cs="Times New Roman"/>
                <w:sz w:val="24"/>
                <w:szCs w:val="24"/>
                <w:lang w:val="lt-LT"/>
              </w:rPr>
              <w:t>ne mažiau kaip 7</w:t>
            </w:r>
            <w:r>
              <w:rPr>
                <w:rFonts w:ascii="Times New Roman" w:eastAsia="Times New Roman" w:hAnsi="Times New Roman" w:cs="Times New Roman"/>
                <w:sz w:val="24"/>
                <w:szCs w:val="24"/>
                <w:lang w:val="lt-LT"/>
              </w:rPr>
              <w:t>0</w:t>
            </w:r>
            <w:r w:rsidRPr="00F877BF">
              <w:rPr>
                <w:rFonts w:ascii="Times New Roman" w:eastAsia="Times New Roman" w:hAnsi="Times New Roman" w:cs="Times New Roman"/>
                <w:sz w:val="24"/>
                <w:szCs w:val="24"/>
                <w:lang w:val="lt-LT"/>
              </w:rPr>
              <w:t xml:space="preserve"> g </w:t>
            </w:r>
          </w:p>
        </w:tc>
        <w:tc>
          <w:tcPr>
            <w:tcW w:w="3199" w:type="dxa"/>
          </w:tcPr>
          <w:p w14:paraId="607ACDF7"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b/>
                <w:i/>
                <w:color w:val="FF0000"/>
                <w:sz w:val="24"/>
                <w:szCs w:val="24"/>
                <w:lang w:val="lt-LT"/>
              </w:rPr>
            </w:pPr>
            <w:r w:rsidRPr="00E45475">
              <w:rPr>
                <w:rFonts w:ascii="Times New Roman" w:eastAsia="Times New Roman" w:hAnsi="Times New Roman" w:cs="Times New Roman"/>
                <w:b/>
                <w:i/>
                <w:color w:val="FF0000"/>
                <w:sz w:val="24"/>
                <w:szCs w:val="24"/>
                <w:lang w:val="lt-LT"/>
              </w:rPr>
              <w:t xml:space="preserve">Nurodyti svorį g. </w:t>
            </w:r>
          </w:p>
        </w:tc>
      </w:tr>
      <w:tr w:rsidR="0081217D" w:rsidRPr="0081217D" w14:paraId="02FFC3DE" w14:textId="77777777" w:rsidTr="00BE21B2">
        <w:trPr>
          <w:cantSplit/>
          <w:trHeight w:val="42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1ADDD7A" w14:textId="2909D891" w:rsidR="0081217D" w:rsidRPr="00E45475" w:rsidRDefault="0081217D" w:rsidP="00BE21B2">
            <w:pPr>
              <w:widowControl w:val="0"/>
              <w:tabs>
                <w:tab w:val="left" w:pos="720"/>
              </w:tabs>
              <w:suppressAutoHyphens/>
              <w:autoSpaceDE w:val="0"/>
              <w:autoSpaceDN w:val="0"/>
              <w:spacing w:after="0" w:line="240" w:lineRule="auto"/>
              <w:textAlignment w:val="baseline"/>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3616805D" w14:textId="094D047F" w:rsidR="0081217D" w:rsidRPr="00E45475" w:rsidRDefault="0081217D" w:rsidP="00BE21B2">
            <w:pPr>
              <w:widowControl w:val="0"/>
              <w:tabs>
                <w:tab w:val="left" w:pos="7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BE21B2">
              <w:rPr>
                <w:rFonts w:ascii="Times New Roman" w:eastAsia="Calibri" w:hAnsi="Times New Roman" w:cs="Times New Roman"/>
                <w:sz w:val="24"/>
                <w:szCs w:val="24"/>
                <w:lang w:val="lt-LT"/>
              </w:rPr>
              <w:t>Kiekvienas šokoladas turi būti liejamas pagal specialiai pagamintą formą. Formos dizainą pateiks Perkančioji organizacija, pagal kurį tiekėjas turės paruošti vizualizaciją formos gamybai ir suderinti su Perkančiąja organizacija</w:t>
            </w:r>
          </w:p>
        </w:tc>
        <w:tc>
          <w:tcPr>
            <w:tcW w:w="3199" w:type="dxa"/>
          </w:tcPr>
          <w:p w14:paraId="1847511F" w14:textId="35F0AA80" w:rsidR="0081217D" w:rsidRPr="00E45475" w:rsidRDefault="0081217D" w:rsidP="00BE21B2">
            <w:pPr>
              <w:widowControl w:val="0"/>
              <w:tabs>
                <w:tab w:val="left" w:pos="720"/>
              </w:tabs>
              <w:suppressAutoHyphens/>
              <w:autoSpaceDE w:val="0"/>
              <w:autoSpaceDN w:val="0"/>
              <w:spacing w:after="0" w:line="240" w:lineRule="auto"/>
              <w:jc w:val="center"/>
              <w:textAlignment w:val="baseline"/>
              <w:rPr>
                <w:rFonts w:ascii="Times New Roman" w:eastAsia="Times New Roman" w:hAnsi="Times New Roman" w:cs="Times New Roman"/>
                <w:b/>
                <w:i/>
                <w:color w:val="FF0000"/>
                <w:sz w:val="24"/>
                <w:szCs w:val="24"/>
                <w:lang w:val="lt-LT"/>
              </w:rPr>
            </w:pPr>
            <w:r w:rsidRPr="00E45475">
              <w:rPr>
                <w:rFonts w:ascii="Times New Roman" w:eastAsia="Times New Roman" w:hAnsi="Times New Roman" w:cs="Times New Roman"/>
                <w:b/>
                <w:i/>
                <w:color w:val="FF0000"/>
                <w:sz w:val="24"/>
                <w:szCs w:val="24"/>
                <w:lang w:val="lt-LT"/>
              </w:rPr>
              <w:t>Atitinka / Neatitinka</w:t>
            </w:r>
          </w:p>
        </w:tc>
      </w:tr>
      <w:tr w:rsidR="00BE21B2" w:rsidRPr="00E45475" w14:paraId="6D2E2810" w14:textId="77777777" w:rsidTr="00BE21B2">
        <w:trPr>
          <w:cantSplit/>
          <w:trHeight w:val="42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41224194"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5.</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A3AB4B7"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Calibri" w:hAnsi="Times New Roman" w:cs="Times New Roman"/>
                <w:sz w:val="24"/>
                <w:szCs w:val="24"/>
                <w:lang w:val="lt-LT"/>
              </w:rPr>
            </w:pPr>
            <w:r w:rsidRPr="00E45475">
              <w:rPr>
                <w:rFonts w:ascii="Times New Roman" w:eastAsia="Times New Roman" w:hAnsi="Times New Roman" w:cs="Times New Roman"/>
                <w:sz w:val="24"/>
                <w:szCs w:val="24"/>
                <w:lang w:val="lt-LT"/>
              </w:rPr>
              <w:t xml:space="preserve">Supakavimas: kiekviena šokolado plytelė turi būti supakuota atskirai. Išorinė pakuotės dalis turi būti kartonas arba lygiavertė medžiaga, vidinė – </w:t>
            </w:r>
            <w:proofErr w:type="spellStart"/>
            <w:r w:rsidRPr="00E45475">
              <w:rPr>
                <w:rFonts w:ascii="Times New Roman" w:eastAsia="Times New Roman" w:hAnsi="Times New Roman" w:cs="Times New Roman"/>
                <w:sz w:val="24"/>
                <w:szCs w:val="24"/>
                <w:lang w:val="lt-LT"/>
              </w:rPr>
              <w:t>folijuota</w:t>
            </w:r>
            <w:proofErr w:type="spellEnd"/>
            <w:r w:rsidRPr="00E45475">
              <w:rPr>
                <w:rFonts w:ascii="Times New Roman" w:eastAsia="Times New Roman" w:hAnsi="Times New Roman" w:cs="Times New Roman"/>
                <w:sz w:val="24"/>
                <w:szCs w:val="24"/>
                <w:lang w:val="lt-LT"/>
              </w:rPr>
              <w:t xml:space="preserve"> plėvelė / pergamentas / folija ar kita medžiaga, tinkama šokolado įpakavimui.</w:t>
            </w:r>
          </w:p>
        </w:tc>
        <w:tc>
          <w:tcPr>
            <w:tcW w:w="3199" w:type="dxa"/>
          </w:tcPr>
          <w:p w14:paraId="1933A42E"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b/>
                <w:i/>
                <w:color w:val="FF0000"/>
                <w:sz w:val="24"/>
                <w:szCs w:val="24"/>
                <w:lang w:val="lt-LT"/>
              </w:rPr>
            </w:pPr>
            <w:r w:rsidRPr="00E45475">
              <w:rPr>
                <w:rFonts w:ascii="Times New Roman" w:eastAsia="Times New Roman" w:hAnsi="Times New Roman" w:cs="Times New Roman"/>
                <w:b/>
                <w:i/>
                <w:color w:val="FF0000"/>
                <w:sz w:val="24"/>
                <w:szCs w:val="24"/>
                <w:lang w:val="lt-LT"/>
              </w:rPr>
              <w:t>Nurodyti pakuotės medžiagas</w:t>
            </w:r>
          </w:p>
        </w:tc>
      </w:tr>
      <w:tr w:rsidR="00BE21B2" w:rsidRPr="00E45475" w14:paraId="7685D67A" w14:textId="77777777" w:rsidTr="00BE21B2">
        <w:trPr>
          <w:cantSplit/>
          <w:trHeight w:val="413"/>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1EC3E63A"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Times New Roman" w:hAnsi="Times New Roman" w:cs="Times New Roman"/>
                <w:sz w:val="24"/>
                <w:szCs w:val="24"/>
                <w:lang w:val="lt-LT"/>
              </w:rPr>
            </w:pPr>
            <w:r w:rsidRPr="00E45475">
              <w:rPr>
                <w:rFonts w:ascii="Times New Roman" w:eastAsia="Calibri" w:hAnsi="Times New Roman" w:cs="Times New Roman"/>
                <w:sz w:val="24"/>
                <w:szCs w:val="24"/>
                <w:lang w:val="lt-LT"/>
              </w:rPr>
              <w:t>6.</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5C63EEA6"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Calibri" w:hAnsi="Times New Roman" w:cs="Times New Roman"/>
                <w:sz w:val="24"/>
                <w:szCs w:val="24"/>
                <w:lang w:val="lt-LT"/>
              </w:rPr>
            </w:pPr>
            <w:r w:rsidRPr="00E45475">
              <w:rPr>
                <w:rFonts w:ascii="Times New Roman" w:eastAsia="Times New Roman" w:hAnsi="Times New Roman" w:cs="Times New Roman"/>
                <w:sz w:val="24"/>
                <w:szCs w:val="24"/>
                <w:lang w:val="lt-LT"/>
              </w:rPr>
              <w:t xml:space="preserve">Medžiagos, iš kurių pagaminta pakuotė, turi atitikti Europos parlamento ir Tarybos </w:t>
            </w:r>
            <w:r w:rsidRPr="00E45475">
              <w:rPr>
                <w:rFonts w:ascii="Times New Roman" w:eastAsia="Times New Roman" w:hAnsi="Times New Roman" w:cs="Times New Roman"/>
                <w:sz w:val="24"/>
                <w:szCs w:val="24"/>
                <w:bdr w:val="none" w:sz="0" w:space="0" w:color="auto" w:frame="1"/>
                <w:lang w:val="lt-LT"/>
              </w:rPr>
              <w:t>Reglamentą (EB) Nr. 1935/2004</w:t>
            </w:r>
            <w:r w:rsidRPr="00E45475">
              <w:rPr>
                <w:rFonts w:ascii="Times New Roman" w:eastAsia="Times New Roman" w:hAnsi="Times New Roman" w:cs="Times New Roman"/>
                <w:sz w:val="24"/>
                <w:szCs w:val="24"/>
                <w:lang w:val="lt-LT"/>
              </w:rPr>
              <w:t>.</w:t>
            </w:r>
          </w:p>
        </w:tc>
        <w:tc>
          <w:tcPr>
            <w:tcW w:w="3199" w:type="dxa"/>
          </w:tcPr>
          <w:p w14:paraId="00C73D43"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Times New Roman" w:hAnsi="Times New Roman" w:cs="Times New Roman"/>
                <w:b/>
                <w:i/>
                <w:color w:val="FF0000"/>
                <w:sz w:val="24"/>
                <w:szCs w:val="24"/>
                <w:lang w:val="lt-LT"/>
              </w:rPr>
            </w:pPr>
            <w:r w:rsidRPr="00E45475">
              <w:rPr>
                <w:rFonts w:ascii="Times New Roman" w:eastAsia="Calibri" w:hAnsi="Times New Roman" w:cs="Times New Roman"/>
                <w:b/>
                <w:i/>
                <w:color w:val="FF0000"/>
                <w:sz w:val="24"/>
                <w:szCs w:val="24"/>
                <w:lang w:val="lt-LT"/>
              </w:rPr>
              <w:t>Atitinka / Neatitinka</w:t>
            </w:r>
          </w:p>
        </w:tc>
      </w:tr>
      <w:tr w:rsidR="00BE21B2" w:rsidRPr="00E45475" w14:paraId="4F88230C" w14:textId="77777777" w:rsidTr="00BE21B2">
        <w:trPr>
          <w:cantSplit/>
          <w:trHeight w:val="41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07820DCC" w14:textId="77777777" w:rsidR="00BE21B2" w:rsidRPr="00E45475" w:rsidRDefault="00BE21B2" w:rsidP="00BE21B2">
            <w:pPr>
              <w:widowControl w:val="0"/>
              <w:tabs>
                <w:tab w:val="left" w:pos="720"/>
              </w:tabs>
              <w:suppressAutoHyphens/>
              <w:autoSpaceDE w:val="0"/>
              <w:autoSpaceDN w:val="0"/>
              <w:spacing w:after="0" w:line="240" w:lineRule="auto"/>
              <w:textAlignment w:val="baseline"/>
              <w:rPr>
                <w:rFonts w:ascii="Times New Roman" w:eastAsia="Times New Roman" w:hAnsi="Times New Roman" w:cs="Times New Roman"/>
                <w:sz w:val="24"/>
                <w:szCs w:val="24"/>
                <w:lang w:val="lt-LT"/>
              </w:rPr>
            </w:pPr>
            <w:r w:rsidRPr="00E45475">
              <w:rPr>
                <w:rFonts w:ascii="Times New Roman" w:eastAsia="Calibri" w:hAnsi="Times New Roman" w:cs="Times New Roman"/>
                <w:sz w:val="24"/>
                <w:szCs w:val="24"/>
                <w:lang w:val="lt-LT"/>
              </w:rPr>
              <w:t>7.</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357F359" w14:textId="77777777" w:rsidR="00BE21B2" w:rsidRPr="00E45475" w:rsidRDefault="00BE21B2" w:rsidP="00BE21B2">
            <w:pPr>
              <w:tabs>
                <w:tab w:val="left" w:pos="1134"/>
                <w:tab w:val="left" w:pos="1276"/>
              </w:tabs>
              <w:suppressAutoHyphens/>
              <w:spacing w:after="0" w:line="240" w:lineRule="auto"/>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Pakuotė turi atitikti Lietuvos higienos normos HN 119:2014 „Maisto produktų ženklinimas“ reikalavimus ir Europos Bendrijos nustatytus reikalavimus.</w:t>
            </w:r>
          </w:p>
        </w:tc>
        <w:tc>
          <w:tcPr>
            <w:tcW w:w="3199" w:type="dxa"/>
          </w:tcPr>
          <w:p w14:paraId="001F6591"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Times New Roman" w:hAnsi="Times New Roman" w:cs="Times New Roman"/>
                <w:b/>
                <w:i/>
                <w:color w:val="FF0000"/>
                <w:sz w:val="24"/>
                <w:szCs w:val="24"/>
                <w:lang w:val="lt-LT"/>
              </w:rPr>
            </w:pPr>
            <w:r w:rsidRPr="00E45475">
              <w:rPr>
                <w:rFonts w:ascii="Times New Roman" w:eastAsia="Calibri" w:hAnsi="Times New Roman" w:cs="Times New Roman"/>
                <w:b/>
                <w:i/>
                <w:color w:val="FF0000"/>
                <w:sz w:val="24"/>
                <w:szCs w:val="24"/>
                <w:lang w:val="lt-LT"/>
              </w:rPr>
              <w:t>Atitinka / Neatitinka</w:t>
            </w:r>
          </w:p>
        </w:tc>
      </w:tr>
      <w:tr w:rsidR="00BE21B2" w:rsidRPr="00E45475" w14:paraId="00D998BD" w14:textId="77777777" w:rsidTr="00BE21B2">
        <w:trPr>
          <w:cantSplit/>
          <w:trHeight w:val="287"/>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4B5661E"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E45475">
              <w:rPr>
                <w:rFonts w:ascii="Times New Roman" w:eastAsia="Calibri" w:hAnsi="Times New Roman" w:cs="Times New Roman"/>
                <w:sz w:val="24"/>
                <w:szCs w:val="24"/>
                <w:lang w:val="lt-LT"/>
              </w:rPr>
              <w:t>8.</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2E1B5E32" w14:textId="6CC9B85B" w:rsidR="00BE21B2" w:rsidRPr="00E45475" w:rsidRDefault="00BE21B2" w:rsidP="0081217D">
            <w:pPr>
              <w:widowControl w:val="0"/>
              <w:tabs>
                <w:tab w:val="left" w:pos="7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Tiekėjas ant išorinės pakuotės dalies turės uždėti spaudą. Spaudos dizaino maketą Tiekėjui pateiks Perkančioji organizacija. S</w:t>
            </w:r>
            <w:r w:rsidRPr="00E45475">
              <w:rPr>
                <w:rFonts w:ascii="Times New Roman" w:eastAsia="Times New Roman" w:hAnsi="Times New Roman" w:cs="Times New Roman"/>
                <w:iCs/>
                <w:sz w:val="24"/>
                <w:szCs w:val="24"/>
                <w:lang w:val="lt-LT"/>
              </w:rPr>
              <w:t xml:space="preserve">palvingumas – iki 4+0. Tiekėjas turės parengti pakuotės pavyzdžio vizualizaciją ir suderinti ją su Perkančiąja organizacija ne vėliau kaip per 5 darbo dienas nuo sutarties pasirašymo dienos. </w:t>
            </w:r>
          </w:p>
        </w:tc>
        <w:tc>
          <w:tcPr>
            <w:tcW w:w="3199" w:type="dxa"/>
          </w:tcPr>
          <w:p w14:paraId="6AF98113"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Times New Roman" w:hAnsi="Times New Roman" w:cs="Times New Roman"/>
                <w:b/>
                <w:i/>
                <w:color w:val="FF0000"/>
                <w:sz w:val="24"/>
                <w:szCs w:val="24"/>
                <w:lang w:val="lt-LT"/>
              </w:rPr>
            </w:pPr>
            <w:r w:rsidRPr="00E45475">
              <w:rPr>
                <w:rFonts w:ascii="Times New Roman" w:eastAsia="Calibri" w:hAnsi="Times New Roman" w:cs="Times New Roman"/>
                <w:b/>
                <w:i/>
                <w:color w:val="FF0000"/>
                <w:sz w:val="24"/>
                <w:szCs w:val="24"/>
                <w:lang w:val="lt-LT"/>
              </w:rPr>
              <w:t>Atitinka / Neatitinka</w:t>
            </w:r>
          </w:p>
        </w:tc>
      </w:tr>
      <w:tr w:rsidR="00BE21B2" w:rsidRPr="00E45475" w14:paraId="21F12B83" w14:textId="77777777" w:rsidTr="00BE21B2">
        <w:trPr>
          <w:cantSplit/>
          <w:trHeight w:val="287"/>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6C52E41"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val="lt-LT"/>
              </w:rPr>
            </w:pPr>
            <w:r w:rsidRPr="00E45475">
              <w:rPr>
                <w:rFonts w:ascii="Times New Roman" w:eastAsia="Calibri" w:hAnsi="Times New Roman" w:cs="Times New Roman"/>
                <w:sz w:val="24"/>
                <w:szCs w:val="24"/>
                <w:lang w:val="lt-LT"/>
              </w:rPr>
              <w:t>9.</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458C31CE" w14:textId="77777777" w:rsidR="00BE21B2" w:rsidRPr="00E45475" w:rsidRDefault="00BE21B2" w:rsidP="00BE21B2">
            <w:pPr>
              <w:tabs>
                <w:tab w:val="left" w:pos="1276"/>
              </w:tabs>
              <w:suppressAutoHyphens/>
              <w:spacing w:after="0" w:line="240" w:lineRule="auto"/>
              <w:contextualSpacing/>
              <w:jc w:val="both"/>
              <w:rPr>
                <w:rFonts w:ascii="Times New Roman" w:eastAsia="Calibri" w:hAnsi="Times New Roman" w:cs="Times New Roman"/>
                <w:sz w:val="24"/>
                <w:szCs w:val="24"/>
                <w:lang w:val="lt-LT"/>
              </w:rPr>
            </w:pPr>
            <w:r w:rsidRPr="00E45475">
              <w:rPr>
                <w:rFonts w:ascii="Times New Roman" w:eastAsia="Times New Roman" w:hAnsi="Times New Roman" w:cs="Times New Roman"/>
                <w:sz w:val="24"/>
                <w:szCs w:val="24"/>
                <w:lang w:val="lt-LT"/>
              </w:rPr>
              <w:t>Šokoladų galiojimo terminas turi būti ne trumpesnis kaip 9 mėnesiai nuo jo pristatymo Perkančiajai organizacijai dienos.</w:t>
            </w:r>
          </w:p>
        </w:tc>
        <w:tc>
          <w:tcPr>
            <w:tcW w:w="3199" w:type="dxa"/>
          </w:tcPr>
          <w:p w14:paraId="2E5F8800"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b/>
                <w:i/>
                <w:color w:val="FF0000"/>
                <w:sz w:val="24"/>
                <w:szCs w:val="24"/>
                <w:lang w:val="lt-LT"/>
              </w:rPr>
            </w:pPr>
            <w:r w:rsidRPr="00E45475">
              <w:rPr>
                <w:rFonts w:ascii="Times New Roman" w:eastAsia="Calibri" w:hAnsi="Times New Roman" w:cs="Times New Roman"/>
                <w:b/>
                <w:i/>
                <w:color w:val="FF0000"/>
                <w:sz w:val="24"/>
                <w:szCs w:val="24"/>
                <w:lang w:val="lt-LT"/>
              </w:rPr>
              <w:t>Nurodomas galiojimo terminas</w:t>
            </w:r>
          </w:p>
        </w:tc>
      </w:tr>
      <w:tr w:rsidR="00BE21B2" w:rsidRPr="00E45475" w14:paraId="7EEDDC43" w14:textId="77777777" w:rsidTr="00BE21B2">
        <w:trPr>
          <w:cantSplit/>
          <w:trHeight w:val="287"/>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3C1F0D51" w14:textId="77777777" w:rsidR="00BE21B2" w:rsidRPr="00E45475" w:rsidRDefault="00BE21B2" w:rsidP="00BE21B2">
            <w:pPr>
              <w:widowControl w:val="0"/>
              <w:tabs>
                <w:tab w:val="left" w:pos="720"/>
              </w:tabs>
              <w:suppressAutoHyphens/>
              <w:autoSpaceDE w:val="0"/>
              <w:autoSpaceDN w:val="0"/>
              <w:spacing w:after="0" w:line="240" w:lineRule="auto"/>
              <w:jc w:val="both"/>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10.</w:t>
            </w:r>
          </w:p>
        </w:tc>
        <w:tc>
          <w:tcPr>
            <w:tcW w:w="5724" w:type="dxa"/>
            <w:tcBorders>
              <w:top w:val="single" w:sz="4" w:space="0" w:color="auto"/>
              <w:left w:val="single" w:sz="4" w:space="0" w:color="auto"/>
              <w:bottom w:val="single" w:sz="4" w:space="0" w:color="auto"/>
              <w:right w:val="single" w:sz="4" w:space="0" w:color="auto"/>
            </w:tcBorders>
            <w:shd w:val="clear" w:color="auto" w:fill="auto"/>
          </w:tcPr>
          <w:p w14:paraId="0E4EB645" w14:textId="77777777" w:rsidR="00BE21B2" w:rsidRPr="00E45475" w:rsidRDefault="00BE21B2" w:rsidP="00BE21B2">
            <w:pPr>
              <w:tabs>
                <w:tab w:val="left" w:pos="1276"/>
              </w:tabs>
              <w:suppressAutoHyphens/>
              <w:spacing w:after="0" w:line="240" w:lineRule="auto"/>
              <w:contextualSpacing/>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Minimalūs aplinkos apsaugos reikalavimai Techninėje specifikacijoje nurodytam prekių kiekiui</w:t>
            </w:r>
          </w:p>
        </w:tc>
        <w:tc>
          <w:tcPr>
            <w:tcW w:w="3199" w:type="dxa"/>
          </w:tcPr>
          <w:p w14:paraId="7CB3205F" w14:textId="77777777" w:rsidR="00BE21B2" w:rsidRPr="00E45475" w:rsidRDefault="00BE21B2" w:rsidP="00BE21B2">
            <w:pPr>
              <w:widowControl w:val="0"/>
              <w:tabs>
                <w:tab w:val="left" w:pos="720"/>
              </w:tabs>
              <w:suppressAutoHyphens/>
              <w:autoSpaceDE w:val="0"/>
              <w:autoSpaceDN w:val="0"/>
              <w:spacing w:after="0" w:line="240" w:lineRule="auto"/>
              <w:jc w:val="center"/>
              <w:textAlignment w:val="baseline"/>
              <w:rPr>
                <w:rFonts w:ascii="Times New Roman" w:eastAsia="Calibri" w:hAnsi="Times New Roman" w:cs="Times New Roman"/>
                <w:b/>
                <w:i/>
                <w:color w:val="FF0000"/>
                <w:sz w:val="24"/>
                <w:szCs w:val="24"/>
                <w:lang w:val="lt-LT"/>
              </w:rPr>
            </w:pPr>
            <w:r w:rsidRPr="00E45475">
              <w:rPr>
                <w:rFonts w:ascii="Times New Roman" w:eastAsia="Calibri" w:hAnsi="Times New Roman" w:cs="Times New Roman"/>
                <w:b/>
                <w:i/>
                <w:color w:val="FF0000"/>
                <w:sz w:val="24"/>
                <w:szCs w:val="24"/>
                <w:lang w:val="lt-LT"/>
              </w:rPr>
              <w:t>Atitinka / Neatitinka</w:t>
            </w:r>
          </w:p>
        </w:tc>
      </w:tr>
    </w:tbl>
    <w:p w14:paraId="0627EB02"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p>
    <w:p w14:paraId="446F5829"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p>
    <w:p w14:paraId="7E95EBB7" w14:textId="77777777" w:rsidR="00BE21B2" w:rsidRPr="00E45475" w:rsidRDefault="00BE21B2" w:rsidP="00BE21B2">
      <w:pPr>
        <w:widowControl w:val="0"/>
        <w:numPr>
          <w:ilvl w:val="0"/>
          <w:numId w:val="42"/>
        </w:numPr>
        <w:suppressAutoHyphens/>
        <w:autoSpaceDE w:val="0"/>
        <w:autoSpaceDN w:val="0"/>
        <w:adjustRightInd w:val="0"/>
        <w:spacing w:before="60" w:after="60" w:line="240" w:lineRule="auto"/>
        <w:contextualSpacing/>
        <w:jc w:val="center"/>
        <w:textAlignment w:val="baseline"/>
        <w:rPr>
          <w:rFonts w:ascii="Times New Roman" w:eastAsia="Calibri" w:hAnsi="Times New Roman" w:cs="Times New Roman"/>
          <w:b/>
          <w:bCs/>
          <w:sz w:val="24"/>
          <w:szCs w:val="24"/>
          <w:lang w:val="lt-LT"/>
        </w:rPr>
      </w:pPr>
      <w:r w:rsidRPr="00E45475">
        <w:rPr>
          <w:rFonts w:ascii="Times New Roman" w:eastAsia="Calibri" w:hAnsi="Times New Roman" w:cs="Times New Roman"/>
          <w:b/>
          <w:bCs/>
          <w:sz w:val="24"/>
          <w:szCs w:val="24"/>
          <w:lang w:val="lt-LT"/>
        </w:rPr>
        <w:t xml:space="preserve"> SU PASIŪLYMU PATEIKIAMI DOKUMENTAI</w:t>
      </w:r>
    </w:p>
    <w:tbl>
      <w:tblPr>
        <w:tblStyle w:val="TableGrid31"/>
        <w:tblW w:w="9493" w:type="dxa"/>
        <w:tblLook w:val="04A0" w:firstRow="1" w:lastRow="0" w:firstColumn="1" w:lastColumn="0" w:noHBand="0" w:noVBand="1"/>
      </w:tblPr>
      <w:tblGrid>
        <w:gridCol w:w="762"/>
        <w:gridCol w:w="7455"/>
        <w:gridCol w:w="1276"/>
      </w:tblGrid>
      <w:tr w:rsidR="00BE21B2" w:rsidRPr="00E45475" w14:paraId="0FBF5603" w14:textId="77777777" w:rsidTr="00BE21B2">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880CEFA" w14:textId="77777777" w:rsidR="00BE21B2" w:rsidRPr="00E45475" w:rsidRDefault="00BE21B2" w:rsidP="00BE21B2">
            <w:pPr>
              <w:widowControl w:val="0"/>
              <w:suppressAutoHyphens/>
              <w:autoSpaceDE w:val="0"/>
              <w:autoSpaceDN w:val="0"/>
              <w:adjustRightInd w:val="0"/>
              <w:spacing w:before="60" w:after="60"/>
              <w:jc w:val="center"/>
              <w:textAlignment w:val="baseline"/>
              <w:rPr>
                <w:b/>
                <w:bCs/>
                <w:lang w:val="lt-LT" w:eastAsia="lt-LT"/>
              </w:rPr>
            </w:pPr>
            <w:r w:rsidRPr="00E45475">
              <w:rPr>
                <w:b/>
                <w:bCs/>
                <w:lang w:val="lt-LT" w:eastAsia="lt-LT"/>
              </w:rPr>
              <w:t>Eil. Nr.</w:t>
            </w:r>
          </w:p>
        </w:tc>
        <w:tc>
          <w:tcPr>
            <w:tcW w:w="7455" w:type="dxa"/>
            <w:tcBorders>
              <w:top w:val="single" w:sz="4" w:space="0" w:color="auto"/>
              <w:left w:val="single" w:sz="4" w:space="0" w:color="auto"/>
              <w:bottom w:val="single" w:sz="4" w:space="0" w:color="auto"/>
              <w:right w:val="single" w:sz="4" w:space="0" w:color="auto"/>
            </w:tcBorders>
            <w:shd w:val="clear" w:color="auto" w:fill="D9E2F3"/>
            <w:vAlign w:val="center"/>
          </w:tcPr>
          <w:p w14:paraId="609144A1" w14:textId="77777777" w:rsidR="00BE21B2" w:rsidRPr="00E45475" w:rsidRDefault="00BE21B2" w:rsidP="00BE21B2">
            <w:pPr>
              <w:widowControl w:val="0"/>
              <w:suppressAutoHyphens/>
              <w:autoSpaceDE w:val="0"/>
              <w:autoSpaceDN w:val="0"/>
              <w:adjustRightInd w:val="0"/>
              <w:spacing w:before="60" w:after="60"/>
              <w:jc w:val="center"/>
              <w:textAlignment w:val="baseline"/>
              <w:rPr>
                <w:b/>
                <w:color w:val="000000"/>
                <w:lang w:val="lt-LT" w:eastAsia="lt-LT"/>
              </w:rPr>
            </w:pPr>
            <w:r w:rsidRPr="00E45475">
              <w:rPr>
                <w:b/>
                <w:color w:val="000000"/>
                <w:lang w:val="lt-LT" w:eastAsia="lt-LT"/>
              </w:rPr>
              <w:t>Dokumento pavadinimas</w:t>
            </w:r>
          </w:p>
          <w:p w14:paraId="4002BF56" w14:textId="77777777" w:rsidR="00BE21B2" w:rsidRPr="00E45475" w:rsidRDefault="00BE21B2" w:rsidP="00BE21B2">
            <w:pPr>
              <w:widowControl w:val="0"/>
              <w:suppressAutoHyphens/>
              <w:autoSpaceDE w:val="0"/>
              <w:autoSpaceDN w:val="0"/>
              <w:adjustRightInd w:val="0"/>
              <w:spacing w:before="60" w:after="60"/>
              <w:jc w:val="center"/>
              <w:textAlignment w:val="baseline"/>
              <w:rPr>
                <w:b/>
                <w:bCs/>
                <w:lang w:val="lt-LT" w:eastAsia="lt-LT"/>
              </w:rPr>
            </w:pPr>
          </w:p>
        </w:tc>
        <w:tc>
          <w:tcPr>
            <w:tcW w:w="1276" w:type="dxa"/>
            <w:tcBorders>
              <w:top w:val="single" w:sz="4" w:space="0" w:color="auto"/>
              <w:left w:val="single" w:sz="4" w:space="0" w:color="auto"/>
              <w:bottom w:val="single" w:sz="4" w:space="0" w:color="auto"/>
              <w:right w:val="single" w:sz="4" w:space="0" w:color="auto"/>
            </w:tcBorders>
            <w:shd w:val="clear" w:color="auto" w:fill="D9E2F3"/>
            <w:hideMark/>
          </w:tcPr>
          <w:p w14:paraId="447320D5" w14:textId="77777777" w:rsidR="00BE21B2" w:rsidRPr="00E45475" w:rsidRDefault="00BE21B2" w:rsidP="00BE21B2">
            <w:pPr>
              <w:widowControl w:val="0"/>
              <w:suppressAutoHyphens/>
              <w:autoSpaceDE w:val="0"/>
              <w:autoSpaceDN w:val="0"/>
              <w:adjustRightInd w:val="0"/>
              <w:spacing w:before="60" w:after="60"/>
              <w:jc w:val="center"/>
              <w:textAlignment w:val="baseline"/>
              <w:rPr>
                <w:b/>
                <w:color w:val="000000"/>
                <w:lang w:val="lt-LT" w:eastAsia="lt-LT"/>
              </w:rPr>
            </w:pPr>
            <w:r w:rsidRPr="00E45475">
              <w:rPr>
                <w:b/>
                <w:color w:val="000000"/>
                <w:lang w:val="lt-LT" w:eastAsia="lt-LT"/>
              </w:rPr>
              <w:t>Lapų skaičius</w:t>
            </w:r>
          </w:p>
        </w:tc>
      </w:tr>
      <w:tr w:rsidR="00BE21B2" w:rsidRPr="00E45475" w14:paraId="3EC4B183" w14:textId="77777777" w:rsidTr="00BE21B2">
        <w:tc>
          <w:tcPr>
            <w:tcW w:w="762" w:type="dxa"/>
            <w:tcBorders>
              <w:top w:val="single" w:sz="4" w:space="0" w:color="auto"/>
              <w:left w:val="single" w:sz="4" w:space="0" w:color="auto"/>
              <w:bottom w:val="single" w:sz="4" w:space="0" w:color="auto"/>
              <w:right w:val="single" w:sz="4" w:space="0" w:color="auto"/>
            </w:tcBorders>
            <w:vAlign w:val="center"/>
            <w:hideMark/>
          </w:tcPr>
          <w:p w14:paraId="3A536145" w14:textId="77777777" w:rsidR="00BE21B2" w:rsidRPr="00E45475" w:rsidRDefault="00BE21B2" w:rsidP="00BE21B2">
            <w:pPr>
              <w:widowControl w:val="0"/>
              <w:suppressAutoHyphens/>
              <w:autoSpaceDE w:val="0"/>
              <w:autoSpaceDN w:val="0"/>
              <w:adjustRightInd w:val="0"/>
              <w:spacing w:before="60" w:after="60"/>
              <w:textAlignment w:val="baseline"/>
              <w:rPr>
                <w:rFonts w:ascii="Calibri" w:hAnsi="Calibri" w:cs="Calibri"/>
                <w:b/>
                <w:lang w:val="lt-LT" w:eastAsia="lt-LT"/>
              </w:rPr>
            </w:pPr>
            <w:r w:rsidRPr="00E45475">
              <w:rPr>
                <w:rFonts w:ascii="Calibri" w:hAnsi="Calibri" w:cs="Calibri"/>
                <w:b/>
                <w:lang w:val="lt-LT" w:eastAsia="lt-LT"/>
              </w:rPr>
              <w:t xml:space="preserve">   1.</w:t>
            </w:r>
          </w:p>
        </w:tc>
        <w:tc>
          <w:tcPr>
            <w:tcW w:w="7455" w:type="dxa"/>
            <w:tcBorders>
              <w:top w:val="single" w:sz="4" w:space="0" w:color="auto"/>
              <w:left w:val="single" w:sz="4" w:space="0" w:color="auto"/>
              <w:bottom w:val="single" w:sz="4" w:space="0" w:color="auto"/>
              <w:right w:val="single" w:sz="4" w:space="0" w:color="auto"/>
            </w:tcBorders>
          </w:tcPr>
          <w:p w14:paraId="2BC7660A" w14:textId="77777777" w:rsidR="00BE21B2" w:rsidRPr="00E45475" w:rsidRDefault="00BE21B2" w:rsidP="00BE21B2">
            <w:pPr>
              <w:suppressAutoHyphens/>
              <w:autoSpaceDN w:val="0"/>
              <w:spacing w:before="60" w:after="60"/>
              <w:jc w:val="center"/>
              <w:textAlignment w:val="baseline"/>
              <w:rPr>
                <w:rFonts w:ascii="Calibri" w:hAnsi="Calibri" w:cs="Calibri"/>
                <w:kern w:val="3"/>
                <w:lang w:val="lt-LT" w:eastAsia="de-CH"/>
              </w:rPr>
            </w:pPr>
          </w:p>
        </w:tc>
        <w:tc>
          <w:tcPr>
            <w:tcW w:w="1276" w:type="dxa"/>
            <w:tcBorders>
              <w:top w:val="single" w:sz="4" w:space="0" w:color="auto"/>
              <w:left w:val="single" w:sz="4" w:space="0" w:color="auto"/>
              <w:bottom w:val="single" w:sz="4" w:space="0" w:color="auto"/>
              <w:right w:val="single" w:sz="4" w:space="0" w:color="auto"/>
            </w:tcBorders>
          </w:tcPr>
          <w:p w14:paraId="1BA25C89" w14:textId="77777777" w:rsidR="00BE21B2" w:rsidRPr="00E45475" w:rsidRDefault="00BE21B2" w:rsidP="00BE21B2">
            <w:pPr>
              <w:suppressAutoHyphens/>
              <w:autoSpaceDN w:val="0"/>
              <w:spacing w:before="60" w:after="60"/>
              <w:jc w:val="both"/>
              <w:textAlignment w:val="baseline"/>
              <w:rPr>
                <w:rFonts w:ascii="Calibri" w:hAnsi="Calibri" w:cs="Calibri"/>
                <w:kern w:val="3"/>
                <w:lang w:val="lt-LT" w:eastAsia="de-CH"/>
              </w:rPr>
            </w:pPr>
          </w:p>
        </w:tc>
      </w:tr>
      <w:tr w:rsidR="00BE21B2" w:rsidRPr="00E45475" w14:paraId="799E73AE" w14:textId="77777777" w:rsidTr="00BE21B2">
        <w:tc>
          <w:tcPr>
            <w:tcW w:w="762" w:type="dxa"/>
            <w:tcBorders>
              <w:top w:val="single" w:sz="4" w:space="0" w:color="auto"/>
              <w:left w:val="single" w:sz="4" w:space="0" w:color="auto"/>
              <w:bottom w:val="single" w:sz="4" w:space="0" w:color="auto"/>
              <w:right w:val="single" w:sz="4" w:space="0" w:color="auto"/>
            </w:tcBorders>
            <w:vAlign w:val="center"/>
            <w:hideMark/>
          </w:tcPr>
          <w:p w14:paraId="1ADABBD8" w14:textId="77777777" w:rsidR="00BE21B2" w:rsidRPr="00E45475" w:rsidRDefault="00BE21B2" w:rsidP="00BE21B2">
            <w:pPr>
              <w:widowControl w:val="0"/>
              <w:suppressAutoHyphens/>
              <w:autoSpaceDE w:val="0"/>
              <w:autoSpaceDN w:val="0"/>
              <w:adjustRightInd w:val="0"/>
              <w:spacing w:before="60" w:after="60"/>
              <w:jc w:val="center"/>
              <w:textAlignment w:val="baseline"/>
              <w:rPr>
                <w:rFonts w:ascii="Calibri" w:hAnsi="Calibri" w:cs="Calibri"/>
                <w:lang w:val="lt-LT" w:eastAsia="lt-LT"/>
              </w:rPr>
            </w:pPr>
            <w:r w:rsidRPr="00E45475">
              <w:rPr>
                <w:rFonts w:ascii="Calibri" w:hAnsi="Calibri" w:cs="Calibri"/>
                <w:lang w:val="lt-LT" w:eastAsia="lt-LT"/>
              </w:rPr>
              <w:t>...</w:t>
            </w:r>
          </w:p>
        </w:tc>
        <w:tc>
          <w:tcPr>
            <w:tcW w:w="7455" w:type="dxa"/>
            <w:tcBorders>
              <w:top w:val="single" w:sz="4" w:space="0" w:color="auto"/>
              <w:left w:val="single" w:sz="4" w:space="0" w:color="auto"/>
              <w:bottom w:val="single" w:sz="4" w:space="0" w:color="auto"/>
              <w:right w:val="single" w:sz="4" w:space="0" w:color="auto"/>
            </w:tcBorders>
          </w:tcPr>
          <w:p w14:paraId="54650B5C" w14:textId="77777777" w:rsidR="00BE21B2" w:rsidRPr="00E45475" w:rsidRDefault="00BE21B2" w:rsidP="00BE21B2">
            <w:pPr>
              <w:suppressAutoHyphens/>
              <w:autoSpaceDN w:val="0"/>
              <w:spacing w:before="60" w:after="60"/>
              <w:jc w:val="both"/>
              <w:textAlignment w:val="baseline"/>
              <w:rPr>
                <w:rFonts w:ascii="Calibri" w:hAnsi="Calibri" w:cs="Calibri"/>
                <w:kern w:val="3"/>
                <w:lang w:val="lt-LT" w:eastAsia="de-CH"/>
              </w:rPr>
            </w:pPr>
          </w:p>
        </w:tc>
        <w:tc>
          <w:tcPr>
            <w:tcW w:w="1276" w:type="dxa"/>
            <w:tcBorders>
              <w:top w:val="single" w:sz="4" w:space="0" w:color="auto"/>
              <w:left w:val="single" w:sz="4" w:space="0" w:color="auto"/>
              <w:bottom w:val="single" w:sz="4" w:space="0" w:color="auto"/>
              <w:right w:val="single" w:sz="4" w:space="0" w:color="auto"/>
            </w:tcBorders>
          </w:tcPr>
          <w:p w14:paraId="4371A39C" w14:textId="77777777" w:rsidR="00BE21B2" w:rsidRPr="00E45475" w:rsidRDefault="00BE21B2" w:rsidP="00BE21B2">
            <w:pPr>
              <w:suppressAutoHyphens/>
              <w:autoSpaceDN w:val="0"/>
              <w:spacing w:before="60" w:after="60"/>
              <w:jc w:val="both"/>
              <w:textAlignment w:val="baseline"/>
              <w:rPr>
                <w:rFonts w:ascii="Calibri" w:hAnsi="Calibri" w:cs="Calibri"/>
                <w:kern w:val="3"/>
                <w:lang w:val="lt-LT" w:eastAsia="de-CH"/>
              </w:rPr>
            </w:pPr>
          </w:p>
        </w:tc>
      </w:tr>
    </w:tbl>
    <w:p w14:paraId="4EC8DC83" w14:textId="77777777" w:rsidR="00BE21B2" w:rsidRPr="00E45475" w:rsidRDefault="00BE21B2" w:rsidP="00BE21B2">
      <w:pPr>
        <w:widowControl w:val="0"/>
        <w:suppressAutoHyphens/>
        <w:autoSpaceDE w:val="0"/>
        <w:autoSpaceDN w:val="0"/>
        <w:adjustRightInd w:val="0"/>
        <w:spacing w:before="60" w:after="60" w:line="240" w:lineRule="auto"/>
        <w:contextualSpacing/>
        <w:jc w:val="center"/>
        <w:rPr>
          <w:rFonts w:ascii="Times New Roman" w:eastAsia="Calibri" w:hAnsi="Times New Roman" w:cs="Times New Roman"/>
          <w:b/>
          <w:bCs/>
          <w:sz w:val="24"/>
          <w:szCs w:val="24"/>
          <w:lang w:val="lt-LT"/>
        </w:rPr>
      </w:pPr>
    </w:p>
    <w:p w14:paraId="0AC062A3" w14:textId="77777777" w:rsidR="00BE21B2" w:rsidRPr="00E45475" w:rsidRDefault="00BE21B2" w:rsidP="00BE21B2">
      <w:pPr>
        <w:widowControl w:val="0"/>
        <w:suppressAutoHyphens/>
        <w:autoSpaceDE w:val="0"/>
        <w:autoSpaceDN w:val="0"/>
        <w:adjustRightInd w:val="0"/>
        <w:spacing w:before="60" w:after="60" w:line="240" w:lineRule="auto"/>
        <w:contextualSpacing/>
        <w:jc w:val="center"/>
        <w:rPr>
          <w:rFonts w:ascii="Times New Roman" w:eastAsia="Calibri" w:hAnsi="Times New Roman" w:cs="Times New Roman"/>
          <w:b/>
          <w:bCs/>
          <w:sz w:val="24"/>
          <w:szCs w:val="24"/>
          <w:lang w:val="lt-LT"/>
        </w:rPr>
      </w:pPr>
      <w:r w:rsidRPr="00E45475">
        <w:rPr>
          <w:rFonts w:ascii="Times New Roman" w:eastAsia="Calibri" w:hAnsi="Times New Roman" w:cs="Times New Roman"/>
          <w:b/>
          <w:bCs/>
          <w:sz w:val="24"/>
          <w:szCs w:val="24"/>
          <w:lang w:val="lt-LT"/>
        </w:rPr>
        <w:t>6. KONFIDENCIALI INFORMACIJA</w:t>
      </w:r>
    </w:p>
    <w:tbl>
      <w:tblPr>
        <w:tblStyle w:val="TableGrid31"/>
        <w:tblW w:w="9493" w:type="dxa"/>
        <w:tblLook w:val="04A0" w:firstRow="1" w:lastRow="0" w:firstColumn="1" w:lastColumn="0" w:noHBand="0" w:noVBand="1"/>
      </w:tblPr>
      <w:tblGrid>
        <w:gridCol w:w="762"/>
        <w:gridCol w:w="8731"/>
      </w:tblGrid>
      <w:tr w:rsidR="00BE21B2" w:rsidRPr="00E45475" w14:paraId="715323C5" w14:textId="77777777" w:rsidTr="00BE21B2">
        <w:tc>
          <w:tcPr>
            <w:tcW w:w="762"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194C0EA" w14:textId="77777777" w:rsidR="00BE21B2" w:rsidRPr="00E45475" w:rsidRDefault="00BE21B2" w:rsidP="00BE21B2">
            <w:pPr>
              <w:widowControl w:val="0"/>
              <w:suppressAutoHyphens/>
              <w:autoSpaceDE w:val="0"/>
              <w:autoSpaceDN w:val="0"/>
              <w:adjustRightInd w:val="0"/>
              <w:spacing w:before="60" w:after="60"/>
              <w:jc w:val="center"/>
              <w:textAlignment w:val="baseline"/>
              <w:rPr>
                <w:b/>
                <w:bCs/>
                <w:lang w:val="lt-LT" w:eastAsia="lt-LT"/>
              </w:rPr>
            </w:pPr>
            <w:r w:rsidRPr="00E45475">
              <w:rPr>
                <w:b/>
                <w:bCs/>
                <w:lang w:val="lt-LT" w:eastAsia="lt-LT"/>
              </w:rPr>
              <w:t>Eil. Nr.</w:t>
            </w:r>
          </w:p>
        </w:tc>
        <w:tc>
          <w:tcPr>
            <w:tcW w:w="873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2B97F3E" w14:textId="77777777" w:rsidR="00BE21B2" w:rsidRPr="001B2AAC" w:rsidRDefault="00BE21B2" w:rsidP="00BE21B2">
            <w:pPr>
              <w:widowControl w:val="0"/>
              <w:suppressAutoHyphens/>
              <w:autoSpaceDE w:val="0"/>
              <w:autoSpaceDN w:val="0"/>
              <w:adjustRightInd w:val="0"/>
              <w:spacing w:before="60" w:after="60"/>
              <w:jc w:val="center"/>
              <w:textAlignment w:val="baseline"/>
              <w:rPr>
                <w:b/>
                <w:color w:val="000000"/>
                <w:lang w:val="lt-LT" w:eastAsia="lt-LT"/>
              </w:rPr>
            </w:pPr>
            <w:r w:rsidRPr="00E45475">
              <w:rPr>
                <w:b/>
                <w:color w:val="000000"/>
                <w:lang w:val="lt-LT" w:eastAsia="lt-LT"/>
              </w:rPr>
              <w:t>Pateikto dokumento pavadin</w:t>
            </w:r>
            <w:r>
              <w:rPr>
                <w:b/>
                <w:color w:val="000000"/>
                <w:lang w:val="lt-LT" w:eastAsia="lt-LT"/>
              </w:rPr>
              <w:t>imas</w:t>
            </w:r>
          </w:p>
        </w:tc>
      </w:tr>
      <w:tr w:rsidR="00BE21B2" w:rsidRPr="00E45475" w14:paraId="2B9F57FA" w14:textId="77777777" w:rsidTr="00BE21B2">
        <w:tc>
          <w:tcPr>
            <w:tcW w:w="762" w:type="dxa"/>
            <w:tcBorders>
              <w:top w:val="single" w:sz="4" w:space="0" w:color="auto"/>
              <w:left w:val="single" w:sz="4" w:space="0" w:color="auto"/>
              <w:bottom w:val="single" w:sz="4" w:space="0" w:color="auto"/>
              <w:right w:val="single" w:sz="4" w:space="0" w:color="auto"/>
            </w:tcBorders>
            <w:vAlign w:val="center"/>
            <w:hideMark/>
          </w:tcPr>
          <w:p w14:paraId="1D9029E4" w14:textId="77777777" w:rsidR="00BE21B2" w:rsidRPr="00E45475" w:rsidRDefault="00BE21B2" w:rsidP="00BE21B2">
            <w:pPr>
              <w:widowControl w:val="0"/>
              <w:suppressAutoHyphens/>
              <w:autoSpaceDE w:val="0"/>
              <w:autoSpaceDN w:val="0"/>
              <w:adjustRightInd w:val="0"/>
              <w:spacing w:before="60" w:after="60"/>
              <w:textAlignment w:val="baseline"/>
              <w:rPr>
                <w:rFonts w:ascii="Calibri" w:hAnsi="Calibri" w:cs="Calibri"/>
                <w:b/>
                <w:lang w:val="lt-LT" w:eastAsia="lt-LT"/>
              </w:rPr>
            </w:pPr>
            <w:r w:rsidRPr="00E45475">
              <w:rPr>
                <w:rFonts w:ascii="Calibri" w:hAnsi="Calibri" w:cs="Calibri"/>
                <w:b/>
                <w:lang w:val="lt-LT" w:eastAsia="lt-LT"/>
              </w:rPr>
              <w:t xml:space="preserve">   1.</w:t>
            </w:r>
          </w:p>
        </w:tc>
        <w:tc>
          <w:tcPr>
            <w:tcW w:w="8731" w:type="dxa"/>
            <w:tcBorders>
              <w:top w:val="single" w:sz="4" w:space="0" w:color="auto"/>
              <w:left w:val="single" w:sz="4" w:space="0" w:color="auto"/>
              <w:bottom w:val="single" w:sz="4" w:space="0" w:color="auto"/>
              <w:right w:val="single" w:sz="4" w:space="0" w:color="auto"/>
            </w:tcBorders>
          </w:tcPr>
          <w:p w14:paraId="3EA3C3E7" w14:textId="77777777" w:rsidR="00BE21B2" w:rsidRPr="00E45475" w:rsidRDefault="00BE21B2" w:rsidP="00BE21B2">
            <w:pPr>
              <w:suppressAutoHyphens/>
              <w:autoSpaceDN w:val="0"/>
              <w:spacing w:before="60" w:after="60"/>
              <w:jc w:val="both"/>
              <w:textAlignment w:val="baseline"/>
              <w:rPr>
                <w:rFonts w:ascii="Calibri" w:hAnsi="Calibri" w:cs="Calibri"/>
                <w:kern w:val="3"/>
                <w:lang w:val="lt-LT" w:eastAsia="de-CH"/>
              </w:rPr>
            </w:pPr>
          </w:p>
        </w:tc>
      </w:tr>
      <w:tr w:rsidR="00BE21B2" w:rsidRPr="00E45475" w14:paraId="3D61DE54" w14:textId="77777777" w:rsidTr="00BE21B2">
        <w:tc>
          <w:tcPr>
            <w:tcW w:w="762" w:type="dxa"/>
            <w:tcBorders>
              <w:top w:val="single" w:sz="4" w:space="0" w:color="auto"/>
              <w:left w:val="single" w:sz="4" w:space="0" w:color="auto"/>
              <w:bottom w:val="single" w:sz="4" w:space="0" w:color="auto"/>
              <w:right w:val="single" w:sz="4" w:space="0" w:color="auto"/>
            </w:tcBorders>
            <w:vAlign w:val="center"/>
            <w:hideMark/>
          </w:tcPr>
          <w:p w14:paraId="1AFECA3E" w14:textId="77777777" w:rsidR="00BE21B2" w:rsidRPr="00E45475" w:rsidRDefault="00BE21B2" w:rsidP="00BE21B2">
            <w:pPr>
              <w:widowControl w:val="0"/>
              <w:suppressAutoHyphens/>
              <w:autoSpaceDE w:val="0"/>
              <w:autoSpaceDN w:val="0"/>
              <w:adjustRightInd w:val="0"/>
              <w:spacing w:before="60" w:after="60"/>
              <w:jc w:val="center"/>
              <w:textAlignment w:val="baseline"/>
              <w:rPr>
                <w:rFonts w:ascii="Calibri" w:hAnsi="Calibri" w:cs="Calibri"/>
                <w:lang w:val="lt-LT" w:eastAsia="lt-LT"/>
              </w:rPr>
            </w:pPr>
            <w:r w:rsidRPr="00E45475">
              <w:rPr>
                <w:rFonts w:ascii="Calibri" w:hAnsi="Calibri" w:cs="Calibri"/>
                <w:lang w:val="lt-LT" w:eastAsia="lt-LT"/>
              </w:rPr>
              <w:t>...</w:t>
            </w:r>
          </w:p>
        </w:tc>
        <w:tc>
          <w:tcPr>
            <w:tcW w:w="8731" w:type="dxa"/>
            <w:tcBorders>
              <w:top w:val="single" w:sz="4" w:space="0" w:color="auto"/>
              <w:left w:val="single" w:sz="4" w:space="0" w:color="auto"/>
              <w:bottom w:val="single" w:sz="4" w:space="0" w:color="auto"/>
              <w:right w:val="single" w:sz="4" w:space="0" w:color="auto"/>
            </w:tcBorders>
          </w:tcPr>
          <w:p w14:paraId="3BA17DBF" w14:textId="77777777" w:rsidR="00BE21B2" w:rsidRPr="00E45475" w:rsidRDefault="00BE21B2" w:rsidP="00BE21B2">
            <w:pPr>
              <w:suppressAutoHyphens/>
              <w:autoSpaceDN w:val="0"/>
              <w:spacing w:before="60" w:after="60"/>
              <w:jc w:val="both"/>
              <w:textAlignment w:val="baseline"/>
              <w:rPr>
                <w:rFonts w:ascii="Calibri" w:hAnsi="Calibri" w:cs="Calibri"/>
                <w:kern w:val="3"/>
                <w:lang w:val="lt-LT" w:eastAsia="de-CH"/>
              </w:rPr>
            </w:pPr>
          </w:p>
        </w:tc>
      </w:tr>
    </w:tbl>
    <w:p w14:paraId="6E9B2377" w14:textId="77777777" w:rsidR="00BE21B2" w:rsidRPr="00E45475" w:rsidRDefault="00BE21B2" w:rsidP="00BE21B2">
      <w:pPr>
        <w:widowControl w:val="0"/>
        <w:suppressAutoHyphens/>
        <w:autoSpaceDE w:val="0"/>
        <w:autoSpaceDN w:val="0"/>
        <w:adjustRightInd w:val="0"/>
        <w:spacing w:after="0" w:line="240" w:lineRule="auto"/>
        <w:ind w:firstLine="567"/>
        <w:jc w:val="both"/>
        <w:rPr>
          <w:rFonts w:ascii="Arial" w:eastAsia="Times New Roman" w:hAnsi="Arial" w:cs="Arial"/>
          <w:sz w:val="20"/>
          <w:szCs w:val="20"/>
          <w:lang w:val="lt-LT"/>
        </w:rPr>
      </w:pPr>
      <w:r w:rsidRPr="00E45475">
        <w:rPr>
          <w:rFonts w:ascii="Times New Roman" w:eastAsia="Times New Roman" w:hAnsi="Times New Roman" w:cs="Arial"/>
          <w:i/>
          <w:color w:val="000000"/>
          <w:sz w:val="24"/>
          <w:szCs w:val="24"/>
          <w:lang w:val="lt-LT"/>
        </w:rPr>
        <w:t xml:space="preserve">Tiekėjas pasiūlyme </w:t>
      </w:r>
      <w:r w:rsidRPr="00E45475">
        <w:rPr>
          <w:rFonts w:ascii="Times New Roman" w:eastAsia="Times New Roman" w:hAnsi="Times New Roman" w:cs="Arial"/>
          <w:b/>
          <w:bCs/>
          <w:i/>
          <w:color w:val="000000"/>
          <w:sz w:val="24"/>
          <w:szCs w:val="24"/>
          <w:lang w:val="lt-LT"/>
        </w:rPr>
        <w:t>privalo</w:t>
      </w:r>
      <w:r w:rsidRPr="00E45475">
        <w:rPr>
          <w:rFonts w:ascii="Times New Roman" w:eastAsia="Times New Roman" w:hAnsi="Times New Roman" w:cs="Arial"/>
          <w:i/>
          <w:color w:val="000000"/>
          <w:sz w:val="24"/>
          <w:szCs w:val="24"/>
          <w:lang w:val="lt-LT"/>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E45475">
        <w:rPr>
          <w:rFonts w:ascii="Times New Roman" w:eastAsia="Times New Roman" w:hAnsi="Times New Roman" w:cs="Arial"/>
          <w:i/>
          <w:color w:val="000000"/>
          <w:sz w:val="20"/>
          <w:szCs w:val="20"/>
          <w:lang w:val="lt-LT"/>
        </w:rPr>
        <w:t xml:space="preserve"> </w:t>
      </w:r>
      <w:r w:rsidRPr="00E45475">
        <w:rPr>
          <w:rFonts w:ascii="Times New Roman" w:eastAsia="Times New Roman" w:hAnsi="Times New Roman" w:cs="Arial"/>
          <w:i/>
          <w:color w:val="000000"/>
          <w:sz w:val="24"/>
          <w:szCs w:val="24"/>
          <w:lang w:val="lt-LT"/>
        </w:rPr>
        <w:t xml:space="preserve">Jei tiekėjas nenurodė konfidencialios informacijos, laikoma, kad tokios tiekėjo pasiūlyme nėra. </w:t>
      </w:r>
      <w:r w:rsidRPr="00E45475">
        <w:rPr>
          <w:rFonts w:ascii="Times New Roman" w:eastAsia="Times New Roman" w:hAnsi="Times New Roman" w:cs="Arial"/>
          <w:i/>
          <w:color w:val="000000"/>
          <w:sz w:val="24"/>
          <w:szCs w:val="24"/>
          <w:u w:val="single"/>
          <w:lang w:val="lt-LT"/>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E45475">
        <w:rPr>
          <w:rFonts w:ascii="Times New Roman" w:eastAsia="Times New Roman" w:hAnsi="Times New Roman" w:cs="Arial"/>
          <w:i/>
          <w:color w:val="000000"/>
          <w:sz w:val="24"/>
          <w:szCs w:val="24"/>
          <w:u w:val="single"/>
          <w:lang w:val="lt-LT"/>
        </w:rPr>
        <w:t>įrodymais</w:t>
      </w:r>
      <w:proofErr w:type="spellEnd"/>
      <w:r w:rsidRPr="00E45475">
        <w:rPr>
          <w:rFonts w:ascii="Times New Roman" w:eastAsia="Times New Roman" w:hAnsi="Times New Roman" w:cs="Arial"/>
          <w:i/>
          <w:color w:val="000000"/>
          <w:sz w:val="24"/>
          <w:szCs w:val="24"/>
          <w:u w:val="single"/>
          <w:lang w:val="lt-LT"/>
        </w:rPr>
        <w:t xml:space="preserve"> pagrįsti teikiamos informacijos konfidencialumo, o jo nurodyta pasiūlymo konfidencialios informacijos apimtis prieštarauja esamai teismų praktikai </w:t>
      </w:r>
      <w:r w:rsidRPr="00E45475">
        <w:rPr>
          <w:rFonts w:ascii="Times New Roman" w:eastAsia="Times New Roman" w:hAnsi="Times New Roman" w:cs="Arial"/>
          <w:i/>
          <w:color w:val="000000"/>
          <w:sz w:val="24"/>
          <w:szCs w:val="24"/>
          <w:u w:val="single"/>
          <w:vertAlign w:val="superscript"/>
          <w:lang w:val="lt-LT"/>
        </w:rPr>
        <w:footnoteReference w:id="8"/>
      </w:r>
      <w:r w:rsidRPr="00E45475">
        <w:rPr>
          <w:rFonts w:ascii="Times New Roman" w:eastAsia="Times New Roman" w:hAnsi="Times New Roman" w:cs="Arial"/>
          <w:i/>
          <w:color w:val="000000"/>
          <w:sz w:val="24"/>
          <w:szCs w:val="24"/>
          <w:u w:val="single"/>
          <w:lang w:val="lt-LT"/>
        </w:rPr>
        <w:t xml:space="preserve">ir (ar) Viešųjų pirkimų tarnybos </w:t>
      </w:r>
      <w:proofErr w:type="spellStart"/>
      <w:r w:rsidRPr="00E45475">
        <w:rPr>
          <w:rFonts w:ascii="Times New Roman" w:eastAsia="Times New Roman" w:hAnsi="Times New Roman" w:cs="Arial"/>
          <w:i/>
          <w:color w:val="000000"/>
          <w:sz w:val="24"/>
          <w:szCs w:val="24"/>
          <w:u w:val="single"/>
          <w:lang w:val="lt-LT"/>
        </w:rPr>
        <w:t>išaiškinimams</w:t>
      </w:r>
      <w:proofErr w:type="spellEnd"/>
      <w:r w:rsidRPr="00E45475">
        <w:rPr>
          <w:rFonts w:ascii="Times New Roman" w:eastAsia="Times New Roman" w:hAnsi="Times New Roman" w:cs="Arial"/>
          <w:i/>
          <w:color w:val="000000"/>
          <w:sz w:val="24"/>
          <w:szCs w:val="24"/>
          <w:vertAlign w:val="superscript"/>
          <w:lang w:val="lt-LT"/>
        </w:rPr>
        <w:footnoteReference w:id="9"/>
      </w:r>
      <w:r w:rsidRPr="00E45475">
        <w:rPr>
          <w:rFonts w:ascii="Times New Roman" w:eastAsia="Times New Roman" w:hAnsi="Times New Roman" w:cs="Arial"/>
          <w:i/>
          <w:color w:val="000000"/>
          <w:sz w:val="24"/>
          <w:szCs w:val="24"/>
          <w:u w:val="single"/>
          <w:lang w:val="lt-LT"/>
        </w:rPr>
        <w:t xml:space="preserve">. </w:t>
      </w:r>
    </w:p>
    <w:p w14:paraId="50AC7C19"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p>
    <w:p w14:paraId="0421AC45"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val="lt-LT"/>
        </w:rPr>
      </w:pPr>
    </w:p>
    <w:p w14:paraId="1ADA76BC" w14:textId="77777777" w:rsidR="00BE21B2" w:rsidRPr="00E45475" w:rsidRDefault="00BE21B2" w:rsidP="00BE21B2">
      <w:pPr>
        <w:widowControl w:val="0"/>
        <w:suppressAutoHyphens/>
        <w:autoSpaceDE w:val="0"/>
        <w:autoSpaceDN w:val="0"/>
        <w:adjustRightInd w:val="0"/>
        <w:spacing w:before="60" w:after="60" w:line="240" w:lineRule="auto"/>
        <w:ind w:firstLine="720"/>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Pasirašydamas šį pasiūlymą, tvirtinu, kad:</w:t>
      </w:r>
    </w:p>
    <w:p w14:paraId="4A09CF75" w14:textId="77777777" w:rsidR="00BE21B2" w:rsidRPr="00E45475" w:rsidRDefault="00BE21B2" w:rsidP="00BE21B2">
      <w:pPr>
        <w:widowControl w:val="0"/>
        <w:numPr>
          <w:ilvl w:val="0"/>
          <w:numId w:val="11"/>
        </w:numPr>
        <w:suppressAutoHyphens/>
        <w:autoSpaceDE w:val="0"/>
        <w:autoSpaceDN w:val="0"/>
        <w:adjustRightInd w:val="0"/>
        <w:spacing w:before="60" w:after="60" w:line="240" w:lineRule="auto"/>
        <w:contextualSpacing/>
        <w:jc w:val="both"/>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 xml:space="preserve">pasiūlymas galioja </w:t>
      </w:r>
      <w:r w:rsidRPr="0007731D">
        <w:rPr>
          <w:rFonts w:ascii="Times New Roman" w:eastAsia="Calibri" w:hAnsi="Times New Roman" w:cs="Times New Roman"/>
          <w:sz w:val="24"/>
          <w:szCs w:val="24"/>
          <w:lang w:val="lt-LT"/>
        </w:rPr>
        <w:t>Pirkimo sąlygų 1 priede „Terminai“</w:t>
      </w:r>
      <w:r>
        <w:rPr>
          <w:rFonts w:ascii="Times New Roman" w:eastAsia="Calibri" w:hAnsi="Times New Roman" w:cs="Times New Roman"/>
          <w:sz w:val="24"/>
          <w:szCs w:val="24"/>
          <w:lang w:val="lt-LT"/>
        </w:rPr>
        <w:t xml:space="preserve"> </w:t>
      </w:r>
      <w:r w:rsidRPr="00E45475">
        <w:rPr>
          <w:rFonts w:ascii="Times New Roman" w:eastAsia="Calibri" w:hAnsi="Times New Roman" w:cs="Times New Roman"/>
          <w:sz w:val="24"/>
          <w:szCs w:val="24"/>
          <w:lang w:val="lt-LT"/>
        </w:rPr>
        <w:t>nurodytą terminą;</w:t>
      </w:r>
    </w:p>
    <w:p w14:paraId="75688814" w14:textId="77777777" w:rsidR="00BE21B2" w:rsidRPr="00E45475" w:rsidRDefault="00BE21B2" w:rsidP="00BE21B2">
      <w:pPr>
        <w:widowControl w:val="0"/>
        <w:numPr>
          <w:ilvl w:val="0"/>
          <w:numId w:val="11"/>
        </w:numPr>
        <w:suppressAutoHyphens/>
        <w:autoSpaceDE w:val="0"/>
        <w:autoSpaceDN w:val="0"/>
        <w:adjustRightInd w:val="0"/>
        <w:spacing w:before="60" w:after="60" w:line="240" w:lineRule="auto"/>
        <w:contextualSpacing/>
        <w:jc w:val="both"/>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sutinku su visomis pirkimo dokumentuose nustatytomis sąlygomis;</w:t>
      </w:r>
    </w:p>
    <w:p w14:paraId="46395988" w14:textId="77777777" w:rsidR="00BE21B2" w:rsidRPr="00E45475" w:rsidRDefault="00BE21B2" w:rsidP="00BE21B2">
      <w:pPr>
        <w:widowControl w:val="0"/>
        <w:numPr>
          <w:ilvl w:val="0"/>
          <w:numId w:val="11"/>
        </w:numPr>
        <w:tabs>
          <w:tab w:val="left" w:pos="567"/>
        </w:tabs>
        <w:suppressAutoHyphens/>
        <w:autoSpaceDE w:val="0"/>
        <w:autoSpaceDN w:val="0"/>
        <w:adjustRightInd w:val="0"/>
        <w:spacing w:before="60" w:after="60" w:line="240" w:lineRule="auto"/>
        <w:contextualSpacing/>
        <w:jc w:val="both"/>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pasiūlyme pateikti duomenys yra tikri;</w:t>
      </w:r>
    </w:p>
    <w:p w14:paraId="212C9066" w14:textId="77777777" w:rsidR="00BE21B2" w:rsidRPr="00E45475" w:rsidRDefault="00BE21B2" w:rsidP="00BE21B2">
      <w:pPr>
        <w:widowControl w:val="0"/>
        <w:numPr>
          <w:ilvl w:val="0"/>
          <w:numId w:val="11"/>
        </w:numPr>
        <w:suppressAutoHyphens/>
        <w:autoSpaceDE w:val="0"/>
        <w:autoSpaceDN w:val="0"/>
        <w:adjustRightInd w:val="0"/>
        <w:spacing w:before="60" w:after="60" w:line="240" w:lineRule="auto"/>
        <w:contextualSpacing/>
        <w:jc w:val="both"/>
        <w:textAlignment w:val="baseline"/>
        <w:rPr>
          <w:rFonts w:ascii="Times New Roman" w:eastAsia="Calibri" w:hAnsi="Times New Roman" w:cs="Times New Roman"/>
          <w:sz w:val="24"/>
          <w:szCs w:val="24"/>
          <w:lang w:val="lt-LT"/>
        </w:rPr>
      </w:pPr>
      <w:r w:rsidRPr="00E45475">
        <w:rPr>
          <w:rFonts w:ascii="Times New Roman" w:eastAsia="Calibri" w:hAnsi="Times New Roman" w:cs="Times New Roman"/>
          <w:sz w:val="24"/>
          <w:szCs w:val="24"/>
          <w:lang w:val="lt-LT"/>
        </w:rPr>
        <w:t>pasiūlyme pateikta informacija yra teisinga ir apima viską, ko reikia tinkamam pirkimo sutarties įvykdymui.</w:t>
      </w:r>
    </w:p>
    <w:p w14:paraId="45AC524D" w14:textId="77777777" w:rsidR="00BE21B2" w:rsidRPr="00E45475" w:rsidRDefault="00BE21B2" w:rsidP="00BE21B2">
      <w:pPr>
        <w:widowControl w:val="0"/>
        <w:suppressAutoHyphens/>
        <w:autoSpaceDE w:val="0"/>
        <w:autoSpaceDN w:val="0"/>
        <w:adjustRightInd w:val="0"/>
        <w:spacing w:before="60" w:after="60" w:line="240" w:lineRule="auto"/>
        <w:ind w:left="720"/>
        <w:jc w:val="both"/>
        <w:rPr>
          <w:rFonts w:ascii="Times New Roman" w:eastAsia="Times New Roman" w:hAnsi="Times New Roman" w:cs="Times New Roman"/>
          <w:sz w:val="24"/>
          <w:szCs w:val="24"/>
          <w:lang w:val="lt-LT"/>
        </w:rPr>
      </w:pPr>
    </w:p>
    <w:p w14:paraId="7EDE251E" w14:textId="77777777" w:rsidR="00BE21B2" w:rsidRPr="00E45475" w:rsidRDefault="00BE21B2" w:rsidP="00BE21B2">
      <w:pPr>
        <w:widowControl w:val="0"/>
        <w:suppressAutoHyphens/>
        <w:autoSpaceDE w:val="0"/>
        <w:autoSpaceDN w:val="0"/>
        <w:adjustRightInd w:val="0"/>
        <w:spacing w:before="60" w:after="60" w:line="240" w:lineRule="auto"/>
        <w:jc w:val="both"/>
        <w:rPr>
          <w:rFonts w:ascii="Times New Roman" w:eastAsia="Times New Roman" w:hAnsi="Times New Roman" w:cs="Times New Roman"/>
          <w:sz w:val="24"/>
          <w:szCs w:val="24"/>
          <w:lang w:val="lt-LT"/>
        </w:rPr>
      </w:pPr>
      <w:r w:rsidRPr="00E45475">
        <w:rPr>
          <w:rFonts w:ascii="Times New Roman" w:eastAsia="Times New Roman" w:hAnsi="Times New Roman" w:cs="Times New Roman"/>
          <w:sz w:val="24"/>
          <w:szCs w:val="24"/>
          <w:lang w:val="lt-LT"/>
        </w:rPr>
        <w:t>______________________________________________________________________</w:t>
      </w:r>
    </w:p>
    <w:p w14:paraId="2B42E53D" w14:textId="77777777" w:rsidR="00BE21B2" w:rsidRPr="00E45475" w:rsidRDefault="00BE21B2" w:rsidP="00BE21B2">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ar-SA"/>
        </w:rPr>
      </w:pPr>
      <w:r w:rsidRPr="00E45475">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1C35FC09" wp14:editId="5E12A28F">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29C074"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E45475">
        <w:rPr>
          <w:rFonts w:ascii="Times New Roman" w:eastAsia="Times New Roman" w:hAnsi="Times New Roman" w:cs="Times New Roman"/>
          <w:color w:val="000000"/>
          <w:sz w:val="24"/>
          <w:szCs w:val="24"/>
          <w:lang w:val="lt-LT" w:eastAsia="ar-SA"/>
        </w:rPr>
        <w:t>(Tiekėjo arba jo įgalioto asmens pareigos, vardas, pavardė, parašas)</w:t>
      </w:r>
    </w:p>
    <w:p w14:paraId="40611A05" w14:textId="77777777" w:rsidR="00BE21B2" w:rsidRPr="00E45475" w:rsidRDefault="00BE21B2" w:rsidP="00BE21B2">
      <w:pPr>
        <w:widowControl w:val="0"/>
        <w:tabs>
          <w:tab w:val="left" w:pos="1418"/>
          <w:tab w:val="left" w:pos="1560"/>
          <w:tab w:val="left" w:pos="1701"/>
        </w:tabs>
        <w:suppressAutoHyphens/>
        <w:autoSpaceDE w:val="0"/>
        <w:autoSpaceDN w:val="0"/>
        <w:adjustRightInd w:val="0"/>
        <w:spacing w:after="0" w:line="240" w:lineRule="auto"/>
        <w:ind w:left="7230"/>
        <w:contextualSpacing/>
        <w:rPr>
          <w:rFonts w:ascii="Times New Roman" w:eastAsia="Times New Roman" w:hAnsi="Times New Roman" w:cs="Times New Roman"/>
          <w:iCs/>
          <w:sz w:val="24"/>
          <w:szCs w:val="24"/>
          <w:lang w:val="lt-LT"/>
        </w:rPr>
      </w:pPr>
    </w:p>
    <w:p w14:paraId="683008E2" w14:textId="77777777" w:rsidR="00BE21B2" w:rsidRPr="00E45475" w:rsidRDefault="00BE21B2" w:rsidP="00BE21B2">
      <w:pPr>
        <w:widowControl w:val="0"/>
        <w:tabs>
          <w:tab w:val="left" w:pos="1418"/>
          <w:tab w:val="left" w:pos="1560"/>
          <w:tab w:val="left" w:pos="1701"/>
        </w:tabs>
        <w:suppressAutoHyphens/>
        <w:autoSpaceDE w:val="0"/>
        <w:autoSpaceDN w:val="0"/>
        <w:adjustRightInd w:val="0"/>
        <w:spacing w:after="0" w:line="240" w:lineRule="auto"/>
        <w:ind w:left="7230"/>
        <w:contextualSpacing/>
        <w:rPr>
          <w:rFonts w:ascii="Times New Roman" w:eastAsia="Times New Roman" w:hAnsi="Times New Roman" w:cs="Times New Roman"/>
          <w:iCs/>
          <w:sz w:val="24"/>
          <w:szCs w:val="24"/>
          <w:lang w:val="lt-LT"/>
        </w:rPr>
      </w:pPr>
    </w:p>
    <w:p w14:paraId="15D1A27E" w14:textId="77777777" w:rsidR="00BE21B2" w:rsidRPr="0007731D" w:rsidRDefault="00BE21B2" w:rsidP="00BE21B2">
      <w:pPr>
        <w:suppressAutoHyphens/>
        <w:spacing w:after="0" w:line="240" w:lineRule="auto"/>
        <w:jc w:val="both"/>
        <w:rPr>
          <w:rFonts w:ascii="Times New Roman" w:hAnsi="Times New Roman" w:cs="Times New Roman"/>
          <w:i/>
          <w:iCs/>
          <w:color w:val="000000"/>
          <w:sz w:val="24"/>
          <w:szCs w:val="24"/>
          <w:lang w:val="lt-LT" w:eastAsia="ar-SA"/>
        </w:rPr>
      </w:pPr>
    </w:p>
    <w:p w14:paraId="26536DD4" w14:textId="77777777" w:rsidR="00BE21B2" w:rsidRDefault="00BE21B2" w:rsidP="00BE21B2">
      <w:pPr>
        <w:suppressAutoHyphens/>
        <w:spacing w:after="0" w:line="240" w:lineRule="auto"/>
        <w:jc w:val="both"/>
        <w:rPr>
          <w:rFonts w:ascii="Times New Roman" w:hAnsi="Times New Roman" w:cs="Times New Roman"/>
          <w:i/>
          <w:iCs/>
          <w:color w:val="000000"/>
          <w:sz w:val="24"/>
          <w:szCs w:val="24"/>
          <w:lang w:val="lt-LT" w:eastAsia="ar-SA"/>
        </w:rPr>
      </w:pPr>
    </w:p>
    <w:p w14:paraId="69A91E60" w14:textId="77777777" w:rsidR="00BE21B2" w:rsidRDefault="00BE21B2" w:rsidP="00BE21B2">
      <w:pPr>
        <w:suppressAutoHyphens/>
        <w:spacing w:after="0" w:line="240" w:lineRule="auto"/>
        <w:jc w:val="both"/>
        <w:rPr>
          <w:rFonts w:ascii="Times New Roman" w:hAnsi="Times New Roman" w:cs="Times New Roman"/>
          <w:i/>
          <w:iCs/>
          <w:color w:val="000000"/>
          <w:sz w:val="24"/>
          <w:szCs w:val="24"/>
          <w:lang w:val="lt-LT" w:eastAsia="ar-SA"/>
        </w:rPr>
      </w:pPr>
    </w:p>
    <w:p w14:paraId="17FF4A34" w14:textId="77777777" w:rsidR="00BE21B2" w:rsidRDefault="00BE21B2" w:rsidP="00BE21B2">
      <w:pPr>
        <w:suppressAutoHyphens/>
        <w:spacing w:after="0" w:line="240" w:lineRule="auto"/>
        <w:jc w:val="both"/>
        <w:rPr>
          <w:rFonts w:ascii="Times New Roman" w:hAnsi="Times New Roman" w:cs="Times New Roman"/>
          <w:i/>
          <w:iCs/>
          <w:color w:val="000000"/>
          <w:sz w:val="24"/>
          <w:szCs w:val="24"/>
          <w:lang w:val="lt-LT" w:eastAsia="ar-SA"/>
        </w:rPr>
      </w:pPr>
    </w:p>
    <w:p w14:paraId="37CE7400" w14:textId="77777777" w:rsidR="00BE21B2" w:rsidRDefault="00BE21B2" w:rsidP="00BE21B2">
      <w:pPr>
        <w:suppressAutoHyphens/>
        <w:spacing w:after="0" w:line="240" w:lineRule="auto"/>
        <w:jc w:val="both"/>
        <w:rPr>
          <w:rFonts w:ascii="Times New Roman" w:hAnsi="Times New Roman" w:cs="Times New Roman"/>
          <w:i/>
          <w:iCs/>
          <w:color w:val="000000"/>
          <w:sz w:val="24"/>
          <w:szCs w:val="24"/>
          <w:lang w:val="lt-LT" w:eastAsia="ar-SA"/>
        </w:rPr>
      </w:pPr>
    </w:p>
    <w:bookmarkEnd w:id="60"/>
    <w:p w14:paraId="04D268F4" w14:textId="77777777" w:rsidR="00F350DF" w:rsidRDefault="00F350DF" w:rsidP="000C6229">
      <w:pPr>
        <w:keepNext/>
        <w:keepLines/>
        <w:spacing w:after="0" w:line="240" w:lineRule="auto"/>
        <w:outlineLvl w:val="1"/>
        <w:rPr>
          <w:rFonts w:ascii="Times New Roman" w:eastAsia="Calibri" w:hAnsi="Times New Roman" w:cs="Times New Roman"/>
          <w:sz w:val="24"/>
          <w:szCs w:val="24"/>
          <w:lang w:val="lt-LT" w:eastAsia="lt-LT"/>
        </w:rPr>
      </w:pPr>
    </w:p>
    <w:sectPr w:rsidR="00F350DF" w:rsidSect="00ED3090">
      <w:footerReference w:type="default" r:id="rId27"/>
      <w:pgSz w:w="11909" w:h="16834" w:code="9"/>
      <w:pgMar w:top="533" w:right="425" w:bottom="851" w:left="1134" w:header="720" w:footer="33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3282F9" w16cex:dateUtc="2024-01-22T11:41:00Z"/>
  <w16cex:commentExtensible w16cex:durableId="4C70F0D9" w16cex:dateUtc="2024-01-30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1E6EC9" w16cid:durableId="043282F9"/>
  <w16cid:commentId w16cid:paraId="736674A4" w16cid:durableId="4C70F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6E005" w14:textId="77777777" w:rsidR="00565FF2" w:rsidRDefault="00565FF2" w:rsidP="00021DA8">
      <w:pPr>
        <w:spacing w:after="0" w:line="240" w:lineRule="auto"/>
      </w:pPr>
      <w:r>
        <w:separator/>
      </w:r>
    </w:p>
  </w:endnote>
  <w:endnote w:type="continuationSeparator" w:id="0">
    <w:p w14:paraId="18F5CFF5" w14:textId="77777777" w:rsidR="00565FF2" w:rsidRDefault="00565FF2"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1)">
    <w:altName w:val="Times New Roman"/>
    <w:charset w:val="CC"/>
    <w:family w:val="roman"/>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8CF04" w14:textId="77777777" w:rsidR="00406C0D" w:rsidRPr="005B62A0" w:rsidRDefault="00406C0D">
    <w:pPr>
      <w:pStyle w:val="Footer"/>
      <w:jc w:val="right"/>
      <w:rPr>
        <w:rFonts w:ascii="Times New Roman" w:hAnsi="Times New Roman"/>
      </w:rPr>
    </w:pPr>
    <w:r w:rsidRPr="005B62A0">
      <w:rPr>
        <w:rFonts w:ascii="Times New Roman" w:hAnsi="Times New Roman"/>
      </w:rPr>
      <w:fldChar w:fldCharType="begin"/>
    </w:r>
    <w:r w:rsidRPr="005B62A0">
      <w:rPr>
        <w:rFonts w:ascii="Times New Roman" w:hAnsi="Times New Roman"/>
      </w:rPr>
      <w:instrText>PAGE   \* MERGEFORMAT</w:instrText>
    </w:r>
    <w:r w:rsidRPr="005B62A0">
      <w:rPr>
        <w:rFonts w:ascii="Times New Roman" w:hAnsi="Times New Roman"/>
      </w:rPr>
      <w:fldChar w:fldCharType="separate"/>
    </w:r>
    <w:r w:rsidR="000C6229" w:rsidRPr="000C6229">
      <w:rPr>
        <w:rFonts w:ascii="Times New Roman" w:hAnsi="Times New Roman"/>
        <w:noProof/>
        <w:lang w:val="lt-LT"/>
      </w:rPr>
      <w:t>18</w:t>
    </w:r>
    <w:r w:rsidRPr="005B62A0">
      <w:rPr>
        <w:rFonts w:ascii="Times New Roman" w:hAnsi="Times New Roman"/>
      </w:rPr>
      <w:fldChar w:fldCharType="end"/>
    </w:r>
  </w:p>
  <w:p w14:paraId="7E4A9DAC" w14:textId="77777777" w:rsidR="00406C0D" w:rsidRDefault="00406C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572717"/>
      <w:docPartObj>
        <w:docPartGallery w:val="Page Numbers (Bottom of Page)"/>
        <w:docPartUnique/>
      </w:docPartObj>
    </w:sdtPr>
    <w:sdtEndPr>
      <w:rPr>
        <w:rFonts w:ascii="Times New Roman" w:hAnsi="Times New Roman" w:cs="Times New Roman"/>
      </w:rPr>
    </w:sdtEndPr>
    <w:sdtContent>
      <w:p w14:paraId="026D0E56" w14:textId="77777777" w:rsidR="00406C0D" w:rsidRPr="001309C7" w:rsidRDefault="00406C0D">
        <w:pPr>
          <w:pStyle w:val="Footer"/>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0C6229" w:rsidRPr="000C6229">
          <w:rPr>
            <w:rFonts w:ascii="Times New Roman" w:hAnsi="Times New Roman" w:cs="Times New Roman"/>
            <w:noProof/>
            <w:lang w:val="lt-LT"/>
          </w:rPr>
          <w:t>20</w:t>
        </w:r>
        <w:r w:rsidRPr="001309C7">
          <w:rPr>
            <w:rFonts w:ascii="Times New Roman" w:hAnsi="Times New Roman" w:cs="Times New Roman"/>
          </w:rPr>
          <w:fldChar w:fldCharType="end"/>
        </w:r>
      </w:p>
    </w:sdtContent>
  </w:sdt>
  <w:p w14:paraId="2CCBB556" w14:textId="77777777" w:rsidR="00406C0D" w:rsidRDefault="00406C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B25A2" w14:textId="77777777" w:rsidR="00565FF2" w:rsidRDefault="00565FF2" w:rsidP="00021DA8">
      <w:pPr>
        <w:spacing w:after="0" w:line="240" w:lineRule="auto"/>
      </w:pPr>
      <w:r>
        <w:separator/>
      </w:r>
    </w:p>
  </w:footnote>
  <w:footnote w:type="continuationSeparator" w:id="0">
    <w:p w14:paraId="51CF1578" w14:textId="77777777" w:rsidR="00565FF2" w:rsidRDefault="00565FF2" w:rsidP="00021DA8">
      <w:pPr>
        <w:spacing w:after="0" w:line="240" w:lineRule="auto"/>
      </w:pPr>
      <w:r>
        <w:continuationSeparator/>
      </w:r>
    </w:p>
  </w:footnote>
  <w:footnote w:id="1">
    <w:p w14:paraId="41EFA80F" w14:textId="77777777" w:rsidR="00406C0D" w:rsidRPr="001620D3" w:rsidRDefault="00406C0D" w:rsidP="000E05E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proofErr w:type="spellStart"/>
      <w:r w:rsidRPr="001620D3">
        <w:rPr>
          <w:rFonts w:ascii="Calibri" w:eastAsia="Yu Mincho" w:hAnsi="Calibri" w:cs="Arial"/>
          <w:i/>
          <w:iCs/>
        </w:rPr>
        <w:t>Jeigu</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tiekėjas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pateikti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nurodytų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įrodančių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kad</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nėra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pašalinimo</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pagrindų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numatytų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Lietuvos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Respublikos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viešųjų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pirkimų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įstatymo</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valstybėje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narėje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atitinkamoje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tokie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arba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toje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šalyje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išduodami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dokumentai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neapima</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visų</w:t>
      </w:r>
      <w:proofErr w:type="spellEnd"/>
      <w:r w:rsidRPr="001620D3">
        <w:rPr>
          <w:rFonts w:ascii="Calibri" w:eastAsia="Yu Mincho" w:hAnsi="Calibri" w:cs="Arial"/>
          <w:i/>
          <w:iCs/>
        </w:rPr>
        <w:t xml:space="preserve"> 46 </w:t>
      </w:r>
      <w:proofErr w:type="spellStart"/>
      <w:r w:rsidRPr="001620D3">
        <w:rPr>
          <w:rFonts w:ascii="Calibri" w:eastAsia="Yu Mincho" w:hAnsi="Calibri" w:cs="Arial"/>
          <w:i/>
          <w:iCs/>
        </w:rPr>
        <w:t>straipsnio</w:t>
      </w:r>
      <w:proofErr w:type="spellEnd"/>
      <w:r w:rsidRPr="001620D3">
        <w:rPr>
          <w:rFonts w:ascii="Calibri" w:eastAsia="Yu Mincho" w:hAnsi="Calibri" w:cs="Arial"/>
          <w:i/>
          <w:iCs/>
        </w:rPr>
        <w:t xml:space="preserve"> 1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3 </w:t>
      </w:r>
      <w:proofErr w:type="spellStart"/>
      <w:r w:rsidRPr="001620D3">
        <w:rPr>
          <w:rFonts w:ascii="Calibri" w:eastAsia="Yu Mincho" w:hAnsi="Calibri" w:cs="Arial"/>
          <w:i/>
          <w:iCs/>
        </w:rPr>
        <w:t>dalyse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ir</w:t>
      </w:r>
      <w:proofErr w:type="spellEnd"/>
      <w:r w:rsidRPr="001620D3">
        <w:rPr>
          <w:rFonts w:ascii="Calibri" w:eastAsia="Yu Mincho" w:hAnsi="Calibri" w:cs="Arial"/>
          <w:i/>
          <w:iCs/>
        </w:rPr>
        <w:t xml:space="preserve"> 6 </w:t>
      </w:r>
      <w:proofErr w:type="spellStart"/>
      <w:r w:rsidRPr="001620D3">
        <w:rPr>
          <w:rFonts w:ascii="Calibri" w:eastAsia="Yu Mincho" w:hAnsi="Calibri" w:cs="Arial"/>
          <w:i/>
          <w:iCs/>
        </w:rPr>
        <w:t>dalies</w:t>
      </w:r>
      <w:proofErr w:type="spellEnd"/>
      <w:r w:rsidRPr="001620D3">
        <w:rPr>
          <w:rFonts w:ascii="Calibri" w:eastAsia="Yu Mincho" w:hAnsi="Calibri" w:cs="Arial"/>
          <w:i/>
          <w:iCs/>
        </w:rPr>
        <w:t xml:space="preserve"> 2 </w:t>
      </w:r>
      <w:proofErr w:type="spellStart"/>
      <w:r w:rsidRPr="001620D3">
        <w:rPr>
          <w:rFonts w:ascii="Calibri" w:eastAsia="Yu Mincho" w:hAnsi="Calibri" w:cs="Arial"/>
          <w:i/>
          <w:iCs/>
        </w:rPr>
        <w:t>punkte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keliamų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klausimų</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jie</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gali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būti</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pakeisti</w:t>
      </w:r>
      <w:proofErr w:type="spellEnd"/>
      <w:r w:rsidRPr="001620D3">
        <w:rPr>
          <w:rFonts w:ascii="Calibri" w:eastAsia="Yu Mincho" w:hAnsi="Calibri" w:cs="Arial"/>
          <w:i/>
          <w:iCs/>
        </w:rPr>
        <w:t xml:space="preserve">: </w:t>
      </w:r>
    </w:p>
    <w:p w14:paraId="220F312D" w14:textId="77777777" w:rsidR="00406C0D" w:rsidRPr="001620D3" w:rsidRDefault="00406C0D" w:rsidP="000E05E9">
      <w:pPr>
        <w:pStyle w:val="FootnoteText"/>
        <w:numPr>
          <w:ilvl w:val="0"/>
          <w:numId w:val="6"/>
        </w:numPr>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3BDE6124" w14:textId="77777777" w:rsidR="00406C0D" w:rsidRPr="009B71E9" w:rsidRDefault="00406C0D" w:rsidP="000E05E9">
      <w:pPr>
        <w:pStyle w:val="FootnoteText"/>
        <w:numPr>
          <w:ilvl w:val="0"/>
          <w:numId w:val="6"/>
        </w:numPr>
        <w:jc w:val="both"/>
        <w:rPr>
          <w:rFonts w:ascii="Calibri" w:eastAsia="Yu Mincho" w:hAnsi="Calibri" w:cs="Arial"/>
          <w:lang w:val="es-ES"/>
        </w:rPr>
      </w:pPr>
      <w:proofErr w:type="spellStart"/>
      <w:r w:rsidRPr="009B71E9">
        <w:rPr>
          <w:rFonts w:ascii="Calibri" w:eastAsia="Yu Mincho" w:hAnsi="Calibri" w:cs="Arial"/>
          <w:i/>
          <w:iCs/>
          <w:lang w:val="es-ES"/>
        </w:rPr>
        <w:t>oficialia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nenaudojama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priesaikos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Oficiali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turi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patvirtinta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kilmės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kurioje</w:t>
      </w:r>
      <w:proofErr w:type="spellEnd"/>
      <w:r w:rsidRPr="009B71E9">
        <w:rPr>
          <w:rFonts w:ascii="Calibri" w:eastAsia="Yu Mincho" w:hAnsi="Calibri" w:cs="Arial"/>
          <w:i/>
          <w:iCs/>
          <w:lang w:val="es-ES"/>
        </w:rPr>
        <w:t xml:space="preserve"> jis </w:t>
      </w:r>
      <w:proofErr w:type="spellStart"/>
      <w:r w:rsidRPr="009B71E9">
        <w:rPr>
          <w:rFonts w:ascii="Calibri" w:eastAsia="Yu Mincho" w:hAnsi="Calibri" w:cs="Arial"/>
          <w:i/>
          <w:iCs/>
          <w:lang w:val="es-ES"/>
        </w:rPr>
        <w:t>registruotas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teisinės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administracinės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institucijos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notaro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profesinės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prekybos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organizacijos</w:t>
      </w:r>
      <w:proofErr w:type="spellEnd"/>
      <w:r w:rsidRPr="009B71E9">
        <w:rPr>
          <w:rFonts w:ascii="Calibri" w:eastAsia="Yu Mincho" w:hAnsi="Calibri" w:cs="Arial"/>
          <w:i/>
          <w:iCs/>
          <w:lang w:val="es-ES"/>
        </w:rPr>
        <w:t>.</w:t>
      </w:r>
    </w:p>
  </w:footnote>
  <w:footnote w:id="2">
    <w:p w14:paraId="5D417B17" w14:textId="77777777" w:rsidR="00406C0D" w:rsidRPr="009B71E9" w:rsidRDefault="00406C0D" w:rsidP="000E05E9">
      <w:pPr>
        <w:pStyle w:val="FootnoteText"/>
        <w:jc w:val="both"/>
        <w:rPr>
          <w:i/>
          <w:iCs/>
          <w:lang w:val="es-ES"/>
        </w:rPr>
      </w:pPr>
      <w:r w:rsidRPr="39658640">
        <w:rPr>
          <w:rStyle w:val="FootnoteReference"/>
          <w:rFonts w:ascii="Calibri" w:eastAsia="Yu Mincho" w:hAnsi="Calibri" w:cs="Arial"/>
        </w:rPr>
        <w:footnoteRef/>
      </w:r>
      <w:r w:rsidRPr="009B71E9">
        <w:rPr>
          <w:rFonts w:ascii="Calibri" w:eastAsia="Yu Mincho" w:hAnsi="Calibri" w:cs="Arial"/>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pateikti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nurodytų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įrodančių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kad</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nėra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pašalinimo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pagrindų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numatytų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Lietuvos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Respublikos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viešųjų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pirkimų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įstatymo</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atitinkamoje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tokie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neapima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visų</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keliamų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klausimų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pakeisti</w:t>
      </w:r>
      <w:proofErr w:type="spellEnd"/>
      <w:r w:rsidRPr="009B71E9">
        <w:rPr>
          <w:rFonts w:ascii="Calibri" w:eastAsia="Yu Mincho" w:hAnsi="Calibri" w:cs="Arial"/>
          <w:i/>
          <w:iCs/>
          <w:lang w:val="es-ES"/>
        </w:rPr>
        <w:t xml:space="preserve">: </w:t>
      </w:r>
    </w:p>
    <w:p w14:paraId="341C1977" w14:textId="77777777" w:rsidR="00406C0D" w:rsidRPr="001620D3" w:rsidRDefault="00406C0D" w:rsidP="000E05E9">
      <w:pPr>
        <w:pStyle w:val="FootnoteText"/>
        <w:numPr>
          <w:ilvl w:val="0"/>
          <w:numId w:val="7"/>
        </w:numPr>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3509CA97" w14:textId="77777777" w:rsidR="00406C0D" w:rsidRPr="009B71E9" w:rsidRDefault="00406C0D" w:rsidP="000E05E9">
      <w:pPr>
        <w:pStyle w:val="FootnoteText"/>
        <w:numPr>
          <w:ilvl w:val="0"/>
          <w:numId w:val="7"/>
        </w:numPr>
        <w:jc w:val="both"/>
        <w:rPr>
          <w:rFonts w:ascii="Calibri" w:eastAsia="Yu Mincho" w:hAnsi="Calibri" w:cs="Arial"/>
          <w:lang w:val="es-ES"/>
        </w:rPr>
      </w:pPr>
      <w:proofErr w:type="spellStart"/>
      <w:r w:rsidRPr="009B71E9">
        <w:rPr>
          <w:rFonts w:ascii="Calibri" w:eastAsia="Yu Mincho" w:hAnsi="Calibri" w:cs="Arial"/>
          <w:i/>
          <w:iCs/>
          <w:lang w:val="es-ES"/>
        </w:rPr>
        <w:t>oficialia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nenaudojama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priesaikos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Oficiali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turi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patvirtinta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kilmės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kurioje</w:t>
      </w:r>
      <w:proofErr w:type="spellEnd"/>
      <w:r w:rsidRPr="009B71E9">
        <w:rPr>
          <w:rFonts w:ascii="Calibri" w:eastAsia="Yu Mincho" w:hAnsi="Calibri" w:cs="Arial"/>
          <w:i/>
          <w:iCs/>
          <w:lang w:val="es-ES"/>
        </w:rPr>
        <w:t xml:space="preserve"> jis </w:t>
      </w:r>
      <w:proofErr w:type="spellStart"/>
      <w:r w:rsidRPr="009B71E9">
        <w:rPr>
          <w:rFonts w:ascii="Calibri" w:eastAsia="Yu Mincho" w:hAnsi="Calibri" w:cs="Arial"/>
          <w:i/>
          <w:iCs/>
          <w:lang w:val="es-ES"/>
        </w:rPr>
        <w:t>registruotas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teisinės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administracinės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institucijos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notaro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profesinės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prekybos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organizacijos</w:t>
      </w:r>
      <w:proofErr w:type="spellEnd"/>
      <w:r w:rsidRPr="009B71E9">
        <w:rPr>
          <w:rFonts w:ascii="Calibri" w:eastAsia="Yu Mincho" w:hAnsi="Calibri" w:cs="Arial"/>
          <w:i/>
          <w:iCs/>
          <w:lang w:val="es-ES"/>
        </w:rPr>
        <w:t>.</w:t>
      </w:r>
    </w:p>
  </w:footnote>
  <w:footnote w:id="3">
    <w:p w14:paraId="53ADCCF5" w14:textId="77777777" w:rsidR="00406C0D" w:rsidRPr="009B71E9" w:rsidRDefault="00406C0D" w:rsidP="000E05E9">
      <w:pPr>
        <w:pStyle w:val="FootnoteText"/>
        <w:jc w:val="both"/>
        <w:rPr>
          <w:i/>
          <w:iCs/>
          <w:lang w:val="es-ES"/>
        </w:rPr>
      </w:pPr>
      <w:r w:rsidRPr="39658640">
        <w:rPr>
          <w:rStyle w:val="FootnoteReference"/>
          <w:rFonts w:ascii="Calibri" w:eastAsia="Yu Mincho" w:hAnsi="Calibri" w:cs="Arial"/>
        </w:rPr>
        <w:footnoteRef/>
      </w:r>
      <w:r w:rsidRPr="009B71E9">
        <w:rPr>
          <w:rFonts w:ascii="Calibri" w:eastAsia="Yu Mincho" w:hAnsi="Calibri" w:cs="Arial"/>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pateikti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nurodytų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įrodančių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kad</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nėra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pašalinimo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pagrindų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numatytų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Lietuvos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Respublikos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viešųjų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pirkimų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įstatymo</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atitinkamoje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tokie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toje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išduodami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dokumentai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neapima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visų</w:t>
      </w:r>
      <w:proofErr w:type="spellEnd"/>
      <w:r w:rsidRPr="009B71E9">
        <w:rPr>
          <w:rFonts w:ascii="Calibri" w:eastAsia="Yu Mincho" w:hAnsi="Calibri" w:cs="Arial"/>
          <w:i/>
          <w:iCs/>
          <w:lang w:val="es-ES"/>
        </w:rPr>
        <w:t xml:space="preserve"> 46 </w:t>
      </w:r>
      <w:proofErr w:type="spellStart"/>
      <w:r w:rsidRPr="009B71E9">
        <w:rPr>
          <w:rFonts w:ascii="Calibri" w:eastAsia="Yu Mincho" w:hAnsi="Calibri" w:cs="Arial"/>
          <w:i/>
          <w:iCs/>
          <w:lang w:val="es-ES"/>
        </w:rPr>
        <w:t>straipsnio</w:t>
      </w:r>
      <w:proofErr w:type="spellEnd"/>
      <w:r w:rsidRPr="009B71E9">
        <w:rPr>
          <w:rFonts w:ascii="Calibri" w:eastAsia="Yu Mincho" w:hAnsi="Calibri" w:cs="Arial"/>
          <w:i/>
          <w:iCs/>
          <w:lang w:val="es-ES"/>
        </w:rPr>
        <w:t xml:space="preserve"> 1 ir 3 </w:t>
      </w:r>
      <w:proofErr w:type="spellStart"/>
      <w:r w:rsidRPr="009B71E9">
        <w:rPr>
          <w:rFonts w:ascii="Calibri" w:eastAsia="Yu Mincho" w:hAnsi="Calibri" w:cs="Arial"/>
          <w:i/>
          <w:iCs/>
          <w:lang w:val="es-ES"/>
        </w:rPr>
        <w:t>dalyse</w:t>
      </w:r>
      <w:proofErr w:type="spellEnd"/>
      <w:r w:rsidRPr="009B71E9">
        <w:rPr>
          <w:rFonts w:ascii="Calibri" w:eastAsia="Yu Mincho" w:hAnsi="Calibri" w:cs="Arial"/>
          <w:i/>
          <w:iCs/>
          <w:lang w:val="es-ES"/>
        </w:rPr>
        <w:t xml:space="preserve"> ir 6 </w:t>
      </w:r>
      <w:proofErr w:type="spellStart"/>
      <w:r w:rsidRPr="009B71E9">
        <w:rPr>
          <w:rFonts w:ascii="Calibri" w:eastAsia="Yu Mincho" w:hAnsi="Calibri" w:cs="Arial"/>
          <w:i/>
          <w:iCs/>
          <w:lang w:val="es-ES"/>
        </w:rPr>
        <w:t>dalies</w:t>
      </w:r>
      <w:proofErr w:type="spellEnd"/>
      <w:r w:rsidRPr="009B71E9">
        <w:rPr>
          <w:rFonts w:ascii="Calibri" w:eastAsia="Yu Mincho" w:hAnsi="Calibri" w:cs="Arial"/>
          <w:i/>
          <w:iCs/>
          <w:lang w:val="es-ES"/>
        </w:rPr>
        <w:t xml:space="preserve"> 2 </w:t>
      </w:r>
      <w:proofErr w:type="spellStart"/>
      <w:r w:rsidRPr="009B71E9">
        <w:rPr>
          <w:rFonts w:ascii="Calibri" w:eastAsia="Yu Mincho" w:hAnsi="Calibri" w:cs="Arial"/>
          <w:i/>
          <w:iCs/>
          <w:lang w:val="es-ES"/>
        </w:rPr>
        <w:t>punkte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keliamų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klausimų</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jie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gali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pakeisti</w:t>
      </w:r>
      <w:proofErr w:type="spellEnd"/>
      <w:r w:rsidRPr="009B71E9">
        <w:rPr>
          <w:rFonts w:ascii="Calibri" w:eastAsia="Yu Mincho" w:hAnsi="Calibri" w:cs="Arial"/>
          <w:i/>
          <w:iCs/>
          <w:lang w:val="es-ES"/>
        </w:rPr>
        <w:t xml:space="preserve">: </w:t>
      </w:r>
    </w:p>
    <w:p w14:paraId="4D9CC57E" w14:textId="77777777" w:rsidR="00406C0D" w:rsidRPr="001620D3" w:rsidRDefault="00406C0D" w:rsidP="000E05E9">
      <w:pPr>
        <w:pStyle w:val="FootnoteText"/>
        <w:numPr>
          <w:ilvl w:val="0"/>
          <w:numId w:val="8"/>
        </w:numPr>
        <w:jc w:val="both"/>
        <w:rPr>
          <w:rFonts w:ascii="Calibri" w:eastAsia="Yu Mincho" w:hAnsi="Calibri" w:cs="Arial"/>
          <w:i/>
          <w:iCs/>
        </w:rPr>
      </w:pPr>
      <w:proofErr w:type="spellStart"/>
      <w:r w:rsidRPr="001620D3">
        <w:rPr>
          <w:rFonts w:ascii="Calibri" w:eastAsia="Yu Mincho" w:hAnsi="Calibri" w:cs="Arial"/>
          <w:i/>
          <w:iCs/>
        </w:rPr>
        <w:t>priesaikos</w:t>
      </w:r>
      <w:proofErr w:type="spellEnd"/>
      <w:r w:rsidRPr="001620D3">
        <w:rPr>
          <w:rFonts w:ascii="Calibri" w:eastAsia="Yu Mincho" w:hAnsi="Calibri" w:cs="Arial"/>
          <w:i/>
          <w:iCs/>
        </w:rPr>
        <w:t xml:space="preserve"> </w:t>
      </w:r>
      <w:proofErr w:type="spellStart"/>
      <w:r w:rsidRPr="001620D3">
        <w:rPr>
          <w:rFonts w:ascii="Calibri" w:eastAsia="Yu Mincho" w:hAnsi="Calibri" w:cs="Arial"/>
          <w:i/>
          <w:iCs/>
        </w:rPr>
        <w:t>deklaracija</w:t>
      </w:r>
      <w:proofErr w:type="spellEnd"/>
      <w:r w:rsidRPr="001620D3">
        <w:rPr>
          <w:rFonts w:ascii="Calibri" w:eastAsia="Yu Mincho" w:hAnsi="Calibri" w:cs="Arial"/>
          <w:i/>
          <w:iCs/>
        </w:rPr>
        <w:t xml:space="preserve">; </w:t>
      </w:r>
    </w:p>
    <w:p w14:paraId="12516198" w14:textId="77777777" w:rsidR="00406C0D" w:rsidRPr="009B71E9" w:rsidRDefault="00406C0D" w:rsidP="000E05E9">
      <w:pPr>
        <w:pStyle w:val="FootnoteText"/>
        <w:numPr>
          <w:ilvl w:val="0"/>
          <w:numId w:val="8"/>
        </w:numPr>
        <w:jc w:val="both"/>
        <w:rPr>
          <w:rFonts w:ascii="Calibri" w:eastAsia="Yu Mincho" w:hAnsi="Calibri" w:cs="Arial"/>
          <w:lang w:val="es-ES"/>
        </w:rPr>
      </w:pPr>
      <w:proofErr w:type="spellStart"/>
      <w:r w:rsidRPr="009B71E9">
        <w:rPr>
          <w:rFonts w:ascii="Calibri" w:eastAsia="Yu Mincho" w:hAnsi="Calibri" w:cs="Arial"/>
          <w:i/>
          <w:iCs/>
          <w:lang w:val="es-ES"/>
        </w:rPr>
        <w:t>oficialia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jeigu</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šalyje</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nenaudojama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priesaikos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Oficiali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deklaracija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turi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būti</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patvirtinta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valstybės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narės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tiekėjo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kilmės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šalies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kurioje</w:t>
      </w:r>
      <w:proofErr w:type="spellEnd"/>
      <w:r w:rsidRPr="009B71E9">
        <w:rPr>
          <w:rFonts w:ascii="Calibri" w:eastAsia="Yu Mincho" w:hAnsi="Calibri" w:cs="Arial"/>
          <w:i/>
          <w:iCs/>
          <w:lang w:val="es-ES"/>
        </w:rPr>
        <w:t xml:space="preserve"> jis </w:t>
      </w:r>
      <w:proofErr w:type="spellStart"/>
      <w:r w:rsidRPr="009B71E9">
        <w:rPr>
          <w:rFonts w:ascii="Calibri" w:eastAsia="Yu Mincho" w:hAnsi="Calibri" w:cs="Arial"/>
          <w:i/>
          <w:iCs/>
          <w:lang w:val="es-ES"/>
        </w:rPr>
        <w:t>registruotas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teisinės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administracinės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institucijos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notaro</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arba</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kompetentingos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profesinės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ar</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prekybos</w:t>
      </w:r>
      <w:proofErr w:type="spellEnd"/>
      <w:r w:rsidRPr="009B71E9">
        <w:rPr>
          <w:rFonts w:ascii="Calibri" w:eastAsia="Yu Mincho" w:hAnsi="Calibri" w:cs="Arial"/>
          <w:i/>
          <w:iCs/>
          <w:lang w:val="es-ES"/>
        </w:rPr>
        <w:t xml:space="preserve"> </w:t>
      </w:r>
      <w:proofErr w:type="spellStart"/>
      <w:r w:rsidRPr="009B71E9">
        <w:rPr>
          <w:rFonts w:ascii="Calibri" w:eastAsia="Yu Mincho" w:hAnsi="Calibri" w:cs="Arial"/>
          <w:i/>
          <w:iCs/>
          <w:lang w:val="es-ES"/>
        </w:rPr>
        <w:t>organizacijos</w:t>
      </w:r>
      <w:proofErr w:type="spellEnd"/>
      <w:r w:rsidRPr="009B71E9">
        <w:rPr>
          <w:rFonts w:ascii="Calibri" w:eastAsia="Yu Mincho" w:hAnsi="Calibri" w:cs="Arial"/>
          <w:i/>
          <w:iCs/>
          <w:lang w:val="es-ES"/>
        </w:rPr>
        <w:t>.</w:t>
      </w:r>
    </w:p>
  </w:footnote>
  <w:footnote w:id="4">
    <w:p w14:paraId="0BF3381F" w14:textId="77777777" w:rsidR="00406C0D" w:rsidRPr="002E78EE" w:rsidRDefault="00406C0D" w:rsidP="00BE21B2">
      <w:pPr>
        <w:pStyle w:val="FootnoteText"/>
        <w:jc w:val="both"/>
        <w:rPr>
          <w:rFonts w:ascii="Times New Roman" w:hAnsi="Times New Roman" w:cs="Times New Roman"/>
          <w:i/>
          <w:sz w:val="18"/>
          <w:szCs w:val="18"/>
          <w:lang w:val="lt-LT"/>
        </w:rPr>
      </w:pPr>
      <w:r w:rsidRPr="002E78EE">
        <w:rPr>
          <w:rStyle w:val="FootnoteReference"/>
          <w:rFonts w:ascii="Times New Roman" w:hAnsi="Times New Roman" w:cs="Times New Roman"/>
          <w:lang w:val="lt-LT"/>
        </w:rPr>
        <w:footnoteRef/>
      </w:r>
      <w:r w:rsidRPr="002E78EE">
        <w:rPr>
          <w:rFonts w:ascii="Times New Roman" w:hAnsi="Times New Roman" w:cs="Times New Roman"/>
          <w:lang w:val="lt-LT"/>
        </w:rPr>
        <w:t xml:space="preserve"> </w:t>
      </w:r>
      <w:r w:rsidRPr="002E78EE">
        <w:rPr>
          <w:rFonts w:ascii="Times New Roman" w:hAnsi="Times New Roman" w:cs="Times New Roman"/>
          <w:i/>
          <w:sz w:val="18"/>
          <w:szCs w:val="18"/>
          <w:lang w:val="lt-LT"/>
        </w:rPr>
        <w:t xml:space="preserve">Pildoma, jei tiekėjas remiasi kito ūkio subjekto </w:t>
      </w:r>
      <w:proofErr w:type="spellStart"/>
      <w:r w:rsidRPr="002E78EE">
        <w:rPr>
          <w:rFonts w:ascii="Times New Roman" w:hAnsi="Times New Roman" w:cs="Times New Roman"/>
          <w:i/>
          <w:sz w:val="18"/>
          <w:szCs w:val="18"/>
          <w:lang w:val="lt-LT"/>
        </w:rPr>
        <w:t>pajėgumais</w:t>
      </w:r>
      <w:proofErr w:type="spellEnd"/>
      <w:r w:rsidRPr="002E78EE">
        <w:rPr>
          <w:rFonts w:ascii="Times New Roman" w:hAnsi="Times New Roman" w:cs="Times New Roman"/>
          <w:i/>
          <w:sz w:val="18"/>
          <w:szCs w:val="18"/>
          <w:lang w:val="lt-LT"/>
        </w:rPr>
        <w:t xml:space="preserve"> dėl atitikimo kvalifikacijos reikalavimams (VPĮ 49 str.), neatsižvelgiant į ryšio su tais ūkio subjektais teisinį pobūdį. Nurodyti privaloma.</w:t>
      </w:r>
    </w:p>
  </w:footnote>
  <w:footnote w:id="5">
    <w:p w14:paraId="0CBCAD85" w14:textId="77777777" w:rsidR="00406C0D" w:rsidRPr="004067E3" w:rsidRDefault="00406C0D" w:rsidP="00BE21B2">
      <w:pPr>
        <w:pStyle w:val="FootnoteText"/>
        <w:jc w:val="both"/>
        <w:rPr>
          <w:i/>
          <w:iCs/>
          <w:lang w:val="lt-LT"/>
        </w:rPr>
      </w:pPr>
      <w:r w:rsidRPr="002E78EE">
        <w:rPr>
          <w:rStyle w:val="FootnoteReference"/>
          <w:rFonts w:ascii="Times New Roman" w:hAnsi="Times New Roman" w:cs="Times New Roman"/>
          <w:sz w:val="18"/>
          <w:szCs w:val="18"/>
          <w:lang w:val="lt-LT"/>
        </w:rPr>
        <w:footnoteRef/>
      </w:r>
      <w:r w:rsidRPr="002E78EE">
        <w:rPr>
          <w:rFonts w:ascii="Times New Roman" w:hAnsi="Times New Roman" w:cs="Times New Roman"/>
          <w:sz w:val="18"/>
          <w:szCs w:val="18"/>
          <w:lang w:val="lt-LT"/>
        </w:rPr>
        <w:t xml:space="preserve"> </w:t>
      </w:r>
      <w:r w:rsidRPr="002E78EE">
        <w:rPr>
          <w:rFonts w:ascii="Times New Roman" w:hAnsi="Times New Roman" w:cs="Times New Roman"/>
          <w:i/>
          <w:iCs/>
          <w:sz w:val="18"/>
          <w:szCs w:val="18"/>
          <w:lang w:val="lt-LT"/>
        </w:rPr>
        <w:t xml:space="preserve">Pildoma, jei tiekėjas pasitelkia subtiekėją (fizinį ar juridinį asmenį), kuris faktiškai prisidės prie sutarties vykdymo (VPĮ 88 str.). Tuo atveju, jei tiekėjas remiasi ūkio subjekto </w:t>
      </w:r>
      <w:proofErr w:type="spellStart"/>
      <w:r w:rsidRPr="002E78EE">
        <w:rPr>
          <w:rFonts w:ascii="Times New Roman" w:hAnsi="Times New Roman" w:cs="Times New Roman"/>
          <w:i/>
          <w:iCs/>
          <w:sz w:val="18"/>
          <w:szCs w:val="18"/>
          <w:lang w:val="lt-LT"/>
        </w:rPr>
        <w:t>pajėgumais</w:t>
      </w:r>
      <w:proofErr w:type="spellEnd"/>
      <w:r w:rsidRPr="002E78EE">
        <w:rPr>
          <w:rFonts w:ascii="Times New Roman" w:hAnsi="Times New Roman" w:cs="Times New Roman"/>
          <w:i/>
          <w:iCs/>
          <w:sz w:val="18"/>
          <w:szCs w:val="18"/>
          <w:lang w:val="lt-LT"/>
        </w:rPr>
        <w:t xml:space="preserve">, kaip nurodyta VPĮ 49 str. 2 d., tai toks ūkio subjektas turi būti nurodytas ir kaip subtiekėjas (nurodomas abejose lentelėse).  Pasiūlyme privaloma nurodyti sutarties dalį, perduodamą </w:t>
      </w:r>
      <w:proofErr w:type="spellStart"/>
      <w:r w:rsidRPr="002E78EE">
        <w:rPr>
          <w:rFonts w:ascii="Times New Roman" w:hAnsi="Times New Roman" w:cs="Times New Roman"/>
          <w:i/>
          <w:iCs/>
          <w:sz w:val="18"/>
          <w:szCs w:val="18"/>
          <w:lang w:val="lt-LT"/>
        </w:rPr>
        <w:t>subtiekimui</w:t>
      </w:r>
      <w:proofErr w:type="spellEnd"/>
      <w:r w:rsidRPr="002E78EE">
        <w:rPr>
          <w:rFonts w:ascii="Times New Roman" w:hAnsi="Times New Roman" w:cs="Times New Roman"/>
          <w:i/>
          <w:iCs/>
          <w:sz w:val="18"/>
          <w:szCs w:val="18"/>
          <w:lang w:val="lt-LT"/>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6">
    <w:p w14:paraId="3D5979E5" w14:textId="77777777" w:rsidR="00406C0D" w:rsidRPr="002E78EE" w:rsidRDefault="00406C0D" w:rsidP="00BE21B2">
      <w:pPr>
        <w:pStyle w:val="FootnoteText"/>
        <w:jc w:val="both"/>
        <w:rPr>
          <w:rFonts w:ascii="Times New Roman" w:hAnsi="Times New Roman" w:cs="Times New Roman"/>
          <w:lang w:val="lt-LT"/>
        </w:rPr>
      </w:pPr>
      <w:r w:rsidRPr="002E78EE">
        <w:rPr>
          <w:rStyle w:val="FootnoteReference"/>
          <w:rFonts w:ascii="Times New Roman" w:hAnsi="Times New Roman" w:cs="Times New Roman"/>
          <w:lang w:val="lt-LT"/>
        </w:rPr>
        <w:footnoteRef/>
      </w:r>
      <w:r w:rsidRPr="002E78EE">
        <w:rPr>
          <w:rFonts w:ascii="Times New Roman" w:hAnsi="Times New Roman" w:cs="Times New Roman"/>
          <w:i/>
          <w:lang w:val="lt-LT"/>
        </w:rPr>
        <w:t xml:space="preserve"> Tiekėjas remiasi tokiais ūkio subjekto </w:t>
      </w:r>
      <w:proofErr w:type="spellStart"/>
      <w:r w:rsidRPr="002E78EE">
        <w:rPr>
          <w:rFonts w:ascii="Times New Roman" w:hAnsi="Times New Roman" w:cs="Times New Roman"/>
          <w:i/>
          <w:lang w:val="lt-LT"/>
        </w:rPr>
        <w:t>pajėgumais</w:t>
      </w:r>
      <w:proofErr w:type="spellEnd"/>
      <w:r w:rsidRPr="002E78EE">
        <w:rPr>
          <w:rFonts w:ascii="Times New Roman" w:hAnsi="Times New Roman" w:cs="Times New Roman"/>
          <w:i/>
          <w:lang w:val="lt-LT"/>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E78EE">
        <w:rPr>
          <w:rFonts w:ascii="Times New Roman" w:hAnsi="Times New Roman" w:cs="Times New Roman"/>
          <w:i/>
          <w:lang w:val="lt-LT"/>
        </w:rPr>
        <w:t>pajėgumais</w:t>
      </w:r>
      <w:proofErr w:type="spellEnd"/>
      <w:r w:rsidRPr="002E78EE">
        <w:rPr>
          <w:rFonts w:ascii="Times New Roman" w:hAnsi="Times New Roman" w:cs="Times New Roman"/>
          <w:i/>
          <w:lang w:val="lt-LT"/>
        </w:rPr>
        <w:t xml:space="preserve"> buvo pasiremta, ištekliai tiekėjui bus prieinami. </w:t>
      </w:r>
      <w:hyperlink r:id="rId1" w:history="1">
        <w:r w:rsidRPr="002E78EE">
          <w:rPr>
            <w:rStyle w:val="Hyperlink"/>
            <w:i/>
            <w:lang w:val="lt-LT"/>
          </w:rPr>
          <w:t>https://www.e-tar.lt/portal/lt/legalAct/674ebaf05d7111e79198ffdb108a3753/asr</w:t>
        </w:r>
      </w:hyperlink>
      <w:r w:rsidRPr="002E78EE">
        <w:rPr>
          <w:rFonts w:ascii="Times New Roman" w:hAnsi="Times New Roman" w:cs="Times New Roman"/>
          <w:i/>
          <w:lang w:val="lt-LT"/>
        </w:rPr>
        <w:t xml:space="preserve"> </w:t>
      </w:r>
    </w:p>
  </w:footnote>
  <w:footnote w:id="7">
    <w:p w14:paraId="2CA610F9" w14:textId="77777777" w:rsidR="00406C0D" w:rsidRPr="002E78EE" w:rsidRDefault="00406C0D" w:rsidP="00BE21B2">
      <w:pPr>
        <w:pStyle w:val="FootnoteText"/>
        <w:jc w:val="both"/>
        <w:rPr>
          <w:rFonts w:ascii="Times New Roman" w:hAnsi="Times New Roman" w:cs="Times New Roman"/>
          <w:lang w:val="lt-LT"/>
        </w:rPr>
      </w:pPr>
      <w:r w:rsidRPr="002E78EE">
        <w:rPr>
          <w:rStyle w:val="FootnoteReference"/>
          <w:rFonts w:ascii="Times New Roman" w:hAnsi="Times New Roman" w:cs="Times New Roman"/>
          <w:lang w:val="lt-LT"/>
        </w:rPr>
        <w:footnoteRef/>
      </w:r>
      <w:r w:rsidRPr="002E78EE">
        <w:rPr>
          <w:rFonts w:ascii="Times New Roman" w:hAnsi="Times New Roman" w:cs="Times New Roman"/>
          <w:i/>
          <w:lang w:val="lt-LT"/>
        </w:rPr>
        <w:t xml:space="preserve"> Privaloma pasirinkti atitinkamą variantą, arba nurodyti konkretų parametrą kiekvienoje lentelės pozicijoje.</w:t>
      </w:r>
    </w:p>
  </w:footnote>
  <w:footnote w:id="8">
    <w:p w14:paraId="79E5DE92" w14:textId="77777777" w:rsidR="00406C0D" w:rsidRPr="004067E3" w:rsidRDefault="00406C0D" w:rsidP="00BE21B2">
      <w:pPr>
        <w:pStyle w:val="FootnoteText"/>
        <w:jc w:val="both"/>
        <w:rPr>
          <w:rFonts w:ascii="Times New Roman" w:hAnsi="Times New Roman" w:cs="Times New Roman"/>
          <w:lang w:val="lt-LT"/>
        </w:rPr>
      </w:pPr>
      <w:r w:rsidRPr="004067E3">
        <w:rPr>
          <w:rStyle w:val="FootnoteReference"/>
          <w:rFonts w:ascii="Times New Roman" w:hAnsi="Times New Roman" w:cs="Times New Roman"/>
          <w:lang w:val="lt-LT"/>
        </w:rPr>
        <w:footnoteRef/>
      </w:r>
      <w:r w:rsidRPr="004067E3">
        <w:rPr>
          <w:rFonts w:ascii="Times New Roman" w:hAnsi="Times New Roman" w:cs="Times New Roman"/>
          <w:lang w:val="lt-LT"/>
        </w:rPr>
        <w:t xml:space="preserve"> Pvz. </w:t>
      </w:r>
      <w:r w:rsidRPr="004067E3">
        <w:rPr>
          <w:rFonts w:ascii="Times New Roman" w:hAnsi="Times New Roman" w:cs="Times New Roman"/>
          <w:i/>
          <w:iCs/>
          <w:lang w:val="lt-LT"/>
        </w:rPr>
        <w:t>Informacijos įslaptinimas viešųjų pirkimų procedūroje yra išimtis iš bendros taisyklės. 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4067E3">
        <w:rPr>
          <w:rFonts w:ascii="Times New Roman" w:hAnsi="Times New Roman" w:cs="Times New Roman"/>
          <w:lang w:val="lt-LT"/>
        </w:rPr>
        <w:t>. LAT 2017 m. lapkričio 30 d. nutartis civilinėje byloje Nr. e3K-3-354-690/2017</w:t>
      </w:r>
    </w:p>
  </w:footnote>
  <w:footnote w:id="9">
    <w:p w14:paraId="02987723" w14:textId="77777777" w:rsidR="00406C0D" w:rsidRPr="004067E3" w:rsidRDefault="00406C0D" w:rsidP="00BE21B2">
      <w:pPr>
        <w:pStyle w:val="FootnoteText"/>
        <w:jc w:val="both"/>
        <w:rPr>
          <w:rFonts w:ascii="Times New Roman" w:hAnsi="Times New Roman" w:cs="Times New Roman"/>
          <w:lang w:val="lt-LT"/>
        </w:rPr>
      </w:pPr>
      <w:r w:rsidRPr="004067E3">
        <w:rPr>
          <w:rStyle w:val="FootnoteReference"/>
          <w:rFonts w:ascii="Times New Roman" w:hAnsi="Times New Roman" w:cs="Times New Roman"/>
          <w:lang w:val="lt-LT"/>
        </w:rPr>
        <w:footnoteRef/>
      </w:r>
      <w:r w:rsidRPr="004067E3">
        <w:rPr>
          <w:rFonts w:ascii="Times New Roman" w:hAnsi="Times New Roman" w:cs="Times New Roman"/>
          <w:lang w:val="lt-LT"/>
        </w:rPr>
        <w:t xml:space="preserve"> </w:t>
      </w:r>
      <w:hyperlink r:id="rId2" w:history="1">
        <w:r w:rsidRPr="004067E3">
          <w:rPr>
            <w:rStyle w:val="Hyperlink"/>
            <w:lang w:val="lt-LT"/>
          </w:rPr>
          <w:t>https://vpt.lrv.lt/lt/naujienos/priminimas-del-konfidencialumo-viesuosiuose-pirkimuose</w:t>
        </w:r>
      </w:hyperlink>
      <w:r w:rsidRPr="004067E3">
        <w:rPr>
          <w:rFonts w:ascii="Times New Roman" w:hAnsi="Times New Roman" w:cs="Times New Roman"/>
          <w:lang w:val="lt-LT"/>
        </w:rPr>
        <w:t xml:space="preserve"> </w:t>
      </w:r>
    </w:p>
    <w:p w14:paraId="2E1F2300" w14:textId="77777777" w:rsidR="00406C0D" w:rsidRPr="004067E3" w:rsidRDefault="00406C0D" w:rsidP="00BE21B2">
      <w:pPr>
        <w:pStyle w:val="FootnoteText"/>
        <w:jc w:val="both"/>
        <w:rPr>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B259" w14:textId="43297AB2" w:rsidR="00406C0D" w:rsidRPr="00D122C5" w:rsidRDefault="00406C0D" w:rsidP="00D122C5">
    <w:pPr>
      <w:pStyle w:val="Header"/>
      <w:spacing w:after="120"/>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945"/>
    <w:multiLevelType w:val="hybridMultilevel"/>
    <w:tmpl w:val="64301932"/>
    <w:lvl w:ilvl="0" w:tplc="2F80ABAC">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2977D5"/>
    <w:multiLevelType w:val="multilevel"/>
    <w:tmpl w:val="EFC4B7CA"/>
    <w:lvl w:ilvl="0">
      <w:start w:val="6"/>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C346722"/>
    <w:multiLevelType w:val="hybridMultilevel"/>
    <w:tmpl w:val="87626268"/>
    <w:lvl w:ilvl="0" w:tplc="924E6176">
      <w:start w:val="1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5F6BB7"/>
    <w:multiLevelType w:val="multilevel"/>
    <w:tmpl w:val="0427001F"/>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E14EA3"/>
    <w:multiLevelType w:val="multilevel"/>
    <w:tmpl w:val="0228213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206C18"/>
    <w:multiLevelType w:val="multilevel"/>
    <w:tmpl w:val="5B48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EE0FC1"/>
    <w:multiLevelType w:val="hybridMultilevel"/>
    <w:tmpl w:val="5EF2F0C0"/>
    <w:lvl w:ilvl="0" w:tplc="28A83EC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4748FC"/>
    <w:multiLevelType w:val="hybridMultilevel"/>
    <w:tmpl w:val="937A3452"/>
    <w:lvl w:ilvl="0" w:tplc="2EB2C2E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6A702C6"/>
    <w:multiLevelType w:val="hybridMultilevel"/>
    <w:tmpl w:val="291A16CE"/>
    <w:lvl w:ilvl="0" w:tplc="446A08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763CAA"/>
    <w:multiLevelType w:val="multilevel"/>
    <w:tmpl w:val="EC1ECDEA"/>
    <w:lvl w:ilvl="0">
      <w:start w:val="7"/>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48A498C"/>
    <w:multiLevelType w:val="hybridMultilevel"/>
    <w:tmpl w:val="2236DA8A"/>
    <w:lvl w:ilvl="0" w:tplc="82BCC9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01A57"/>
    <w:multiLevelType w:val="hybridMultilevel"/>
    <w:tmpl w:val="922E8FA4"/>
    <w:lvl w:ilvl="0" w:tplc="6CB6F0B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67D2942"/>
    <w:multiLevelType w:val="multilevel"/>
    <w:tmpl w:val="B17A3A20"/>
    <w:lvl w:ilvl="0">
      <w:start w:val="5"/>
      <w:numFmt w:val="decimal"/>
      <w:lvlText w:val="%1."/>
      <w:lvlJc w:val="left"/>
      <w:pPr>
        <w:ind w:left="660" w:hanging="660"/>
      </w:pPr>
      <w:rPr>
        <w:rFonts w:hint="default"/>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37E475FC"/>
    <w:multiLevelType w:val="hybridMultilevel"/>
    <w:tmpl w:val="244A7CFC"/>
    <w:lvl w:ilvl="0" w:tplc="419687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D4F52"/>
    <w:multiLevelType w:val="multilevel"/>
    <w:tmpl w:val="6422F9E4"/>
    <w:lvl w:ilvl="0">
      <w:start w:val="1"/>
      <w:numFmt w:val="decimal"/>
      <w:lvlText w:val="%1."/>
      <w:lvlJc w:val="left"/>
      <w:pPr>
        <w:ind w:left="720" w:hanging="360"/>
      </w:pPr>
      <w:rPr>
        <w:rFonts w:hint="default"/>
        <w:b/>
        <w:i w:val="0"/>
      </w:rPr>
    </w:lvl>
    <w:lvl w:ilvl="1">
      <w:start w:val="1"/>
      <w:numFmt w:val="decimal"/>
      <w:isLgl/>
      <w:lvlText w:val="%1.%2."/>
      <w:lvlJc w:val="left"/>
      <w:pPr>
        <w:ind w:left="1210" w:hanging="360"/>
      </w:pPr>
      <w:rPr>
        <w:rFonts w:ascii="Times New Roman" w:hAnsi="Times New Roman" w:cs="Times New Roman" w:hint="default"/>
        <w:b w:val="0"/>
        <w:i w:val="0"/>
        <w:strike w:val="0"/>
        <w:color w:val="auto"/>
        <w:sz w:val="24"/>
        <w:szCs w:val="24"/>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9E964D5"/>
    <w:multiLevelType w:val="multilevel"/>
    <w:tmpl w:val="F9C0D470"/>
    <w:lvl w:ilvl="0">
      <w:start w:val="2"/>
      <w:numFmt w:val="decimal"/>
      <w:lvlText w:val="%1."/>
      <w:lvlJc w:val="left"/>
      <w:pPr>
        <w:ind w:left="660" w:hanging="660"/>
      </w:pPr>
      <w:rPr>
        <w:rFonts w:hint="default"/>
        <w:b/>
        <w:color w:val="auto"/>
      </w:rPr>
    </w:lvl>
    <w:lvl w:ilvl="1">
      <w:start w:val="10"/>
      <w:numFmt w:val="decimal"/>
      <w:lvlText w:val="%1.%2."/>
      <w:lvlJc w:val="left"/>
      <w:pPr>
        <w:ind w:left="1156" w:hanging="660"/>
      </w:pPr>
      <w:rPr>
        <w:rFonts w:ascii="Times New Roman" w:hAnsi="Times New Roman" w:cs="Times New Roman" w:hint="default"/>
        <w:b/>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3A0F7E23"/>
    <w:multiLevelType w:val="multilevel"/>
    <w:tmpl w:val="C32014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56F35EE2"/>
    <w:multiLevelType w:val="multilevel"/>
    <w:tmpl w:val="3E84B6E6"/>
    <w:lvl w:ilvl="0">
      <w:start w:val="1"/>
      <w:numFmt w:val="upperRoman"/>
      <w:lvlText w:val="%1."/>
      <w:lvlJc w:val="left"/>
      <w:pPr>
        <w:ind w:left="1287" w:hanging="720"/>
      </w:pPr>
      <w:rPr>
        <w:rFonts w:hint="default"/>
        <w:b/>
        <w:bCs/>
      </w:rPr>
    </w:lvl>
    <w:lvl w:ilvl="1">
      <w:start w:val="2"/>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928"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34" w15:restartNumberingAfterBreak="0">
    <w:nsid w:val="6E9E733D"/>
    <w:multiLevelType w:val="multilevel"/>
    <w:tmpl w:val="A464390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34E3DEF"/>
    <w:multiLevelType w:val="multilevel"/>
    <w:tmpl w:val="73225418"/>
    <w:lvl w:ilvl="0">
      <w:start w:val="5"/>
      <w:numFmt w:val="decimal"/>
      <w:lvlText w:val="%1."/>
      <w:lvlJc w:val="left"/>
      <w:pPr>
        <w:ind w:left="540" w:hanging="540"/>
      </w:pPr>
      <w:rPr>
        <w:rFonts w:hint="default"/>
        <w:b w:val="0"/>
      </w:rPr>
    </w:lvl>
    <w:lvl w:ilvl="1">
      <w:start w:val="1"/>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3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7292707"/>
    <w:multiLevelType w:val="multilevel"/>
    <w:tmpl w:val="F57C2E80"/>
    <w:lvl w:ilvl="0">
      <w:start w:val="2"/>
      <w:numFmt w:val="decimal"/>
      <w:lvlText w:val="%1."/>
      <w:lvlJc w:val="left"/>
      <w:pPr>
        <w:ind w:left="540" w:hanging="540"/>
      </w:pPr>
      <w:rPr>
        <w:rFonts w:hint="default"/>
      </w:rPr>
    </w:lvl>
    <w:lvl w:ilvl="1">
      <w:start w:val="1"/>
      <w:numFmt w:val="decimal"/>
      <w:lvlText w:val="%1.%2."/>
      <w:lvlJc w:val="left"/>
      <w:pPr>
        <w:ind w:left="1003" w:hanging="540"/>
      </w:pPr>
      <w:rPr>
        <w:rFonts w:hint="default"/>
      </w:rPr>
    </w:lvl>
    <w:lvl w:ilvl="2">
      <w:start w:val="2"/>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8" w15:restartNumberingAfterBreak="0">
    <w:nsid w:val="7CC902F3"/>
    <w:multiLevelType w:val="multilevel"/>
    <w:tmpl w:val="E8B4DB94"/>
    <w:lvl w:ilvl="0">
      <w:start w:val="31"/>
      <w:numFmt w:val="decimal"/>
      <w:lvlText w:val="%1."/>
      <w:lvlJc w:val="left"/>
      <w:pPr>
        <w:ind w:left="480" w:hanging="480"/>
      </w:pPr>
      <w:rPr>
        <w:rFonts w:hint="default"/>
        <w:strike w:val="0"/>
      </w:rPr>
    </w:lvl>
    <w:lvl w:ilvl="1">
      <w:start w:val="1"/>
      <w:numFmt w:val="decimal"/>
      <w:lvlText w:val="%1.%2."/>
      <w:lvlJc w:val="left"/>
      <w:pPr>
        <w:ind w:left="480" w:hanging="48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1C31FC"/>
    <w:multiLevelType w:val="hybridMultilevel"/>
    <w:tmpl w:val="F522DA62"/>
    <w:lvl w:ilvl="0" w:tplc="EE7C915C">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F2C0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abstractNumId w:val="27"/>
  </w:num>
  <w:num w:numId="2">
    <w:abstractNumId w:val="17"/>
  </w:num>
  <w:num w:numId="3">
    <w:abstractNumId w:val="30"/>
  </w:num>
  <w:num w:numId="4">
    <w:abstractNumId w:val="26"/>
  </w:num>
  <w:num w:numId="5">
    <w:abstractNumId w:val="33"/>
  </w:num>
  <w:num w:numId="6">
    <w:abstractNumId w:val="28"/>
  </w:num>
  <w:num w:numId="7">
    <w:abstractNumId w:val="32"/>
  </w:num>
  <w:num w:numId="8">
    <w:abstractNumId w:val="0"/>
  </w:num>
  <w:num w:numId="9">
    <w:abstractNumId w:val="24"/>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20"/>
  </w:num>
  <w:num w:numId="15">
    <w:abstractNumId w:val="36"/>
  </w:num>
  <w:num w:numId="16">
    <w:abstractNumId w:val="12"/>
  </w:num>
  <w:num w:numId="17">
    <w:abstractNumId w:val="4"/>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7"/>
  </w:num>
  <w:num w:numId="27">
    <w:abstractNumId w:val="25"/>
  </w:num>
  <w:num w:numId="28">
    <w:abstractNumId w:val="18"/>
  </w:num>
  <w:num w:numId="29">
    <w:abstractNumId w:val="6"/>
  </w:num>
  <w:num w:numId="30">
    <w:abstractNumId w:val="9"/>
  </w:num>
  <w:num w:numId="31">
    <w:abstractNumId w:val="14"/>
  </w:num>
  <w:num w:numId="32">
    <w:abstractNumId w:val="39"/>
  </w:num>
  <w:num w:numId="33">
    <w:abstractNumId w:val="1"/>
  </w:num>
  <w:num w:numId="34">
    <w:abstractNumId w:val="5"/>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31"/>
  </w:num>
  <w:num w:numId="38">
    <w:abstractNumId w:val="8"/>
  </w:num>
  <w:num w:numId="39">
    <w:abstractNumId w:val="3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A8"/>
    <w:rsid w:val="00003484"/>
    <w:rsid w:val="00004E2D"/>
    <w:rsid w:val="00005A0D"/>
    <w:rsid w:val="0001124D"/>
    <w:rsid w:val="00014830"/>
    <w:rsid w:val="00020555"/>
    <w:rsid w:val="00021DA8"/>
    <w:rsid w:val="00027A66"/>
    <w:rsid w:val="0004115B"/>
    <w:rsid w:val="00045BE9"/>
    <w:rsid w:val="00050FA2"/>
    <w:rsid w:val="00052C33"/>
    <w:rsid w:val="0005369A"/>
    <w:rsid w:val="00055BD4"/>
    <w:rsid w:val="00060804"/>
    <w:rsid w:val="00062102"/>
    <w:rsid w:val="000634AB"/>
    <w:rsid w:val="00063F77"/>
    <w:rsid w:val="00066B49"/>
    <w:rsid w:val="00066DCF"/>
    <w:rsid w:val="0007677C"/>
    <w:rsid w:val="00076DFC"/>
    <w:rsid w:val="000815E9"/>
    <w:rsid w:val="000865C3"/>
    <w:rsid w:val="00087236"/>
    <w:rsid w:val="00091405"/>
    <w:rsid w:val="00094979"/>
    <w:rsid w:val="000A2D37"/>
    <w:rsid w:val="000A34B5"/>
    <w:rsid w:val="000A6CDD"/>
    <w:rsid w:val="000B06BC"/>
    <w:rsid w:val="000B789C"/>
    <w:rsid w:val="000B7F31"/>
    <w:rsid w:val="000C1A24"/>
    <w:rsid w:val="000C6229"/>
    <w:rsid w:val="000D4012"/>
    <w:rsid w:val="000D56DE"/>
    <w:rsid w:val="000D5B3B"/>
    <w:rsid w:val="000E05E9"/>
    <w:rsid w:val="000E7C8D"/>
    <w:rsid w:val="000F1E79"/>
    <w:rsid w:val="000F25BD"/>
    <w:rsid w:val="00102C2E"/>
    <w:rsid w:val="00105482"/>
    <w:rsid w:val="001116A3"/>
    <w:rsid w:val="00112CDF"/>
    <w:rsid w:val="0011395E"/>
    <w:rsid w:val="00121C86"/>
    <w:rsid w:val="00123CC4"/>
    <w:rsid w:val="00127AC4"/>
    <w:rsid w:val="00131120"/>
    <w:rsid w:val="00151B15"/>
    <w:rsid w:val="00151CB3"/>
    <w:rsid w:val="0015366F"/>
    <w:rsid w:val="001571A1"/>
    <w:rsid w:val="00167434"/>
    <w:rsid w:val="00177DA9"/>
    <w:rsid w:val="001848E6"/>
    <w:rsid w:val="00185602"/>
    <w:rsid w:val="001901BD"/>
    <w:rsid w:val="00193DCA"/>
    <w:rsid w:val="00195DB8"/>
    <w:rsid w:val="00196088"/>
    <w:rsid w:val="0019691E"/>
    <w:rsid w:val="0019692A"/>
    <w:rsid w:val="001A0AC1"/>
    <w:rsid w:val="001A594F"/>
    <w:rsid w:val="001B24D0"/>
    <w:rsid w:val="001B5588"/>
    <w:rsid w:val="001C0D97"/>
    <w:rsid w:val="001C55BB"/>
    <w:rsid w:val="001D173F"/>
    <w:rsid w:val="001D1F68"/>
    <w:rsid w:val="001E2E63"/>
    <w:rsid w:val="001E64F9"/>
    <w:rsid w:val="001F09D4"/>
    <w:rsid w:val="001F24FB"/>
    <w:rsid w:val="001F28D7"/>
    <w:rsid w:val="001F6476"/>
    <w:rsid w:val="00200A7F"/>
    <w:rsid w:val="002051A8"/>
    <w:rsid w:val="002113D8"/>
    <w:rsid w:val="002137BC"/>
    <w:rsid w:val="0022735F"/>
    <w:rsid w:val="00231D43"/>
    <w:rsid w:val="002332D8"/>
    <w:rsid w:val="002379FF"/>
    <w:rsid w:val="00240892"/>
    <w:rsid w:val="00244267"/>
    <w:rsid w:val="00256923"/>
    <w:rsid w:val="00256D07"/>
    <w:rsid w:val="002577A0"/>
    <w:rsid w:val="00266189"/>
    <w:rsid w:val="0027079C"/>
    <w:rsid w:val="00271325"/>
    <w:rsid w:val="002741FC"/>
    <w:rsid w:val="00276CBC"/>
    <w:rsid w:val="00280409"/>
    <w:rsid w:val="00287A7E"/>
    <w:rsid w:val="00291458"/>
    <w:rsid w:val="00296DA6"/>
    <w:rsid w:val="002A705E"/>
    <w:rsid w:val="002B04A2"/>
    <w:rsid w:val="002B248F"/>
    <w:rsid w:val="002B6FF0"/>
    <w:rsid w:val="002C2CF8"/>
    <w:rsid w:val="002D1797"/>
    <w:rsid w:val="002D48AD"/>
    <w:rsid w:val="002E107F"/>
    <w:rsid w:val="002E543F"/>
    <w:rsid w:val="002F01FA"/>
    <w:rsid w:val="002F6D71"/>
    <w:rsid w:val="003051F9"/>
    <w:rsid w:val="003054A8"/>
    <w:rsid w:val="0030674D"/>
    <w:rsid w:val="003125B1"/>
    <w:rsid w:val="003125D7"/>
    <w:rsid w:val="00335725"/>
    <w:rsid w:val="003458BA"/>
    <w:rsid w:val="0034747C"/>
    <w:rsid w:val="00351B2D"/>
    <w:rsid w:val="00351D83"/>
    <w:rsid w:val="0035470E"/>
    <w:rsid w:val="00355E06"/>
    <w:rsid w:val="00362685"/>
    <w:rsid w:val="00363282"/>
    <w:rsid w:val="003662C5"/>
    <w:rsid w:val="00375B00"/>
    <w:rsid w:val="00381AAC"/>
    <w:rsid w:val="003871B5"/>
    <w:rsid w:val="00393FEE"/>
    <w:rsid w:val="003B2C1E"/>
    <w:rsid w:val="003B2E4A"/>
    <w:rsid w:val="003B52A8"/>
    <w:rsid w:val="003B70A0"/>
    <w:rsid w:val="003C70D0"/>
    <w:rsid w:val="003D07F8"/>
    <w:rsid w:val="003E145B"/>
    <w:rsid w:val="003E68AA"/>
    <w:rsid w:val="003E76BD"/>
    <w:rsid w:val="00401712"/>
    <w:rsid w:val="00403C6D"/>
    <w:rsid w:val="00406C0D"/>
    <w:rsid w:val="0040701B"/>
    <w:rsid w:val="004115A7"/>
    <w:rsid w:val="00412B6A"/>
    <w:rsid w:val="004136DF"/>
    <w:rsid w:val="00415D9B"/>
    <w:rsid w:val="00422451"/>
    <w:rsid w:val="004226A4"/>
    <w:rsid w:val="0042702E"/>
    <w:rsid w:val="004305C7"/>
    <w:rsid w:val="00431DA3"/>
    <w:rsid w:val="00433E90"/>
    <w:rsid w:val="00435702"/>
    <w:rsid w:val="00435EE7"/>
    <w:rsid w:val="00437316"/>
    <w:rsid w:val="004465C3"/>
    <w:rsid w:val="00452B95"/>
    <w:rsid w:val="0046061D"/>
    <w:rsid w:val="00462646"/>
    <w:rsid w:val="00465A73"/>
    <w:rsid w:val="00466E91"/>
    <w:rsid w:val="004743B4"/>
    <w:rsid w:val="00476B81"/>
    <w:rsid w:val="00483EBF"/>
    <w:rsid w:val="004874E5"/>
    <w:rsid w:val="004967DB"/>
    <w:rsid w:val="004A1A23"/>
    <w:rsid w:val="004A3108"/>
    <w:rsid w:val="004A3CC8"/>
    <w:rsid w:val="004B48E7"/>
    <w:rsid w:val="004C641D"/>
    <w:rsid w:val="004C7D7C"/>
    <w:rsid w:val="004C7E26"/>
    <w:rsid w:val="004D3B50"/>
    <w:rsid w:val="004D7ECB"/>
    <w:rsid w:val="004E6C41"/>
    <w:rsid w:val="004F6CFB"/>
    <w:rsid w:val="005028DB"/>
    <w:rsid w:val="00503116"/>
    <w:rsid w:val="005052B9"/>
    <w:rsid w:val="00514D7C"/>
    <w:rsid w:val="005165A1"/>
    <w:rsid w:val="00516996"/>
    <w:rsid w:val="00516D11"/>
    <w:rsid w:val="00516DB0"/>
    <w:rsid w:val="00522C80"/>
    <w:rsid w:val="005234DA"/>
    <w:rsid w:val="00526B1C"/>
    <w:rsid w:val="00530230"/>
    <w:rsid w:val="005403EB"/>
    <w:rsid w:val="005444A6"/>
    <w:rsid w:val="00544600"/>
    <w:rsid w:val="00546154"/>
    <w:rsid w:val="0055486B"/>
    <w:rsid w:val="00557F91"/>
    <w:rsid w:val="005608B8"/>
    <w:rsid w:val="00560B42"/>
    <w:rsid w:val="00563061"/>
    <w:rsid w:val="00565FF2"/>
    <w:rsid w:val="005672DA"/>
    <w:rsid w:val="00571DAA"/>
    <w:rsid w:val="005750B2"/>
    <w:rsid w:val="005809EA"/>
    <w:rsid w:val="005817E5"/>
    <w:rsid w:val="00584E5C"/>
    <w:rsid w:val="00590129"/>
    <w:rsid w:val="005A3BF8"/>
    <w:rsid w:val="005A403C"/>
    <w:rsid w:val="005A53C4"/>
    <w:rsid w:val="005C00C5"/>
    <w:rsid w:val="005C15CF"/>
    <w:rsid w:val="005C1DC4"/>
    <w:rsid w:val="005D0134"/>
    <w:rsid w:val="005D0A0E"/>
    <w:rsid w:val="005D4063"/>
    <w:rsid w:val="005D6178"/>
    <w:rsid w:val="005D68AD"/>
    <w:rsid w:val="005E4556"/>
    <w:rsid w:val="005F5056"/>
    <w:rsid w:val="005F5F44"/>
    <w:rsid w:val="005F7C0A"/>
    <w:rsid w:val="00607020"/>
    <w:rsid w:val="00607325"/>
    <w:rsid w:val="00614671"/>
    <w:rsid w:val="00616D2D"/>
    <w:rsid w:val="00616FAF"/>
    <w:rsid w:val="0061769F"/>
    <w:rsid w:val="00620238"/>
    <w:rsid w:val="00640518"/>
    <w:rsid w:val="00640EB4"/>
    <w:rsid w:val="006443EF"/>
    <w:rsid w:val="006558C2"/>
    <w:rsid w:val="00663B92"/>
    <w:rsid w:val="00672B76"/>
    <w:rsid w:val="0067532D"/>
    <w:rsid w:val="006754C5"/>
    <w:rsid w:val="006778DE"/>
    <w:rsid w:val="006810A5"/>
    <w:rsid w:val="006846F1"/>
    <w:rsid w:val="00684E99"/>
    <w:rsid w:val="00685EC4"/>
    <w:rsid w:val="00686546"/>
    <w:rsid w:val="00694245"/>
    <w:rsid w:val="006942AE"/>
    <w:rsid w:val="006A726C"/>
    <w:rsid w:val="006B1F1D"/>
    <w:rsid w:val="006B4ED2"/>
    <w:rsid w:val="006C052A"/>
    <w:rsid w:val="006C0BA4"/>
    <w:rsid w:val="006C2FF5"/>
    <w:rsid w:val="006C4B8A"/>
    <w:rsid w:val="006C5CD9"/>
    <w:rsid w:val="006D1578"/>
    <w:rsid w:val="006D2F00"/>
    <w:rsid w:val="006D6BD9"/>
    <w:rsid w:val="006E5F7B"/>
    <w:rsid w:val="006E6902"/>
    <w:rsid w:val="006E7DAB"/>
    <w:rsid w:val="006F46F1"/>
    <w:rsid w:val="0071383B"/>
    <w:rsid w:val="0072533D"/>
    <w:rsid w:val="00725591"/>
    <w:rsid w:val="00732BC5"/>
    <w:rsid w:val="00737829"/>
    <w:rsid w:val="00740CAE"/>
    <w:rsid w:val="00745CA1"/>
    <w:rsid w:val="00757FD8"/>
    <w:rsid w:val="00763666"/>
    <w:rsid w:val="00765CDB"/>
    <w:rsid w:val="007661CE"/>
    <w:rsid w:val="007666E9"/>
    <w:rsid w:val="00766C8A"/>
    <w:rsid w:val="00771A23"/>
    <w:rsid w:val="0077200E"/>
    <w:rsid w:val="00782D8D"/>
    <w:rsid w:val="007909D9"/>
    <w:rsid w:val="00794359"/>
    <w:rsid w:val="007A1E96"/>
    <w:rsid w:val="007A5984"/>
    <w:rsid w:val="007B6831"/>
    <w:rsid w:val="007D557B"/>
    <w:rsid w:val="007D5F4B"/>
    <w:rsid w:val="007D7FA3"/>
    <w:rsid w:val="007E6E63"/>
    <w:rsid w:val="007E7100"/>
    <w:rsid w:val="007F28B1"/>
    <w:rsid w:val="007F3DAD"/>
    <w:rsid w:val="007F54D0"/>
    <w:rsid w:val="007F7CBE"/>
    <w:rsid w:val="008027CA"/>
    <w:rsid w:val="008044CD"/>
    <w:rsid w:val="0081217D"/>
    <w:rsid w:val="00812D79"/>
    <w:rsid w:val="00824D45"/>
    <w:rsid w:val="00833A2B"/>
    <w:rsid w:val="00841C4A"/>
    <w:rsid w:val="00846AF0"/>
    <w:rsid w:val="0085007F"/>
    <w:rsid w:val="00857003"/>
    <w:rsid w:val="00865EBF"/>
    <w:rsid w:val="00866E53"/>
    <w:rsid w:val="0087041B"/>
    <w:rsid w:val="00872A1D"/>
    <w:rsid w:val="00886726"/>
    <w:rsid w:val="0089337A"/>
    <w:rsid w:val="00895F11"/>
    <w:rsid w:val="008962D6"/>
    <w:rsid w:val="008A2E2A"/>
    <w:rsid w:val="008B5544"/>
    <w:rsid w:val="008B5F70"/>
    <w:rsid w:val="008C23EA"/>
    <w:rsid w:val="008C3983"/>
    <w:rsid w:val="008E1BA5"/>
    <w:rsid w:val="008E22BD"/>
    <w:rsid w:val="008E28A3"/>
    <w:rsid w:val="008E4436"/>
    <w:rsid w:val="008E5415"/>
    <w:rsid w:val="008F0FB9"/>
    <w:rsid w:val="008F6AEB"/>
    <w:rsid w:val="008F70B7"/>
    <w:rsid w:val="00900C0E"/>
    <w:rsid w:val="009015BB"/>
    <w:rsid w:val="00901C6D"/>
    <w:rsid w:val="00904ECF"/>
    <w:rsid w:val="00906070"/>
    <w:rsid w:val="0090622A"/>
    <w:rsid w:val="00906DDE"/>
    <w:rsid w:val="0091182C"/>
    <w:rsid w:val="00912249"/>
    <w:rsid w:val="009163A3"/>
    <w:rsid w:val="00923C55"/>
    <w:rsid w:val="00935141"/>
    <w:rsid w:val="00936162"/>
    <w:rsid w:val="00952AEC"/>
    <w:rsid w:val="00953894"/>
    <w:rsid w:val="00956E85"/>
    <w:rsid w:val="00957EA6"/>
    <w:rsid w:val="00964A1A"/>
    <w:rsid w:val="009658FC"/>
    <w:rsid w:val="00967863"/>
    <w:rsid w:val="00971EC7"/>
    <w:rsid w:val="00975F59"/>
    <w:rsid w:val="00980E0B"/>
    <w:rsid w:val="009923A1"/>
    <w:rsid w:val="009A00E7"/>
    <w:rsid w:val="009A0D80"/>
    <w:rsid w:val="009B2148"/>
    <w:rsid w:val="009B361E"/>
    <w:rsid w:val="009B71E9"/>
    <w:rsid w:val="009D18AB"/>
    <w:rsid w:val="009D4912"/>
    <w:rsid w:val="009D5E70"/>
    <w:rsid w:val="009E7837"/>
    <w:rsid w:val="009F1BE1"/>
    <w:rsid w:val="009F3F2E"/>
    <w:rsid w:val="00A03696"/>
    <w:rsid w:val="00A16291"/>
    <w:rsid w:val="00A16C3D"/>
    <w:rsid w:val="00A21D44"/>
    <w:rsid w:val="00A22755"/>
    <w:rsid w:val="00A235D2"/>
    <w:rsid w:val="00A24B13"/>
    <w:rsid w:val="00A25FD0"/>
    <w:rsid w:val="00A36A16"/>
    <w:rsid w:val="00A37A18"/>
    <w:rsid w:val="00A436DA"/>
    <w:rsid w:val="00A51897"/>
    <w:rsid w:val="00A528FF"/>
    <w:rsid w:val="00A53A35"/>
    <w:rsid w:val="00A550AE"/>
    <w:rsid w:val="00A57089"/>
    <w:rsid w:val="00A5748C"/>
    <w:rsid w:val="00A57E11"/>
    <w:rsid w:val="00A7010C"/>
    <w:rsid w:val="00A74EBA"/>
    <w:rsid w:val="00A806F0"/>
    <w:rsid w:val="00A82229"/>
    <w:rsid w:val="00A83167"/>
    <w:rsid w:val="00A8361E"/>
    <w:rsid w:val="00A85B0F"/>
    <w:rsid w:val="00A8669B"/>
    <w:rsid w:val="00A87746"/>
    <w:rsid w:val="00A87971"/>
    <w:rsid w:val="00A92AB3"/>
    <w:rsid w:val="00A938B2"/>
    <w:rsid w:val="00A940CE"/>
    <w:rsid w:val="00A94D72"/>
    <w:rsid w:val="00A97583"/>
    <w:rsid w:val="00AA10E8"/>
    <w:rsid w:val="00AA36EF"/>
    <w:rsid w:val="00AA3F82"/>
    <w:rsid w:val="00AA4893"/>
    <w:rsid w:val="00AC206D"/>
    <w:rsid w:val="00AC44B2"/>
    <w:rsid w:val="00AC48C2"/>
    <w:rsid w:val="00AD1299"/>
    <w:rsid w:val="00AE1D4E"/>
    <w:rsid w:val="00AE6BF9"/>
    <w:rsid w:val="00AF2100"/>
    <w:rsid w:val="00AF39FD"/>
    <w:rsid w:val="00AF6B6B"/>
    <w:rsid w:val="00B00C58"/>
    <w:rsid w:val="00B0461E"/>
    <w:rsid w:val="00B1195F"/>
    <w:rsid w:val="00B1681F"/>
    <w:rsid w:val="00B244D1"/>
    <w:rsid w:val="00B24B27"/>
    <w:rsid w:val="00B26ABA"/>
    <w:rsid w:val="00B31D7A"/>
    <w:rsid w:val="00B34EF5"/>
    <w:rsid w:val="00B413F7"/>
    <w:rsid w:val="00B47077"/>
    <w:rsid w:val="00B47B75"/>
    <w:rsid w:val="00B50E32"/>
    <w:rsid w:val="00B52D7D"/>
    <w:rsid w:val="00B57134"/>
    <w:rsid w:val="00B6465D"/>
    <w:rsid w:val="00B646C2"/>
    <w:rsid w:val="00B70C75"/>
    <w:rsid w:val="00B9116C"/>
    <w:rsid w:val="00BA5AE6"/>
    <w:rsid w:val="00BA774D"/>
    <w:rsid w:val="00BB56D0"/>
    <w:rsid w:val="00BC41C4"/>
    <w:rsid w:val="00BC48D6"/>
    <w:rsid w:val="00BC568B"/>
    <w:rsid w:val="00BD28AB"/>
    <w:rsid w:val="00BD4FF1"/>
    <w:rsid w:val="00BD5B26"/>
    <w:rsid w:val="00BE1892"/>
    <w:rsid w:val="00BE21B2"/>
    <w:rsid w:val="00BF3977"/>
    <w:rsid w:val="00BF4479"/>
    <w:rsid w:val="00BF70B7"/>
    <w:rsid w:val="00C02E21"/>
    <w:rsid w:val="00C13C2F"/>
    <w:rsid w:val="00C15502"/>
    <w:rsid w:val="00C3579F"/>
    <w:rsid w:val="00C3714C"/>
    <w:rsid w:val="00C45CDA"/>
    <w:rsid w:val="00C51547"/>
    <w:rsid w:val="00C66AAE"/>
    <w:rsid w:val="00C67855"/>
    <w:rsid w:val="00C70986"/>
    <w:rsid w:val="00C742ED"/>
    <w:rsid w:val="00C83F88"/>
    <w:rsid w:val="00C8506F"/>
    <w:rsid w:val="00C85D94"/>
    <w:rsid w:val="00C86B78"/>
    <w:rsid w:val="00C968DF"/>
    <w:rsid w:val="00CA2676"/>
    <w:rsid w:val="00CA62F2"/>
    <w:rsid w:val="00CA7D28"/>
    <w:rsid w:val="00CB5816"/>
    <w:rsid w:val="00CB6147"/>
    <w:rsid w:val="00CB71B9"/>
    <w:rsid w:val="00CC052E"/>
    <w:rsid w:val="00CC2612"/>
    <w:rsid w:val="00CD7BBD"/>
    <w:rsid w:val="00CE0F9B"/>
    <w:rsid w:val="00CF1D9F"/>
    <w:rsid w:val="00CF49F0"/>
    <w:rsid w:val="00CF5CA0"/>
    <w:rsid w:val="00CF7E58"/>
    <w:rsid w:val="00D017AF"/>
    <w:rsid w:val="00D109F2"/>
    <w:rsid w:val="00D122C5"/>
    <w:rsid w:val="00D15CB7"/>
    <w:rsid w:val="00D210E3"/>
    <w:rsid w:val="00D24A00"/>
    <w:rsid w:val="00D3150C"/>
    <w:rsid w:val="00D362B3"/>
    <w:rsid w:val="00D4276E"/>
    <w:rsid w:val="00D430D6"/>
    <w:rsid w:val="00D47B04"/>
    <w:rsid w:val="00D54F72"/>
    <w:rsid w:val="00D5673B"/>
    <w:rsid w:val="00D669C3"/>
    <w:rsid w:val="00D70B3C"/>
    <w:rsid w:val="00D7312F"/>
    <w:rsid w:val="00D84E30"/>
    <w:rsid w:val="00D86320"/>
    <w:rsid w:val="00D92487"/>
    <w:rsid w:val="00D944C0"/>
    <w:rsid w:val="00D95BF7"/>
    <w:rsid w:val="00DA2A34"/>
    <w:rsid w:val="00DA3436"/>
    <w:rsid w:val="00DB45F1"/>
    <w:rsid w:val="00DC0463"/>
    <w:rsid w:val="00DC7884"/>
    <w:rsid w:val="00DC7EC4"/>
    <w:rsid w:val="00DD3C6A"/>
    <w:rsid w:val="00DD4987"/>
    <w:rsid w:val="00DD5F71"/>
    <w:rsid w:val="00DD7D36"/>
    <w:rsid w:val="00DE13A0"/>
    <w:rsid w:val="00DF1A97"/>
    <w:rsid w:val="00DF6784"/>
    <w:rsid w:val="00E11001"/>
    <w:rsid w:val="00E115B9"/>
    <w:rsid w:val="00E4249D"/>
    <w:rsid w:val="00E466C2"/>
    <w:rsid w:val="00E503CE"/>
    <w:rsid w:val="00E5117A"/>
    <w:rsid w:val="00E52D99"/>
    <w:rsid w:val="00E563E7"/>
    <w:rsid w:val="00E57641"/>
    <w:rsid w:val="00E6109F"/>
    <w:rsid w:val="00E666F8"/>
    <w:rsid w:val="00E67C54"/>
    <w:rsid w:val="00E731E8"/>
    <w:rsid w:val="00E76BCA"/>
    <w:rsid w:val="00E84444"/>
    <w:rsid w:val="00E90804"/>
    <w:rsid w:val="00E918C8"/>
    <w:rsid w:val="00E91C0E"/>
    <w:rsid w:val="00E9335A"/>
    <w:rsid w:val="00EA7C58"/>
    <w:rsid w:val="00EB0F3D"/>
    <w:rsid w:val="00EB2F9E"/>
    <w:rsid w:val="00EC1529"/>
    <w:rsid w:val="00EC1C61"/>
    <w:rsid w:val="00EC4F51"/>
    <w:rsid w:val="00EC54B9"/>
    <w:rsid w:val="00EC6EA9"/>
    <w:rsid w:val="00ED3090"/>
    <w:rsid w:val="00ED42DB"/>
    <w:rsid w:val="00ED455E"/>
    <w:rsid w:val="00ED70CE"/>
    <w:rsid w:val="00EE2D1E"/>
    <w:rsid w:val="00EE2E5D"/>
    <w:rsid w:val="00EE623D"/>
    <w:rsid w:val="00EE690F"/>
    <w:rsid w:val="00EF17EA"/>
    <w:rsid w:val="00F00423"/>
    <w:rsid w:val="00F0448B"/>
    <w:rsid w:val="00F1047D"/>
    <w:rsid w:val="00F1519F"/>
    <w:rsid w:val="00F2134B"/>
    <w:rsid w:val="00F21FFE"/>
    <w:rsid w:val="00F25509"/>
    <w:rsid w:val="00F350DF"/>
    <w:rsid w:val="00F4634A"/>
    <w:rsid w:val="00F5076A"/>
    <w:rsid w:val="00F527E6"/>
    <w:rsid w:val="00F53341"/>
    <w:rsid w:val="00F54785"/>
    <w:rsid w:val="00F54CBD"/>
    <w:rsid w:val="00F56053"/>
    <w:rsid w:val="00F56578"/>
    <w:rsid w:val="00F710D3"/>
    <w:rsid w:val="00F7157F"/>
    <w:rsid w:val="00F767F3"/>
    <w:rsid w:val="00F87C76"/>
    <w:rsid w:val="00F91B10"/>
    <w:rsid w:val="00F929DE"/>
    <w:rsid w:val="00F955E4"/>
    <w:rsid w:val="00F964BB"/>
    <w:rsid w:val="00FA0748"/>
    <w:rsid w:val="00FA29FF"/>
    <w:rsid w:val="00FB07CA"/>
    <w:rsid w:val="00FB15B0"/>
    <w:rsid w:val="00FC4DF5"/>
    <w:rsid w:val="00FD1B63"/>
    <w:rsid w:val="00FD3B6A"/>
    <w:rsid w:val="00FE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EB4"/>
  </w:style>
  <w:style w:type="paragraph" w:styleId="Heading1">
    <w:name w:val="heading 1"/>
    <w:basedOn w:val="Normal"/>
    <w:next w:val="Normal"/>
    <w:link w:val="Heading1Char"/>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 Sub-Clause Sub-paragraph,Sub-Clause Sub-paragraph"/>
    <w:basedOn w:val="Normal"/>
    <w:next w:val="Normal"/>
    <w:link w:val="Heading4Char2"/>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Heading5">
    <w:name w:val="heading 5"/>
    <w:basedOn w:val="Normal"/>
    <w:next w:val="Normal"/>
    <w:link w:val="Heading5Char"/>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Heading7">
    <w:name w:val="heading 7"/>
    <w:basedOn w:val="Normal"/>
    <w:next w:val="Normal"/>
    <w:link w:val="Heading7Char"/>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21DA8"/>
    <w:rPr>
      <w:vertAlign w:val="superscript"/>
    </w:rPr>
  </w:style>
  <w:style w:type="character" w:styleId="Hyperlink">
    <w:name w:val="Hyperlink"/>
    <w:aliases w:val="Alna"/>
    <w:basedOn w:val="DefaultParagraphFont"/>
    <w:uiPriority w:val="99"/>
    <w:unhideWhenUsed/>
    <w:rsid w:val="00021DA8"/>
    <w:rPr>
      <w:color w:val="0563C1" w:themeColor="hyperlink"/>
      <w:u w:val="single"/>
    </w:rPr>
  </w:style>
  <w:style w:type="character" w:customStyle="1" w:styleId="Neapdorotaspaminjimas1">
    <w:name w:val="Neapdorotas paminėjimas1"/>
    <w:basedOn w:val="DefaultParagraphFont"/>
    <w:uiPriority w:val="99"/>
    <w:semiHidden/>
    <w:unhideWhenUsed/>
    <w:rsid w:val="00021DA8"/>
    <w:rPr>
      <w:color w:val="605E5C"/>
      <w:shd w:val="clear" w:color="auto" w:fill="E1DFDD"/>
    </w:rPr>
  </w:style>
  <w:style w:type="table" w:styleId="TableGrid">
    <w:name w:val="Table Grid"/>
    <w:basedOn w:val="TableNorma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B0461E"/>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B0461E"/>
  </w:style>
  <w:style w:type="paragraph" w:styleId="Footer">
    <w:name w:val="footer"/>
    <w:basedOn w:val="Normal"/>
    <w:link w:val="FooterChar"/>
    <w:uiPriority w:val="99"/>
    <w:unhideWhenUsed/>
    <w:rsid w:val="00B04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61E"/>
  </w:style>
  <w:style w:type="paragraph" w:customStyle="1" w:styleId="Paprastasistekstas2">
    <w:name w:val="Paprastasis tekstas2"/>
    <w:basedOn w:val="Normal"/>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Table of contents number,Lente"/>
    <w:basedOn w:val="Normal"/>
    <w:link w:val="ListParagraphChar"/>
    <w:uiPriority w:val="99"/>
    <w:qFormat/>
    <w:rsid w:val="004C7E26"/>
    <w:pPr>
      <w:ind w:left="720"/>
      <w:contextualSpacing/>
    </w:pPr>
  </w:style>
  <w:style w:type="paragraph" w:styleId="FootnoteText">
    <w:name w:val="footnote text"/>
    <w:basedOn w:val="Normal"/>
    <w:link w:val="FootnoteTextChar"/>
    <w:uiPriority w:val="99"/>
    <w:unhideWhenUsed/>
    <w:rsid w:val="00466E91"/>
    <w:pPr>
      <w:spacing w:after="0" w:line="240" w:lineRule="auto"/>
    </w:pPr>
    <w:rPr>
      <w:sz w:val="20"/>
      <w:szCs w:val="20"/>
    </w:rPr>
  </w:style>
  <w:style w:type="character" w:customStyle="1" w:styleId="FootnoteTextChar">
    <w:name w:val="Footnote Text Char"/>
    <w:basedOn w:val="DefaultParagraphFont"/>
    <w:link w:val="FootnoteText"/>
    <w:uiPriority w:val="99"/>
    <w:rsid w:val="00466E91"/>
    <w:rPr>
      <w:sz w:val="20"/>
      <w:szCs w:val="20"/>
    </w:rPr>
  </w:style>
  <w:style w:type="paragraph" w:styleId="BalloonText">
    <w:name w:val="Balloon Text"/>
    <w:basedOn w:val="Normal"/>
    <w:link w:val="BalloonTextChar"/>
    <w:unhideWhenUsed/>
    <w:rsid w:val="001E2E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E2E63"/>
    <w:rPr>
      <w:rFonts w:ascii="Segoe UI" w:hAnsi="Segoe UI" w:cs="Segoe UI"/>
      <w:sz w:val="18"/>
      <w:szCs w:val="18"/>
    </w:rPr>
  </w:style>
  <w:style w:type="paragraph" w:styleId="CommentText">
    <w:name w:val="annotation text"/>
    <w:basedOn w:val="prastasis10"/>
    <w:link w:val="CommentTextChar1"/>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DefaultParagraphFont"/>
    <w:rsid w:val="00C13C2F"/>
    <w:rPr>
      <w:sz w:val="20"/>
      <w:szCs w:val="20"/>
    </w:rPr>
  </w:style>
  <w:style w:type="character" w:customStyle="1" w:styleId="CommentTextChar1">
    <w:name w:val="Comment Text Char1"/>
    <w:link w:val="CommentText"/>
    <w:uiPriority w:val="99"/>
    <w:rsid w:val="00C13C2F"/>
    <w:rPr>
      <w:rFonts w:ascii="Times New Roman" w:eastAsia="Calibri" w:hAnsi="Times New Roman" w:cs="Times New Roman"/>
      <w:sz w:val="20"/>
      <w:szCs w:val="20"/>
      <w:lang w:val="lt-LT"/>
    </w:rPr>
  </w:style>
  <w:style w:type="table" w:customStyle="1" w:styleId="TableGrid3">
    <w:name w:val="Table Grid3"/>
    <w:basedOn w:val="TableNormal"/>
    <w:next w:val="TableGrid"/>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99"/>
    <w:qFormat/>
    <w:rsid w:val="005C00C5"/>
  </w:style>
  <w:style w:type="numbering" w:customStyle="1" w:styleId="WWOutlineListStyle1">
    <w:name w:val="WW_OutlineListStyle_1"/>
    <w:basedOn w:val="NoList"/>
    <w:rsid w:val="00584E5C"/>
    <w:pPr>
      <w:numPr>
        <w:numId w:val="9"/>
      </w:numPr>
    </w:pPr>
  </w:style>
  <w:style w:type="paragraph" w:customStyle="1" w:styleId="PH2">
    <w:name w:val="P_H2"/>
    <w:basedOn w:val="Normal"/>
    <w:rsid w:val="00584E5C"/>
    <w:pPr>
      <w:numPr>
        <w:ilvl w:val="1"/>
        <w:numId w:val="9"/>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NoSpacing">
    <w:name w:val="No Spacing"/>
    <w:aliases w:val="2"/>
    <w:link w:val="NoSpacingChar"/>
    <w:uiPriority w:val="1"/>
    <w:qFormat/>
    <w:rsid w:val="005D0134"/>
    <w:pPr>
      <w:spacing w:after="0" w:line="240" w:lineRule="auto"/>
    </w:pPr>
  </w:style>
  <w:style w:type="character" w:customStyle="1" w:styleId="Heading1Char">
    <w:name w:val="Heading 1 Char"/>
    <w:basedOn w:val="DefaultParagraphFont"/>
    <w:link w:val="Heading1"/>
    <w:rsid w:val="005D01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5D013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D0134"/>
    <w:rPr>
      <w:rFonts w:asciiTheme="majorHAnsi" w:eastAsiaTheme="majorEastAsia" w:hAnsiTheme="majorHAnsi" w:cstheme="majorBidi"/>
      <w:color w:val="1F3763" w:themeColor="accent1" w:themeShade="7F"/>
      <w:sz w:val="24"/>
      <w:szCs w:val="24"/>
    </w:rPr>
  </w:style>
  <w:style w:type="character" w:customStyle="1" w:styleId="NoSpacingChar">
    <w:name w:val="No Spacing Char"/>
    <w:aliases w:val="2 Char"/>
    <w:link w:val="NoSpacing"/>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DefaultParagraphFont"/>
    <w:rsid w:val="00B4707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B4707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47077"/>
    <w:rPr>
      <w:rFonts w:ascii="Calibri" w:eastAsia="Times New Roman" w:hAnsi="Calibri" w:cs="Times New Roman"/>
      <w:b/>
      <w:bCs/>
      <w:sz w:val="20"/>
      <w:szCs w:val="20"/>
    </w:rPr>
  </w:style>
  <w:style w:type="character" w:customStyle="1" w:styleId="Heading7Char">
    <w:name w:val="Heading 7 Char"/>
    <w:basedOn w:val="DefaultParagraphFont"/>
    <w:link w:val="Heading7"/>
    <w:rsid w:val="00B47077"/>
    <w:rPr>
      <w:rFonts w:ascii="Calibri" w:eastAsia="Times New Roman" w:hAnsi="Calibri" w:cs="Times New Roman"/>
      <w:sz w:val="24"/>
      <w:szCs w:val="24"/>
    </w:rPr>
  </w:style>
  <w:style w:type="character" w:customStyle="1" w:styleId="Heading8Char">
    <w:name w:val="Heading 8 Char"/>
    <w:basedOn w:val="DefaultParagraphFont"/>
    <w:link w:val="Heading8"/>
    <w:rsid w:val="00B47077"/>
    <w:rPr>
      <w:rFonts w:ascii="Calibri" w:eastAsia="Times New Roman" w:hAnsi="Calibri" w:cs="Times New Roman"/>
      <w:i/>
      <w:iCs/>
      <w:sz w:val="24"/>
      <w:szCs w:val="24"/>
    </w:rPr>
  </w:style>
  <w:style w:type="character" w:customStyle="1" w:styleId="Heading9Char">
    <w:name w:val="Heading 9 Char"/>
    <w:basedOn w:val="DefaultParagraphFont"/>
    <w:link w:val="Heading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BodyTextChar">
    <w:name w:val="Body Text Char"/>
    <w:link w:val="BodyText"/>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PreformattedChar">
    <w:name w:val="HTML Preformatted Char"/>
    <w:link w:val="HTMLPreformatted"/>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TitleChar">
    <w:name w:val="Title Char"/>
    <w:link w:val="Title"/>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BodyTextIndentChar">
    <w:name w:val="Body Text Indent Char"/>
    <w:link w:val="BodyTextIndent"/>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lainTextChar">
    <w:name w:val="Plain Text Char"/>
    <w:link w:val="PlainText"/>
    <w:rsid w:val="00B47077"/>
    <w:rPr>
      <w:rFonts w:ascii="Courier New" w:eastAsia="Calibri" w:hAnsi="Courier New" w:cs="Courier New"/>
      <w:sz w:val="24"/>
    </w:rPr>
  </w:style>
  <w:style w:type="paragraph" w:customStyle="1" w:styleId="Sraopastraipa">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0">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Subtitle">
    <w:name w:val="Subtitle"/>
    <w:basedOn w:val="Normal"/>
    <w:next w:val="Normal"/>
    <w:link w:val="SubtitleChar1"/>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SubtitleChar1">
    <w:name w:val="Subtitle Char1"/>
    <w:basedOn w:val="DefaultParagraphFont"/>
    <w:link w:val="Subtitle"/>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BodyText">
    <w:name w:val="Body Text"/>
    <w:basedOn w:val="Normal"/>
    <w:link w:val="BodyTextChar"/>
    <w:unhideWhenUsed/>
    <w:rsid w:val="00B47077"/>
    <w:pPr>
      <w:spacing w:after="120" w:line="240" w:lineRule="auto"/>
    </w:pPr>
    <w:rPr>
      <w:rFonts w:ascii="Arial" w:hAnsi="Arial" w:cs="Arial"/>
      <w:sz w:val="20"/>
      <w:szCs w:val="20"/>
    </w:rPr>
  </w:style>
  <w:style w:type="character" w:customStyle="1" w:styleId="BodyTextChar2">
    <w:name w:val="Body Text Char2"/>
    <w:basedOn w:val="DefaultParagraphFont"/>
    <w:uiPriority w:val="99"/>
    <w:semiHidden/>
    <w:rsid w:val="00B47077"/>
  </w:style>
  <w:style w:type="paragraph" w:styleId="BodyTextIndent">
    <w:name w:val="Body Text Indent"/>
    <w:basedOn w:val="Normal"/>
    <w:link w:val="BodyTextIndentChar"/>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DefaultParagraphFont"/>
    <w:uiPriority w:val="99"/>
    <w:semiHidden/>
    <w:rsid w:val="00B47077"/>
  </w:style>
  <w:style w:type="paragraph" w:styleId="BodyText2">
    <w:name w:val="Body Text 2"/>
    <w:basedOn w:val="Normal"/>
    <w:link w:val="BodyText2Char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BodyText2Char1">
    <w:name w:val="Body Text 2 Char1"/>
    <w:basedOn w:val="DefaultParagraphFont"/>
    <w:link w:val="BodyText2"/>
    <w:uiPriority w:val="99"/>
    <w:rsid w:val="00B47077"/>
    <w:rPr>
      <w:rFonts w:ascii="Calibri" w:eastAsia="Times New Roman" w:hAnsi="Calibri" w:cs="Calibri"/>
      <w:sz w:val="20"/>
      <w:szCs w:val="20"/>
      <w:lang w:val="lt-LT" w:eastAsia="lt-LT"/>
    </w:rPr>
  </w:style>
  <w:style w:type="paragraph" w:styleId="BodyText3">
    <w:name w:val="Body Text 3"/>
    <w:basedOn w:val="Normal"/>
    <w:link w:val="BodyText3Char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BodyText3Char1">
    <w:name w:val="Body Text 3 Char1"/>
    <w:basedOn w:val="DefaultParagraphFont"/>
    <w:link w:val="BodyText3"/>
    <w:uiPriority w:val="99"/>
    <w:rsid w:val="00B47077"/>
    <w:rPr>
      <w:rFonts w:ascii="Calibri" w:eastAsia="Times New Roman" w:hAnsi="Calibri" w:cs="Calibri"/>
      <w:sz w:val="16"/>
      <w:szCs w:val="16"/>
      <w:lang w:val="lt-LT" w:eastAsia="lt-LT"/>
    </w:rPr>
  </w:style>
  <w:style w:type="numbering" w:customStyle="1" w:styleId="NoList1">
    <w:name w:val="No List1"/>
    <w:next w:val="NoList"/>
    <w:uiPriority w:val="99"/>
    <w:semiHidden/>
    <w:unhideWhenUsed/>
    <w:rsid w:val="00B47077"/>
  </w:style>
  <w:style w:type="paragraph" w:styleId="PlainText">
    <w:name w:val="Plain Text"/>
    <w:basedOn w:val="Normal"/>
    <w:link w:val="PlainTextChar"/>
    <w:rsid w:val="00B47077"/>
    <w:pPr>
      <w:spacing w:after="0" w:line="240" w:lineRule="auto"/>
    </w:pPr>
    <w:rPr>
      <w:rFonts w:ascii="Courier New" w:eastAsia="Calibri" w:hAnsi="Courier New" w:cs="Courier New"/>
      <w:sz w:val="24"/>
    </w:rPr>
  </w:style>
  <w:style w:type="character" w:customStyle="1" w:styleId="PlainTextChar1">
    <w:name w:val="Plain Text Char1"/>
    <w:basedOn w:val="DefaultParagraphFont"/>
    <w:uiPriority w:val="99"/>
    <w:semiHidden/>
    <w:rsid w:val="00B47077"/>
    <w:rPr>
      <w:rFonts w:ascii="Consolas" w:hAnsi="Consolas" w:cs="Consolas"/>
      <w:sz w:val="21"/>
      <w:szCs w:val="21"/>
    </w:rPr>
  </w:style>
  <w:style w:type="character" w:styleId="CommentReference">
    <w:name w:val="annotation reference"/>
    <w:uiPriority w:val="99"/>
    <w:unhideWhenUsed/>
    <w:rsid w:val="00B47077"/>
    <w:rPr>
      <w:sz w:val="16"/>
      <w:szCs w:val="16"/>
    </w:rPr>
  </w:style>
  <w:style w:type="paragraph" w:styleId="CommentSubject">
    <w:name w:val="annotation subject"/>
    <w:basedOn w:val="CommentText"/>
    <w:next w:val="CommentText"/>
    <w:link w:val="CommentSubjectChar"/>
    <w:unhideWhenUsed/>
    <w:rsid w:val="00B47077"/>
    <w:pPr>
      <w:autoSpaceDN/>
      <w:spacing w:after="0" w:line="240" w:lineRule="auto"/>
    </w:pPr>
    <w:rPr>
      <w:rFonts w:eastAsia="Times New Roman"/>
      <w:b/>
      <w:bCs/>
      <w:lang w:eastAsia="lt-LT"/>
    </w:rPr>
  </w:style>
  <w:style w:type="character" w:customStyle="1" w:styleId="CommentSubjectChar">
    <w:name w:val="Comment Subject Char"/>
    <w:basedOn w:val="CommentTextChar1"/>
    <w:link w:val="CommentSubject"/>
    <w:rsid w:val="00B47077"/>
    <w:rPr>
      <w:rFonts w:ascii="Times New Roman" w:eastAsia="Times New Roman" w:hAnsi="Times New Roman" w:cs="Times New Roman"/>
      <w:b/>
      <w:bCs/>
      <w:sz w:val="20"/>
      <w:szCs w:val="20"/>
      <w:lang w:val="lt-LT" w:eastAsia="lt-LT"/>
    </w:rPr>
  </w:style>
  <w:style w:type="character" w:styleId="Emphasis">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PlaceholderText">
    <w:name w:val="Placeholder Text"/>
    <w:uiPriority w:val="99"/>
    <w:semiHidden/>
    <w:rsid w:val="00B47077"/>
    <w:rPr>
      <w:color w:val="808080"/>
    </w:rPr>
  </w:style>
  <w:style w:type="paragraph" w:customStyle="1" w:styleId="DiagramaDiagrama8">
    <w:name w:val="Diagrama Diagrama8"/>
    <w:basedOn w:val="Normal"/>
    <w:rsid w:val="00B47077"/>
    <w:pPr>
      <w:spacing w:line="240" w:lineRule="exact"/>
    </w:pPr>
    <w:rPr>
      <w:rFonts w:ascii="Tahoma" w:eastAsia="Times New Roman" w:hAnsi="Tahoma" w:cs="Times New Roman"/>
      <w:sz w:val="20"/>
      <w:szCs w:val="20"/>
    </w:rPr>
  </w:style>
  <w:style w:type="character" w:customStyle="1" w:styleId="Heading4Char2">
    <w:name w:val="Heading 4 Char2"/>
    <w:aliases w:val=" Sub-Clause Sub-paragraph Char1,Sub-Clause Sub-paragraph Char1"/>
    <w:link w:val="Heading4"/>
    <w:rsid w:val="00B47077"/>
    <w:rPr>
      <w:rFonts w:ascii="Calibri" w:eastAsia="Times New Roman" w:hAnsi="Calibri" w:cs="Times New Roman"/>
      <w:b/>
      <w:bCs/>
      <w:sz w:val="28"/>
      <w:szCs w:val="28"/>
      <w:lang w:val="lt-LT" w:eastAsia="lt-LT"/>
    </w:rPr>
  </w:style>
  <w:style w:type="paragraph" w:styleId="Title">
    <w:name w:val="Title"/>
    <w:basedOn w:val="Normal"/>
    <w:next w:val="Normal"/>
    <w:link w:val="TitleChar"/>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DefaultParagraphFont"/>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Normal"/>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Strong">
    <w:name w:val="Strong"/>
    <w:qFormat/>
    <w:rsid w:val="00B47077"/>
    <w:rPr>
      <w:b/>
      <w:bCs/>
    </w:rPr>
  </w:style>
  <w:style w:type="table" w:customStyle="1" w:styleId="TableGrid1">
    <w:name w:val="Table Grid1"/>
    <w:basedOn w:val="TableNormal"/>
    <w:next w:val="TableGrid"/>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BodyTextIndent2Char1">
    <w:name w:val="Body Text Indent 2 Char1"/>
    <w:basedOn w:val="DefaultParagraphFont"/>
    <w:link w:val="BodyTextIndent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NoList"/>
    <w:uiPriority w:val="99"/>
    <w:semiHidden/>
    <w:unhideWhenUsed/>
    <w:rsid w:val="00B47077"/>
  </w:style>
  <w:style w:type="paragraph" w:customStyle="1" w:styleId="WW-NormalWeb">
    <w:name w:val="WW-Normal (Web)"/>
    <w:basedOn w:val="Normal"/>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Normal"/>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0"/>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Preformatted">
    <w:name w:val="HTML Preformatted"/>
    <w:basedOn w:val="Normal"/>
    <w:link w:val="HTMLPreformattedChar"/>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uiPriority w:val="99"/>
    <w:semiHidden/>
    <w:rsid w:val="00B47077"/>
    <w:rPr>
      <w:rFonts w:ascii="Consolas" w:hAnsi="Consolas" w:cs="Consolas"/>
      <w:sz w:val="20"/>
      <w:szCs w:val="20"/>
    </w:rPr>
  </w:style>
  <w:style w:type="paragraph" w:customStyle="1" w:styleId="TableContents">
    <w:name w:val="Table Contents"/>
    <w:basedOn w:val="Normal"/>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BodyText"/>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Normal"/>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0">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0">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Caption">
    <w:name w:val="caption"/>
    <w:basedOn w:val="Normal"/>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Normal"/>
    <w:rsid w:val="00B47077"/>
    <w:pPr>
      <w:widowControl w:val="0"/>
      <w:spacing w:after="200" w:line="276" w:lineRule="auto"/>
    </w:pPr>
    <w:rPr>
      <w:rFonts w:ascii="Times New Roman" w:eastAsia="Times New Roman" w:hAnsi="Times New Roman" w:cs="Arial"/>
      <w:sz w:val="20"/>
      <w:szCs w:val="20"/>
      <w:lang w:val="lt-LT" w:eastAsia="lt-LT"/>
    </w:rPr>
  </w:style>
  <w:style w:type="paragraph" w:styleId="BlockText">
    <w:name w:val="Block Text"/>
    <w:basedOn w:val="Normal"/>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TableNormal"/>
    <w:next w:val="TableGrid"/>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TableNormal"/>
    <w:next w:val="TableGrid"/>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47077"/>
  </w:style>
  <w:style w:type="paragraph" w:styleId="Revision">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FollowedHyperlink">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DefaultParagraphFont"/>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DefaultParagraphFont"/>
    <w:uiPriority w:val="99"/>
    <w:semiHidden/>
    <w:unhideWhenUsed/>
    <w:rsid w:val="00296DA6"/>
    <w:rPr>
      <w:color w:val="605E5C"/>
      <w:shd w:val="clear" w:color="auto" w:fill="E1DFDD"/>
    </w:rPr>
  </w:style>
  <w:style w:type="character" w:customStyle="1" w:styleId="pildymui">
    <w:name w:val="pildymui"/>
    <w:basedOn w:val="DefaultParagraphFont"/>
    <w:rsid w:val="005403EB"/>
  </w:style>
  <w:style w:type="table" w:customStyle="1" w:styleId="TableGrid11">
    <w:name w:val="Table Grid11"/>
    <w:basedOn w:val="TableNormal"/>
    <w:next w:val="TableGrid"/>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TableNormal"/>
    <w:next w:val="TableGrid"/>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TableNormal"/>
    <w:next w:val="TableGrid"/>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Normal"/>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OC1">
    <w:name w:val="toc 1"/>
    <w:basedOn w:val="Normal"/>
    <w:next w:val="Normal"/>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Normal"/>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ageNumber">
    <w:name w:val="page number"/>
    <w:basedOn w:val="DefaultParagraphFont"/>
    <w:rsid w:val="00CD7BBD"/>
  </w:style>
  <w:style w:type="paragraph" w:customStyle="1" w:styleId="Tabelle-Liste">
    <w:name w:val="Tabelle - Liste"/>
    <w:basedOn w:val="Normal"/>
    <w:rsid w:val="00CD7BBD"/>
    <w:pPr>
      <w:numPr>
        <w:numId w:val="13"/>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Normal"/>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Normal"/>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Normal"/>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Normal"/>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Normal"/>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Normal"/>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Normal"/>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OCHeading">
    <w:name w:val="TOC Heading"/>
    <w:basedOn w:val="Heading1"/>
    <w:next w:val="Normal"/>
    <w:uiPriority w:val="39"/>
    <w:unhideWhenUsed/>
    <w:qFormat/>
    <w:rsid w:val="00CD7BBD"/>
    <w:pPr>
      <w:outlineLvl w:val="9"/>
    </w:pPr>
  </w:style>
  <w:style w:type="paragraph" w:styleId="TOC2">
    <w:name w:val="toc 2"/>
    <w:basedOn w:val="Normal"/>
    <w:next w:val="Normal"/>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OC3">
    <w:name w:val="toc 3"/>
    <w:basedOn w:val="Normal"/>
    <w:next w:val="Normal"/>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DefaultParagraphFont"/>
    <w:uiPriority w:val="99"/>
    <w:semiHidden/>
    <w:unhideWhenUsed/>
    <w:rsid w:val="00CD7BBD"/>
    <w:rPr>
      <w:color w:val="605E5C"/>
      <w:shd w:val="clear" w:color="auto" w:fill="E1DFDD"/>
    </w:rPr>
  </w:style>
  <w:style w:type="paragraph" w:customStyle="1" w:styleId="Style6">
    <w:name w:val="Style6"/>
    <w:basedOn w:val="Normal"/>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DefaultParagraphFont"/>
    <w:uiPriority w:val="99"/>
    <w:semiHidden/>
    <w:unhideWhenUsed/>
    <w:rsid w:val="008B5544"/>
    <w:rPr>
      <w:color w:val="605E5C"/>
      <w:shd w:val="clear" w:color="auto" w:fill="E1DFDD"/>
    </w:rPr>
  </w:style>
  <w:style w:type="table" w:customStyle="1" w:styleId="TableGrid31">
    <w:name w:val="Table Grid31"/>
    <w:basedOn w:val="TableNormal"/>
    <w:next w:val="TableGrid"/>
    <w:uiPriority w:val="99"/>
    <w:rsid w:val="00BE21B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BE21B2"/>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1245">
      <w:bodyDiv w:val="1"/>
      <w:marLeft w:val="0"/>
      <w:marRight w:val="0"/>
      <w:marTop w:val="0"/>
      <w:marBottom w:val="0"/>
      <w:divBdr>
        <w:top w:val="none" w:sz="0" w:space="0" w:color="auto"/>
        <w:left w:val="none" w:sz="0" w:space="0" w:color="auto"/>
        <w:bottom w:val="none" w:sz="0" w:space="0" w:color="auto"/>
        <w:right w:val="none" w:sz="0" w:space="0" w:color="auto"/>
      </w:divBdr>
    </w:div>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eur-lex.europa.eu/legal-content/LT/TXT/PDF/?uri=CELEX:02004R1935-20090807&amp;qid=1402051573466&amp;from=LT"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946D741B52B4EBA8F99B7AF544DB3" ma:contentTypeVersion="22" ma:contentTypeDescription="Create a new document." ma:contentTypeScope="" ma:versionID="a5c0ec6e76b846081dde250851e7f49f">
  <xsd:schema xmlns:xsd="http://www.w3.org/2001/XMLSchema" xmlns:xs="http://www.w3.org/2001/XMLSchema" xmlns:p="http://schemas.microsoft.com/office/2006/metadata/properties" xmlns:ns2="634cb8d8-9aa4-4c11-9793-69595509df13" xmlns:ns3="f29d842e-060b-48cf-9d9e-3f29b8ac7f41" targetNamespace="http://schemas.microsoft.com/office/2006/metadata/properties" ma:root="true" ma:fieldsID="b35bd79f1a196bb5731bedb9d2594473" ns2:_="" ns3:_="">
    <xsd:import namespace="634cb8d8-9aa4-4c11-9793-69595509df13"/>
    <xsd:import namespace="f29d842e-060b-48cf-9d9e-3f29b8ac7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TB_x0020_projektas" minOccurs="0"/>
                <xsd:element ref="ns2:Klientas" minOccurs="0"/>
                <xsd:element ref="ns2:MediaServiceAutoKeyPoints" minOccurs="0"/>
                <xsd:element ref="ns2:MediaServiceKeyPoints" minOccurs="0"/>
                <xsd:element ref="ns2:Klientas2" minOccurs="0"/>
                <xsd:element ref="ns2:rai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cb8d8-9aa4-4c11-9793-69595509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TB_x0020_projektas" ma:index="18" nillable="true" ma:displayName="TB projektas" ma:internalName="TB_x0020_projektas">
      <xsd:simpleType>
        <xsd:restriction base="dms:Text">
          <xsd:maxLength value="255"/>
        </xsd:restriction>
      </xsd:simpleType>
    </xsd:element>
    <xsd:element name="Klientas" ma:index="19" nillable="true" ma:displayName="Klientas" ma:internalName="Klientas">
      <xsd:simpleType>
        <xsd:restriction base="dms:Text">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Klientas2" ma:index="22" nillable="true" ma:displayName="Klientas2" ma:format="Dropdown" ma:internalName="Klientas2">
      <xsd:simpleType>
        <xsd:restriction base="dms:Text">
          <xsd:maxLength value="255"/>
        </xsd:restriction>
      </xsd:simpleType>
    </xsd:element>
    <xsd:element name="raide" ma:index="23" nillable="true" ma:displayName="raide" ma:internalName="raide">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55c594e-3b37-4e1d-8370-fdedaa4f00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d842e-060b-48cf-9d9e-3f29b8ac7f4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6944e68c-f1f2-48c2-88d9-0381888abe58}" ma:internalName="TaxCatchAll" ma:showField="CatchAllData" ma:web="f29d842e-060b-48cf-9d9e-3f29b8ac7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9d842e-060b-48cf-9d9e-3f29b8ac7f41" xsi:nil="true"/>
    <lcf76f155ced4ddcb4097134ff3c332f xmlns="634cb8d8-9aa4-4c11-9793-69595509df13">
      <Terms xmlns="http://schemas.microsoft.com/office/infopath/2007/PartnerControls"/>
    </lcf76f155ced4ddcb4097134ff3c332f>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D7C31-55EA-48F1-87D1-005CB3CBE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cb8d8-9aa4-4c11-9793-69595509df13"/>
    <ds:schemaRef ds:uri="f29d842e-060b-48cf-9d9e-3f29b8ac7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8032E-C2FF-460A-B6BB-F4CD39BF930D}">
  <ds:schemaRefs>
    <ds:schemaRef ds:uri="http://schemas.microsoft.com/office/2006/metadata/properties"/>
    <ds:schemaRef ds:uri="http://schemas.microsoft.com/office/infopath/2007/PartnerControls"/>
    <ds:schemaRef ds:uri="f29d842e-060b-48cf-9d9e-3f29b8ac7f41"/>
    <ds:schemaRef ds:uri="634cb8d8-9aa4-4c11-9793-69595509df13"/>
  </ds:schemaRefs>
</ds:datastoreItem>
</file>

<file path=customXml/itemProps3.xml><?xml version="1.0" encoding="utf-8"?>
<ds:datastoreItem xmlns:ds="http://schemas.openxmlformats.org/officeDocument/2006/customXml" ds:itemID="{0E192EAE-2694-4CF7-BA0F-7BE5D50FF686}">
  <ds:schemaRefs>
    <ds:schemaRef ds:uri="http://schemas.microsoft.com/sharepoint/v3/contenttype/forms"/>
  </ds:schemaRefs>
</ds:datastoreItem>
</file>

<file path=customXml/itemProps4.xml><?xml version="1.0" encoding="utf-8"?>
<ds:datastoreItem xmlns:ds="http://schemas.openxmlformats.org/officeDocument/2006/customXml" ds:itemID="{73B8CC13-7999-42C8-83C1-84A51AEC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7888</Words>
  <Characters>44962</Characters>
  <Application>Microsoft Office Word</Application>
  <DocSecurity>0</DocSecurity>
  <Lines>374</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Algimantė Misiūnienė</cp:lastModifiedBy>
  <cp:revision>42</cp:revision>
  <cp:lastPrinted>2025-03-28T11:50:00Z</cp:lastPrinted>
  <dcterms:created xsi:type="dcterms:W3CDTF">2024-03-26T08:54:00Z</dcterms:created>
  <dcterms:modified xsi:type="dcterms:W3CDTF">2025-03-28T11:51:00Z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0x010100824946D741B52B4EBA8F99B7AF544DB3</vt:lpwstr>
  </property>
  <property fmtid="{D5CDD505-2E9C-101B-9397-08002B2CF9AE}" pid="3" name="MediaServiceImageTags">
    <vt:lpwstr/>
  </property>
</Properties>
</file>