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D80D07" w:rsidRDefault="00205AB1" w:rsidP="00205AB1">
      <w:pPr>
        <w:pStyle w:val="Heading"/>
        <w:jc w:val="center"/>
        <w:rPr>
          <w:sz w:val="24"/>
          <w:szCs w:val="24"/>
          <w:lang w:val="lt-LT"/>
        </w:rPr>
      </w:pPr>
    </w:p>
    <w:p w14:paraId="7900EA70" w14:textId="77777777" w:rsidR="00205AB1" w:rsidRPr="00D80D07" w:rsidRDefault="00205AB1" w:rsidP="00205AB1">
      <w:pPr>
        <w:pStyle w:val="Body2"/>
        <w:rPr>
          <w:color w:val="000000" w:themeColor="text1"/>
          <w:sz w:val="24"/>
          <w:szCs w:val="24"/>
          <w:lang w:val="lt-LT"/>
        </w:rPr>
      </w:pPr>
    </w:p>
    <w:p w14:paraId="332EB1CA" w14:textId="77777777" w:rsidR="00205AB1" w:rsidRPr="00D80D07" w:rsidRDefault="00205AB1" w:rsidP="00205AB1">
      <w:pPr>
        <w:pStyle w:val="Heading"/>
        <w:jc w:val="center"/>
        <w:rPr>
          <w:color w:val="000000" w:themeColor="text1"/>
          <w:sz w:val="24"/>
          <w:szCs w:val="24"/>
          <w:lang w:val="lt-LT"/>
        </w:rPr>
      </w:pPr>
      <w:r w:rsidRPr="00D80D07">
        <w:rPr>
          <w:color w:val="000000" w:themeColor="text1"/>
          <w:sz w:val="24"/>
          <w:szCs w:val="24"/>
          <w:lang w:val="lt-LT"/>
        </w:rPr>
        <w:t>Gynybos resursų agentūra prie KAM</w:t>
      </w:r>
    </w:p>
    <w:p w14:paraId="216769D4" w14:textId="77777777" w:rsidR="00205AB1" w:rsidRPr="00D80D07" w:rsidRDefault="00205AB1" w:rsidP="00205AB1">
      <w:pPr>
        <w:pStyle w:val="Heading"/>
        <w:jc w:val="center"/>
        <w:rPr>
          <w:color w:val="000000" w:themeColor="text1"/>
          <w:sz w:val="24"/>
          <w:szCs w:val="24"/>
          <w:lang w:val="lt-LT"/>
        </w:rPr>
      </w:pPr>
    </w:p>
    <w:p w14:paraId="17539C85" w14:textId="77777777" w:rsidR="00205AB1" w:rsidRPr="00D80D07" w:rsidRDefault="00205AB1" w:rsidP="00205AB1">
      <w:pPr>
        <w:pStyle w:val="Heading"/>
        <w:jc w:val="center"/>
        <w:rPr>
          <w:color w:val="000000" w:themeColor="text1"/>
          <w:sz w:val="24"/>
          <w:szCs w:val="24"/>
          <w:lang w:val="lt-LT"/>
        </w:rPr>
      </w:pPr>
      <w:r w:rsidRPr="00D80D07">
        <w:rPr>
          <w:color w:val="000000" w:themeColor="text1"/>
          <w:sz w:val="24"/>
          <w:szCs w:val="24"/>
          <w:lang w:val="lt-LT"/>
        </w:rPr>
        <w:t>Skelbiama apklausa (VPĮ)</w:t>
      </w:r>
    </w:p>
    <w:p w14:paraId="7DA85E20" w14:textId="77777777" w:rsidR="00205AB1" w:rsidRPr="00D80D07" w:rsidRDefault="00205AB1" w:rsidP="00205AB1">
      <w:pPr>
        <w:pStyle w:val="Heading"/>
        <w:jc w:val="center"/>
        <w:rPr>
          <w:color w:val="000000" w:themeColor="text1"/>
          <w:sz w:val="24"/>
          <w:szCs w:val="24"/>
          <w:lang w:val="lt-LT"/>
        </w:rPr>
      </w:pPr>
    </w:p>
    <w:p w14:paraId="29D3AC6D" w14:textId="6215F1CA" w:rsidR="00205AB1" w:rsidRPr="00D80D07" w:rsidRDefault="00E426AA" w:rsidP="00F730CD">
      <w:pPr>
        <w:pStyle w:val="Heading"/>
        <w:jc w:val="center"/>
        <w:rPr>
          <w:color w:val="000000" w:themeColor="text1"/>
          <w:sz w:val="24"/>
          <w:szCs w:val="24"/>
          <w:lang w:val="lt-LT"/>
        </w:rPr>
      </w:pPr>
      <w:r>
        <w:rPr>
          <w:color w:val="000000" w:themeColor="text1"/>
          <w:sz w:val="24"/>
          <w:szCs w:val="24"/>
          <w:lang w:val="lt-LT"/>
        </w:rPr>
        <w:t>Apsaugos paslaugŲ PIRKIMO SĄLYGOS</w:t>
      </w:r>
    </w:p>
    <w:p w14:paraId="388AA4C5" w14:textId="77777777" w:rsidR="00205AB1" w:rsidRPr="00D80D07" w:rsidRDefault="00205AB1" w:rsidP="00205AB1">
      <w:pPr>
        <w:pStyle w:val="Body2"/>
        <w:rPr>
          <w:sz w:val="24"/>
          <w:szCs w:val="24"/>
          <w:lang w:val="lt-LT"/>
        </w:rPr>
      </w:pPr>
    </w:p>
    <w:p w14:paraId="0E33AD80" w14:textId="325C9179" w:rsidR="004947FA" w:rsidRPr="00D80D07" w:rsidRDefault="00205AB1" w:rsidP="00205AB1">
      <w:pPr>
        <w:pStyle w:val="Body2"/>
        <w:rPr>
          <w:sz w:val="24"/>
          <w:szCs w:val="24"/>
          <w:lang w:val="lt-LT"/>
        </w:rPr>
      </w:pPr>
      <w:r w:rsidRPr="00D80D07">
        <w:rPr>
          <w:sz w:val="24"/>
          <w:szCs w:val="24"/>
          <w:lang w:val="lt-LT"/>
        </w:rPr>
        <w:tab/>
        <w:t>1. BENDROSIOS NUOSTATOS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1.1. Perkančioji organizacija Gynybos resursų agentūra prie KAM</w:t>
      </w:r>
      <w:r w:rsidR="00B660E9" w:rsidRPr="00D80D07">
        <w:rPr>
          <w:sz w:val="24"/>
          <w:szCs w:val="24"/>
          <w:lang w:val="lt-LT"/>
        </w:rPr>
        <w:t xml:space="preserve"> (toliau – GRA)</w:t>
      </w:r>
      <w:r w:rsidRPr="00D80D07">
        <w:rPr>
          <w:sz w:val="24"/>
          <w:szCs w:val="24"/>
          <w:lang w:val="lt-LT"/>
        </w:rPr>
        <w:t>, juridinio asmens kodas 304740061, adresas Giedraičių g. 41</w:t>
      </w:r>
      <w:r w:rsidR="00D424DC" w:rsidRPr="00D80D07">
        <w:rPr>
          <w:sz w:val="24"/>
          <w:szCs w:val="24"/>
          <w:lang w:val="lt-LT"/>
        </w:rPr>
        <w:t>-101</w:t>
      </w:r>
      <w:r w:rsidRPr="00D80D07">
        <w:rPr>
          <w:sz w:val="24"/>
          <w:szCs w:val="24"/>
          <w:lang w:val="lt-LT"/>
        </w:rPr>
        <w:t xml:space="preserve">, LT-09303 Vilnius, Lietuva (toliau - perkančioji organizacija),  vykdydama šį viešąjį pirkimą numato įsigyti </w:t>
      </w:r>
      <w:r w:rsidR="00497641">
        <w:rPr>
          <w:sz w:val="24"/>
          <w:szCs w:val="24"/>
          <w:lang w:val="lt-LT"/>
        </w:rPr>
        <w:t xml:space="preserve">Apsaugos paslaugų </w:t>
      </w:r>
      <w:r w:rsidR="00497641" w:rsidRPr="00D80D07">
        <w:rPr>
          <w:sz w:val="24"/>
          <w:szCs w:val="24"/>
          <w:lang w:val="lt-LT"/>
        </w:rPr>
        <w:t xml:space="preserve">pirkimo sąlygų </w:t>
      </w:r>
      <w:r w:rsidR="00497641">
        <w:rPr>
          <w:sz w:val="24"/>
          <w:szCs w:val="24"/>
          <w:lang w:val="lt-LT"/>
        </w:rPr>
        <w:t xml:space="preserve">(toliau – pirkimo sąlygos) </w:t>
      </w:r>
      <w:r w:rsidR="00497641" w:rsidRPr="00D80D07">
        <w:rPr>
          <w:sz w:val="24"/>
          <w:szCs w:val="24"/>
          <w:lang w:val="lt-LT"/>
        </w:rPr>
        <w:t>techninėje specifikacijoje</w:t>
      </w:r>
      <w:r w:rsidR="00497641">
        <w:rPr>
          <w:sz w:val="24"/>
          <w:szCs w:val="24"/>
          <w:lang w:val="lt-LT"/>
        </w:rPr>
        <w:t xml:space="preserve"> </w:t>
      </w:r>
      <w:r w:rsidR="00497641" w:rsidRPr="00881E22">
        <w:rPr>
          <w:lang w:val="lt-LT"/>
        </w:rPr>
        <w:t>(</w:t>
      </w:r>
      <w:r w:rsidR="00497641" w:rsidRPr="00141500">
        <w:rPr>
          <w:sz w:val="24"/>
          <w:szCs w:val="24"/>
          <w:lang w:val="lt-LT"/>
        </w:rPr>
        <w:t>P</w:t>
      </w:r>
      <w:r w:rsidR="00497641" w:rsidRPr="00881E22">
        <w:rPr>
          <w:sz w:val="24"/>
          <w:szCs w:val="24"/>
          <w:lang w:val="lt-LT"/>
        </w:rPr>
        <w:t>astato, adresu Giedraičių g. 41-101, Vilniuje, administracinės paskirties patalpų, elektroninės apsaugos paslaugų</w:t>
      </w:r>
      <w:r w:rsidR="00497641" w:rsidRPr="00141500">
        <w:rPr>
          <w:sz w:val="24"/>
          <w:szCs w:val="24"/>
          <w:lang w:val="lt-LT"/>
        </w:rPr>
        <w:t xml:space="preserve"> techninė specifikacija)</w:t>
      </w:r>
      <w:r w:rsidR="00497641">
        <w:rPr>
          <w:sz w:val="24"/>
          <w:szCs w:val="24"/>
          <w:lang w:val="lt-LT"/>
        </w:rPr>
        <w:t xml:space="preserve"> </w:t>
      </w:r>
      <w:r w:rsidR="00497641" w:rsidRPr="00D80D07">
        <w:rPr>
          <w:sz w:val="24"/>
          <w:szCs w:val="24"/>
          <w:lang w:val="lt-LT"/>
        </w:rPr>
        <w:t>nurodytą pirkimo objektą.</w:t>
      </w:r>
      <w:r w:rsidR="00497641" w:rsidRPr="00D80D07">
        <w:rPr>
          <w:sz w:val="24"/>
          <w:szCs w:val="24"/>
          <w:lang w:val="lt-LT"/>
        </w:rPr>
        <w:tab/>
      </w:r>
      <w:r w:rsidR="00497641" w:rsidRPr="00D80D07">
        <w:rPr>
          <w:sz w:val="24"/>
          <w:szCs w:val="24"/>
          <w:lang w:val="lt-LT"/>
        </w:rPr>
        <w:br/>
      </w:r>
      <w:r w:rsidRPr="00D80D07">
        <w:rPr>
          <w:sz w:val="24"/>
          <w:szCs w:val="24"/>
          <w:lang w:val="lt-LT"/>
        </w:rPr>
        <w:tab/>
        <w:t xml:space="preserve">1.2. Pirkimą atlikti įgaliojo - </w:t>
      </w:r>
      <w:r w:rsidR="004E07DC" w:rsidRPr="00D80D07">
        <w:rPr>
          <w:sz w:val="24"/>
          <w:szCs w:val="24"/>
          <w:lang w:val="lt-LT"/>
        </w:rPr>
        <w:t>Mobilizacijos ir pilietinio pasipriešinimo departamentas prie KAM (toliau – MPPD)</w:t>
      </w:r>
      <w:r w:rsidR="00497641">
        <w:rPr>
          <w:sz w:val="24"/>
          <w:szCs w:val="24"/>
          <w:lang w:val="lt-LT"/>
        </w:rPr>
        <w:t>, juridinio asmens kodas: 188772390</w:t>
      </w:r>
      <w:r w:rsidRPr="00D80D07">
        <w:rPr>
          <w:sz w:val="24"/>
          <w:szCs w:val="24"/>
          <w:lang w:val="lt-LT"/>
        </w:rPr>
        <w:t>. Gynybos resursų agentūra prie KAM vykdo viešojo pirkimo procedūras iki sutarties sudarymo.</w:t>
      </w:r>
      <w:r w:rsidRPr="00D80D07">
        <w:rPr>
          <w:sz w:val="24"/>
          <w:szCs w:val="24"/>
          <w:lang w:val="lt-LT"/>
        </w:rPr>
        <w:tab/>
      </w:r>
      <w:r w:rsidRPr="00D80D07">
        <w:rPr>
          <w:sz w:val="24"/>
          <w:szCs w:val="24"/>
          <w:lang w:val="lt-LT"/>
        </w:rPr>
        <w:br/>
      </w:r>
      <w:r w:rsidRPr="00D80D07">
        <w:rPr>
          <w:sz w:val="24"/>
          <w:szCs w:val="24"/>
          <w:lang w:val="lt-LT"/>
        </w:rPr>
        <w:tab/>
        <w:t>1.3.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D80D07">
        <w:rPr>
          <w:sz w:val="24"/>
          <w:szCs w:val="24"/>
          <w:lang w:val="lt-LT"/>
        </w:rPr>
        <w:tab/>
      </w:r>
      <w:r w:rsidRPr="00D80D07">
        <w:rPr>
          <w:sz w:val="24"/>
          <w:szCs w:val="24"/>
          <w:lang w:val="lt-LT"/>
        </w:rPr>
        <w:br/>
      </w:r>
      <w:r w:rsidRPr="00D80D07">
        <w:rPr>
          <w:sz w:val="24"/>
          <w:szCs w:val="24"/>
          <w:lang w:val="lt-LT"/>
        </w:rPr>
        <w:tab/>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8867AB" w:rsidRPr="00D80D07">
          <w:rPr>
            <w:rStyle w:val="Hyperlink"/>
            <w:sz w:val="24"/>
            <w:szCs w:val="24"/>
            <w:lang w:val="lt-LT"/>
          </w:rPr>
          <w:t>https://viesiejipirkimai.lt</w:t>
        </w:r>
      </w:hyperlink>
      <w:r w:rsidR="008867AB" w:rsidRPr="00D80D07">
        <w:rPr>
          <w:sz w:val="24"/>
          <w:szCs w:val="24"/>
          <w:lang w:val="lt-LT"/>
        </w:rPr>
        <w:t xml:space="preserve">. </w:t>
      </w:r>
      <w:r w:rsidR="008867AB" w:rsidRPr="00D80D07">
        <w:rPr>
          <w:rFonts w:cs="Times New Roman"/>
          <w:sz w:val="24"/>
          <w:szCs w:val="24"/>
          <w:lang w:val="lt-LT"/>
        </w:rPr>
        <w:t>Dėl klausimų, susijusių su CVP IS sistemos ve</w:t>
      </w:r>
      <w:r w:rsidR="00B31139">
        <w:rPr>
          <w:rFonts w:cs="Times New Roman"/>
          <w:sz w:val="24"/>
          <w:szCs w:val="24"/>
          <w:lang w:val="lt-LT"/>
        </w:rPr>
        <w:t>ikimo ypatumais, kreiptis el. p.</w:t>
      </w:r>
      <w:r w:rsidR="008867AB" w:rsidRPr="00D80D07">
        <w:rPr>
          <w:rFonts w:cs="Times New Roman"/>
          <w:sz w:val="24"/>
          <w:szCs w:val="24"/>
          <w:lang w:val="lt-LT"/>
        </w:rPr>
        <w:t xml:space="preserve"> </w:t>
      </w:r>
      <w:hyperlink r:id="rId7" w:history="1">
        <w:r w:rsidR="008867AB" w:rsidRPr="00D80D07">
          <w:rPr>
            <w:rStyle w:val="Hyperlink"/>
            <w:rFonts w:cs="Times New Roman"/>
            <w:sz w:val="24"/>
            <w:szCs w:val="24"/>
            <w:lang w:val="lt-LT"/>
          </w:rPr>
          <w:t>pagalba@vpt.lt</w:t>
        </w:r>
      </w:hyperlink>
      <w:r w:rsidR="008867AB" w:rsidRPr="00D80D07">
        <w:rPr>
          <w:rStyle w:val="Hyperlink"/>
          <w:rFonts w:cs="Times New Roman"/>
          <w:sz w:val="24"/>
          <w:szCs w:val="24"/>
          <w:lang w:val="lt-LT"/>
        </w:rPr>
        <w:t>.</w:t>
      </w:r>
      <w:r w:rsidRPr="00D80D07">
        <w:rPr>
          <w:sz w:val="24"/>
          <w:szCs w:val="24"/>
          <w:lang w:val="lt-LT"/>
        </w:rPr>
        <w:tab/>
      </w:r>
      <w:r w:rsidRPr="00D80D07">
        <w:rPr>
          <w:sz w:val="24"/>
          <w:szCs w:val="24"/>
          <w:lang w:val="lt-LT"/>
        </w:rPr>
        <w:br/>
      </w:r>
      <w:r w:rsidRPr="00D80D07">
        <w:rPr>
          <w:sz w:val="24"/>
          <w:szCs w:val="24"/>
          <w:lang w:val="lt-LT"/>
        </w:rPr>
        <w:tab/>
        <w:t>1.5. Pirkimas atliekamas laikantis lygiateisiškumo, nediskriminavimo, abipusio pripažinimo, proporcingumo ir skaidrumo principų bei konfidencialumo ir nešališkumo reikalavimų.</w:t>
      </w:r>
      <w:r w:rsidRPr="00D80D07">
        <w:rPr>
          <w:sz w:val="24"/>
          <w:szCs w:val="24"/>
          <w:lang w:val="lt-LT"/>
        </w:rPr>
        <w:tab/>
      </w:r>
    </w:p>
    <w:p w14:paraId="3A75834E" w14:textId="2D8C8420" w:rsidR="003D21D5" w:rsidRPr="00D80D07" w:rsidRDefault="000E16B7" w:rsidP="003D21D5">
      <w:pPr>
        <w:suppressAutoHyphens/>
        <w:spacing w:after="40"/>
        <w:ind w:firstLine="720"/>
        <w:jc w:val="both"/>
        <w:rPr>
          <w:rFonts w:cs="Arial Unicode MS"/>
          <w:color w:val="000000"/>
          <w:lang w:val="lt-LT"/>
        </w:rPr>
      </w:pPr>
      <w:r w:rsidRPr="00D80D07">
        <w:rPr>
          <w:rFonts w:cs="Arial Unicode MS"/>
          <w:color w:val="000000"/>
          <w:lang w:val="lt-LT"/>
        </w:rPr>
        <w:t>1.6</w:t>
      </w:r>
      <w:r w:rsidR="003D21D5" w:rsidRPr="00D80D07">
        <w:rPr>
          <w:rFonts w:cs="Arial Unicode MS"/>
          <w:color w:val="000000"/>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w:t>
      </w:r>
      <w:r w:rsidR="00987B19" w:rsidRPr="00D80D07">
        <w:rPr>
          <w:rFonts w:cs="Arial Unicode MS"/>
          <w:color w:val="000000"/>
          <w:lang w:val="lt-LT"/>
        </w:rPr>
        <w:t>s sutartį dėl viešųjų pirkimų ar</w:t>
      </w:r>
      <w:r w:rsidR="003D21D5" w:rsidRPr="00D80D07">
        <w:rPr>
          <w:rFonts w:cs="Arial Unicode MS"/>
          <w:color w:val="000000"/>
          <w:lang w:val="lt-LT"/>
        </w:rPr>
        <w:t xml:space="preserve"> kitus tarptautinius susitarimus, kurie yra privalomi valstybėms narėms.</w:t>
      </w:r>
    </w:p>
    <w:p w14:paraId="493B1BC8" w14:textId="6DD1BCA0" w:rsidR="003D21D5" w:rsidRPr="00D80D07" w:rsidRDefault="000E16B7" w:rsidP="003D21D5">
      <w:pPr>
        <w:suppressAutoHyphens/>
        <w:spacing w:after="40"/>
        <w:ind w:firstLine="720"/>
        <w:jc w:val="both"/>
        <w:rPr>
          <w:rFonts w:cs="Arial Unicode MS"/>
          <w:color w:val="000000"/>
          <w:lang w:val="lt-LT"/>
        </w:rPr>
      </w:pPr>
      <w:r w:rsidRPr="00D80D07">
        <w:rPr>
          <w:rFonts w:cs="Arial Unicode MS"/>
          <w:color w:val="000000"/>
          <w:lang w:val="lt-LT"/>
        </w:rPr>
        <w:t>1.7</w:t>
      </w:r>
      <w:r w:rsidR="003D21D5" w:rsidRPr="00D80D07">
        <w:rPr>
          <w:rFonts w:cs="Arial Unicode MS"/>
          <w:color w:val="000000"/>
          <w:lang w:val="lt-LT"/>
        </w:rPr>
        <w:t>.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553E24D3" w14:textId="470DE086" w:rsidR="00651537" w:rsidRPr="00D80D07" w:rsidRDefault="000E16B7" w:rsidP="00F91DB8">
      <w:pPr>
        <w:pStyle w:val="HTMLPreformatted"/>
        <w:ind w:firstLine="15"/>
        <w:jc w:val="both"/>
        <w:rPr>
          <w:rFonts w:ascii="Times New Roman" w:hAnsi="Times New Roman" w:cs="Arial Unicode MS"/>
          <w:color w:val="000000"/>
          <w:sz w:val="24"/>
          <w:szCs w:val="24"/>
          <w:lang w:val="lt-LT"/>
        </w:rPr>
      </w:pPr>
      <w:r w:rsidRPr="00D80D07">
        <w:rPr>
          <w:rFonts w:eastAsia="Times New Roman"/>
          <w:sz w:val="24"/>
          <w:szCs w:val="24"/>
          <w:bdr w:val="none" w:sz="0" w:space="0" w:color="auto"/>
          <w:lang w:val="lt-LT"/>
        </w:rPr>
        <w:tab/>
      </w:r>
      <w:r w:rsidRPr="00D80D07">
        <w:rPr>
          <w:rFonts w:ascii="Times New Roman" w:hAnsi="Times New Roman" w:cs="Arial Unicode MS"/>
          <w:color w:val="000000"/>
          <w:sz w:val="24"/>
          <w:szCs w:val="24"/>
          <w:lang w:val="lt-LT"/>
        </w:rPr>
        <w:t>1.8</w:t>
      </w:r>
      <w:r w:rsidR="003D21D5" w:rsidRPr="00D80D07">
        <w:rPr>
          <w:rFonts w:ascii="Times New Roman" w:hAnsi="Times New Roman" w:cs="Arial Unicode MS"/>
          <w:color w:val="000000"/>
          <w:sz w:val="24"/>
          <w:szCs w:val="24"/>
          <w:lang w:val="lt-LT"/>
        </w:rPr>
        <w:t xml:space="preserve">. </w:t>
      </w:r>
      <w:r w:rsidR="00DC6B80" w:rsidRPr="00D80D07">
        <w:rPr>
          <w:rFonts w:ascii="Times New Roman" w:hAnsi="Times New Roman" w:cs="Arial Unicode MS"/>
          <w:color w:val="000000"/>
          <w:sz w:val="24"/>
          <w:szCs w:val="24"/>
          <w:lang w:val="lt-LT"/>
        </w:rPr>
        <w:t xml:space="preserve">Paslaugos neperkamos iš </w:t>
      </w:r>
      <w:r w:rsidR="003D21D5" w:rsidRPr="00D80D07">
        <w:rPr>
          <w:rFonts w:ascii="Times New Roman" w:hAnsi="Times New Roman" w:cs="Arial Unicode MS"/>
          <w:color w:val="000000"/>
          <w:sz w:val="24"/>
          <w:szCs w:val="24"/>
          <w:lang w:val="lt-LT"/>
        </w:rPr>
        <w:t>Centrinės perkančiosios organizacijos (toliau – CPO</w:t>
      </w:r>
      <w:r w:rsidR="00DC6B80" w:rsidRPr="00D80D07">
        <w:rPr>
          <w:rFonts w:ascii="Times New Roman" w:hAnsi="Times New Roman" w:cs="Arial Unicode MS"/>
          <w:color w:val="000000"/>
          <w:sz w:val="24"/>
          <w:szCs w:val="24"/>
          <w:lang w:val="lt-LT"/>
        </w:rPr>
        <w:t xml:space="preserve">) centralizuotų pirkimų katalogo, nes </w:t>
      </w:r>
      <w:r w:rsidR="00F91DB8" w:rsidRPr="00D80D07">
        <w:rPr>
          <w:rFonts w:ascii="Times New Roman" w:hAnsi="Times New Roman" w:cs="Arial Unicode MS"/>
          <w:color w:val="000000"/>
          <w:sz w:val="24"/>
          <w:szCs w:val="24"/>
          <w:lang w:val="lt-LT"/>
        </w:rPr>
        <w:t>CPO kataloge neįmanoma konsoliduoti apsaugos paslaugų. Elektroni</w:t>
      </w:r>
      <w:r w:rsidR="00B660E9" w:rsidRPr="00D80D07">
        <w:rPr>
          <w:rFonts w:ascii="Times New Roman" w:hAnsi="Times New Roman" w:cs="Arial Unicode MS"/>
          <w:color w:val="000000"/>
          <w:sz w:val="24"/>
          <w:szCs w:val="24"/>
          <w:lang w:val="lt-LT"/>
        </w:rPr>
        <w:t>nės apsaugos paslaugos kartu</w:t>
      </w:r>
      <w:r w:rsidR="00F91DB8" w:rsidRPr="00D80D07">
        <w:rPr>
          <w:rFonts w:ascii="Times New Roman" w:hAnsi="Times New Roman" w:cs="Arial Unicode MS"/>
          <w:color w:val="000000"/>
          <w:sz w:val="24"/>
          <w:szCs w:val="24"/>
          <w:lang w:val="lt-LT"/>
        </w:rPr>
        <w:t xml:space="preserve"> perkamos </w:t>
      </w:r>
      <w:r w:rsidR="00B660E9" w:rsidRPr="00D80D07">
        <w:rPr>
          <w:rFonts w:ascii="Times New Roman" w:hAnsi="Times New Roman" w:cs="Arial Unicode MS"/>
          <w:color w:val="000000"/>
          <w:sz w:val="24"/>
          <w:szCs w:val="24"/>
          <w:lang w:val="lt-LT"/>
        </w:rPr>
        <w:t xml:space="preserve">dviem įstaigoms (GRA ir MPPD), įsikūrusioms tame </w:t>
      </w:r>
      <w:r w:rsidR="00F91DB8" w:rsidRPr="00D80D07">
        <w:rPr>
          <w:rFonts w:ascii="Times New Roman" w:hAnsi="Times New Roman" w:cs="Arial Unicode MS"/>
          <w:color w:val="000000"/>
          <w:sz w:val="24"/>
          <w:szCs w:val="24"/>
          <w:lang w:val="lt-LT"/>
        </w:rPr>
        <w:t>pačiame pastate (Giedraičių g. 41</w:t>
      </w:r>
      <w:r w:rsidR="00B660E9" w:rsidRPr="00D80D07">
        <w:rPr>
          <w:rFonts w:ascii="Times New Roman" w:hAnsi="Times New Roman" w:cs="Arial Unicode MS"/>
          <w:color w:val="000000"/>
          <w:sz w:val="24"/>
          <w:szCs w:val="24"/>
          <w:lang w:val="lt-LT"/>
        </w:rPr>
        <w:t>-101</w:t>
      </w:r>
      <w:r w:rsidR="00F91DB8" w:rsidRPr="00D80D07">
        <w:rPr>
          <w:rFonts w:ascii="Times New Roman" w:hAnsi="Times New Roman" w:cs="Arial Unicode MS"/>
          <w:color w:val="000000"/>
          <w:sz w:val="24"/>
          <w:szCs w:val="24"/>
          <w:lang w:val="lt-LT"/>
        </w:rPr>
        <w:t>, Vilnius). Siekiant operatyviai ir sklandžiai reaguoti į vienu metu keliuose aukštuose suveikusią apsaugos signalizaciją, į saugomą objektą turi atvykti vienos saugo</w:t>
      </w:r>
      <w:r w:rsidR="00B660E9" w:rsidRPr="00D80D07">
        <w:rPr>
          <w:rFonts w:ascii="Times New Roman" w:hAnsi="Times New Roman" w:cs="Arial Unicode MS"/>
          <w:color w:val="000000"/>
          <w:sz w:val="24"/>
          <w:szCs w:val="24"/>
          <w:lang w:val="lt-LT"/>
        </w:rPr>
        <w:t>s tarnybos ekipažas. Be to</w:t>
      </w:r>
      <w:r w:rsidR="00F91DB8" w:rsidRPr="00D80D07">
        <w:rPr>
          <w:rFonts w:ascii="Times New Roman" w:hAnsi="Times New Roman" w:cs="Arial Unicode MS"/>
          <w:color w:val="000000"/>
          <w:sz w:val="24"/>
          <w:szCs w:val="24"/>
          <w:lang w:val="lt-LT"/>
        </w:rPr>
        <w:t xml:space="preserve">, CPO kataloge siūlomas pirkimo objekto asortimentas yra </w:t>
      </w:r>
      <w:r w:rsidR="00B660E9" w:rsidRPr="00D80D07">
        <w:rPr>
          <w:rFonts w:ascii="Times New Roman" w:hAnsi="Times New Roman" w:cs="Arial Unicode MS"/>
          <w:color w:val="000000"/>
          <w:sz w:val="24"/>
          <w:szCs w:val="24"/>
          <w:lang w:val="lt-LT"/>
        </w:rPr>
        <w:t>per siauras ir neapima viso</w:t>
      </w:r>
      <w:r w:rsidR="00F91DB8" w:rsidRPr="00D80D07">
        <w:rPr>
          <w:rFonts w:ascii="Times New Roman" w:hAnsi="Times New Roman" w:cs="Arial Unicode MS"/>
          <w:color w:val="000000"/>
          <w:sz w:val="24"/>
          <w:szCs w:val="24"/>
          <w:lang w:val="lt-LT"/>
        </w:rPr>
        <w:t xml:space="preserve"> reikalingo apsaugos paslaugų spektr</w:t>
      </w:r>
      <w:r w:rsidR="00B660E9" w:rsidRPr="00D80D07">
        <w:rPr>
          <w:rFonts w:ascii="Times New Roman" w:hAnsi="Times New Roman" w:cs="Arial Unicode MS"/>
          <w:color w:val="000000"/>
          <w:sz w:val="24"/>
          <w:szCs w:val="24"/>
          <w:lang w:val="lt-LT"/>
        </w:rPr>
        <w:t>o (ypač dėl techninėje specifikacijoje</w:t>
      </w:r>
      <w:r w:rsidR="005820FC">
        <w:rPr>
          <w:rFonts w:ascii="Times New Roman" w:hAnsi="Times New Roman" w:cs="Arial Unicode MS"/>
          <w:color w:val="000000"/>
          <w:sz w:val="24"/>
          <w:szCs w:val="24"/>
          <w:lang w:val="lt-LT"/>
        </w:rPr>
        <w:t xml:space="preserve"> išskirto papildomos apsaugos</w:t>
      </w:r>
      <w:r w:rsidR="00F91DB8" w:rsidRPr="00D80D07">
        <w:rPr>
          <w:rFonts w:ascii="Times New Roman" w:hAnsi="Times New Roman" w:cs="Arial Unicode MS"/>
          <w:color w:val="000000"/>
          <w:sz w:val="24"/>
          <w:szCs w:val="24"/>
          <w:lang w:val="lt-LT"/>
        </w:rPr>
        <w:t xml:space="preserve"> poreikio).</w:t>
      </w:r>
    </w:p>
    <w:p w14:paraId="48AB3B8A" w14:textId="2FE929CA" w:rsidR="00B51863" w:rsidRPr="00D80D07" w:rsidRDefault="00651537" w:rsidP="00932D3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sidRPr="00D80D07">
        <w:rPr>
          <w:lang w:val="lt-LT"/>
        </w:rPr>
        <w:lastRenderedPageBreak/>
        <w:tab/>
      </w:r>
      <w:r w:rsidR="00932D37" w:rsidRPr="00D80D07">
        <w:rPr>
          <w:lang w:val="lt-LT"/>
        </w:rPr>
        <w:t>1.9</w:t>
      </w:r>
      <w:r w:rsidR="00205AB1" w:rsidRPr="00D80D07">
        <w:rPr>
          <w:lang w:val="lt-LT"/>
        </w:rPr>
        <w:t>. Tiesio</w:t>
      </w:r>
      <w:r w:rsidR="00BE5D56" w:rsidRPr="00D80D07">
        <w:rPr>
          <w:lang w:val="lt-LT"/>
        </w:rPr>
        <w:t>ginį ryšį su tiekėjais įgaliota</w:t>
      </w:r>
      <w:r w:rsidR="00205AB1" w:rsidRPr="00D80D07">
        <w:rPr>
          <w:lang w:val="lt-LT"/>
        </w:rPr>
        <w:t xml:space="preserve"> palaikyti perk</w:t>
      </w:r>
      <w:r w:rsidR="00BE5D56" w:rsidRPr="00D80D07">
        <w:rPr>
          <w:lang w:val="lt-LT"/>
        </w:rPr>
        <w:t>ančiosios organizacijos atstovė</w:t>
      </w:r>
      <w:r w:rsidR="00205AB1" w:rsidRPr="00D80D07">
        <w:rPr>
          <w:lang w:val="lt-LT"/>
        </w:rPr>
        <w:t xml:space="preserve"> </w:t>
      </w:r>
      <w:r w:rsidR="00AC4CDB">
        <w:rPr>
          <w:color w:val="000000"/>
          <w:lang w:val="lt-LT"/>
        </w:rPr>
        <w:t>GRA K</w:t>
      </w:r>
      <w:r w:rsidRPr="00D80D07">
        <w:rPr>
          <w:color w:val="000000"/>
          <w:lang w:val="lt-LT"/>
        </w:rPr>
        <w:t>arinių atsargų įsigijimų koordinavimo skyriaus vyriausioji specialistė</w:t>
      </w:r>
      <w:r w:rsidRPr="00D80D07">
        <w:rPr>
          <w:lang w:val="lt-LT"/>
        </w:rPr>
        <w:t xml:space="preserve"> </w:t>
      </w:r>
      <w:r w:rsidR="00205AB1" w:rsidRPr="00D80D07">
        <w:rPr>
          <w:lang w:val="lt-LT"/>
        </w:rPr>
        <w:t xml:space="preserve">Vilija Burokienė, tel. </w:t>
      </w:r>
      <w:r w:rsidRPr="00D80D07">
        <w:rPr>
          <w:color w:val="000000"/>
          <w:lang w:val="lt-LT"/>
        </w:rPr>
        <w:t>+370 706 82088</w:t>
      </w:r>
      <w:r w:rsidR="00205AB1" w:rsidRPr="00D80D07">
        <w:rPr>
          <w:lang w:val="lt-LT"/>
        </w:rPr>
        <w:t xml:space="preserve">, el. p. </w:t>
      </w:r>
      <w:hyperlink r:id="rId8" w:history="1">
        <w:r w:rsidR="009E2FD7" w:rsidRPr="00EB6E5B">
          <w:rPr>
            <w:rStyle w:val="Hyperlink"/>
            <w:lang w:val="lt-LT"/>
          </w:rPr>
          <w:t>vilija.burokiene@kam.lt</w:t>
        </w:r>
      </w:hyperlink>
      <w:r w:rsidR="00205AB1" w:rsidRPr="00D80D07">
        <w:rPr>
          <w:lang w:val="lt-LT"/>
        </w:rPr>
        <w:t>,</w:t>
      </w:r>
      <w:r w:rsidR="009E2FD7">
        <w:rPr>
          <w:lang w:val="lt-LT"/>
        </w:rPr>
        <w:t xml:space="preserve"> </w:t>
      </w:r>
      <w:r w:rsidR="00205AB1" w:rsidRPr="00D80D07">
        <w:rPr>
          <w:lang w:val="lt-LT"/>
        </w:rPr>
        <w:t>adresas Giedraičių g. 41</w:t>
      </w:r>
      <w:r w:rsidR="00D7295B" w:rsidRPr="00D80D07">
        <w:rPr>
          <w:lang w:val="lt-LT"/>
        </w:rPr>
        <w:t>-101</w:t>
      </w:r>
      <w:r w:rsidR="00205AB1" w:rsidRPr="00D80D07">
        <w:rPr>
          <w:lang w:val="lt-LT"/>
        </w:rPr>
        <w:t>, LT-09303 Vilnius, Lietuva.</w:t>
      </w:r>
      <w:r w:rsidR="00205AB1" w:rsidRPr="00D80D07">
        <w:rPr>
          <w:lang w:val="lt-LT"/>
        </w:rPr>
        <w:tab/>
      </w:r>
      <w:r w:rsidR="00205AB1" w:rsidRPr="00D80D07">
        <w:rPr>
          <w:lang w:val="lt-LT"/>
        </w:rPr>
        <w:br/>
      </w:r>
      <w:r w:rsidR="00205AB1" w:rsidRPr="00D80D07">
        <w:rPr>
          <w:lang w:val="lt-LT"/>
        </w:rPr>
        <w:tab/>
      </w:r>
      <w:r w:rsidR="00205AB1" w:rsidRPr="00D80D07">
        <w:rPr>
          <w:lang w:val="lt-LT"/>
        </w:rPr>
        <w:br/>
      </w:r>
      <w:r w:rsidR="00205AB1" w:rsidRPr="00D80D07">
        <w:rPr>
          <w:lang w:val="lt-LT"/>
        </w:rPr>
        <w:tab/>
        <w:t>2. PIRKIMO OBJEKTAS</w:t>
      </w:r>
      <w:r w:rsidR="00205AB1" w:rsidRPr="00D80D07">
        <w:rPr>
          <w:lang w:val="lt-LT"/>
        </w:rPr>
        <w:tab/>
      </w:r>
      <w:r w:rsidR="00205AB1" w:rsidRPr="00D80D07">
        <w:rPr>
          <w:lang w:val="lt-LT"/>
        </w:rPr>
        <w:br/>
      </w:r>
      <w:r w:rsidR="00205AB1" w:rsidRPr="00D80D07">
        <w:rPr>
          <w:lang w:val="lt-LT"/>
        </w:rPr>
        <w:tab/>
      </w:r>
      <w:r w:rsidR="00205AB1" w:rsidRPr="00D80D07">
        <w:rPr>
          <w:lang w:val="lt-LT"/>
        </w:rPr>
        <w:br/>
      </w:r>
      <w:r w:rsidR="00205AB1" w:rsidRPr="00D80D07">
        <w:rPr>
          <w:lang w:val="lt-LT"/>
        </w:rPr>
        <w:tab/>
        <w:t>2.1. Šio pirkimo objektas</w:t>
      </w:r>
      <w:r w:rsidR="00F30F3E" w:rsidRPr="00D80D07">
        <w:rPr>
          <w:lang w:val="lt-LT"/>
        </w:rPr>
        <w:t xml:space="preserve"> – pastato, adresu Giedraičių g. 41-101, Vilniuje, administracinės paskirties patalpų elektroninės apsaugos paslaugos.</w:t>
      </w:r>
      <w:r w:rsidR="00205AB1" w:rsidRPr="00D80D07">
        <w:rPr>
          <w:lang w:val="lt-LT"/>
        </w:rPr>
        <w:tab/>
      </w:r>
      <w:r w:rsidR="00205AB1" w:rsidRPr="00D80D07">
        <w:rPr>
          <w:lang w:val="lt-LT"/>
        </w:rPr>
        <w:br/>
      </w:r>
      <w:r w:rsidR="00205AB1" w:rsidRPr="00D80D07">
        <w:rPr>
          <w:lang w:val="lt-LT"/>
        </w:rPr>
        <w:tab/>
        <w:t>2.2. Pirkimas nėra skaidomas į pirkimo dalis.</w:t>
      </w:r>
      <w:r w:rsidR="00205AB1" w:rsidRPr="00D80D07">
        <w:rPr>
          <w:lang w:val="lt-LT"/>
        </w:rPr>
        <w:tab/>
      </w:r>
      <w:r w:rsidR="00205AB1" w:rsidRPr="00D80D07">
        <w:rPr>
          <w:lang w:val="lt-LT"/>
        </w:rPr>
        <w:br/>
      </w:r>
      <w:r w:rsidR="00205AB1" w:rsidRPr="00D80D07">
        <w:rPr>
          <w:lang w:val="lt-LT"/>
        </w:rPr>
        <w:tab/>
        <w:t>2.3. Pasiūlymas turi būti pateiktas visai pirkimo sąlygų techninėje specifikacijoje nurodytai apimčiai, neskaidant jos smulkiau.</w:t>
      </w:r>
      <w:r w:rsidR="00205AB1" w:rsidRPr="00D80D07">
        <w:rPr>
          <w:lang w:val="lt-LT"/>
        </w:rPr>
        <w:tab/>
      </w:r>
      <w:r w:rsidR="00205AB1" w:rsidRPr="00D80D07">
        <w:rPr>
          <w:lang w:val="lt-LT"/>
        </w:rPr>
        <w:br/>
      </w:r>
      <w:r w:rsidR="00205AB1" w:rsidRPr="00D80D07">
        <w:rPr>
          <w:lang w:val="lt-LT"/>
        </w:rPr>
        <w:tab/>
        <w:t>2.4. Reikalavimai pirkimo objektui nurodyti pirkimo sąlygų</w:t>
      </w:r>
      <w:r w:rsidR="001D7AFA" w:rsidRPr="00D80D07">
        <w:rPr>
          <w:lang w:val="lt-LT"/>
        </w:rPr>
        <w:t xml:space="preserve"> 1</w:t>
      </w:r>
      <w:r w:rsidR="00205AB1" w:rsidRPr="00D80D07">
        <w:rPr>
          <w:lang w:val="lt-LT"/>
        </w:rPr>
        <w:t xml:space="preserve"> priede „Techninė specifikacija“ ir</w:t>
      </w:r>
      <w:r w:rsidR="009E2FD7">
        <w:rPr>
          <w:lang w:val="lt-LT"/>
        </w:rPr>
        <w:t xml:space="preserve"> 4</w:t>
      </w:r>
      <w:r w:rsidR="001D7AFA" w:rsidRPr="00D80D07">
        <w:rPr>
          <w:lang w:val="lt-LT"/>
        </w:rPr>
        <w:t xml:space="preserve"> </w:t>
      </w:r>
      <w:r w:rsidR="00205AB1" w:rsidRPr="00D80D07">
        <w:rPr>
          <w:lang w:val="lt-LT"/>
        </w:rPr>
        <w:t>priede „</w:t>
      </w:r>
      <w:r w:rsidR="00033606">
        <w:rPr>
          <w:lang w:val="lt-LT"/>
        </w:rPr>
        <w:t>Apsaugos paslaugų v</w:t>
      </w:r>
      <w:r w:rsidR="00205AB1" w:rsidRPr="00D80D07">
        <w:rPr>
          <w:lang w:val="lt-LT"/>
        </w:rPr>
        <w:t>iešojo pirkimo</w:t>
      </w:r>
      <w:r w:rsidR="00033606">
        <w:rPr>
          <w:lang w:val="lt-LT"/>
        </w:rPr>
        <w:t>-pardavimo</w:t>
      </w:r>
      <w:r w:rsidR="00205AB1" w:rsidRPr="00D80D07">
        <w:rPr>
          <w:lang w:val="lt-LT"/>
        </w:rPr>
        <w:t xml:space="preserve"> sutarties projektas“.</w:t>
      </w:r>
    </w:p>
    <w:p w14:paraId="08AAF7A8" w14:textId="77777777" w:rsidR="00F2119A" w:rsidRPr="00D80D07" w:rsidRDefault="00205AB1" w:rsidP="00833BCC">
      <w:pPr>
        <w:pStyle w:val="Body2"/>
        <w:tabs>
          <w:tab w:val="left" w:pos="709"/>
        </w:tabs>
        <w:ind w:firstLine="720"/>
        <w:rPr>
          <w:sz w:val="24"/>
          <w:szCs w:val="24"/>
          <w:lang w:val="lt-LT"/>
        </w:rPr>
      </w:pPr>
      <w:r w:rsidRPr="00D80D07">
        <w:rPr>
          <w:sz w:val="24"/>
          <w:szCs w:val="24"/>
          <w:lang w:val="lt-LT"/>
        </w:rPr>
        <w:t>2.5. Tiekėjo įsipareigojimų įvykdymo vieta yra Giedraičių g. 41</w:t>
      </w:r>
      <w:r w:rsidR="00B047A5" w:rsidRPr="00D80D07">
        <w:rPr>
          <w:sz w:val="24"/>
          <w:szCs w:val="24"/>
          <w:lang w:val="lt-LT"/>
        </w:rPr>
        <w:t>-101</w:t>
      </w:r>
      <w:r w:rsidRPr="00D80D07">
        <w:rPr>
          <w:sz w:val="24"/>
          <w:szCs w:val="24"/>
          <w:lang w:val="lt-LT"/>
        </w:rPr>
        <w:t>, LT-09303 Vilnius, Lietuva.</w:t>
      </w:r>
      <w:r w:rsidRPr="00D80D07">
        <w:rPr>
          <w:sz w:val="24"/>
          <w:szCs w:val="24"/>
          <w:lang w:val="lt-LT"/>
        </w:rPr>
        <w:tab/>
      </w:r>
    </w:p>
    <w:p w14:paraId="0C0EC637" w14:textId="77777777" w:rsidR="005C2E0C" w:rsidRPr="00D80D07" w:rsidRDefault="00F2119A" w:rsidP="005C2E0C">
      <w:pPr>
        <w:pStyle w:val="Body2"/>
        <w:ind w:firstLine="720"/>
        <w:rPr>
          <w:sz w:val="24"/>
          <w:szCs w:val="24"/>
          <w:lang w:val="lt-LT"/>
        </w:rPr>
      </w:pPr>
      <w:r w:rsidRPr="00D80D07">
        <w:rPr>
          <w:sz w:val="24"/>
          <w:szCs w:val="24"/>
          <w:lang w:val="lt-LT"/>
        </w:rPr>
        <w:t xml:space="preserve">2.6. </w:t>
      </w:r>
      <w:r w:rsidR="005C2E0C">
        <w:rPr>
          <w:sz w:val="24"/>
          <w:szCs w:val="24"/>
          <w:lang w:val="lt-LT"/>
        </w:rPr>
        <w:t>S</w:t>
      </w:r>
      <w:r w:rsidR="005C2E0C" w:rsidRPr="00D80D07">
        <w:rPr>
          <w:sz w:val="24"/>
          <w:szCs w:val="24"/>
          <w:lang w:val="lt-LT"/>
        </w:rPr>
        <w:t>u nustatytu pirkimo laimėtoju</w:t>
      </w:r>
      <w:r w:rsidR="005C2E0C">
        <w:rPr>
          <w:sz w:val="24"/>
          <w:szCs w:val="24"/>
          <w:lang w:val="lt-LT"/>
        </w:rPr>
        <w:t xml:space="preserve"> pasirašomos 2 (dvi) paslaugų pirkimo – pardavimo </w:t>
      </w:r>
      <w:r w:rsidR="005C2E0C" w:rsidRPr="00D80D07">
        <w:rPr>
          <w:sz w:val="24"/>
          <w:szCs w:val="24"/>
          <w:lang w:val="lt-LT"/>
        </w:rPr>
        <w:t>Sutart</w:t>
      </w:r>
      <w:r w:rsidR="005C2E0C">
        <w:rPr>
          <w:sz w:val="24"/>
          <w:szCs w:val="24"/>
          <w:lang w:val="lt-LT"/>
        </w:rPr>
        <w:t>y</w:t>
      </w:r>
      <w:r w:rsidR="005C2E0C" w:rsidRPr="00D80D07">
        <w:rPr>
          <w:sz w:val="24"/>
          <w:szCs w:val="24"/>
          <w:lang w:val="lt-LT"/>
        </w:rPr>
        <w:t xml:space="preserve">s </w:t>
      </w:r>
      <w:r w:rsidR="005C2E0C">
        <w:rPr>
          <w:sz w:val="24"/>
          <w:szCs w:val="24"/>
          <w:lang w:val="lt-LT"/>
        </w:rPr>
        <w:t xml:space="preserve">dėl kiekvieno pirkimo objekto atskirai. Sutartis </w:t>
      </w:r>
      <w:r w:rsidR="005C2E0C" w:rsidRPr="00D80D07">
        <w:rPr>
          <w:sz w:val="24"/>
          <w:szCs w:val="24"/>
          <w:lang w:val="lt-LT"/>
        </w:rPr>
        <w:t>pasirašys GRA direktorius arba jo įgaliotas asmuo</w:t>
      </w:r>
      <w:r w:rsidR="005C2E0C">
        <w:rPr>
          <w:sz w:val="24"/>
          <w:szCs w:val="24"/>
          <w:lang w:val="lt-LT"/>
        </w:rPr>
        <w:t xml:space="preserve"> ir</w:t>
      </w:r>
      <w:r w:rsidR="005C2E0C" w:rsidRPr="00D80D07">
        <w:rPr>
          <w:sz w:val="24"/>
          <w:szCs w:val="24"/>
          <w:lang w:val="lt-LT"/>
        </w:rPr>
        <w:t xml:space="preserve"> MPPD direktorius arba jo įgaliotas asmuo</w:t>
      </w:r>
      <w:r w:rsidR="005C2E0C">
        <w:rPr>
          <w:sz w:val="24"/>
          <w:szCs w:val="24"/>
          <w:lang w:val="lt-LT"/>
        </w:rPr>
        <w:t>.</w:t>
      </w:r>
    </w:p>
    <w:p w14:paraId="39C35F0D" w14:textId="7823AF73" w:rsidR="00192B9B" w:rsidRPr="00D80D07" w:rsidRDefault="00205AB1" w:rsidP="005C2E0C">
      <w:pPr>
        <w:pStyle w:val="Body2"/>
        <w:ind w:firstLine="720"/>
        <w:rPr>
          <w:sz w:val="24"/>
          <w:szCs w:val="24"/>
          <w:lang w:val="lt-LT"/>
        </w:rPr>
      </w:pPr>
      <w:r w:rsidRPr="00D80D07">
        <w:rPr>
          <w:sz w:val="24"/>
          <w:szCs w:val="24"/>
          <w:lang w:val="lt-LT"/>
        </w:rPr>
        <w:br/>
      </w:r>
      <w:r w:rsidRPr="00D80D07">
        <w:rPr>
          <w:sz w:val="24"/>
          <w:szCs w:val="24"/>
          <w:lang w:val="lt-LT"/>
        </w:rPr>
        <w:tab/>
        <w:t>3. TIEKĖJŲ PAŠALINIMO PAGRINDAI IR REIKALAUJAMA KVALIFIKACIJA</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 xml:space="preserve">3.1. </w:t>
      </w:r>
      <w:r w:rsidR="00192B9B" w:rsidRPr="00D80D07">
        <w:rPr>
          <w:sz w:val="24"/>
          <w:szCs w:val="24"/>
          <w:lang w:val="lt-LT"/>
        </w:rPr>
        <w:t>Perkančioji organizacija netikrins tiekėjo pašalinimo pagrindų nebuvimo pagal VPĮ 50 straipsnyje nustatytus reikalavimus.</w:t>
      </w:r>
    </w:p>
    <w:p w14:paraId="3F6F9C77" w14:textId="62EE28F8" w:rsidR="00192B9B" w:rsidRPr="00D80D07" w:rsidRDefault="00192B9B" w:rsidP="00192B9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sidRPr="00D80D07">
        <w:rPr>
          <w:lang w:val="lt-LT"/>
        </w:rPr>
        <w:tab/>
        <w:t>3.2. Perkančioji organizacija taiko VPĮ 46 straipsnio 2</w:t>
      </w:r>
      <w:r w:rsidRPr="00D80D07">
        <w:rPr>
          <w:vertAlign w:val="superscript"/>
          <w:lang w:val="lt-LT"/>
        </w:rPr>
        <w:t>1</w:t>
      </w:r>
      <w:r w:rsidRPr="00D80D07">
        <w:rPr>
          <w:lang w:val="lt-LT"/>
        </w:rPr>
        <w:t xml:space="preserve"> dalyje nurodytą tiekėjų pašalinimo pagrindą „</w:t>
      </w:r>
      <w:r w:rsidRPr="00D80D07">
        <w:rPr>
          <w:i/>
          <w:lang w:val="lt-LT"/>
        </w:rPr>
        <w:t>perkančioji organizacija pašalina tiekėją iš pirkimo procedūros, jeigu tiekėjas yra neatlikęs jam teismo sprendimu paskirtos baudžiamojo poveikio priemonės – uždraudimo juridiniam asmeniui dalyvauti viešuosiuose pirkimuose</w:t>
      </w:r>
      <w:r w:rsidRPr="00D80D07">
        <w:rPr>
          <w:lang w:val="lt-LT"/>
        </w:rPr>
        <w:t>“.</w:t>
      </w:r>
      <w:r w:rsidRPr="00D80D07">
        <w:t xml:space="preserve"> </w:t>
      </w:r>
      <w:r w:rsidRPr="00742C87">
        <w:rPr>
          <w:b/>
          <w:lang w:val="lt-LT"/>
        </w:rPr>
        <w:t>Siekdami patvirtinti, kad neturi šio pašalinimo pagrindo, tiekėjai turi pateikti laisvos formos deklaraciją.</w:t>
      </w:r>
      <w:r w:rsidRPr="00D80D07">
        <w:rPr>
          <w:lang w:val="lt-LT"/>
        </w:rPr>
        <w:tab/>
      </w:r>
    </w:p>
    <w:p w14:paraId="1317445B" w14:textId="77777777" w:rsidR="00A57C30" w:rsidRDefault="00833BCC" w:rsidP="00E95C65">
      <w:pPr>
        <w:pStyle w:val="Body2"/>
        <w:ind w:firstLine="720"/>
        <w:rPr>
          <w:sz w:val="24"/>
          <w:szCs w:val="24"/>
          <w:lang w:val="lt-LT"/>
        </w:rPr>
      </w:pPr>
      <w:r w:rsidRPr="00D80D07">
        <w:rPr>
          <w:sz w:val="24"/>
          <w:szCs w:val="24"/>
          <w:lang w:val="lt-LT"/>
        </w:rPr>
        <w:t xml:space="preserve">3.3. Teikėjas, dalyvaujantis pirkime, turi atitikti pirkimo sąlygų </w:t>
      </w:r>
      <w:r w:rsidRPr="009E2FD7">
        <w:rPr>
          <w:rFonts w:cs="Times New Roman"/>
          <w:color w:val="auto"/>
          <w:sz w:val="24"/>
          <w:szCs w:val="24"/>
          <w:lang w:val="lt-LT"/>
        </w:rPr>
        <w:t>2 priede</w:t>
      </w:r>
      <w:r w:rsidRPr="00D80D07">
        <w:rPr>
          <w:sz w:val="24"/>
          <w:szCs w:val="24"/>
          <w:lang w:val="lt-LT"/>
        </w:rPr>
        <w:t xml:space="preserve"> „Teikėjų reikalaujami kvalifikacijos reikalavimai“ nurodytus kvalifikacinius reikalavimus. Teikėjas, gavęs perkančiosios organizacijos pranešimą, kad jo pasiūlymas gali būti pripažintas laimėjusiu, </w:t>
      </w:r>
      <w:r w:rsidR="00136559" w:rsidRPr="00D80D07">
        <w:rPr>
          <w:sz w:val="24"/>
          <w:szCs w:val="24"/>
          <w:lang w:val="lt-LT"/>
        </w:rPr>
        <w:t>ne vėliau kaip per 5</w:t>
      </w:r>
      <w:r w:rsidR="00742C87">
        <w:rPr>
          <w:sz w:val="24"/>
          <w:szCs w:val="24"/>
          <w:lang w:val="lt-LT"/>
        </w:rPr>
        <w:t xml:space="preserve"> (penkias)</w:t>
      </w:r>
      <w:r w:rsidR="00136559" w:rsidRPr="00D80D07">
        <w:rPr>
          <w:sz w:val="24"/>
          <w:szCs w:val="24"/>
          <w:lang w:val="lt-LT"/>
        </w:rPr>
        <w:t xml:space="preserve"> darbo dienas nuo pranešimo gavimo dienos privalo</w:t>
      </w:r>
      <w:r w:rsidRPr="00D80D07">
        <w:rPr>
          <w:sz w:val="24"/>
          <w:szCs w:val="24"/>
          <w:lang w:val="lt-LT"/>
        </w:rPr>
        <w:t xml:space="preserve"> pateikti pirkimo sąlygų </w:t>
      </w:r>
      <w:r w:rsidRPr="009E2FD7">
        <w:rPr>
          <w:sz w:val="24"/>
          <w:szCs w:val="24"/>
          <w:lang w:val="lt-LT"/>
        </w:rPr>
        <w:t>2 priede</w:t>
      </w:r>
      <w:r w:rsidRPr="00D80D07">
        <w:rPr>
          <w:sz w:val="24"/>
          <w:szCs w:val="24"/>
          <w:lang w:val="lt-LT"/>
        </w:rPr>
        <w:t xml:space="preserve"> „Teikėjų reikalaujami kvalifikacijos reikalavimai“ nurodytus kvalifikaciją pagrindžiančius dokumentus, laikantis šių reikalavimų:</w:t>
      </w:r>
      <w:r w:rsidRPr="00D80D07">
        <w:rPr>
          <w:sz w:val="24"/>
          <w:szCs w:val="24"/>
          <w:lang w:val="lt-LT"/>
        </w:rPr>
        <w:tab/>
      </w:r>
      <w:r w:rsidRPr="00D80D07">
        <w:rPr>
          <w:sz w:val="24"/>
          <w:szCs w:val="24"/>
          <w:lang w:val="lt-LT"/>
        </w:rPr>
        <w:br/>
      </w:r>
      <w:r w:rsidRPr="00D80D07">
        <w:rPr>
          <w:sz w:val="24"/>
          <w:szCs w:val="24"/>
          <w:lang w:val="lt-LT"/>
        </w:rPr>
        <w:tab/>
        <w:t>3.3.1. Keliami reikalavimai teikėjo kvalifikacijai, turi būti įgyti iki pasiūlymų pateikimo termino pabaigos (susipažinimo su pasiūlymais dienos).</w:t>
      </w:r>
      <w:r w:rsidRPr="00D80D07">
        <w:rPr>
          <w:sz w:val="24"/>
          <w:szCs w:val="24"/>
          <w:lang w:val="lt-LT"/>
        </w:rPr>
        <w:tab/>
      </w:r>
      <w:r w:rsidRPr="00D80D07">
        <w:rPr>
          <w:sz w:val="24"/>
          <w:szCs w:val="24"/>
          <w:lang w:val="lt-LT"/>
        </w:rPr>
        <w:br/>
      </w:r>
      <w:r w:rsidRPr="00D80D07">
        <w:rPr>
          <w:sz w:val="24"/>
          <w:szCs w:val="24"/>
          <w:lang w:val="lt-LT"/>
        </w:rPr>
        <w:tab/>
        <w:t>3.3.2. Perkančioji organizacija nereikalauja iš teikėjo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D80D07">
        <w:rPr>
          <w:sz w:val="24"/>
          <w:szCs w:val="24"/>
          <w:lang w:val="lt-LT"/>
        </w:rPr>
        <w:tab/>
      </w:r>
      <w:r w:rsidRPr="00D80D07">
        <w:rPr>
          <w:sz w:val="24"/>
          <w:szCs w:val="24"/>
          <w:lang w:val="lt-LT"/>
        </w:rPr>
        <w:br/>
      </w:r>
      <w:r w:rsidRPr="00D80D07">
        <w:rPr>
          <w:sz w:val="24"/>
          <w:szCs w:val="24"/>
          <w:lang w:val="lt-LT"/>
        </w:rPr>
        <w:tab/>
        <w:t>3.3.3. Perkančioji organizacija bet kuriuo pirkimo procedūros metu gali paprašyti dalyvių pateikti visus ar dalį dokumentų, patvirtinančių atitiktį kvalifikacijos reikalavimams, jeigu tai būtina siekiant užtikrinti tinkamą pirkimo procedūros atlikimą.</w:t>
      </w:r>
      <w:r w:rsidR="008C2EC1" w:rsidRPr="00D80D07">
        <w:rPr>
          <w:sz w:val="24"/>
          <w:szCs w:val="24"/>
          <w:lang w:val="lt-LT"/>
        </w:rPr>
        <w:tab/>
      </w:r>
      <w:r w:rsidR="00205AB1" w:rsidRPr="00D80D07">
        <w:rPr>
          <w:sz w:val="24"/>
          <w:szCs w:val="24"/>
          <w:lang w:val="lt-LT"/>
        </w:rPr>
        <w:br/>
      </w:r>
      <w:r w:rsidR="00205AB1" w:rsidRPr="00D80D07">
        <w:rPr>
          <w:sz w:val="24"/>
          <w:szCs w:val="24"/>
          <w:lang w:val="lt-LT"/>
        </w:rPr>
        <w:tab/>
      </w:r>
      <w:r w:rsidR="009E04B1" w:rsidRPr="00D80D07">
        <w:rPr>
          <w:sz w:val="24"/>
          <w:szCs w:val="24"/>
          <w:lang w:val="lt-LT"/>
        </w:rPr>
        <w:t>3.4</w:t>
      </w:r>
      <w:r w:rsidR="00205AB1" w:rsidRPr="00D80D07">
        <w:rPr>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w:t>
      </w:r>
      <w:r w:rsidR="009E04B1" w:rsidRPr="00D80D07">
        <w:rPr>
          <w:sz w:val="24"/>
          <w:szCs w:val="24"/>
          <w:lang w:val="lt-LT"/>
        </w:rPr>
        <w:t>iklų  vykdymo pradžios.</w:t>
      </w:r>
      <w:r w:rsidR="009E04B1" w:rsidRPr="00D80D07">
        <w:rPr>
          <w:sz w:val="24"/>
          <w:szCs w:val="24"/>
          <w:lang w:val="lt-LT"/>
        </w:rPr>
        <w:tab/>
      </w:r>
      <w:r w:rsidR="009E04B1" w:rsidRPr="00D80D07">
        <w:rPr>
          <w:sz w:val="24"/>
          <w:szCs w:val="24"/>
          <w:lang w:val="lt-LT"/>
        </w:rPr>
        <w:br/>
      </w:r>
      <w:r w:rsidR="009E04B1" w:rsidRPr="00D80D07">
        <w:rPr>
          <w:sz w:val="24"/>
          <w:szCs w:val="24"/>
          <w:lang w:val="lt-LT"/>
        </w:rPr>
        <w:tab/>
        <w:t>3.5</w:t>
      </w:r>
      <w:r w:rsidR="00205AB1" w:rsidRPr="00D80D07">
        <w:rPr>
          <w:sz w:val="24"/>
          <w:szCs w:val="24"/>
          <w:lang w:val="lt-LT"/>
        </w:rPr>
        <w:t>. Savo pa</w:t>
      </w:r>
      <w:r w:rsidR="009E04B1" w:rsidRPr="00D80D07">
        <w:rPr>
          <w:sz w:val="24"/>
          <w:szCs w:val="24"/>
          <w:lang w:val="lt-LT"/>
        </w:rPr>
        <w:t xml:space="preserve">siūlyme tiekėjas turi nurodyti </w:t>
      </w:r>
      <w:r w:rsidR="00205AB1" w:rsidRPr="00D80D07">
        <w:rPr>
          <w:sz w:val="24"/>
          <w:szCs w:val="24"/>
          <w:lang w:val="lt-LT"/>
        </w:rPr>
        <w:t>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w:t>
      </w:r>
      <w:r w:rsidR="009E04B1" w:rsidRPr="00D80D07">
        <w:rPr>
          <w:sz w:val="24"/>
          <w:szCs w:val="24"/>
          <w:lang w:val="lt-LT"/>
        </w:rPr>
        <w:t xml:space="preserve">ifikacijos reikalavimams. </w:t>
      </w:r>
      <w:r w:rsidR="009E04B1" w:rsidRPr="00D80D07">
        <w:rPr>
          <w:sz w:val="24"/>
          <w:szCs w:val="24"/>
          <w:lang w:val="lt-LT"/>
        </w:rPr>
        <w:tab/>
      </w:r>
      <w:r w:rsidR="009E04B1" w:rsidRPr="00D80D07">
        <w:rPr>
          <w:sz w:val="24"/>
          <w:szCs w:val="24"/>
          <w:lang w:val="lt-LT"/>
        </w:rPr>
        <w:br/>
      </w:r>
      <w:r w:rsidR="009E04B1" w:rsidRPr="00D80D07">
        <w:rPr>
          <w:sz w:val="24"/>
          <w:szCs w:val="24"/>
          <w:lang w:val="lt-LT"/>
        </w:rPr>
        <w:tab/>
        <w:t>3.6</w:t>
      </w:r>
      <w:r w:rsidR="00205AB1" w:rsidRPr="00D80D07">
        <w:rPr>
          <w:sz w:val="24"/>
          <w:szCs w:val="24"/>
          <w:lang w:val="lt-LT"/>
        </w:rPr>
        <w:t>. Tiekėjo pasiūlymas atmetamas, jeigu apie nustatytų reikalavimų atitikimą jis pateikė melagingą informaciją, kurią perkančioji organizacija gali įrodyti bet kokiomis teisėtomis priemonėmis.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4. ŪKIO SUBJEKTŲ GRUPĖS DALYVAVIMAS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w:t>
      </w:r>
      <w:r w:rsidR="00034E94" w:rsidRPr="00D80D07">
        <w:rPr>
          <w:sz w:val="24"/>
          <w:szCs w:val="24"/>
          <w:lang w:val="lt-LT"/>
        </w:rPr>
        <w:t>ofesinio pajėgumo reikalavimus.</w:t>
      </w:r>
    </w:p>
    <w:p w14:paraId="63D6AB98" w14:textId="295A6747" w:rsidR="00E95C65" w:rsidRPr="00D80D07" w:rsidRDefault="00205AB1" w:rsidP="00E95C65">
      <w:pPr>
        <w:pStyle w:val="Body2"/>
        <w:ind w:firstLine="720"/>
        <w:rPr>
          <w:b/>
          <w:i/>
          <w:sz w:val="24"/>
          <w:szCs w:val="24"/>
          <w:lang w:val="lt-LT"/>
        </w:rPr>
      </w:pPr>
      <w:bookmarkStart w:id="0" w:name="_GoBack"/>
      <w:bookmarkEnd w:id="0"/>
      <w:r w:rsidRPr="00D80D07">
        <w:rPr>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D80D07">
        <w:rPr>
          <w:sz w:val="24"/>
          <w:szCs w:val="24"/>
          <w:lang w:val="lt-LT"/>
        </w:rPr>
        <w:tab/>
      </w:r>
      <w:r w:rsidRPr="00D80D07">
        <w:rPr>
          <w:sz w:val="24"/>
          <w:szCs w:val="24"/>
          <w:lang w:val="lt-LT"/>
        </w:rPr>
        <w:br/>
      </w:r>
      <w:r w:rsidRPr="00D80D0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D80D07">
        <w:rPr>
          <w:sz w:val="24"/>
          <w:szCs w:val="24"/>
          <w:lang w:val="lt-LT"/>
        </w:rPr>
        <w:tab/>
      </w:r>
      <w:r w:rsidRPr="00D80D07">
        <w:rPr>
          <w:sz w:val="24"/>
          <w:szCs w:val="24"/>
          <w:lang w:val="lt-LT"/>
        </w:rPr>
        <w:br/>
      </w:r>
      <w:r w:rsidRPr="00D80D07">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D80D07">
        <w:rPr>
          <w:sz w:val="24"/>
          <w:szCs w:val="24"/>
          <w:lang w:val="lt-LT"/>
        </w:rPr>
        <w:tab/>
      </w:r>
      <w:r w:rsidRPr="00D80D07">
        <w:rPr>
          <w:sz w:val="24"/>
          <w:szCs w:val="24"/>
          <w:lang w:val="lt-LT"/>
        </w:rPr>
        <w:br/>
      </w:r>
      <w:r w:rsidRPr="00D80D07">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80D07">
        <w:rPr>
          <w:sz w:val="24"/>
          <w:szCs w:val="24"/>
          <w:lang w:val="lt-LT"/>
        </w:rPr>
        <w:tab/>
      </w:r>
      <w:r w:rsidRPr="00D80D07">
        <w:rPr>
          <w:sz w:val="24"/>
          <w:szCs w:val="24"/>
          <w:lang w:val="lt-LT"/>
        </w:rPr>
        <w:br/>
      </w:r>
      <w:r w:rsidRPr="00D80D07">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5. PASIŪLYMŲ RENGIMAS, PATEIKIMAS, KEITIMAS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80D07">
        <w:rPr>
          <w:sz w:val="24"/>
          <w:szCs w:val="24"/>
          <w:lang w:val="lt-LT"/>
        </w:rPr>
        <w:tab/>
      </w:r>
      <w:r w:rsidRPr="00D80D07">
        <w:rPr>
          <w:sz w:val="24"/>
          <w:szCs w:val="24"/>
          <w:lang w:val="lt-LT"/>
        </w:rPr>
        <w:br/>
      </w:r>
      <w:r w:rsidRPr="00D80D07">
        <w:rPr>
          <w:sz w:val="24"/>
          <w:szCs w:val="24"/>
          <w:lang w:val="lt-LT"/>
        </w:rPr>
        <w:tab/>
        <w:t>5.2. Tiekėjas negali pateikti alternatyvių pasiūlymų. Tiekėjui pateikus alternatyvų pasiūlymą, jo pasiūlymas ir alternatyvus pasiūlymas (alternatyvūs pasiūlymai) bus atmesti.</w:t>
      </w:r>
      <w:r w:rsidRPr="00D80D07">
        <w:rPr>
          <w:sz w:val="24"/>
          <w:szCs w:val="24"/>
          <w:lang w:val="lt-LT"/>
        </w:rPr>
        <w:tab/>
      </w:r>
      <w:r w:rsidRPr="00D80D07">
        <w:rPr>
          <w:sz w:val="24"/>
          <w:szCs w:val="24"/>
          <w:lang w:val="lt-LT"/>
        </w:rPr>
        <w:br/>
      </w:r>
      <w:r w:rsidRPr="00D80D07">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D80D07">
        <w:rPr>
          <w:sz w:val="24"/>
          <w:szCs w:val="24"/>
          <w:lang w:val="lt-LT"/>
        </w:rPr>
        <w:tab/>
      </w:r>
      <w:r w:rsidRPr="00D80D07">
        <w:rPr>
          <w:sz w:val="24"/>
          <w:szCs w:val="24"/>
          <w:lang w:val="lt-LT"/>
        </w:rPr>
        <w:br/>
      </w:r>
      <w:r w:rsidRPr="00D80D07">
        <w:rPr>
          <w:sz w:val="24"/>
          <w:szCs w:val="24"/>
          <w:lang w:val="lt-LT"/>
        </w:rPr>
        <w:tab/>
        <w:t>5.4. Pasiūlymas turi būti pateiktas iki skelbime nurodyto pasiūlymų pateikimo termino pabaigos, o jeigu skelbime nurodytas pasiūlymų pateikimo terminas buvo pratęstas – iki pratęsto termino pabaigos.</w:t>
      </w:r>
      <w:r w:rsidRPr="00D80D07">
        <w:rPr>
          <w:sz w:val="24"/>
          <w:szCs w:val="24"/>
          <w:lang w:val="lt-LT"/>
        </w:rPr>
        <w:tab/>
      </w:r>
      <w:r w:rsidRPr="00D80D07">
        <w:rPr>
          <w:sz w:val="24"/>
          <w:szCs w:val="24"/>
          <w:lang w:val="lt-LT"/>
        </w:rPr>
        <w:br/>
      </w:r>
      <w:r w:rsidRPr="00D80D07">
        <w:rPr>
          <w:sz w:val="24"/>
          <w:szCs w:val="24"/>
          <w:lang w:val="lt-LT"/>
        </w:rPr>
        <w:tab/>
        <w:t>5.5. Pateikdamas pasiūlymą, tiekėjas sutinka su šiais pirkimo dokumentais ir patvirtina, kad jo pasiūlyme pateikta informacija yra teisinga ir apima viską, ko reikia tinkamam pirkimo sutarties įvykdym</w:t>
      </w:r>
      <w:r w:rsidR="00CE2A73" w:rsidRPr="00D80D07">
        <w:rPr>
          <w:sz w:val="24"/>
          <w:szCs w:val="24"/>
          <w:lang w:val="lt-LT"/>
        </w:rPr>
        <w:t>ui.</w:t>
      </w:r>
      <w:r w:rsidRPr="00D80D07">
        <w:rPr>
          <w:sz w:val="24"/>
          <w:szCs w:val="24"/>
          <w:lang w:val="lt-LT"/>
        </w:rPr>
        <w:br/>
      </w:r>
      <w:r w:rsidRPr="00D80D07">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D80D07">
        <w:rPr>
          <w:sz w:val="24"/>
          <w:szCs w:val="24"/>
          <w:lang w:val="lt-LT"/>
        </w:rPr>
        <w:tab/>
      </w:r>
      <w:r w:rsidRPr="00D80D07">
        <w:rPr>
          <w:sz w:val="24"/>
          <w:szCs w:val="24"/>
          <w:lang w:val="lt-LT"/>
        </w:rPr>
        <w:br/>
      </w:r>
      <w:r w:rsidRPr="00D80D07">
        <w:rPr>
          <w:sz w:val="24"/>
          <w:szCs w:val="24"/>
          <w:lang w:val="lt-LT"/>
        </w:rPr>
        <w:tab/>
        <w:t>5.7. Pasiūlymas</w:t>
      </w:r>
      <w:r w:rsidR="00E95C65" w:rsidRPr="00D80D07">
        <w:rPr>
          <w:sz w:val="24"/>
          <w:szCs w:val="24"/>
          <w:lang w:val="lt-LT"/>
        </w:rPr>
        <w:t xml:space="preserve"> turi galioti ne trumpiau nei 180</w:t>
      </w:r>
      <w:r w:rsidRPr="00D80D07">
        <w:rPr>
          <w:sz w:val="24"/>
          <w:szCs w:val="24"/>
          <w:lang w:val="lt-LT"/>
        </w:rPr>
        <w:t xml:space="preserve"> dienų nuo konkurso pasiūlymų pateikimo termino pabaigos. Jeigu pasiūlyme nenurodytas jo galiojimo laikas, laikoma, kad pasiūlymas galioja tiek, kiek nustatyta pirkimo dokumentuose.</w:t>
      </w:r>
      <w:r w:rsidRPr="00D80D07">
        <w:rPr>
          <w:sz w:val="24"/>
          <w:szCs w:val="24"/>
          <w:lang w:val="lt-LT"/>
        </w:rPr>
        <w:tab/>
      </w:r>
      <w:r w:rsidRPr="00D80D07">
        <w:rPr>
          <w:sz w:val="24"/>
          <w:szCs w:val="24"/>
          <w:lang w:val="lt-LT"/>
        </w:rPr>
        <w:br/>
      </w:r>
      <w:r w:rsidRPr="00D80D0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D80D07">
        <w:rPr>
          <w:sz w:val="24"/>
          <w:szCs w:val="24"/>
          <w:lang w:val="lt-LT"/>
        </w:rPr>
        <w:tab/>
      </w:r>
      <w:r w:rsidRPr="00D80D07">
        <w:rPr>
          <w:sz w:val="24"/>
          <w:szCs w:val="24"/>
          <w:lang w:val="lt-LT"/>
        </w:rPr>
        <w:br/>
      </w:r>
      <w:r w:rsidRPr="00D80D07">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D80D07">
        <w:rPr>
          <w:sz w:val="24"/>
          <w:szCs w:val="24"/>
          <w:lang w:val="lt-LT"/>
        </w:rPr>
        <w:tab/>
      </w:r>
      <w:r w:rsidRPr="00D80D07">
        <w:rPr>
          <w:sz w:val="24"/>
          <w:szCs w:val="24"/>
          <w:lang w:val="lt-LT"/>
        </w:rPr>
        <w:br/>
      </w:r>
      <w:r w:rsidRPr="00D80D07">
        <w:rPr>
          <w:sz w:val="24"/>
          <w:szCs w:val="24"/>
          <w:lang w:val="lt-LT"/>
        </w:rPr>
        <w:tab/>
      </w:r>
      <w:r w:rsidRPr="00D80D07">
        <w:rPr>
          <w:b/>
          <w:sz w:val="24"/>
          <w:szCs w:val="24"/>
          <w:lang w:val="lt-LT"/>
        </w:rPr>
        <w:t>5.10. Pasiūlymas turi būti pateikiamas CVP IS priemonėmis, kurį turi sudaryti užpildyta pasiūlymo forma parengta pagal pirkimo sąlygų</w:t>
      </w:r>
      <w:r w:rsidR="009E2FD7">
        <w:rPr>
          <w:b/>
          <w:sz w:val="24"/>
          <w:szCs w:val="24"/>
          <w:lang w:val="lt-LT"/>
        </w:rPr>
        <w:t xml:space="preserve"> 3</w:t>
      </w:r>
      <w:r w:rsidRPr="00D80D07">
        <w:rPr>
          <w:b/>
          <w:sz w:val="24"/>
          <w:szCs w:val="24"/>
          <w:lang w:val="lt-LT"/>
        </w:rPr>
        <w:t xml:space="preserve"> </w:t>
      </w:r>
      <w:r w:rsidRPr="00554B47">
        <w:rPr>
          <w:b/>
          <w:sz w:val="24"/>
          <w:szCs w:val="24"/>
          <w:lang w:val="lt-LT"/>
        </w:rPr>
        <w:t>priedą</w:t>
      </w:r>
      <w:r w:rsidRPr="00D80D07">
        <w:rPr>
          <w:b/>
          <w:sz w:val="24"/>
          <w:szCs w:val="24"/>
          <w:lang w:val="lt-LT"/>
        </w:rPr>
        <w:t xml:space="preserve"> </w:t>
      </w:r>
      <w:r w:rsidR="009E2FD7">
        <w:rPr>
          <w:b/>
          <w:sz w:val="24"/>
          <w:szCs w:val="24"/>
          <w:lang w:val="lt-LT"/>
        </w:rPr>
        <w:t xml:space="preserve">„Pasiūlymo forma“ </w:t>
      </w:r>
      <w:r w:rsidRPr="00D80D07">
        <w:rPr>
          <w:b/>
          <w:sz w:val="24"/>
          <w:szCs w:val="24"/>
          <w:lang w:val="lt-LT"/>
        </w:rPr>
        <w:t>ir šie pasiūlymo priedai:</w:t>
      </w:r>
      <w:r w:rsidRPr="00D80D07">
        <w:rPr>
          <w:b/>
          <w:sz w:val="24"/>
          <w:szCs w:val="24"/>
          <w:lang w:val="lt-LT"/>
        </w:rPr>
        <w:tab/>
      </w:r>
      <w:r w:rsidRPr="00D80D07">
        <w:rPr>
          <w:b/>
          <w:sz w:val="24"/>
          <w:szCs w:val="24"/>
          <w:lang w:val="lt-LT"/>
        </w:rPr>
        <w:br/>
      </w:r>
      <w:r w:rsidRPr="00D80D07">
        <w:rPr>
          <w:b/>
          <w:sz w:val="24"/>
          <w:szCs w:val="24"/>
          <w:lang w:val="lt-LT"/>
        </w:rPr>
        <w:tab/>
      </w:r>
      <w:r w:rsidRPr="00D80D07">
        <w:rPr>
          <w:b/>
          <w:i/>
          <w:sz w:val="24"/>
          <w:szCs w:val="24"/>
          <w:lang w:val="lt-LT"/>
        </w:rPr>
        <w:t>5.10.1. Jungtinės veiklos sutarties kopija (jeigu pasiūlymą teikia ūkio subjektų grupė).</w:t>
      </w:r>
      <w:r w:rsidRPr="00D80D07">
        <w:rPr>
          <w:b/>
          <w:i/>
          <w:sz w:val="24"/>
          <w:szCs w:val="24"/>
          <w:lang w:val="lt-LT"/>
        </w:rPr>
        <w:tab/>
      </w:r>
      <w:r w:rsidRPr="00D80D07">
        <w:rPr>
          <w:b/>
          <w:i/>
          <w:sz w:val="24"/>
          <w:szCs w:val="24"/>
          <w:lang w:val="lt-LT"/>
        </w:rPr>
        <w:br/>
      </w:r>
      <w:r w:rsidRPr="00D80D07">
        <w:rPr>
          <w:b/>
          <w:i/>
          <w:sz w:val="24"/>
          <w:szCs w:val="24"/>
          <w:lang w:val="lt-LT"/>
        </w:rPr>
        <w:tab/>
        <w:t>5.10.2. Įgaliojimas pateikti pasiūlymą (jeigu pasiūlymą pateikia ne tiekėjo vadovas).</w:t>
      </w:r>
    </w:p>
    <w:p w14:paraId="01A732C2" w14:textId="2CB2FB94" w:rsidR="002B33A1" w:rsidRPr="00D80D07" w:rsidRDefault="00E95C65" w:rsidP="002B33A1">
      <w:pPr>
        <w:pStyle w:val="Body2"/>
        <w:ind w:firstLine="720"/>
        <w:rPr>
          <w:b/>
          <w:i/>
          <w:sz w:val="24"/>
          <w:szCs w:val="24"/>
          <w:lang w:val="lt-LT"/>
        </w:rPr>
      </w:pPr>
      <w:r w:rsidRPr="00D80D07">
        <w:rPr>
          <w:b/>
          <w:i/>
          <w:sz w:val="24"/>
          <w:szCs w:val="24"/>
          <w:lang w:val="lt-LT"/>
        </w:rPr>
        <w:t xml:space="preserve">5.10.3. Nacionalinio saugumo reikalavimų atitikties deklaracija </w:t>
      </w:r>
      <w:r w:rsidR="009E2FD7">
        <w:rPr>
          <w:b/>
          <w:i/>
          <w:sz w:val="24"/>
          <w:szCs w:val="24"/>
          <w:lang w:val="lt-LT"/>
        </w:rPr>
        <w:t>užpildyta pagal pirkimo sąlygų 5</w:t>
      </w:r>
      <w:r w:rsidRPr="00D80D07">
        <w:rPr>
          <w:b/>
          <w:i/>
          <w:sz w:val="24"/>
          <w:szCs w:val="24"/>
          <w:lang w:val="lt-LT"/>
        </w:rPr>
        <w:t xml:space="preserve"> priedą „</w:t>
      </w:r>
      <w:r w:rsidR="00203342" w:rsidRPr="00203342">
        <w:rPr>
          <w:b/>
          <w:i/>
          <w:sz w:val="24"/>
          <w:szCs w:val="24"/>
          <w:lang w:val="lt-LT"/>
        </w:rPr>
        <w:t>Tiekėjo deklaracija dėl atitikimo nacionalinio saugumo reikalavimams</w:t>
      </w:r>
      <w:r w:rsidRPr="00D80D07">
        <w:rPr>
          <w:b/>
          <w:i/>
          <w:sz w:val="24"/>
          <w:szCs w:val="24"/>
          <w:lang w:val="lt-LT"/>
        </w:rPr>
        <w:t>“. (Kilus abejonių dėl tiekėjo (ne)atitikties nacionalinio saugumo nuostatoms, perkančioji organizacija prašys pateikti dokumentus, įrodančius deklaracijoje pateiktų duomenų teisingumą);</w:t>
      </w:r>
    </w:p>
    <w:p w14:paraId="0273F847" w14:textId="77777777" w:rsidR="00804C67" w:rsidRPr="00D80D07" w:rsidRDefault="00E95C65" w:rsidP="00DB0AEF">
      <w:pPr>
        <w:pStyle w:val="Body2"/>
        <w:ind w:firstLine="720"/>
        <w:rPr>
          <w:sz w:val="24"/>
          <w:szCs w:val="24"/>
          <w:lang w:val="lt-LT"/>
        </w:rPr>
      </w:pPr>
      <w:r w:rsidRPr="00D80D07">
        <w:rPr>
          <w:b/>
          <w:i/>
          <w:sz w:val="24"/>
          <w:szCs w:val="24"/>
          <w:lang w:val="lt-LT"/>
        </w:rPr>
        <w:t>5.10.4</w:t>
      </w:r>
      <w:r w:rsidR="00205AB1" w:rsidRPr="00D80D07">
        <w:rPr>
          <w:b/>
          <w:i/>
          <w:sz w:val="24"/>
          <w:szCs w:val="24"/>
          <w:lang w:val="lt-LT"/>
        </w:rPr>
        <w:t>.</w:t>
      </w:r>
      <w:r w:rsidRPr="00D80D07">
        <w:rPr>
          <w:b/>
          <w:i/>
          <w:sz w:val="24"/>
          <w:szCs w:val="24"/>
          <w:lang w:val="lt-LT"/>
        </w:rPr>
        <w:t xml:space="preserve"> Laisvos formos deklaracija, patvirtinanti, kad tiekėjas</w:t>
      </w:r>
      <w:r w:rsidRPr="00D80D07">
        <w:rPr>
          <w:b/>
          <w:i/>
          <w:sz w:val="24"/>
          <w:szCs w:val="24"/>
        </w:rPr>
        <w:t xml:space="preserve"> </w:t>
      </w:r>
      <w:r w:rsidRPr="00D80D07">
        <w:rPr>
          <w:b/>
          <w:i/>
          <w:sz w:val="24"/>
          <w:szCs w:val="24"/>
          <w:lang w:val="lt-LT"/>
        </w:rPr>
        <w:t xml:space="preserve">neturi </w:t>
      </w:r>
      <w:r w:rsidRPr="00D80D07">
        <w:rPr>
          <w:rFonts w:cs="Times New Roman"/>
          <w:b/>
          <w:i/>
          <w:color w:val="auto"/>
          <w:sz w:val="24"/>
          <w:szCs w:val="24"/>
          <w:bdr w:val="none" w:sz="0" w:space="0" w:color="auto" w:frame="1"/>
          <w:shd w:val="clear" w:color="auto" w:fill="FFFFFF"/>
          <w:lang w:val="lt-LT"/>
        </w:rPr>
        <w:t>VPĮ 46 straipsnio 2</w:t>
      </w:r>
      <w:r w:rsidRPr="00D80D07">
        <w:rPr>
          <w:rFonts w:cs="Times New Roman"/>
          <w:b/>
          <w:i/>
          <w:color w:val="auto"/>
          <w:sz w:val="24"/>
          <w:szCs w:val="24"/>
          <w:bdr w:val="none" w:sz="0" w:space="0" w:color="auto" w:frame="1"/>
          <w:shd w:val="clear" w:color="auto" w:fill="FFFFFF"/>
          <w:vertAlign w:val="superscript"/>
          <w:lang w:val="lt-LT"/>
        </w:rPr>
        <w:t>1 </w:t>
      </w:r>
      <w:r w:rsidRPr="00D80D07">
        <w:rPr>
          <w:rFonts w:cs="Times New Roman"/>
          <w:b/>
          <w:i/>
          <w:color w:val="auto"/>
          <w:sz w:val="24"/>
          <w:szCs w:val="24"/>
          <w:bdr w:val="none" w:sz="0" w:space="0" w:color="auto" w:frame="1"/>
          <w:shd w:val="clear" w:color="auto" w:fill="FFFFFF"/>
          <w:lang w:val="lt-LT"/>
        </w:rPr>
        <w:t xml:space="preserve">dalyje nurodyto tiekėjų pašalinimo </w:t>
      </w:r>
      <w:r w:rsidRPr="00D80D07">
        <w:rPr>
          <w:b/>
          <w:i/>
          <w:sz w:val="24"/>
          <w:szCs w:val="24"/>
          <w:lang w:val="lt-LT"/>
        </w:rPr>
        <w:t>pagrindo.</w:t>
      </w:r>
      <w:r w:rsidRPr="00D80D07">
        <w:rPr>
          <w:sz w:val="24"/>
          <w:szCs w:val="24"/>
          <w:lang w:val="lt-LT"/>
        </w:rPr>
        <w:tab/>
      </w:r>
    </w:p>
    <w:p w14:paraId="3BFB53A3" w14:textId="4FDB8801" w:rsidR="007879B6" w:rsidRPr="00D80D07" w:rsidRDefault="00205AB1" w:rsidP="00804C67">
      <w:pPr>
        <w:pStyle w:val="Body2"/>
        <w:ind w:firstLine="720"/>
        <w:rPr>
          <w:sz w:val="24"/>
          <w:szCs w:val="24"/>
          <w:lang w:val="lt-LT"/>
        </w:rPr>
      </w:pPr>
      <w:r w:rsidRPr="00D80D07">
        <w:rPr>
          <w:sz w:val="24"/>
          <w:szCs w:val="24"/>
          <w:lang w:val="lt-LT"/>
        </w:rPr>
        <w:t>5.11. Tiekėjo pasiūlymą sudaro CVP IS priemonėmis pateiktos in</w:t>
      </w:r>
      <w:r w:rsidR="008867AB" w:rsidRPr="00D80D07">
        <w:rPr>
          <w:sz w:val="24"/>
          <w:szCs w:val="24"/>
          <w:lang w:val="lt-LT"/>
        </w:rPr>
        <w:t>formacijos ir dokumentų visuma.</w:t>
      </w:r>
      <w:r w:rsidRPr="00D80D07">
        <w:rPr>
          <w:sz w:val="24"/>
          <w:szCs w:val="24"/>
          <w:lang w:val="lt-LT"/>
        </w:rPr>
        <w:br/>
      </w:r>
      <w:r w:rsidRPr="00D80D07">
        <w:rPr>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D80D07">
        <w:rPr>
          <w:sz w:val="24"/>
          <w:szCs w:val="24"/>
          <w:lang w:val="lt-LT"/>
        </w:rPr>
        <w:tab/>
      </w:r>
      <w:r w:rsidRPr="00D80D07">
        <w:rPr>
          <w:sz w:val="24"/>
          <w:szCs w:val="24"/>
          <w:lang w:val="lt-LT"/>
        </w:rPr>
        <w:br/>
      </w:r>
      <w:r w:rsidRPr="00D80D07">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D80D07">
        <w:rPr>
          <w:sz w:val="24"/>
          <w:szCs w:val="24"/>
          <w:lang w:val="lt-LT"/>
        </w:rPr>
        <w:tab/>
      </w:r>
      <w:r w:rsidRPr="00D80D07">
        <w:rPr>
          <w:sz w:val="24"/>
          <w:szCs w:val="24"/>
          <w:lang w:val="lt-LT"/>
        </w:rPr>
        <w:br/>
      </w:r>
      <w:r w:rsidRPr="00D80D07">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6. PASIŪLYMŲ ŠIFRAVIMAS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6.1. Tiekėjo teikiamas pasiūlymas gali būti užšifruojamas. Tiekėjas, nusprendęs pateikti užšifruotą pasiūlymą, turi:</w:t>
      </w:r>
      <w:r w:rsidRPr="00D80D07">
        <w:rPr>
          <w:sz w:val="24"/>
          <w:szCs w:val="24"/>
          <w:lang w:val="lt-LT"/>
        </w:rPr>
        <w:tab/>
      </w:r>
      <w:r w:rsidRPr="00D80D07">
        <w:rPr>
          <w:sz w:val="24"/>
          <w:szCs w:val="24"/>
          <w:lang w:val="lt-LT"/>
        </w:rPr>
        <w:br/>
      </w:r>
      <w:r w:rsidRPr="00D80D07">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80D07">
        <w:rPr>
          <w:sz w:val="24"/>
          <w:szCs w:val="24"/>
          <w:lang w:val="lt-LT"/>
        </w:rPr>
        <w:tab/>
      </w:r>
      <w:r w:rsidRPr="00D80D07">
        <w:rPr>
          <w:sz w:val="24"/>
          <w:szCs w:val="24"/>
          <w:lang w:val="lt-LT"/>
        </w:rPr>
        <w:br/>
      </w:r>
      <w:r w:rsidRPr="00D80D0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D80D07">
        <w:rPr>
          <w:sz w:val="24"/>
          <w:szCs w:val="24"/>
          <w:lang w:val="lt-LT"/>
        </w:rPr>
        <w:tab/>
      </w:r>
      <w:r w:rsidRPr="00D80D07">
        <w:rPr>
          <w:sz w:val="24"/>
          <w:szCs w:val="24"/>
          <w:lang w:val="lt-LT"/>
        </w:rPr>
        <w:br/>
      </w:r>
      <w:r w:rsidRPr="00D80D07">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7. PASIŪLYMŲ GALIOJIMO UŽTIKRINIMAS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7.1. Pasiūlymo galiojimo užtikrinimas nereikalaujamas.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8. PAVYZDŽIŲ PATEIKIMAS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8.1. Siūlomo pirkimo objekto pavyzdžiai nereikalaujami.</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9. PIRKIMO DOKUMENTŲ PAAIŠKINIMAS IR PATIKSLINIMAS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9.1. Tiekėjas tik CVP IS susirašinėjimo priemonėmis gali prašyti, kad perkančioji organizacija paaiškintų ar pataisytų pirkimo dokumentus.</w:t>
      </w:r>
      <w:r w:rsidRPr="00D80D07">
        <w:rPr>
          <w:sz w:val="24"/>
          <w:szCs w:val="24"/>
          <w:lang w:val="lt-LT"/>
        </w:rPr>
        <w:tab/>
      </w:r>
      <w:r w:rsidRPr="00D80D07">
        <w:rPr>
          <w:sz w:val="24"/>
          <w:szCs w:val="24"/>
          <w:lang w:val="lt-LT"/>
        </w:rPr>
        <w:br/>
      </w:r>
      <w:r w:rsidRPr="00D80D07">
        <w:rPr>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D80D07">
        <w:rPr>
          <w:sz w:val="24"/>
          <w:szCs w:val="24"/>
          <w:lang w:val="lt-LT"/>
        </w:rPr>
        <w:tab/>
      </w:r>
      <w:r w:rsidRPr="00D80D07">
        <w:rPr>
          <w:sz w:val="24"/>
          <w:szCs w:val="24"/>
          <w:lang w:val="lt-LT"/>
        </w:rPr>
        <w:br/>
      </w:r>
      <w:r w:rsidRPr="00D80D07">
        <w:rPr>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D80D07">
        <w:rPr>
          <w:sz w:val="24"/>
          <w:szCs w:val="24"/>
          <w:lang w:val="lt-LT"/>
        </w:rPr>
        <w:tab/>
      </w:r>
      <w:r w:rsidRPr="00D80D07">
        <w:rPr>
          <w:sz w:val="24"/>
          <w:szCs w:val="24"/>
          <w:lang w:val="lt-LT"/>
        </w:rPr>
        <w:br/>
      </w:r>
      <w:r w:rsidRPr="00D80D07">
        <w:rPr>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D80D07">
        <w:rPr>
          <w:sz w:val="24"/>
          <w:szCs w:val="24"/>
          <w:lang w:val="lt-LT"/>
        </w:rPr>
        <w:tab/>
      </w:r>
      <w:r w:rsidRPr="00D80D07">
        <w:rPr>
          <w:sz w:val="24"/>
          <w:szCs w:val="24"/>
          <w:lang w:val="lt-LT"/>
        </w:rPr>
        <w:br/>
      </w:r>
      <w:r w:rsidRPr="00D80D07">
        <w:rPr>
          <w:sz w:val="24"/>
          <w:szCs w:val="24"/>
          <w:lang w:val="lt-LT"/>
        </w:rPr>
        <w:tab/>
        <w:t>9.5. Nesibaigus pirkimo pasiūlymų pateikimo terminui, perkančioji organizacija savo iniciatyva gali paaiškinti (pataisyti) pirkimo dokumentus CVP IS priemonėmis.</w:t>
      </w:r>
      <w:r w:rsidRPr="00D80D07">
        <w:rPr>
          <w:sz w:val="24"/>
          <w:szCs w:val="24"/>
          <w:lang w:val="lt-LT"/>
        </w:rPr>
        <w:tab/>
      </w:r>
      <w:r w:rsidRPr="00D80D07">
        <w:rPr>
          <w:sz w:val="24"/>
          <w:szCs w:val="24"/>
          <w:lang w:val="lt-LT"/>
        </w:rPr>
        <w:br/>
      </w:r>
      <w:r w:rsidRPr="00D80D07">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D80D07">
        <w:rPr>
          <w:sz w:val="24"/>
          <w:szCs w:val="24"/>
          <w:lang w:val="lt-LT"/>
        </w:rPr>
        <w:tab/>
      </w:r>
      <w:r w:rsidRPr="00D80D07">
        <w:rPr>
          <w:sz w:val="24"/>
          <w:szCs w:val="24"/>
          <w:lang w:val="lt-LT"/>
        </w:rPr>
        <w:br/>
      </w:r>
      <w:r w:rsidRPr="00D80D07">
        <w:rPr>
          <w:sz w:val="24"/>
          <w:szCs w:val="24"/>
          <w:lang w:val="lt-LT"/>
        </w:rPr>
        <w:tab/>
        <w:t>9.7. Bet kokia informacija, pirkimo sąlygų paaiškinimai, pranešimai ar kitas perkančiosios organizacijos ir tiekėjo susirašinėjimas yra vykdomas tik CVP IS susirašinėjimo priemonėmis.</w:t>
      </w:r>
      <w:r w:rsidRPr="00D80D07">
        <w:rPr>
          <w:sz w:val="24"/>
          <w:szCs w:val="24"/>
          <w:lang w:val="lt-LT"/>
        </w:rPr>
        <w:tab/>
      </w:r>
      <w:r w:rsidRPr="00D80D07">
        <w:rPr>
          <w:sz w:val="24"/>
          <w:szCs w:val="24"/>
          <w:lang w:val="lt-LT"/>
        </w:rPr>
        <w:br/>
      </w:r>
      <w:r w:rsidRPr="00D80D07">
        <w:rPr>
          <w:sz w:val="24"/>
          <w:szCs w:val="24"/>
          <w:lang w:val="lt-LT"/>
        </w:rPr>
        <w:tab/>
        <w:t>9.8. Perkančioji organizacija nerengs susitikimų su tiekėjais dėl p</w:t>
      </w:r>
      <w:r w:rsidR="00BF1DE5">
        <w:rPr>
          <w:sz w:val="24"/>
          <w:szCs w:val="24"/>
          <w:lang w:val="lt-LT"/>
        </w:rPr>
        <w:t>irkimo dokumentų paaiškinimo.</w:t>
      </w:r>
      <w:r w:rsidR="00BF1DE5">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10. SUSIPAŽINIMAS SU GAUTAIS PASIŪLYMAIS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 xml:space="preserve">10.1. Pirminis </w:t>
      </w:r>
      <w:r w:rsidR="007879B6" w:rsidRPr="00D80D07">
        <w:rPr>
          <w:sz w:val="24"/>
          <w:szCs w:val="24"/>
          <w:lang w:val="lt-LT"/>
        </w:rPr>
        <w:t>susipažinimas su CVP IS priemonėmis pateiktais tiekėjų pasiūlymais pradedamas ne anksčiau nei po 30 min. po CVP IS nurodytos pasiūlymų pateikimo termino pabaigos.</w:t>
      </w:r>
      <w:r w:rsidR="007879B6" w:rsidRPr="00D80D07">
        <w:rPr>
          <w:sz w:val="24"/>
          <w:szCs w:val="24"/>
          <w:lang w:val="lt-LT"/>
        </w:rPr>
        <w:tab/>
      </w:r>
      <w:r w:rsidRPr="00D80D07">
        <w:rPr>
          <w:sz w:val="24"/>
          <w:szCs w:val="24"/>
          <w:lang w:val="lt-LT"/>
        </w:rPr>
        <w:br/>
      </w:r>
      <w:r w:rsidRPr="00D80D07">
        <w:rPr>
          <w:sz w:val="24"/>
          <w:szCs w:val="24"/>
          <w:lang w:val="lt-LT"/>
        </w:rPr>
        <w:tab/>
        <w:t xml:space="preserve">10.2. </w:t>
      </w:r>
      <w:r w:rsidR="007879B6" w:rsidRPr="00D80D07">
        <w:rPr>
          <w:sz w:val="24"/>
          <w:szCs w:val="24"/>
          <w:lang w:val="lt-LT"/>
        </w:rPr>
        <w:t>Teikėjai negali dalyvauti susipažinimo su CVP IS priemonėmis pateiktais pasiūlymais procedūroje, pasiūlymų nagrinėjimo, ve</w:t>
      </w:r>
      <w:r w:rsidR="00C246B0">
        <w:rPr>
          <w:sz w:val="24"/>
          <w:szCs w:val="24"/>
          <w:lang w:val="lt-LT"/>
        </w:rPr>
        <w:t>rtinimo ir palyginimo procedūrose</w:t>
      </w:r>
      <w:r w:rsidR="007879B6" w:rsidRPr="00D80D07">
        <w:rPr>
          <w:sz w:val="24"/>
          <w:szCs w:val="24"/>
          <w:lang w:val="lt-LT"/>
        </w:rPr>
        <w:t xml:space="preserve">. </w:t>
      </w:r>
    </w:p>
    <w:p w14:paraId="3DC0A8F6" w14:textId="77777777" w:rsidR="00BB629E" w:rsidRPr="00D80D07" w:rsidRDefault="00205AB1" w:rsidP="00BB629E">
      <w:pPr>
        <w:pStyle w:val="Body2"/>
        <w:ind w:firstLine="720"/>
        <w:rPr>
          <w:sz w:val="24"/>
          <w:szCs w:val="24"/>
          <w:lang w:val="lt-LT"/>
        </w:rPr>
      </w:pPr>
      <w:r w:rsidRPr="00D80D07">
        <w:rPr>
          <w:sz w:val="24"/>
          <w:szCs w:val="24"/>
          <w:lang w:val="lt-LT"/>
        </w:rPr>
        <w:tab/>
      </w:r>
      <w:r w:rsidRPr="00D80D07">
        <w:rPr>
          <w:sz w:val="24"/>
          <w:szCs w:val="24"/>
          <w:lang w:val="lt-LT"/>
        </w:rPr>
        <w:br/>
      </w:r>
      <w:r w:rsidRPr="00D80D07">
        <w:rPr>
          <w:sz w:val="24"/>
          <w:szCs w:val="24"/>
          <w:lang w:val="lt-LT"/>
        </w:rPr>
        <w:tab/>
        <w:t>11. PASIŪLYMŲ NAGRINĖJIMAS</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r>
      <w:r w:rsidR="00BB629E" w:rsidRPr="00D80D07">
        <w:rPr>
          <w:sz w:val="24"/>
          <w:szCs w:val="24"/>
          <w:lang w:val="lt-LT"/>
        </w:rPr>
        <w:t>11.1. Pateiktus pasiūlymus nagrinėja pirkimo organizatorius.</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 Pirkimo organizatorius toliau atlieka šias pirkimo procedūras:</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11.2.1. nustato, ar teikėjo siūlomas pirkimo objektas atitinka pirkimo dokumentuose nustatytus reikalavimus;</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11.2.2. patikrina, ar teikėjo pasiūlyme nėra nurodytos kainos apskaičiavimo klaidų;</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11.2.3. patikrina, ar teikėjo pasiūlyme nurodyta kaina nėra per didelė ir perkančiajai organizacijai nepriimtina;</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11.2.4. patikrina, ar teikėjo pasiūlyme nurodyta kaina (jos sudedamosios dalys) neatrodo neįprastai maža;</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11.2.5. vykdo derybas šiose pirkimo sąlygose nustatyta tvarka (jei taikoma);</w:t>
      </w:r>
      <w:r w:rsidR="00BB629E" w:rsidRPr="00D80D07">
        <w:rPr>
          <w:sz w:val="24"/>
          <w:szCs w:val="24"/>
          <w:lang w:val="lt-LT"/>
        </w:rPr>
        <w:tab/>
      </w:r>
      <w:r w:rsidR="00BB629E" w:rsidRPr="00D80D07">
        <w:rPr>
          <w:sz w:val="24"/>
          <w:szCs w:val="24"/>
          <w:lang w:val="lt-LT"/>
        </w:rPr>
        <w:br/>
      </w:r>
      <w:r w:rsidR="00BB629E" w:rsidRPr="00D80D07">
        <w:rPr>
          <w:sz w:val="24"/>
          <w:szCs w:val="24"/>
          <w:lang w:val="lt-LT"/>
        </w:rPr>
        <w:tab/>
        <w:t>11.2.6. galimo laimėtojo prašo pateikti atitiktį pirkimo sąlygų 2 priede „Teikėjų reikalaujami kvalifikacijos reikalavimai“ nustatytiems reikalavimams tiekėjui pagrindžiančius dokumentus bei priima sprendimą dėl atitikimo kvalifikaciniams reikalavimams;</w:t>
      </w:r>
      <w:r w:rsidR="00BB629E" w:rsidRPr="00D80D07">
        <w:rPr>
          <w:sz w:val="24"/>
          <w:szCs w:val="24"/>
          <w:lang w:val="lt-LT"/>
        </w:rPr>
        <w:tab/>
      </w:r>
    </w:p>
    <w:p w14:paraId="231EC487" w14:textId="77777777" w:rsidR="00BB629E" w:rsidRPr="00D80D07" w:rsidRDefault="00BB629E" w:rsidP="00BB629E">
      <w:pPr>
        <w:pStyle w:val="Body2"/>
        <w:ind w:firstLine="720"/>
        <w:rPr>
          <w:color w:val="000000" w:themeColor="text1"/>
          <w:sz w:val="24"/>
          <w:szCs w:val="24"/>
          <w:lang w:val="lt-LT"/>
        </w:rPr>
      </w:pPr>
      <w:r w:rsidRPr="00D80D07">
        <w:rPr>
          <w:sz w:val="24"/>
          <w:szCs w:val="24"/>
          <w:lang w:val="lt-LT"/>
        </w:rPr>
        <w:t xml:space="preserve">11.2.7. </w:t>
      </w:r>
      <w:r w:rsidRPr="00D80D07">
        <w:rPr>
          <w:color w:val="000000" w:themeColor="text1"/>
          <w:sz w:val="24"/>
          <w:szCs w:val="24"/>
          <w:lang w:val="lt-LT"/>
        </w:rPr>
        <w:t>Kreipiasi į kompetentingas institucijas dėl išvados pateikimo ar teikėjas, jo subteikėjas ar gamintojas (įskaitant jo valdymo organus, akcininkus, teikiamų paslaugų, tiekiamų prekių, įrangos ypatybes) nekelia grėsmės nacionaliniam ar kitos valstybės narės saugumui ar neturi interesų konflikto, galintį neigiamai paveikti pirkimo sutarties vykdymą ir taip sukelti grėsmę nacionaliniam saugumui.</w:t>
      </w:r>
    </w:p>
    <w:p w14:paraId="6E663CBE" w14:textId="77777777" w:rsidR="00BB629E" w:rsidRPr="00D80D07" w:rsidRDefault="00BB629E" w:rsidP="00BB629E">
      <w:pPr>
        <w:pStyle w:val="Body2"/>
        <w:ind w:firstLine="720"/>
        <w:rPr>
          <w:b/>
          <w:color w:val="000000" w:themeColor="text1"/>
          <w:sz w:val="24"/>
          <w:szCs w:val="24"/>
          <w:highlight w:val="yellow"/>
          <w:lang w:val="lt-LT"/>
        </w:rPr>
      </w:pPr>
      <w:r w:rsidRPr="00D80D07">
        <w:rPr>
          <w:sz w:val="24"/>
          <w:szCs w:val="24"/>
          <w:lang w:val="lt-LT"/>
        </w:rPr>
        <w:t>11.2.8. sudaro pasiūlymų eilę ir nustato pirkimo laimėtoją;</w:t>
      </w:r>
    </w:p>
    <w:p w14:paraId="63352CB9" w14:textId="2B13E99A" w:rsidR="00BB629E" w:rsidRPr="00D80D07" w:rsidRDefault="00BB629E" w:rsidP="00BB629E">
      <w:pPr>
        <w:pStyle w:val="Body2"/>
        <w:ind w:firstLine="720"/>
        <w:rPr>
          <w:sz w:val="24"/>
          <w:szCs w:val="24"/>
          <w:lang w:val="lt-LT"/>
        </w:rPr>
      </w:pPr>
      <w:r w:rsidRPr="00D80D07">
        <w:rPr>
          <w:sz w:val="24"/>
          <w:szCs w:val="24"/>
          <w:lang w:val="lt-LT"/>
        </w:rPr>
        <w:t>11.2.9. teikėją, kurio pasiūlymas pripažintas laimėjusiu, kviečia sudaryti pirkimo sutartį.</w:t>
      </w:r>
      <w:r w:rsidRPr="00D80D07">
        <w:rPr>
          <w:sz w:val="24"/>
          <w:szCs w:val="24"/>
          <w:lang w:val="lt-LT"/>
        </w:rPr>
        <w:tab/>
      </w:r>
      <w:r w:rsidRPr="00D80D07">
        <w:rPr>
          <w:sz w:val="24"/>
          <w:szCs w:val="24"/>
          <w:lang w:val="lt-LT"/>
        </w:rPr>
        <w:br/>
      </w:r>
      <w:r w:rsidRPr="00D80D07">
        <w:rPr>
          <w:sz w:val="24"/>
          <w:szCs w:val="24"/>
          <w:lang w:val="lt-LT"/>
        </w:rPr>
        <w:tab/>
      </w:r>
      <w:r w:rsidRPr="00D80D07">
        <w:rPr>
          <w:color w:val="000000" w:themeColor="text1"/>
          <w:sz w:val="24"/>
          <w:szCs w:val="24"/>
          <w:lang w:val="lt-LT"/>
        </w:rPr>
        <w:t xml:space="preserve">11.3. Jeigu teikėjas pateikė netikslius, neišsamius ar klaidingus dokumentus ar duomenis apie atitiktį pirkimo dokumentų reikalavimams </w:t>
      </w:r>
      <w:r w:rsidRPr="00D80D07">
        <w:rPr>
          <w:sz w:val="24"/>
          <w:szCs w:val="24"/>
          <w:lang w:val="lt-LT"/>
        </w:rPr>
        <w:t>arba šių dokumentų ar duomenų trūksta, Komisija arba pirkimo organizatorius, nepažeisdamas lygiateisiškumo ir skaidrumo principų, prašo teikėjo šiuos dokumentus ar duomenis patikslinti, papildyti arba paaiškinti per jo nustatytą protingą terminą.</w:t>
      </w:r>
      <w:r w:rsidRPr="00D80D07">
        <w:rPr>
          <w:sz w:val="24"/>
          <w:szCs w:val="24"/>
          <w:lang w:val="lt-LT"/>
        </w:rPr>
        <w:tab/>
        <w:t>11.4. Pirkimo organizatorius gali CVP IS priemonėmis prašyti, kad teikėjai paaiškintų savo pasiūlymus, tačiau ji</w:t>
      </w:r>
      <w:r w:rsidR="009974FF">
        <w:rPr>
          <w:sz w:val="24"/>
          <w:szCs w:val="24"/>
          <w:lang w:val="lt-LT"/>
        </w:rPr>
        <w:t>s</w:t>
      </w:r>
      <w:r w:rsidRPr="00D80D07">
        <w:rPr>
          <w:sz w:val="24"/>
          <w:szCs w:val="24"/>
          <w:lang w:val="lt-LT"/>
        </w:rPr>
        <w:t xml:space="preserve"> negali prašyti, siūlyti arba leisti pakeisti pasiūlymo esmės – pakeisti kainą arba padaryti kitų pakeitimų, dėl kurių pirkimo dokumentų reikalavimų neatitinkantis pasiūlymas taptų atitinkantis pirkimo dokumentų reikalavimus.</w:t>
      </w:r>
      <w:r w:rsidRPr="00D80D07">
        <w:rPr>
          <w:sz w:val="24"/>
          <w:szCs w:val="24"/>
          <w:lang w:val="lt-LT"/>
        </w:rPr>
        <w:tab/>
      </w:r>
      <w:r w:rsidRPr="00D80D07">
        <w:rPr>
          <w:sz w:val="24"/>
          <w:szCs w:val="24"/>
          <w:lang w:val="lt-LT"/>
        </w:rPr>
        <w:br/>
      </w:r>
      <w:r w:rsidRPr="00D80D07">
        <w:rPr>
          <w:sz w:val="24"/>
          <w:szCs w:val="24"/>
          <w:lang w:val="lt-LT"/>
        </w:rPr>
        <w:tab/>
        <w:t>11.5. Pirkimo organizatorius, pasiūlymų vertinimo metu radęs pasiūlyme nurodytos kainos apskaičiavimo klaidų, privalo CVP IS priemonėmis paprašyti teikėjų per nustatomą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w:t>
      </w:r>
      <w:r w:rsidRPr="00D80D07">
        <w:rPr>
          <w:sz w:val="24"/>
          <w:szCs w:val="24"/>
          <w:lang w:val="lt-LT"/>
        </w:rPr>
        <w:tab/>
      </w:r>
      <w:r w:rsidRPr="00D80D07">
        <w:rPr>
          <w:sz w:val="24"/>
          <w:szCs w:val="24"/>
          <w:lang w:val="lt-LT"/>
        </w:rPr>
        <w:br/>
      </w:r>
      <w:r w:rsidRPr="00D80D07">
        <w:rPr>
          <w:sz w:val="24"/>
          <w:szCs w:val="24"/>
          <w:lang w:val="lt-LT"/>
        </w:rPr>
        <w:tab/>
        <w:t>11.6. Iškilus klausimams dėl pasiūlymų turinio ir pirkimo organizatoriui paprašius CVP IS priemonėmis, teikėjai privalo CVP IS priemonėmis pateikti papildomus paaiškinimus nekeisdami pasiūlymo. Jeigu teikėjas savo pasiūlyme pateikia reikalaujamų dokumentų tinkamai patvirtintas kopijas, pirkimo organizatorius turi teisę prašyti teikėjo, kad jis pirkimo organizatoriui parodytų atitinkamų dokumentų originalus.</w:t>
      </w:r>
      <w:r w:rsidRPr="00D80D07">
        <w:rPr>
          <w:sz w:val="24"/>
          <w:szCs w:val="24"/>
          <w:lang w:val="lt-LT"/>
        </w:rPr>
        <w:tab/>
      </w:r>
      <w:r w:rsidRPr="00D80D07">
        <w:rPr>
          <w:sz w:val="24"/>
          <w:szCs w:val="24"/>
          <w:lang w:val="lt-LT"/>
        </w:rPr>
        <w:br/>
      </w:r>
      <w:r w:rsidRPr="00D80D07">
        <w:rPr>
          <w:sz w:val="24"/>
          <w:szCs w:val="24"/>
          <w:lang w:val="lt-LT"/>
        </w:rPr>
        <w:tab/>
        <w:t>11.7. Jeigu teikėjo pasiūlyme nurodyta kaina (jos sudedamosios dalys) atrodo neįprastai maža, pirkimo organizatorius prašo teikėją ją pagrįsti, vadovaujantis VPĮ 57 straipsnio 2 ir 3 dalių nuostatomis.</w:t>
      </w:r>
      <w:r w:rsidRPr="00D80D07">
        <w:rPr>
          <w:sz w:val="24"/>
          <w:szCs w:val="24"/>
          <w:lang w:val="lt-LT"/>
        </w:rPr>
        <w:tab/>
      </w:r>
      <w:r w:rsidRPr="00D80D07">
        <w:rPr>
          <w:sz w:val="24"/>
          <w:szCs w:val="24"/>
          <w:lang w:val="lt-LT"/>
        </w:rPr>
        <w:br/>
      </w:r>
      <w:r w:rsidRPr="00D80D07">
        <w:rPr>
          <w:sz w:val="24"/>
          <w:szCs w:val="24"/>
          <w:lang w:val="lt-LT"/>
        </w:rPr>
        <w:tab/>
        <w:t>11.8. Pirkimo organizatorius gali nevertinti viso pasiūlymo, jeigu patikrinus pasiūlymo dalį nustatoma, kad pasiūlymas, vadovaujantis jam nustatytais reikalavimais, turi būti atmetamas.</w:t>
      </w:r>
      <w:r w:rsidRPr="00D80D07">
        <w:rPr>
          <w:sz w:val="24"/>
          <w:szCs w:val="24"/>
          <w:lang w:val="lt-LT"/>
        </w:rPr>
        <w:tab/>
      </w:r>
      <w:r w:rsidRPr="00D80D07">
        <w:rPr>
          <w:sz w:val="24"/>
          <w:szCs w:val="24"/>
          <w:lang w:val="lt-LT"/>
        </w:rPr>
        <w:br/>
      </w:r>
      <w:r w:rsidRPr="00D80D07">
        <w:rPr>
          <w:sz w:val="24"/>
          <w:szCs w:val="24"/>
          <w:lang w:val="lt-LT"/>
        </w:rPr>
        <w:tab/>
      </w:r>
    </w:p>
    <w:p w14:paraId="0A019E09" w14:textId="77777777" w:rsidR="00BB629E" w:rsidRPr="00D80D07" w:rsidRDefault="00BB629E" w:rsidP="00BB629E">
      <w:pPr>
        <w:pStyle w:val="Body2"/>
        <w:ind w:firstLine="720"/>
        <w:rPr>
          <w:sz w:val="24"/>
          <w:szCs w:val="24"/>
          <w:lang w:val="lt-LT"/>
        </w:rPr>
      </w:pPr>
      <w:r w:rsidRPr="00D80D07">
        <w:rPr>
          <w:sz w:val="24"/>
          <w:szCs w:val="24"/>
          <w:lang w:val="lt-LT"/>
        </w:rPr>
        <w:t>12. ELEKTRONINIS AUKCIONAS</w:t>
      </w:r>
    </w:p>
    <w:p w14:paraId="7B18772A" w14:textId="77777777" w:rsidR="00BB629E" w:rsidRPr="00D80D07" w:rsidRDefault="00BB629E" w:rsidP="00BB629E">
      <w:pPr>
        <w:pStyle w:val="Body2"/>
        <w:ind w:firstLine="720"/>
        <w:rPr>
          <w:sz w:val="24"/>
          <w:szCs w:val="24"/>
          <w:lang w:val="lt-LT"/>
        </w:rPr>
      </w:pPr>
    </w:p>
    <w:p w14:paraId="2233404E" w14:textId="77777777" w:rsidR="00BB629E" w:rsidRPr="00D80D07" w:rsidRDefault="00BB629E" w:rsidP="00BB629E">
      <w:pPr>
        <w:pStyle w:val="Body2"/>
        <w:ind w:firstLine="720"/>
        <w:rPr>
          <w:sz w:val="24"/>
          <w:szCs w:val="24"/>
          <w:lang w:val="lt-LT"/>
        </w:rPr>
      </w:pPr>
      <w:r w:rsidRPr="00D80D07">
        <w:rPr>
          <w:sz w:val="24"/>
          <w:szCs w:val="24"/>
          <w:lang w:val="lt-LT"/>
        </w:rPr>
        <w:t>12.1. Elektroninis aukcionas nerengiamas.</w:t>
      </w:r>
    </w:p>
    <w:p w14:paraId="274AE22C" w14:textId="4FDD7AC9" w:rsidR="00D80D07" w:rsidRPr="00D80D07" w:rsidRDefault="00BB629E" w:rsidP="00D80D07">
      <w:pPr>
        <w:pStyle w:val="Body2"/>
        <w:tabs>
          <w:tab w:val="left" w:pos="426"/>
          <w:tab w:val="left" w:pos="709"/>
          <w:tab w:val="left" w:pos="1276"/>
          <w:tab w:val="left" w:pos="1701"/>
        </w:tabs>
        <w:spacing w:after="0"/>
        <w:rPr>
          <w:rFonts w:cs="Times New Roman"/>
          <w:sz w:val="24"/>
          <w:szCs w:val="24"/>
          <w:lang w:val="lt-LT"/>
        </w:rPr>
      </w:pPr>
      <w:r w:rsidRPr="00D80D07">
        <w:rPr>
          <w:sz w:val="24"/>
          <w:szCs w:val="24"/>
          <w:lang w:val="lt-LT"/>
        </w:rPr>
        <w:tab/>
      </w:r>
      <w:r w:rsidRPr="00D80D07">
        <w:rPr>
          <w:sz w:val="24"/>
          <w:szCs w:val="24"/>
          <w:lang w:val="lt-LT"/>
        </w:rPr>
        <w:br/>
      </w:r>
      <w:r w:rsidR="00205AB1" w:rsidRPr="00D80D07">
        <w:rPr>
          <w:sz w:val="24"/>
          <w:szCs w:val="24"/>
          <w:lang w:val="lt-LT"/>
        </w:rPr>
        <w:tab/>
        <w:t>13. PASIŪLYMŲ ATMETIMO PRIEŽASTYS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13.1. Perkančioji organizacija atmeta pasiūlymą, jeigu:</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13.1.1. tiekėjas pasiūlymą ar jo dalį pateikė ne CVP IS priemonėmis;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EB5929">
        <w:rPr>
          <w:sz w:val="24"/>
          <w:szCs w:val="24"/>
          <w:lang w:val="lt-LT"/>
        </w:rPr>
        <w:tab/>
        <w:t>13.1.2</w:t>
      </w:r>
      <w:r w:rsidR="00205AB1" w:rsidRPr="00D80D07">
        <w:rPr>
          <w:sz w:val="24"/>
          <w:szCs w:val="24"/>
          <w:lang w:val="lt-LT"/>
        </w:rPr>
        <w:t xml:space="preserve">. pasiūlymą pateikęs tiekėjas neatitinka pirkimo sąlygų priede „Kvalifikacinių reikalavimų lentelė“ nustatytų minimalių kvalifikacijos reikalavimų, arba perkančiosios organizacijos prašymu nepateikė ar nepatikslino pateiktų netikslių ar neišsamių duomenų apie </w:t>
      </w:r>
      <w:r w:rsidR="00EB5929">
        <w:rPr>
          <w:sz w:val="24"/>
          <w:szCs w:val="24"/>
          <w:lang w:val="lt-LT"/>
        </w:rPr>
        <w:t xml:space="preserve">šiame priede nurodytą </w:t>
      </w:r>
      <w:r w:rsidR="00205AB1" w:rsidRPr="00D80D07">
        <w:rPr>
          <w:sz w:val="24"/>
          <w:szCs w:val="24"/>
          <w:lang w:val="lt-LT"/>
        </w:rPr>
        <w:t>atitik</w:t>
      </w:r>
      <w:r w:rsidR="00EB5929">
        <w:rPr>
          <w:sz w:val="24"/>
          <w:szCs w:val="24"/>
          <w:lang w:val="lt-LT"/>
        </w:rPr>
        <w:t>imą CVP IS priemonėmis;</w:t>
      </w:r>
      <w:r w:rsidR="00EB5929">
        <w:rPr>
          <w:sz w:val="24"/>
          <w:szCs w:val="24"/>
          <w:lang w:val="lt-LT"/>
        </w:rPr>
        <w:tab/>
      </w:r>
      <w:r w:rsidR="00EB5929">
        <w:rPr>
          <w:sz w:val="24"/>
          <w:szCs w:val="24"/>
          <w:lang w:val="lt-LT"/>
        </w:rPr>
        <w:br/>
      </w:r>
      <w:r w:rsidR="00EB5929">
        <w:rPr>
          <w:sz w:val="24"/>
          <w:szCs w:val="24"/>
          <w:lang w:val="lt-LT"/>
        </w:rPr>
        <w:tab/>
        <w:t>13.1.3</w:t>
      </w:r>
      <w:r w:rsidR="00205AB1" w:rsidRPr="00D80D07">
        <w:rPr>
          <w:sz w:val="24"/>
          <w:szCs w:val="24"/>
          <w:lang w:val="lt-LT"/>
        </w:rPr>
        <w:t>. pasiūlymas neatitinka pirkimo dokumentuose</w:t>
      </w:r>
      <w:r w:rsidR="00EB5929">
        <w:rPr>
          <w:sz w:val="24"/>
          <w:szCs w:val="24"/>
          <w:lang w:val="lt-LT"/>
        </w:rPr>
        <w:t xml:space="preserve"> nustatytų reikalavimų;</w:t>
      </w:r>
      <w:r w:rsidR="00EB5929">
        <w:rPr>
          <w:sz w:val="24"/>
          <w:szCs w:val="24"/>
          <w:lang w:val="lt-LT"/>
        </w:rPr>
        <w:tab/>
      </w:r>
      <w:r w:rsidR="00EB5929">
        <w:rPr>
          <w:sz w:val="24"/>
          <w:szCs w:val="24"/>
          <w:lang w:val="lt-LT"/>
        </w:rPr>
        <w:br/>
      </w:r>
      <w:r w:rsidR="00EB5929">
        <w:rPr>
          <w:sz w:val="24"/>
          <w:szCs w:val="24"/>
          <w:lang w:val="lt-LT"/>
        </w:rPr>
        <w:tab/>
        <w:t>13.1.4</w:t>
      </w:r>
      <w:r w:rsidR="00205AB1" w:rsidRPr="00D80D07">
        <w:rPr>
          <w:sz w:val="24"/>
          <w:szCs w:val="24"/>
          <w:lang w:val="lt-LT"/>
        </w:rPr>
        <w:t>. pasiūlyta kaina yra per</w:t>
      </w:r>
      <w:r w:rsidR="00EB5929">
        <w:rPr>
          <w:sz w:val="24"/>
          <w:szCs w:val="24"/>
          <w:lang w:val="lt-LT"/>
        </w:rPr>
        <w:t xml:space="preserve"> didelė ir nepriimtina;</w:t>
      </w:r>
      <w:r w:rsidR="00EB5929">
        <w:rPr>
          <w:sz w:val="24"/>
          <w:szCs w:val="24"/>
          <w:lang w:val="lt-LT"/>
        </w:rPr>
        <w:tab/>
      </w:r>
      <w:r w:rsidR="00EB5929">
        <w:rPr>
          <w:sz w:val="24"/>
          <w:szCs w:val="24"/>
          <w:lang w:val="lt-LT"/>
        </w:rPr>
        <w:br/>
      </w:r>
      <w:r w:rsidR="00EB5929">
        <w:rPr>
          <w:sz w:val="24"/>
          <w:szCs w:val="24"/>
          <w:lang w:val="lt-LT"/>
        </w:rPr>
        <w:tab/>
        <w:t>13.1.5</w:t>
      </w:r>
      <w:r w:rsidR="00205AB1" w:rsidRPr="00D80D07">
        <w:rPr>
          <w:sz w:val="24"/>
          <w:szCs w:val="24"/>
          <w:lang w:val="lt-LT"/>
        </w:rPr>
        <w:t>. dalyvis per perkančiosios organizacijos nurodytą terminą neištaiso aritmetinių klaidų ir (ar) nepaaiškina pasiūlymo. Šiuo atveju jo pasiūlymas atmetamas kaip neatitinkantis pirkimo dokumentuose</w:t>
      </w:r>
      <w:r w:rsidR="00EB5929">
        <w:rPr>
          <w:sz w:val="24"/>
          <w:szCs w:val="24"/>
          <w:lang w:val="lt-LT"/>
        </w:rPr>
        <w:t xml:space="preserve"> nustatytų reikalavimų;</w:t>
      </w:r>
      <w:r w:rsidR="00EB5929">
        <w:rPr>
          <w:sz w:val="24"/>
          <w:szCs w:val="24"/>
          <w:lang w:val="lt-LT"/>
        </w:rPr>
        <w:tab/>
      </w:r>
      <w:r w:rsidR="00EB5929">
        <w:rPr>
          <w:sz w:val="24"/>
          <w:szCs w:val="24"/>
          <w:lang w:val="lt-LT"/>
        </w:rPr>
        <w:br/>
      </w:r>
      <w:r w:rsidR="00EB5929">
        <w:rPr>
          <w:sz w:val="24"/>
          <w:szCs w:val="24"/>
          <w:lang w:val="lt-LT"/>
        </w:rPr>
        <w:tab/>
        <w:t>13.1.6</w:t>
      </w:r>
      <w:r w:rsidR="00205AB1" w:rsidRPr="00D80D07">
        <w:rPr>
          <w:sz w:val="24"/>
          <w:szCs w:val="24"/>
          <w:lang w:val="lt-LT"/>
        </w:rPr>
        <w:t>. pateiktame pasiūlyme nurodyta kaina yra neįprastai maža ir dalyvis, perkančiosios organizacijos prašymu, nepateikia tinkamų kai</w:t>
      </w:r>
      <w:r w:rsidR="00EB5929">
        <w:rPr>
          <w:sz w:val="24"/>
          <w:szCs w:val="24"/>
          <w:lang w:val="lt-LT"/>
        </w:rPr>
        <w:t>nos pagrįstumo įrodymų;</w:t>
      </w:r>
      <w:r w:rsidR="00EB5929">
        <w:rPr>
          <w:sz w:val="24"/>
          <w:szCs w:val="24"/>
          <w:lang w:val="lt-LT"/>
        </w:rPr>
        <w:tab/>
      </w:r>
      <w:r w:rsidR="00EB5929">
        <w:rPr>
          <w:sz w:val="24"/>
          <w:szCs w:val="24"/>
          <w:lang w:val="lt-LT"/>
        </w:rPr>
        <w:br/>
      </w:r>
      <w:r w:rsidR="00EB5929">
        <w:rPr>
          <w:sz w:val="24"/>
          <w:szCs w:val="24"/>
          <w:lang w:val="lt-LT"/>
        </w:rPr>
        <w:tab/>
        <w:t>13.1.7</w:t>
      </w:r>
      <w:r w:rsidR="00205AB1" w:rsidRPr="00D80D07">
        <w:rPr>
          <w:sz w:val="24"/>
          <w:szCs w:val="24"/>
          <w:lang w:val="lt-LT"/>
        </w:rPr>
        <w:t>. tiekėjas, apie nustatytų reikalavimų atitikimą, yra pateikęs melagingą informaciją, kurią perkančioji organizacija gali įrodyti bet kokiomis teisėtomis priemonėmis;</w:t>
      </w:r>
      <w:r w:rsidR="00205AB1" w:rsidRPr="00D80D07">
        <w:rPr>
          <w:sz w:val="24"/>
          <w:szCs w:val="24"/>
          <w:lang w:val="lt-LT"/>
        </w:rPr>
        <w:tab/>
      </w:r>
      <w:r w:rsidR="00EB5929">
        <w:rPr>
          <w:sz w:val="24"/>
          <w:szCs w:val="24"/>
          <w:lang w:val="lt-LT"/>
        </w:rPr>
        <w:br/>
      </w:r>
      <w:r w:rsidR="00EB5929">
        <w:rPr>
          <w:sz w:val="24"/>
          <w:szCs w:val="24"/>
          <w:lang w:val="lt-LT"/>
        </w:rPr>
        <w:tab/>
        <w:t>13.1.8</w:t>
      </w:r>
      <w:r w:rsidR="00205AB1" w:rsidRPr="00D80D07">
        <w:rPr>
          <w:sz w:val="24"/>
          <w:szCs w:val="24"/>
          <w:lang w:val="lt-LT"/>
        </w:rPr>
        <w:t>. jei tiekėjas pateikia daugiau kaip vieną pasiūlymą arba ūkio subjektų grupės narys dalyvauja teik</w:t>
      </w:r>
      <w:r w:rsidR="00EB5929">
        <w:rPr>
          <w:sz w:val="24"/>
          <w:szCs w:val="24"/>
          <w:lang w:val="lt-LT"/>
        </w:rPr>
        <w:t>iant kelis pasiūlymus;</w:t>
      </w:r>
      <w:r w:rsidR="00EB5929">
        <w:rPr>
          <w:sz w:val="24"/>
          <w:szCs w:val="24"/>
          <w:lang w:val="lt-LT"/>
        </w:rPr>
        <w:tab/>
      </w:r>
      <w:r w:rsidR="00EB5929">
        <w:rPr>
          <w:sz w:val="24"/>
          <w:szCs w:val="24"/>
          <w:lang w:val="lt-LT"/>
        </w:rPr>
        <w:br/>
      </w:r>
      <w:r w:rsidR="00EB5929">
        <w:rPr>
          <w:sz w:val="24"/>
          <w:szCs w:val="24"/>
          <w:lang w:val="lt-LT"/>
        </w:rPr>
        <w:tab/>
        <w:t>13.1.9</w:t>
      </w:r>
      <w:r w:rsidR="00205AB1" w:rsidRPr="00D80D07">
        <w:rPr>
          <w:sz w:val="24"/>
          <w:szCs w:val="24"/>
          <w:lang w:val="lt-LT"/>
        </w:rPr>
        <w:t xml:space="preserve">. tiekėjas pateikė netikslius, neišsamius pirkimo dokumentuose nuodytus kartu su pasiūlymu teikiamus dokumentus: tiekėjo įgaliojimą asmeniui pateikti pasiūlymą, jungtinės veiklos sutartį, pasiūlymo galiojimo užtikrinimą patvirtinantį dokumentą (jei reikalaujamas) ir perkančiosios organizacijos prašymu jų nepateikė per perkančiosios organizacijos nurodytą </w:t>
      </w:r>
      <w:r w:rsidR="00EB5929">
        <w:rPr>
          <w:sz w:val="24"/>
          <w:szCs w:val="24"/>
          <w:lang w:val="lt-LT"/>
        </w:rPr>
        <w:t>terminą.</w:t>
      </w:r>
      <w:r w:rsidR="00205AB1" w:rsidRPr="00D80D07">
        <w:rPr>
          <w:sz w:val="24"/>
          <w:szCs w:val="24"/>
          <w:lang w:val="lt-LT"/>
        </w:rPr>
        <w:br/>
      </w:r>
      <w:r w:rsidR="00205AB1" w:rsidRPr="00D80D07">
        <w:rPr>
          <w:sz w:val="24"/>
          <w:szCs w:val="24"/>
          <w:lang w:val="lt-LT"/>
        </w:rPr>
        <w:tab/>
        <w:t>13.2. Apie pasiūlymo atmetimą ir tokio atmetimo priežastis tiekėjas informuojamas CVP IS priemonėmis.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14. PASIŪLYMŲ VERTINIMAS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14.1. Perkančioji organizacija ekonomiškai naudingiausią pasiūlymą išrenka pagal kainą. Ekonomiškai naudingiausiu pasiūlymu laikomas mažiausios kainos pasiūlymas.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15. PASIŪLYMŲ EILĖ IR LAIMĖTOJO NUSTATYMAS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15.3. Apie pasiūlymų eilės ir laimėjusio pasiūlymo nustatymą ir apie sprendimą sudaryti pirkimo sutartį, nedelsiant, bet ne vėliau kaip per 5</w:t>
      </w:r>
      <w:r w:rsidR="003E014C">
        <w:rPr>
          <w:sz w:val="24"/>
          <w:szCs w:val="24"/>
          <w:lang w:val="lt-LT"/>
        </w:rPr>
        <w:t xml:space="preserve"> (penkias)</w:t>
      </w:r>
      <w:r w:rsidR="00205AB1" w:rsidRPr="00D80D07">
        <w:rPr>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15.4. Pirkimo sutartis sudaroma netaikant pirkimo sutarties sudarymo atidėjimo termino.</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 PRETENZIJŲ IR SKUNDŲ NAGRINĖJIMAS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16.2.1. per 5</w:t>
      </w:r>
      <w:r w:rsidR="0057450B">
        <w:rPr>
          <w:sz w:val="24"/>
          <w:szCs w:val="24"/>
          <w:lang w:val="lt-LT"/>
        </w:rPr>
        <w:t xml:space="preserve"> (penkias)</w:t>
      </w:r>
      <w:r w:rsidR="00205AB1" w:rsidRPr="00D80D07">
        <w:rPr>
          <w:sz w:val="24"/>
          <w:szCs w:val="24"/>
          <w:lang w:val="lt-LT"/>
        </w:rPr>
        <w:t xml:space="preserve"> darbo dienas nuo perkančiosios organizacijos pranešimo raštu apie jos priimtą sprendimą išsiuntimo tiekėjams dienos;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16.2.2. per 5</w:t>
      </w:r>
      <w:r w:rsidR="0057450B">
        <w:rPr>
          <w:sz w:val="24"/>
          <w:szCs w:val="24"/>
          <w:lang w:val="lt-LT"/>
        </w:rPr>
        <w:t xml:space="preserve"> (penkias)</w:t>
      </w:r>
      <w:r w:rsidR="00205AB1" w:rsidRPr="00D80D07">
        <w:rPr>
          <w:sz w:val="24"/>
          <w:szCs w:val="24"/>
          <w:lang w:val="lt-LT"/>
        </w:rPr>
        <w:t xml:space="preserve"> darbo dienas nuo paskelbimo apie perkančiosios organizacijos priimtą sprendimą dienos, jeigu VPĮ nėra reikalavimo raštu informuoti tiekėjus apie perkančiosios organizacijos priimtus sprendimus.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w:t>
      </w:r>
      <w:r w:rsidR="00E33AE6">
        <w:rPr>
          <w:sz w:val="24"/>
          <w:szCs w:val="24"/>
          <w:lang w:val="lt-LT"/>
        </w:rPr>
        <w:t xml:space="preserve"> (penkiolika)</w:t>
      </w:r>
      <w:r w:rsidR="00205AB1" w:rsidRPr="00D80D07">
        <w:rPr>
          <w:sz w:val="24"/>
          <w:szCs w:val="24"/>
          <w:lang w:val="lt-LT"/>
        </w:rPr>
        <w:t xml:space="preserve"> kalendorinių dienų.</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w:t>
      </w:r>
      <w:r w:rsidR="00010C51">
        <w:rPr>
          <w:sz w:val="24"/>
          <w:szCs w:val="24"/>
          <w:lang w:val="lt-LT"/>
        </w:rPr>
        <w:t xml:space="preserve"> (šešias)</w:t>
      </w:r>
      <w:r w:rsidR="00205AB1" w:rsidRPr="00D80D07">
        <w:rPr>
          <w:sz w:val="24"/>
          <w:szCs w:val="24"/>
          <w:lang w:val="lt-LT"/>
        </w:rPr>
        <w:t xml:space="preserve"> darbo dienas nuo pretenzijos gavimo dienos.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16.6. Jeigu perkančioji organizacija per nustatytą terminą neišnagrinėja jai pateiktos pretenzijos, tiekėjas turi teisę pateikti prašymą ar pareikšti ieškinį teismui per 15</w:t>
      </w:r>
      <w:r w:rsidR="00010C51">
        <w:rPr>
          <w:sz w:val="24"/>
          <w:szCs w:val="24"/>
          <w:lang w:val="lt-LT"/>
        </w:rPr>
        <w:t xml:space="preserve"> (penkiolika)</w:t>
      </w:r>
      <w:r w:rsidR="00205AB1" w:rsidRPr="00D80D07">
        <w:rPr>
          <w:sz w:val="24"/>
          <w:szCs w:val="24"/>
          <w:lang w:val="lt-LT"/>
        </w:rPr>
        <w:t xml:space="preserve"> kalendorinių dienų nuo dienos, kurią perkančioji organizacija turėjo raštu pranešti apie priimtą sprendimą pretenziją pateikusiam tiekėjui, suinteresuotiems kandidatams ir suinteresuotiems dalyviams.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16.7. Tiekėjas turi teisę pareikšti ieškinį dėl pirkimo sutarties ar preliminariosios sutarties pripažinimo negaliojančia per 6</w:t>
      </w:r>
      <w:r w:rsidR="004635F7">
        <w:rPr>
          <w:sz w:val="24"/>
          <w:szCs w:val="24"/>
          <w:lang w:val="lt-LT"/>
        </w:rPr>
        <w:t xml:space="preserve"> (šešis)</w:t>
      </w:r>
      <w:r w:rsidR="00205AB1" w:rsidRPr="00D80D07">
        <w:rPr>
          <w:sz w:val="24"/>
          <w:szCs w:val="24"/>
          <w:lang w:val="lt-LT"/>
        </w:rPr>
        <w:t xml:space="preserve"> mėnesius nuo pirkimo sutarties sudarymo dienos.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16.9. Tiekėjas, pateikęs prašymą ar pareiškęs ieškinį teismui, privalo ne vėliau kaip per 3</w:t>
      </w:r>
      <w:r w:rsidR="009623C6">
        <w:rPr>
          <w:sz w:val="24"/>
          <w:szCs w:val="24"/>
          <w:lang w:val="lt-LT"/>
        </w:rPr>
        <w:t xml:space="preserve"> (tris)</w:t>
      </w:r>
      <w:r w:rsidR="00205AB1" w:rsidRPr="00D80D07">
        <w:rPr>
          <w:sz w:val="24"/>
          <w:szCs w:val="24"/>
          <w:lang w:val="lt-LT"/>
        </w:rPr>
        <w:t xml:space="preserve"> darbo dienas pateikti perkančiajai organizacijai prašymo ar ieškinio kopiją su gavimo teisme įrodymais.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16.10.1. motyvuotą teismo nutartį, kuria atsisakoma priimti ieškinį;</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16.10.2. motyvuotą teismo nutartį dėl tiekėjo prašymo taikyti laikinąsias apsaugos priemones atmetimo, kai šis prašymas teisme buvo gautas iki ieškinio pareiškimo;</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16.10.3. teismo rezoliuciją priimti ieškinį netaikant laikinųjų apsaugos priemonių.</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16.12. Perkančioji organizacija, sužinojusi apie teismo sprendimą dėl tiekėjo prašymo ar ieškinio, ne vėliau kaip per 3</w:t>
      </w:r>
      <w:r w:rsidR="009623C6">
        <w:rPr>
          <w:sz w:val="24"/>
          <w:szCs w:val="24"/>
          <w:lang w:val="lt-LT"/>
        </w:rPr>
        <w:t xml:space="preserve"> (tris) </w:t>
      </w:r>
      <w:r w:rsidR="00205AB1" w:rsidRPr="00D80D07">
        <w:rPr>
          <w:sz w:val="24"/>
          <w:szCs w:val="24"/>
          <w:lang w:val="lt-LT"/>
        </w:rPr>
        <w:t>darbo dienas raštu informuoja suinteresuotus kandidatus ir suinteresuotus dalyvius apie teismo priimtus sprendimus.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17. PIRKIMO SUTARTIES PASIRAŠYMAS IR SĄLYGOS</w:t>
      </w:r>
      <w:r w:rsidR="00205AB1" w:rsidRPr="00D80D07">
        <w:rPr>
          <w:sz w:val="24"/>
          <w:szCs w:val="24"/>
          <w:lang w:val="lt-LT"/>
        </w:rPr>
        <w:tab/>
      </w:r>
      <w:r w:rsidR="00205AB1" w:rsidRPr="00D80D07">
        <w:rPr>
          <w:sz w:val="24"/>
          <w:szCs w:val="24"/>
          <w:lang w:val="lt-LT"/>
        </w:rPr>
        <w:br/>
      </w:r>
      <w:r w:rsidR="00205AB1" w:rsidRPr="00D80D07">
        <w:rPr>
          <w:sz w:val="24"/>
          <w:szCs w:val="24"/>
          <w:lang w:val="lt-LT"/>
        </w:rPr>
        <w:tab/>
      </w:r>
      <w:r w:rsidR="00205AB1" w:rsidRPr="00D80D07">
        <w:rPr>
          <w:sz w:val="24"/>
          <w:szCs w:val="24"/>
          <w:lang w:val="lt-LT"/>
        </w:rPr>
        <w:br/>
      </w:r>
      <w:r w:rsidR="00205AB1" w:rsidRPr="00D80D07">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17.2. Pirkimo sutarties sąlygos pateikiamos pirkimo sąlygų priede „Viešoj</w:t>
      </w:r>
      <w:r w:rsidR="00D80D07" w:rsidRPr="00D80D07">
        <w:rPr>
          <w:sz w:val="24"/>
          <w:szCs w:val="24"/>
          <w:lang w:val="lt-LT"/>
        </w:rPr>
        <w:t>o pirkimo sutarties projektas“.</w:t>
      </w:r>
      <w:r w:rsidR="00205AB1" w:rsidRPr="00D80D07">
        <w:rPr>
          <w:sz w:val="24"/>
          <w:szCs w:val="24"/>
          <w:lang w:val="lt-LT"/>
        </w:rPr>
        <w:br/>
      </w:r>
      <w:r w:rsidR="00205AB1" w:rsidRPr="00D80D07">
        <w:rPr>
          <w:sz w:val="24"/>
          <w:szCs w:val="24"/>
          <w:lang w:val="lt-LT"/>
        </w:rPr>
        <w:tab/>
        <w:t xml:space="preserve">17.3. </w:t>
      </w:r>
      <w:r w:rsidR="00D80D07" w:rsidRPr="00D80D07">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75F7EF2" w14:textId="72AEB152" w:rsidR="002B6BBB" w:rsidRPr="00D80D07" w:rsidRDefault="00205AB1" w:rsidP="002B6BBB">
      <w:pPr>
        <w:pStyle w:val="Body2"/>
        <w:ind w:firstLine="720"/>
        <w:rPr>
          <w:sz w:val="24"/>
          <w:szCs w:val="24"/>
          <w:lang w:val="lt-LT"/>
        </w:rPr>
      </w:pPr>
      <w:r w:rsidRPr="00D80D07">
        <w:rPr>
          <w:sz w:val="24"/>
          <w:szCs w:val="24"/>
          <w:lang w:val="lt-LT"/>
        </w:rPr>
        <w:br/>
      </w:r>
      <w:r w:rsidRPr="00D80D07">
        <w:rPr>
          <w:sz w:val="24"/>
          <w:szCs w:val="24"/>
          <w:lang w:val="lt-LT"/>
        </w:rPr>
        <w:tab/>
        <w:t>18. PIRKIMO SĄLYGŲ PRIEDAI</w:t>
      </w:r>
      <w:r w:rsidRPr="00D80D07">
        <w:rPr>
          <w:sz w:val="24"/>
          <w:szCs w:val="24"/>
          <w:lang w:val="lt-LT"/>
        </w:rPr>
        <w:tab/>
      </w:r>
      <w:r w:rsidRPr="00D80D07">
        <w:rPr>
          <w:sz w:val="24"/>
          <w:szCs w:val="24"/>
          <w:lang w:val="lt-LT"/>
        </w:rPr>
        <w:br/>
      </w:r>
      <w:r w:rsidRPr="00D80D07">
        <w:rPr>
          <w:sz w:val="24"/>
          <w:szCs w:val="24"/>
          <w:lang w:val="lt-LT"/>
        </w:rPr>
        <w:tab/>
      </w:r>
      <w:r w:rsidRPr="00D80D07">
        <w:rPr>
          <w:sz w:val="24"/>
          <w:szCs w:val="24"/>
          <w:lang w:val="lt-LT"/>
        </w:rPr>
        <w:br/>
      </w:r>
      <w:r w:rsidRPr="00D80D07">
        <w:rPr>
          <w:sz w:val="24"/>
          <w:szCs w:val="24"/>
          <w:lang w:val="lt-LT"/>
        </w:rPr>
        <w:tab/>
        <w:t xml:space="preserve">18.1. </w:t>
      </w:r>
      <w:r w:rsidR="002B6BBB" w:rsidRPr="00D80D07">
        <w:rPr>
          <w:sz w:val="24"/>
          <w:szCs w:val="24"/>
          <w:lang w:val="lt-LT"/>
        </w:rPr>
        <w:t>1 priedas „Techninė specifikacija“;</w:t>
      </w:r>
      <w:r w:rsidRPr="00D80D07">
        <w:rPr>
          <w:sz w:val="24"/>
          <w:szCs w:val="24"/>
          <w:lang w:val="lt-LT"/>
        </w:rPr>
        <w:tab/>
      </w:r>
      <w:r w:rsidRPr="00D80D07">
        <w:rPr>
          <w:sz w:val="24"/>
          <w:szCs w:val="24"/>
          <w:lang w:val="lt-LT"/>
        </w:rPr>
        <w:br/>
      </w:r>
      <w:r w:rsidRPr="00D80D07">
        <w:rPr>
          <w:sz w:val="24"/>
          <w:szCs w:val="24"/>
          <w:lang w:val="lt-LT"/>
        </w:rPr>
        <w:tab/>
        <w:t>18.2.</w:t>
      </w:r>
      <w:r w:rsidR="002B6BBB" w:rsidRPr="00D80D07">
        <w:rPr>
          <w:sz w:val="24"/>
          <w:szCs w:val="24"/>
          <w:lang w:val="lt-LT"/>
        </w:rPr>
        <w:t xml:space="preserve"> 2 priedas „Teikėjų reikalaujami kvalifikacijos reikalavimai“;</w:t>
      </w:r>
    </w:p>
    <w:p w14:paraId="453AA4E2" w14:textId="25A6D5F7" w:rsidR="002B6BBB" w:rsidRPr="00D80D07" w:rsidRDefault="002B6BBB" w:rsidP="002B6BBB">
      <w:pPr>
        <w:pStyle w:val="Body2"/>
        <w:ind w:firstLine="720"/>
        <w:rPr>
          <w:sz w:val="24"/>
          <w:szCs w:val="24"/>
          <w:lang w:val="lt-LT"/>
        </w:rPr>
      </w:pPr>
      <w:r w:rsidRPr="00D80D07">
        <w:rPr>
          <w:sz w:val="24"/>
          <w:szCs w:val="24"/>
          <w:lang w:val="lt-LT"/>
        </w:rPr>
        <w:t>18.2.1. 2 priedo 1 priedėlis „Informacija apie teikėją (subteikėją, subrangovą, sutartinai veikiantį asmenį)“;</w:t>
      </w:r>
    </w:p>
    <w:p w14:paraId="7CC8EE45" w14:textId="44A9941E" w:rsidR="002B6BBB" w:rsidRPr="00D80D07" w:rsidRDefault="002B6BBB" w:rsidP="002B6BBB">
      <w:pPr>
        <w:pStyle w:val="Body2"/>
        <w:ind w:firstLine="720"/>
        <w:rPr>
          <w:sz w:val="24"/>
          <w:szCs w:val="24"/>
          <w:lang w:val="lt-LT"/>
        </w:rPr>
      </w:pPr>
      <w:r w:rsidRPr="00D80D07">
        <w:rPr>
          <w:sz w:val="24"/>
          <w:szCs w:val="24"/>
          <w:lang w:val="lt-LT"/>
        </w:rPr>
        <w:t>18.2.2. 2 priedo 2 priedėlis „Teikėjo apsaugos darbuotojų, vykdysiančių apsaugos paslaugas, sąrašas“;</w:t>
      </w:r>
      <w:r w:rsidR="00205AB1" w:rsidRPr="00D80D07">
        <w:rPr>
          <w:sz w:val="24"/>
          <w:szCs w:val="24"/>
          <w:lang w:val="lt-LT"/>
        </w:rPr>
        <w:br/>
      </w:r>
      <w:r w:rsidR="00205AB1" w:rsidRPr="00D80D07">
        <w:rPr>
          <w:sz w:val="24"/>
          <w:szCs w:val="24"/>
          <w:lang w:val="lt-LT"/>
        </w:rPr>
        <w:tab/>
        <w:t xml:space="preserve">18.3. </w:t>
      </w:r>
      <w:r w:rsidRPr="00D80D07">
        <w:rPr>
          <w:sz w:val="24"/>
          <w:szCs w:val="24"/>
          <w:lang w:val="lt-LT"/>
        </w:rPr>
        <w:t>3 priedas „Pasiūlymo forma“;</w:t>
      </w:r>
      <w:r w:rsidR="00205AB1" w:rsidRPr="00D80D07">
        <w:rPr>
          <w:sz w:val="24"/>
          <w:szCs w:val="24"/>
          <w:lang w:val="lt-LT"/>
        </w:rPr>
        <w:tab/>
      </w:r>
      <w:r w:rsidR="00205AB1" w:rsidRPr="00D80D07">
        <w:rPr>
          <w:sz w:val="24"/>
          <w:szCs w:val="24"/>
          <w:lang w:val="lt-LT"/>
        </w:rPr>
        <w:br/>
      </w:r>
      <w:r w:rsidR="00205AB1" w:rsidRPr="00D80D07">
        <w:rPr>
          <w:sz w:val="24"/>
          <w:szCs w:val="24"/>
          <w:lang w:val="lt-LT"/>
        </w:rPr>
        <w:tab/>
        <w:t>18.4.</w:t>
      </w:r>
      <w:r w:rsidRPr="00D80D07">
        <w:rPr>
          <w:sz w:val="24"/>
          <w:szCs w:val="24"/>
          <w:lang w:val="lt-LT"/>
        </w:rPr>
        <w:t xml:space="preserve"> 4 priedas „</w:t>
      </w:r>
      <w:r w:rsidR="00033606" w:rsidRPr="00033606">
        <w:rPr>
          <w:sz w:val="24"/>
          <w:szCs w:val="24"/>
          <w:lang w:val="lt-LT"/>
        </w:rPr>
        <w:t>Apsaugos paslaugų viešojo pirkimo-pardavimo sutarties projektas</w:t>
      </w:r>
      <w:r w:rsidRPr="00D80D07">
        <w:rPr>
          <w:sz w:val="24"/>
          <w:szCs w:val="24"/>
          <w:lang w:val="lt-LT"/>
        </w:rPr>
        <w:t>“</w:t>
      </w:r>
      <w:r w:rsidR="00BD7ECB" w:rsidRPr="00D80D07">
        <w:rPr>
          <w:sz w:val="24"/>
          <w:szCs w:val="24"/>
          <w:lang w:val="lt-LT"/>
        </w:rPr>
        <w:t>;</w:t>
      </w:r>
    </w:p>
    <w:p w14:paraId="38D331D9" w14:textId="5A6E7CEB" w:rsidR="00BD7ECB" w:rsidRPr="00D80D07" w:rsidRDefault="00BD7ECB" w:rsidP="002B6BBB">
      <w:pPr>
        <w:pStyle w:val="Body2"/>
        <w:ind w:firstLine="720"/>
        <w:rPr>
          <w:sz w:val="24"/>
          <w:szCs w:val="24"/>
          <w:lang w:val="lt-LT"/>
        </w:rPr>
      </w:pPr>
      <w:r w:rsidRPr="00D80D07">
        <w:rPr>
          <w:sz w:val="24"/>
          <w:szCs w:val="24"/>
          <w:lang w:val="lt-LT"/>
        </w:rPr>
        <w:t>18.5. 5 priedas „</w:t>
      </w:r>
      <w:r w:rsidR="008E3A41">
        <w:rPr>
          <w:sz w:val="24"/>
          <w:szCs w:val="24"/>
          <w:lang w:val="lt-LT"/>
        </w:rPr>
        <w:t>Teikėjo deklaracija dėl atitikimo n</w:t>
      </w:r>
      <w:r w:rsidRPr="00D80D07">
        <w:rPr>
          <w:sz w:val="24"/>
          <w:szCs w:val="24"/>
          <w:lang w:val="lt-LT"/>
        </w:rPr>
        <w:t>acionalinio saugumo re</w:t>
      </w:r>
      <w:r w:rsidR="008E3A41">
        <w:rPr>
          <w:sz w:val="24"/>
          <w:szCs w:val="24"/>
          <w:lang w:val="lt-LT"/>
        </w:rPr>
        <w:t>ikalavimams</w:t>
      </w:r>
      <w:r w:rsidRPr="00D80D07">
        <w:rPr>
          <w:sz w:val="24"/>
          <w:szCs w:val="24"/>
          <w:lang w:val="lt-LT"/>
        </w:rPr>
        <w:t>“.</w:t>
      </w:r>
    </w:p>
    <w:p w14:paraId="39DFE4DF" w14:textId="4A3F108A" w:rsidR="00205AB1" w:rsidRPr="00D80D07" w:rsidRDefault="00205AB1" w:rsidP="002B6BBB">
      <w:pPr>
        <w:pStyle w:val="Body2"/>
        <w:ind w:firstLine="720"/>
        <w:rPr>
          <w:sz w:val="24"/>
          <w:szCs w:val="24"/>
          <w:lang w:val="lt-LT"/>
        </w:rPr>
      </w:pPr>
      <w:r w:rsidRPr="00D80D07">
        <w:rPr>
          <w:sz w:val="24"/>
          <w:szCs w:val="24"/>
          <w:lang w:val="lt-LT"/>
        </w:rPr>
        <w:tab/>
      </w:r>
    </w:p>
    <w:p w14:paraId="5D5C078A" w14:textId="77777777" w:rsidR="005E5855" w:rsidRPr="00D80D07" w:rsidRDefault="005E5855"/>
    <w:sectPr w:rsidR="005E5855" w:rsidRPr="00D80D07">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48BD" w14:textId="77777777" w:rsidR="006933C2" w:rsidRDefault="006933C2">
      <w:r>
        <w:separator/>
      </w:r>
    </w:p>
  </w:endnote>
  <w:endnote w:type="continuationSeparator" w:id="0">
    <w:p w14:paraId="594E588C" w14:textId="77777777" w:rsidR="006933C2" w:rsidRDefault="0069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69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F5F060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933C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933C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69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B9906" w14:textId="77777777" w:rsidR="006933C2" w:rsidRDefault="006933C2">
      <w:r>
        <w:separator/>
      </w:r>
    </w:p>
  </w:footnote>
  <w:footnote w:type="continuationSeparator" w:id="0">
    <w:p w14:paraId="1F6261FE" w14:textId="77777777" w:rsidR="006933C2" w:rsidRDefault="0069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69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69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0C51"/>
    <w:rsid w:val="00033606"/>
    <w:rsid w:val="00034E94"/>
    <w:rsid w:val="0004663D"/>
    <w:rsid w:val="00050A32"/>
    <w:rsid w:val="00091BE5"/>
    <w:rsid w:val="000B3402"/>
    <w:rsid w:val="000B76C0"/>
    <w:rsid w:val="000E16B7"/>
    <w:rsid w:val="000E3646"/>
    <w:rsid w:val="001125E3"/>
    <w:rsid w:val="00136559"/>
    <w:rsid w:val="001379FC"/>
    <w:rsid w:val="00166F33"/>
    <w:rsid w:val="0018007C"/>
    <w:rsid w:val="00184B50"/>
    <w:rsid w:val="00192B9B"/>
    <w:rsid w:val="001A16EE"/>
    <w:rsid w:val="001D7AFA"/>
    <w:rsid w:val="00203342"/>
    <w:rsid w:val="00205AB1"/>
    <w:rsid w:val="002B33A1"/>
    <w:rsid w:val="002B6BBB"/>
    <w:rsid w:val="0033072C"/>
    <w:rsid w:val="003B4BA1"/>
    <w:rsid w:val="003D21D5"/>
    <w:rsid w:val="003E014C"/>
    <w:rsid w:val="00456660"/>
    <w:rsid w:val="004635F7"/>
    <w:rsid w:val="00486ED8"/>
    <w:rsid w:val="004947FA"/>
    <w:rsid w:val="00497641"/>
    <w:rsid w:val="004E07DC"/>
    <w:rsid w:val="00517B1B"/>
    <w:rsid w:val="00540D30"/>
    <w:rsid w:val="005445CF"/>
    <w:rsid w:val="00554132"/>
    <w:rsid w:val="00554B47"/>
    <w:rsid w:val="005726B4"/>
    <w:rsid w:val="0057450B"/>
    <w:rsid w:val="005820FC"/>
    <w:rsid w:val="00586E15"/>
    <w:rsid w:val="005C2E0C"/>
    <w:rsid w:val="005E5855"/>
    <w:rsid w:val="0060252F"/>
    <w:rsid w:val="006074EB"/>
    <w:rsid w:val="00617935"/>
    <w:rsid w:val="00651537"/>
    <w:rsid w:val="0067549B"/>
    <w:rsid w:val="006933C2"/>
    <w:rsid w:val="006B0529"/>
    <w:rsid w:val="006D3D1A"/>
    <w:rsid w:val="007232E0"/>
    <w:rsid w:val="00736C1F"/>
    <w:rsid w:val="00742C87"/>
    <w:rsid w:val="007879B6"/>
    <w:rsid w:val="007A1829"/>
    <w:rsid w:val="007B16AC"/>
    <w:rsid w:val="007C39A3"/>
    <w:rsid w:val="00804C67"/>
    <w:rsid w:val="00833BCC"/>
    <w:rsid w:val="00842E93"/>
    <w:rsid w:val="008867AB"/>
    <w:rsid w:val="008C2EC1"/>
    <w:rsid w:val="008E3A41"/>
    <w:rsid w:val="00932D37"/>
    <w:rsid w:val="009430DE"/>
    <w:rsid w:val="009623C6"/>
    <w:rsid w:val="009774BB"/>
    <w:rsid w:val="00987B19"/>
    <w:rsid w:val="0099639A"/>
    <w:rsid w:val="009974FF"/>
    <w:rsid w:val="009E04B1"/>
    <w:rsid w:val="009E2FD7"/>
    <w:rsid w:val="00A32A4F"/>
    <w:rsid w:val="00A53DB9"/>
    <w:rsid w:val="00A57C30"/>
    <w:rsid w:val="00AA4874"/>
    <w:rsid w:val="00AC4CDB"/>
    <w:rsid w:val="00AC541B"/>
    <w:rsid w:val="00B047A5"/>
    <w:rsid w:val="00B111BA"/>
    <w:rsid w:val="00B12D00"/>
    <w:rsid w:val="00B31139"/>
    <w:rsid w:val="00B33ED5"/>
    <w:rsid w:val="00B51863"/>
    <w:rsid w:val="00B660E9"/>
    <w:rsid w:val="00B84A22"/>
    <w:rsid w:val="00BB629E"/>
    <w:rsid w:val="00BD7ECB"/>
    <w:rsid w:val="00BE5D56"/>
    <w:rsid w:val="00BF1DE5"/>
    <w:rsid w:val="00C20714"/>
    <w:rsid w:val="00C246B0"/>
    <w:rsid w:val="00CE2A73"/>
    <w:rsid w:val="00D424DC"/>
    <w:rsid w:val="00D570D9"/>
    <w:rsid w:val="00D7295B"/>
    <w:rsid w:val="00D80D07"/>
    <w:rsid w:val="00DB0AEF"/>
    <w:rsid w:val="00DC6B80"/>
    <w:rsid w:val="00E33AE6"/>
    <w:rsid w:val="00E426AA"/>
    <w:rsid w:val="00E551C5"/>
    <w:rsid w:val="00E95C65"/>
    <w:rsid w:val="00EB03FF"/>
    <w:rsid w:val="00EB5929"/>
    <w:rsid w:val="00EF4231"/>
    <w:rsid w:val="00F2119A"/>
    <w:rsid w:val="00F2672C"/>
    <w:rsid w:val="00F30F3E"/>
    <w:rsid w:val="00F351C9"/>
    <w:rsid w:val="00F45F79"/>
    <w:rsid w:val="00F730CD"/>
    <w:rsid w:val="00F91DB8"/>
    <w:rsid w:val="00F966BF"/>
    <w:rsid w:val="00FE1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HTMLPreformatted">
    <w:name w:val="HTML Preformatted"/>
    <w:basedOn w:val="Normal"/>
    <w:link w:val="HTMLPreformattedChar"/>
    <w:uiPriority w:val="99"/>
    <w:unhideWhenUsed/>
    <w:rsid w:val="00F91DB8"/>
    <w:rPr>
      <w:rFonts w:ascii="Consolas" w:hAnsi="Consolas"/>
      <w:sz w:val="20"/>
      <w:szCs w:val="20"/>
    </w:rPr>
  </w:style>
  <w:style w:type="character" w:customStyle="1" w:styleId="HTMLPreformattedChar">
    <w:name w:val="HTML Preformatted Char"/>
    <w:basedOn w:val="DefaultParagraphFont"/>
    <w:link w:val="HTMLPreformatted"/>
    <w:uiPriority w:val="99"/>
    <w:rsid w:val="00F91DB8"/>
    <w:rPr>
      <w:rFonts w:ascii="Consolas" w:eastAsia="Arial Unicode MS" w:hAnsi="Consolas" w:cs="Times New Roman"/>
      <w:sz w:val="20"/>
      <w:szCs w:val="20"/>
      <w:bdr w:val="nil"/>
    </w:rPr>
  </w:style>
  <w:style w:type="character" w:styleId="Hyperlink">
    <w:name w:val="Hyperlink"/>
    <w:basedOn w:val="DefaultParagraphFont"/>
    <w:uiPriority w:val="99"/>
    <w:unhideWhenUsed/>
    <w:rsid w:val="008867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10</Pages>
  <Words>5284</Words>
  <Characters>30121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183</cp:revision>
  <dcterms:created xsi:type="dcterms:W3CDTF">2021-02-08T14:42:00Z</dcterms:created>
  <dcterms:modified xsi:type="dcterms:W3CDTF">2025-03-26T14:41:00Z</dcterms:modified>
</cp:coreProperties>
</file>