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3EF6" w14:textId="77777777" w:rsidR="00C2673A" w:rsidRDefault="00C2673A" w:rsidP="00C2673A">
      <w:pPr>
        <w:pStyle w:val="Heading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Pr>
          <w:rFonts w:asciiTheme="minorHAnsi" w:eastAsia="Calibri" w:hAnsiTheme="minorHAnsi" w:cstheme="minorHAnsi"/>
          <w:color w:val="0070C0"/>
          <w:sz w:val="21"/>
          <w:szCs w:val="21"/>
        </w:rPr>
        <w:t>Pirkimo sąlygų 4 priedas „Tiekėjų kvalifikacijos reikalavimai ir reikalaujami kokybės bei aplinkos apsaugos vadybos sistemų standartai“</w:t>
      </w:r>
      <w:bookmarkEnd w:id="0"/>
      <w:bookmarkEnd w:id="1"/>
      <w:bookmarkEnd w:id="2"/>
      <w:bookmarkEnd w:id="3"/>
    </w:p>
    <w:p w14:paraId="3F6E36C3" w14:textId="77777777" w:rsidR="00C2673A" w:rsidRDefault="00C2673A" w:rsidP="00C2673A">
      <w:pPr>
        <w:rPr>
          <w:rFonts w:cstheme="minorHAnsi"/>
          <w:b/>
          <w:bCs/>
          <w:smallCaps/>
          <w:sz w:val="22"/>
          <w:szCs w:val="22"/>
        </w:rPr>
      </w:pPr>
    </w:p>
    <w:p w14:paraId="0237B70D" w14:textId="77777777" w:rsidR="00C2673A" w:rsidRDefault="00C2673A" w:rsidP="00C2673A">
      <w:pPr>
        <w:pStyle w:val="ListParagraph"/>
        <w:spacing w:after="0" w:line="20" w:lineRule="atLeast"/>
        <w:ind w:left="567"/>
        <w:jc w:val="center"/>
        <w:rPr>
          <w:b/>
          <w:bCs/>
          <w:caps/>
          <w:smallCaps/>
          <w:color w:val="404040" w:themeColor="text1" w:themeTint="BF"/>
          <w:spacing w:val="20"/>
          <w:sz w:val="28"/>
          <w:szCs w:val="28"/>
        </w:rPr>
      </w:pPr>
      <w:r>
        <w:rPr>
          <w:b/>
          <w:bCs/>
          <w:caps/>
          <w:smallCaps/>
          <w:color w:val="404040" w:themeColor="text1" w:themeTint="BF"/>
          <w:spacing w:val="20"/>
          <w:sz w:val="28"/>
          <w:szCs w:val="28"/>
        </w:rPr>
        <w:t>TIEKĖJŲ KVALIFIKACIJOS REIKALAVIMAI IR REIKALAVIMAI LAIKYTIS KOKYBĖS VADYBOS SISTEMOS IR (ARBA) APLINKOS APSAUGOS VADYBOS SISTEMOS STANDARTŲ</w:t>
      </w:r>
    </w:p>
    <w:p w14:paraId="2E7629E4" w14:textId="77777777" w:rsidR="00C2673A" w:rsidRDefault="00C2673A" w:rsidP="00C2673A">
      <w:pPr>
        <w:pStyle w:val="ListParagraph"/>
        <w:spacing w:after="0" w:line="20" w:lineRule="atLeast"/>
        <w:ind w:left="567"/>
        <w:jc w:val="both"/>
        <w:rPr>
          <w:rFonts w:eastAsiaTheme="minorHAnsi" w:cstheme="minorHAnsi"/>
        </w:rPr>
      </w:pPr>
    </w:p>
    <w:p w14:paraId="0631E434" w14:textId="77777777" w:rsidR="00C2673A" w:rsidRDefault="00C2673A" w:rsidP="00C2673A">
      <w:pPr>
        <w:spacing w:after="0" w:line="240" w:lineRule="auto"/>
        <w:jc w:val="both"/>
        <w:rPr>
          <w:rFonts w:eastAsiaTheme="minorHAnsi" w:cstheme="minorHAnsi"/>
        </w:rPr>
      </w:pPr>
      <w:bookmarkStart w:id="4" w:name="_Hlk187674579"/>
      <w:r>
        <w:rPr>
          <w:rFonts w:eastAsiaTheme="minorHAnsi" w:cstheme="minorHAnsi"/>
          <w:lang w:eastAsia="en-US"/>
        </w:rPr>
        <w:t xml:space="preserve">            1. Tiekėjo kvalifikacija turi atitikti šiame priede nustatytus reikalavimus kvalifikacijai.</w:t>
      </w:r>
      <w:r>
        <w:rPr>
          <w:rFonts w:eastAsiaTheme="minorHAnsi" w:cstheme="minorHAnsi"/>
        </w:rPr>
        <w:t xml:space="preserve"> </w:t>
      </w:r>
      <w:bookmarkEnd w:id="4"/>
      <w:r>
        <w:rPr>
          <w:rFonts w:eastAsiaTheme="minorHAnsi"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30C573D" w14:textId="77777777" w:rsidR="00C2673A" w:rsidRDefault="00C2673A" w:rsidP="00C2673A">
      <w:pPr>
        <w:spacing w:after="0" w:line="240" w:lineRule="auto"/>
        <w:jc w:val="both"/>
        <w:rPr>
          <w:rFonts w:eastAsiaTheme="minorHAnsi" w:cstheme="minorHAnsi"/>
        </w:rPr>
      </w:pPr>
      <w:r>
        <w:rPr>
          <w:rFonts w:eastAsiaTheme="minorHAnsi" w:cstheme="minorHAnsi"/>
        </w:rPr>
        <w:t xml:space="preserve">             2. Tiekėjams šiame pirkime nekeliami kokybės vadybos sistemos ir (ar) aplinkos apsaugos vadybos sistemos standartų reikalavimai.</w:t>
      </w:r>
    </w:p>
    <w:p w14:paraId="5D538192" w14:textId="77777777" w:rsidR="00C2673A" w:rsidRPr="006C7CBF" w:rsidRDefault="00C2673A" w:rsidP="00C2673A">
      <w:pPr>
        <w:spacing w:before="60" w:after="60" w:line="254" w:lineRule="auto"/>
        <w:rPr>
          <w:rFonts w:eastAsiaTheme="minorHAnsi" w:cstheme="minorHAnsi"/>
          <w:b/>
          <w:bCs/>
          <w:sz w:val="10"/>
          <w:szCs w:val="10"/>
        </w:rPr>
      </w:pPr>
    </w:p>
    <w:tbl>
      <w:tblPr>
        <w:tblStyle w:val="TableGrid1"/>
        <w:tblW w:w="0" w:type="auto"/>
        <w:tblLook w:val="04A0" w:firstRow="1" w:lastRow="0" w:firstColumn="1" w:lastColumn="0" w:noHBand="0" w:noVBand="1"/>
      </w:tblPr>
      <w:tblGrid>
        <w:gridCol w:w="824"/>
        <w:gridCol w:w="2869"/>
        <w:gridCol w:w="3532"/>
        <w:gridCol w:w="2403"/>
      </w:tblGrid>
      <w:tr w:rsidR="00ED0CF8" w:rsidRPr="00ED0CF8" w14:paraId="7EECA979" w14:textId="77777777" w:rsidTr="003978F2">
        <w:tc>
          <w:tcPr>
            <w:tcW w:w="846" w:type="dxa"/>
            <w:tcBorders>
              <w:top w:val="single" w:sz="4" w:space="0" w:color="000000"/>
              <w:left w:val="single" w:sz="4" w:space="0" w:color="000000"/>
              <w:bottom w:val="single" w:sz="4" w:space="0" w:color="000000"/>
              <w:right w:val="single" w:sz="4" w:space="0" w:color="000000"/>
            </w:tcBorders>
            <w:vAlign w:val="center"/>
            <w:hideMark/>
          </w:tcPr>
          <w:p w14:paraId="210DF2B5"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F24D642"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Kvalifikacijos reikalavimas</w:t>
            </w:r>
          </w:p>
        </w:tc>
        <w:tc>
          <w:tcPr>
            <w:tcW w:w="3648" w:type="dxa"/>
            <w:tcBorders>
              <w:top w:val="single" w:sz="4" w:space="0" w:color="000000"/>
              <w:left w:val="single" w:sz="4" w:space="0" w:color="000000"/>
              <w:bottom w:val="single" w:sz="4" w:space="0" w:color="000000"/>
              <w:right w:val="single" w:sz="4" w:space="0" w:color="000000"/>
            </w:tcBorders>
            <w:vAlign w:val="center"/>
            <w:hideMark/>
          </w:tcPr>
          <w:p w14:paraId="333C66E9"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Atitiktį reikalavimui įrodantys  dokumentai</w:t>
            </w:r>
          </w:p>
        </w:tc>
        <w:tc>
          <w:tcPr>
            <w:tcW w:w="2491" w:type="dxa"/>
            <w:tcBorders>
              <w:top w:val="single" w:sz="4" w:space="0" w:color="000000"/>
              <w:left w:val="single" w:sz="4" w:space="0" w:color="000000"/>
              <w:bottom w:val="single" w:sz="4" w:space="0" w:color="000000"/>
              <w:right w:val="single" w:sz="4" w:space="0" w:color="000000"/>
            </w:tcBorders>
            <w:hideMark/>
          </w:tcPr>
          <w:p w14:paraId="2F44D6AE"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bookmarkStart w:id="5" w:name="_Hlk194055034"/>
            <w:r w:rsidRPr="00ED0CF8">
              <w:rPr>
                <w:rFonts w:ascii="Times New Roman" w:eastAsiaTheme="minorHAnsi" w:hAnsi="Times New Roman" w:cs="Times New Roman"/>
                <w:kern w:val="2"/>
                <w:sz w:val="24"/>
                <w:szCs w:val="24"/>
                <w:lang w:eastAsia="en-US"/>
                <w14:ligatures w14:val="standardContextual"/>
              </w:rPr>
              <w:t>Subjektas, kuris turi atitikti reikalavimą</w:t>
            </w:r>
            <w:bookmarkEnd w:id="5"/>
          </w:p>
        </w:tc>
      </w:tr>
      <w:tr w:rsidR="00ED0CF8" w:rsidRPr="00ED0CF8" w14:paraId="08E60678" w14:textId="77777777" w:rsidTr="003978F2">
        <w:tc>
          <w:tcPr>
            <w:tcW w:w="846" w:type="dxa"/>
            <w:tcBorders>
              <w:top w:val="single" w:sz="4" w:space="0" w:color="000000"/>
              <w:left w:val="single" w:sz="4" w:space="0" w:color="000000"/>
              <w:bottom w:val="single" w:sz="4" w:space="0" w:color="000000"/>
              <w:right w:val="single" w:sz="4" w:space="0" w:color="000000"/>
            </w:tcBorders>
          </w:tcPr>
          <w:p w14:paraId="582E861C" w14:textId="77777777" w:rsidR="00ED0CF8" w:rsidRPr="00ED0CF8" w:rsidRDefault="00ED0CF8" w:rsidP="00ED0CF8">
            <w:pPr>
              <w:numPr>
                <w:ilvl w:val="0"/>
                <w:numId w:val="1"/>
              </w:numPr>
              <w:spacing w:line="278" w:lineRule="auto"/>
              <w:jc w:val="both"/>
              <w:rPr>
                <w:rFonts w:ascii="Times New Roman" w:eastAsiaTheme="minorHAnsi" w:hAnsi="Times New Roman" w:cs="Times New Roman"/>
                <w:kern w:val="2"/>
                <w:sz w:val="24"/>
                <w:szCs w:val="24"/>
                <w:lang w:eastAsia="en-US"/>
                <w14:ligatures w14:val="standardContextual"/>
              </w:rPr>
            </w:pPr>
          </w:p>
        </w:tc>
        <w:tc>
          <w:tcPr>
            <w:tcW w:w="9116" w:type="dxa"/>
            <w:gridSpan w:val="3"/>
            <w:tcBorders>
              <w:top w:val="single" w:sz="4" w:space="0" w:color="000000"/>
              <w:left w:val="single" w:sz="4" w:space="0" w:color="000000"/>
              <w:bottom w:val="single" w:sz="4" w:space="0" w:color="000000"/>
              <w:right w:val="single" w:sz="4" w:space="0" w:color="000000"/>
            </w:tcBorders>
            <w:hideMark/>
          </w:tcPr>
          <w:p w14:paraId="0BDBC375"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Teisė verstis veikla</w:t>
            </w:r>
          </w:p>
        </w:tc>
      </w:tr>
      <w:tr w:rsidR="00ED0CF8" w:rsidRPr="00ED0CF8" w14:paraId="513619DB" w14:textId="77777777" w:rsidTr="003978F2">
        <w:tc>
          <w:tcPr>
            <w:tcW w:w="846" w:type="dxa"/>
            <w:tcBorders>
              <w:top w:val="single" w:sz="4" w:space="0" w:color="000000"/>
              <w:left w:val="single" w:sz="4" w:space="0" w:color="000000"/>
              <w:bottom w:val="single" w:sz="4" w:space="0" w:color="000000"/>
              <w:right w:val="single" w:sz="4" w:space="0" w:color="000000"/>
            </w:tcBorders>
          </w:tcPr>
          <w:p w14:paraId="7B92EE73" w14:textId="77777777" w:rsidR="00ED0CF8" w:rsidRPr="00ED0CF8" w:rsidRDefault="00ED0CF8" w:rsidP="00ED0CF8">
            <w:pPr>
              <w:numPr>
                <w:ilvl w:val="1"/>
                <w:numId w:val="1"/>
              </w:numPr>
              <w:spacing w:line="278" w:lineRule="auto"/>
              <w:jc w:val="both"/>
              <w:rPr>
                <w:rFonts w:ascii="Times New Roman" w:eastAsiaTheme="minorHAnsi" w:hAnsi="Times New Roman" w:cs="Times New Roman"/>
                <w:kern w:val="2"/>
                <w:sz w:val="24"/>
                <w:szCs w:val="24"/>
                <w:lang w:eastAsia="en-US"/>
                <w14:ligatures w14:val="standardContextual"/>
              </w:rPr>
            </w:pPr>
          </w:p>
        </w:tc>
        <w:tc>
          <w:tcPr>
            <w:tcW w:w="2977" w:type="dxa"/>
            <w:tcBorders>
              <w:top w:val="single" w:sz="4" w:space="0" w:color="000000"/>
              <w:left w:val="single" w:sz="4" w:space="0" w:color="000000"/>
              <w:bottom w:val="single" w:sz="4" w:space="0" w:color="000000"/>
              <w:right w:val="single" w:sz="4" w:space="0" w:color="000000"/>
            </w:tcBorders>
            <w:hideMark/>
          </w:tcPr>
          <w:p w14:paraId="4ED2AF35"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Teisė verstis vakcinų pardavimu arba</w:t>
            </w:r>
            <w:r w:rsidRPr="00ED0CF8">
              <w:rPr>
                <w:rFonts w:ascii="Times New Roman" w:eastAsiaTheme="minorHAnsi" w:hAnsi="Times New Roman" w:cs="Times New Roman"/>
              </w:rPr>
              <w:t xml:space="preserve"> </w:t>
            </w:r>
            <w:r w:rsidRPr="00ED0CF8">
              <w:rPr>
                <w:rFonts w:ascii="Times New Roman" w:eastAsiaTheme="minorHAnsi" w:hAnsi="Times New Roman" w:cs="Times New Roman"/>
                <w:kern w:val="2"/>
                <w:sz w:val="24"/>
                <w:szCs w:val="24"/>
                <w:lang w:eastAsia="en-US"/>
                <w14:ligatures w14:val="standardContextual"/>
              </w:rPr>
              <w:t xml:space="preserve">veterinarinių vaistų prekyba arba veterinarijos vaistinės veikla. </w:t>
            </w:r>
          </w:p>
        </w:tc>
        <w:tc>
          <w:tcPr>
            <w:tcW w:w="3648" w:type="dxa"/>
            <w:tcBorders>
              <w:top w:val="single" w:sz="4" w:space="0" w:color="000000"/>
              <w:left w:val="single" w:sz="4" w:space="0" w:color="000000"/>
              <w:bottom w:val="single" w:sz="4" w:space="0" w:color="000000"/>
              <w:right w:val="single" w:sz="4" w:space="0" w:color="000000"/>
            </w:tcBorders>
            <w:hideMark/>
          </w:tcPr>
          <w:p w14:paraId="039860CB" w14:textId="77777777" w:rsidR="00ED0CF8" w:rsidRPr="00ED0CF8" w:rsidRDefault="00ED0CF8" w:rsidP="006C7CBF">
            <w:pPr>
              <w:numPr>
                <w:ilvl w:val="0"/>
                <w:numId w:val="2"/>
              </w:numPr>
              <w:tabs>
                <w:tab w:val="left" w:pos="742"/>
              </w:tabs>
              <w:spacing w:line="240" w:lineRule="auto"/>
              <w:ind w:left="33" w:firstLine="360"/>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 xml:space="preserve">Tiekėjo (juridinio asmens) registravimo pažymėjimo ir įstatų tinkamai patvirtintos skaitmeninės kopijos arba </w:t>
            </w:r>
          </w:p>
          <w:p w14:paraId="07C60BBD"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 xml:space="preserve">profesinio ar veiklos registro tvarkytojo ar įgaliotos valstybės institucijos išduota pažyma, ar kiti dokumentai, patvirtinantys tiekėjo teisę verstis vakcinų pardavimu arba atitinkamos užsienio šalies institucijos (profesinio ar veiklos tvarkytojų, valstybės įgaliotų institucijų pažymos, kaip yra nustatyta toje valstybėje, kurioje tiekėjas registruotas) išduotas dokumentas (tinkamai patvirtinta skaitmeninė dokumento kopija) ar priesaikos deklaracija, liudijanti tiekėjo teisę verstis vakcinos pardavimu; </w:t>
            </w:r>
          </w:p>
          <w:p w14:paraId="53BD09C8" w14:textId="77777777" w:rsidR="00ED0CF8" w:rsidRPr="00ED0CF8" w:rsidRDefault="00ED0CF8" w:rsidP="006C7CBF">
            <w:pPr>
              <w:numPr>
                <w:ilvl w:val="0"/>
                <w:numId w:val="2"/>
              </w:numPr>
              <w:tabs>
                <w:tab w:val="left" w:pos="742"/>
              </w:tabs>
              <w:spacing w:line="240" w:lineRule="auto"/>
              <w:ind w:left="36" w:right="40" w:firstLine="425"/>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 xml:space="preserve">Lietuvos Respublikos farmacijos įstatymo 5 skirsnio 19 straipsnio „Farmacinės veiklos licencijavimas“ ir Lietuvos Respublikos Vyriausybės 2007 m. gegužės 2 d. nutarimu Nr. 449 „Dėl Veterinarijos praktikos licencijavimo taisyklių, veterinarinės farmacijos ūkio subjektų licencijavimo taisyklių ir </w:t>
            </w:r>
            <w:r w:rsidRPr="00ED0CF8">
              <w:rPr>
                <w:rFonts w:ascii="Times New Roman" w:eastAsiaTheme="minorHAnsi" w:hAnsi="Times New Roman" w:cs="Times New Roman"/>
                <w:kern w:val="2"/>
                <w:sz w:val="24"/>
                <w:szCs w:val="24"/>
                <w:lang w:eastAsia="en-US"/>
                <w14:ligatures w14:val="standardContextual"/>
              </w:rPr>
              <w:lastRenderedPageBreak/>
              <w:t>veterinarinės farmacijos kvalifikuoto asmens, veterinarinės farmacijos vadovo veiklos  licencijavimo taisyklių patvirtinimo“ nuostatomis išduotą licenciją (tinkamai patvirtinta skaitmeninė dokumento kopija*) arba nurodyti licencijos numerį</w:t>
            </w:r>
          </w:p>
          <w:p w14:paraId="162D195F"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arba Tiekėjo (Europos Sąjungos valstybės narės ūkio subjekto) veterinarinių vaistų gamybos licencijos tinkamai patvirtinta skaitmeninė kopija, išduota vadovaujantis Europos Sąjungos valstybės narės teisės aktais, reglamentuojančiais veterinarinių vaistų gamybą, patvirtinanti tiekėjo teisę gaminti tiekiamą veterinarinę vakciną.</w:t>
            </w:r>
          </w:p>
        </w:tc>
        <w:tc>
          <w:tcPr>
            <w:tcW w:w="2491" w:type="dxa"/>
            <w:tcBorders>
              <w:top w:val="single" w:sz="4" w:space="0" w:color="000000"/>
              <w:left w:val="single" w:sz="4" w:space="0" w:color="000000"/>
              <w:bottom w:val="single" w:sz="4" w:space="0" w:color="000000"/>
              <w:right w:val="single" w:sz="4" w:space="0" w:color="000000"/>
            </w:tcBorders>
            <w:hideMark/>
          </w:tcPr>
          <w:p w14:paraId="5B331193"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lastRenderedPageBreak/>
              <w:t>Tiekėjas (fizinis arba juridinis asmuo), subtiekėjai.</w:t>
            </w:r>
          </w:p>
        </w:tc>
      </w:tr>
      <w:tr w:rsidR="00ED0CF8" w:rsidRPr="00ED0CF8" w14:paraId="31422D93" w14:textId="77777777" w:rsidTr="003978F2">
        <w:tc>
          <w:tcPr>
            <w:tcW w:w="846" w:type="dxa"/>
            <w:tcBorders>
              <w:top w:val="single" w:sz="4" w:space="0" w:color="000000"/>
              <w:left w:val="single" w:sz="4" w:space="0" w:color="000000"/>
              <w:bottom w:val="single" w:sz="4" w:space="0" w:color="000000"/>
              <w:right w:val="single" w:sz="4" w:space="0" w:color="000000"/>
            </w:tcBorders>
          </w:tcPr>
          <w:p w14:paraId="238ABE27" w14:textId="77777777" w:rsidR="00ED0CF8" w:rsidRPr="00ED0CF8" w:rsidRDefault="00ED0CF8" w:rsidP="00ED0CF8">
            <w:pPr>
              <w:numPr>
                <w:ilvl w:val="1"/>
                <w:numId w:val="1"/>
              </w:numPr>
              <w:spacing w:line="240" w:lineRule="auto"/>
              <w:jc w:val="both"/>
              <w:rPr>
                <w:rFonts w:ascii="Times New Roman" w:eastAsiaTheme="minorHAnsi" w:hAnsi="Times New Roman" w:cs="Times New Roman"/>
                <w:kern w:val="2"/>
                <w:sz w:val="24"/>
                <w:szCs w:val="24"/>
                <w:lang w:eastAsia="en-US"/>
                <w14:ligatures w14:val="standardContextual"/>
              </w:rPr>
            </w:pPr>
          </w:p>
        </w:tc>
        <w:tc>
          <w:tcPr>
            <w:tcW w:w="2977" w:type="dxa"/>
            <w:tcBorders>
              <w:top w:val="single" w:sz="4" w:space="0" w:color="000000"/>
              <w:left w:val="single" w:sz="4" w:space="0" w:color="000000"/>
              <w:bottom w:val="single" w:sz="4" w:space="0" w:color="000000"/>
              <w:right w:val="single" w:sz="4" w:space="0" w:color="000000"/>
            </w:tcBorders>
            <w:hideMark/>
          </w:tcPr>
          <w:p w14:paraId="1CAD9E9C"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Teisė verstis specialiųjų aviacijos paslaugų teikimu.</w:t>
            </w:r>
          </w:p>
        </w:tc>
        <w:tc>
          <w:tcPr>
            <w:tcW w:w="3648" w:type="dxa"/>
            <w:tcBorders>
              <w:top w:val="single" w:sz="4" w:space="0" w:color="000000"/>
              <w:left w:val="single" w:sz="4" w:space="0" w:color="000000"/>
              <w:bottom w:val="single" w:sz="4" w:space="0" w:color="000000"/>
              <w:right w:val="single" w:sz="4" w:space="0" w:color="000000"/>
            </w:tcBorders>
            <w:hideMark/>
          </w:tcPr>
          <w:p w14:paraId="4BAA823D" w14:textId="77777777" w:rsidR="00ED0CF8" w:rsidRPr="00ED0CF8" w:rsidRDefault="00ED0CF8" w:rsidP="006C7CBF">
            <w:pPr>
              <w:numPr>
                <w:ilvl w:val="0"/>
                <w:numId w:val="3"/>
              </w:numPr>
              <w:tabs>
                <w:tab w:val="left" w:pos="600"/>
              </w:tabs>
              <w:spacing w:line="240" w:lineRule="auto"/>
              <w:ind w:left="38" w:firstLine="279"/>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Tiekėjo (juridinio asmens) registravimo pažymėjimo ir įstatų tinkamai patvirtintos skaitmeninės kopijos*;</w:t>
            </w:r>
          </w:p>
          <w:p w14:paraId="67534782" w14:textId="77777777" w:rsidR="00ED0CF8" w:rsidRPr="00ED0CF8" w:rsidRDefault="00ED0CF8" w:rsidP="006C7CBF">
            <w:pPr>
              <w:numPr>
                <w:ilvl w:val="0"/>
                <w:numId w:val="3"/>
              </w:numPr>
              <w:tabs>
                <w:tab w:val="left" w:pos="600"/>
              </w:tabs>
              <w:spacing w:line="240" w:lineRule="auto"/>
              <w:ind w:left="0" w:firstLine="317"/>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Jei Tiekėjas (juridinis asmuo) registruotas Europos Sąjungos šalyje – deklaracijos, vykdyti komercinius specialiuosius skrydžius, kopija;</w:t>
            </w:r>
          </w:p>
          <w:p w14:paraId="00EB2EE8" w14:textId="77777777" w:rsidR="00ED0CF8" w:rsidRPr="00ED0CF8" w:rsidRDefault="00ED0CF8" w:rsidP="006C7CBF">
            <w:pPr>
              <w:numPr>
                <w:ilvl w:val="0"/>
                <w:numId w:val="3"/>
              </w:numPr>
              <w:tabs>
                <w:tab w:val="left" w:pos="600"/>
              </w:tabs>
              <w:spacing w:line="240" w:lineRule="auto"/>
              <w:ind w:left="38" w:firstLine="322"/>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Jei Tiekėjas registruotas ne Europos Sąjungos šalyje – Lietuvos Respublikos Civilinės aviacijos administracijos leidimo vykdyti specialiuosius aviacijos (jaukų su vakcina išmėtymo) darbus Lietuvos Respublikoje kopija.</w:t>
            </w:r>
          </w:p>
        </w:tc>
        <w:tc>
          <w:tcPr>
            <w:tcW w:w="2491" w:type="dxa"/>
            <w:tcBorders>
              <w:top w:val="single" w:sz="4" w:space="0" w:color="000000"/>
              <w:left w:val="single" w:sz="4" w:space="0" w:color="000000"/>
              <w:bottom w:val="single" w:sz="4" w:space="0" w:color="000000"/>
              <w:right w:val="single" w:sz="4" w:space="0" w:color="000000"/>
            </w:tcBorders>
            <w:hideMark/>
          </w:tcPr>
          <w:p w14:paraId="5973243D"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Tiekėjas (fizinis arba juridinis asmuo), subtiekėjai.</w:t>
            </w:r>
          </w:p>
        </w:tc>
      </w:tr>
    </w:tbl>
    <w:p w14:paraId="02B8D0BE" w14:textId="77777777" w:rsidR="00C2673A" w:rsidRDefault="00C2673A" w:rsidP="00C2673A">
      <w:pPr>
        <w:spacing w:after="0" w:line="254" w:lineRule="auto"/>
        <w:rPr>
          <w:rFonts w:eastAsiaTheme="minorHAnsi" w:cstheme="minorHAnsi"/>
          <w:b/>
          <w:bCs/>
        </w:rPr>
      </w:pPr>
    </w:p>
    <w:p w14:paraId="37A5BA69" w14:textId="11AAC3E6" w:rsidR="00CE7F64" w:rsidRPr="00CE7F64" w:rsidRDefault="006C7CBF" w:rsidP="006C7CBF">
      <w:pPr>
        <w:tabs>
          <w:tab w:val="left" w:pos="3900"/>
        </w:tabs>
      </w:pPr>
      <w:r>
        <w:rPr>
          <w:rFonts w:eastAsiaTheme="minorHAnsi" w:cstheme="minorHAnsi"/>
          <w:b/>
          <w:bCs/>
        </w:rPr>
        <w:tab/>
      </w:r>
    </w:p>
    <w:sectPr w:rsidR="00CE7F64" w:rsidRPr="00CE7F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A48"/>
    <w:multiLevelType w:val="hybridMultilevel"/>
    <w:tmpl w:val="BD701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E5FFF"/>
    <w:multiLevelType w:val="hybridMultilevel"/>
    <w:tmpl w:val="2BA0E0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E8040F"/>
    <w:multiLevelType w:val="multilevel"/>
    <w:tmpl w:val="559E26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169323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598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271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3A"/>
    <w:rsid w:val="000B6B59"/>
    <w:rsid w:val="001D710C"/>
    <w:rsid w:val="003D1E4E"/>
    <w:rsid w:val="005B30AB"/>
    <w:rsid w:val="00620E5D"/>
    <w:rsid w:val="00685E9B"/>
    <w:rsid w:val="006C7CBF"/>
    <w:rsid w:val="00732F78"/>
    <w:rsid w:val="007575E4"/>
    <w:rsid w:val="007603E6"/>
    <w:rsid w:val="007B6C0F"/>
    <w:rsid w:val="007C5974"/>
    <w:rsid w:val="007E180C"/>
    <w:rsid w:val="009B14A7"/>
    <w:rsid w:val="00A64257"/>
    <w:rsid w:val="00B51256"/>
    <w:rsid w:val="00B909A6"/>
    <w:rsid w:val="00BB7B4D"/>
    <w:rsid w:val="00BD2B5E"/>
    <w:rsid w:val="00C2673A"/>
    <w:rsid w:val="00CE7F64"/>
    <w:rsid w:val="00D47646"/>
    <w:rsid w:val="00DA47C7"/>
    <w:rsid w:val="00ED0CF8"/>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D95"/>
  <w15:chartTrackingRefBased/>
  <w15:docId w15:val="{7FC40FBC-6B23-4B8A-9298-9F7A298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2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C2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3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C26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3A"/>
    <w:rPr>
      <w:rFonts w:eastAsiaTheme="majorEastAsia" w:cstheme="majorBidi"/>
      <w:color w:val="272727" w:themeColor="text1" w:themeTint="D8"/>
    </w:rPr>
  </w:style>
  <w:style w:type="paragraph" w:styleId="Title">
    <w:name w:val="Title"/>
    <w:basedOn w:val="Normal"/>
    <w:next w:val="Normal"/>
    <w:link w:val="TitleChar"/>
    <w:uiPriority w:val="10"/>
    <w:qFormat/>
    <w:rsid w:val="00C2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3A"/>
    <w:pPr>
      <w:spacing w:before="160"/>
      <w:jc w:val="center"/>
    </w:pPr>
    <w:rPr>
      <w:i/>
      <w:iCs/>
      <w:color w:val="404040" w:themeColor="text1" w:themeTint="BF"/>
    </w:rPr>
  </w:style>
  <w:style w:type="character" w:customStyle="1" w:styleId="QuoteChar">
    <w:name w:val="Quote Char"/>
    <w:basedOn w:val="DefaultParagraphFont"/>
    <w:link w:val="Quote"/>
    <w:uiPriority w:val="29"/>
    <w:rsid w:val="00C267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2673A"/>
    <w:pPr>
      <w:ind w:left="720"/>
      <w:contextualSpacing/>
    </w:pPr>
  </w:style>
  <w:style w:type="character" w:styleId="IntenseEmphasis">
    <w:name w:val="Intense Emphasis"/>
    <w:basedOn w:val="DefaultParagraphFont"/>
    <w:uiPriority w:val="21"/>
    <w:qFormat/>
    <w:rsid w:val="00C2673A"/>
    <w:rPr>
      <w:i/>
      <w:iCs/>
      <w:color w:val="0F4761" w:themeColor="accent1" w:themeShade="BF"/>
    </w:rPr>
  </w:style>
  <w:style w:type="paragraph" w:styleId="IntenseQuote">
    <w:name w:val="Intense Quote"/>
    <w:basedOn w:val="Normal"/>
    <w:next w:val="Normal"/>
    <w:link w:val="IntenseQuoteChar"/>
    <w:uiPriority w:val="30"/>
    <w:qFormat/>
    <w:rsid w:val="00C2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3A"/>
    <w:rPr>
      <w:i/>
      <w:iCs/>
      <w:color w:val="0F4761" w:themeColor="accent1" w:themeShade="BF"/>
    </w:rPr>
  </w:style>
  <w:style w:type="character" w:styleId="IntenseReference">
    <w:name w:val="Intense Reference"/>
    <w:basedOn w:val="DefaultParagraphFont"/>
    <w:uiPriority w:val="32"/>
    <w:qFormat/>
    <w:rsid w:val="00C2673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673A"/>
  </w:style>
  <w:style w:type="table" w:styleId="TableGrid">
    <w:name w:val="Table Grid"/>
    <w:basedOn w:val="TableNormal"/>
    <w:uiPriority w:val="39"/>
    <w:rsid w:val="00C2673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ED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2003</Words>
  <Characters>1143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Meda Denopaitė Matuliauskė</cp:lastModifiedBy>
  <cp:revision>3</cp:revision>
  <dcterms:created xsi:type="dcterms:W3CDTF">2025-03-28T11:54:00Z</dcterms:created>
  <dcterms:modified xsi:type="dcterms:W3CDTF">2025-03-28T11:55:00Z</dcterms:modified>
</cp:coreProperties>
</file>