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25C27B" w14:textId="30450A8F" w:rsidR="00CD7D14" w:rsidRPr="0040410C" w:rsidRDefault="00BD7A3D" w:rsidP="001C5567">
      <w:pPr>
        <w:spacing w:after="0" w:line="240" w:lineRule="auto"/>
        <w:ind w:left="5184" w:right="142" w:firstLine="129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Apsaugos paslaugų p</w:t>
      </w:r>
      <w:r w:rsidR="008A377B" w:rsidRPr="0040410C">
        <w:rPr>
          <w:rFonts w:ascii="Times New Roman" w:eastAsia="Times New Roman" w:hAnsi="Times New Roman" w:cs="Times New Roman"/>
          <w:sz w:val="24"/>
          <w:szCs w:val="24"/>
        </w:rPr>
        <w:t>irkimo</w:t>
      </w:r>
      <w:r w:rsidR="00CD7D14" w:rsidRPr="0040410C">
        <w:rPr>
          <w:rFonts w:ascii="Times New Roman" w:eastAsia="Times New Roman" w:hAnsi="Times New Roman" w:cs="Times New Roman"/>
          <w:sz w:val="24"/>
          <w:szCs w:val="24"/>
        </w:rPr>
        <w:t xml:space="preserve"> sąlygų </w:t>
      </w:r>
    </w:p>
    <w:p w14:paraId="53A2C5F8" w14:textId="7794B332" w:rsidR="00CD7D14" w:rsidRPr="0040410C" w:rsidRDefault="00BD7A3D" w:rsidP="00B25D38">
      <w:pPr>
        <w:spacing w:after="0" w:line="240" w:lineRule="auto"/>
        <w:ind w:left="2592" w:right="14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C556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8A377B" w:rsidRPr="0040410C">
        <w:rPr>
          <w:rFonts w:ascii="Times New Roman" w:eastAsia="Times New Roman" w:hAnsi="Times New Roman" w:cs="Times New Roman"/>
          <w:sz w:val="24"/>
          <w:szCs w:val="24"/>
        </w:rPr>
        <w:t>3</w:t>
      </w:r>
      <w:r w:rsidR="00CD7D14" w:rsidRPr="0040410C">
        <w:rPr>
          <w:rFonts w:ascii="Times New Roman" w:eastAsia="Times New Roman" w:hAnsi="Times New Roman" w:cs="Times New Roman"/>
          <w:sz w:val="24"/>
          <w:szCs w:val="24"/>
        </w:rPr>
        <w:t xml:space="preserve"> priedas</w:t>
      </w:r>
    </w:p>
    <w:p w14:paraId="26919A68" w14:textId="77777777" w:rsidR="00CD7D14" w:rsidRDefault="00CD7D14" w:rsidP="00134709">
      <w:pPr>
        <w:spacing w:after="0" w:line="240" w:lineRule="auto"/>
        <w:ind w:right="142"/>
        <w:jc w:val="center"/>
        <w:rPr>
          <w:rFonts w:ascii="Times New Roman" w:eastAsia="Times New Roman" w:hAnsi="Times New Roman" w:cs="Times New Roman"/>
          <w:sz w:val="24"/>
          <w:szCs w:val="24"/>
        </w:rPr>
      </w:pPr>
    </w:p>
    <w:p w14:paraId="5703087B" w14:textId="77777777" w:rsidR="00AF77A4" w:rsidRPr="00B25D38" w:rsidRDefault="00AF77A4" w:rsidP="00134709">
      <w:pPr>
        <w:spacing w:after="0" w:line="240" w:lineRule="auto"/>
        <w:ind w:right="142"/>
        <w:jc w:val="center"/>
        <w:rPr>
          <w:rFonts w:ascii="Times New Roman" w:eastAsia="Times New Roman" w:hAnsi="Times New Roman" w:cs="Times New Roman"/>
          <w:b/>
          <w:sz w:val="24"/>
          <w:szCs w:val="24"/>
        </w:rPr>
      </w:pPr>
      <w:r w:rsidRPr="00B25D38">
        <w:rPr>
          <w:rFonts w:ascii="Times New Roman" w:eastAsia="Times New Roman" w:hAnsi="Times New Roman" w:cs="Times New Roman"/>
          <w:b/>
          <w:sz w:val="24"/>
          <w:szCs w:val="24"/>
        </w:rPr>
        <w:t>PASIŪLYMO FORMA</w:t>
      </w:r>
    </w:p>
    <w:p w14:paraId="776E8B9E" w14:textId="2A69443B" w:rsidR="00AF77A4" w:rsidRPr="0040410C" w:rsidRDefault="00AF77A4" w:rsidP="00134709">
      <w:pPr>
        <w:spacing w:after="0" w:line="240" w:lineRule="auto"/>
        <w:ind w:right="14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ADD3D0E" w14:textId="77777777" w:rsidR="00AE1956" w:rsidRPr="0040410C" w:rsidRDefault="00AE1956" w:rsidP="00AE1956">
      <w:pPr>
        <w:spacing w:after="60" w:line="240" w:lineRule="auto"/>
        <w:ind w:right="141"/>
        <w:jc w:val="center"/>
        <w:rPr>
          <w:rFonts w:ascii="Times New Roman" w:eastAsia="Times New Roman" w:hAnsi="Times New Roman" w:cs="Times New Roman"/>
          <w:sz w:val="24"/>
          <w:szCs w:val="24"/>
        </w:rPr>
      </w:pPr>
      <w:r w:rsidRPr="0040410C">
        <w:rPr>
          <w:rFonts w:ascii="Times New Roman" w:eastAsia="Times New Roman" w:hAnsi="Times New Roman" w:cs="Times New Roman"/>
          <w:sz w:val="24"/>
          <w:szCs w:val="24"/>
        </w:rPr>
        <w:t>Herbas arba prekių ženklas</w:t>
      </w:r>
    </w:p>
    <w:p w14:paraId="547C218B" w14:textId="77777777" w:rsidR="00AE1956" w:rsidRPr="0040410C" w:rsidRDefault="00AE1956" w:rsidP="00AE1956">
      <w:pPr>
        <w:spacing w:after="60" w:line="240" w:lineRule="auto"/>
        <w:ind w:right="141"/>
        <w:jc w:val="center"/>
        <w:rPr>
          <w:rFonts w:ascii="Times New Roman" w:eastAsia="Times New Roman" w:hAnsi="Times New Roman" w:cs="Times New Roman"/>
          <w:sz w:val="24"/>
          <w:szCs w:val="24"/>
        </w:rPr>
      </w:pPr>
      <w:r w:rsidRPr="0040410C">
        <w:rPr>
          <w:rFonts w:ascii="Times New Roman" w:eastAsia="Times New Roman" w:hAnsi="Times New Roman" w:cs="Times New Roman"/>
          <w:sz w:val="24"/>
          <w:szCs w:val="24"/>
        </w:rPr>
        <w:t>(Tiekėjo pavadinimas)</w:t>
      </w:r>
    </w:p>
    <w:p w14:paraId="391FBB12" w14:textId="77777777" w:rsidR="00AE1956" w:rsidRPr="0040410C" w:rsidRDefault="00AE1956" w:rsidP="00AE1956">
      <w:pPr>
        <w:spacing w:after="60" w:line="240" w:lineRule="auto"/>
        <w:ind w:right="141"/>
        <w:jc w:val="center"/>
        <w:rPr>
          <w:rFonts w:ascii="Times New Roman" w:eastAsia="Times New Roman" w:hAnsi="Times New Roman" w:cs="Times New Roman"/>
          <w:sz w:val="24"/>
          <w:szCs w:val="24"/>
        </w:rPr>
      </w:pPr>
      <w:r w:rsidRPr="0040410C">
        <w:rPr>
          <w:rFonts w:ascii="Times New Roman" w:eastAsia="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15878C2" w14:textId="77777777" w:rsidR="00AE1956" w:rsidRPr="0040410C" w:rsidRDefault="00AE1956" w:rsidP="00AE1956">
      <w:pPr>
        <w:spacing w:after="0" w:line="240" w:lineRule="auto"/>
        <w:ind w:right="141"/>
        <w:jc w:val="both"/>
        <w:rPr>
          <w:rFonts w:ascii="Times New Roman" w:eastAsia="Times New Roman" w:hAnsi="Times New Roman" w:cs="Times New Roman"/>
          <w:sz w:val="24"/>
          <w:szCs w:val="24"/>
        </w:rPr>
      </w:pPr>
    </w:p>
    <w:p w14:paraId="0A1D6E71" w14:textId="77777777" w:rsidR="00AE1956" w:rsidRPr="0040410C" w:rsidRDefault="00AE1956" w:rsidP="00AE1956">
      <w:pPr>
        <w:tabs>
          <w:tab w:val="center" w:pos="2520"/>
        </w:tabs>
        <w:spacing w:after="0" w:line="240" w:lineRule="auto"/>
        <w:ind w:right="141"/>
        <w:jc w:val="both"/>
        <w:rPr>
          <w:rFonts w:ascii="Times New Roman" w:eastAsia="Times New Roman" w:hAnsi="Times New Roman" w:cs="Times New Roman"/>
          <w:sz w:val="24"/>
          <w:szCs w:val="24"/>
        </w:rPr>
      </w:pPr>
      <w:r w:rsidRPr="0040410C">
        <w:rPr>
          <w:rFonts w:ascii="Times New Roman" w:eastAsia="Times New Roman" w:hAnsi="Times New Roman" w:cs="Times New Roman"/>
          <w:sz w:val="24"/>
          <w:szCs w:val="24"/>
        </w:rPr>
        <w:t xml:space="preserve">Gynybos resursų agentūrai </w:t>
      </w:r>
    </w:p>
    <w:p w14:paraId="16CF7567" w14:textId="1B2491E7" w:rsidR="00AE1956" w:rsidRDefault="00AE1956" w:rsidP="00560861">
      <w:pPr>
        <w:tabs>
          <w:tab w:val="center" w:pos="2520"/>
        </w:tabs>
        <w:spacing w:after="0" w:line="240" w:lineRule="auto"/>
        <w:ind w:right="141"/>
        <w:jc w:val="both"/>
        <w:rPr>
          <w:rFonts w:ascii="Times New Roman" w:eastAsia="Times New Roman" w:hAnsi="Times New Roman" w:cs="Times New Roman"/>
          <w:b/>
          <w:sz w:val="24"/>
          <w:szCs w:val="24"/>
        </w:rPr>
      </w:pPr>
      <w:r w:rsidRPr="0040410C">
        <w:rPr>
          <w:rFonts w:ascii="Times New Roman" w:eastAsia="Times New Roman" w:hAnsi="Times New Roman" w:cs="Times New Roman"/>
          <w:sz w:val="24"/>
          <w:szCs w:val="24"/>
        </w:rPr>
        <w:t>prie Krašto apsaugos ministerijos</w:t>
      </w:r>
    </w:p>
    <w:p w14:paraId="64FE0523" w14:textId="77777777" w:rsidR="00560861" w:rsidRDefault="00560861" w:rsidP="00560861">
      <w:pPr>
        <w:tabs>
          <w:tab w:val="center" w:pos="2520"/>
        </w:tabs>
        <w:spacing w:after="0" w:line="240" w:lineRule="auto"/>
        <w:ind w:right="141"/>
        <w:jc w:val="both"/>
        <w:rPr>
          <w:rFonts w:ascii="Times New Roman" w:eastAsia="Times New Roman" w:hAnsi="Times New Roman" w:cs="Times New Roman"/>
          <w:b/>
          <w:sz w:val="24"/>
          <w:szCs w:val="24"/>
        </w:rPr>
      </w:pPr>
    </w:p>
    <w:p w14:paraId="0017EEBA" w14:textId="77777777" w:rsidR="00560861" w:rsidRPr="0040410C" w:rsidRDefault="00560861" w:rsidP="00560861">
      <w:pPr>
        <w:tabs>
          <w:tab w:val="center" w:pos="2520"/>
        </w:tabs>
        <w:spacing w:after="0" w:line="240" w:lineRule="auto"/>
        <w:ind w:right="141"/>
        <w:jc w:val="both"/>
        <w:rPr>
          <w:rFonts w:ascii="Times New Roman" w:eastAsia="Times New Roman" w:hAnsi="Times New Roman" w:cs="Times New Roman"/>
          <w:b/>
          <w:sz w:val="24"/>
          <w:szCs w:val="24"/>
        </w:rPr>
      </w:pPr>
    </w:p>
    <w:p w14:paraId="2FD79DFA" w14:textId="77777777" w:rsidR="00AE1956" w:rsidRPr="0040410C" w:rsidRDefault="00AE1956" w:rsidP="00AE1956">
      <w:pPr>
        <w:spacing w:after="0" w:line="240" w:lineRule="auto"/>
        <w:ind w:right="141"/>
        <w:jc w:val="center"/>
        <w:rPr>
          <w:rFonts w:ascii="Times New Roman" w:eastAsia="Times New Roman" w:hAnsi="Times New Roman" w:cs="Times New Roman"/>
          <w:b/>
          <w:sz w:val="24"/>
          <w:szCs w:val="24"/>
        </w:rPr>
      </w:pPr>
      <w:r w:rsidRPr="0040410C">
        <w:rPr>
          <w:rFonts w:ascii="Times New Roman" w:eastAsia="Times New Roman" w:hAnsi="Times New Roman" w:cs="Times New Roman"/>
          <w:b/>
          <w:sz w:val="24"/>
          <w:szCs w:val="24"/>
        </w:rPr>
        <w:t>PASIŪLYMAS</w:t>
      </w:r>
    </w:p>
    <w:p w14:paraId="7DD44414" w14:textId="4B3A3708" w:rsidR="00AE1956" w:rsidRDefault="00221E41" w:rsidP="00105316">
      <w:pPr>
        <w:pStyle w:val="Heading"/>
        <w:jc w:val="center"/>
        <w:rPr>
          <w:rFonts w:eastAsia="Times New Roman" w:cs="Times New Roman"/>
          <w:color w:val="000000" w:themeColor="text1"/>
          <w:sz w:val="24"/>
          <w:szCs w:val="24"/>
        </w:rPr>
      </w:pPr>
      <w:r w:rsidRPr="0040410C">
        <w:rPr>
          <w:rFonts w:eastAsia="Times New Roman" w:cs="Times New Roman"/>
          <w:color w:val="000000" w:themeColor="text1"/>
          <w:sz w:val="24"/>
          <w:szCs w:val="24"/>
        </w:rPr>
        <w:t xml:space="preserve">DĖL </w:t>
      </w:r>
      <w:r w:rsidR="00BD7A3D">
        <w:rPr>
          <w:rFonts w:eastAsia="Times New Roman" w:cs="Times New Roman"/>
          <w:color w:val="000000" w:themeColor="text1"/>
          <w:sz w:val="24"/>
          <w:szCs w:val="24"/>
        </w:rPr>
        <w:t xml:space="preserve">PASTATO, </w:t>
      </w:r>
      <w:r w:rsidR="00BD7A3D" w:rsidRPr="0040410C">
        <w:rPr>
          <w:rFonts w:cs="Times New Roman"/>
          <w:color w:val="000000" w:themeColor="text1"/>
          <w:sz w:val="24"/>
          <w:szCs w:val="24"/>
          <w:lang w:val="lt-LT"/>
        </w:rPr>
        <w:t>esančio Giedraičių g. 41</w:t>
      </w:r>
      <w:r w:rsidR="00BD7A3D">
        <w:rPr>
          <w:rFonts w:cs="Times New Roman"/>
          <w:color w:val="000000" w:themeColor="text1"/>
          <w:sz w:val="24"/>
          <w:szCs w:val="24"/>
          <w:lang w:val="lt-LT"/>
        </w:rPr>
        <w:t>-101</w:t>
      </w:r>
      <w:r w:rsidR="00BD7A3D" w:rsidRPr="0040410C">
        <w:rPr>
          <w:rFonts w:cs="Times New Roman"/>
          <w:color w:val="000000" w:themeColor="text1"/>
          <w:sz w:val="24"/>
          <w:szCs w:val="24"/>
          <w:lang w:val="lt-LT"/>
        </w:rPr>
        <w:t>, Vilniuje</w:t>
      </w:r>
      <w:r w:rsidR="00BD7A3D">
        <w:rPr>
          <w:rFonts w:cs="Times New Roman"/>
          <w:color w:val="000000" w:themeColor="text1"/>
          <w:sz w:val="24"/>
          <w:szCs w:val="24"/>
          <w:lang w:val="lt-LT"/>
        </w:rPr>
        <w:t>,</w:t>
      </w:r>
      <w:r w:rsidR="00BD7A3D" w:rsidRPr="0040410C">
        <w:rPr>
          <w:rFonts w:cs="Times New Roman"/>
          <w:color w:val="000000" w:themeColor="text1"/>
          <w:sz w:val="24"/>
          <w:szCs w:val="24"/>
          <w:lang w:val="lt-LT"/>
        </w:rPr>
        <w:t xml:space="preserve"> </w:t>
      </w:r>
      <w:r w:rsidR="008A377B" w:rsidRPr="0040410C">
        <w:rPr>
          <w:rFonts w:cs="Times New Roman"/>
          <w:color w:val="000000" w:themeColor="text1"/>
          <w:sz w:val="24"/>
          <w:szCs w:val="24"/>
          <w:lang w:val="lt-LT"/>
        </w:rPr>
        <w:t>administracinės</w:t>
      </w:r>
      <w:r w:rsidR="00BD7A3D">
        <w:rPr>
          <w:rFonts w:cs="Times New Roman"/>
          <w:color w:val="000000" w:themeColor="text1"/>
          <w:sz w:val="24"/>
          <w:szCs w:val="24"/>
          <w:lang w:val="lt-LT"/>
        </w:rPr>
        <w:t xml:space="preserve"> PASKIRTIES</w:t>
      </w:r>
      <w:r w:rsidR="008A377B" w:rsidRPr="0040410C">
        <w:rPr>
          <w:rFonts w:cs="Times New Roman"/>
          <w:color w:val="000000" w:themeColor="text1"/>
          <w:sz w:val="24"/>
          <w:szCs w:val="24"/>
          <w:lang w:val="lt-LT"/>
        </w:rPr>
        <w:t xml:space="preserve"> patalp</w:t>
      </w:r>
      <w:r w:rsidR="00BD7A3D">
        <w:rPr>
          <w:rFonts w:cs="Times New Roman"/>
          <w:color w:val="000000" w:themeColor="text1"/>
          <w:sz w:val="24"/>
          <w:szCs w:val="24"/>
          <w:lang w:val="lt-LT"/>
        </w:rPr>
        <w:t>Ų</w:t>
      </w:r>
      <w:r w:rsidR="0007562A">
        <w:rPr>
          <w:rFonts w:cs="Times New Roman"/>
          <w:color w:val="000000" w:themeColor="text1"/>
          <w:sz w:val="24"/>
          <w:szCs w:val="24"/>
          <w:lang w:val="lt-LT"/>
        </w:rPr>
        <w:t xml:space="preserve"> </w:t>
      </w:r>
      <w:bookmarkStart w:id="0" w:name="_GoBack"/>
      <w:bookmarkEnd w:id="0"/>
      <w:r w:rsidR="00BD7A3D">
        <w:rPr>
          <w:rFonts w:cs="Times New Roman"/>
          <w:color w:val="000000" w:themeColor="text1"/>
          <w:sz w:val="24"/>
          <w:szCs w:val="24"/>
          <w:lang w:val="lt-LT"/>
        </w:rPr>
        <w:t>ELEKTRONINĖS APSAUGOS</w:t>
      </w:r>
      <w:r w:rsidR="008A377B" w:rsidRPr="0040410C">
        <w:rPr>
          <w:rFonts w:cs="Times New Roman"/>
          <w:color w:val="000000" w:themeColor="text1"/>
          <w:sz w:val="24"/>
          <w:szCs w:val="24"/>
          <w:lang w:val="lt-LT"/>
        </w:rPr>
        <w:t xml:space="preserve"> paslaugų</w:t>
      </w:r>
      <w:r w:rsidR="00105316" w:rsidRPr="0040410C">
        <w:rPr>
          <w:rFonts w:cs="Times New Roman"/>
          <w:color w:val="000000" w:themeColor="text1"/>
          <w:sz w:val="24"/>
          <w:szCs w:val="24"/>
          <w:lang w:val="lt-LT"/>
        </w:rPr>
        <w:t xml:space="preserve"> </w:t>
      </w:r>
      <w:r w:rsidR="00AE63FA" w:rsidRPr="0040410C">
        <w:rPr>
          <w:rFonts w:eastAsia="Times New Roman" w:cs="Times New Roman"/>
          <w:color w:val="000000" w:themeColor="text1"/>
          <w:sz w:val="24"/>
          <w:szCs w:val="24"/>
        </w:rPr>
        <w:t>PIRKIMO</w:t>
      </w:r>
    </w:p>
    <w:p w14:paraId="31B32B51" w14:textId="160EF81E" w:rsidR="00BD7A3D" w:rsidRPr="00B25D38" w:rsidRDefault="00BD7A3D" w:rsidP="00B25D38">
      <w:pPr>
        <w:rPr>
          <w:lang w:val="en-US"/>
        </w:rPr>
      </w:pPr>
    </w:p>
    <w:p w14:paraId="53449F50" w14:textId="77777777" w:rsidR="00305388" w:rsidRPr="0040410C" w:rsidRDefault="00305388" w:rsidP="00305388">
      <w:pPr>
        <w:spacing w:after="0" w:line="240" w:lineRule="auto"/>
        <w:jc w:val="center"/>
        <w:rPr>
          <w:rFonts w:ascii="Times New Roman" w:hAnsi="Times New Roman" w:cs="Times New Roman"/>
          <w:sz w:val="24"/>
          <w:szCs w:val="24"/>
        </w:rPr>
      </w:pPr>
      <w:r w:rsidRPr="0040410C">
        <w:rPr>
          <w:rFonts w:ascii="Times New Roman" w:hAnsi="Times New Roman" w:cs="Times New Roman"/>
          <w:sz w:val="24"/>
          <w:szCs w:val="24"/>
        </w:rPr>
        <w:t>________________</w:t>
      </w:r>
    </w:p>
    <w:p w14:paraId="0AA09735" w14:textId="77777777" w:rsidR="00305388" w:rsidRPr="0040410C" w:rsidRDefault="00305388" w:rsidP="00FC3148">
      <w:pPr>
        <w:spacing w:after="0" w:line="240" w:lineRule="auto"/>
        <w:jc w:val="center"/>
        <w:rPr>
          <w:rFonts w:ascii="Times New Roman" w:hAnsi="Times New Roman" w:cs="Times New Roman"/>
          <w:sz w:val="24"/>
          <w:szCs w:val="24"/>
        </w:rPr>
      </w:pPr>
      <w:r w:rsidRPr="0040410C">
        <w:rPr>
          <w:rFonts w:ascii="Times New Roman" w:hAnsi="Times New Roman" w:cs="Times New Roman"/>
          <w:sz w:val="24"/>
          <w:szCs w:val="24"/>
        </w:rPr>
        <w:t>(Data)</w:t>
      </w:r>
    </w:p>
    <w:p w14:paraId="4DD5893F" w14:textId="77777777" w:rsidR="00305388" w:rsidRPr="0040410C" w:rsidRDefault="00305388" w:rsidP="00FC3148">
      <w:pPr>
        <w:spacing w:after="0" w:line="240" w:lineRule="auto"/>
        <w:jc w:val="center"/>
        <w:rPr>
          <w:rFonts w:ascii="Times New Roman" w:hAnsi="Times New Roman" w:cs="Times New Roman"/>
          <w:sz w:val="24"/>
          <w:szCs w:val="24"/>
        </w:rPr>
      </w:pPr>
      <w:r w:rsidRPr="0040410C">
        <w:rPr>
          <w:rFonts w:ascii="Times New Roman" w:hAnsi="Times New Roman" w:cs="Times New Roman"/>
          <w:sz w:val="24"/>
          <w:szCs w:val="24"/>
        </w:rPr>
        <w:t>____________________________</w:t>
      </w:r>
    </w:p>
    <w:p w14:paraId="13FF0A2F" w14:textId="77777777" w:rsidR="00305388" w:rsidRPr="0040410C" w:rsidRDefault="00305388" w:rsidP="00FC3148">
      <w:pPr>
        <w:spacing w:after="0" w:line="240" w:lineRule="auto"/>
        <w:jc w:val="center"/>
        <w:rPr>
          <w:rFonts w:ascii="Times New Roman" w:hAnsi="Times New Roman" w:cs="Times New Roman"/>
          <w:sz w:val="24"/>
          <w:szCs w:val="24"/>
        </w:rPr>
      </w:pPr>
      <w:r w:rsidRPr="0040410C">
        <w:rPr>
          <w:rFonts w:ascii="Times New Roman" w:hAnsi="Times New Roman" w:cs="Times New Roman"/>
          <w:sz w:val="24"/>
          <w:szCs w:val="24"/>
        </w:rPr>
        <w:t>(Vieta)</w:t>
      </w:r>
    </w:p>
    <w:p w14:paraId="3A366DD0" w14:textId="77777777" w:rsidR="00305388" w:rsidRPr="0040410C" w:rsidRDefault="00305388" w:rsidP="00FC3148">
      <w:pPr>
        <w:spacing w:after="0" w:line="240" w:lineRule="auto"/>
        <w:jc w:val="center"/>
        <w:rPr>
          <w:rFonts w:ascii="Times New Roman" w:hAnsi="Times New Roman" w:cs="Times New Roman"/>
          <w:sz w:val="24"/>
          <w:szCs w:val="24"/>
        </w:rPr>
      </w:pPr>
    </w:p>
    <w:tbl>
      <w:tblPr>
        <w:tblW w:w="94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08"/>
      </w:tblGrid>
      <w:tr w:rsidR="00305388" w:rsidRPr="0040410C" w14:paraId="6CA5BA3E" w14:textId="77777777" w:rsidTr="00DD7DAE">
        <w:trPr>
          <w:jc w:val="center"/>
        </w:trPr>
        <w:tc>
          <w:tcPr>
            <w:tcW w:w="4820" w:type="dxa"/>
            <w:tcBorders>
              <w:top w:val="single" w:sz="4" w:space="0" w:color="auto"/>
              <w:left w:val="single" w:sz="4" w:space="0" w:color="auto"/>
              <w:bottom w:val="single" w:sz="4" w:space="0" w:color="auto"/>
              <w:right w:val="single" w:sz="4" w:space="0" w:color="auto"/>
            </w:tcBorders>
            <w:vAlign w:val="center"/>
          </w:tcPr>
          <w:p w14:paraId="551F9C01" w14:textId="77777777" w:rsidR="00305388" w:rsidRPr="0040410C" w:rsidRDefault="008A377B" w:rsidP="00FC1F3E">
            <w:pPr>
              <w:tabs>
                <w:tab w:val="left" w:pos="567"/>
                <w:tab w:val="left" w:pos="1276"/>
              </w:tabs>
              <w:spacing w:after="0" w:line="240" w:lineRule="auto"/>
              <w:ind w:right="142"/>
              <w:jc w:val="both"/>
              <w:rPr>
                <w:rFonts w:ascii="Times New Roman" w:eastAsia="Times New Roman" w:hAnsi="Times New Roman" w:cs="Times New Roman"/>
                <w:sz w:val="24"/>
                <w:szCs w:val="24"/>
              </w:rPr>
            </w:pPr>
            <w:r w:rsidRPr="0040410C">
              <w:rPr>
                <w:rFonts w:ascii="Times New Roman" w:eastAsia="Times New Roman" w:hAnsi="Times New Roman" w:cs="Times New Roman"/>
                <w:sz w:val="24"/>
                <w:szCs w:val="24"/>
              </w:rPr>
              <w:t>Tei</w:t>
            </w:r>
            <w:r w:rsidR="00305388" w:rsidRPr="0040410C">
              <w:rPr>
                <w:rFonts w:ascii="Times New Roman" w:eastAsia="Times New Roman" w:hAnsi="Times New Roman" w:cs="Times New Roman"/>
                <w:sz w:val="24"/>
                <w:szCs w:val="24"/>
              </w:rPr>
              <w:t>kėjo p</w:t>
            </w:r>
            <w:r w:rsidR="00CB3239" w:rsidRPr="0040410C">
              <w:rPr>
                <w:rFonts w:ascii="Times New Roman" w:eastAsia="Times New Roman" w:hAnsi="Times New Roman" w:cs="Times New Roman"/>
                <w:sz w:val="24"/>
                <w:szCs w:val="24"/>
              </w:rPr>
              <w:t>avadinimas (jeigu teikėjų</w:t>
            </w:r>
            <w:r w:rsidR="00305388" w:rsidRPr="0040410C">
              <w:rPr>
                <w:rFonts w:ascii="Times New Roman" w:eastAsia="Times New Roman" w:hAnsi="Times New Roman" w:cs="Times New Roman"/>
                <w:sz w:val="24"/>
                <w:szCs w:val="24"/>
              </w:rPr>
              <w:t xml:space="preserve"> grupė surašomi visų dalyvių pavadinimai)</w:t>
            </w:r>
          </w:p>
        </w:tc>
        <w:tc>
          <w:tcPr>
            <w:tcW w:w="4608" w:type="dxa"/>
            <w:tcBorders>
              <w:top w:val="single" w:sz="4" w:space="0" w:color="auto"/>
              <w:left w:val="single" w:sz="4" w:space="0" w:color="auto"/>
              <w:bottom w:val="single" w:sz="4" w:space="0" w:color="auto"/>
              <w:right w:val="single" w:sz="4" w:space="0" w:color="auto"/>
            </w:tcBorders>
            <w:vAlign w:val="center"/>
          </w:tcPr>
          <w:p w14:paraId="38B0AB3B" w14:textId="77777777" w:rsidR="00305388" w:rsidRPr="0040410C" w:rsidRDefault="00305388" w:rsidP="00FC1F3E">
            <w:pPr>
              <w:tabs>
                <w:tab w:val="left" w:pos="567"/>
                <w:tab w:val="left" w:pos="1276"/>
              </w:tabs>
              <w:spacing w:after="0" w:line="240" w:lineRule="auto"/>
              <w:ind w:right="142"/>
              <w:jc w:val="center"/>
              <w:rPr>
                <w:rFonts w:ascii="Times New Roman" w:eastAsia="Times New Roman" w:hAnsi="Times New Roman" w:cs="Times New Roman"/>
                <w:sz w:val="24"/>
                <w:szCs w:val="24"/>
              </w:rPr>
            </w:pPr>
          </w:p>
        </w:tc>
      </w:tr>
      <w:tr w:rsidR="00305388" w:rsidRPr="0040410C" w14:paraId="282EE15B" w14:textId="77777777" w:rsidTr="00DD7DAE">
        <w:trPr>
          <w:jc w:val="center"/>
        </w:trPr>
        <w:tc>
          <w:tcPr>
            <w:tcW w:w="4820" w:type="dxa"/>
            <w:tcBorders>
              <w:top w:val="single" w:sz="4" w:space="0" w:color="auto"/>
              <w:left w:val="single" w:sz="4" w:space="0" w:color="auto"/>
              <w:bottom w:val="single" w:sz="4" w:space="0" w:color="auto"/>
              <w:right w:val="single" w:sz="4" w:space="0" w:color="auto"/>
            </w:tcBorders>
            <w:vAlign w:val="center"/>
          </w:tcPr>
          <w:p w14:paraId="2CE6C520" w14:textId="77777777" w:rsidR="00305388" w:rsidRPr="0040410C" w:rsidRDefault="00CB3239" w:rsidP="00FC1F3E">
            <w:pPr>
              <w:tabs>
                <w:tab w:val="left" w:pos="567"/>
                <w:tab w:val="left" w:pos="1276"/>
              </w:tabs>
              <w:spacing w:after="0" w:line="240" w:lineRule="auto"/>
              <w:ind w:right="142"/>
              <w:jc w:val="both"/>
              <w:rPr>
                <w:rFonts w:ascii="Times New Roman" w:eastAsia="Times New Roman" w:hAnsi="Times New Roman" w:cs="Times New Roman"/>
                <w:sz w:val="24"/>
                <w:szCs w:val="24"/>
              </w:rPr>
            </w:pPr>
            <w:r w:rsidRPr="0040410C">
              <w:rPr>
                <w:rFonts w:ascii="Times New Roman" w:eastAsia="Times New Roman" w:hAnsi="Times New Roman" w:cs="Times New Roman"/>
                <w:sz w:val="24"/>
                <w:szCs w:val="24"/>
              </w:rPr>
              <w:t>Tei</w:t>
            </w:r>
            <w:r w:rsidR="00305388" w:rsidRPr="0040410C">
              <w:rPr>
                <w:rFonts w:ascii="Times New Roman" w:eastAsia="Times New Roman" w:hAnsi="Times New Roman" w:cs="Times New Roman"/>
                <w:sz w:val="24"/>
                <w:szCs w:val="24"/>
              </w:rPr>
              <w:t xml:space="preserve">kėjo adresas (jeigu dalyvauja </w:t>
            </w:r>
            <w:r w:rsidRPr="0040410C">
              <w:rPr>
                <w:rFonts w:ascii="Times New Roman" w:eastAsia="Times New Roman" w:hAnsi="Times New Roman" w:cs="Times New Roman"/>
                <w:sz w:val="24"/>
                <w:szCs w:val="24"/>
              </w:rPr>
              <w:t>teikėjų</w:t>
            </w:r>
            <w:r w:rsidR="00305388" w:rsidRPr="0040410C">
              <w:rPr>
                <w:rFonts w:ascii="Times New Roman" w:eastAsia="Times New Roman" w:hAnsi="Times New Roman" w:cs="Times New Roman"/>
                <w:sz w:val="24"/>
                <w:szCs w:val="24"/>
              </w:rPr>
              <w:t xml:space="preserve"> grupė surašomi visų dalyvių adresai)</w:t>
            </w:r>
          </w:p>
        </w:tc>
        <w:tc>
          <w:tcPr>
            <w:tcW w:w="4608" w:type="dxa"/>
            <w:tcBorders>
              <w:top w:val="single" w:sz="4" w:space="0" w:color="auto"/>
              <w:left w:val="single" w:sz="4" w:space="0" w:color="auto"/>
              <w:bottom w:val="single" w:sz="4" w:space="0" w:color="auto"/>
              <w:right w:val="single" w:sz="4" w:space="0" w:color="auto"/>
            </w:tcBorders>
            <w:vAlign w:val="center"/>
          </w:tcPr>
          <w:p w14:paraId="2C2525FB" w14:textId="77777777" w:rsidR="00305388" w:rsidRPr="0040410C" w:rsidRDefault="00305388" w:rsidP="00FC1F3E">
            <w:pPr>
              <w:tabs>
                <w:tab w:val="left" w:pos="567"/>
                <w:tab w:val="left" w:pos="1276"/>
              </w:tabs>
              <w:spacing w:after="0" w:line="240" w:lineRule="auto"/>
              <w:ind w:right="142"/>
              <w:jc w:val="center"/>
              <w:rPr>
                <w:rFonts w:ascii="Times New Roman" w:eastAsia="Times New Roman" w:hAnsi="Times New Roman" w:cs="Times New Roman"/>
                <w:sz w:val="24"/>
                <w:szCs w:val="24"/>
              </w:rPr>
            </w:pPr>
          </w:p>
        </w:tc>
      </w:tr>
      <w:tr w:rsidR="00305388" w:rsidRPr="0040410C" w14:paraId="23C691AC" w14:textId="77777777" w:rsidTr="00DD7DAE">
        <w:trPr>
          <w:jc w:val="center"/>
        </w:trPr>
        <w:tc>
          <w:tcPr>
            <w:tcW w:w="4820" w:type="dxa"/>
            <w:tcBorders>
              <w:top w:val="single" w:sz="4" w:space="0" w:color="auto"/>
              <w:left w:val="single" w:sz="4" w:space="0" w:color="auto"/>
              <w:bottom w:val="single" w:sz="4" w:space="0" w:color="auto"/>
              <w:right w:val="single" w:sz="4" w:space="0" w:color="auto"/>
            </w:tcBorders>
            <w:vAlign w:val="center"/>
          </w:tcPr>
          <w:p w14:paraId="29882B5D" w14:textId="77777777" w:rsidR="00305388" w:rsidRPr="0040410C" w:rsidRDefault="00305388" w:rsidP="00FC1F3E">
            <w:pPr>
              <w:tabs>
                <w:tab w:val="left" w:pos="567"/>
                <w:tab w:val="left" w:pos="1276"/>
              </w:tabs>
              <w:spacing w:after="0" w:line="240" w:lineRule="auto"/>
              <w:ind w:right="142"/>
              <w:jc w:val="both"/>
              <w:rPr>
                <w:rFonts w:ascii="Times New Roman" w:eastAsia="Times New Roman" w:hAnsi="Times New Roman" w:cs="Times New Roman"/>
                <w:sz w:val="24"/>
                <w:szCs w:val="24"/>
              </w:rPr>
            </w:pPr>
            <w:r w:rsidRPr="0040410C">
              <w:rPr>
                <w:rFonts w:ascii="Times New Roman" w:eastAsia="Times New Roman" w:hAnsi="Times New Roman" w:cs="Times New Roman"/>
                <w:sz w:val="24"/>
                <w:szCs w:val="24"/>
              </w:rPr>
              <w:t>Įmonės koda</w:t>
            </w:r>
            <w:r w:rsidR="00CB3239" w:rsidRPr="0040410C">
              <w:rPr>
                <w:rFonts w:ascii="Times New Roman" w:eastAsia="Times New Roman" w:hAnsi="Times New Roman" w:cs="Times New Roman"/>
                <w:sz w:val="24"/>
                <w:szCs w:val="24"/>
              </w:rPr>
              <w:t>s (jeigu dalyvauja teikėjų</w:t>
            </w:r>
            <w:r w:rsidRPr="0040410C">
              <w:rPr>
                <w:rFonts w:ascii="Times New Roman" w:eastAsia="Times New Roman" w:hAnsi="Times New Roman" w:cs="Times New Roman"/>
                <w:sz w:val="24"/>
                <w:szCs w:val="24"/>
              </w:rPr>
              <w:t xml:space="preserve"> grupė surašomi visų dalyvių įmonės kodai)</w:t>
            </w:r>
          </w:p>
        </w:tc>
        <w:tc>
          <w:tcPr>
            <w:tcW w:w="4608" w:type="dxa"/>
            <w:tcBorders>
              <w:top w:val="single" w:sz="4" w:space="0" w:color="auto"/>
              <w:left w:val="single" w:sz="4" w:space="0" w:color="auto"/>
              <w:bottom w:val="single" w:sz="4" w:space="0" w:color="auto"/>
              <w:right w:val="single" w:sz="4" w:space="0" w:color="auto"/>
            </w:tcBorders>
            <w:vAlign w:val="center"/>
          </w:tcPr>
          <w:p w14:paraId="67F45750" w14:textId="77777777" w:rsidR="00305388" w:rsidRPr="0040410C" w:rsidRDefault="00305388" w:rsidP="00FC1F3E">
            <w:pPr>
              <w:tabs>
                <w:tab w:val="left" w:pos="567"/>
                <w:tab w:val="left" w:pos="1276"/>
              </w:tabs>
              <w:spacing w:after="0" w:line="240" w:lineRule="auto"/>
              <w:ind w:right="142"/>
              <w:jc w:val="center"/>
              <w:rPr>
                <w:rFonts w:ascii="Times New Roman" w:eastAsia="Times New Roman" w:hAnsi="Times New Roman" w:cs="Times New Roman"/>
                <w:sz w:val="24"/>
                <w:szCs w:val="24"/>
              </w:rPr>
            </w:pPr>
          </w:p>
        </w:tc>
      </w:tr>
      <w:tr w:rsidR="00305388" w:rsidRPr="0040410C" w14:paraId="3DD3C316" w14:textId="77777777" w:rsidTr="00DD7DAE">
        <w:trPr>
          <w:jc w:val="center"/>
        </w:trPr>
        <w:tc>
          <w:tcPr>
            <w:tcW w:w="4820" w:type="dxa"/>
            <w:tcBorders>
              <w:top w:val="single" w:sz="4" w:space="0" w:color="auto"/>
              <w:left w:val="single" w:sz="4" w:space="0" w:color="auto"/>
              <w:bottom w:val="single" w:sz="4" w:space="0" w:color="auto"/>
              <w:right w:val="single" w:sz="4" w:space="0" w:color="auto"/>
            </w:tcBorders>
            <w:vAlign w:val="center"/>
          </w:tcPr>
          <w:p w14:paraId="13CF45C2" w14:textId="77777777" w:rsidR="00305388" w:rsidRPr="0040410C" w:rsidRDefault="00305388" w:rsidP="00FC1F3E">
            <w:pPr>
              <w:tabs>
                <w:tab w:val="left" w:pos="567"/>
                <w:tab w:val="left" w:pos="1276"/>
              </w:tabs>
              <w:spacing w:after="0" w:line="240" w:lineRule="auto"/>
              <w:ind w:right="142"/>
              <w:jc w:val="both"/>
              <w:rPr>
                <w:rFonts w:ascii="Times New Roman" w:eastAsia="Times New Roman" w:hAnsi="Times New Roman" w:cs="Times New Roman"/>
                <w:sz w:val="24"/>
                <w:szCs w:val="24"/>
              </w:rPr>
            </w:pPr>
            <w:r w:rsidRPr="0040410C">
              <w:rPr>
                <w:rFonts w:ascii="Times New Roman" w:eastAsia="Times New Roman" w:hAnsi="Times New Roman" w:cs="Times New Roman"/>
                <w:sz w:val="24"/>
                <w:szCs w:val="24"/>
              </w:rPr>
              <w:t>PVM mokėtojo kodas</w:t>
            </w:r>
          </w:p>
        </w:tc>
        <w:tc>
          <w:tcPr>
            <w:tcW w:w="4608" w:type="dxa"/>
            <w:tcBorders>
              <w:top w:val="single" w:sz="4" w:space="0" w:color="auto"/>
              <w:left w:val="single" w:sz="4" w:space="0" w:color="auto"/>
              <w:bottom w:val="single" w:sz="4" w:space="0" w:color="auto"/>
              <w:right w:val="single" w:sz="4" w:space="0" w:color="auto"/>
            </w:tcBorders>
            <w:vAlign w:val="center"/>
          </w:tcPr>
          <w:p w14:paraId="11B3E7E4" w14:textId="77777777" w:rsidR="00305388" w:rsidRPr="0040410C" w:rsidRDefault="00305388" w:rsidP="00FC1F3E">
            <w:pPr>
              <w:tabs>
                <w:tab w:val="left" w:pos="567"/>
                <w:tab w:val="left" w:pos="1276"/>
              </w:tabs>
              <w:spacing w:after="0" w:line="240" w:lineRule="auto"/>
              <w:ind w:right="142"/>
              <w:jc w:val="center"/>
              <w:rPr>
                <w:rFonts w:ascii="Times New Roman" w:eastAsia="Times New Roman" w:hAnsi="Times New Roman" w:cs="Times New Roman"/>
                <w:sz w:val="24"/>
                <w:szCs w:val="24"/>
              </w:rPr>
            </w:pPr>
          </w:p>
        </w:tc>
      </w:tr>
      <w:tr w:rsidR="00305388" w:rsidRPr="0040410C" w14:paraId="02211973" w14:textId="77777777" w:rsidTr="00DD7DAE">
        <w:trPr>
          <w:jc w:val="center"/>
        </w:trPr>
        <w:tc>
          <w:tcPr>
            <w:tcW w:w="4820" w:type="dxa"/>
            <w:tcBorders>
              <w:top w:val="single" w:sz="4" w:space="0" w:color="auto"/>
              <w:left w:val="single" w:sz="4" w:space="0" w:color="auto"/>
              <w:bottom w:val="single" w:sz="4" w:space="0" w:color="auto"/>
              <w:right w:val="single" w:sz="4" w:space="0" w:color="auto"/>
            </w:tcBorders>
            <w:vAlign w:val="center"/>
          </w:tcPr>
          <w:p w14:paraId="7FEFF1BD" w14:textId="77777777" w:rsidR="00305388" w:rsidRPr="0040410C" w:rsidRDefault="00305388" w:rsidP="00FC1F3E">
            <w:pPr>
              <w:tabs>
                <w:tab w:val="left" w:pos="567"/>
                <w:tab w:val="left" w:pos="1276"/>
              </w:tabs>
              <w:spacing w:after="0" w:line="240" w:lineRule="auto"/>
              <w:ind w:right="142"/>
              <w:jc w:val="both"/>
              <w:rPr>
                <w:rFonts w:ascii="Times New Roman" w:eastAsia="Times New Roman" w:hAnsi="Times New Roman" w:cs="Times New Roman"/>
                <w:sz w:val="24"/>
                <w:szCs w:val="24"/>
              </w:rPr>
            </w:pPr>
            <w:r w:rsidRPr="0040410C">
              <w:rPr>
                <w:rFonts w:ascii="Times New Roman" w:eastAsia="Times New Roman" w:hAnsi="Times New Roman" w:cs="Times New Roman"/>
                <w:sz w:val="24"/>
                <w:szCs w:val="24"/>
              </w:rPr>
              <w:t>Banko sąskaita, banko pavadinimas</w:t>
            </w:r>
          </w:p>
        </w:tc>
        <w:tc>
          <w:tcPr>
            <w:tcW w:w="4608" w:type="dxa"/>
            <w:tcBorders>
              <w:top w:val="single" w:sz="4" w:space="0" w:color="auto"/>
              <w:left w:val="single" w:sz="4" w:space="0" w:color="auto"/>
              <w:bottom w:val="single" w:sz="4" w:space="0" w:color="auto"/>
              <w:right w:val="single" w:sz="4" w:space="0" w:color="auto"/>
            </w:tcBorders>
            <w:vAlign w:val="center"/>
          </w:tcPr>
          <w:p w14:paraId="3319DC31" w14:textId="77777777" w:rsidR="00305388" w:rsidRPr="0040410C" w:rsidRDefault="00305388" w:rsidP="00FC1F3E">
            <w:pPr>
              <w:tabs>
                <w:tab w:val="left" w:pos="567"/>
                <w:tab w:val="left" w:pos="1276"/>
              </w:tabs>
              <w:spacing w:after="0" w:line="240" w:lineRule="auto"/>
              <w:ind w:right="142"/>
              <w:jc w:val="center"/>
              <w:rPr>
                <w:rFonts w:ascii="Times New Roman" w:eastAsia="Times New Roman" w:hAnsi="Times New Roman" w:cs="Times New Roman"/>
                <w:sz w:val="24"/>
                <w:szCs w:val="24"/>
              </w:rPr>
            </w:pPr>
          </w:p>
        </w:tc>
      </w:tr>
      <w:tr w:rsidR="00305388" w:rsidRPr="0040410C" w14:paraId="25757B74" w14:textId="77777777" w:rsidTr="00DD7DAE">
        <w:trPr>
          <w:jc w:val="center"/>
        </w:trPr>
        <w:tc>
          <w:tcPr>
            <w:tcW w:w="4820" w:type="dxa"/>
            <w:tcBorders>
              <w:top w:val="single" w:sz="4" w:space="0" w:color="auto"/>
              <w:left w:val="single" w:sz="4" w:space="0" w:color="auto"/>
              <w:bottom w:val="single" w:sz="4" w:space="0" w:color="auto"/>
              <w:right w:val="single" w:sz="4" w:space="0" w:color="auto"/>
            </w:tcBorders>
            <w:vAlign w:val="center"/>
          </w:tcPr>
          <w:p w14:paraId="4AD9F57E" w14:textId="77777777" w:rsidR="00305388" w:rsidRPr="0040410C" w:rsidRDefault="00305388" w:rsidP="00FC1F3E">
            <w:pPr>
              <w:tabs>
                <w:tab w:val="left" w:pos="567"/>
                <w:tab w:val="left" w:pos="1276"/>
              </w:tabs>
              <w:spacing w:after="0" w:line="240" w:lineRule="auto"/>
              <w:ind w:right="142"/>
              <w:jc w:val="both"/>
              <w:rPr>
                <w:rFonts w:ascii="Times New Roman" w:eastAsia="Times New Roman" w:hAnsi="Times New Roman" w:cs="Times New Roman"/>
                <w:sz w:val="24"/>
                <w:szCs w:val="24"/>
              </w:rPr>
            </w:pPr>
            <w:r w:rsidRPr="0040410C">
              <w:rPr>
                <w:rFonts w:ascii="Times New Roman" w:eastAsia="Times New Roman" w:hAnsi="Times New Roman" w:cs="Times New Roman"/>
                <w:sz w:val="24"/>
                <w:szCs w:val="24"/>
              </w:rPr>
              <w:t>Už pasiūlymą atsakingo asmens vardas, pavardė, pareigos</w:t>
            </w:r>
          </w:p>
        </w:tc>
        <w:tc>
          <w:tcPr>
            <w:tcW w:w="4608" w:type="dxa"/>
            <w:tcBorders>
              <w:top w:val="single" w:sz="4" w:space="0" w:color="auto"/>
              <w:left w:val="single" w:sz="4" w:space="0" w:color="auto"/>
              <w:bottom w:val="single" w:sz="4" w:space="0" w:color="auto"/>
              <w:right w:val="single" w:sz="4" w:space="0" w:color="auto"/>
            </w:tcBorders>
            <w:vAlign w:val="center"/>
          </w:tcPr>
          <w:p w14:paraId="26ABBCC4" w14:textId="77777777" w:rsidR="00305388" w:rsidRPr="0040410C" w:rsidRDefault="00305388" w:rsidP="00FC1F3E">
            <w:pPr>
              <w:tabs>
                <w:tab w:val="left" w:pos="567"/>
                <w:tab w:val="left" w:pos="1276"/>
              </w:tabs>
              <w:spacing w:after="0" w:line="240" w:lineRule="auto"/>
              <w:ind w:right="142"/>
              <w:jc w:val="center"/>
              <w:rPr>
                <w:rFonts w:ascii="Times New Roman" w:eastAsia="Times New Roman" w:hAnsi="Times New Roman" w:cs="Times New Roman"/>
                <w:sz w:val="24"/>
                <w:szCs w:val="24"/>
              </w:rPr>
            </w:pPr>
          </w:p>
        </w:tc>
      </w:tr>
      <w:tr w:rsidR="00305388" w:rsidRPr="0040410C" w14:paraId="675252DC" w14:textId="77777777" w:rsidTr="00DD7DAE">
        <w:trPr>
          <w:jc w:val="center"/>
        </w:trPr>
        <w:tc>
          <w:tcPr>
            <w:tcW w:w="4820" w:type="dxa"/>
            <w:tcBorders>
              <w:top w:val="single" w:sz="4" w:space="0" w:color="auto"/>
              <w:left w:val="single" w:sz="4" w:space="0" w:color="auto"/>
              <w:bottom w:val="single" w:sz="4" w:space="0" w:color="auto"/>
              <w:right w:val="single" w:sz="4" w:space="0" w:color="auto"/>
            </w:tcBorders>
            <w:vAlign w:val="center"/>
          </w:tcPr>
          <w:p w14:paraId="270DD939" w14:textId="77777777" w:rsidR="00305388" w:rsidRPr="0040410C" w:rsidRDefault="00305388" w:rsidP="00FC1F3E">
            <w:pPr>
              <w:tabs>
                <w:tab w:val="left" w:pos="567"/>
                <w:tab w:val="left" w:pos="1276"/>
              </w:tabs>
              <w:spacing w:after="0" w:line="240" w:lineRule="auto"/>
              <w:ind w:right="142"/>
              <w:jc w:val="both"/>
              <w:rPr>
                <w:rFonts w:ascii="Times New Roman" w:eastAsia="Times New Roman" w:hAnsi="Times New Roman" w:cs="Times New Roman"/>
                <w:sz w:val="24"/>
                <w:szCs w:val="24"/>
              </w:rPr>
            </w:pPr>
            <w:r w:rsidRPr="0040410C">
              <w:rPr>
                <w:rFonts w:ascii="Times New Roman" w:eastAsia="Times New Roman" w:hAnsi="Times New Roman" w:cs="Times New Roman"/>
                <w:sz w:val="24"/>
                <w:szCs w:val="24"/>
              </w:rPr>
              <w:t>Telefono numeris</w:t>
            </w:r>
          </w:p>
        </w:tc>
        <w:tc>
          <w:tcPr>
            <w:tcW w:w="4608" w:type="dxa"/>
            <w:tcBorders>
              <w:top w:val="single" w:sz="4" w:space="0" w:color="auto"/>
              <w:left w:val="single" w:sz="4" w:space="0" w:color="auto"/>
              <w:bottom w:val="single" w:sz="4" w:space="0" w:color="auto"/>
              <w:right w:val="single" w:sz="4" w:space="0" w:color="auto"/>
            </w:tcBorders>
            <w:vAlign w:val="center"/>
          </w:tcPr>
          <w:p w14:paraId="59532F81" w14:textId="77777777" w:rsidR="00305388" w:rsidRPr="0040410C" w:rsidRDefault="00305388" w:rsidP="00FC1F3E">
            <w:pPr>
              <w:tabs>
                <w:tab w:val="left" w:pos="567"/>
                <w:tab w:val="left" w:pos="1276"/>
              </w:tabs>
              <w:spacing w:after="0" w:line="240" w:lineRule="auto"/>
              <w:ind w:right="142"/>
              <w:jc w:val="center"/>
              <w:rPr>
                <w:rFonts w:ascii="Times New Roman" w:eastAsia="Times New Roman" w:hAnsi="Times New Roman" w:cs="Times New Roman"/>
                <w:sz w:val="24"/>
                <w:szCs w:val="24"/>
              </w:rPr>
            </w:pPr>
          </w:p>
        </w:tc>
      </w:tr>
      <w:tr w:rsidR="00305388" w:rsidRPr="0040410C" w14:paraId="28BCE28D" w14:textId="77777777" w:rsidTr="00DD7DAE">
        <w:trPr>
          <w:jc w:val="center"/>
        </w:trPr>
        <w:tc>
          <w:tcPr>
            <w:tcW w:w="4820" w:type="dxa"/>
            <w:tcBorders>
              <w:top w:val="single" w:sz="4" w:space="0" w:color="auto"/>
              <w:left w:val="single" w:sz="4" w:space="0" w:color="auto"/>
              <w:bottom w:val="single" w:sz="4" w:space="0" w:color="auto"/>
              <w:right w:val="single" w:sz="4" w:space="0" w:color="auto"/>
            </w:tcBorders>
            <w:vAlign w:val="center"/>
          </w:tcPr>
          <w:p w14:paraId="5C41AA72" w14:textId="77777777" w:rsidR="00305388" w:rsidRPr="0040410C" w:rsidRDefault="00305388" w:rsidP="00FC1F3E">
            <w:pPr>
              <w:tabs>
                <w:tab w:val="left" w:pos="567"/>
                <w:tab w:val="left" w:pos="1276"/>
              </w:tabs>
              <w:spacing w:after="0" w:line="240" w:lineRule="auto"/>
              <w:ind w:right="142"/>
              <w:jc w:val="both"/>
              <w:rPr>
                <w:rFonts w:ascii="Times New Roman" w:eastAsia="Times New Roman" w:hAnsi="Times New Roman" w:cs="Times New Roman"/>
                <w:sz w:val="24"/>
                <w:szCs w:val="24"/>
              </w:rPr>
            </w:pPr>
            <w:r w:rsidRPr="0040410C">
              <w:rPr>
                <w:rFonts w:ascii="Times New Roman" w:eastAsia="Times New Roman" w:hAnsi="Times New Roman" w:cs="Times New Roman"/>
                <w:sz w:val="24"/>
                <w:szCs w:val="24"/>
              </w:rPr>
              <w:t>El. pašto adresas</w:t>
            </w:r>
          </w:p>
        </w:tc>
        <w:tc>
          <w:tcPr>
            <w:tcW w:w="4608" w:type="dxa"/>
            <w:tcBorders>
              <w:top w:val="single" w:sz="4" w:space="0" w:color="auto"/>
              <w:left w:val="single" w:sz="4" w:space="0" w:color="auto"/>
              <w:bottom w:val="single" w:sz="4" w:space="0" w:color="auto"/>
              <w:right w:val="single" w:sz="4" w:space="0" w:color="auto"/>
            </w:tcBorders>
            <w:vAlign w:val="center"/>
          </w:tcPr>
          <w:p w14:paraId="5E34C02A" w14:textId="77777777" w:rsidR="00305388" w:rsidRPr="0040410C" w:rsidRDefault="00305388" w:rsidP="00FC1F3E">
            <w:pPr>
              <w:tabs>
                <w:tab w:val="left" w:pos="567"/>
                <w:tab w:val="left" w:pos="1276"/>
              </w:tabs>
              <w:spacing w:after="0" w:line="240" w:lineRule="auto"/>
              <w:ind w:right="142"/>
              <w:jc w:val="center"/>
              <w:rPr>
                <w:rFonts w:ascii="Times New Roman" w:eastAsia="Times New Roman" w:hAnsi="Times New Roman" w:cs="Times New Roman"/>
                <w:sz w:val="24"/>
                <w:szCs w:val="24"/>
              </w:rPr>
            </w:pPr>
          </w:p>
        </w:tc>
      </w:tr>
    </w:tbl>
    <w:p w14:paraId="312E1556" w14:textId="77777777" w:rsidR="00560861" w:rsidRDefault="00560861" w:rsidP="000B632B">
      <w:pPr>
        <w:spacing w:after="0" w:line="240" w:lineRule="auto"/>
        <w:ind w:firstLine="709"/>
        <w:jc w:val="both"/>
        <w:rPr>
          <w:rFonts w:ascii="Times New Roman" w:eastAsia="Calibri" w:hAnsi="Times New Roman" w:cs="Times New Roman"/>
          <w:sz w:val="24"/>
          <w:szCs w:val="24"/>
        </w:rPr>
      </w:pPr>
    </w:p>
    <w:p w14:paraId="0E6779BF" w14:textId="3CACC043" w:rsidR="008A0110" w:rsidRPr="0040410C" w:rsidRDefault="008A0110" w:rsidP="000B632B">
      <w:pPr>
        <w:spacing w:after="0" w:line="240" w:lineRule="auto"/>
        <w:ind w:firstLine="709"/>
        <w:jc w:val="both"/>
        <w:rPr>
          <w:rFonts w:ascii="Times New Roman" w:eastAsia="Calibri" w:hAnsi="Times New Roman" w:cs="Times New Roman"/>
          <w:sz w:val="24"/>
          <w:szCs w:val="24"/>
        </w:rPr>
      </w:pPr>
      <w:r w:rsidRPr="0040410C">
        <w:rPr>
          <w:rFonts w:ascii="Times New Roman" w:eastAsia="Calibri" w:hAnsi="Times New Roman" w:cs="Times New Roman"/>
          <w:sz w:val="24"/>
          <w:szCs w:val="24"/>
        </w:rPr>
        <w:t>1.1.</w:t>
      </w:r>
      <w:r w:rsidRPr="0040410C">
        <w:rPr>
          <w:rFonts w:ascii="Times New Roman" w:eastAsia="Calibri" w:hAnsi="Times New Roman" w:cs="Times New Roman"/>
          <w:b/>
          <w:sz w:val="24"/>
          <w:szCs w:val="24"/>
        </w:rPr>
        <w:t xml:space="preserve"> Šiuo pasiūlymu pažymime, kad sutinkame su visomis pirkimo sąlygomis, nustatytomis:</w:t>
      </w:r>
    </w:p>
    <w:p w14:paraId="32B65B45" w14:textId="6FAB2152" w:rsidR="008A0110" w:rsidRPr="0040410C" w:rsidRDefault="008A0110" w:rsidP="0040410C">
      <w:pPr>
        <w:spacing w:after="0" w:line="240" w:lineRule="auto"/>
        <w:ind w:firstLine="709"/>
        <w:jc w:val="both"/>
        <w:rPr>
          <w:rFonts w:ascii="Times New Roman" w:eastAsia="Calibri" w:hAnsi="Times New Roman" w:cs="Times New Roman"/>
          <w:sz w:val="24"/>
          <w:szCs w:val="24"/>
        </w:rPr>
      </w:pPr>
      <w:r w:rsidRPr="0040410C">
        <w:rPr>
          <w:rFonts w:ascii="Times New Roman" w:eastAsia="Calibri" w:hAnsi="Times New Roman" w:cs="Times New Roman"/>
          <w:sz w:val="24"/>
          <w:szCs w:val="24"/>
        </w:rPr>
        <w:t>1.1.1.  </w:t>
      </w:r>
      <w:r w:rsidR="00E14CE5">
        <w:rPr>
          <w:rFonts w:ascii="Times New Roman" w:eastAsia="Calibri" w:hAnsi="Times New Roman" w:cs="Times New Roman"/>
          <w:sz w:val="24"/>
          <w:szCs w:val="24"/>
        </w:rPr>
        <w:t>skelbiamos apklausos</w:t>
      </w:r>
      <w:r w:rsidRPr="0040410C">
        <w:rPr>
          <w:rFonts w:ascii="Times New Roman" w:eastAsia="Calibri" w:hAnsi="Times New Roman" w:cs="Times New Roman"/>
          <w:sz w:val="24"/>
          <w:szCs w:val="24"/>
        </w:rPr>
        <w:t xml:space="preserve"> konkurso skelbime, paskelbtame Viešųjų pirkimų įstatymo nustatyta </w:t>
      </w:r>
      <w:r w:rsidRPr="001152BA">
        <w:rPr>
          <w:rFonts w:ascii="Times New Roman" w:eastAsia="Calibri" w:hAnsi="Times New Roman" w:cs="Times New Roman"/>
          <w:color w:val="000000" w:themeColor="text1"/>
          <w:sz w:val="24"/>
          <w:szCs w:val="24"/>
        </w:rPr>
        <w:t>tvarka;</w:t>
      </w:r>
    </w:p>
    <w:p w14:paraId="18D83977" w14:textId="595FC86A" w:rsidR="008A0110" w:rsidRPr="0040410C" w:rsidRDefault="008A0110" w:rsidP="0040410C">
      <w:pPr>
        <w:spacing w:after="0" w:line="240" w:lineRule="auto"/>
        <w:ind w:firstLine="709"/>
        <w:jc w:val="both"/>
        <w:rPr>
          <w:rFonts w:ascii="Times New Roman" w:eastAsia="Calibri" w:hAnsi="Times New Roman" w:cs="Times New Roman"/>
          <w:sz w:val="24"/>
          <w:szCs w:val="24"/>
        </w:rPr>
      </w:pPr>
      <w:r w:rsidRPr="0040410C">
        <w:rPr>
          <w:rFonts w:ascii="Times New Roman" w:eastAsia="Calibri" w:hAnsi="Times New Roman" w:cs="Times New Roman"/>
          <w:sz w:val="24"/>
          <w:szCs w:val="24"/>
        </w:rPr>
        <w:t>1.1.2. šiose pirkimo sąlygose;</w:t>
      </w:r>
    </w:p>
    <w:p w14:paraId="3A214413" w14:textId="77777777" w:rsidR="008A0110" w:rsidRPr="0040410C" w:rsidRDefault="008A0110" w:rsidP="0040410C">
      <w:pPr>
        <w:spacing w:after="0" w:line="240" w:lineRule="auto"/>
        <w:ind w:firstLine="709"/>
        <w:jc w:val="both"/>
        <w:rPr>
          <w:rFonts w:ascii="Times New Roman" w:eastAsia="Calibri" w:hAnsi="Times New Roman" w:cs="Times New Roman"/>
          <w:sz w:val="24"/>
          <w:szCs w:val="24"/>
        </w:rPr>
      </w:pPr>
      <w:r w:rsidRPr="0040410C">
        <w:rPr>
          <w:rFonts w:ascii="Times New Roman" w:eastAsia="Calibri" w:hAnsi="Times New Roman" w:cs="Times New Roman"/>
          <w:sz w:val="24"/>
          <w:szCs w:val="24"/>
        </w:rPr>
        <w:t>1.1.3. kituose pirkimo dokumentuose (jų paaiškinimuose, papildymuose).</w:t>
      </w:r>
    </w:p>
    <w:p w14:paraId="293D6F6F" w14:textId="77777777" w:rsidR="008A0110" w:rsidRPr="0040410C" w:rsidRDefault="008A0110" w:rsidP="0040410C">
      <w:pPr>
        <w:spacing w:after="0" w:line="240" w:lineRule="auto"/>
        <w:ind w:firstLine="709"/>
        <w:jc w:val="both"/>
        <w:rPr>
          <w:rFonts w:ascii="Times New Roman" w:eastAsia="Calibri" w:hAnsi="Times New Roman" w:cs="Times New Roman"/>
          <w:sz w:val="24"/>
          <w:szCs w:val="24"/>
        </w:rPr>
      </w:pPr>
      <w:r w:rsidRPr="0040410C">
        <w:rPr>
          <w:rFonts w:ascii="Times New Roman" w:eastAsia="Calibri" w:hAnsi="Times New Roman" w:cs="Times New Roman"/>
          <w:spacing w:val="-4"/>
          <w:sz w:val="24"/>
          <w:szCs w:val="24"/>
        </w:rPr>
        <w:t>1.2. Pasirašydami CVP IS priemonėmis pateiktą pasiūlymą saugiu elektroniniu parašu, patvirtiname, kad dokumentų skaitmeninės</w:t>
      </w:r>
      <w:r w:rsidRPr="0040410C">
        <w:rPr>
          <w:rFonts w:ascii="Times New Roman" w:eastAsia="Calibri" w:hAnsi="Times New Roman" w:cs="Times New Roman"/>
          <w:sz w:val="24"/>
          <w:szCs w:val="24"/>
        </w:rPr>
        <w:t xml:space="preserve"> kopijos ir elektroninėmis priemonėmis pateikti duomenys yra tikri.</w:t>
      </w:r>
    </w:p>
    <w:p w14:paraId="7558AAAC" w14:textId="6F5442D1" w:rsidR="0040410C" w:rsidRPr="0040410C" w:rsidRDefault="008A0110" w:rsidP="00747ACD">
      <w:pPr>
        <w:spacing w:after="0" w:line="240" w:lineRule="auto"/>
        <w:ind w:firstLine="709"/>
        <w:jc w:val="both"/>
        <w:rPr>
          <w:rFonts w:ascii="Times New Roman" w:eastAsia="Calibri" w:hAnsi="Times New Roman" w:cs="Times New Roman"/>
          <w:sz w:val="24"/>
          <w:szCs w:val="24"/>
        </w:rPr>
      </w:pPr>
      <w:r w:rsidRPr="0040410C">
        <w:rPr>
          <w:rFonts w:ascii="Times New Roman" w:eastAsia="Calibri" w:hAnsi="Times New Roman" w:cs="Times New Roman"/>
          <w:sz w:val="24"/>
          <w:szCs w:val="24"/>
        </w:rPr>
        <w:t>1.3. Taip pat patvirtiname, kad visa mūsų pasiūlyme pateikta informacija yra teisinga ir, kad mes nenuslėpėme jokios informacijos, kurią buvo prašoma pateikti pirkimo dokumentuose.</w:t>
      </w:r>
    </w:p>
    <w:p w14:paraId="65988790" w14:textId="77777777" w:rsidR="0040410C" w:rsidRDefault="0040410C" w:rsidP="0040410C">
      <w:pPr>
        <w:spacing w:after="0" w:line="240" w:lineRule="auto"/>
        <w:ind w:right="141"/>
        <w:jc w:val="both"/>
        <w:rPr>
          <w:rFonts w:ascii="Times New Roman" w:eastAsia="Calibri" w:hAnsi="Times New Roman" w:cs="Times New Roman"/>
          <w:sz w:val="24"/>
          <w:szCs w:val="24"/>
        </w:rPr>
      </w:pPr>
    </w:p>
    <w:p w14:paraId="66F7528D" w14:textId="77777777" w:rsidR="00560861" w:rsidRDefault="00560861" w:rsidP="0040410C">
      <w:pPr>
        <w:spacing w:after="0" w:line="240" w:lineRule="auto"/>
        <w:ind w:right="141"/>
        <w:jc w:val="both"/>
        <w:rPr>
          <w:rFonts w:ascii="Times New Roman" w:eastAsia="Calibri" w:hAnsi="Times New Roman" w:cs="Times New Roman"/>
          <w:sz w:val="24"/>
          <w:szCs w:val="24"/>
        </w:rPr>
      </w:pPr>
    </w:p>
    <w:p w14:paraId="3926C61D" w14:textId="77777777" w:rsidR="00560861" w:rsidRPr="0040410C" w:rsidRDefault="00560861" w:rsidP="0040410C">
      <w:pPr>
        <w:spacing w:after="0" w:line="240" w:lineRule="auto"/>
        <w:ind w:right="141"/>
        <w:jc w:val="both"/>
        <w:rPr>
          <w:rFonts w:ascii="Times New Roman" w:eastAsia="Calibri" w:hAnsi="Times New Roman" w:cs="Times New Roman"/>
          <w:sz w:val="24"/>
          <w:szCs w:val="24"/>
        </w:rPr>
      </w:pPr>
    </w:p>
    <w:p w14:paraId="1D48C372" w14:textId="57515A55" w:rsidR="003C47A9" w:rsidRPr="0040410C" w:rsidRDefault="003C47A9" w:rsidP="00DC1286">
      <w:pPr>
        <w:ind w:firstLine="567"/>
        <w:jc w:val="center"/>
        <w:rPr>
          <w:rFonts w:ascii="Times New Roman" w:hAnsi="Times New Roman" w:cs="Times New Roman"/>
          <w:b/>
          <w:sz w:val="24"/>
          <w:szCs w:val="24"/>
        </w:rPr>
      </w:pPr>
      <w:r w:rsidRPr="0040410C">
        <w:rPr>
          <w:rFonts w:ascii="Times New Roman" w:hAnsi="Times New Roman" w:cs="Times New Roman"/>
          <w:b/>
          <w:sz w:val="24"/>
          <w:szCs w:val="24"/>
        </w:rPr>
        <w:lastRenderedPageBreak/>
        <w:t xml:space="preserve">INFORMACIJA APIE KIEKVIENO TIEKĖJŲ GRUPĖS PARTNERIO SAVO JĖGOMIS NUMATOMŲ ATLIKTI </w:t>
      </w:r>
      <w:r w:rsidR="00BD7A3D">
        <w:rPr>
          <w:rFonts w:ascii="Times New Roman" w:hAnsi="Times New Roman" w:cs="Times New Roman"/>
          <w:b/>
          <w:sz w:val="24"/>
          <w:szCs w:val="24"/>
        </w:rPr>
        <w:t xml:space="preserve">PASLAUGŲ </w:t>
      </w:r>
      <w:r w:rsidRPr="0040410C">
        <w:rPr>
          <w:rFonts w:ascii="Times New Roman" w:hAnsi="Times New Roman" w:cs="Times New Roman"/>
          <w:b/>
          <w:sz w:val="24"/>
          <w:szCs w:val="24"/>
        </w:rPr>
        <w:t>DALIES VERTĘ (PILDOMA, KAI PASIŪLYMĄ PATEIKIA TIEKĖJŲ GRUPĖ):</w:t>
      </w:r>
    </w:p>
    <w:tbl>
      <w:tblPr>
        <w:tblStyle w:val="TableGrid"/>
        <w:tblW w:w="5000" w:type="pct"/>
        <w:tblLook w:val="04A0" w:firstRow="1" w:lastRow="0" w:firstColumn="1" w:lastColumn="0" w:noHBand="0" w:noVBand="1"/>
      </w:tblPr>
      <w:tblGrid>
        <w:gridCol w:w="699"/>
        <w:gridCol w:w="2475"/>
        <w:gridCol w:w="3312"/>
        <w:gridCol w:w="1784"/>
        <w:gridCol w:w="1784"/>
      </w:tblGrid>
      <w:tr w:rsidR="003C47A9" w:rsidRPr="0040410C" w14:paraId="366BDA1F" w14:textId="77777777" w:rsidTr="001E4D92">
        <w:tc>
          <w:tcPr>
            <w:tcW w:w="348" w:type="pct"/>
            <w:vMerge w:val="restart"/>
            <w:vAlign w:val="center"/>
          </w:tcPr>
          <w:p w14:paraId="0B7EB6E5" w14:textId="77777777" w:rsidR="003C47A9" w:rsidRPr="0040410C" w:rsidRDefault="003C47A9" w:rsidP="001E4D92">
            <w:pPr>
              <w:pStyle w:val="BodyText"/>
              <w:jc w:val="center"/>
              <w:rPr>
                <w:b/>
                <w:szCs w:val="24"/>
              </w:rPr>
            </w:pPr>
            <w:r w:rsidRPr="0040410C">
              <w:rPr>
                <w:b/>
                <w:szCs w:val="24"/>
              </w:rPr>
              <w:t>Eil. Nr.</w:t>
            </w:r>
          </w:p>
        </w:tc>
        <w:tc>
          <w:tcPr>
            <w:tcW w:w="1231" w:type="pct"/>
            <w:vMerge w:val="restart"/>
            <w:vAlign w:val="center"/>
          </w:tcPr>
          <w:p w14:paraId="173B37CD" w14:textId="77777777" w:rsidR="003C47A9" w:rsidRPr="0040410C" w:rsidRDefault="003C47A9" w:rsidP="001E4D92">
            <w:pPr>
              <w:pStyle w:val="BodyText"/>
              <w:jc w:val="center"/>
              <w:rPr>
                <w:b/>
                <w:szCs w:val="24"/>
              </w:rPr>
            </w:pPr>
            <w:r w:rsidRPr="0040410C">
              <w:rPr>
                <w:b/>
                <w:szCs w:val="24"/>
              </w:rPr>
              <w:t>Partnerio pavadinimas</w:t>
            </w:r>
          </w:p>
        </w:tc>
        <w:tc>
          <w:tcPr>
            <w:tcW w:w="1647" w:type="pct"/>
            <w:vMerge w:val="restart"/>
            <w:vAlign w:val="center"/>
          </w:tcPr>
          <w:p w14:paraId="55D86752" w14:textId="60CDE89D" w:rsidR="003C47A9" w:rsidRPr="0040410C" w:rsidRDefault="003C47A9">
            <w:pPr>
              <w:pStyle w:val="BodyText"/>
              <w:jc w:val="center"/>
              <w:rPr>
                <w:b/>
                <w:szCs w:val="24"/>
              </w:rPr>
            </w:pPr>
            <w:r w:rsidRPr="0040410C">
              <w:rPr>
                <w:b/>
                <w:szCs w:val="24"/>
              </w:rPr>
              <w:t xml:space="preserve">Numatomi atlikti </w:t>
            </w:r>
            <w:r w:rsidR="00BD7A3D">
              <w:rPr>
                <w:b/>
                <w:szCs w:val="24"/>
              </w:rPr>
              <w:t>paslaugos</w:t>
            </w:r>
          </w:p>
        </w:tc>
        <w:tc>
          <w:tcPr>
            <w:tcW w:w="1775" w:type="pct"/>
            <w:gridSpan w:val="2"/>
            <w:vAlign w:val="center"/>
          </w:tcPr>
          <w:p w14:paraId="6A00A94D" w14:textId="5661C92B" w:rsidR="003C47A9" w:rsidRPr="0040410C" w:rsidRDefault="003C47A9">
            <w:pPr>
              <w:pStyle w:val="BodyText"/>
              <w:jc w:val="center"/>
              <w:rPr>
                <w:b/>
                <w:szCs w:val="24"/>
              </w:rPr>
            </w:pPr>
            <w:r w:rsidRPr="0040410C">
              <w:rPr>
                <w:b/>
                <w:szCs w:val="24"/>
              </w:rPr>
              <w:t xml:space="preserve">Partnerio </w:t>
            </w:r>
            <w:r w:rsidR="00BD7A3D">
              <w:rPr>
                <w:b/>
                <w:szCs w:val="24"/>
              </w:rPr>
              <w:t>paslaug</w:t>
            </w:r>
            <w:r w:rsidR="00BD7A3D" w:rsidRPr="0040410C">
              <w:rPr>
                <w:b/>
                <w:szCs w:val="24"/>
              </w:rPr>
              <w:t xml:space="preserve">ų </w:t>
            </w:r>
            <w:r w:rsidRPr="0040410C">
              <w:rPr>
                <w:b/>
                <w:szCs w:val="24"/>
              </w:rPr>
              <w:t>dalies vertė pasiūlymo kainoje</w:t>
            </w:r>
          </w:p>
        </w:tc>
      </w:tr>
      <w:tr w:rsidR="003C47A9" w:rsidRPr="0040410C" w14:paraId="334C083D" w14:textId="77777777" w:rsidTr="001E4D92">
        <w:tc>
          <w:tcPr>
            <w:tcW w:w="348" w:type="pct"/>
            <w:vMerge/>
          </w:tcPr>
          <w:p w14:paraId="629BA75C" w14:textId="77777777" w:rsidR="003C47A9" w:rsidRPr="0040410C" w:rsidRDefault="003C47A9" w:rsidP="001E4D92">
            <w:pPr>
              <w:pStyle w:val="BodyText"/>
              <w:rPr>
                <w:szCs w:val="24"/>
              </w:rPr>
            </w:pPr>
          </w:p>
        </w:tc>
        <w:tc>
          <w:tcPr>
            <w:tcW w:w="1231" w:type="pct"/>
            <w:vMerge/>
          </w:tcPr>
          <w:p w14:paraId="087054EF" w14:textId="77777777" w:rsidR="003C47A9" w:rsidRPr="0040410C" w:rsidRDefault="003C47A9" w:rsidP="001E4D92">
            <w:pPr>
              <w:pStyle w:val="BodyText"/>
              <w:rPr>
                <w:szCs w:val="24"/>
              </w:rPr>
            </w:pPr>
          </w:p>
        </w:tc>
        <w:tc>
          <w:tcPr>
            <w:tcW w:w="1647" w:type="pct"/>
            <w:vMerge/>
          </w:tcPr>
          <w:p w14:paraId="58770680" w14:textId="77777777" w:rsidR="003C47A9" w:rsidRPr="0040410C" w:rsidRDefault="003C47A9" w:rsidP="001E4D92">
            <w:pPr>
              <w:pStyle w:val="BodyText"/>
              <w:rPr>
                <w:szCs w:val="24"/>
              </w:rPr>
            </w:pPr>
          </w:p>
        </w:tc>
        <w:tc>
          <w:tcPr>
            <w:tcW w:w="887" w:type="pct"/>
          </w:tcPr>
          <w:p w14:paraId="694146BF" w14:textId="77777777" w:rsidR="003C47A9" w:rsidRPr="0040410C" w:rsidRDefault="003C47A9" w:rsidP="001E4D92">
            <w:pPr>
              <w:pStyle w:val="BodyText"/>
              <w:jc w:val="center"/>
              <w:rPr>
                <w:b/>
                <w:szCs w:val="24"/>
              </w:rPr>
            </w:pPr>
            <w:r w:rsidRPr="0040410C">
              <w:rPr>
                <w:b/>
                <w:szCs w:val="24"/>
              </w:rPr>
              <w:t>Eur su PVM</w:t>
            </w:r>
          </w:p>
        </w:tc>
        <w:tc>
          <w:tcPr>
            <w:tcW w:w="887" w:type="pct"/>
          </w:tcPr>
          <w:p w14:paraId="0843FCF5" w14:textId="77777777" w:rsidR="003C47A9" w:rsidRPr="0040410C" w:rsidRDefault="003C47A9" w:rsidP="001E4D92">
            <w:pPr>
              <w:pStyle w:val="BodyText"/>
              <w:jc w:val="center"/>
              <w:rPr>
                <w:b/>
                <w:szCs w:val="24"/>
              </w:rPr>
            </w:pPr>
            <w:r w:rsidRPr="0040410C">
              <w:rPr>
                <w:b/>
                <w:szCs w:val="24"/>
              </w:rPr>
              <w:t>Proc.</w:t>
            </w:r>
          </w:p>
        </w:tc>
      </w:tr>
      <w:tr w:rsidR="003C47A9" w:rsidRPr="0040410C" w14:paraId="6A9EEEDD" w14:textId="77777777" w:rsidTr="001E4D92">
        <w:tc>
          <w:tcPr>
            <w:tcW w:w="348" w:type="pct"/>
          </w:tcPr>
          <w:p w14:paraId="06E4DFB6" w14:textId="77777777" w:rsidR="003C47A9" w:rsidRPr="0040410C" w:rsidRDefault="003C47A9" w:rsidP="001E4D92">
            <w:pPr>
              <w:pStyle w:val="BodyText"/>
              <w:rPr>
                <w:szCs w:val="24"/>
              </w:rPr>
            </w:pPr>
          </w:p>
        </w:tc>
        <w:tc>
          <w:tcPr>
            <w:tcW w:w="1231" w:type="pct"/>
          </w:tcPr>
          <w:p w14:paraId="1566EA8A" w14:textId="77777777" w:rsidR="003C47A9" w:rsidRPr="0040410C" w:rsidRDefault="003C47A9" w:rsidP="001E4D92">
            <w:pPr>
              <w:pStyle w:val="BodyText"/>
              <w:rPr>
                <w:szCs w:val="24"/>
              </w:rPr>
            </w:pPr>
          </w:p>
        </w:tc>
        <w:tc>
          <w:tcPr>
            <w:tcW w:w="1647" w:type="pct"/>
          </w:tcPr>
          <w:p w14:paraId="2840640F" w14:textId="77777777" w:rsidR="003C47A9" w:rsidRPr="0040410C" w:rsidRDefault="003C47A9" w:rsidP="001E4D92">
            <w:pPr>
              <w:pStyle w:val="BodyText"/>
              <w:rPr>
                <w:szCs w:val="24"/>
              </w:rPr>
            </w:pPr>
          </w:p>
        </w:tc>
        <w:tc>
          <w:tcPr>
            <w:tcW w:w="887" w:type="pct"/>
          </w:tcPr>
          <w:p w14:paraId="494B6891" w14:textId="77777777" w:rsidR="003C47A9" w:rsidRPr="0040410C" w:rsidRDefault="003C47A9" w:rsidP="001E4D92">
            <w:pPr>
              <w:pStyle w:val="BodyText"/>
              <w:rPr>
                <w:szCs w:val="24"/>
              </w:rPr>
            </w:pPr>
          </w:p>
        </w:tc>
        <w:tc>
          <w:tcPr>
            <w:tcW w:w="887" w:type="pct"/>
          </w:tcPr>
          <w:p w14:paraId="6CF769B3" w14:textId="77777777" w:rsidR="003C47A9" w:rsidRPr="0040410C" w:rsidRDefault="003C47A9" w:rsidP="001E4D92">
            <w:pPr>
              <w:pStyle w:val="BodyText"/>
              <w:rPr>
                <w:szCs w:val="24"/>
              </w:rPr>
            </w:pPr>
          </w:p>
        </w:tc>
      </w:tr>
      <w:tr w:rsidR="003C47A9" w:rsidRPr="0040410C" w14:paraId="2639F2D0" w14:textId="77777777" w:rsidTr="001E4D92">
        <w:tc>
          <w:tcPr>
            <w:tcW w:w="348" w:type="pct"/>
          </w:tcPr>
          <w:p w14:paraId="6E3E716B" w14:textId="77777777" w:rsidR="003C47A9" w:rsidRPr="0040410C" w:rsidRDefault="003C47A9" w:rsidP="001E4D92">
            <w:pPr>
              <w:pStyle w:val="BodyText"/>
              <w:rPr>
                <w:szCs w:val="24"/>
              </w:rPr>
            </w:pPr>
          </w:p>
        </w:tc>
        <w:tc>
          <w:tcPr>
            <w:tcW w:w="1231" w:type="pct"/>
          </w:tcPr>
          <w:p w14:paraId="6C920D9B" w14:textId="77777777" w:rsidR="003C47A9" w:rsidRPr="0040410C" w:rsidRDefault="003C47A9" w:rsidP="001E4D92">
            <w:pPr>
              <w:pStyle w:val="BodyText"/>
              <w:rPr>
                <w:szCs w:val="24"/>
              </w:rPr>
            </w:pPr>
          </w:p>
        </w:tc>
        <w:tc>
          <w:tcPr>
            <w:tcW w:w="1647" w:type="pct"/>
          </w:tcPr>
          <w:p w14:paraId="3A20D757" w14:textId="77777777" w:rsidR="003C47A9" w:rsidRPr="0040410C" w:rsidRDefault="003C47A9" w:rsidP="001E4D92">
            <w:pPr>
              <w:pStyle w:val="BodyText"/>
              <w:rPr>
                <w:szCs w:val="24"/>
              </w:rPr>
            </w:pPr>
          </w:p>
        </w:tc>
        <w:tc>
          <w:tcPr>
            <w:tcW w:w="887" w:type="pct"/>
          </w:tcPr>
          <w:p w14:paraId="18F1EAF7" w14:textId="77777777" w:rsidR="003C47A9" w:rsidRPr="0040410C" w:rsidRDefault="003C47A9" w:rsidP="001E4D92">
            <w:pPr>
              <w:pStyle w:val="BodyText"/>
              <w:rPr>
                <w:szCs w:val="24"/>
              </w:rPr>
            </w:pPr>
          </w:p>
        </w:tc>
        <w:tc>
          <w:tcPr>
            <w:tcW w:w="887" w:type="pct"/>
          </w:tcPr>
          <w:p w14:paraId="13CFCEB7" w14:textId="77777777" w:rsidR="003C47A9" w:rsidRPr="0040410C" w:rsidRDefault="003C47A9" w:rsidP="001E4D92">
            <w:pPr>
              <w:pStyle w:val="BodyText"/>
              <w:rPr>
                <w:szCs w:val="24"/>
              </w:rPr>
            </w:pPr>
          </w:p>
        </w:tc>
      </w:tr>
      <w:tr w:rsidR="003C47A9" w:rsidRPr="0040410C" w14:paraId="42585938" w14:textId="77777777" w:rsidTr="001E4D92">
        <w:tc>
          <w:tcPr>
            <w:tcW w:w="3225" w:type="pct"/>
            <w:gridSpan w:val="3"/>
          </w:tcPr>
          <w:p w14:paraId="1824CF1C" w14:textId="77777777" w:rsidR="003C47A9" w:rsidRPr="0040410C" w:rsidRDefault="003C47A9" w:rsidP="001E4D92">
            <w:pPr>
              <w:pStyle w:val="BodyText"/>
              <w:jc w:val="right"/>
              <w:rPr>
                <w:b/>
                <w:szCs w:val="24"/>
              </w:rPr>
            </w:pPr>
            <w:r w:rsidRPr="0040410C">
              <w:rPr>
                <w:b/>
                <w:szCs w:val="24"/>
              </w:rPr>
              <w:t>Viso:</w:t>
            </w:r>
          </w:p>
        </w:tc>
        <w:tc>
          <w:tcPr>
            <w:tcW w:w="887" w:type="pct"/>
          </w:tcPr>
          <w:p w14:paraId="572A2BD4" w14:textId="77777777" w:rsidR="003C47A9" w:rsidRPr="0040410C" w:rsidRDefault="003C47A9" w:rsidP="001E4D92">
            <w:pPr>
              <w:pStyle w:val="BodyText"/>
              <w:rPr>
                <w:szCs w:val="24"/>
              </w:rPr>
            </w:pPr>
          </w:p>
        </w:tc>
        <w:tc>
          <w:tcPr>
            <w:tcW w:w="887" w:type="pct"/>
          </w:tcPr>
          <w:p w14:paraId="07E048DF" w14:textId="77777777" w:rsidR="003C47A9" w:rsidRPr="0040410C" w:rsidRDefault="003C47A9" w:rsidP="001E4D92">
            <w:pPr>
              <w:pStyle w:val="BodyText"/>
              <w:rPr>
                <w:szCs w:val="24"/>
              </w:rPr>
            </w:pPr>
          </w:p>
        </w:tc>
      </w:tr>
    </w:tbl>
    <w:p w14:paraId="523496AF" w14:textId="77777777" w:rsidR="003C47A9" w:rsidRPr="0040410C" w:rsidRDefault="003C47A9" w:rsidP="00FE05BD">
      <w:pPr>
        <w:pStyle w:val="BodyText"/>
        <w:jc w:val="both"/>
        <w:rPr>
          <w:szCs w:val="24"/>
        </w:rPr>
      </w:pPr>
      <w:r w:rsidRPr="0040410C">
        <w:rPr>
          <w:szCs w:val="24"/>
        </w:rPr>
        <w:t>Dalyvis pasiūlyme privalo išviešinti ūkio subjektus, kurių pajėgumais remiasi ir nurodyti juos pasiūlymo formoje.</w:t>
      </w:r>
    </w:p>
    <w:p w14:paraId="0C94D239" w14:textId="77777777" w:rsidR="00AE1956" w:rsidRPr="000D6F87" w:rsidRDefault="00AE1956" w:rsidP="0040410C">
      <w:pPr>
        <w:spacing w:after="0" w:line="240" w:lineRule="auto"/>
        <w:ind w:right="141"/>
        <w:jc w:val="both"/>
        <w:rPr>
          <w:rFonts w:ascii="Times New Roman" w:eastAsia="Calibri" w:hAnsi="Times New Roman" w:cs="Times New Roman"/>
          <w:b/>
          <w:sz w:val="24"/>
          <w:szCs w:val="24"/>
        </w:rPr>
      </w:pPr>
    </w:p>
    <w:p w14:paraId="230E1EF8" w14:textId="397A107E" w:rsidR="000D6F87" w:rsidRDefault="000D6F87" w:rsidP="000D6F87">
      <w:pPr>
        <w:tabs>
          <w:tab w:val="left" w:pos="284"/>
        </w:tabs>
        <w:spacing w:after="0" w:line="240" w:lineRule="auto"/>
        <w:ind w:right="141" w:firstLine="567"/>
        <w:jc w:val="center"/>
        <w:rPr>
          <w:rFonts w:ascii="Times New Roman" w:eastAsia="Times New Roman" w:hAnsi="Times New Roman" w:cs="Times New Roman"/>
          <w:spacing w:val="-4"/>
          <w:sz w:val="24"/>
          <w:szCs w:val="24"/>
        </w:rPr>
      </w:pPr>
      <w:r w:rsidRPr="000D6F87">
        <w:rPr>
          <w:rFonts w:ascii="Times New Roman" w:eastAsia="Times New Roman" w:hAnsi="Times New Roman" w:cs="Times New Roman"/>
          <w:b/>
          <w:spacing w:val="-4"/>
          <w:sz w:val="24"/>
          <w:szCs w:val="24"/>
        </w:rPr>
        <w:t>INFORMACIJA APIE SUBTEIKĖJUS</w:t>
      </w:r>
    </w:p>
    <w:p w14:paraId="44519645" w14:textId="24AB9DD9" w:rsidR="00AE1956" w:rsidRPr="0040410C" w:rsidRDefault="00AE1956" w:rsidP="000D6F87">
      <w:pPr>
        <w:tabs>
          <w:tab w:val="left" w:pos="284"/>
        </w:tabs>
        <w:spacing w:after="0" w:line="240" w:lineRule="auto"/>
        <w:ind w:right="141" w:firstLine="567"/>
        <w:jc w:val="center"/>
        <w:rPr>
          <w:rFonts w:ascii="Times New Roman" w:eastAsia="Times New Roman" w:hAnsi="Times New Roman" w:cs="Times New Roman"/>
          <w:spacing w:val="-4"/>
          <w:sz w:val="24"/>
          <w:szCs w:val="24"/>
        </w:rPr>
      </w:pPr>
      <w:r w:rsidRPr="0040410C">
        <w:rPr>
          <w:rFonts w:ascii="Times New Roman" w:eastAsia="Times New Roman" w:hAnsi="Times New Roman" w:cs="Times New Roman"/>
          <w:i/>
          <w:spacing w:val="-4"/>
          <w:sz w:val="24"/>
          <w:szCs w:val="24"/>
        </w:rPr>
        <w:t>(pildoma, jei dalyvis ketina pasitelkti subtiekėjus)</w:t>
      </w:r>
    </w:p>
    <w:tbl>
      <w:tblPr>
        <w:tblW w:w="943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09"/>
        <w:gridCol w:w="3001"/>
        <w:gridCol w:w="3143"/>
        <w:gridCol w:w="2683"/>
      </w:tblGrid>
      <w:tr w:rsidR="00AE1956" w:rsidRPr="0040410C" w14:paraId="26E4AEEE" w14:textId="77777777" w:rsidTr="00DD7DAE">
        <w:tc>
          <w:tcPr>
            <w:tcW w:w="609" w:type="dxa"/>
            <w:tcBorders>
              <w:top w:val="single" w:sz="4" w:space="0" w:color="auto"/>
              <w:left w:val="single" w:sz="4" w:space="0" w:color="auto"/>
              <w:bottom w:val="single" w:sz="4" w:space="0" w:color="auto"/>
              <w:right w:val="single" w:sz="4" w:space="0" w:color="auto"/>
            </w:tcBorders>
            <w:vAlign w:val="center"/>
            <w:hideMark/>
          </w:tcPr>
          <w:p w14:paraId="08FEAC70" w14:textId="77777777" w:rsidR="00AE1956" w:rsidRPr="0040410C" w:rsidRDefault="00AE1956" w:rsidP="00DD7DAE">
            <w:pPr>
              <w:suppressAutoHyphens/>
              <w:spacing w:after="0" w:line="240" w:lineRule="auto"/>
              <w:ind w:right="141"/>
              <w:jc w:val="center"/>
              <w:rPr>
                <w:rFonts w:ascii="Times New Roman" w:eastAsia="Times New Roman" w:hAnsi="Times New Roman" w:cs="Times New Roman"/>
                <w:b/>
                <w:sz w:val="24"/>
                <w:szCs w:val="24"/>
              </w:rPr>
            </w:pPr>
            <w:r w:rsidRPr="0040410C">
              <w:rPr>
                <w:rFonts w:ascii="Times New Roman" w:eastAsia="Times New Roman" w:hAnsi="Times New Roman" w:cs="Times New Roman"/>
                <w:b/>
                <w:sz w:val="24"/>
                <w:szCs w:val="24"/>
              </w:rPr>
              <w:t>Eil. Nr.</w:t>
            </w:r>
          </w:p>
        </w:tc>
        <w:tc>
          <w:tcPr>
            <w:tcW w:w="3001" w:type="dxa"/>
            <w:tcBorders>
              <w:top w:val="single" w:sz="4" w:space="0" w:color="auto"/>
              <w:left w:val="single" w:sz="4" w:space="0" w:color="auto"/>
              <w:bottom w:val="single" w:sz="4" w:space="0" w:color="auto"/>
              <w:right w:val="single" w:sz="4" w:space="0" w:color="auto"/>
            </w:tcBorders>
            <w:vAlign w:val="center"/>
            <w:hideMark/>
          </w:tcPr>
          <w:p w14:paraId="2D29F039" w14:textId="77777777" w:rsidR="00AE1956" w:rsidRPr="0040410C" w:rsidRDefault="00CB3239" w:rsidP="00DD7DAE">
            <w:pPr>
              <w:spacing w:after="0" w:line="240" w:lineRule="auto"/>
              <w:ind w:right="141"/>
              <w:jc w:val="center"/>
              <w:rPr>
                <w:rFonts w:ascii="Times New Roman" w:eastAsia="Times New Roman" w:hAnsi="Times New Roman" w:cs="Times New Roman"/>
                <w:b/>
                <w:sz w:val="24"/>
                <w:szCs w:val="24"/>
              </w:rPr>
            </w:pPr>
            <w:r w:rsidRPr="0040410C">
              <w:rPr>
                <w:rFonts w:ascii="Times New Roman" w:eastAsia="Times New Roman" w:hAnsi="Times New Roman" w:cs="Times New Roman"/>
                <w:b/>
                <w:sz w:val="24"/>
                <w:szCs w:val="24"/>
              </w:rPr>
              <w:t>Subtei</w:t>
            </w:r>
            <w:r w:rsidR="00AE1956" w:rsidRPr="0040410C">
              <w:rPr>
                <w:rFonts w:ascii="Times New Roman" w:eastAsia="Times New Roman" w:hAnsi="Times New Roman" w:cs="Times New Roman"/>
                <w:b/>
                <w:sz w:val="24"/>
                <w:szCs w:val="24"/>
              </w:rPr>
              <w:t>kėjo pavadinimas</w:t>
            </w:r>
          </w:p>
        </w:tc>
        <w:tc>
          <w:tcPr>
            <w:tcW w:w="3143" w:type="dxa"/>
            <w:tcBorders>
              <w:top w:val="single" w:sz="4" w:space="0" w:color="auto"/>
              <w:left w:val="single" w:sz="4" w:space="0" w:color="auto"/>
              <w:bottom w:val="single" w:sz="4" w:space="0" w:color="auto"/>
              <w:right w:val="single" w:sz="4" w:space="0" w:color="auto"/>
            </w:tcBorders>
            <w:vAlign w:val="center"/>
            <w:hideMark/>
          </w:tcPr>
          <w:p w14:paraId="3CF182A4" w14:textId="77777777" w:rsidR="00AE1956" w:rsidRPr="0040410C" w:rsidRDefault="00CB3239" w:rsidP="00DD7DAE">
            <w:pPr>
              <w:spacing w:after="0" w:line="240" w:lineRule="auto"/>
              <w:ind w:right="141"/>
              <w:jc w:val="center"/>
              <w:rPr>
                <w:rFonts w:ascii="Times New Roman" w:eastAsia="Times New Roman" w:hAnsi="Times New Roman" w:cs="Times New Roman"/>
                <w:b/>
                <w:sz w:val="24"/>
                <w:szCs w:val="24"/>
              </w:rPr>
            </w:pPr>
            <w:r w:rsidRPr="0040410C">
              <w:rPr>
                <w:rFonts w:ascii="Times New Roman" w:eastAsia="Times New Roman" w:hAnsi="Times New Roman" w:cs="Times New Roman"/>
                <w:b/>
                <w:sz w:val="24"/>
                <w:szCs w:val="24"/>
              </w:rPr>
              <w:t>Subtei</w:t>
            </w:r>
            <w:r w:rsidR="00AE1956" w:rsidRPr="0040410C">
              <w:rPr>
                <w:rFonts w:ascii="Times New Roman" w:eastAsia="Times New Roman" w:hAnsi="Times New Roman" w:cs="Times New Roman"/>
                <w:b/>
                <w:sz w:val="24"/>
                <w:szCs w:val="24"/>
              </w:rPr>
              <w:t>kėjo įsipareigojimai</w:t>
            </w:r>
          </w:p>
        </w:tc>
        <w:tc>
          <w:tcPr>
            <w:tcW w:w="2683" w:type="dxa"/>
            <w:tcBorders>
              <w:top w:val="single" w:sz="4" w:space="0" w:color="auto"/>
              <w:left w:val="single" w:sz="4" w:space="0" w:color="auto"/>
              <w:bottom w:val="single" w:sz="4" w:space="0" w:color="auto"/>
              <w:right w:val="single" w:sz="4" w:space="0" w:color="auto"/>
            </w:tcBorders>
            <w:hideMark/>
          </w:tcPr>
          <w:p w14:paraId="182D8F71" w14:textId="77777777" w:rsidR="00AE1956" w:rsidRPr="0040410C" w:rsidRDefault="00CB3239" w:rsidP="00DD7DAE">
            <w:pPr>
              <w:spacing w:after="0" w:line="240" w:lineRule="auto"/>
              <w:ind w:right="141"/>
              <w:jc w:val="center"/>
              <w:rPr>
                <w:rFonts w:ascii="Times New Roman" w:eastAsia="Times New Roman" w:hAnsi="Times New Roman" w:cs="Times New Roman"/>
                <w:b/>
                <w:sz w:val="24"/>
                <w:szCs w:val="24"/>
              </w:rPr>
            </w:pPr>
            <w:r w:rsidRPr="0040410C">
              <w:rPr>
                <w:rFonts w:ascii="Times New Roman" w:eastAsia="Times New Roman" w:hAnsi="Times New Roman" w:cs="Times New Roman"/>
                <w:b/>
                <w:sz w:val="24"/>
                <w:szCs w:val="24"/>
              </w:rPr>
              <w:t>Subtei</w:t>
            </w:r>
            <w:r w:rsidR="00AE1956" w:rsidRPr="0040410C">
              <w:rPr>
                <w:rFonts w:ascii="Times New Roman" w:eastAsia="Times New Roman" w:hAnsi="Times New Roman" w:cs="Times New Roman"/>
                <w:b/>
                <w:sz w:val="24"/>
                <w:szCs w:val="24"/>
              </w:rPr>
              <w:t>kėjo įsipareigojimų dalis (procentais)</w:t>
            </w:r>
          </w:p>
        </w:tc>
      </w:tr>
      <w:tr w:rsidR="00AE1956" w:rsidRPr="0040410C" w14:paraId="04F62046" w14:textId="77777777" w:rsidTr="00DD7DAE">
        <w:tc>
          <w:tcPr>
            <w:tcW w:w="609" w:type="dxa"/>
            <w:tcBorders>
              <w:top w:val="single" w:sz="4" w:space="0" w:color="auto"/>
              <w:left w:val="single" w:sz="4" w:space="0" w:color="auto"/>
              <w:bottom w:val="single" w:sz="4" w:space="0" w:color="auto"/>
              <w:right w:val="single" w:sz="4" w:space="0" w:color="auto"/>
            </w:tcBorders>
          </w:tcPr>
          <w:p w14:paraId="2E17A1E0" w14:textId="77777777" w:rsidR="00AE1956" w:rsidRPr="0040410C" w:rsidRDefault="00AE1956" w:rsidP="00DD7DAE">
            <w:pPr>
              <w:suppressAutoHyphens/>
              <w:spacing w:after="0" w:line="240" w:lineRule="auto"/>
              <w:ind w:right="141"/>
              <w:jc w:val="both"/>
              <w:rPr>
                <w:rFonts w:ascii="Times New Roman" w:eastAsia="Times New Roman" w:hAnsi="Times New Roman" w:cs="Times New Roman"/>
                <w:strike/>
                <w:sz w:val="24"/>
                <w:szCs w:val="24"/>
              </w:rPr>
            </w:pPr>
          </w:p>
        </w:tc>
        <w:tc>
          <w:tcPr>
            <w:tcW w:w="3001" w:type="dxa"/>
            <w:tcBorders>
              <w:top w:val="single" w:sz="4" w:space="0" w:color="auto"/>
              <w:left w:val="single" w:sz="4" w:space="0" w:color="auto"/>
              <w:bottom w:val="single" w:sz="4" w:space="0" w:color="auto"/>
              <w:right w:val="single" w:sz="4" w:space="0" w:color="auto"/>
            </w:tcBorders>
          </w:tcPr>
          <w:p w14:paraId="5BA9D7CE" w14:textId="77777777" w:rsidR="00AE1956" w:rsidRPr="0040410C" w:rsidRDefault="00AE1956" w:rsidP="00DD7DAE">
            <w:pPr>
              <w:suppressAutoHyphens/>
              <w:spacing w:after="0" w:line="240" w:lineRule="auto"/>
              <w:ind w:right="141"/>
              <w:jc w:val="both"/>
              <w:rPr>
                <w:rFonts w:ascii="Times New Roman" w:eastAsia="Times New Roman" w:hAnsi="Times New Roman" w:cs="Times New Roman"/>
                <w:strike/>
                <w:sz w:val="24"/>
                <w:szCs w:val="24"/>
              </w:rPr>
            </w:pPr>
          </w:p>
        </w:tc>
        <w:tc>
          <w:tcPr>
            <w:tcW w:w="3143" w:type="dxa"/>
            <w:tcBorders>
              <w:top w:val="single" w:sz="4" w:space="0" w:color="auto"/>
              <w:left w:val="single" w:sz="4" w:space="0" w:color="auto"/>
              <w:bottom w:val="single" w:sz="4" w:space="0" w:color="auto"/>
              <w:right w:val="single" w:sz="4" w:space="0" w:color="auto"/>
            </w:tcBorders>
          </w:tcPr>
          <w:p w14:paraId="1DC8D3FA" w14:textId="77777777" w:rsidR="00AE1956" w:rsidRPr="0040410C" w:rsidRDefault="00AE1956" w:rsidP="00DD7DAE">
            <w:pPr>
              <w:suppressAutoHyphens/>
              <w:spacing w:after="0" w:line="240" w:lineRule="auto"/>
              <w:ind w:right="141"/>
              <w:jc w:val="both"/>
              <w:rPr>
                <w:rFonts w:ascii="Times New Roman" w:eastAsia="Times New Roman" w:hAnsi="Times New Roman" w:cs="Times New Roman"/>
                <w:strike/>
                <w:sz w:val="24"/>
                <w:szCs w:val="24"/>
              </w:rPr>
            </w:pPr>
          </w:p>
        </w:tc>
        <w:tc>
          <w:tcPr>
            <w:tcW w:w="2683" w:type="dxa"/>
            <w:tcBorders>
              <w:top w:val="single" w:sz="4" w:space="0" w:color="auto"/>
              <w:left w:val="single" w:sz="4" w:space="0" w:color="auto"/>
              <w:bottom w:val="single" w:sz="4" w:space="0" w:color="auto"/>
              <w:right w:val="single" w:sz="4" w:space="0" w:color="auto"/>
            </w:tcBorders>
          </w:tcPr>
          <w:p w14:paraId="3C78E501" w14:textId="77777777" w:rsidR="00AE1956" w:rsidRPr="0040410C" w:rsidRDefault="00AE1956" w:rsidP="00DD7DAE">
            <w:pPr>
              <w:suppressAutoHyphens/>
              <w:spacing w:after="0" w:line="240" w:lineRule="auto"/>
              <w:ind w:right="141"/>
              <w:jc w:val="both"/>
              <w:rPr>
                <w:rFonts w:ascii="Times New Roman" w:eastAsia="Times New Roman" w:hAnsi="Times New Roman" w:cs="Times New Roman"/>
                <w:strike/>
                <w:sz w:val="24"/>
                <w:szCs w:val="24"/>
              </w:rPr>
            </w:pPr>
          </w:p>
        </w:tc>
      </w:tr>
      <w:tr w:rsidR="00AE1956" w:rsidRPr="0040410C" w14:paraId="6AC10B2E" w14:textId="77777777" w:rsidTr="00DD7DAE">
        <w:tc>
          <w:tcPr>
            <w:tcW w:w="609" w:type="dxa"/>
            <w:tcBorders>
              <w:top w:val="single" w:sz="4" w:space="0" w:color="auto"/>
              <w:left w:val="single" w:sz="4" w:space="0" w:color="auto"/>
              <w:bottom w:val="single" w:sz="4" w:space="0" w:color="auto"/>
              <w:right w:val="single" w:sz="4" w:space="0" w:color="auto"/>
            </w:tcBorders>
          </w:tcPr>
          <w:p w14:paraId="7140C6CA" w14:textId="77777777" w:rsidR="00AE1956" w:rsidRPr="0040410C" w:rsidRDefault="00AE1956" w:rsidP="00DD7DAE">
            <w:pPr>
              <w:suppressAutoHyphens/>
              <w:spacing w:after="0" w:line="240" w:lineRule="auto"/>
              <w:ind w:right="141"/>
              <w:jc w:val="both"/>
              <w:rPr>
                <w:rFonts w:ascii="Times New Roman" w:eastAsia="Times New Roman" w:hAnsi="Times New Roman" w:cs="Times New Roman"/>
                <w:strike/>
                <w:sz w:val="24"/>
                <w:szCs w:val="24"/>
              </w:rPr>
            </w:pPr>
          </w:p>
        </w:tc>
        <w:tc>
          <w:tcPr>
            <w:tcW w:w="3001" w:type="dxa"/>
            <w:tcBorders>
              <w:top w:val="single" w:sz="4" w:space="0" w:color="auto"/>
              <w:left w:val="single" w:sz="4" w:space="0" w:color="auto"/>
              <w:bottom w:val="single" w:sz="4" w:space="0" w:color="auto"/>
              <w:right w:val="single" w:sz="4" w:space="0" w:color="auto"/>
            </w:tcBorders>
          </w:tcPr>
          <w:p w14:paraId="5D171769" w14:textId="77777777" w:rsidR="00AE1956" w:rsidRPr="0040410C" w:rsidRDefault="00AE1956" w:rsidP="00DD7DAE">
            <w:pPr>
              <w:suppressAutoHyphens/>
              <w:spacing w:after="0" w:line="240" w:lineRule="auto"/>
              <w:ind w:right="141"/>
              <w:jc w:val="both"/>
              <w:rPr>
                <w:rFonts w:ascii="Times New Roman" w:eastAsia="Times New Roman" w:hAnsi="Times New Roman" w:cs="Times New Roman"/>
                <w:strike/>
                <w:sz w:val="24"/>
                <w:szCs w:val="24"/>
              </w:rPr>
            </w:pPr>
          </w:p>
        </w:tc>
        <w:tc>
          <w:tcPr>
            <w:tcW w:w="3143" w:type="dxa"/>
            <w:tcBorders>
              <w:top w:val="single" w:sz="4" w:space="0" w:color="auto"/>
              <w:left w:val="single" w:sz="4" w:space="0" w:color="auto"/>
              <w:bottom w:val="single" w:sz="4" w:space="0" w:color="auto"/>
              <w:right w:val="single" w:sz="4" w:space="0" w:color="auto"/>
            </w:tcBorders>
          </w:tcPr>
          <w:p w14:paraId="59EA03DD" w14:textId="77777777" w:rsidR="00AE1956" w:rsidRPr="0040410C" w:rsidRDefault="00AE1956" w:rsidP="00DD7DAE">
            <w:pPr>
              <w:suppressAutoHyphens/>
              <w:spacing w:after="0" w:line="240" w:lineRule="auto"/>
              <w:ind w:right="141"/>
              <w:jc w:val="both"/>
              <w:rPr>
                <w:rFonts w:ascii="Times New Roman" w:eastAsia="Times New Roman" w:hAnsi="Times New Roman" w:cs="Times New Roman"/>
                <w:strike/>
                <w:sz w:val="24"/>
                <w:szCs w:val="24"/>
              </w:rPr>
            </w:pPr>
          </w:p>
        </w:tc>
        <w:tc>
          <w:tcPr>
            <w:tcW w:w="2683" w:type="dxa"/>
            <w:tcBorders>
              <w:top w:val="single" w:sz="4" w:space="0" w:color="auto"/>
              <w:left w:val="single" w:sz="4" w:space="0" w:color="auto"/>
              <w:bottom w:val="single" w:sz="4" w:space="0" w:color="auto"/>
              <w:right w:val="single" w:sz="4" w:space="0" w:color="auto"/>
            </w:tcBorders>
          </w:tcPr>
          <w:p w14:paraId="01A324A2" w14:textId="77777777" w:rsidR="00AE1956" w:rsidRPr="0040410C" w:rsidRDefault="00AE1956" w:rsidP="00DD7DAE">
            <w:pPr>
              <w:suppressAutoHyphens/>
              <w:spacing w:after="0" w:line="240" w:lineRule="auto"/>
              <w:ind w:right="141"/>
              <w:jc w:val="both"/>
              <w:rPr>
                <w:rFonts w:ascii="Times New Roman" w:eastAsia="Times New Roman" w:hAnsi="Times New Roman" w:cs="Times New Roman"/>
                <w:strike/>
                <w:sz w:val="24"/>
                <w:szCs w:val="24"/>
              </w:rPr>
            </w:pPr>
          </w:p>
        </w:tc>
      </w:tr>
    </w:tbl>
    <w:p w14:paraId="0AD6C3A0" w14:textId="77777777" w:rsidR="00AE1956" w:rsidRPr="0040410C" w:rsidRDefault="00AE1956" w:rsidP="00AE1956">
      <w:pPr>
        <w:spacing w:after="0" w:line="240" w:lineRule="auto"/>
        <w:ind w:right="141" w:firstLine="567"/>
        <w:jc w:val="both"/>
        <w:rPr>
          <w:rFonts w:ascii="Times New Roman" w:eastAsia="Times New Roman" w:hAnsi="Times New Roman" w:cs="Times New Roman"/>
          <w:sz w:val="24"/>
          <w:szCs w:val="24"/>
        </w:rPr>
      </w:pPr>
      <w:r w:rsidRPr="0040410C">
        <w:rPr>
          <w:rFonts w:ascii="Times New Roman" w:eastAsia="Times New Roman" w:hAnsi="Times New Roman" w:cs="Times New Roman"/>
          <w:sz w:val="24"/>
          <w:szCs w:val="24"/>
        </w:rPr>
        <w:t>Įsipareigojame pranešti perkan</w:t>
      </w:r>
      <w:r w:rsidR="00CB3239" w:rsidRPr="0040410C">
        <w:rPr>
          <w:rFonts w:ascii="Times New Roman" w:eastAsia="Times New Roman" w:hAnsi="Times New Roman" w:cs="Times New Roman"/>
          <w:sz w:val="24"/>
          <w:szCs w:val="24"/>
        </w:rPr>
        <w:t>čiajai organizacijai apie subtei</w:t>
      </w:r>
      <w:r w:rsidRPr="0040410C">
        <w:rPr>
          <w:rFonts w:ascii="Times New Roman" w:eastAsia="Times New Roman" w:hAnsi="Times New Roman" w:cs="Times New Roman"/>
          <w:sz w:val="24"/>
          <w:szCs w:val="24"/>
        </w:rPr>
        <w:t>kėjų pasikeitimą sutarties vykdymo metu.</w:t>
      </w:r>
    </w:p>
    <w:p w14:paraId="6C1B7CE1" w14:textId="77777777" w:rsidR="00AE1956" w:rsidRPr="0040410C" w:rsidRDefault="00AE1956" w:rsidP="00AE1956">
      <w:pPr>
        <w:spacing w:after="0" w:line="240" w:lineRule="auto"/>
        <w:ind w:right="141" w:firstLine="567"/>
        <w:jc w:val="both"/>
        <w:rPr>
          <w:rFonts w:ascii="Times New Roman" w:eastAsia="Times New Roman" w:hAnsi="Times New Roman" w:cs="Times New Roman"/>
          <w:sz w:val="24"/>
          <w:szCs w:val="24"/>
        </w:rPr>
      </w:pPr>
    </w:p>
    <w:p w14:paraId="7592C6EF" w14:textId="704D77D3" w:rsidR="00CB3239" w:rsidRDefault="00CB3239" w:rsidP="003C5AFF">
      <w:pPr>
        <w:spacing w:after="0" w:line="240" w:lineRule="auto"/>
        <w:ind w:right="141" w:firstLine="567"/>
        <w:jc w:val="both"/>
        <w:rPr>
          <w:rFonts w:ascii="Times New Roman" w:hAnsi="Times New Roman" w:cs="Times New Roman"/>
          <w:sz w:val="24"/>
          <w:szCs w:val="24"/>
        </w:rPr>
      </w:pPr>
      <w:r w:rsidRPr="0040410C">
        <w:rPr>
          <w:rFonts w:ascii="Times New Roman" w:hAnsi="Times New Roman" w:cs="Times New Roman"/>
          <w:sz w:val="24"/>
          <w:szCs w:val="24"/>
        </w:rPr>
        <w:t>Pasiūlymo kaina nurodoma</w:t>
      </w:r>
      <w:r w:rsidR="0038382E">
        <w:rPr>
          <w:rFonts w:ascii="Times New Roman" w:hAnsi="Times New Roman" w:cs="Times New Roman"/>
          <w:sz w:val="24"/>
          <w:szCs w:val="24"/>
        </w:rPr>
        <w:t xml:space="preserve"> kiekvienai įstaigai atskirai,</w:t>
      </w:r>
      <w:r w:rsidR="00B25D38">
        <w:rPr>
          <w:rFonts w:ascii="Times New Roman" w:hAnsi="Times New Roman" w:cs="Times New Roman"/>
          <w:sz w:val="24"/>
          <w:szCs w:val="24"/>
        </w:rPr>
        <w:t xml:space="preserve"> užpildant pateiktas lenteles.</w:t>
      </w:r>
    </w:p>
    <w:p w14:paraId="0D863289" w14:textId="77777777" w:rsidR="00B25D38" w:rsidRDefault="00B25D38" w:rsidP="003C5AFF">
      <w:pPr>
        <w:spacing w:after="0" w:line="240" w:lineRule="auto"/>
        <w:ind w:right="141" w:firstLine="567"/>
        <w:jc w:val="both"/>
        <w:rPr>
          <w:rFonts w:ascii="Times New Roman" w:hAnsi="Times New Roman" w:cs="Times New Roman"/>
          <w:sz w:val="24"/>
          <w:szCs w:val="24"/>
        </w:rPr>
      </w:pPr>
    </w:p>
    <w:p w14:paraId="66FAD37C" w14:textId="3F902360" w:rsidR="00B25D38" w:rsidRDefault="00B25D38" w:rsidP="00B25D38">
      <w:pPr>
        <w:spacing w:after="0" w:line="240" w:lineRule="auto"/>
        <w:ind w:left="6480" w:right="141" w:firstLine="1296"/>
        <w:jc w:val="both"/>
        <w:rPr>
          <w:rFonts w:ascii="Times New Roman" w:hAnsi="Times New Roman" w:cs="Times New Roman"/>
          <w:sz w:val="24"/>
          <w:szCs w:val="24"/>
        </w:rPr>
      </w:pPr>
      <w:r>
        <w:rPr>
          <w:rFonts w:ascii="Times New Roman" w:hAnsi="Times New Roman" w:cs="Times New Roman"/>
          <w:sz w:val="24"/>
          <w:szCs w:val="24"/>
        </w:rPr>
        <w:t>1 lentelė</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
        <w:gridCol w:w="1857"/>
        <w:gridCol w:w="851"/>
        <w:gridCol w:w="1842"/>
        <w:gridCol w:w="1418"/>
        <w:gridCol w:w="1417"/>
        <w:gridCol w:w="1560"/>
      </w:tblGrid>
      <w:tr w:rsidR="00B25D38" w:rsidRPr="00560861" w14:paraId="268D0F0D" w14:textId="77777777" w:rsidTr="00B25D38">
        <w:trPr>
          <w:trHeight w:val="1537"/>
        </w:trPr>
        <w:tc>
          <w:tcPr>
            <w:tcW w:w="548" w:type="dxa"/>
          </w:tcPr>
          <w:p w14:paraId="7F2CC7B1" w14:textId="77777777" w:rsidR="00B25D38" w:rsidRPr="00560861" w:rsidRDefault="00B25D38" w:rsidP="007153E4">
            <w:pPr>
              <w:tabs>
                <w:tab w:val="left" w:pos="720"/>
                <w:tab w:val="left" w:pos="4020"/>
              </w:tabs>
              <w:jc w:val="center"/>
              <w:rPr>
                <w:rFonts w:ascii="Times New Roman" w:hAnsi="Times New Roman" w:cs="Times New Roman"/>
              </w:rPr>
            </w:pPr>
            <w:r w:rsidRPr="00560861">
              <w:rPr>
                <w:rFonts w:ascii="Times New Roman" w:hAnsi="Times New Roman" w:cs="Times New Roman"/>
              </w:rPr>
              <w:t>Eil. Nr.</w:t>
            </w:r>
          </w:p>
        </w:tc>
        <w:tc>
          <w:tcPr>
            <w:tcW w:w="1857" w:type="dxa"/>
            <w:shd w:val="clear" w:color="auto" w:fill="auto"/>
          </w:tcPr>
          <w:p w14:paraId="73F5CD9B" w14:textId="77777777" w:rsidR="00B25D38" w:rsidRPr="00560861" w:rsidRDefault="00B25D38" w:rsidP="007153E4">
            <w:pPr>
              <w:tabs>
                <w:tab w:val="left" w:pos="720"/>
                <w:tab w:val="left" w:pos="4020"/>
              </w:tabs>
              <w:jc w:val="center"/>
              <w:rPr>
                <w:rFonts w:ascii="Times New Roman" w:hAnsi="Times New Roman" w:cs="Times New Roman"/>
              </w:rPr>
            </w:pPr>
            <w:r w:rsidRPr="00560861">
              <w:rPr>
                <w:rFonts w:ascii="Times New Roman" w:hAnsi="Times New Roman" w:cs="Times New Roman"/>
              </w:rPr>
              <w:t>Paslaugos pavadinimas</w:t>
            </w:r>
          </w:p>
        </w:tc>
        <w:tc>
          <w:tcPr>
            <w:tcW w:w="851" w:type="dxa"/>
          </w:tcPr>
          <w:p w14:paraId="37DD9A56" w14:textId="77777777" w:rsidR="00B25D38" w:rsidRPr="00560861" w:rsidRDefault="00B25D38" w:rsidP="007153E4">
            <w:pPr>
              <w:tabs>
                <w:tab w:val="left" w:pos="720"/>
                <w:tab w:val="left" w:pos="4020"/>
              </w:tabs>
              <w:jc w:val="center"/>
              <w:rPr>
                <w:rFonts w:ascii="Times New Roman" w:hAnsi="Times New Roman" w:cs="Times New Roman"/>
                <w:bCs/>
                <w:lang w:eastAsia="lt-LT"/>
              </w:rPr>
            </w:pPr>
            <w:r w:rsidRPr="00560861">
              <w:rPr>
                <w:rFonts w:ascii="Times New Roman" w:hAnsi="Times New Roman" w:cs="Times New Roman"/>
                <w:bCs/>
                <w:lang w:eastAsia="lt-LT"/>
              </w:rPr>
              <w:t>Mato vnt.</w:t>
            </w:r>
          </w:p>
        </w:tc>
        <w:tc>
          <w:tcPr>
            <w:tcW w:w="1842" w:type="dxa"/>
            <w:shd w:val="clear" w:color="auto" w:fill="auto"/>
          </w:tcPr>
          <w:p w14:paraId="4033B737" w14:textId="77777777" w:rsidR="00B25D38" w:rsidRPr="00560861" w:rsidRDefault="00B25D38">
            <w:pPr>
              <w:tabs>
                <w:tab w:val="left" w:pos="720"/>
                <w:tab w:val="left" w:pos="4020"/>
              </w:tabs>
              <w:jc w:val="center"/>
              <w:rPr>
                <w:rFonts w:ascii="Times New Roman" w:hAnsi="Times New Roman" w:cs="Times New Roman"/>
              </w:rPr>
            </w:pPr>
            <w:r w:rsidRPr="00560861">
              <w:rPr>
                <w:rFonts w:ascii="Times New Roman" w:hAnsi="Times New Roman" w:cs="Times New Roman"/>
                <w:bCs/>
                <w:lang w:eastAsia="lt-LT"/>
              </w:rPr>
              <w:t xml:space="preserve">Numatomas </w:t>
            </w:r>
            <w:r>
              <w:rPr>
                <w:rFonts w:ascii="Times New Roman" w:hAnsi="Times New Roman" w:cs="Times New Roman"/>
                <w:bCs/>
                <w:lang w:eastAsia="lt-LT"/>
              </w:rPr>
              <w:t xml:space="preserve">preliminarus mato vnt. </w:t>
            </w:r>
            <w:r w:rsidRPr="00560861">
              <w:rPr>
                <w:rFonts w:ascii="Times New Roman" w:hAnsi="Times New Roman" w:cs="Times New Roman"/>
                <w:bCs/>
                <w:lang w:eastAsia="lt-LT"/>
              </w:rPr>
              <w:t xml:space="preserve">kiekis </w:t>
            </w:r>
            <w:r>
              <w:rPr>
                <w:rFonts w:ascii="Times New Roman" w:hAnsi="Times New Roman" w:cs="Times New Roman"/>
              </w:rPr>
              <w:t xml:space="preserve">per 24 mėn. +12 mėn. </w:t>
            </w:r>
            <w:r w:rsidRPr="00560861">
              <w:rPr>
                <w:rFonts w:ascii="Times New Roman" w:hAnsi="Times New Roman" w:cs="Times New Roman"/>
                <w:b/>
                <w:bCs/>
                <w:lang w:eastAsia="lt-LT"/>
              </w:rPr>
              <w:t xml:space="preserve">MPPD </w:t>
            </w:r>
            <w:r w:rsidRPr="007153E4">
              <w:rPr>
                <w:rFonts w:ascii="Times New Roman" w:hAnsi="Times New Roman" w:cs="Times New Roman"/>
                <w:bCs/>
                <w:lang w:eastAsia="lt-LT"/>
              </w:rPr>
              <w:t>(2</w:t>
            </w:r>
            <w:r>
              <w:rPr>
                <w:rFonts w:ascii="Times New Roman" w:hAnsi="Times New Roman" w:cs="Times New Roman"/>
                <w:bCs/>
                <w:lang w:eastAsia="lt-LT"/>
              </w:rPr>
              <w:t>-as</w:t>
            </w:r>
            <w:r w:rsidRPr="007153E4">
              <w:rPr>
                <w:rFonts w:ascii="Times New Roman" w:hAnsi="Times New Roman" w:cs="Times New Roman"/>
                <w:bCs/>
                <w:lang w:eastAsia="lt-LT"/>
              </w:rPr>
              <w:t xml:space="preserve"> aukštas) </w:t>
            </w:r>
          </w:p>
        </w:tc>
        <w:tc>
          <w:tcPr>
            <w:tcW w:w="1418" w:type="dxa"/>
            <w:shd w:val="clear" w:color="auto" w:fill="auto"/>
          </w:tcPr>
          <w:p w14:paraId="21C31A57" w14:textId="565FBA8B" w:rsidR="00B25D38" w:rsidRPr="0038382E" w:rsidRDefault="00B25D38">
            <w:pPr>
              <w:tabs>
                <w:tab w:val="left" w:pos="720"/>
                <w:tab w:val="left" w:pos="4020"/>
              </w:tabs>
              <w:jc w:val="center"/>
              <w:rPr>
                <w:rFonts w:ascii="Times New Roman" w:hAnsi="Times New Roman" w:cs="Times New Roman"/>
              </w:rPr>
            </w:pPr>
            <w:r w:rsidRPr="00B25D38">
              <w:rPr>
                <w:rFonts w:ascii="Times New Roman" w:hAnsi="Times New Roman" w:cs="Times New Roman"/>
              </w:rPr>
              <w:t>Įkainis Eur be PVM*/mato vnt.</w:t>
            </w:r>
          </w:p>
        </w:tc>
        <w:tc>
          <w:tcPr>
            <w:tcW w:w="1417" w:type="dxa"/>
            <w:shd w:val="clear" w:color="auto" w:fill="auto"/>
          </w:tcPr>
          <w:p w14:paraId="54D63AEB" w14:textId="49245198" w:rsidR="00B25D38" w:rsidRPr="0038382E" w:rsidRDefault="00B25D38">
            <w:pPr>
              <w:tabs>
                <w:tab w:val="left" w:pos="720"/>
                <w:tab w:val="left" w:pos="4020"/>
              </w:tabs>
              <w:jc w:val="center"/>
              <w:rPr>
                <w:rFonts w:ascii="Times New Roman" w:hAnsi="Times New Roman" w:cs="Times New Roman"/>
              </w:rPr>
            </w:pPr>
            <w:r w:rsidRPr="00B25D38">
              <w:rPr>
                <w:rFonts w:ascii="Times New Roman" w:hAnsi="Times New Roman" w:cs="Times New Roman"/>
              </w:rPr>
              <w:t>Įkainis Eur su PVM*/mato vnt.</w:t>
            </w:r>
          </w:p>
        </w:tc>
        <w:tc>
          <w:tcPr>
            <w:tcW w:w="1560" w:type="dxa"/>
            <w:shd w:val="clear" w:color="auto" w:fill="auto"/>
          </w:tcPr>
          <w:p w14:paraId="399F35DE" w14:textId="5899A502" w:rsidR="00B25D38" w:rsidRPr="00B25D38" w:rsidRDefault="00B25D38" w:rsidP="007153E4">
            <w:pPr>
              <w:spacing w:before="60" w:after="60"/>
              <w:jc w:val="center"/>
              <w:rPr>
                <w:rFonts w:ascii="Times New Roman" w:hAnsi="Times New Roman" w:cs="Times New Roman"/>
              </w:rPr>
            </w:pPr>
            <w:r w:rsidRPr="00B25D38">
              <w:rPr>
                <w:rFonts w:ascii="Times New Roman" w:hAnsi="Times New Roman" w:cs="Times New Roman"/>
              </w:rPr>
              <w:t>Suma Eur</w:t>
            </w:r>
            <w:r w:rsidRPr="00B25D38">
              <w:rPr>
                <w:rFonts w:ascii="Times New Roman" w:hAnsi="Times New Roman" w:cs="Times New Roman"/>
                <w:color w:val="FF0000"/>
              </w:rPr>
              <w:t xml:space="preserve"> </w:t>
            </w:r>
            <w:r w:rsidRPr="00B25D38">
              <w:rPr>
                <w:rFonts w:ascii="Times New Roman" w:hAnsi="Times New Roman" w:cs="Times New Roman"/>
              </w:rPr>
              <w:t>su PVM*/mato vnt.</w:t>
            </w:r>
          </w:p>
          <w:p w14:paraId="2BE26017" w14:textId="02F19985" w:rsidR="00B25D38" w:rsidRPr="0038382E" w:rsidRDefault="00B25D38">
            <w:pPr>
              <w:tabs>
                <w:tab w:val="left" w:pos="720"/>
                <w:tab w:val="left" w:pos="4020"/>
              </w:tabs>
              <w:jc w:val="center"/>
              <w:rPr>
                <w:rFonts w:ascii="Times New Roman" w:hAnsi="Times New Roman" w:cs="Times New Roman"/>
              </w:rPr>
            </w:pPr>
            <w:r w:rsidRPr="0038382E">
              <w:rPr>
                <w:rFonts w:ascii="Times New Roman" w:hAnsi="Times New Roman" w:cs="Times New Roman"/>
                <w:i/>
              </w:rPr>
              <w:t>(4x</w:t>
            </w:r>
            <w:r>
              <w:rPr>
                <w:rFonts w:ascii="Times New Roman" w:hAnsi="Times New Roman" w:cs="Times New Roman"/>
                <w:i/>
              </w:rPr>
              <w:t>6</w:t>
            </w:r>
            <w:r w:rsidRPr="0038382E">
              <w:rPr>
                <w:rFonts w:ascii="Times New Roman" w:hAnsi="Times New Roman" w:cs="Times New Roman"/>
                <w:i/>
              </w:rPr>
              <w:t>)</w:t>
            </w:r>
          </w:p>
        </w:tc>
      </w:tr>
      <w:tr w:rsidR="00B25D38" w:rsidRPr="0040410C" w14:paraId="3BEFA9F7" w14:textId="77777777" w:rsidTr="00B25D38">
        <w:trPr>
          <w:trHeight w:val="262"/>
        </w:trPr>
        <w:tc>
          <w:tcPr>
            <w:tcW w:w="548" w:type="dxa"/>
          </w:tcPr>
          <w:p w14:paraId="51E1882D" w14:textId="77777777" w:rsidR="00B25D38" w:rsidRPr="0040410C" w:rsidRDefault="00B25D38" w:rsidP="007153E4">
            <w:pPr>
              <w:tabs>
                <w:tab w:val="left" w:pos="720"/>
                <w:tab w:val="left" w:pos="4020"/>
              </w:tabs>
              <w:jc w:val="center"/>
              <w:rPr>
                <w:rFonts w:ascii="Times New Roman" w:hAnsi="Times New Roman" w:cs="Times New Roman"/>
                <w:i/>
                <w:sz w:val="24"/>
                <w:szCs w:val="24"/>
              </w:rPr>
            </w:pPr>
            <w:r w:rsidRPr="0040410C">
              <w:rPr>
                <w:rFonts w:ascii="Times New Roman" w:hAnsi="Times New Roman" w:cs="Times New Roman"/>
                <w:i/>
                <w:sz w:val="24"/>
                <w:szCs w:val="24"/>
              </w:rPr>
              <w:t>1</w:t>
            </w:r>
          </w:p>
        </w:tc>
        <w:tc>
          <w:tcPr>
            <w:tcW w:w="1857" w:type="dxa"/>
            <w:shd w:val="clear" w:color="auto" w:fill="auto"/>
          </w:tcPr>
          <w:p w14:paraId="5432111F" w14:textId="77777777" w:rsidR="00B25D38" w:rsidRPr="0040410C" w:rsidRDefault="00B25D38" w:rsidP="007153E4">
            <w:pPr>
              <w:tabs>
                <w:tab w:val="left" w:pos="720"/>
                <w:tab w:val="left" w:pos="4020"/>
              </w:tabs>
              <w:jc w:val="center"/>
              <w:rPr>
                <w:rFonts w:ascii="Times New Roman" w:hAnsi="Times New Roman" w:cs="Times New Roman"/>
                <w:i/>
                <w:sz w:val="24"/>
                <w:szCs w:val="24"/>
              </w:rPr>
            </w:pPr>
            <w:r w:rsidRPr="0040410C">
              <w:rPr>
                <w:rFonts w:ascii="Times New Roman" w:hAnsi="Times New Roman" w:cs="Times New Roman"/>
                <w:i/>
                <w:sz w:val="24"/>
                <w:szCs w:val="24"/>
              </w:rPr>
              <w:t>2</w:t>
            </w:r>
          </w:p>
        </w:tc>
        <w:tc>
          <w:tcPr>
            <w:tcW w:w="851" w:type="dxa"/>
          </w:tcPr>
          <w:p w14:paraId="1FC7A5E2" w14:textId="77777777" w:rsidR="00B25D38" w:rsidRPr="0040410C" w:rsidRDefault="00B25D38" w:rsidP="007153E4">
            <w:pPr>
              <w:tabs>
                <w:tab w:val="left" w:pos="720"/>
                <w:tab w:val="left" w:pos="4020"/>
              </w:tabs>
              <w:jc w:val="center"/>
              <w:rPr>
                <w:rFonts w:ascii="Times New Roman" w:hAnsi="Times New Roman" w:cs="Times New Roman"/>
                <w:bCs/>
                <w:i/>
                <w:sz w:val="24"/>
                <w:szCs w:val="24"/>
                <w:lang w:eastAsia="lt-LT"/>
              </w:rPr>
            </w:pPr>
            <w:r w:rsidRPr="0040410C">
              <w:rPr>
                <w:rFonts w:ascii="Times New Roman" w:hAnsi="Times New Roman" w:cs="Times New Roman"/>
                <w:bCs/>
                <w:i/>
                <w:sz w:val="24"/>
                <w:szCs w:val="24"/>
                <w:lang w:eastAsia="lt-LT"/>
              </w:rPr>
              <w:t>3</w:t>
            </w:r>
          </w:p>
        </w:tc>
        <w:tc>
          <w:tcPr>
            <w:tcW w:w="1842" w:type="dxa"/>
            <w:shd w:val="clear" w:color="auto" w:fill="auto"/>
          </w:tcPr>
          <w:p w14:paraId="49339DDA" w14:textId="77777777" w:rsidR="00B25D38" w:rsidRPr="0040410C" w:rsidRDefault="00B25D38" w:rsidP="007153E4">
            <w:pPr>
              <w:tabs>
                <w:tab w:val="left" w:pos="720"/>
                <w:tab w:val="left" w:pos="4020"/>
              </w:tabs>
              <w:jc w:val="center"/>
              <w:rPr>
                <w:rFonts w:ascii="Times New Roman" w:hAnsi="Times New Roman" w:cs="Times New Roman"/>
                <w:bCs/>
                <w:i/>
                <w:sz w:val="24"/>
                <w:szCs w:val="24"/>
                <w:lang w:eastAsia="lt-LT"/>
              </w:rPr>
            </w:pPr>
            <w:r w:rsidRPr="0040410C">
              <w:rPr>
                <w:rFonts w:ascii="Times New Roman" w:hAnsi="Times New Roman" w:cs="Times New Roman"/>
                <w:bCs/>
                <w:i/>
                <w:sz w:val="24"/>
                <w:szCs w:val="24"/>
                <w:lang w:eastAsia="lt-LT"/>
              </w:rPr>
              <w:t>4</w:t>
            </w:r>
          </w:p>
        </w:tc>
        <w:tc>
          <w:tcPr>
            <w:tcW w:w="1418" w:type="dxa"/>
          </w:tcPr>
          <w:p w14:paraId="7337E747" w14:textId="36ACAA06" w:rsidR="00B25D38" w:rsidRPr="0040410C" w:rsidRDefault="00B25D38" w:rsidP="007153E4">
            <w:pPr>
              <w:tabs>
                <w:tab w:val="left" w:pos="720"/>
                <w:tab w:val="left" w:pos="4020"/>
              </w:tabs>
              <w:jc w:val="center"/>
              <w:rPr>
                <w:rFonts w:ascii="Times New Roman" w:hAnsi="Times New Roman" w:cs="Times New Roman"/>
                <w:bCs/>
                <w:i/>
                <w:sz w:val="24"/>
                <w:szCs w:val="24"/>
                <w:lang w:eastAsia="lt-LT"/>
              </w:rPr>
            </w:pPr>
            <w:r>
              <w:rPr>
                <w:rFonts w:ascii="Times New Roman" w:hAnsi="Times New Roman" w:cs="Times New Roman"/>
                <w:bCs/>
                <w:i/>
                <w:sz w:val="24"/>
                <w:szCs w:val="24"/>
                <w:lang w:eastAsia="lt-LT"/>
              </w:rPr>
              <w:t>5</w:t>
            </w:r>
          </w:p>
        </w:tc>
        <w:tc>
          <w:tcPr>
            <w:tcW w:w="1417" w:type="dxa"/>
          </w:tcPr>
          <w:p w14:paraId="42B0724C" w14:textId="49A57CA3" w:rsidR="00B25D38" w:rsidRPr="0040410C" w:rsidRDefault="00B25D38" w:rsidP="007153E4">
            <w:pPr>
              <w:tabs>
                <w:tab w:val="left" w:pos="720"/>
                <w:tab w:val="left" w:pos="4020"/>
              </w:tabs>
              <w:jc w:val="center"/>
              <w:rPr>
                <w:rFonts w:ascii="Times New Roman" w:hAnsi="Times New Roman" w:cs="Times New Roman"/>
                <w:bCs/>
                <w:i/>
                <w:sz w:val="24"/>
                <w:szCs w:val="24"/>
                <w:lang w:eastAsia="lt-LT"/>
              </w:rPr>
            </w:pPr>
            <w:r>
              <w:rPr>
                <w:rFonts w:ascii="Times New Roman" w:hAnsi="Times New Roman" w:cs="Times New Roman"/>
                <w:bCs/>
                <w:i/>
                <w:sz w:val="24"/>
                <w:szCs w:val="24"/>
                <w:lang w:eastAsia="lt-LT"/>
              </w:rPr>
              <w:t>6</w:t>
            </w:r>
          </w:p>
        </w:tc>
        <w:tc>
          <w:tcPr>
            <w:tcW w:w="1560" w:type="dxa"/>
          </w:tcPr>
          <w:p w14:paraId="061DAFD8" w14:textId="348C036A" w:rsidR="00B25D38" w:rsidRPr="0040410C" w:rsidRDefault="00B25D38" w:rsidP="007153E4">
            <w:pPr>
              <w:tabs>
                <w:tab w:val="left" w:pos="720"/>
                <w:tab w:val="left" w:pos="4020"/>
              </w:tabs>
              <w:jc w:val="center"/>
              <w:rPr>
                <w:rFonts w:ascii="Times New Roman" w:hAnsi="Times New Roman" w:cs="Times New Roman"/>
                <w:bCs/>
                <w:i/>
                <w:sz w:val="24"/>
                <w:szCs w:val="24"/>
                <w:lang w:eastAsia="lt-LT"/>
              </w:rPr>
            </w:pPr>
            <w:r>
              <w:rPr>
                <w:rFonts w:ascii="Times New Roman" w:hAnsi="Times New Roman" w:cs="Times New Roman"/>
                <w:bCs/>
                <w:i/>
                <w:sz w:val="24"/>
                <w:szCs w:val="24"/>
                <w:lang w:eastAsia="lt-LT"/>
              </w:rPr>
              <w:t>7</w:t>
            </w:r>
          </w:p>
        </w:tc>
      </w:tr>
      <w:tr w:rsidR="00B25D38" w:rsidRPr="0040410C" w14:paraId="2755FDE8" w14:textId="77777777" w:rsidTr="00B25D38">
        <w:tc>
          <w:tcPr>
            <w:tcW w:w="548" w:type="dxa"/>
          </w:tcPr>
          <w:p w14:paraId="745840EB" w14:textId="77777777" w:rsidR="00B25D38" w:rsidRPr="0040410C" w:rsidRDefault="00B25D38" w:rsidP="007153E4">
            <w:pPr>
              <w:tabs>
                <w:tab w:val="left" w:pos="720"/>
                <w:tab w:val="left" w:pos="4020"/>
              </w:tabs>
              <w:jc w:val="center"/>
              <w:rPr>
                <w:rFonts w:ascii="Times New Roman" w:hAnsi="Times New Roman" w:cs="Times New Roman"/>
                <w:sz w:val="24"/>
                <w:szCs w:val="24"/>
                <w:lang w:eastAsia="lt-LT"/>
              </w:rPr>
            </w:pPr>
            <w:r w:rsidRPr="0040410C">
              <w:rPr>
                <w:rFonts w:ascii="Times New Roman" w:hAnsi="Times New Roman" w:cs="Times New Roman"/>
                <w:sz w:val="24"/>
                <w:szCs w:val="24"/>
                <w:lang w:eastAsia="lt-LT"/>
              </w:rPr>
              <w:t>1.</w:t>
            </w:r>
          </w:p>
        </w:tc>
        <w:tc>
          <w:tcPr>
            <w:tcW w:w="1857" w:type="dxa"/>
            <w:shd w:val="clear" w:color="auto" w:fill="auto"/>
          </w:tcPr>
          <w:p w14:paraId="78BF6F8E" w14:textId="77777777" w:rsidR="00B25D38" w:rsidRPr="0040410C" w:rsidRDefault="00B25D38" w:rsidP="007153E4">
            <w:pPr>
              <w:tabs>
                <w:tab w:val="left" w:pos="720"/>
                <w:tab w:val="left" w:pos="4020"/>
              </w:tabs>
              <w:rPr>
                <w:rFonts w:ascii="Times New Roman" w:hAnsi="Times New Roman" w:cs="Times New Roman"/>
                <w:sz w:val="24"/>
                <w:szCs w:val="24"/>
                <w:lang w:eastAsia="lt-LT"/>
              </w:rPr>
            </w:pPr>
            <w:r w:rsidRPr="0040410C">
              <w:rPr>
                <w:rFonts w:ascii="Times New Roman" w:hAnsi="Times New Roman" w:cs="Times New Roman"/>
                <w:sz w:val="24"/>
                <w:szCs w:val="24"/>
                <w:lang w:eastAsia="lt-LT"/>
              </w:rPr>
              <w:t>Stebėjimas ir reagavimas centriniame stebėjimo pulte (</w:t>
            </w:r>
            <w:r w:rsidRPr="0040410C">
              <w:rPr>
                <w:rFonts w:ascii="Times New Roman" w:hAnsi="Times New Roman" w:cs="Times New Roman"/>
                <w:sz w:val="24"/>
                <w:szCs w:val="24"/>
              </w:rPr>
              <w:t>24 valandas per parą 7 dienas per savaitę)</w:t>
            </w:r>
          </w:p>
        </w:tc>
        <w:tc>
          <w:tcPr>
            <w:tcW w:w="851" w:type="dxa"/>
          </w:tcPr>
          <w:p w14:paraId="632781E9" w14:textId="77777777" w:rsidR="00B25D38" w:rsidRDefault="00B25D38" w:rsidP="007153E4">
            <w:pPr>
              <w:tabs>
                <w:tab w:val="left" w:pos="720"/>
                <w:tab w:val="left" w:pos="4020"/>
              </w:tabs>
              <w:jc w:val="center"/>
              <w:rPr>
                <w:rFonts w:ascii="Times New Roman" w:hAnsi="Times New Roman" w:cs="Times New Roman"/>
                <w:sz w:val="24"/>
                <w:szCs w:val="24"/>
                <w:lang w:eastAsia="lt-LT"/>
              </w:rPr>
            </w:pPr>
          </w:p>
          <w:p w14:paraId="7DAFB410" w14:textId="77777777" w:rsidR="00B25D38" w:rsidRDefault="00B25D38" w:rsidP="007153E4">
            <w:pPr>
              <w:tabs>
                <w:tab w:val="left" w:pos="720"/>
                <w:tab w:val="left" w:pos="4020"/>
              </w:tabs>
              <w:jc w:val="center"/>
              <w:rPr>
                <w:rFonts w:ascii="Times New Roman" w:hAnsi="Times New Roman" w:cs="Times New Roman"/>
                <w:sz w:val="24"/>
                <w:szCs w:val="24"/>
                <w:lang w:eastAsia="lt-LT"/>
              </w:rPr>
            </w:pPr>
          </w:p>
          <w:p w14:paraId="589BC3A5" w14:textId="77777777" w:rsidR="00B25D38" w:rsidRPr="0040410C" w:rsidRDefault="00B25D38" w:rsidP="007153E4">
            <w:pPr>
              <w:tabs>
                <w:tab w:val="left" w:pos="720"/>
                <w:tab w:val="left" w:pos="4020"/>
              </w:tabs>
              <w:jc w:val="center"/>
              <w:rPr>
                <w:rFonts w:ascii="Times New Roman" w:hAnsi="Times New Roman" w:cs="Times New Roman"/>
                <w:sz w:val="24"/>
                <w:szCs w:val="24"/>
                <w:lang w:eastAsia="lt-LT"/>
              </w:rPr>
            </w:pPr>
            <w:r w:rsidRPr="0040410C">
              <w:rPr>
                <w:rFonts w:ascii="Times New Roman" w:hAnsi="Times New Roman" w:cs="Times New Roman"/>
                <w:sz w:val="24"/>
                <w:szCs w:val="24"/>
                <w:lang w:eastAsia="lt-LT"/>
              </w:rPr>
              <w:t>Mėn.</w:t>
            </w:r>
          </w:p>
        </w:tc>
        <w:tc>
          <w:tcPr>
            <w:tcW w:w="1842" w:type="dxa"/>
            <w:shd w:val="clear" w:color="auto" w:fill="auto"/>
          </w:tcPr>
          <w:p w14:paraId="6AAD7844" w14:textId="77777777" w:rsidR="00B25D38" w:rsidRDefault="00B25D38" w:rsidP="007153E4">
            <w:pPr>
              <w:tabs>
                <w:tab w:val="left" w:pos="720"/>
                <w:tab w:val="left" w:pos="4020"/>
              </w:tabs>
              <w:jc w:val="center"/>
              <w:rPr>
                <w:rFonts w:ascii="Times New Roman" w:hAnsi="Times New Roman" w:cs="Times New Roman"/>
                <w:sz w:val="24"/>
                <w:szCs w:val="24"/>
              </w:rPr>
            </w:pPr>
          </w:p>
          <w:p w14:paraId="1BEBB50D" w14:textId="77777777" w:rsidR="00B25D38" w:rsidRDefault="00B25D38" w:rsidP="007153E4">
            <w:pPr>
              <w:tabs>
                <w:tab w:val="left" w:pos="720"/>
                <w:tab w:val="left" w:pos="4020"/>
              </w:tabs>
              <w:jc w:val="center"/>
              <w:rPr>
                <w:rFonts w:ascii="Times New Roman" w:hAnsi="Times New Roman" w:cs="Times New Roman"/>
                <w:sz w:val="24"/>
                <w:szCs w:val="24"/>
              </w:rPr>
            </w:pPr>
          </w:p>
          <w:p w14:paraId="3C8D803A" w14:textId="77777777" w:rsidR="00B25D38" w:rsidRPr="0040410C" w:rsidRDefault="00B25D38" w:rsidP="007153E4">
            <w:pPr>
              <w:tabs>
                <w:tab w:val="left" w:pos="720"/>
                <w:tab w:val="left" w:pos="4020"/>
              </w:tabs>
              <w:jc w:val="center"/>
              <w:rPr>
                <w:rFonts w:ascii="Times New Roman" w:hAnsi="Times New Roman" w:cs="Times New Roman"/>
                <w:sz w:val="24"/>
                <w:szCs w:val="24"/>
              </w:rPr>
            </w:pPr>
            <w:r w:rsidRPr="0040410C">
              <w:rPr>
                <w:rFonts w:ascii="Times New Roman" w:hAnsi="Times New Roman" w:cs="Times New Roman"/>
                <w:sz w:val="24"/>
                <w:szCs w:val="24"/>
              </w:rPr>
              <w:t>36</w:t>
            </w:r>
          </w:p>
        </w:tc>
        <w:tc>
          <w:tcPr>
            <w:tcW w:w="1418" w:type="dxa"/>
          </w:tcPr>
          <w:p w14:paraId="62041194" w14:textId="77777777" w:rsidR="00B25D38" w:rsidRPr="0040410C" w:rsidRDefault="00B25D38" w:rsidP="007153E4">
            <w:pPr>
              <w:tabs>
                <w:tab w:val="left" w:pos="720"/>
                <w:tab w:val="left" w:pos="4020"/>
              </w:tabs>
              <w:jc w:val="center"/>
              <w:rPr>
                <w:rFonts w:ascii="Times New Roman" w:hAnsi="Times New Roman" w:cs="Times New Roman"/>
                <w:sz w:val="24"/>
                <w:szCs w:val="24"/>
              </w:rPr>
            </w:pPr>
          </w:p>
        </w:tc>
        <w:tc>
          <w:tcPr>
            <w:tcW w:w="1417" w:type="dxa"/>
          </w:tcPr>
          <w:p w14:paraId="51233DF8" w14:textId="77777777" w:rsidR="00B25D38" w:rsidRPr="0040410C" w:rsidRDefault="00B25D38" w:rsidP="007153E4">
            <w:pPr>
              <w:tabs>
                <w:tab w:val="left" w:pos="720"/>
                <w:tab w:val="left" w:pos="4020"/>
              </w:tabs>
              <w:jc w:val="center"/>
              <w:rPr>
                <w:rFonts w:ascii="Times New Roman" w:hAnsi="Times New Roman" w:cs="Times New Roman"/>
                <w:sz w:val="24"/>
                <w:szCs w:val="24"/>
              </w:rPr>
            </w:pPr>
          </w:p>
        </w:tc>
        <w:tc>
          <w:tcPr>
            <w:tcW w:w="1560" w:type="dxa"/>
          </w:tcPr>
          <w:p w14:paraId="500D3FD0" w14:textId="77777777" w:rsidR="00B25D38" w:rsidRPr="0040410C" w:rsidRDefault="00B25D38" w:rsidP="007153E4">
            <w:pPr>
              <w:tabs>
                <w:tab w:val="left" w:pos="720"/>
                <w:tab w:val="left" w:pos="4020"/>
              </w:tabs>
              <w:jc w:val="center"/>
              <w:rPr>
                <w:rFonts w:ascii="Times New Roman" w:hAnsi="Times New Roman" w:cs="Times New Roman"/>
                <w:sz w:val="24"/>
                <w:szCs w:val="24"/>
              </w:rPr>
            </w:pPr>
          </w:p>
        </w:tc>
      </w:tr>
      <w:tr w:rsidR="00B25D38" w:rsidRPr="0040410C" w14:paraId="60953D2A" w14:textId="77777777" w:rsidTr="00B25D38">
        <w:tc>
          <w:tcPr>
            <w:tcW w:w="548" w:type="dxa"/>
          </w:tcPr>
          <w:p w14:paraId="28FA83FA" w14:textId="77777777" w:rsidR="00B25D38" w:rsidRPr="0040410C" w:rsidRDefault="00B25D38" w:rsidP="007153E4">
            <w:pPr>
              <w:tabs>
                <w:tab w:val="left" w:pos="720"/>
                <w:tab w:val="left" w:pos="4020"/>
              </w:tabs>
              <w:jc w:val="center"/>
              <w:rPr>
                <w:rFonts w:ascii="Times New Roman" w:hAnsi="Times New Roman" w:cs="Times New Roman"/>
                <w:sz w:val="24"/>
                <w:szCs w:val="24"/>
              </w:rPr>
            </w:pPr>
            <w:r w:rsidRPr="0040410C">
              <w:rPr>
                <w:rFonts w:ascii="Times New Roman" w:hAnsi="Times New Roman" w:cs="Times New Roman"/>
                <w:sz w:val="24"/>
                <w:szCs w:val="24"/>
              </w:rPr>
              <w:t>2.</w:t>
            </w:r>
          </w:p>
        </w:tc>
        <w:tc>
          <w:tcPr>
            <w:tcW w:w="1857" w:type="dxa"/>
            <w:shd w:val="clear" w:color="auto" w:fill="auto"/>
          </w:tcPr>
          <w:p w14:paraId="2DA5C75E" w14:textId="77777777" w:rsidR="00B25D38" w:rsidRPr="003D2A34" w:rsidRDefault="00B25D38" w:rsidP="007153E4">
            <w:pPr>
              <w:tabs>
                <w:tab w:val="left" w:pos="720"/>
                <w:tab w:val="left" w:pos="4020"/>
              </w:tabs>
              <w:spacing w:after="0" w:line="240" w:lineRule="auto"/>
              <w:rPr>
                <w:rFonts w:ascii="Times New Roman" w:eastAsia="Times New Roman" w:hAnsi="Times New Roman" w:cs="Times New Roman"/>
                <w:sz w:val="24"/>
                <w:szCs w:val="24"/>
              </w:rPr>
            </w:pPr>
            <w:r w:rsidRPr="003D2A34">
              <w:rPr>
                <w:rFonts w:ascii="Times New Roman" w:eastAsia="Times New Roman" w:hAnsi="Times New Roman" w:cs="Times New Roman"/>
                <w:sz w:val="24"/>
                <w:szCs w:val="24"/>
              </w:rPr>
              <w:t xml:space="preserve">Papildoma greitojo reagavimo ekipažo apsauga Saugomame objekte, suveikus elektroninės apsaugos sistemai (EAS) </w:t>
            </w:r>
          </w:p>
        </w:tc>
        <w:tc>
          <w:tcPr>
            <w:tcW w:w="851" w:type="dxa"/>
          </w:tcPr>
          <w:p w14:paraId="4BDE27CE" w14:textId="77777777" w:rsidR="00B25D38" w:rsidRDefault="00B25D38" w:rsidP="007153E4">
            <w:pPr>
              <w:tabs>
                <w:tab w:val="left" w:pos="720"/>
                <w:tab w:val="left" w:pos="4020"/>
              </w:tabs>
              <w:jc w:val="center"/>
              <w:rPr>
                <w:rFonts w:ascii="Times New Roman" w:hAnsi="Times New Roman" w:cs="Times New Roman"/>
                <w:sz w:val="24"/>
                <w:szCs w:val="24"/>
              </w:rPr>
            </w:pPr>
          </w:p>
          <w:p w14:paraId="24A9EEB1" w14:textId="77777777" w:rsidR="00B25D38" w:rsidRDefault="00B25D38" w:rsidP="007153E4">
            <w:pPr>
              <w:tabs>
                <w:tab w:val="left" w:pos="720"/>
                <w:tab w:val="left" w:pos="4020"/>
              </w:tabs>
              <w:jc w:val="center"/>
              <w:rPr>
                <w:rFonts w:ascii="Times New Roman" w:hAnsi="Times New Roman" w:cs="Times New Roman"/>
                <w:sz w:val="24"/>
                <w:szCs w:val="24"/>
              </w:rPr>
            </w:pPr>
          </w:p>
          <w:p w14:paraId="2636C283" w14:textId="77777777" w:rsidR="00B25D38" w:rsidRPr="0040410C" w:rsidRDefault="00B25D38" w:rsidP="007153E4">
            <w:pPr>
              <w:tabs>
                <w:tab w:val="left" w:pos="720"/>
                <w:tab w:val="left" w:pos="4020"/>
              </w:tabs>
              <w:jc w:val="center"/>
              <w:rPr>
                <w:rFonts w:ascii="Times New Roman" w:hAnsi="Times New Roman" w:cs="Times New Roman"/>
                <w:sz w:val="24"/>
                <w:szCs w:val="24"/>
              </w:rPr>
            </w:pPr>
            <w:r w:rsidRPr="0040410C">
              <w:rPr>
                <w:rFonts w:ascii="Times New Roman" w:hAnsi="Times New Roman" w:cs="Times New Roman"/>
                <w:sz w:val="24"/>
                <w:szCs w:val="24"/>
              </w:rPr>
              <w:t>Val.</w:t>
            </w:r>
          </w:p>
        </w:tc>
        <w:tc>
          <w:tcPr>
            <w:tcW w:w="1842" w:type="dxa"/>
            <w:shd w:val="clear" w:color="auto" w:fill="auto"/>
          </w:tcPr>
          <w:p w14:paraId="1DD0D6A3" w14:textId="77777777" w:rsidR="00B25D38" w:rsidRDefault="00B25D38" w:rsidP="007153E4">
            <w:pPr>
              <w:tabs>
                <w:tab w:val="left" w:pos="720"/>
                <w:tab w:val="left" w:pos="4020"/>
              </w:tabs>
              <w:jc w:val="center"/>
              <w:rPr>
                <w:rFonts w:ascii="Times New Roman" w:hAnsi="Times New Roman" w:cs="Times New Roman"/>
                <w:sz w:val="24"/>
                <w:szCs w:val="24"/>
                <w:lang w:eastAsia="lt-LT"/>
              </w:rPr>
            </w:pPr>
          </w:p>
          <w:p w14:paraId="6FC6E3C8" w14:textId="77777777" w:rsidR="00B25D38" w:rsidRDefault="00B25D38" w:rsidP="007153E4">
            <w:pPr>
              <w:tabs>
                <w:tab w:val="left" w:pos="720"/>
                <w:tab w:val="left" w:pos="4020"/>
              </w:tabs>
              <w:jc w:val="center"/>
              <w:rPr>
                <w:rFonts w:ascii="Times New Roman" w:hAnsi="Times New Roman" w:cs="Times New Roman"/>
                <w:sz w:val="24"/>
                <w:szCs w:val="24"/>
                <w:lang w:eastAsia="lt-LT"/>
              </w:rPr>
            </w:pPr>
          </w:p>
          <w:p w14:paraId="3C1D752E" w14:textId="77777777" w:rsidR="00B25D38" w:rsidRPr="0040410C" w:rsidRDefault="00B25D38" w:rsidP="007153E4">
            <w:pPr>
              <w:tabs>
                <w:tab w:val="left" w:pos="720"/>
                <w:tab w:val="left" w:pos="4020"/>
              </w:tabs>
              <w:jc w:val="center"/>
              <w:rPr>
                <w:rFonts w:ascii="Times New Roman" w:hAnsi="Times New Roman" w:cs="Times New Roman"/>
                <w:sz w:val="24"/>
                <w:szCs w:val="24"/>
                <w:lang w:eastAsia="lt-LT"/>
              </w:rPr>
            </w:pPr>
            <w:r>
              <w:rPr>
                <w:rFonts w:ascii="Times New Roman" w:hAnsi="Times New Roman" w:cs="Times New Roman"/>
                <w:sz w:val="24"/>
                <w:szCs w:val="24"/>
                <w:lang w:eastAsia="lt-LT"/>
              </w:rPr>
              <w:t>12</w:t>
            </w:r>
          </w:p>
        </w:tc>
        <w:tc>
          <w:tcPr>
            <w:tcW w:w="1418" w:type="dxa"/>
          </w:tcPr>
          <w:p w14:paraId="27E850C6" w14:textId="77777777" w:rsidR="00B25D38" w:rsidRPr="0040410C" w:rsidRDefault="00B25D38" w:rsidP="007153E4">
            <w:pPr>
              <w:tabs>
                <w:tab w:val="left" w:pos="720"/>
                <w:tab w:val="left" w:pos="4020"/>
              </w:tabs>
              <w:jc w:val="center"/>
              <w:rPr>
                <w:rFonts w:ascii="Times New Roman" w:hAnsi="Times New Roman" w:cs="Times New Roman"/>
                <w:sz w:val="24"/>
                <w:szCs w:val="24"/>
                <w:lang w:eastAsia="lt-LT"/>
              </w:rPr>
            </w:pPr>
          </w:p>
        </w:tc>
        <w:tc>
          <w:tcPr>
            <w:tcW w:w="1417" w:type="dxa"/>
          </w:tcPr>
          <w:p w14:paraId="166F8596" w14:textId="77777777" w:rsidR="00B25D38" w:rsidRPr="0040410C" w:rsidRDefault="00B25D38" w:rsidP="007153E4">
            <w:pPr>
              <w:tabs>
                <w:tab w:val="left" w:pos="720"/>
                <w:tab w:val="left" w:pos="4020"/>
              </w:tabs>
              <w:jc w:val="center"/>
              <w:rPr>
                <w:rFonts w:ascii="Times New Roman" w:hAnsi="Times New Roman" w:cs="Times New Roman"/>
                <w:sz w:val="24"/>
                <w:szCs w:val="24"/>
                <w:lang w:eastAsia="lt-LT"/>
              </w:rPr>
            </w:pPr>
          </w:p>
        </w:tc>
        <w:tc>
          <w:tcPr>
            <w:tcW w:w="1560" w:type="dxa"/>
          </w:tcPr>
          <w:p w14:paraId="4F64942C" w14:textId="77777777" w:rsidR="00B25D38" w:rsidRPr="0040410C" w:rsidRDefault="00B25D38" w:rsidP="007153E4">
            <w:pPr>
              <w:tabs>
                <w:tab w:val="left" w:pos="720"/>
                <w:tab w:val="left" w:pos="4020"/>
              </w:tabs>
              <w:jc w:val="center"/>
              <w:rPr>
                <w:rFonts w:ascii="Times New Roman" w:hAnsi="Times New Roman" w:cs="Times New Roman"/>
                <w:sz w:val="24"/>
                <w:szCs w:val="24"/>
                <w:lang w:eastAsia="lt-LT"/>
              </w:rPr>
            </w:pPr>
          </w:p>
        </w:tc>
      </w:tr>
      <w:tr w:rsidR="00B25D38" w:rsidRPr="0040410C" w14:paraId="1610B86E" w14:textId="77777777" w:rsidTr="00B25D38">
        <w:tc>
          <w:tcPr>
            <w:tcW w:w="548" w:type="dxa"/>
          </w:tcPr>
          <w:p w14:paraId="585864A6" w14:textId="77777777" w:rsidR="00B25D38" w:rsidRPr="0040410C" w:rsidRDefault="00B25D38" w:rsidP="007153E4">
            <w:pPr>
              <w:tabs>
                <w:tab w:val="left" w:pos="720"/>
                <w:tab w:val="left" w:pos="4020"/>
              </w:tabs>
              <w:jc w:val="center"/>
              <w:rPr>
                <w:rFonts w:ascii="Times New Roman" w:hAnsi="Times New Roman" w:cs="Times New Roman"/>
                <w:sz w:val="24"/>
                <w:szCs w:val="24"/>
              </w:rPr>
            </w:pPr>
            <w:r w:rsidRPr="0040410C">
              <w:rPr>
                <w:rFonts w:ascii="Times New Roman" w:hAnsi="Times New Roman" w:cs="Times New Roman"/>
                <w:sz w:val="24"/>
                <w:szCs w:val="24"/>
              </w:rPr>
              <w:t>3.</w:t>
            </w:r>
          </w:p>
        </w:tc>
        <w:tc>
          <w:tcPr>
            <w:tcW w:w="1857" w:type="dxa"/>
            <w:shd w:val="clear" w:color="auto" w:fill="auto"/>
          </w:tcPr>
          <w:p w14:paraId="521A1FD3" w14:textId="77777777" w:rsidR="00B25D38" w:rsidRPr="00574E43" w:rsidRDefault="00B25D38" w:rsidP="007153E4">
            <w:pPr>
              <w:tabs>
                <w:tab w:val="left" w:pos="720"/>
                <w:tab w:val="left" w:pos="4020"/>
              </w:tabs>
              <w:spacing w:after="0" w:line="240" w:lineRule="auto"/>
              <w:rPr>
                <w:rFonts w:ascii="Times New Roman" w:eastAsia="Times New Roman" w:hAnsi="Times New Roman" w:cs="Times New Roman"/>
                <w:sz w:val="24"/>
                <w:szCs w:val="24"/>
              </w:rPr>
            </w:pPr>
            <w:r w:rsidRPr="00574E43">
              <w:rPr>
                <w:rFonts w:ascii="Times New Roman" w:eastAsia="Times New Roman" w:hAnsi="Times New Roman" w:cs="Times New Roman"/>
                <w:sz w:val="24"/>
                <w:szCs w:val="24"/>
              </w:rPr>
              <w:t xml:space="preserve">Papildomi greitojo reagavimo ekipažo atvykimai į Saugomą objektą, suveikus elektroninės apsaugos sistemai (EAS) dėl Užsakovo kaltės </w:t>
            </w:r>
          </w:p>
        </w:tc>
        <w:tc>
          <w:tcPr>
            <w:tcW w:w="851" w:type="dxa"/>
          </w:tcPr>
          <w:p w14:paraId="4F43D497" w14:textId="77777777" w:rsidR="00B25D38" w:rsidRDefault="00B25D38" w:rsidP="007153E4">
            <w:pPr>
              <w:tabs>
                <w:tab w:val="left" w:pos="720"/>
                <w:tab w:val="left" w:pos="4020"/>
              </w:tabs>
              <w:jc w:val="center"/>
              <w:rPr>
                <w:rFonts w:ascii="Times New Roman" w:hAnsi="Times New Roman" w:cs="Times New Roman"/>
                <w:sz w:val="24"/>
                <w:szCs w:val="24"/>
              </w:rPr>
            </w:pPr>
          </w:p>
          <w:p w14:paraId="783F971E" w14:textId="77777777" w:rsidR="00B25D38" w:rsidRDefault="00B25D38" w:rsidP="007153E4">
            <w:pPr>
              <w:tabs>
                <w:tab w:val="left" w:pos="720"/>
                <w:tab w:val="left" w:pos="4020"/>
              </w:tabs>
              <w:jc w:val="center"/>
              <w:rPr>
                <w:rFonts w:ascii="Times New Roman" w:hAnsi="Times New Roman" w:cs="Times New Roman"/>
                <w:sz w:val="24"/>
                <w:szCs w:val="24"/>
              </w:rPr>
            </w:pPr>
          </w:p>
          <w:p w14:paraId="3A955A2D" w14:textId="77777777" w:rsidR="00B25D38" w:rsidRPr="0040410C" w:rsidRDefault="00B25D38" w:rsidP="007153E4">
            <w:pPr>
              <w:tabs>
                <w:tab w:val="left" w:pos="720"/>
                <w:tab w:val="left" w:pos="4020"/>
              </w:tabs>
              <w:jc w:val="center"/>
              <w:rPr>
                <w:rFonts w:ascii="Times New Roman" w:hAnsi="Times New Roman" w:cs="Times New Roman"/>
                <w:sz w:val="24"/>
                <w:szCs w:val="24"/>
              </w:rPr>
            </w:pPr>
            <w:r w:rsidRPr="0040410C">
              <w:rPr>
                <w:rFonts w:ascii="Times New Roman" w:hAnsi="Times New Roman" w:cs="Times New Roman"/>
                <w:sz w:val="24"/>
                <w:szCs w:val="24"/>
              </w:rPr>
              <w:t>Kartai</w:t>
            </w:r>
          </w:p>
        </w:tc>
        <w:tc>
          <w:tcPr>
            <w:tcW w:w="1842" w:type="dxa"/>
            <w:shd w:val="clear" w:color="auto" w:fill="auto"/>
          </w:tcPr>
          <w:p w14:paraId="0EB148FE" w14:textId="77777777" w:rsidR="00B25D38" w:rsidRDefault="00B25D38" w:rsidP="007153E4">
            <w:pPr>
              <w:tabs>
                <w:tab w:val="left" w:pos="720"/>
                <w:tab w:val="left" w:pos="4020"/>
              </w:tabs>
              <w:jc w:val="center"/>
              <w:rPr>
                <w:rFonts w:ascii="Times New Roman" w:hAnsi="Times New Roman" w:cs="Times New Roman"/>
                <w:sz w:val="24"/>
                <w:szCs w:val="24"/>
              </w:rPr>
            </w:pPr>
          </w:p>
          <w:p w14:paraId="4249E72E" w14:textId="77777777" w:rsidR="00B25D38" w:rsidRDefault="00B25D38" w:rsidP="007153E4">
            <w:pPr>
              <w:tabs>
                <w:tab w:val="left" w:pos="720"/>
                <w:tab w:val="left" w:pos="4020"/>
              </w:tabs>
              <w:jc w:val="center"/>
              <w:rPr>
                <w:rFonts w:ascii="Times New Roman" w:hAnsi="Times New Roman" w:cs="Times New Roman"/>
                <w:sz w:val="24"/>
                <w:szCs w:val="24"/>
              </w:rPr>
            </w:pPr>
          </w:p>
          <w:p w14:paraId="28369E50" w14:textId="77777777" w:rsidR="00B25D38" w:rsidRPr="0040410C" w:rsidRDefault="00B25D38" w:rsidP="007153E4">
            <w:pPr>
              <w:tabs>
                <w:tab w:val="left" w:pos="720"/>
                <w:tab w:val="left" w:pos="4020"/>
              </w:tabs>
              <w:jc w:val="center"/>
              <w:rPr>
                <w:rFonts w:ascii="Times New Roman" w:hAnsi="Times New Roman" w:cs="Times New Roman"/>
                <w:sz w:val="24"/>
                <w:szCs w:val="24"/>
              </w:rPr>
            </w:pPr>
            <w:r>
              <w:rPr>
                <w:rFonts w:ascii="Times New Roman" w:hAnsi="Times New Roman" w:cs="Times New Roman"/>
                <w:sz w:val="24"/>
                <w:szCs w:val="24"/>
              </w:rPr>
              <w:t>360</w:t>
            </w:r>
          </w:p>
        </w:tc>
        <w:tc>
          <w:tcPr>
            <w:tcW w:w="1418" w:type="dxa"/>
          </w:tcPr>
          <w:p w14:paraId="5B654493" w14:textId="77777777" w:rsidR="00B25D38" w:rsidRPr="0040410C" w:rsidRDefault="00B25D38" w:rsidP="007153E4">
            <w:pPr>
              <w:tabs>
                <w:tab w:val="left" w:pos="720"/>
                <w:tab w:val="left" w:pos="4020"/>
              </w:tabs>
              <w:jc w:val="center"/>
              <w:rPr>
                <w:rFonts w:ascii="Times New Roman" w:hAnsi="Times New Roman" w:cs="Times New Roman"/>
                <w:sz w:val="24"/>
                <w:szCs w:val="24"/>
              </w:rPr>
            </w:pPr>
          </w:p>
        </w:tc>
        <w:tc>
          <w:tcPr>
            <w:tcW w:w="1417" w:type="dxa"/>
          </w:tcPr>
          <w:p w14:paraId="57048FD8" w14:textId="77777777" w:rsidR="00B25D38" w:rsidRPr="0040410C" w:rsidRDefault="00B25D38" w:rsidP="007153E4">
            <w:pPr>
              <w:tabs>
                <w:tab w:val="left" w:pos="720"/>
                <w:tab w:val="left" w:pos="4020"/>
              </w:tabs>
              <w:jc w:val="center"/>
              <w:rPr>
                <w:rFonts w:ascii="Times New Roman" w:hAnsi="Times New Roman" w:cs="Times New Roman"/>
                <w:sz w:val="24"/>
                <w:szCs w:val="24"/>
              </w:rPr>
            </w:pPr>
          </w:p>
        </w:tc>
        <w:tc>
          <w:tcPr>
            <w:tcW w:w="1560" w:type="dxa"/>
          </w:tcPr>
          <w:p w14:paraId="650F4681" w14:textId="77777777" w:rsidR="00B25D38" w:rsidRPr="0040410C" w:rsidRDefault="00B25D38" w:rsidP="007153E4">
            <w:pPr>
              <w:tabs>
                <w:tab w:val="left" w:pos="720"/>
                <w:tab w:val="left" w:pos="4020"/>
              </w:tabs>
              <w:jc w:val="center"/>
              <w:rPr>
                <w:rFonts w:ascii="Times New Roman" w:hAnsi="Times New Roman" w:cs="Times New Roman"/>
                <w:sz w:val="24"/>
                <w:szCs w:val="24"/>
              </w:rPr>
            </w:pPr>
          </w:p>
        </w:tc>
      </w:tr>
      <w:tr w:rsidR="00B25D38" w:rsidRPr="0040410C" w14:paraId="7BAF408A" w14:textId="77777777" w:rsidTr="00B25D38">
        <w:tc>
          <w:tcPr>
            <w:tcW w:w="548" w:type="dxa"/>
          </w:tcPr>
          <w:p w14:paraId="1A800737" w14:textId="77777777" w:rsidR="00B25D38" w:rsidRPr="0040410C" w:rsidRDefault="00B25D38" w:rsidP="007153E4">
            <w:pPr>
              <w:tabs>
                <w:tab w:val="left" w:pos="720"/>
                <w:tab w:val="left" w:pos="4020"/>
              </w:tabs>
              <w:jc w:val="center"/>
              <w:rPr>
                <w:rFonts w:ascii="Times New Roman" w:hAnsi="Times New Roman" w:cs="Times New Roman"/>
                <w:sz w:val="24"/>
                <w:szCs w:val="24"/>
              </w:rPr>
            </w:pPr>
            <w:r>
              <w:rPr>
                <w:rFonts w:ascii="Times New Roman" w:hAnsi="Times New Roman" w:cs="Times New Roman"/>
                <w:sz w:val="24"/>
                <w:szCs w:val="24"/>
              </w:rPr>
              <w:t>4.</w:t>
            </w:r>
          </w:p>
        </w:tc>
        <w:tc>
          <w:tcPr>
            <w:tcW w:w="1857" w:type="dxa"/>
            <w:shd w:val="clear" w:color="auto" w:fill="auto"/>
          </w:tcPr>
          <w:p w14:paraId="3CA185BF" w14:textId="77777777" w:rsidR="00B25D38" w:rsidRPr="00A36FC1" w:rsidRDefault="00B25D38" w:rsidP="007153E4">
            <w:pPr>
              <w:tabs>
                <w:tab w:val="left" w:pos="720"/>
                <w:tab w:val="left" w:pos="4020"/>
              </w:tabs>
              <w:spacing w:after="0" w:line="240" w:lineRule="auto"/>
              <w:rPr>
                <w:rFonts w:ascii="Times New Roman" w:eastAsia="Times New Roman" w:hAnsi="Times New Roman" w:cs="Times New Roman"/>
                <w:color w:val="000000"/>
                <w:sz w:val="24"/>
                <w:szCs w:val="24"/>
              </w:rPr>
            </w:pPr>
            <w:r w:rsidRPr="00A36FC1">
              <w:rPr>
                <w:rFonts w:ascii="Times New Roman" w:eastAsia="Times New Roman" w:hAnsi="Times New Roman" w:cs="Times New Roman"/>
                <w:color w:val="000000"/>
                <w:sz w:val="24"/>
                <w:szCs w:val="24"/>
              </w:rPr>
              <w:t>Papildoma apsauga</w:t>
            </w:r>
          </w:p>
        </w:tc>
        <w:tc>
          <w:tcPr>
            <w:tcW w:w="851" w:type="dxa"/>
          </w:tcPr>
          <w:p w14:paraId="1B94D624" w14:textId="77777777" w:rsidR="00B25D38" w:rsidRDefault="00B25D38" w:rsidP="007153E4">
            <w:pPr>
              <w:tabs>
                <w:tab w:val="left" w:pos="720"/>
                <w:tab w:val="left" w:pos="4020"/>
              </w:tabs>
              <w:jc w:val="center"/>
              <w:rPr>
                <w:rFonts w:ascii="Times New Roman" w:hAnsi="Times New Roman" w:cs="Times New Roman"/>
                <w:sz w:val="24"/>
                <w:szCs w:val="24"/>
              </w:rPr>
            </w:pPr>
            <w:r>
              <w:rPr>
                <w:rFonts w:ascii="Times New Roman" w:hAnsi="Times New Roman" w:cs="Times New Roman"/>
                <w:sz w:val="24"/>
                <w:szCs w:val="24"/>
              </w:rPr>
              <w:t>Val.</w:t>
            </w:r>
          </w:p>
        </w:tc>
        <w:tc>
          <w:tcPr>
            <w:tcW w:w="1842" w:type="dxa"/>
            <w:shd w:val="clear" w:color="auto" w:fill="auto"/>
          </w:tcPr>
          <w:p w14:paraId="37E7F02E" w14:textId="77777777" w:rsidR="00B25D38" w:rsidRDefault="00B25D38" w:rsidP="007153E4">
            <w:pPr>
              <w:tabs>
                <w:tab w:val="left" w:pos="720"/>
                <w:tab w:val="left" w:pos="4020"/>
              </w:tabs>
              <w:jc w:val="center"/>
              <w:rPr>
                <w:rFonts w:ascii="Times New Roman" w:hAnsi="Times New Roman" w:cs="Times New Roman"/>
                <w:sz w:val="24"/>
                <w:szCs w:val="24"/>
              </w:rPr>
            </w:pPr>
            <w:r>
              <w:rPr>
                <w:rFonts w:ascii="Times New Roman" w:hAnsi="Times New Roman" w:cs="Times New Roman"/>
                <w:sz w:val="24"/>
                <w:szCs w:val="24"/>
              </w:rPr>
              <w:t>72</w:t>
            </w:r>
          </w:p>
        </w:tc>
        <w:tc>
          <w:tcPr>
            <w:tcW w:w="1418" w:type="dxa"/>
          </w:tcPr>
          <w:p w14:paraId="10464EFA" w14:textId="77777777" w:rsidR="00B25D38" w:rsidRPr="0040410C" w:rsidRDefault="00B25D38" w:rsidP="007153E4">
            <w:pPr>
              <w:tabs>
                <w:tab w:val="left" w:pos="720"/>
                <w:tab w:val="left" w:pos="4020"/>
              </w:tabs>
              <w:jc w:val="center"/>
              <w:rPr>
                <w:rFonts w:ascii="Times New Roman" w:hAnsi="Times New Roman" w:cs="Times New Roman"/>
                <w:sz w:val="24"/>
                <w:szCs w:val="24"/>
              </w:rPr>
            </w:pPr>
          </w:p>
        </w:tc>
        <w:tc>
          <w:tcPr>
            <w:tcW w:w="1417" w:type="dxa"/>
          </w:tcPr>
          <w:p w14:paraId="745081B8" w14:textId="77777777" w:rsidR="00B25D38" w:rsidRPr="0040410C" w:rsidRDefault="00B25D38" w:rsidP="007153E4">
            <w:pPr>
              <w:tabs>
                <w:tab w:val="left" w:pos="720"/>
                <w:tab w:val="left" w:pos="4020"/>
              </w:tabs>
              <w:jc w:val="center"/>
              <w:rPr>
                <w:rFonts w:ascii="Times New Roman" w:hAnsi="Times New Roman" w:cs="Times New Roman"/>
                <w:sz w:val="24"/>
                <w:szCs w:val="24"/>
              </w:rPr>
            </w:pPr>
          </w:p>
        </w:tc>
        <w:tc>
          <w:tcPr>
            <w:tcW w:w="1560" w:type="dxa"/>
          </w:tcPr>
          <w:p w14:paraId="4F8D52D3" w14:textId="77777777" w:rsidR="00B25D38" w:rsidRPr="0040410C" w:rsidRDefault="00B25D38" w:rsidP="007153E4">
            <w:pPr>
              <w:tabs>
                <w:tab w:val="left" w:pos="720"/>
                <w:tab w:val="left" w:pos="4020"/>
              </w:tabs>
              <w:jc w:val="center"/>
              <w:rPr>
                <w:rFonts w:ascii="Times New Roman" w:hAnsi="Times New Roman" w:cs="Times New Roman"/>
                <w:sz w:val="24"/>
                <w:szCs w:val="24"/>
              </w:rPr>
            </w:pPr>
          </w:p>
        </w:tc>
      </w:tr>
      <w:tr w:rsidR="00B25D38" w:rsidRPr="0040410C" w14:paraId="17217786" w14:textId="77777777" w:rsidTr="00D95261">
        <w:tc>
          <w:tcPr>
            <w:tcW w:w="548" w:type="dxa"/>
          </w:tcPr>
          <w:p w14:paraId="6F20F094" w14:textId="79F2FD3C" w:rsidR="00B25D38" w:rsidRDefault="00B25D38" w:rsidP="007153E4">
            <w:pPr>
              <w:tabs>
                <w:tab w:val="left" w:pos="720"/>
                <w:tab w:val="left" w:pos="4020"/>
              </w:tabs>
              <w:jc w:val="center"/>
              <w:rPr>
                <w:rFonts w:ascii="Times New Roman" w:hAnsi="Times New Roman" w:cs="Times New Roman"/>
                <w:sz w:val="24"/>
                <w:szCs w:val="24"/>
              </w:rPr>
            </w:pPr>
            <w:r>
              <w:rPr>
                <w:rFonts w:ascii="Times New Roman" w:hAnsi="Times New Roman" w:cs="Times New Roman"/>
                <w:sz w:val="24"/>
                <w:szCs w:val="24"/>
              </w:rPr>
              <w:t>5.</w:t>
            </w:r>
          </w:p>
        </w:tc>
        <w:tc>
          <w:tcPr>
            <w:tcW w:w="7385" w:type="dxa"/>
            <w:gridSpan w:val="5"/>
            <w:shd w:val="clear" w:color="auto" w:fill="auto"/>
          </w:tcPr>
          <w:p w14:paraId="77D11227" w14:textId="3DC3DB77" w:rsidR="00B25D38" w:rsidRPr="0040410C" w:rsidRDefault="00B25D38" w:rsidP="007153E4">
            <w:pPr>
              <w:tabs>
                <w:tab w:val="left" w:pos="720"/>
                <w:tab w:val="left" w:pos="4020"/>
              </w:tabs>
              <w:jc w:val="center"/>
              <w:rPr>
                <w:rFonts w:ascii="Times New Roman" w:hAnsi="Times New Roman" w:cs="Times New Roman"/>
                <w:sz w:val="24"/>
                <w:szCs w:val="24"/>
              </w:rPr>
            </w:pPr>
            <w:r>
              <w:rPr>
                <w:rFonts w:ascii="Times New Roman" w:hAnsi="Times New Roman" w:cs="Times New Roman"/>
                <w:b/>
                <w:sz w:val="24"/>
                <w:szCs w:val="24"/>
              </w:rPr>
              <w:t>Pasiūlymo kaina (7</w:t>
            </w:r>
            <w:r w:rsidRPr="0040410C">
              <w:rPr>
                <w:rFonts w:ascii="Times New Roman" w:hAnsi="Times New Roman" w:cs="Times New Roman"/>
                <w:b/>
                <w:sz w:val="24"/>
                <w:szCs w:val="24"/>
              </w:rPr>
              <w:t xml:space="preserve"> stulpelio reikšmių suma)</w:t>
            </w:r>
          </w:p>
        </w:tc>
        <w:tc>
          <w:tcPr>
            <w:tcW w:w="1560" w:type="dxa"/>
          </w:tcPr>
          <w:p w14:paraId="2AB25988" w14:textId="1DC7480A" w:rsidR="00B25D38" w:rsidRPr="00B25D38" w:rsidRDefault="00B25D38" w:rsidP="007153E4">
            <w:pPr>
              <w:tabs>
                <w:tab w:val="left" w:pos="720"/>
                <w:tab w:val="left" w:pos="4020"/>
              </w:tabs>
              <w:jc w:val="center"/>
              <w:rPr>
                <w:rFonts w:ascii="Times New Roman" w:hAnsi="Times New Roman" w:cs="Times New Roman"/>
                <w:b/>
                <w:sz w:val="24"/>
                <w:szCs w:val="24"/>
              </w:rPr>
            </w:pPr>
            <w:r w:rsidRPr="00B25D38">
              <w:rPr>
                <w:rFonts w:ascii="Times New Roman" w:hAnsi="Times New Roman" w:cs="Times New Roman"/>
                <w:b/>
                <w:sz w:val="24"/>
                <w:szCs w:val="24"/>
              </w:rPr>
              <w:t>0,00</w:t>
            </w:r>
          </w:p>
        </w:tc>
      </w:tr>
    </w:tbl>
    <w:p w14:paraId="235223BC" w14:textId="77777777" w:rsidR="00AD69F3" w:rsidRDefault="00AD69F3" w:rsidP="003C5AFF">
      <w:pPr>
        <w:spacing w:after="0" w:line="240" w:lineRule="auto"/>
        <w:ind w:right="141" w:firstLine="567"/>
        <w:jc w:val="both"/>
        <w:rPr>
          <w:rFonts w:ascii="Times New Roman" w:hAnsi="Times New Roman" w:cs="Times New Roman"/>
          <w:sz w:val="24"/>
          <w:szCs w:val="24"/>
        </w:rPr>
      </w:pPr>
    </w:p>
    <w:p w14:paraId="2131AE9A" w14:textId="59090B25" w:rsidR="00AD69F3" w:rsidRPr="0040410C" w:rsidRDefault="00183B2E" w:rsidP="00183B2E">
      <w:pPr>
        <w:spacing w:after="0" w:line="240" w:lineRule="auto"/>
        <w:ind w:left="6480" w:right="141" w:firstLine="1296"/>
        <w:jc w:val="both"/>
        <w:rPr>
          <w:rFonts w:ascii="Times New Roman" w:hAnsi="Times New Roman" w:cs="Times New Roman"/>
          <w:sz w:val="24"/>
          <w:szCs w:val="24"/>
        </w:rPr>
      </w:pPr>
      <w:r>
        <w:rPr>
          <w:rFonts w:ascii="Times New Roman" w:hAnsi="Times New Roman" w:cs="Times New Roman"/>
          <w:sz w:val="24"/>
          <w:szCs w:val="24"/>
        </w:rPr>
        <w:t>2 lentelė</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1870"/>
        <w:gridCol w:w="851"/>
        <w:gridCol w:w="1842"/>
        <w:gridCol w:w="1418"/>
        <w:gridCol w:w="1417"/>
        <w:gridCol w:w="1560"/>
      </w:tblGrid>
      <w:tr w:rsidR="00183B2E" w:rsidRPr="0040410C" w14:paraId="41FE9F17" w14:textId="77777777" w:rsidTr="00183B2E">
        <w:trPr>
          <w:trHeight w:val="1325"/>
        </w:trPr>
        <w:tc>
          <w:tcPr>
            <w:tcW w:w="535" w:type="dxa"/>
          </w:tcPr>
          <w:p w14:paraId="1AE6C121" w14:textId="77777777" w:rsidR="00183B2E" w:rsidRPr="00560861" w:rsidRDefault="00183B2E" w:rsidP="0038382E">
            <w:pPr>
              <w:tabs>
                <w:tab w:val="left" w:pos="720"/>
                <w:tab w:val="left" w:pos="4020"/>
              </w:tabs>
              <w:jc w:val="center"/>
              <w:rPr>
                <w:rFonts w:ascii="Times New Roman" w:hAnsi="Times New Roman" w:cs="Times New Roman"/>
              </w:rPr>
            </w:pPr>
            <w:r w:rsidRPr="00560861">
              <w:rPr>
                <w:rFonts w:ascii="Times New Roman" w:hAnsi="Times New Roman" w:cs="Times New Roman"/>
              </w:rPr>
              <w:t>Eil. Nr.</w:t>
            </w:r>
          </w:p>
        </w:tc>
        <w:tc>
          <w:tcPr>
            <w:tcW w:w="1870" w:type="dxa"/>
            <w:shd w:val="clear" w:color="auto" w:fill="auto"/>
          </w:tcPr>
          <w:p w14:paraId="218BBDAC" w14:textId="77777777" w:rsidR="00183B2E" w:rsidRPr="00560861" w:rsidRDefault="00183B2E" w:rsidP="0038382E">
            <w:pPr>
              <w:tabs>
                <w:tab w:val="left" w:pos="720"/>
                <w:tab w:val="left" w:pos="4020"/>
              </w:tabs>
              <w:jc w:val="center"/>
              <w:rPr>
                <w:rFonts w:ascii="Times New Roman" w:hAnsi="Times New Roman" w:cs="Times New Roman"/>
              </w:rPr>
            </w:pPr>
            <w:r w:rsidRPr="00560861">
              <w:rPr>
                <w:rFonts w:ascii="Times New Roman" w:hAnsi="Times New Roman" w:cs="Times New Roman"/>
              </w:rPr>
              <w:t>Paslaugos pavadinimas</w:t>
            </w:r>
          </w:p>
        </w:tc>
        <w:tc>
          <w:tcPr>
            <w:tcW w:w="851" w:type="dxa"/>
          </w:tcPr>
          <w:p w14:paraId="08F8292F" w14:textId="77777777" w:rsidR="00183B2E" w:rsidRPr="00560861" w:rsidRDefault="00183B2E" w:rsidP="0038382E">
            <w:pPr>
              <w:tabs>
                <w:tab w:val="left" w:pos="720"/>
                <w:tab w:val="left" w:pos="4020"/>
              </w:tabs>
              <w:jc w:val="center"/>
              <w:rPr>
                <w:rFonts w:ascii="Times New Roman" w:hAnsi="Times New Roman" w:cs="Times New Roman"/>
                <w:bCs/>
                <w:lang w:eastAsia="lt-LT"/>
              </w:rPr>
            </w:pPr>
            <w:r w:rsidRPr="00560861">
              <w:rPr>
                <w:rFonts w:ascii="Times New Roman" w:hAnsi="Times New Roman" w:cs="Times New Roman"/>
                <w:bCs/>
                <w:lang w:eastAsia="lt-LT"/>
              </w:rPr>
              <w:t>Mato vnt.</w:t>
            </w:r>
          </w:p>
        </w:tc>
        <w:tc>
          <w:tcPr>
            <w:tcW w:w="1842" w:type="dxa"/>
            <w:shd w:val="clear" w:color="auto" w:fill="auto"/>
          </w:tcPr>
          <w:p w14:paraId="33509E4E" w14:textId="3B057539" w:rsidR="00183B2E" w:rsidRPr="00560861" w:rsidRDefault="00183B2E">
            <w:pPr>
              <w:tabs>
                <w:tab w:val="left" w:pos="720"/>
                <w:tab w:val="left" w:pos="4020"/>
              </w:tabs>
              <w:jc w:val="center"/>
              <w:rPr>
                <w:rFonts w:ascii="Times New Roman" w:hAnsi="Times New Roman" w:cs="Times New Roman"/>
              </w:rPr>
            </w:pPr>
            <w:r w:rsidRPr="00560861">
              <w:rPr>
                <w:rFonts w:ascii="Times New Roman" w:hAnsi="Times New Roman" w:cs="Times New Roman"/>
                <w:bCs/>
                <w:lang w:eastAsia="lt-LT"/>
              </w:rPr>
              <w:t xml:space="preserve">Numatomas </w:t>
            </w:r>
            <w:r>
              <w:rPr>
                <w:rFonts w:ascii="Times New Roman" w:hAnsi="Times New Roman" w:cs="Times New Roman"/>
                <w:bCs/>
                <w:lang w:eastAsia="lt-LT"/>
              </w:rPr>
              <w:t xml:space="preserve">preliminarus mato vnt. </w:t>
            </w:r>
            <w:r w:rsidRPr="00560861">
              <w:rPr>
                <w:rFonts w:ascii="Times New Roman" w:hAnsi="Times New Roman" w:cs="Times New Roman"/>
                <w:bCs/>
                <w:lang w:eastAsia="lt-LT"/>
              </w:rPr>
              <w:t xml:space="preserve">kiekis </w:t>
            </w:r>
            <w:r>
              <w:rPr>
                <w:rFonts w:ascii="Times New Roman" w:hAnsi="Times New Roman" w:cs="Times New Roman"/>
              </w:rPr>
              <w:t>per 24 mėn. +12</w:t>
            </w:r>
            <w:r w:rsidRPr="00560861">
              <w:rPr>
                <w:rFonts w:ascii="Times New Roman" w:hAnsi="Times New Roman" w:cs="Times New Roman"/>
              </w:rPr>
              <w:t xml:space="preserve"> mėn. </w:t>
            </w:r>
            <w:r w:rsidRPr="00560861">
              <w:rPr>
                <w:rFonts w:ascii="Times New Roman" w:hAnsi="Times New Roman" w:cs="Times New Roman"/>
                <w:b/>
                <w:bCs/>
                <w:lang w:eastAsia="lt-LT"/>
              </w:rPr>
              <w:t>GRA</w:t>
            </w:r>
            <w:r>
              <w:rPr>
                <w:rFonts w:ascii="Times New Roman" w:hAnsi="Times New Roman" w:cs="Times New Roman"/>
                <w:b/>
                <w:bCs/>
                <w:lang w:eastAsia="lt-LT"/>
              </w:rPr>
              <w:t xml:space="preserve"> </w:t>
            </w:r>
            <w:r>
              <w:rPr>
                <w:rFonts w:ascii="Times New Roman" w:hAnsi="Times New Roman" w:cs="Times New Roman"/>
                <w:bCs/>
                <w:lang w:eastAsia="lt-LT"/>
              </w:rPr>
              <w:t>(5-9 aukštai)</w:t>
            </w:r>
          </w:p>
        </w:tc>
        <w:tc>
          <w:tcPr>
            <w:tcW w:w="1418" w:type="dxa"/>
            <w:shd w:val="clear" w:color="auto" w:fill="auto"/>
          </w:tcPr>
          <w:p w14:paraId="36D5F2F3" w14:textId="25CBF113" w:rsidR="00183B2E" w:rsidRPr="00B133B6" w:rsidRDefault="00183B2E">
            <w:pPr>
              <w:tabs>
                <w:tab w:val="left" w:pos="720"/>
                <w:tab w:val="left" w:pos="4020"/>
              </w:tabs>
              <w:jc w:val="center"/>
              <w:rPr>
                <w:rFonts w:ascii="Times New Roman" w:hAnsi="Times New Roman" w:cs="Times New Roman"/>
              </w:rPr>
            </w:pPr>
            <w:r w:rsidRPr="00B25D38">
              <w:rPr>
                <w:rFonts w:ascii="Times New Roman" w:hAnsi="Times New Roman" w:cs="Times New Roman"/>
              </w:rPr>
              <w:t>Įkainis, Eur be PVM*/mato vnt.</w:t>
            </w:r>
          </w:p>
        </w:tc>
        <w:tc>
          <w:tcPr>
            <w:tcW w:w="1417" w:type="dxa"/>
            <w:shd w:val="clear" w:color="auto" w:fill="auto"/>
          </w:tcPr>
          <w:p w14:paraId="48D61B3C" w14:textId="1BEC3D45" w:rsidR="00183B2E" w:rsidRPr="00560861" w:rsidRDefault="00183B2E" w:rsidP="0038382E">
            <w:pPr>
              <w:tabs>
                <w:tab w:val="left" w:pos="720"/>
                <w:tab w:val="left" w:pos="4020"/>
              </w:tabs>
              <w:jc w:val="center"/>
              <w:rPr>
                <w:rFonts w:ascii="Times New Roman" w:hAnsi="Times New Roman" w:cs="Times New Roman"/>
              </w:rPr>
            </w:pPr>
            <w:r w:rsidRPr="007153E4">
              <w:rPr>
                <w:rFonts w:ascii="Times New Roman" w:hAnsi="Times New Roman" w:cs="Times New Roman"/>
              </w:rPr>
              <w:t>Įkainis Eur su PVM*/mato vnt.</w:t>
            </w:r>
          </w:p>
        </w:tc>
        <w:tc>
          <w:tcPr>
            <w:tcW w:w="1560" w:type="dxa"/>
            <w:shd w:val="clear" w:color="auto" w:fill="auto"/>
          </w:tcPr>
          <w:p w14:paraId="41062D5B" w14:textId="209459DF" w:rsidR="00183B2E" w:rsidRPr="007153E4" w:rsidRDefault="00183B2E" w:rsidP="0038382E">
            <w:pPr>
              <w:spacing w:before="60" w:after="60"/>
              <w:jc w:val="center"/>
              <w:rPr>
                <w:rFonts w:ascii="Times New Roman" w:hAnsi="Times New Roman" w:cs="Times New Roman"/>
              </w:rPr>
            </w:pPr>
            <w:r w:rsidRPr="007153E4">
              <w:rPr>
                <w:rFonts w:ascii="Times New Roman" w:hAnsi="Times New Roman" w:cs="Times New Roman"/>
              </w:rPr>
              <w:t>Suma Eur</w:t>
            </w:r>
            <w:r w:rsidRPr="007153E4">
              <w:rPr>
                <w:rFonts w:ascii="Times New Roman" w:hAnsi="Times New Roman" w:cs="Times New Roman"/>
                <w:color w:val="FF0000"/>
              </w:rPr>
              <w:t xml:space="preserve"> </w:t>
            </w:r>
            <w:r w:rsidRPr="007153E4">
              <w:rPr>
                <w:rFonts w:ascii="Times New Roman" w:hAnsi="Times New Roman" w:cs="Times New Roman"/>
              </w:rPr>
              <w:t>su PVM*/mato vnt.</w:t>
            </w:r>
          </w:p>
          <w:p w14:paraId="171CABFC" w14:textId="0EFDD2A3" w:rsidR="00183B2E" w:rsidRPr="00560861" w:rsidRDefault="00183B2E">
            <w:pPr>
              <w:tabs>
                <w:tab w:val="left" w:pos="720"/>
                <w:tab w:val="left" w:pos="4020"/>
              </w:tabs>
              <w:jc w:val="center"/>
              <w:rPr>
                <w:rFonts w:ascii="Times New Roman" w:hAnsi="Times New Roman" w:cs="Times New Roman"/>
              </w:rPr>
            </w:pPr>
            <w:r w:rsidRPr="007153E4">
              <w:rPr>
                <w:rFonts w:ascii="Times New Roman" w:hAnsi="Times New Roman" w:cs="Times New Roman"/>
                <w:i/>
              </w:rPr>
              <w:t>(4x</w:t>
            </w:r>
            <w:r>
              <w:rPr>
                <w:rFonts w:ascii="Times New Roman" w:hAnsi="Times New Roman" w:cs="Times New Roman"/>
                <w:i/>
              </w:rPr>
              <w:t>6</w:t>
            </w:r>
            <w:r w:rsidRPr="007153E4">
              <w:rPr>
                <w:rFonts w:ascii="Times New Roman" w:hAnsi="Times New Roman" w:cs="Times New Roman"/>
                <w:i/>
              </w:rPr>
              <w:t>)</w:t>
            </w:r>
          </w:p>
        </w:tc>
      </w:tr>
      <w:tr w:rsidR="00183B2E" w:rsidRPr="0040410C" w14:paraId="68C42ABE" w14:textId="77777777" w:rsidTr="00183B2E">
        <w:trPr>
          <w:trHeight w:val="262"/>
        </w:trPr>
        <w:tc>
          <w:tcPr>
            <w:tcW w:w="535" w:type="dxa"/>
          </w:tcPr>
          <w:p w14:paraId="790B7CCF" w14:textId="77777777" w:rsidR="00183B2E" w:rsidRPr="0040410C" w:rsidRDefault="00183B2E" w:rsidP="008E1411">
            <w:pPr>
              <w:tabs>
                <w:tab w:val="left" w:pos="720"/>
                <w:tab w:val="left" w:pos="4020"/>
              </w:tabs>
              <w:jc w:val="center"/>
              <w:rPr>
                <w:rFonts w:ascii="Times New Roman" w:hAnsi="Times New Roman" w:cs="Times New Roman"/>
                <w:i/>
                <w:sz w:val="24"/>
                <w:szCs w:val="24"/>
              </w:rPr>
            </w:pPr>
            <w:r w:rsidRPr="0040410C">
              <w:rPr>
                <w:rFonts w:ascii="Times New Roman" w:hAnsi="Times New Roman" w:cs="Times New Roman"/>
                <w:i/>
                <w:sz w:val="24"/>
                <w:szCs w:val="24"/>
              </w:rPr>
              <w:t>1</w:t>
            </w:r>
          </w:p>
        </w:tc>
        <w:tc>
          <w:tcPr>
            <w:tcW w:w="1870" w:type="dxa"/>
            <w:shd w:val="clear" w:color="auto" w:fill="auto"/>
          </w:tcPr>
          <w:p w14:paraId="48C01539" w14:textId="77777777" w:rsidR="00183B2E" w:rsidRPr="0040410C" w:rsidRDefault="00183B2E" w:rsidP="008E1411">
            <w:pPr>
              <w:tabs>
                <w:tab w:val="left" w:pos="720"/>
                <w:tab w:val="left" w:pos="4020"/>
              </w:tabs>
              <w:jc w:val="center"/>
              <w:rPr>
                <w:rFonts w:ascii="Times New Roman" w:hAnsi="Times New Roman" w:cs="Times New Roman"/>
                <w:i/>
                <w:sz w:val="24"/>
                <w:szCs w:val="24"/>
              </w:rPr>
            </w:pPr>
            <w:r w:rsidRPr="0040410C">
              <w:rPr>
                <w:rFonts w:ascii="Times New Roman" w:hAnsi="Times New Roman" w:cs="Times New Roman"/>
                <w:i/>
                <w:sz w:val="24"/>
                <w:szCs w:val="24"/>
              </w:rPr>
              <w:t>2</w:t>
            </w:r>
          </w:p>
        </w:tc>
        <w:tc>
          <w:tcPr>
            <w:tcW w:w="851" w:type="dxa"/>
          </w:tcPr>
          <w:p w14:paraId="0BFB07A6" w14:textId="77777777" w:rsidR="00183B2E" w:rsidRPr="0040410C" w:rsidRDefault="00183B2E" w:rsidP="008E1411">
            <w:pPr>
              <w:tabs>
                <w:tab w:val="left" w:pos="720"/>
                <w:tab w:val="left" w:pos="4020"/>
              </w:tabs>
              <w:jc w:val="center"/>
              <w:rPr>
                <w:rFonts w:ascii="Times New Roman" w:hAnsi="Times New Roman" w:cs="Times New Roman"/>
                <w:bCs/>
                <w:i/>
                <w:sz w:val="24"/>
                <w:szCs w:val="24"/>
                <w:lang w:eastAsia="lt-LT"/>
              </w:rPr>
            </w:pPr>
            <w:r w:rsidRPr="0040410C">
              <w:rPr>
                <w:rFonts w:ascii="Times New Roman" w:hAnsi="Times New Roman" w:cs="Times New Roman"/>
                <w:bCs/>
                <w:i/>
                <w:sz w:val="24"/>
                <w:szCs w:val="24"/>
                <w:lang w:eastAsia="lt-LT"/>
              </w:rPr>
              <w:t>3</w:t>
            </w:r>
          </w:p>
        </w:tc>
        <w:tc>
          <w:tcPr>
            <w:tcW w:w="1842" w:type="dxa"/>
            <w:shd w:val="clear" w:color="auto" w:fill="auto"/>
          </w:tcPr>
          <w:p w14:paraId="2D267D03" w14:textId="54137ED0" w:rsidR="00183B2E" w:rsidRPr="0040410C" w:rsidRDefault="00183B2E" w:rsidP="009C2BA3">
            <w:pPr>
              <w:tabs>
                <w:tab w:val="left" w:pos="720"/>
                <w:tab w:val="left" w:pos="4020"/>
              </w:tabs>
              <w:jc w:val="center"/>
              <w:rPr>
                <w:rFonts w:ascii="Times New Roman" w:hAnsi="Times New Roman" w:cs="Times New Roman"/>
                <w:bCs/>
                <w:i/>
                <w:sz w:val="24"/>
                <w:szCs w:val="24"/>
                <w:lang w:eastAsia="lt-LT"/>
              </w:rPr>
            </w:pPr>
            <w:r>
              <w:rPr>
                <w:rFonts w:ascii="Times New Roman" w:hAnsi="Times New Roman" w:cs="Times New Roman"/>
                <w:bCs/>
                <w:i/>
                <w:sz w:val="24"/>
                <w:szCs w:val="24"/>
                <w:lang w:eastAsia="lt-LT"/>
              </w:rPr>
              <w:t>4</w:t>
            </w:r>
          </w:p>
        </w:tc>
        <w:tc>
          <w:tcPr>
            <w:tcW w:w="1418" w:type="dxa"/>
          </w:tcPr>
          <w:p w14:paraId="3896B854" w14:textId="0AF4DBE4" w:rsidR="00183B2E" w:rsidRPr="0040410C" w:rsidRDefault="00183B2E" w:rsidP="008E1411">
            <w:pPr>
              <w:tabs>
                <w:tab w:val="left" w:pos="720"/>
                <w:tab w:val="left" w:pos="4020"/>
              </w:tabs>
              <w:jc w:val="center"/>
              <w:rPr>
                <w:rFonts w:ascii="Times New Roman" w:hAnsi="Times New Roman" w:cs="Times New Roman"/>
                <w:bCs/>
                <w:i/>
                <w:sz w:val="24"/>
                <w:szCs w:val="24"/>
                <w:lang w:eastAsia="lt-LT"/>
              </w:rPr>
            </w:pPr>
            <w:r>
              <w:rPr>
                <w:rFonts w:ascii="Times New Roman" w:hAnsi="Times New Roman" w:cs="Times New Roman"/>
                <w:bCs/>
                <w:i/>
                <w:sz w:val="24"/>
                <w:szCs w:val="24"/>
                <w:lang w:eastAsia="lt-LT"/>
              </w:rPr>
              <w:t>5</w:t>
            </w:r>
          </w:p>
        </w:tc>
        <w:tc>
          <w:tcPr>
            <w:tcW w:w="1417" w:type="dxa"/>
          </w:tcPr>
          <w:p w14:paraId="092A4762" w14:textId="6EA463A3" w:rsidR="00183B2E" w:rsidRPr="0040410C" w:rsidRDefault="00183B2E" w:rsidP="008E1411">
            <w:pPr>
              <w:tabs>
                <w:tab w:val="left" w:pos="720"/>
                <w:tab w:val="left" w:pos="4020"/>
              </w:tabs>
              <w:jc w:val="center"/>
              <w:rPr>
                <w:rFonts w:ascii="Times New Roman" w:hAnsi="Times New Roman" w:cs="Times New Roman"/>
                <w:bCs/>
                <w:i/>
                <w:sz w:val="24"/>
                <w:szCs w:val="24"/>
                <w:lang w:eastAsia="lt-LT"/>
              </w:rPr>
            </w:pPr>
            <w:r>
              <w:rPr>
                <w:rFonts w:ascii="Times New Roman" w:hAnsi="Times New Roman" w:cs="Times New Roman"/>
                <w:bCs/>
                <w:i/>
                <w:sz w:val="24"/>
                <w:szCs w:val="24"/>
                <w:lang w:eastAsia="lt-LT"/>
              </w:rPr>
              <w:t>6</w:t>
            </w:r>
          </w:p>
        </w:tc>
        <w:tc>
          <w:tcPr>
            <w:tcW w:w="1560" w:type="dxa"/>
          </w:tcPr>
          <w:p w14:paraId="36013E6A" w14:textId="338F4BB1" w:rsidR="00183B2E" w:rsidRPr="0040410C" w:rsidRDefault="00183B2E" w:rsidP="008E1411">
            <w:pPr>
              <w:tabs>
                <w:tab w:val="left" w:pos="720"/>
                <w:tab w:val="left" w:pos="4020"/>
              </w:tabs>
              <w:jc w:val="center"/>
              <w:rPr>
                <w:rFonts w:ascii="Times New Roman" w:hAnsi="Times New Roman" w:cs="Times New Roman"/>
                <w:bCs/>
                <w:i/>
                <w:sz w:val="24"/>
                <w:szCs w:val="24"/>
                <w:lang w:eastAsia="lt-LT"/>
              </w:rPr>
            </w:pPr>
            <w:r>
              <w:rPr>
                <w:rFonts w:ascii="Times New Roman" w:hAnsi="Times New Roman" w:cs="Times New Roman"/>
                <w:bCs/>
                <w:i/>
                <w:sz w:val="24"/>
                <w:szCs w:val="24"/>
                <w:lang w:eastAsia="lt-LT"/>
              </w:rPr>
              <w:t>7</w:t>
            </w:r>
          </w:p>
        </w:tc>
      </w:tr>
      <w:tr w:rsidR="00183B2E" w:rsidRPr="0040410C" w14:paraId="5AA8BDB0" w14:textId="77777777" w:rsidTr="00183B2E">
        <w:tc>
          <w:tcPr>
            <w:tcW w:w="535" w:type="dxa"/>
          </w:tcPr>
          <w:p w14:paraId="48A8AABE" w14:textId="77777777" w:rsidR="00183B2E" w:rsidRPr="0040410C" w:rsidRDefault="00183B2E" w:rsidP="008E1411">
            <w:pPr>
              <w:tabs>
                <w:tab w:val="left" w:pos="720"/>
                <w:tab w:val="left" w:pos="4020"/>
              </w:tabs>
              <w:jc w:val="center"/>
              <w:rPr>
                <w:rFonts w:ascii="Times New Roman" w:hAnsi="Times New Roman" w:cs="Times New Roman"/>
                <w:sz w:val="24"/>
                <w:szCs w:val="24"/>
                <w:lang w:eastAsia="lt-LT"/>
              </w:rPr>
            </w:pPr>
            <w:r w:rsidRPr="0040410C">
              <w:rPr>
                <w:rFonts w:ascii="Times New Roman" w:hAnsi="Times New Roman" w:cs="Times New Roman"/>
                <w:sz w:val="24"/>
                <w:szCs w:val="24"/>
                <w:lang w:eastAsia="lt-LT"/>
              </w:rPr>
              <w:t>1.</w:t>
            </w:r>
          </w:p>
        </w:tc>
        <w:tc>
          <w:tcPr>
            <w:tcW w:w="1870" w:type="dxa"/>
            <w:shd w:val="clear" w:color="auto" w:fill="auto"/>
          </w:tcPr>
          <w:p w14:paraId="09AB0E33" w14:textId="77777777" w:rsidR="00183B2E" w:rsidRPr="0040410C" w:rsidRDefault="00183B2E" w:rsidP="008E1411">
            <w:pPr>
              <w:tabs>
                <w:tab w:val="left" w:pos="720"/>
                <w:tab w:val="left" w:pos="4020"/>
              </w:tabs>
              <w:rPr>
                <w:rFonts w:ascii="Times New Roman" w:hAnsi="Times New Roman" w:cs="Times New Roman"/>
                <w:sz w:val="24"/>
                <w:szCs w:val="24"/>
                <w:lang w:eastAsia="lt-LT"/>
              </w:rPr>
            </w:pPr>
            <w:r w:rsidRPr="0040410C">
              <w:rPr>
                <w:rFonts w:ascii="Times New Roman" w:hAnsi="Times New Roman" w:cs="Times New Roman"/>
                <w:sz w:val="24"/>
                <w:szCs w:val="24"/>
                <w:lang w:eastAsia="lt-LT"/>
              </w:rPr>
              <w:t>Stebėjimas ir reagavimas centriniame stebėjimo pulte (</w:t>
            </w:r>
            <w:r w:rsidRPr="0040410C">
              <w:rPr>
                <w:rFonts w:ascii="Times New Roman" w:hAnsi="Times New Roman" w:cs="Times New Roman"/>
                <w:sz w:val="24"/>
                <w:szCs w:val="24"/>
              </w:rPr>
              <w:t>24 valandas per parą 7 dienas per savaitę)</w:t>
            </w:r>
          </w:p>
        </w:tc>
        <w:tc>
          <w:tcPr>
            <w:tcW w:w="851" w:type="dxa"/>
          </w:tcPr>
          <w:p w14:paraId="4944EF06" w14:textId="77777777" w:rsidR="00183B2E" w:rsidRDefault="00183B2E" w:rsidP="008E1411">
            <w:pPr>
              <w:tabs>
                <w:tab w:val="left" w:pos="720"/>
                <w:tab w:val="left" w:pos="4020"/>
              </w:tabs>
              <w:jc w:val="center"/>
              <w:rPr>
                <w:rFonts w:ascii="Times New Roman" w:hAnsi="Times New Roman" w:cs="Times New Roman"/>
                <w:sz w:val="24"/>
                <w:szCs w:val="24"/>
                <w:lang w:eastAsia="lt-LT"/>
              </w:rPr>
            </w:pPr>
          </w:p>
          <w:p w14:paraId="7492A7FF" w14:textId="77777777" w:rsidR="00183B2E" w:rsidRDefault="00183B2E" w:rsidP="008E1411">
            <w:pPr>
              <w:tabs>
                <w:tab w:val="left" w:pos="720"/>
                <w:tab w:val="left" w:pos="4020"/>
              </w:tabs>
              <w:jc w:val="center"/>
              <w:rPr>
                <w:rFonts w:ascii="Times New Roman" w:hAnsi="Times New Roman" w:cs="Times New Roman"/>
                <w:sz w:val="24"/>
                <w:szCs w:val="24"/>
                <w:lang w:eastAsia="lt-LT"/>
              </w:rPr>
            </w:pPr>
          </w:p>
          <w:p w14:paraId="024C5F79" w14:textId="77777777" w:rsidR="00183B2E" w:rsidRPr="0040410C" w:rsidRDefault="00183B2E" w:rsidP="008E1411">
            <w:pPr>
              <w:tabs>
                <w:tab w:val="left" w:pos="720"/>
                <w:tab w:val="left" w:pos="4020"/>
              </w:tabs>
              <w:jc w:val="center"/>
              <w:rPr>
                <w:rFonts w:ascii="Times New Roman" w:hAnsi="Times New Roman" w:cs="Times New Roman"/>
                <w:sz w:val="24"/>
                <w:szCs w:val="24"/>
                <w:lang w:eastAsia="lt-LT"/>
              </w:rPr>
            </w:pPr>
            <w:r w:rsidRPr="0040410C">
              <w:rPr>
                <w:rFonts w:ascii="Times New Roman" w:hAnsi="Times New Roman" w:cs="Times New Roman"/>
                <w:sz w:val="24"/>
                <w:szCs w:val="24"/>
                <w:lang w:eastAsia="lt-LT"/>
              </w:rPr>
              <w:t>Mėn.</w:t>
            </w:r>
          </w:p>
        </w:tc>
        <w:tc>
          <w:tcPr>
            <w:tcW w:w="1842" w:type="dxa"/>
            <w:shd w:val="clear" w:color="auto" w:fill="auto"/>
          </w:tcPr>
          <w:p w14:paraId="55E34A95" w14:textId="18F75B49" w:rsidR="00183B2E" w:rsidRDefault="00183B2E" w:rsidP="008E1411">
            <w:pPr>
              <w:tabs>
                <w:tab w:val="left" w:pos="720"/>
                <w:tab w:val="left" w:pos="4020"/>
              </w:tabs>
              <w:jc w:val="center"/>
              <w:rPr>
                <w:rFonts w:ascii="Times New Roman" w:hAnsi="Times New Roman" w:cs="Times New Roman"/>
                <w:sz w:val="24"/>
                <w:szCs w:val="24"/>
              </w:rPr>
            </w:pPr>
          </w:p>
          <w:p w14:paraId="0BB12181" w14:textId="77777777" w:rsidR="00183B2E" w:rsidRDefault="00183B2E" w:rsidP="008E1411">
            <w:pPr>
              <w:tabs>
                <w:tab w:val="left" w:pos="720"/>
                <w:tab w:val="left" w:pos="4020"/>
              </w:tabs>
              <w:jc w:val="center"/>
              <w:rPr>
                <w:rFonts w:ascii="Times New Roman" w:hAnsi="Times New Roman" w:cs="Times New Roman"/>
                <w:sz w:val="24"/>
                <w:szCs w:val="24"/>
              </w:rPr>
            </w:pPr>
          </w:p>
          <w:p w14:paraId="4E9A7949" w14:textId="77777777" w:rsidR="00183B2E" w:rsidRPr="0040410C" w:rsidRDefault="00183B2E" w:rsidP="008E1411">
            <w:pPr>
              <w:tabs>
                <w:tab w:val="left" w:pos="720"/>
                <w:tab w:val="left" w:pos="4020"/>
              </w:tabs>
              <w:jc w:val="center"/>
              <w:rPr>
                <w:rFonts w:ascii="Times New Roman" w:hAnsi="Times New Roman" w:cs="Times New Roman"/>
                <w:sz w:val="24"/>
                <w:szCs w:val="24"/>
              </w:rPr>
            </w:pPr>
            <w:r w:rsidRPr="0040410C">
              <w:rPr>
                <w:rFonts w:ascii="Times New Roman" w:hAnsi="Times New Roman" w:cs="Times New Roman"/>
                <w:sz w:val="24"/>
                <w:szCs w:val="24"/>
              </w:rPr>
              <w:t>36</w:t>
            </w:r>
          </w:p>
        </w:tc>
        <w:tc>
          <w:tcPr>
            <w:tcW w:w="1418" w:type="dxa"/>
          </w:tcPr>
          <w:p w14:paraId="172BC73B" w14:textId="77777777" w:rsidR="00183B2E" w:rsidRPr="0040410C" w:rsidRDefault="00183B2E" w:rsidP="008E1411">
            <w:pPr>
              <w:tabs>
                <w:tab w:val="left" w:pos="720"/>
                <w:tab w:val="left" w:pos="4020"/>
              </w:tabs>
              <w:jc w:val="center"/>
              <w:rPr>
                <w:rFonts w:ascii="Times New Roman" w:hAnsi="Times New Roman" w:cs="Times New Roman"/>
                <w:sz w:val="24"/>
                <w:szCs w:val="24"/>
              </w:rPr>
            </w:pPr>
          </w:p>
        </w:tc>
        <w:tc>
          <w:tcPr>
            <w:tcW w:w="1417" w:type="dxa"/>
          </w:tcPr>
          <w:p w14:paraId="0586D085" w14:textId="77777777" w:rsidR="00183B2E" w:rsidRPr="0040410C" w:rsidRDefault="00183B2E" w:rsidP="008E1411">
            <w:pPr>
              <w:tabs>
                <w:tab w:val="left" w:pos="720"/>
                <w:tab w:val="left" w:pos="4020"/>
              </w:tabs>
              <w:jc w:val="center"/>
              <w:rPr>
                <w:rFonts w:ascii="Times New Roman" w:hAnsi="Times New Roman" w:cs="Times New Roman"/>
                <w:sz w:val="24"/>
                <w:szCs w:val="24"/>
              </w:rPr>
            </w:pPr>
          </w:p>
        </w:tc>
        <w:tc>
          <w:tcPr>
            <w:tcW w:w="1560" w:type="dxa"/>
          </w:tcPr>
          <w:p w14:paraId="1FFA26A1" w14:textId="77777777" w:rsidR="00183B2E" w:rsidRPr="0040410C" w:rsidRDefault="00183B2E" w:rsidP="008E1411">
            <w:pPr>
              <w:tabs>
                <w:tab w:val="left" w:pos="720"/>
                <w:tab w:val="left" w:pos="4020"/>
              </w:tabs>
              <w:jc w:val="center"/>
              <w:rPr>
                <w:rFonts w:ascii="Times New Roman" w:hAnsi="Times New Roman" w:cs="Times New Roman"/>
                <w:sz w:val="24"/>
                <w:szCs w:val="24"/>
              </w:rPr>
            </w:pPr>
          </w:p>
        </w:tc>
      </w:tr>
      <w:tr w:rsidR="00183B2E" w:rsidRPr="0040410C" w14:paraId="27AE3B2A" w14:textId="77777777" w:rsidTr="00183B2E">
        <w:tc>
          <w:tcPr>
            <w:tcW w:w="535" w:type="dxa"/>
          </w:tcPr>
          <w:p w14:paraId="1681E28E" w14:textId="77777777" w:rsidR="00183B2E" w:rsidRPr="0040410C" w:rsidRDefault="00183B2E" w:rsidP="008E1411">
            <w:pPr>
              <w:tabs>
                <w:tab w:val="left" w:pos="720"/>
                <w:tab w:val="left" w:pos="4020"/>
              </w:tabs>
              <w:jc w:val="center"/>
              <w:rPr>
                <w:rFonts w:ascii="Times New Roman" w:hAnsi="Times New Roman" w:cs="Times New Roman"/>
                <w:sz w:val="24"/>
                <w:szCs w:val="24"/>
              </w:rPr>
            </w:pPr>
            <w:r w:rsidRPr="0040410C">
              <w:rPr>
                <w:rFonts w:ascii="Times New Roman" w:hAnsi="Times New Roman" w:cs="Times New Roman"/>
                <w:sz w:val="24"/>
                <w:szCs w:val="24"/>
              </w:rPr>
              <w:t>2.</w:t>
            </w:r>
          </w:p>
        </w:tc>
        <w:tc>
          <w:tcPr>
            <w:tcW w:w="1870" w:type="dxa"/>
            <w:shd w:val="clear" w:color="auto" w:fill="auto"/>
          </w:tcPr>
          <w:p w14:paraId="0FDD1E5B" w14:textId="09F4B685" w:rsidR="00183B2E" w:rsidRPr="003D2A34" w:rsidRDefault="00183B2E" w:rsidP="003D2A34">
            <w:pPr>
              <w:tabs>
                <w:tab w:val="left" w:pos="720"/>
                <w:tab w:val="left" w:pos="4020"/>
              </w:tabs>
              <w:spacing w:after="0" w:line="240" w:lineRule="auto"/>
              <w:rPr>
                <w:rFonts w:ascii="Times New Roman" w:eastAsia="Times New Roman" w:hAnsi="Times New Roman" w:cs="Times New Roman"/>
                <w:sz w:val="24"/>
                <w:szCs w:val="24"/>
              </w:rPr>
            </w:pPr>
            <w:r w:rsidRPr="003D2A34">
              <w:rPr>
                <w:rFonts w:ascii="Times New Roman" w:eastAsia="Times New Roman" w:hAnsi="Times New Roman" w:cs="Times New Roman"/>
                <w:sz w:val="24"/>
                <w:szCs w:val="24"/>
              </w:rPr>
              <w:t xml:space="preserve">Papildoma greitojo reagavimo ekipažo apsauga Saugomame objekte, suveikus elektroninės apsaugos sistemai (EAS) </w:t>
            </w:r>
          </w:p>
        </w:tc>
        <w:tc>
          <w:tcPr>
            <w:tcW w:w="851" w:type="dxa"/>
          </w:tcPr>
          <w:p w14:paraId="255F1081" w14:textId="77777777" w:rsidR="00183B2E" w:rsidRDefault="00183B2E" w:rsidP="008E1411">
            <w:pPr>
              <w:tabs>
                <w:tab w:val="left" w:pos="720"/>
                <w:tab w:val="left" w:pos="4020"/>
              </w:tabs>
              <w:jc w:val="center"/>
              <w:rPr>
                <w:rFonts w:ascii="Times New Roman" w:hAnsi="Times New Roman" w:cs="Times New Roman"/>
                <w:sz w:val="24"/>
                <w:szCs w:val="24"/>
              </w:rPr>
            </w:pPr>
          </w:p>
          <w:p w14:paraId="4B08F902" w14:textId="77777777" w:rsidR="00183B2E" w:rsidRDefault="00183B2E" w:rsidP="008E1411">
            <w:pPr>
              <w:tabs>
                <w:tab w:val="left" w:pos="720"/>
                <w:tab w:val="left" w:pos="4020"/>
              </w:tabs>
              <w:jc w:val="center"/>
              <w:rPr>
                <w:rFonts w:ascii="Times New Roman" w:hAnsi="Times New Roman" w:cs="Times New Roman"/>
                <w:sz w:val="24"/>
                <w:szCs w:val="24"/>
              </w:rPr>
            </w:pPr>
          </w:p>
          <w:p w14:paraId="30E24873" w14:textId="77777777" w:rsidR="00183B2E" w:rsidRPr="0040410C" w:rsidRDefault="00183B2E" w:rsidP="008E1411">
            <w:pPr>
              <w:tabs>
                <w:tab w:val="left" w:pos="720"/>
                <w:tab w:val="left" w:pos="4020"/>
              </w:tabs>
              <w:jc w:val="center"/>
              <w:rPr>
                <w:rFonts w:ascii="Times New Roman" w:hAnsi="Times New Roman" w:cs="Times New Roman"/>
                <w:sz w:val="24"/>
                <w:szCs w:val="24"/>
              </w:rPr>
            </w:pPr>
            <w:r w:rsidRPr="0040410C">
              <w:rPr>
                <w:rFonts w:ascii="Times New Roman" w:hAnsi="Times New Roman" w:cs="Times New Roman"/>
                <w:sz w:val="24"/>
                <w:szCs w:val="24"/>
              </w:rPr>
              <w:t>Val.</w:t>
            </w:r>
          </w:p>
        </w:tc>
        <w:tc>
          <w:tcPr>
            <w:tcW w:w="1842" w:type="dxa"/>
            <w:shd w:val="clear" w:color="auto" w:fill="auto"/>
          </w:tcPr>
          <w:p w14:paraId="43B814C2" w14:textId="5368C2C1" w:rsidR="00183B2E" w:rsidRDefault="00183B2E" w:rsidP="009C2BA3">
            <w:pPr>
              <w:tabs>
                <w:tab w:val="left" w:pos="720"/>
                <w:tab w:val="left" w:pos="4020"/>
              </w:tabs>
              <w:jc w:val="center"/>
              <w:rPr>
                <w:rFonts w:ascii="Times New Roman" w:hAnsi="Times New Roman" w:cs="Times New Roman"/>
                <w:sz w:val="24"/>
                <w:szCs w:val="24"/>
              </w:rPr>
            </w:pPr>
          </w:p>
          <w:p w14:paraId="08011C17" w14:textId="77777777" w:rsidR="00183B2E" w:rsidRDefault="00183B2E" w:rsidP="009C2BA3">
            <w:pPr>
              <w:tabs>
                <w:tab w:val="left" w:pos="720"/>
                <w:tab w:val="left" w:pos="4020"/>
              </w:tabs>
              <w:jc w:val="center"/>
              <w:rPr>
                <w:rFonts w:ascii="Times New Roman" w:hAnsi="Times New Roman" w:cs="Times New Roman"/>
                <w:sz w:val="24"/>
                <w:szCs w:val="24"/>
              </w:rPr>
            </w:pPr>
          </w:p>
          <w:p w14:paraId="5AE89D37" w14:textId="75DEB15C" w:rsidR="00183B2E" w:rsidRPr="0040410C" w:rsidRDefault="00183B2E" w:rsidP="009C2BA3">
            <w:pPr>
              <w:tabs>
                <w:tab w:val="left" w:pos="720"/>
                <w:tab w:val="left" w:pos="4020"/>
              </w:tabs>
              <w:jc w:val="center"/>
              <w:rPr>
                <w:rFonts w:ascii="Times New Roman" w:hAnsi="Times New Roman" w:cs="Times New Roman"/>
                <w:sz w:val="24"/>
                <w:szCs w:val="24"/>
              </w:rPr>
            </w:pPr>
            <w:r>
              <w:rPr>
                <w:rFonts w:ascii="Times New Roman" w:hAnsi="Times New Roman" w:cs="Times New Roman"/>
                <w:sz w:val="24"/>
                <w:szCs w:val="24"/>
              </w:rPr>
              <w:t>12</w:t>
            </w:r>
          </w:p>
          <w:p w14:paraId="28E429F6" w14:textId="77777777" w:rsidR="00183B2E" w:rsidRPr="0040410C" w:rsidRDefault="00183B2E" w:rsidP="008E1411">
            <w:pPr>
              <w:tabs>
                <w:tab w:val="left" w:pos="720"/>
                <w:tab w:val="left" w:pos="4020"/>
              </w:tabs>
              <w:jc w:val="center"/>
              <w:rPr>
                <w:rFonts w:ascii="Times New Roman" w:hAnsi="Times New Roman" w:cs="Times New Roman"/>
                <w:sz w:val="24"/>
                <w:szCs w:val="24"/>
                <w:lang w:eastAsia="lt-LT"/>
              </w:rPr>
            </w:pPr>
          </w:p>
        </w:tc>
        <w:tc>
          <w:tcPr>
            <w:tcW w:w="1418" w:type="dxa"/>
          </w:tcPr>
          <w:p w14:paraId="542A9A2F" w14:textId="77777777" w:rsidR="00183B2E" w:rsidRPr="0040410C" w:rsidRDefault="00183B2E" w:rsidP="008E1411">
            <w:pPr>
              <w:tabs>
                <w:tab w:val="left" w:pos="720"/>
                <w:tab w:val="left" w:pos="4020"/>
              </w:tabs>
              <w:jc w:val="center"/>
              <w:rPr>
                <w:rFonts w:ascii="Times New Roman" w:hAnsi="Times New Roman" w:cs="Times New Roman"/>
                <w:sz w:val="24"/>
                <w:szCs w:val="24"/>
                <w:lang w:eastAsia="lt-LT"/>
              </w:rPr>
            </w:pPr>
          </w:p>
        </w:tc>
        <w:tc>
          <w:tcPr>
            <w:tcW w:w="1417" w:type="dxa"/>
          </w:tcPr>
          <w:p w14:paraId="0169D26C" w14:textId="77777777" w:rsidR="00183B2E" w:rsidRPr="0040410C" w:rsidRDefault="00183B2E" w:rsidP="008E1411">
            <w:pPr>
              <w:tabs>
                <w:tab w:val="left" w:pos="720"/>
                <w:tab w:val="left" w:pos="4020"/>
              </w:tabs>
              <w:jc w:val="center"/>
              <w:rPr>
                <w:rFonts w:ascii="Times New Roman" w:hAnsi="Times New Roman" w:cs="Times New Roman"/>
                <w:sz w:val="24"/>
                <w:szCs w:val="24"/>
                <w:lang w:eastAsia="lt-LT"/>
              </w:rPr>
            </w:pPr>
          </w:p>
        </w:tc>
        <w:tc>
          <w:tcPr>
            <w:tcW w:w="1560" w:type="dxa"/>
          </w:tcPr>
          <w:p w14:paraId="53BA2870" w14:textId="77777777" w:rsidR="00183B2E" w:rsidRPr="0040410C" w:rsidRDefault="00183B2E" w:rsidP="008E1411">
            <w:pPr>
              <w:tabs>
                <w:tab w:val="left" w:pos="720"/>
                <w:tab w:val="left" w:pos="4020"/>
              </w:tabs>
              <w:jc w:val="center"/>
              <w:rPr>
                <w:rFonts w:ascii="Times New Roman" w:hAnsi="Times New Roman" w:cs="Times New Roman"/>
                <w:sz w:val="24"/>
                <w:szCs w:val="24"/>
                <w:lang w:eastAsia="lt-LT"/>
              </w:rPr>
            </w:pPr>
          </w:p>
        </w:tc>
      </w:tr>
      <w:tr w:rsidR="00183B2E" w:rsidRPr="0040410C" w14:paraId="6033820A" w14:textId="77777777" w:rsidTr="00183B2E">
        <w:tc>
          <w:tcPr>
            <w:tcW w:w="535" w:type="dxa"/>
          </w:tcPr>
          <w:p w14:paraId="62207D77" w14:textId="77777777" w:rsidR="00183B2E" w:rsidRPr="0040410C" w:rsidRDefault="00183B2E" w:rsidP="008E1411">
            <w:pPr>
              <w:tabs>
                <w:tab w:val="left" w:pos="720"/>
                <w:tab w:val="left" w:pos="4020"/>
              </w:tabs>
              <w:jc w:val="center"/>
              <w:rPr>
                <w:rFonts w:ascii="Times New Roman" w:hAnsi="Times New Roman" w:cs="Times New Roman"/>
                <w:sz w:val="24"/>
                <w:szCs w:val="24"/>
              </w:rPr>
            </w:pPr>
            <w:r w:rsidRPr="0040410C">
              <w:rPr>
                <w:rFonts w:ascii="Times New Roman" w:hAnsi="Times New Roman" w:cs="Times New Roman"/>
                <w:sz w:val="24"/>
                <w:szCs w:val="24"/>
              </w:rPr>
              <w:t>3.</w:t>
            </w:r>
          </w:p>
        </w:tc>
        <w:tc>
          <w:tcPr>
            <w:tcW w:w="1870" w:type="dxa"/>
            <w:shd w:val="clear" w:color="auto" w:fill="auto"/>
          </w:tcPr>
          <w:p w14:paraId="137A3BD0" w14:textId="7ACA4A0E" w:rsidR="00183B2E" w:rsidRPr="00574E43" w:rsidRDefault="00183B2E" w:rsidP="00574E43">
            <w:pPr>
              <w:tabs>
                <w:tab w:val="left" w:pos="720"/>
                <w:tab w:val="left" w:pos="4020"/>
              </w:tabs>
              <w:spacing w:after="0" w:line="240" w:lineRule="auto"/>
              <w:rPr>
                <w:rFonts w:ascii="Times New Roman" w:eastAsia="Times New Roman" w:hAnsi="Times New Roman" w:cs="Times New Roman"/>
                <w:sz w:val="24"/>
                <w:szCs w:val="24"/>
              </w:rPr>
            </w:pPr>
            <w:r w:rsidRPr="00574E43">
              <w:rPr>
                <w:rFonts w:ascii="Times New Roman" w:eastAsia="Times New Roman" w:hAnsi="Times New Roman" w:cs="Times New Roman"/>
                <w:sz w:val="24"/>
                <w:szCs w:val="24"/>
              </w:rPr>
              <w:t xml:space="preserve">Papildomi greitojo reagavimo ekipažo atvykimai į Saugomą objektą, suveikus elektroninės apsaugos sistemai (EAS) dėl Užsakovo kaltės </w:t>
            </w:r>
          </w:p>
        </w:tc>
        <w:tc>
          <w:tcPr>
            <w:tcW w:w="851" w:type="dxa"/>
          </w:tcPr>
          <w:p w14:paraId="2D9F4804" w14:textId="77777777" w:rsidR="00183B2E" w:rsidRDefault="00183B2E" w:rsidP="008E1411">
            <w:pPr>
              <w:tabs>
                <w:tab w:val="left" w:pos="720"/>
                <w:tab w:val="left" w:pos="4020"/>
              </w:tabs>
              <w:jc w:val="center"/>
              <w:rPr>
                <w:rFonts w:ascii="Times New Roman" w:hAnsi="Times New Roman" w:cs="Times New Roman"/>
                <w:sz w:val="24"/>
                <w:szCs w:val="24"/>
              </w:rPr>
            </w:pPr>
          </w:p>
          <w:p w14:paraId="529A9AFE" w14:textId="77777777" w:rsidR="00183B2E" w:rsidRDefault="00183B2E" w:rsidP="008E1411">
            <w:pPr>
              <w:tabs>
                <w:tab w:val="left" w:pos="720"/>
                <w:tab w:val="left" w:pos="4020"/>
              </w:tabs>
              <w:jc w:val="center"/>
              <w:rPr>
                <w:rFonts w:ascii="Times New Roman" w:hAnsi="Times New Roman" w:cs="Times New Roman"/>
                <w:sz w:val="24"/>
                <w:szCs w:val="24"/>
              </w:rPr>
            </w:pPr>
          </w:p>
          <w:p w14:paraId="53555E86" w14:textId="77777777" w:rsidR="00183B2E" w:rsidRPr="0040410C" w:rsidRDefault="00183B2E" w:rsidP="008E1411">
            <w:pPr>
              <w:tabs>
                <w:tab w:val="left" w:pos="720"/>
                <w:tab w:val="left" w:pos="4020"/>
              </w:tabs>
              <w:jc w:val="center"/>
              <w:rPr>
                <w:rFonts w:ascii="Times New Roman" w:hAnsi="Times New Roman" w:cs="Times New Roman"/>
                <w:sz w:val="24"/>
                <w:szCs w:val="24"/>
              </w:rPr>
            </w:pPr>
            <w:r w:rsidRPr="0040410C">
              <w:rPr>
                <w:rFonts w:ascii="Times New Roman" w:hAnsi="Times New Roman" w:cs="Times New Roman"/>
                <w:sz w:val="24"/>
                <w:szCs w:val="24"/>
              </w:rPr>
              <w:t>Kartai</w:t>
            </w:r>
          </w:p>
        </w:tc>
        <w:tc>
          <w:tcPr>
            <w:tcW w:w="1842" w:type="dxa"/>
            <w:shd w:val="clear" w:color="auto" w:fill="auto"/>
          </w:tcPr>
          <w:p w14:paraId="56E9C1D0" w14:textId="018239A3" w:rsidR="00183B2E" w:rsidRDefault="00183B2E" w:rsidP="009C2BA3">
            <w:pPr>
              <w:tabs>
                <w:tab w:val="left" w:pos="720"/>
                <w:tab w:val="left" w:pos="4020"/>
              </w:tabs>
              <w:jc w:val="center"/>
              <w:rPr>
                <w:rFonts w:ascii="Times New Roman" w:hAnsi="Times New Roman" w:cs="Times New Roman"/>
                <w:sz w:val="24"/>
                <w:szCs w:val="24"/>
              </w:rPr>
            </w:pPr>
          </w:p>
          <w:p w14:paraId="60BD21F3" w14:textId="77777777" w:rsidR="00183B2E" w:rsidRDefault="00183B2E" w:rsidP="009C2BA3">
            <w:pPr>
              <w:tabs>
                <w:tab w:val="left" w:pos="720"/>
                <w:tab w:val="left" w:pos="4020"/>
              </w:tabs>
              <w:jc w:val="center"/>
              <w:rPr>
                <w:rFonts w:ascii="Times New Roman" w:hAnsi="Times New Roman" w:cs="Times New Roman"/>
                <w:sz w:val="24"/>
                <w:szCs w:val="24"/>
              </w:rPr>
            </w:pPr>
          </w:p>
          <w:p w14:paraId="63D8200A" w14:textId="00979EF2" w:rsidR="00183B2E" w:rsidRPr="0040410C" w:rsidRDefault="00183B2E" w:rsidP="009C2BA3">
            <w:pPr>
              <w:tabs>
                <w:tab w:val="left" w:pos="720"/>
                <w:tab w:val="left" w:pos="4020"/>
              </w:tabs>
              <w:jc w:val="center"/>
              <w:rPr>
                <w:rFonts w:ascii="Times New Roman" w:hAnsi="Times New Roman" w:cs="Times New Roman"/>
                <w:sz w:val="24"/>
                <w:szCs w:val="24"/>
              </w:rPr>
            </w:pPr>
            <w:r>
              <w:rPr>
                <w:rFonts w:ascii="Times New Roman" w:hAnsi="Times New Roman" w:cs="Times New Roman"/>
                <w:sz w:val="24"/>
                <w:szCs w:val="24"/>
              </w:rPr>
              <w:t>360</w:t>
            </w:r>
          </w:p>
          <w:p w14:paraId="75520BAD" w14:textId="77777777" w:rsidR="00183B2E" w:rsidRPr="0040410C" w:rsidRDefault="00183B2E" w:rsidP="008E1411">
            <w:pPr>
              <w:tabs>
                <w:tab w:val="left" w:pos="720"/>
                <w:tab w:val="left" w:pos="4020"/>
              </w:tabs>
              <w:jc w:val="center"/>
              <w:rPr>
                <w:rFonts w:ascii="Times New Roman" w:hAnsi="Times New Roman" w:cs="Times New Roman"/>
                <w:sz w:val="24"/>
                <w:szCs w:val="24"/>
              </w:rPr>
            </w:pPr>
          </w:p>
        </w:tc>
        <w:tc>
          <w:tcPr>
            <w:tcW w:w="1418" w:type="dxa"/>
          </w:tcPr>
          <w:p w14:paraId="6796E933" w14:textId="77777777" w:rsidR="00183B2E" w:rsidRPr="0040410C" w:rsidRDefault="00183B2E" w:rsidP="008E1411">
            <w:pPr>
              <w:tabs>
                <w:tab w:val="left" w:pos="720"/>
                <w:tab w:val="left" w:pos="4020"/>
              </w:tabs>
              <w:jc w:val="center"/>
              <w:rPr>
                <w:rFonts w:ascii="Times New Roman" w:hAnsi="Times New Roman" w:cs="Times New Roman"/>
                <w:sz w:val="24"/>
                <w:szCs w:val="24"/>
              </w:rPr>
            </w:pPr>
          </w:p>
        </w:tc>
        <w:tc>
          <w:tcPr>
            <w:tcW w:w="1417" w:type="dxa"/>
          </w:tcPr>
          <w:p w14:paraId="237D4563" w14:textId="77777777" w:rsidR="00183B2E" w:rsidRPr="0040410C" w:rsidRDefault="00183B2E" w:rsidP="008E1411">
            <w:pPr>
              <w:tabs>
                <w:tab w:val="left" w:pos="720"/>
                <w:tab w:val="left" w:pos="4020"/>
              </w:tabs>
              <w:jc w:val="center"/>
              <w:rPr>
                <w:rFonts w:ascii="Times New Roman" w:hAnsi="Times New Roman" w:cs="Times New Roman"/>
                <w:sz w:val="24"/>
                <w:szCs w:val="24"/>
              </w:rPr>
            </w:pPr>
          </w:p>
        </w:tc>
        <w:tc>
          <w:tcPr>
            <w:tcW w:w="1560" w:type="dxa"/>
          </w:tcPr>
          <w:p w14:paraId="17DBA41C" w14:textId="77777777" w:rsidR="00183B2E" w:rsidRPr="0040410C" w:rsidRDefault="00183B2E" w:rsidP="008E1411">
            <w:pPr>
              <w:tabs>
                <w:tab w:val="left" w:pos="720"/>
                <w:tab w:val="left" w:pos="4020"/>
              </w:tabs>
              <w:jc w:val="center"/>
              <w:rPr>
                <w:rFonts w:ascii="Times New Roman" w:hAnsi="Times New Roman" w:cs="Times New Roman"/>
                <w:sz w:val="24"/>
                <w:szCs w:val="24"/>
              </w:rPr>
            </w:pPr>
          </w:p>
        </w:tc>
      </w:tr>
      <w:tr w:rsidR="00183B2E" w:rsidRPr="0040410C" w14:paraId="6F78BB24" w14:textId="77777777" w:rsidTr="00183B2E">
        <w:tc>
          <w:tcPr>
            <w:tcW w:w="535" w:type="dxa"/>
          </w:tcPr>
          <w:p w14:paraId="43E232B0" w14:textId="05B03F9B" w:rsidR="00183B2E" w:rsidRPr="0040410C" w:rsidRDefault="00183B2E" w:rsidP="008E1411">
            <w:pPr>
              <w:tabs>
                <w:tab w:val="left" w:pos="720"/>
                <w:tab w:val="left" w:pos="4020"/>
              </w:tabs>
              <w:jc w:val="center"/>
              <w:rPr>
                <w:rFonts w:ascii="Times New Roman" w:hAnsi="Times New Roman" w:cs="Times New Roman"/>
                <w:sz w:val="24"/>
                <w:szCs w:val="24"/>
              </w:rPr>
            </w:pPr>
            <w:r>
              <w:rPr>
                <w:rFonts w:ascii="Times New Roman" w:hAnsi="Times New Roman" w:cs="Times New Roman"/>
                <w:sz w:val="24"/>
                <w:szCs w:val="24"/>
              </w:rPr>
              <w:t>4.</w:t>
            </w:r>
          </w:p>
        </w:tc>
        <w:tc>
          <w:tcPr>
            <w:tcW w:w="1870" w:type="dxa"/>
            <w:shd w:val="clear" w:color="auto" w:fill="auto"/>
          </w:tcPr>
          <w:p w14:paraId="57BF6CFE" w14:textId="6BCF12EE" w:rsidR="00183B2E" w:rsidRPr="00A36FC1" w:rsidRDefault="00183B2E" w:rsidP="00574E43">
            <w:pPr>
              <w:tabs>
                <w:tab w:val="left" w:pos="720"/>
                <w:tab w:val="left" w:pos="4020"/>
              </w:tabs>
              <w:spacing w:after="0" w:line="240" w:lineRule="auto"/>
              <w:rPr>
                <w:rFonts w:ascii="Times New Roman" w:eastAsia="Times New Roman" w:hAnsi="Times New Roman" w:cs="Times New Roman"/>
                <w:color w:val="000000"/>
                <w:sz w:val="24"/>
                <w:szCs w:val="24"/>
              </w:rPr>
            </w:pPr>
            <w:r w:rsidRPr="00A36FC1">
              <w:rPr>
                <w:rFonts w:ascii="Times New Roman" w:eastAsia="Times New Roman" w:hAnsi="Times New Roman" w:cs="Times New Roman"/>
                <w:color w:val="000000"/>
                <w:sz w:val="24"/>
                <w:szCs w:val="24"/>
              </w:rPr>
              <w:t>Papildoma apsauga</w:t>
            </w:r>
          </w:p>
        </w:tc>
        <w:tc>
          <w:tcPr>
            <w:tcW w:w="851" w:type="dxa"/>
          </w:tcPr>
          <w:p w14:paraId="65C52B0E" w14:textId="586EEAB9" w:rsidR="00183B2E" w:rsidRDefault="00183B2E" w:rsidP="008E1411">
            <w:pPr>
              <w:tabs>
                <w:tab w:val="left" w:pos="720"/>
                <w:tab w:val="left" w:pos="4020"/>
              </w:tabs>
              <w:jc w:val="center"/>
              <w:rPr>
                <w:rFonts w:ascii="Times New Roman" w:hAnsi="Times New Roman" w:cs="Times New Roman"/>
                <w:sz w:val="24"/>
                <w:szCs w:val="24"/>
              </w:rPr>
            </w:pPr>
            <w:r>
              <w:rPr>
                <w:rFonts w:ascii="Times New Roman" w:hAnsi="Times New Roman" w:cs="Times New Roman"/>
                <w:sz w:val="24"/>
                <w:szCs w:val="24"/>
              </w:rPr>
              <w:t>Val.</w:t>
            </w:r>
          </w:p>
        </w:tc>
        <w:tc>
          <w:tcPr>
            <w:tcW w:w="1842" w:type="dxa"/>
            <w:shd w:val="clear" w:color="auto" w:fill="auto"/>
          </w:tcPr>
          <w:p w14:paraId="398D2F6E" w14:textId="6C7F9CF3" w:rsidR="00183B2E" w:rsidRDefault="00183B2E" w:rsidP="009C2BA3">
            <w:pPr>
              <w:tabs>
                <w:tab w:val="left" w:pos="720"/>
                <w:tab w:val="left" w:pos="4020"/>
              </w:tabs>
              <w:jc w:val="center"/>
              <w:rPr>
                <w:rFonts w:ascii="Times New Roman" w:hAnsi="Times New Roman" w:cs="Times New Roman"/>
                <w:sz w:val="24"/>
                <w:szCs w:val="24"/>
              </w:rPr>
            </w:pPr>
            <w:r>
              <w:rPr>
                <w:rFonts w:ascii="Times New Roman" w:hAnsi="Times New Roman" w:cs="Times New Roman"/>
                <w:sz w:val="24"/>
                <w:szCs w:val="24"/>
              </w:rPr>
              <w:t>72</w:t>
            </w:r>
          </w:p>
        </w:tc>
        <w:tc>
          <w:tcPr>
            <w:tcW w:w="1418" w:type="dxa"/>
          </w:tcPr>
          <w:p w14:paraId="78614F8C" w14:textId="77777777" w:rsidR="00183B2E" w:rsidRPr="0040410C" w:rsidRDefault="00183B2E" w:rsidP="008E1411">
            <w:pPr>
              <w:tabs>
                <w:tab w:val="left" w:pos="720"/>
                <w:tab w:val="left" w:pos="4020"/>
              </w:tabs>
              <w:jc w:val="center"/>
              <w:rPr>
                <w:rFonts w:ascii="Times New Roman" w:hAnsi="Times New Roman" w:cs="Times New Roman"/>
                <w:sz w:val="24"/>
                <w:szCs w:val="24"/>
              </w:rPr>
            </w:pPr>
          </w:p>
        </w:tc>
        <w:tc>
          <w:tcPr>
            <w:tcW w:w="1417" w:type="dxa"/>
          </w:tcPr>
          <w:p w14:paraId="48359DBA" w14:textId="77777777" w:rsidR="00183B2E" w:rsidRPr="0040410C" w:rsidRDefault="00183B2E" w:rsidP="008E1411">
            <w:pPr>
              <w:tabs>
                <w:tab w:val="left" w:pos="720"/>
                <w:tab w:val="left" w:pos="4020"/>
              </w:tabs>
              <w:jc w:val="center"/>
              <w:rPr>
                <w:rFonts w:ascii="Times New Roman" w:hAnsi="Times New Roman" w:cs="Times New Roman"/>
                <w:sz w:val="24"/>
                <w:szCs w:val="24"/>
              </w:rPr>
            </w:pPr>
          </w:p>
        </w:tc>
        <w:tc>
          <w:tcPr>
            <w:tcW w:w="1560" w:type="dxa"/>
          </w:tcPr>
          <w:p w14:paraId="4BF0C9C0" w14:textId="77777777" w:rsidR="00183B2E" w:rsidRPr="0040410C" w:rsidRDefault="00183B2E" w:rsidP="008E1411">
            <w:pPr>
              <w:tabs>
                <w:tab w:val="left" w:pos="720"/>
                <w:tab w:val="left" w:pos="4020"/>
              </w:tabs>
              <w:jc w:val="center"/>
              <w:rPr>
                <w:rFonts w:ascii="Times New Roman" w:hAnsi="Times New Roman" w:cs="Times New Roman"/>
                <w:sz w:val="24"/>
                <w:szCs w:val="24"/>
              </w:rPr>
            </w:pPr>
          </w:p>
        </w:tc>
      </w:tr>
      <w:tr w:rsidR="00183B2E" w:rsidRPr="0040410C" w14:paraId="5E6AA28C" w14:textId="77777777" w:rsidTr="00183B2E">
        <w:tc>
          <w:tcPr>
            <w:tcW w:w="535" w:type="dxa"/>
          </w:tcPr>
          <w:p w14:paraId="3310987E" w14:textId="3A5F5454" w:rsidR="00183B2E" w:rsidRPr="0040410C" w:rsidRDefault="00183B2E" w:rsidP="008E1411">
            <w:pPr>
              <w:tabs>
                <w:tab w:val="left" w:pos="720"/>
                <w:tab w:val="left" w:pos="4020"/>
              </w:tabs>
              <w:jc w:val="center"/>
              <w:rPr>
                <w:rFonts w:ascii="Times New Roman" w:hAnsi="Times New Roman" w:cs="Times New Roman"/>
                <w:sz w:val="24"/>
                <w:szCs w:val="24"/>
              </w:rPr>
            </w:pPr>
            <w:r>
              <w:rPr>
                <w:rFonts w:ascii="Times New Roman" w:hAnsi="Times New Roman" w:cs="Times New Roman"/>
                <w:sz w:val="24"/>
                <w:szCs w:val="24"/>
              </w:rPr>
              <w:t>5</w:t>
            </w:r>
            <w:r w:rsidRPr="0040410C">
              <w:rPr>
                <w:rFonts w:ascii="Times New Roman" w:hAnsi="Times New Roman" w:cs="Times New Roman"/>
                <w:sz w:val="24"/>
                <w:szCs w:val="24"/>
              </w:rPr>
              <w:t>.</w:t>
            </w:r>
          </w:p>
        </w:tc>
        <w:tc>
          <w:tcPr>
            <w:tcW w:w="7398" w:type="dxa"/>
            <w:gridSpan w:val="5"/>
          </w:tcPr>
          <w:p w14:paraId="22F99ED2" w14:textId="3DBA4C37" w:rsidR="00183B2E" w:rsidRPr="0040410C" w:rsidRDefault="002127A3" w:rsidP="008E1411">
            <w:pPr>
              <w:tabs>
                <w:tab w:val="left" w:pos="720"/>
                <w:tab w:val="left" w:pos="4020"/>
              </w:tabs>
              <w:jc w:val="center"/>
              <w:rPr>
                <w:rFonts w:ascii="Times New Roman" w:hAnsi="Times New Roman" w:cs="Times New Roman"/>
                <w:b/>
                <w:sz w:val="24"/>
                <w:szCs w:val="24"/>
              </w:rPr>
            </w:pPr>
            <w:r>
              <w:rPr>
                <w:rFonts w:ascii="Times New Roman" w:hAnsi="Times New Roman" w:cs="Times New Roman"/>
                <w:b/>
                <w:sz w:val="24"/>
                <w:szCs w:val="24"/>
              </w:rPr>
              <w:t>Pasiūlymo kaina (7</w:t>
            </w:r>
            <w:r w:rsidRPr="0040410C">
              <w:rPr>
                <w:rFonts w:ascii="Times New Roman" w:hAnsi="Times New Roman" w:cs="Times New Roman"/>
                <w:b/>
                <w:sz w:val="24"/>
                <w:szCs w:val="24"/>
              </w:rPr>
              <w:t xml:space="preserve"> stulpelio reikšmių suma)</w:t>
            </w:r>
          </w:p>
        </w:tc>
        <w:tc>
          <w:tcPr>
            <w:tcW w:w="1560" w:type="dxa"/>
          </w:tcPr>
          <w:p w14:paraId="6B6D628D" w14:textId="27072AFE" w:rsidR="00183B2E" w:rsidRPr="0040410C" w:rsidRDefault="00183B2E" w:rsidP="008E1411">
            <w:pPr>
              <w:tabs>
                <w:tab w:val="left" w:pos="720"/>
                <w:tab w:val="left" w:pos="4020"/>
              </w:tabs>
              <w:jc w:val="center"/>
              <w:rPr>
                <w:rFonts w:ascii="Times New Roman" w:hAnsi="Times New Roman" w:cs="Times New Roman"/>
                <w:b/>
                <w:sz w:val="24"/>
                <w:szCs w:val="24"/>
              </w:rPr>
            </w:pPr>
            <w:r w:rsidRPr="0040410C">
              <w:rPr>
                <w:rFonts w:ascii="Times New Roman" w:hAnsi="Times New Roman" w:cs="Times New Roman"/>
                <w:b/>
                <w:sz w:val="24"/>
                <w:szCs w:val="24"/>
              </w:rPr>
              <w:t>0,00</w:t>
            </w:r>
          </w:p>
        </w:tc>
      </w:tr>
    </w:tbl>
    <w:p w14:paraId="3BEAC148" w14:textId="77777777" w:rsidR="00AE1956" w:rsidRPr="0040410C" w:rsidRDefault="00AE1956" w:rsidP="009C2BA3">
      <w:pPr>
        <w:tabs>
          <w:tab w:val="left" w:pos="284"/>
          <w:tab w:val="left" w:pos="567"/>
          <w:tab w:val="left" w:pos="709"/>
          <w:tab w:val="left" w:pos="8505"/>
        </w:tabs>
        <w:spacing w:after="0" w:line="240" w:lineRule="auto"/>
        <w:rPr>
          <w:rFonts w:ascii="Times New Roman" w:eastAsia="Times New Roman" w:hAnsi="Times New Roman" w:cs="Times New Roman"/>
          <w:bCs/>
          <w:sz w:val="24"/>
          <w:szCs w:val="24"/>
          <w:lang w:eastAsia="lt-LT"/>
        </w:rPr>
      </w:pPr>
      <w:r w:rsidRPr="0040410C">
        <w:rPr>
          <w:rFonts w:ascii="Times New Roman" w:eastAsia="Times New Roman" w:hAnsi="Times New Roman" w:cs="Times New Roman"/>
          <w:bCs/>
          <w:sz w:val="24"/>
          <w:szCs w:val="24"/>
          <w:lang w:eastAsia="lt-LT"/>
        </w:rPr>
        <w:t xml:space="preserve">                                                                                                                                               </w:t>
      </w:r>
    </w:p>
    <w:p w14:paraId="3805BAA1" w14:textId="2D87F8CF" w:rsidR="00AF7369" w:rsidRDefault="00AF7369" w:rsidP="00AF7369">
      <w:pPr>
        <w:jc w:val="both"/>
        <w:rPr>
          <w:rFonts w:ascii="Times New Roman" w:hAnsi="Times New Roman" w:cs="Times New Roman"/>
          <w:color w:val="000000" w:themeColor="text1"/>
          <w:sz w:val="24"/>
          <w:szCs w:val="24"/>
        </w:rPr>
      </w:pPr>
      <w:bookmarkStart w:id="1" w:name="_Hlk495407184"/>
      <w:r w:rsidRPr="0040410C">
        <w:rPr>
          <w:rFonts w:ascii="Times New Roman" w:hAnsi="Times New Roman" w:cs="Times New Roman"/>
          <w:color w:val="000000" w:themeColor="text1"/>
          <w:sz w:val="24"/>
          <w:szCs w:val="24"/>
        </w:rPr>
        <w:t xml:space="preserve">* </w:t>
      </w:r>
      <w:r w:rsidR="00D27D72">
        <w:rPr>
          <w:rFonts w:ascii="Times New Roman" w:hAnsi="Times New Roman" w:cs="Times New Roman"/>
          <w:color w:val="000000" w:themeColor="text1"/>
          <w:sz w:val="24"/>
          <w:szCs w:val="24"/>
        </w:rPr>
        <w:t>5</w:t>
      </w:r>
      <w:r w:rsidR="0038382E">
        <w:rPr>
          <w:rFonts w:ascii="Times New Roman" w:hAnsi="Times New Roman" w:cs="Times New Roman"/>
          <w:color w:val="000000" w:themeColor="text1"/>
          <w:sz w:val="24"/>
          <w:szCs w:val="24"/>
        </w:rPr>
        <w:t>, 6, 7</w:t>
      </w:r>
      <w:r w:rsidR="00D27D72" w:rsidRPr="0040410C">
        <w:rPr>
          <w:rFonts w:ascii="Times New Roman" w:hAnsi="Times New Roman" w:cs="Times New Roman"/>
          <w:color w:val="000000" w:themeColor="text1"/>
          <w:sz w:val="24"/>
          <w:szCs w:val="24"/>
        </w:rPr>
        <w:t xml:space="preserve"> </w:t>
      </w:r>
      <w:r w:rsidRPr="0040410C">
        <w:rPr>
          <w:rFonts w:ascii="Times New Roman" w:hAnsi="Times New Roman" w:cs="Times New Roman"/>
          <w:color w:val="000000" w:themeColor="text1"/>
          <w:sz w:val="24"/>
          <w:szCs w:val="24"/>
        </w:rPr>
        <w:t>stulpel</w:t>
      </w:r>
      <w:r w:rsidR="0038382E">
        <w:rPr>
          <w:rFonts w:ascii="Times New Roman" w:hAnsi="Times New Roman" w:cs="Times New Roman"/>
          <w:color w:val="000000" w:themeColor="text1"/>
          <w:sz w:val="24"/>
          <w:szCs w:val="24"/>
        </w:rPr>
        <w:t xml:space="preserve">iuose </w:t>
      </w:r>
      <w:r w:rsidRPr="0040410C">
        <w:rPr>
          <w:rFonts w:ascii="Times New Roman" w:hAnsi="Times New Roman" w:cs="Times New Roman"/>
          <w:color w:val="000000" w:themeColor="text1"/>
          <w:sz w:val="24"/>
          <w:szCs w:val="24"/>
        </w:rPr>
        <w:t xml:space="preserve"> įkaini</w:t>
      </w:r>
      <w:r w:rsidR="00F02C31">
        <w:rPr>
          <w:rFonts w:ascii="Times New Roman" w:hAnsi="Times New Roman" w:cs="Times New Roman"/>
          <w:color w:val="000000" w:themeColor="text1"/>
          <w:sz w:val="24"/>
          <w:szCs w:val="24"/>
        </w:rPr>
        <w:t>ų</w:t>
      </w:r>
      <w:r w:rsidR="0038382E">
        <w:rPr>
          <w:rFonts w:ascii="Times New Roman" w:hAnsi="Times New Roman" w:cs="Times New Roman"/>
          <w:color w:val="000000" w:themeColor="text1"/>
          <w:sz w:val="24"/>
          <w:szCs w:val="24"/>
        </w:rPr>
        <w:t xml:space="preserve"> ir </w:t>
      </w:r>
      <w:r w:rsidRPr="0040410C">
        <w:rPr>
          <w:rFonts w:ascii="Times New Roman" w:hAnsi="Times New Roman" w:cs="Times New Roman"/>
          <w:color w:val="000000" w:themeColor="text1"/>
          <w:sz w:val="24"/>
          <w:szCs w:val="24"/>
        </w:rPr>
        <w:t>s</w:t>
      </w:r>
      <w:r w:rsidR="0038382E">
        <w:rPr>
          <w:rFonts w:ascii="Times New Roman" w:hAnsi="Times New Roman" w:cs="Times New Roman"/>
          <w:color w:val="000000" w:themeColor="text1"/>
          <w:sz w:val="24"/>
          <w:szCs w:val="24"/>
        </w:rPr>
        <w:t>um</w:t>
      </w:r>
      <w:r w:rsidR="00F02C31">
        <w:rPr>
          <w:rFonts w:ascii="Times New Roman" w:hAnsi="Times New Roman" w:cs="Times New Roman"/>
          <w:color w:val="000000" w:themeColor="text1"/>
          <w:sz w:val="24"/>
          <w:szCs w:val="24"/>
        </w:rPr>
        <w:t>ų skaičiai</w:t>
      </w:r>
      <w:r w:rsidR="0038382E">
        <w:rPr>
          <w:rFonts w:ascii="Times New Roman" w:hAnsi="Times New Roman" w:cs="Times New Roman"/>
          <w:color w:val="000000" w:themeColor="text1"/>
          <w:sz w:val="24"/>
          <w:szCs w:val="24"/>
        </w:rPr>
        <w:t xml:space="preserve"> eurais</w:t>
      </w:r>
      <w:r w:rsidRPr="0040410C">
        <w:rPr>
          <w:rFonts w:ascii="Times New Roman" w:hAnsi="Times New Roman" w:cs="Times New Roman"/>
          <w:color w:val="000000" w:themeColor="text1"/>
          <w:sz w:val="24"/>
          <w:szCs w:val="24"/>
        </w:rPr>
        <w:t xml:space="preserve"> pateikiam</w:t>
      </w:r>
      <w:r w:rsidR="0038382E">
        <w:rPr>
          <w:rFonts w:ascii="Times New Roman" w:hAnsi="Times New Roman" w:cs="Times New Roman"/>
          <w:color w:val="000000" w:themeColor="text1"/>
          <w:sz w:val="24"/>
          <w:szCs w:val="24"/>
        </w:rPr>
        <w:t>i</w:t>
      </w:r>
      <w:r w:rsidRPr="0040410C">
        <w:rPr>
          <w:rFonts w:ascii="Times New Roman" w:hAnsi="Times New Roman" w:cs="Times New Roman"/>
          <w:color w:val="000000" w:themeColor="text1"/>
          <w:sz w:val="24"/>
          <w:szCs w:val="24"/>
        </w:rPr>
        <w:t xml:space="preserve"> nurodant </w:t>
      </w:r>
      <w:r w:rsidRPr="0040410C">
        <w:rPr>
          <w:rFonts w:ascii="Times New Roman" w:eastAsia="Calibri" w:hAnsi="Times New Roman" w:cs="Times New Roman"/>
          <w:color w:val="000000" w:themeColor="text1"/>
          <w:sz w:val="24"/>
          <w:szCs w:val="24"/>
        </w:rPr>
        <w:t>2 (du)</w:t>
      </w:r>
      <w:r w:rsidR="00D9175F" w:rsidRPr="0040410C">
        <w:rPr>
          <w:rFonts w:ascii="Times New Roman" w:eastAsia="Calibri" w:hAnsi="Times New Roman" w:cs="Times New Roman"/>
          <w:color w:val="000000" w:themeColor="text1"/>
          <w:sz w:val="24"/>
          <w:szCs w:val="24"/>
        </w:rPr>
        <w:t xml:space="preserve"> </w:t>
      </w:r>
      <w:r w:rsidRPr="0040410C">
        <w:rPr>
          <w:rFonts w:ascii="Times New Roman" w:hAnsi="Times New Roman" w:cs="Times New Roman"/>
          <w:color w:val="000000" w:themeColor="text1"/>
          <w:sz w:val="24"/>
          <w:szCs w:val="24"/>
        </w:rPr>
        <w:t>skai</w:t>
      </w:r>
      <w:r w:rsidR="00F02C31">
        <w:rPr>
          <w:rFonts w:ascii="Times New Roman" w:hAnsi="Times New Roman" w:cs="Times New Roman"/>
          <w:color w:val="000000" w:themeColor="text1"/>
          <w:sz w:val="24"/>
          <w:szCs w:val="24"/>
        </w:rPr>
        <w:t xml:space="preserve">tmenis </w:t>
      </w:r>
      <w:r w:rsidRPr="0040410C">
        <w:rPr>
          <w:rFonts w:ascii="Times New Roman" w:hAnsi="Times New Roman" w:cs="Times New Roman"/>
          <w:color w:val="000000" w:themeColor="text1"/>
          <w:sz w:val="24"/>
          <w:szCs w:val="24"/>
        </w:rPr>
        <w:t>po kablelio</w:t>
      </w:r>
      <w:bookmarkEnd w:id="1"/>
      <w:r w:rsidRPr="0040410C">
        <w:rPr>
          <w:rFonts w:ascii="Times New Roman" w:hAnsi="Times New Roman" w:cs="Times New Roman"/>
          <w:color w:val="000000" w:themeColor="text1"/>
          <w:sz w:val="24"/>
          <w:szCs w:val="24"/>
        </w:rPr>
        <w:t>.</w:t>
      </w:r>
    </w:p>
    <w:p w14:paraId="7015900F" w14:textId="4EED72EC" w:rsidR="00275325" w:rsidRPr="00292EA7" w:rsidRDefault="00275325" w:rsidP="0065116D">
      <w:pPr>
        <w:spacing w:after="0" w:line="240" w:lineRule="auto"/>
        <w:ind w:firstLine="720"/>
        <w:jc w:val="both"/>
        <w:rPr>
          <w:rFonts w:ascii="Times New Roman" w:eastAsia="Times New Roman" w:hAnsi="Times New Roman" w:cs="Times New Roman"/>
          <w:b/>
          <w:color w:val="FF0000"/>
          <w:sz w:val="24"/>
          <w:szCs w:val="24"/>
          <w:lang w:eastAsia="lt-LT"/>
        </w:rPr>
      </w:pPr>
      <w:r w:rsidRPr="00292EA7">
        <w:rPr>
          <w:rFonts w:ascii="Times New Roman" w:eastAsia="Times New Roman" w:hAnsi="Times New Roman" w:cs="Times New Roman"/>
          <w:b/>
          <w:color w:val="FF0000"/>
          <w:sz w:val="24"/>
          <w:szCs w:val="24"/>
          <w:lang w:eastAsia="lt-LT"/>
        </w:rPr>
        <w:t>Pasiūlymas vertinamas pagal bendrą abiem įstaigoms nurodytą kainą (1 lentelės ir 2 lentelės 5-ų eilučių sumą).</w:t>
      </w:r>
    </w:p>
    <w:p w14:paraId="4844C01F" w14:textId="69DF31AA" w:rsidR="0065116D" w:rsidRPr="000915C0" w:rsidRDefault="0065116D" w:rsidP="0065116D">
      <w:pPr>
        <w:spacing w:after="0" w:line="240" w:lineRule="auto"/>
        <w:ind w:firstLine="720"/>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Bendra pasiūlymo kaina </w:t>
      </w:r>
      <w:r w:rsidRPr="000915C0">
        <w:rPr>
          <w:rFonts w:ascii="Times New Roman" w:eastAsia="Times New Roman" w:hAnsi="Times New Roman" w:cs="Times New Roman"/>
          <w:b/>
          <w:sz w:val="24"/>
          <w:szCs w:val="24"/>
          <w:lang w:eastAsia="lt-LT"/>
        </w:rPr>
        <w:t>yra ________eurai ___ ct (</w:t>
      </w:r>
      <w:r w:rsidRPr="000915C0">
        <w:rPr>
          <w:rFonts w:ascii="Times New Roman" w:eastAsia="Times New Roman" w:hAnsi="Times New Roman" w:cs="Times New Roman"/>
          <w:i/>
          <w:sz w:val="24"/>
          <w:szCs w:val="24"/>
          <w:lang w:eastAsia="lt-LT"/>
        </w:rPr>
        <w:t>nurodoma kaina žodžiais</w:t>
      </w:r>
      <w:r w:rsidRPr="000915C0">
        <w:rPr>
          <w:rFonts w:ascii="Times New Roman" w:eastAsia="Times New Roman" w:hAnsi="Times New Roman" w:cs="Times New Roman"/>
          <w:b/>
          <w:sz w:val="24"/>
          <w:szCs w:val="24"/>
          <w:lang w:eastAsia="lt-LT"/>
        </w:rPr>
        <w:t>) be PVM</w:t>
      </w:r>
    </w:p>
    <w:p w14:paraId="108B3969" w14:textId="3281490F" w:rsidR="0065116D" w:rsidRPr="000915C0" w:rsidRDefault="0065116D" w:rsidP="0065116D">
      <w:pPr>
        <w:spacing w:after="0" w:line="240" w:lineRule="auto"/>
        <w:ind w:firstLine="720"/>
        <w:jc w:val="both"/>
        <w:rPr>
          <w:rFonts w:ascii="Times New Roman" w:eastAsia="Times New Roman" w:hAnsi="Times New Roman" w:cs="Times New Roman"/>
          <w:b/>
          <w:sz w:val="24"/>
          <w:szCs w:val="24"/>
          <w:lang w:eastAsia="lt-LT"/>
        </w:rPr>
      </w:pPr>
      <w:r w:rsidRPr="000915C0">
        <w:rPr>
          <w:rFonts w:ascii="Times New Roman" w:eastAsia="Times New Roman" w:hAnsi="Times New Roman" w:cs="Times New Roman"/>
          <w:b/>
          <w:sz w:val="24"/>
          <w:szCs w:val="24"/>
          <w:lang w:eastAsia="lt-LT"/>
        </w:rPr>
        <w:t>Bendra pasiūlymo kaina yra ________eurai ___ ct (</w:t>
      </w:r>
      <w:r w:rsidRPr="000915C0">
        <w:rPr>
          <w:rFonts w:ascii="Times New Roman" w:eastAsia="Times New Roman" w:hAnsi="Times New Roman" w:cs="Times New Roman"/>
          <w:i/>
          <w:sz w:val="24"/>
          <w:szCs w:val="24"/>
          <w:lang w:eastAsia="lt-LT"/>
        </w:rPr>
        <w:t>nurodoma kaina žodžiais</w:t>
      </w:r>
      <w:r w:rsidRPr="000915C0">
        <w:rPr>
          <w:rFonts w:ascii="Times New Roman" w:eastAsia="Times New Roman" w:hAnsi="Times New Roman" w:cs="Times New Roman"/>
          <w:b/>
          <w:sz w:val="24"/>
          <w:szCs w:val="24"/>
          <w:lang w:eastAsia="lt-LT"/>
        </w:rPr>
        <w:t>) su PVM</w:t>
      </w:r>
    </w:p>
    <w:p w14:paraId="482623F2" w14:textId="77777777" w:rsidR="0065116D" w:rsidRPr="000915C0" w:rsidRDefault="0065116D" w:rsidP="0065116D">
      <w:pPr>
        <w:spacing w:after="0" w:line="240" w:lineRule="auto"/>
        <w:ind w:firstLine="720"/>
        <w:jc w:val="both"/>
        <w:rPr>
          <w:rFonts w:ascii="Times New Roman" w:eastAsia="Times New Roman" w:hAnsi="Times New Roman" w:cs="Times New Roman"/>
          <w:sz w:val="24"/>
          <w:szCs w:val="24"/>
          <w:lang w:eastAsia="lt-LT"/>
        </w:rPr>
      </w:pPr>
      <w:r w:rsidRPr="000915C0">
        <w:rPr>
          <w:rFonts w:ascii="Times New Roman" w:eastAsia="Times New Roman" w:hAnsi="Times New Roman" w:cs="Times New Roman"/>
          <w:sz w:val="24"/>
          <w:szCs w:val="24"/>
          <w:lang w:eastAsia="lt-LT"/>
        </w:rPr>
        <w:t>Tais atvejais, kai pagal galiojančius teisės aktus tiekėjui nereikia mokėti PVM, jis nurodo priežastis, dėl kurių PVM nemokamas______________________________________________________________________.</w:t>
      </w:r>
    </w:p>
    <w:p w14:paraId="073CE199" w14:textId="77777777" w:rsidR="005B1081" w:rsidRPr="0040410C" w:rsidRDefault="005B1081" w:rsidP="00AF7369">
      <w:pPr>
        <w:jc w:val="both"/>
        <w:rPr>
          <w:rFonts w:ascii="Times New Roman" w:hAnsi="Times New Roman" w:cs="Times New Roman"/>
          <w:color w:val="000000" w:themeColor="text1"/>
          <w:sz w:val="24"/>
          <w:szCs w:val="24"/>
        </w:rPr>
      </w:pPr>
    </w:p>
    <w:p w14:paraId="4ED5734D" w14:textId="5E51E7F7" w:rsidR="00AF7369" w:rsidRPr="0040410C" w:rsidRDefault="00AF7369" w:rsidP="00AF7369">
      <w:pPr>
        <w:widowControl w:val="0"/>
        <w:jc w:val="both"/>
        <w:rPr>
          <w:rFonts w:ascii="Times New Roman" w:eastAsia="Calibri" w:hAnsi="Times New Roman" w:cs="Times New Roman"/>
          <w:color w:val="000000" w:themeColor="text1"/>
          <w:sz w:val="24"/>
          <w:szCs w:val="24"/>
        </w:rPr>
      </w:pPr>
      <w:r w:rsidRPr="0040410C">
        <w:rPr>
          <w:rFonts w:ascii="Times New Roman" w:eastAsia="Calibri" w:hAnsi="Times New Roman" w:cs="Times New Roman"/>
          <w:color w:val="000000" w:themeColor="text1"/>
          <w:sz w:val="24"/>
          <w:szCs w:val="24"/>
        </w:rPr>
        <w:t>______________________________________________________________________________</w:t>
      </w:r>
    </w:p>
    <w:p w14:paraId="6DB52F61" w14:textId="20E81C06" w:rsidR="00AF7369" w:rsidRPr="0040410C" w:rsidRDefault="00AF7369" w:rsidP="00AF7369">
      <w:pPr>
        <w:widowControl w:val="0"/>
        <w:jc w:val="both"/>
        <w:rPr>
          <w:rFonts w:ascii="Times New Roman" w:hAnsi="Times New Roman" w:cs="Times New Roman"/>
          <w:color w:val="000000" w:themeColor="text1"/>
          <w:sz w:val="24"/>
          <w:szCs w:val="24"/>
        </w:rPr>
      </w:pPr>
    </w:p>
    <w:p w14:paraId="5AE79758" w14:textId="77777777" w:rsidR="00AC51D5" w:rsidRPr="0040410C" w:rsidRDefault="00AC51D5" w:rsidP="00AC51D5">
      <w:pPr>
        <w:spacing w:after="0" w:line="240" w:lineRule="auto"/>
        <w:ind w:firstLine="567"/>
        <w:jc w:val="both"/>
        <w:rPr>
          <w:rFonts w:ascii="Times New Roman" w:eastAsia="Times New Roman" w:hAnsi="Times New Roman" w:cs="Times New Roman"/>
          <w:b/>
          <w:color w:val="000000" w:themeColor="text1"/>
          <w:sz w:val="24"/>
          <w:szCs w:val="24"/>
          <w:u w:val="single"/>
        </w:rPr>
      </w:pPr>
    </w:p>
    <w:p w14:paraId="01A5F599" w14:textId="77777777" w:rsidR="00AC51D5" w:rsidRPr="0040410C" w:rsidRDefault="00AC51D5" w:rsidP="00AC51D5">
      <w:pPr>
        <w:spacing w:after="0" w:line="240" w:lineRule="auto"/>
        <w:ind w:right="-1" w:firstLine="567"/>
        <w:rPr>
          <w:rFonts w:ascii="Times New Roman" w:eastAsia="Times New Roman" w:hAnsi="Times New Roman" w:cs="Times New Roman"/>
          <w:sz w:val="24"/>
          <w:szCs w:val="24"/>
        </w:rPr>
      </w:pPr>
      <w:r w:rsidRPr="0040410C">
        <w:rPr>
          <w:rFonts w:ascii="Times New Roman" w:eastAsia="Times New Roman" w:hAnsi="Times New Roman" w:cs="Times New Roman"/>
          <w:sz w:val="24"/>
          <w:szCs w:val="24"/>
        </w:rPr>
        <w:t>Kartu su pasiūlymu teikiami dokumentai:</w:t>
      </w:r>
    </w:p>
    <w:tbl>
      <w:tblPr>
        <w:tblW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678"/>
        <w:gridCol w:w="1276"/>
        <w:gridCol w:w="2863"/>
      </w:tblGrid>
      <w:tr w:rsidR="00AC51D5" w:rsidRPr="0040410C" w14:paraId="1D3DA229" w14:textId="77777777" w:rsidTr="00DD7DAE">
        <w:tc>
          <w:tcPr>
            <w:tcW w:w="709" w:type="dxa"/>
            <w:tcBorders>
              <w:top w:val="single" w:sz="4" w:space="0" w:color="auto"/>
              <w:left w:val="single" w:sz="4" w:space="0" w:color="auto"/>
              <w:bottom w:val="single" w:sz="4" w:space="0" w:color="auto"/>
              <w:right w:val="single" w:sz="4" w:space="0" w:color="auto"/>
            </w:tcBorders>
            <w:hideMark/>
          </w:tcPr>
          <w:p w14:paraId="56CB8DE7" w14:textId="77777777" w:rsidR="00AC51D5" w:rsidRPr="0040410C" w:rsidRDefault="00AC51D5" w:rsidP="00DD7DAE">
            <w:pPr>
              <w:spacing w:after="0" w:line="240" w:lineRule="auto"/>
              <w:jc w:val="center"/>
              <w:rPr>
                <w:rFonts w:ascii="Times New Roman" w:eastAsia="Times New Roman" w:hAnsi="Times New Roman" w:cs="Times New Roman"/>
                <w:b/>
                <w:sz w:val="24"/>
                <w:szCs w:val="24"/>
                <w:lang w:eastAsia="lt-LT"/>
              </w:rPr>
            </w:pPr>
            <w:r w:rsidRPr="0040410C">
              <w:rPr>
                <w:rFonts w:ascii="Times New Roman" w:eastAsia="Times New Roman" w:hAnsi="Times New Roman" w:cs="Times New Roman"/>
                <w:b/>
                <w:sz w:val="24"/>
                <w:szCs w:val="24"/>
                <w:lang w:eastAsia="lt-LT"/>
              </w:rPr>
              <w:t>Eil. Nr.</w:t>
            </w:r>
          </w:p>
        </w:tc>
        <w:tc>
          <w:tcPr>
            <w:tcW w:w="4678" w:type="dxa"/>
            <w:tcBorders>
              <w:top w:val="single" w:sz="4" w:space="0" w:color="auto"/>
              <w:left w:val="single" w:sz="4" w:space="0" w:color="auto"/>
              <w:bottom w:val="single" w:sz="4" w:space="0" w:color="auto"/>
              <w:right w:val="single" w:sz="4" w:space="0" w:color="auto"/>
            </w:tcBorders>
            <w:hideMark/>
          </w:tcPr>
          <w:p w14:paraId="5A0FADE9" w14:textId="77777777" w:rsidR="00AC51D5" w:rsidRPr="0040410C" w:rsidRDefault="00AC51D5" w:rsidP="00DD7DAE">
            <w:pPr>
              <w:spacing w:after="0" w:line="240" w:lineRule="auto"/>
              <w:jc w:val="center"/>
              <w:rPr>
                <w:rFonts w:ascii="Times New Roman" w:eastAsia="Times New Roman" w:hAnsi="Times New Roman" w:cs="Times New Roman"/>
                <w:b/>
                <w:sz w:val="24"/>
                <w:szCs w:val="24"/>
                <w:lang w:eastAsia="lt-LT"/>
              </w:rPr>
            </w:pPr>
            <w:r w:rsidRPr="0040410C">
              <w:rPr>
                <w:rFonts w:ascii="Times New Roman" w:eastAsia="Times New Roman" w:hAnsi="Times New Roman" w:cs="Times New Roman"/>
                <w:b/>
                <w:sz w:val="24"/>
                <w:szCs w:val="24"/>
                <w:lang w:eastAsia="lt-LT"/>
              </w:rPr>
              <w:t>Dokumento pavadinimas</w:t>
            </w:r>
          </w:p>
        </w:tc>
        <w:tc>
          <w:tcPr>
            <w:tcW w:w="1276" w:type="dxa"/>
            <w:tcBorders>
              <w:top w:val="single" w:sz="4" w:space="0" w:color="auto"/>
              <w:left w:val="single" w:sz="4" w:space="0" w:color="auto"/>
              <w:bottom w:val="single" w:sz="4" w:space="0" w:color="auto"/>
              <w:right w:val="single" w:sz="4" w:space="0" w:color="auto"/>
            </w:tcBorders>
            <w:hideMark/>
          </w:tcPr>
          <w:p w14:paraId="268FA487" w14:textId="77777777" w:rsidR="00AC51D5" w:rsidRPr="0040410C" w:rsidRDefault="00AC51D5" w:rsidP="00DD7DAE">
            <w:pPr>
              <w:spacing w:after="0" w:line="240" w:lineRule="auto"/>
              <w:jc w:val="center"/>
              <w:rPr>
                <w:rFonts w:ascii="Times New Roman" w:eastAsia="Times New Roman" w:hAnsi="Times New Roman" w:cs="Times New Roman"/>
                <w:b/>
                <w:sz w:val="24"/>
                <w:szCs w:val="24"/>
                <w:lang w:eastAsia="lt-LT"/>
              </w:rPr>
            </w:pPr>
            <w:r w:rsidRPr="0040410C">
              <w:rPr>
                <w:rFonts w:ascii="Times New Roman" w:eastAsia="Times New Roman" w:hAnsi="Times New Roman" w:cs="Times New Roman"/>
                <w:b/>
                <w:sz w:val="24"/>
                <w:szCs w:val="24"/>
                <w:lang w:eastAsia="lt-LT"/>
              </w:rPr>
              <w:t>Lapų skaičius</w:t>
            </w:r>
          </w:p>
        </w:tc>
        <w:tc>
          <w:tcPr>
            <w:tcW w:w="2863" w:type="dxa"/>
            <w:tcBorders>
              <w:top w:val="single" w:sz="4" w:space="0" w:color="auto"/>
              <w:left w:val="single" w:sz="4" w:space="0" w:color="auto"/>
              <w:bottom w:val="single" w:sz="4" w:space="0" w:color="auto"/>
              <w:right w:val="single" w:sz="4" w:space="0" w:color="auto"/>
            </w:tcBorders>
            <w:hideMark/>
          </w:tcPr>
          <w:p w14:paraId="6FA7A38F" w14:textId="77777777" w:rsidR="00AC51D5" w:rsidRPr="0040410C" w:rsidRDefault="00AC51D5" w:rsidP="00DD7DAE">
            <w:pPr>
              <w:spacing w:after="0" w:line="240" w:lineRule="auto"/>
              <w:jc w:val="center"/>
              <w:rPr>
                <w:rFonts w:ascii="Times New Roman" w:eastAsia="Times New Roman" w:hAnsi="Times New Roman" w:cs="Times New Roman"/>
                <w:b/>
                <w:sz w:val="24"/>
                <w:szCs w:val="24"/>
                <w:lang w:eastAsia="lt-LT"/>
              </w:rPr>
            </w:pPr>
            <w:r w:rsidRPr="0040410C">
              <w:rPr>
                <w:rFonts w:ascii="Times New Roman" w:eastAsia="Times New Roman" w:hAnsi="Times New Roman" w:cs="Times New Roman"/>
                <w:b/>
                <w:sz w:val="24"/>
                <w:szCs w:val="24"/>
                <w:lang w:eastAsia="lt-LT"/>
              </w:rPr>
              <w:t>Konfidenciali informacija</w:t>
            </w:r>
          </w:p>
          <w:p w14:paraId="0D3AA0F5" w14:textId="77777777" w:rsidR="00AC51D5" w:rsidRPr="0040410C" w:rsidRDefault="00AC51D5" w:rsidP="00DD7DAE">
            <w:pPr>
              <w:spacing w:after="0" w:line="240" w:lineRule="auto"/>
              <w:jc w:val="center"/>
              <w:rPr>
                <w:rFonts w:ascii="Times New Roman" w:eastAsia="Times New Roman" w:hAnsi="Times New Roman" w:cs="Times New Roman"/>
                <w:b/>
                <w:sz w:val="24"/>
                <w:szCs w:val="24"/>
                <w:lang w:eastAsia="lt-LT"/>
              </w:rPr>
            </w:pPr>
            <w:r w:rsidRPr="0040410C">
              <w:rPr>
                <w:rFonts w:ascii="Times New Roman" w:eastAsia="Times New Roman" w:hAnsi="Times New Roman" w:cs="Times New Roman"/>
                <w:b/>
                <w:sz w:val="24"/>
                <w:szCs w:val="24"/>
                <w:lang w:eastAsia="lt-LT"/>
              </w:rPr>
              <w:t>(Taip/Ne)</w:t>
            </w:r>
          </w:p>
        </w:tc>
      </w:tr>
      <w:tr w:rsidR="00AC51D5" w:rsidRPr="0040410C" w14:paraId="59DC1362" w14:textId="77777777" w:rsidTr="00DD7DAE">
        <w:tc>
          <w:tcPr>
            <w:tcW w:w="709" w:type="dxa"/>
            <w:tcBorders>
              <w:top w:val="single" w:sz="4" w:space="0" w:color="auto"/>
              <w:left w:val="single" w:sz="4" w:space="0" w:color="auto"/>
              <w:bottom w:val="single" w:sz="4" w:space="0" w:color="auto"/>
              <w:right w:val="single" w:sz="4" w:space="0" w:color="auto"/>
            </w:tcBorders>
          </w:tcPr>
          <w:p w14:paraId="6082B97D" w14:textId="77777777" w:rsidR="00AC51D5" w:rsidRPr="0040410C" w:rsidRDefault="00AC51D5" w:rsidP="00DD7DAE">
            <w:pPr>
              <w:spacing w:after="0" w:line="240" w:lineRule="auto"/>
              <w:jc w:val="both"/>
              <w:rPr>
                <w:rFonts w:ascii="Times New Roman" w:eastAsia="Times New Roman" w:hAnsi="Times New Roman" w:cs="Times New Roman"/>
                <w:sz w:val="24"/>
                <w:szCs w:val="24"/>
                <w:lang w:eastAsia="lt-LT"/>
              </w:rPr>
            </w:pPr>
          </w:p>
        </w:tc>
        <w:tc>
          <w:tcPr>
            <w:tcW w:w="4678" w:type="dxa"/>
            <w:tcBorders>
              <w:top w:val="single" w:sz="4" w:space="0" w:color="auto"/>
              <w:left w:val="single" w:sz="4" w:space="0" w:color="auto"/>
              <w:bottom w:val="single" w:sz="4" w:space="0" w:color="auto"/>
              <w:right w:val="single" w:sz="4" w:space="0" w:color="auto"/>
            </w:tcBorders>
          </w:tcPr>
          <w:p w14:paraId="1212CBE7" w14:textId="77777777" w:rsidR="00AC51D5" w:rsidRPr="0040410C" w:rsidRDefault="00AC51D5" w:rsidP="00DD7DAE">
            <w:pPr>
              <w:spacing w:after="0" w:line="240" w:lineRule="auto"/>
              <w:jc w:val="both"/>
              <w:rPr>
                <w:rFonts w:ascii="Times New Roman" w:eastAsia="Times New Roman" w:hAnsi="Times New Roman" w:cs="Times New Roman"/>
                <w:sz w:val="24"/>
                <w:szCs w:val="24"/>
                <w:lang w:eastAsia="lt-LT"/>
              </w:rPr>
            </w:pPr>
          </w:p>
        </w:tc>
        <w:tc>
          <w:tcPr>
            <w:tcW w:w="1276" w:type="dxa"/>
            <w:tcBorders>
              <w:top w:val="single" w:sz="4" w:space="0" w:color="auto"/>
              <w:left w:val="single" w:sz="4" w:space="0" w:color="auto"/>
              <w:bottom w:val="single" w:sz="4" w:space="0" w:color="auto"/>
              <w:right w:val="single" w:sz="4" w:space="0" w:color="auto"/>
            </w:tcBorders>
          </w:tcPr>
          <w:p w14:paraId="76250813" w14:textId="77777777" w:rsidR="00AC51D5" w:rsidRPr="0040410C" w:rsidRDefault="00AC51D5" w:rsidP="00DD7DAE">
            <w:pPr>
              <w:spacing w:after="0" w:line="240" w:lineRule="auto"/>
              <w:jc w:val="both"/>
              <w:rPr>
                <w:rFonts w:ascii="Times New Roman" w:eastAsia="Times New Roman" w:hAnsi="Times New Roman" w:cs="Times New Roman"/>
                <w:sz w:val="24"/>
                <w:szCs w:val="24"/>
                <w:lang w:eastAsia="lt-LT"/>
              </w:rPr>
            </w:pPr>
          </w:p>
        </w:tc>
        <w:tc>
          <w:tcPr>
            <w:tcW w:w="2863" w:type="dxa"/>
            <w:tcBorders>
              <w:top w:val="single" w:sz="4" w:space="0" w:color="auto"/>
              <w:left w:val="single" w:sz="4" w:space="0" w:color="auto"/>
              <w:bottom w:val="single" w:sz="4" w:space="0" w:color="auto"/>
              <w:right w:val="single" w:sz="4" w:space="0" w:color="auto"/>
            </w:tcBorders>
          </w:tcPr>
          <w:p w14:paraId="05B3B2B9" w14:textId="77777777" w:rsidR="00AC51D5" w:rsidRPr="0040410C" w:rsidRDefault="00AC51D5" w:rsidP="00DD7DAE">
            <w:pPr>
              <w:spacing w:after="0" w:line="240" w:lineRule="auto"/>
              <w:jc w:val="both"/>
              <w:rPr>
                <w:rFonts w:ascii="Times New Roman" w:eastAsia="Times New Roman" w:hAnsi="Times New Roman" w:cs="Times New Roman"/>
                <w:sz w:val="24"/>
                <w:szCs w:val="24"/>
                <w:lang w:eastAsia="lt-LT"/>
              </w:rPr>
            </w:pPr>
          </w:p>
        </w:tc>
      </w:tr>
      <w:tr w:rsidR="00AC51D5" w:rsidRPr="0040410C" w14:paraId="056A6307" w14:textId="77777777" w:rsidTr="00DD7DAE">
        <w:tc>
          <w:tcPr>
            <w:tcW w:w="709" w:type="dxa"/>
            <w:tcBorders>
              <w:top w:val="single" w:sz="4" w:space="0" w:color="auto"/>
              <w:left w:val="single" w:sz="4" w:space="0" w:color="auto"/>
              <w:bottom w:val="single" w:sz="4" w:space="0" w:color="auto"/>
              <w:right w:val="single" w:sz="4" w:space="0" w:color="auto"/>
            </w:tcBorders>
          </w:tcPr>
          <w:p w14:paraId="6AE08EEF" w14:textId="77777777" w:rsidR="00AC51D5" w:rsidRPr="0040410C" w:rsidRDefault="00AC51D5" w:rsidP="00DD7DAE">
            <w:pPr>
              <w:spacing w:after="0" w:line="240" w:lineRule="auto"/>
              <w:jc w:val="both"/>
              <w:rPr>
                <w:rFonts w:ascii="Times New Roman" w:eastAsia="Times New Roman" w:hAnsi="Times New Roman" w:cs="Times New Roman"/>
                <w:sz w:val="24"/>
                <w:szCs w:val="24"/>
                <w:lang w:eastAsia="lt-LT"/>
              </w:rPr>
            </w:pPr>
          </w:p>
        </w:tc>
        <w:tc>
          <w:tcPr>
            <w:tcW w:w="4678" w:type="dxa"/>
            <w:tcBorders>
              <w:top w:val="single" w:sz="4" w:space="0" w:color="auto"/>
              <w:left w:val="single" w:sz="4" w:space="0" w:color="auto"/>
              <w:bottom w:val="single" w:sz="4" w:space="0" w:color="auto"/>
              <w:right w:val="single" w:sz="4" w:space="0" w:color="auto"/>
            </w:tcBorders>
          </w:tcPr>
          <w:p w14:paraId="43D85C16" w14:textId="77777777" w:rsidR="00AC51D5" w:rsidRPr="0040410C" w:rsidRDefault="00AC51D5" w:rsidP="00DD7DAE">
            <w:pPr>
              <w:tabs>
                <w:tab w:val="left" w:pos="1296"/>
                <w:tab w:val="center" w:pos="4153"/>
                <w:tab w:val="right" w:pos="8306"/>
              </w:tabs>
              <w:spacing w:after="0" w:line="240" w:lineRule="auto"/>
              <w:jc w:val="both"/>
              <w:rPr>
                <w:rFonts w:ascii="Times New Roman" w:eastAsia="Times New Roman" w:hAnsi="Times New Roman" w:cs="Times New Roman"/>
                <w:sz w:val="24"/>
                <w:szCs w:val="24"/>
                <w:lang w:eastAsia="lt-LT"/>
              </w:rPr>
            </w:pPr>
          </w:p>
        </w:tc>
        <w:tc>
          <w:tcPr>
            <w:tcW w:w="1276" w:type="dxa"/>
            <w:tcBorders>
              <w:top w:val="single" w:sz="4" w:space="0" w:color="auto"/>
              <w:left w:val="single" w:sz="4" w:space="0" w:color="auto"/>
              <w:bottom w:val="single" w:sz="4" w:space="0" w:color="auto"/>
              <w:right w:val="single" w:sz="4" w:space="0" w:color="auto"/>
            </w:tcBorders>
          </w:tcPr>
          <w:p w14:paraId="5E519C2B" w14:textId="77777777" w:rsidR="00AC51D5" w:rsidRPr="0040410C" w:rsidRDefault="00AC51D5" w:rsidP="00DD7DAE">
            <w:pPr>
              <w:spacing w:after="0" w:line="240" w:lineRule="auto"/>
              <w:jc w:val="both"/>
              <w:rPr>
                <w:rFonts w:ascii="Times New Roman" w:eastAsia="Times New Roman" w:hAnsi="Times New Roman" w:cs="Times New Roman"/>
                <w:sz w:val="24"/>
                <w:szCs w:val="24"/>
                <w:lang w:eastAsia="lt-LT"/>
              </w:rPr>
            </w:pPr>
          </w:p>
        </w:tc>
        <w:tc>
          <w:tcPr>
            <w:tcW w:w="2863" w:type="dxa"/>
            <w:tcBorders>
              <w:top w:val="single" w:sz="4" w:space="0" w:color="auto"/>
              <w:left w:val="single" w:sz="4" w:space="0" w:color="auto"/>
              <w:bottom w:val="single" w:sz="4" w:space="0" w:color="auto"/>
              <w:right w:val="single" w:sz="4" w:space="0" w:color="auto"/>
            </w:tcBorders>
          </w:tcPr>
          <w:p w14:paraId="7BE11833" w14:textId="77777777" w:rsidR="00AC51D5" w:rsidRPr="0040410C" w:rsidRDefault="00AC51D5" w:rsidP="00DD7DAE">
            <w:pPr>
              <w:spacing w:after="0" w:line="240" w:lineRule="auto"/>
              <w:jc w:val="both"/>
              <w:rPr>
                <w:rFonts w:ascii="Times New Roman" w:eastAsia="Times New Roman" w:hAnsi="Times New Roman" w:cs="Times New Roman"/>
                <w:sz w:val="24"/>
                <w:szCs w:val="24"/>
                <w:lang w:eastAsia="lt-LT"/>
              </w:rPr>
            </w:pPr>
          </w:p>
        </w:tc>
      </w:tr>
      <w:tr w:rsidR="00AC51D5" w:rsidRPr="0040410C" w14:paraId="4735EDA3" w14:textId="77777777" w:rsidTr="00DD7DAE">
        <w:tc>
          <w:tcPr>
            <w:tcW w:w="709" w:type="dxa"/>
            <w:tcBorders>
              <w:top w:val="single" w:sz="4" w:space="0" w:color="auto"/>
              <w:left w:val="single" w:sz="4" w:space="0" w:color="auto"/>
              <w:bottom w:val="single" w:sz="4" w:space="0" w:color="auto"/>
              <w:right w:val="single" w:sz="4" w:space="0" w:color="auto"/>
            </w:tcBorders>
          </w:tcPr>
          <w:p w14:paraId="5D65B8D1" w14:textId="77777777" w:rsidR="00AC51D5" w:rsidRPr="0040410C" w:rsidRDefault="00AC51D5" w:rsidP="00DD7DAE">
            <w:pPr>
              <w:spacing w:after="0" w:line="240" w:lineRule="auto"/>
              <w:jc w:val="both"/>
              <w:rPr>
                <w:rFonts w:ascii="Times New Roman" w:eastAsia="Times New Roman" w:hAnsi="Times New Roman" w:cs="Times New Roman"/>
                <w:sz w:val="24"/>
                <w:szCs w:val="24"/>
                <w:lang w:eastAsia="lt-LT"/>
              </w:rPr>
            </w:pPr>
          </w:p>
        </w:tc>
        <w:tc>
          <w:tcPr>
            <w:tcW w:w="4678" w:type="dxa"/>
            <w:tcBorders>
              <w:top w:val="single" w:sz="4" w:space="0" w:color="auto"/>
              <w:left w:val="single" w:sz="4" w:space="0" w:color="auto"/>
              <w:bottom w:val="single" w:sz="4" w:space="0" w:color="auto"/>
              <w:right w:val="single" w:sz="4" w:space="0" w:color="auto"/>
            </w:tcBorders>
          </w:tcPr>
          <w:p w14:paraId="22700963" w14:textId="77777777" w:rsidR="00AC51D5" w:rsidRPr="0040410C" w:rsidRDefault="00AC51D5" w:rsidP="00DD7DAE">
            <w:pPr>
              <w:spacing w:after="0" w:line="240" w:lineRule="auto"/>
              <w:jc w:val="both"/>
              <w:rPr>
                <w:rFonts w:ascii="Times New Roman" w:eastAsia="Times New Roman" w:hAnsi="Times New Roman" w:cs="Times New Roman"/>
                <w:sz w:val="24"/>
                <w:szCs w:val="24"/>
                <w:lang w:eastAsia="lt-LT"/>
              </w:rPr>
            </w:pPr>
          </w:p>
        </w:tc>
        <w:tc>
          <w:tcPr>
            <w:tcW w:w="1276" w:type="dxa"/>
            <w:tcBorders>
              <w:top w:val="single" w:sz="4" w:space="0" w:color="auto"/>
              <w:left w:val="single" w:sz="4" w:space="0" w:color="auto"/>
              <w:bottom w:val="single" w:sz="4" w:space="0" w:color="auto"/>
              <w:right w:val="single" w:sz="4" w:space="0" w:color="auto"/>
            </w:tcBorders>
          </w:tcPr>
          <w:p w14:paraId="3F24DE2D" w14:textId="77777777" w:rsidR="00AC51D5" w:rsidRPr="0040410C" w:rsidRDefault="00AC51D5" w:rsidP="00DD7DAE">
            <w:pPr>
              <w:spacing w:after="0" w:line="240" w:lineRule="auto"/>
              <w:jc w:val="both"/>
              <w:rPr>
                <w:rFonts w:ascii="Times New Roman" w:eastAsia="Times New Roman" w:hAnsi="Times New Roman" w:cs="Times New Roman"/>
                <w:sz w:val="24"/>
                <w:szCs w:val="24"/>
                <w:lang w:eastAsia="lt-LT"/>
              </w:rPr>
            </w:pPr>
          </w:p>
        </w:tc>
        <w:tc>
          <w:tcPr>
            <w:tcW w:w="2863" w:type="dxa"/>
            <w:tcBorders>
              <w:top w:val="single" w:sz="4" w:space="0" w:color="auto"/>
              <w:left w:val="single" w:sz="4" w:space="0" w:color="auto"/>
              <w:bottom w:val="single" w:sz="4" w:space="0" w:color="auto"/>
              <w:right w:val="single" w:sz="4" w:space="0" w:color="auto"/>
            </w:tcBorders>
          </w:tcPr>
          <w:p w14:paraId="046C3B91" w14:textId="77777777" w:rsidR="00AC51D5" w:rsidRPr="0040410C" w:rsidRDefault="00AC51D5" w:rsidP="00DD7DAE">
            <w:pPr>
              <w:spacing w:after="0" w:line="240" w:lineRule="auto"/>
              <w:jc w:val="both"/>
              <w:rPr>
                <w:rFonts w:ascii="Times New Roman" w:eastAsia="Times New Roman" w:hAnsi="Times New Roman" w:cs="Times New Roman"/>
                <w:sz w:val="24"/>
                <w:szCs w:val="24"/>
                <w:lang w:eastAsia="lt-LT"/>
              </w:rPr>
            </w:pPr>
          </w:p>
        </w:tc>
      </w:tr>
    </w:tbl>
    <w:p w14:paraId="7AEA5663" w14:textId="77777777" w:rsidR="00AC51D5" w:rsidRPr="0040410C" w:rsidRDefault="00AC51D5" w:rsidP="00AC51D5">
      <w:pPr>
        <w:spacing w:after="0" w:line="240" w:lineRule="auto"/>
        <w:ind w:firstLine="567"/>
        <w:jc w:val="both"/>
        <w:rPr>
          <w:rFonts w:ascii="Times New Roman" w:eastAsia="Times New Roman" w:hAnsi="Times New Roman" w:cs="Times New Roman"/>
          <w:sz w:val="24"/>
          <w:szCs w:val="24"/>
        </w:rPr>
      </w:pPr>
      <w:r w:rsidRPr="0040410C">
        <w:rPr>
          <w:rFonts w:ascii="Times New Roman" w:eastAsia="Times New Roman" w:hAnsi="Times New Roman" w:cs="Times New Roman"/>
          <w:b/>
          <w:sz w:val="24"/>
          <w:szCs w:val="24"/>
        </w:rPr>
        <w:t>Pastaba:</w:t>
      </w:r>
      <w:r w:rsidR="003C5AFF" w:rsidRPr="0040410C">
        <w:rPr>
          <w:rFonts w:ascii="Times New Roman" w:eastAsia="Times New Roman" w:hAnsi="Times New Roman" w:cs="Times New Roman"/>
          <w:sz w:val="24"/>
          <w:szCs w:val="24"/>
        </w:rPr>
        <w:t xml:space="preserve"> Jeigu tei</w:t>
      </w:r>
      <w:r w:rsidRPr="0040410C">
        <w:rPr>
          <w:rFonts w:ascii="Times New Roman" w:eastAsia="Times New Roman" w:hAnsi="Times New Roman" w:cs="Times New Roman"/>
          <w:sz w:val="24"/>
          <w:szCs w:val="24"/>
        </w:rPr>
        <w:t>kėjas nenurodė, kuri informacija yra konfidenciali, laikoma, kad pasiūlyme konfidencialios informacijos nėra.</w:t>
      </w:r>
    </w:p>
    <w:p w14:paraId="0B00FB72" w14:textId="77777777" w:rsidR="00AC51D5" w:rsidRPr="0040410C" w:rsidRDefault="00AC51D5" w:rsidP="00AC51D5">
      <w:pPr>
        <w:spacing w:after="0" w:line="240" w:lineRule="auto"/>
        <w:ind w:firstLine="567"/>
        <w:rPr>
          <w:rFonts w:ascii="Times New Roman" w:eastAsia="Times New Roman" w:hAnsi="Times New Roman" w:cs="Times New Roman"/>
          <w:sz w:val="24"/>
          <w:szCs w:val="24"/>
          <w:lang w:eastAsia="lt-LT"/>
        </w:rPr>
      </w:pPr>
    </w:p>
    <w:p w14:paraId="3FBAF20C" w14:textId="77777777" w:rsidR="00AC51D5" w:rsidRPr="0040410C" w:rsidRDefault="00AC51D5" w:rsidP="00AC51D5">
      <w:pPr>
        <w:spacing w:after="0" w:line="240" w:lineRule="auto"/>
        <w:ind w:firstLine="567"/>
        <w:jc w:val="both"/>
        <w:rPr>
          <w:rFonts w:ascii="Times New Roman" w:eastAsia="Times New Roman" w:hAnsi="Times New Roman" w:cs="Times New Roman"/>
          <w:sz w:val="24"/>
          <w:szCs w:val="24"/>
        </w:rPr>
      </w:pPr>
      <w:r w:rsidRPr="0040410C">
        <w:rPr>
          <w:rFonts w:ascii="Times New Roman" w:eastAsia="Times New Roman" w:hAnsi="Times New Roman" w:cs="Times New Roman"/>
          <w:sz w:val="24"/>
          <w:szCs w:val="24"/>
        </w:rPr>
        <w:t>Pasiūlymas galioja iki pirkimo dokumentuose nurodyto termino pabaigos.</w:t>
      </w:r>
    </w:p>
    <w:p w14:paraId="01E48197" w14:textId="77777777" w:rsidR="00AC51D5" w:rsidRPr="0040410C" w:rsidRDefault="00AC51D5" w:rsidP="00AC51D5">
      <w:pPr>
        <w:spacing w:after="0" w:line="240" w:lineRule="auto"/>
        <w:jc w:val="both"/>
        <w:rPr>
          <w:rFonts w:ascii="Times New Roman" w:eastAsia="Times New Roman" w:hAnsi="Times New Roman" w:cs="Times New Roman"/>
          <w:sz w:val="24"/>
          <w:szCs w:val="24"/>
        </w:rPr>
      </w:pPr>
    </w:p>
    <w:p w14:paraId="364C3F6B" w14:textId="77777777" w:rsidR="00AC51D5" w:rsidRPr="0040410C" w:rsidRDefault="00AC51D5" w:rsidP="00AC51D5">
      <w:pPr>
        <w:spacing w:after="0" w:line="240" w:lineRule="auto"/>
        <w:jc w:val="both"/>
        <w:rPr>
          <w:rFonts w:ascii="Times New Roman" w:eastAsia="Times New Roman" w:hAnsi="Times New Roman" w:cs="Times New Roman"/>
          <w:sz w:val="24"/>
          <w:szCs w:val="24"/>
        </w:rPr>
      </w:pPr>
    </w:p>
    <w:tbl>
      <w:tblPr>
        <w:tblW w:w="9957" w:type="dxa"/>
        <w:tblInd w:w="108" w:type="dxa"/>
        <w:tblLayout w:type="fixed"/>
        <w:tblLook w:val="00A0" w:firstRow="1" w:lastRow="0" w:firstColumn="1" w:lastColumn="0" w:noHBand="0" w:noVBand="0"/>
      </w:tblPr>
      <w:tblGrid>
        <w:gridCol w:w="3284"/>
        <w:gridCol w:w="604"/>
        <w:gridCol w:w="1980"/>
        <w:gridCol w:w="701"/>
        <w:gridCol w:w="2611"/>
        <w:gridCol w:w="777"/>
      </w:tblGrid>
      <w:tr w:rsidR="00AC51D5" w:rsidRPr="0040410C" w14:paraId="0CC7BC62" w14:textId="77777777" w:rsidTr="006D0F99">
        <w:trPr>
          <w:trHeight w:val="186"/>
        </w:trPr>
        <w:tc>
          <w:tcPr>
            <w:tcW w:w="3284" w:type="dxa"/>
            <w:tcBorders>
              <w:top w:val="single" w:sz="4" w:space="0" w:color="auto"/>
              <w:left w:val="nil"/>
              <w:bottom w:val="nil"/>
              <w:right w:val="nil"/>
            </w:tcBorders>
            <w:hideMark/>
          </w:tcPr>
          <w:p w14:paraId="2629C33E" w14:textId="77777777" w:rsidR="00AC51D5" w:rsidRPr="0040410C" w:rsidRDefault="003C5AFF" w:rsidP="00DD7DAE">
            <w:pPr>
              <w:snapToGrid w:val="0"/>
              <w:spacing w:after="0" w:line="240" w:lineRule="auto"/>
              <w:jc w:val="center"/>
              <w:rPr>
                <w:rFonts w:ascii="Times New Roman" w:eastAsia="Times New Roman" w:hAnsi="Times New Roman" w:cs="Times New Roman"/>
                <w:position w:val="6"/>
                <w:sz w:val="24"/>
                <w:szCs w:val="24"/>
              </w:rPr>
            </w:pPr>
            <w:r w:rsidRPr="0040410C">
              <w:rPr>
                <w:rFonts w:ascii="Times New Roman" w:eastAsia="Times New Roman" w:hAnsi="Times New Roman" w:cs="Times New Roman"/>
                <w:position w:val="6"/>
                <w:sz w:val="24"/>
                <w:szCs w:val="24"/>
              </w:rPr>
              <w:t>(Tei</w:t>
            </w:r>
            <w:r w:rsidR="00AC51D5" w:rsidRPr="0040410C">
              <w:rPr>
                <w:rFonts w:ascii="Times New Roman" w:eastAsia="Times New Roman" w:hAnsi="Times New Roman" w:cs="Times New Roman"/>
                <w:position w:val="6"/>
                <w:sz w:val="24"/>
                <w:szCs w:val="24"/>
              </w:rPr>
              <w:t>kėjo arba jo įgalioto asmens pareigų pavadinimas)</w:t>
            </w:r>
          </w:p>
        </w:tc>
        <w:tc>
          <w:tcPr>
            <w:tcW w:w="604" w:type="dxa"/>
          </w:tcPr>
          <w:p w14:paraId="2B33E410" w14:textId="77777777" w:rsidR="00AC51D5" w:rsidRPr="0040410C" w:rsidRDefault="00AC51D5" w:rsidP="00DD7DAE">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hideMark/>
          </w:tcPr>
          <w:p w14:paraId="00C0F8AE" w14:textId="77777777" w:rsidR="00AC51D5" w:rsidRPr="0040410C" w:rsidRDefault="00AC51D5" w:rsidP="00DD7DAE">
            <w:pPr>
              <w:spacing w:after="0" w:line="240" w:lineRule="auto"/>
              <w:ind w:right="-1"/>
              <w:jc w:val="center"/>
              <w:rPr>
                <w:rFonts w:ascii="Times New Roman" w:eastAsia="Times New Roman" w:hAnsi="Times New Roman" w:cs="Times New Roman"/>
                <w:sz w:val="24"/>
                <w:szCs w:val="24"/>
              </w:rPr>
            </w:pPr>
            <w:r w:rsidRPr="0040410C">
              <w:rPr>
                <w:rFonts w:ascii="Times New Roman" w:eastAsia="Times New Roman" w:hAnsi="Times New Roman" w:cs="Times New Roman"/>
                <w:position w:val="6"/>
                <w:sz w:val="24"/>
                <w:szCs w:val="24"/>
              </w:rPr>
              <w:t>(Parašas)</w:t>
            </w:r>
          </w:p>
        </w:tc>
        <w:tc>
          <w:tcPr>
            <w:tcW w:w="701" w:type="dxa"/>
          </w:tcPr>
          <w:p w14:paraId="0610EDE7" w14:textId="77777777" w:rsidR="00AC51D5" w:rsidRPr="0040410C" w:rsidRDefault="00AC51D5" w:rsidP="00DD7DAE">
            <w:pPr>
              <w:spacing w:after="0" w:line="240" w:lineRule="auto"/>
              <w:ind w:right="-1"/>
              <w:jc w:val="center"/>
              <w:rPr>
                <w:rFonts w:ascii="Times New Roman" w:eastAsia="Times New Roman" w:hAnsi="Times New Roman" w:cs="Times New Roman"/>
                <w:sz w:val="24"/>
                <w:szCs w:val="24"/>
              </w:rPr>
            </w:pPr>
          </w:p>
        </w:tc>
        <w:tc>
          <w:tcPr>
            <w:tcW w:w="2611" w:type="dxa"/>
            <w:tcBorders>
              <w:top w:val="single" w:sz="4" w:space="0" w:color="auto"/>
              <w:left w:val="nil"/>
              <w:bottom w:val="nil"/>
              <w:right w:val="nil"/>
            </w:tcBorders>
            <w:hideMark/>
          </w:tcPr>
          <w:p w14:paraId="52835D5B" w14:textId="77777777" w:rsidR="00AC51D5" w:rsidRPr="0040410C" w:rsidRDefault="00AC51D5" w:rsidP="00DD7DAE">
            <w:pPr>
              <w:spacing w:after="0" w:line="240" w:lineRule="auto"/>
              <w:ind w:right="-1"/>
              <w:jc w:val="center"/>
              <w:rPr>
                <w:rFonts w:ascii="Times New Roman" w:eastAsia="Times New Roman" w:hAnsi="Times New Roman" w:cs="Times New Roman"/>
                <w:i/>
                <w:sz w:val="24"/>
                <w:szCs w:val="24"/>
              </w:rPr>
            </w:pPr>
            <w:r w:rsidRPr="0040410C">
              <w:rPr>
                <w:rFonts w:ascii="Times New Roman" w:eastAsia="Times New Roman" w:hAnsi="Times New Roman" w:cs="Times New Roman"/>
                <w:position w:val="6"/>
                <w:sz w:val="24"/>
                <w:szCs w:val="24"/>
              </w:rPr>
              <w:t>(Vardas ir pavardė)</w:t>
            </w:r>
          </w:p>
        </w:tc>
        <w:tc>
          <w:tcPr>
            <w:tcW w:w="777" w:type="dxa"/>
          </w:tcPr>
          <w:p w14:paraId="14A1585E" w14:textId="77777777" w:rsidR="00AC51D5" w:rsidRPr="0040410C" w:rsidRDefault="00AC51D5" w:rsidP="00DD7DAE">
            <w:pPr>
              <w:spacing w:after="0" w:line="240" w:lineRule="auto"/>
              <w:ind w:right="-1"/>
              <w:jc w:val="center"/>
              <w:rPr>
                <w:rFonts w:ascii="Times New Roman" w:eastAsia="Times New Roman" w:hAnsi="Times New Roman" w:cs="Times New Roman"/>
                <w:sz w:val="24"/>
                <w:szCs w:val="24"/>
              </w:rPr>
            </w:pPr>
          </w:p>
        </w:tc>
      </w:tr>
    </w:tbl>
    <w:p w14:paraId="47BDBF27" w14:textId="77777777" w:rsidR="00DD1E00" w:rsidRPr="0040410C" w:rsidRDefault="00DD1E00" w:rsidP="00FA7806">
      <w:pPr>
        <w:spacing w:after="0" w:line="240" w:lineRule="auto"/>
        <w:rPr>
          <w:rFonts w:ascii="Times New Roman" w:hAnsi="Times New Roman" w:cs="Times New Roman"/>
          <w:sz w:val="24"/>
          <w:szCs w:val="24"/>
        </w:rPr>
      </w:pPr>
    </w:p>
    <w:sectPr w:rsidR="00DD1E00" w:rsidRPr="0040410C" w:rsidSect="003635F1">
      <w:pgSz w:w="11907" w:h="16840"/>
      <w:pgMar w:top="851" w:right="567" w:bottom="1418" w:left="1276" w:header="567" w:footer="567" w:gutter="0"/>
      <w:pgNumType w:start="1"/>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C13514" w14:textId="77777777" w:rsidR="00881587" w:rsidRDefault="00881587" w:rsidP="00FA7806">
      <w:pPr>
        <w:spacing w:after="0" w:line="240" w:lineRule="auto"/>
      </w:pPr>
      <w:r>
        <w:separator/>
      </w:r>
    </w:p>
  </w:endnote>
  <w:endnote w:type="continuationSeparator" w:id="0">
    <w:p w14:paraId="3ED3AFDE" w14:textId="77777777" w:rsidR="00881587" w:rsidRDefault="00881587" w:rsidP="00FA78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3BF76C" w14:textId="77777777" w:rsidR="00881587" w:rsidRDefault="00881587" w:rsidP="00FA7806">
      <w:pPr>
        <w:spacing w:after="0" w:line="240" w:lineRule="auto"/>
      </w:pPr>
      <w:r>
        <w:separator/>
      </w:r>
    </w:p>
  </w:footnote>
  <w:footnote w:type="continuationSeparator" w:id="0">
    <w:p w14:paraId="3F4F6EC8" w14:textId="77777777" w:rsidR="00881587" w:rsidRDefault="00881587" w:rsidP="00FA78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A87B41"/>
    <w:multiLevelType w:val="multilevel"/>
    <w:tmpl w:val="43662D74"/>
    <w:lvl w:ilvl="0">
      <w:start w:val="1"/>
      <w:numFmt w:val="decimal"/>
      <w:lvlText w:val="%1."/>
      <w:lvlJc w:val="left"/>
      <w:pPr>
        <w:ind w:left="720" w:hanging="360"/>
      </w:pPr>
    </w:lvl>
    <w:lvl w:ilvl="1">
      <w:start w:val="11"/>
      <w:numFmt w:val="decimal"/>
      <w:isLgl/>
      <w:lvlText w:val="%1.%2."/>
      <w:lvlJc w:val="left"/>
      <w:pPr>
        <w:ind w:left="975" w:hanging="61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067"/>
    <w:rsid w:val="00051667"/>
    <w:rsid w:val="000657B1"/>
    <w:rsid w:val="0007562A"/>
    <w:rsid w:val="000A2F2E"/>
    <w:rsid w:val="000B632B"/>
    <w:rsid w:val="000D6F87"/>
    <w:rsid w:val="000F15C7"/>
    <w:rsid w:val="001021E0"/>
    <w:rsid w:val="00105316"/>
    <w:rsid w:val="001152BA"/>
    <w:rsid w:val="00120918"/>
    <w:rsid w:val="00134709"/>
    <w:rsid w:val="0014677B"/>
    <w:rsid w:val="00157457"/>
    <w:rsid w:val="001808B7"/>
    <w:rsid w:val="00183B2E"/>
    <w:rsid w:val="0019179D"/>
    <w:rsid w:val="001C5567"/>
    <w:rsid w:val="00203DA3"/>
    <w:rsid w:val="002127A3"/>
    <w:rsid w:val="00215A1C"/>
    <w:rsid w:val="00221E41"/>
    <w:rsid w:val="0022741D"/>
    <w:rsid w:val="0025712E"/>
    <w:rsid w:val="00275325"/>
    <w:rsid w:val="00292EA7"/>
    <w:rsid w:val="002D0225"/>
    <w:rsid w:val="002F0881"/>
    <w:rsid w:val="002F7538"/>
    <w:rsid w:val="003004E6"/>
    <w:rsid w:val="00305388"/>
    <w:rsid w:val="00312850"/>
    <w:rsid w:val="003159BD"/>
    <w:rsid w:val="00336EBB"/>
    <w:rsid w:val="003635F1"/>
    <w:rsid w:val="0038382E"/>
    <w:rsid w:val="003A3067"/>
    <w:rsid w:val="003B0994"/>
    <w:rsid w:val="003C47A9"/>
    <w:rsid w:val="003C5AFF"/>
    <w:rsid w:val="003D2A34"/>
    <w:rsid w:val="0040410C"/>
    <w:rsid w:val="00453A40"/>
    <w:rsid w:val="004F2EBB"/>
    <w:rsid w:val="00531513"/>
    <w:rsid w:val="00560861"/>
    <w:rsid w:val="00574E43"/>
    <w:rsid w:val="005A78C9"/>
    <w:rsid w:val="005B1081"/>
    <w:rsid w:val="005F41D1"/>
    <w:rsid w:val="00646BA7"/>
    <w:rsid w:val="0065116D"/>
    <w:rsid w:val="00670A07"/>
    <w:rsid w:val="006D0F99"/>
    <w:rsid w:val="006F0718"/>
    <w:rsid w:val="0070029C"/>
    <w:rsid w:val="0073793E"/>
    <w:rsid w:val="00747ACD"/>
    <w:rsid w:val="00760A3F"/>
    <w:rsid w:val="0076392F"/>
    <w:rsid w:val="008054F8"/>
    <w:rsid w:val="00817E28"/>
    <w:rsid w:val="00823774"/>
    <w:rsid w:val="00834D2F"/>
    <w:rsid w:val="00874F98"/>
    <w:rsid w:val="00881587"/>
    <w:rsid w:val="008A0110"/>
    <w:rsid w:val="008A377B"/>
    <w:rsid w:val="008F0049"/>
    <w:rsid w:val="00943E85"/>
    <w:rsid w:val="0099472F"/>
    <w:rsid w:val="009971CC"/>
    <w:rsid w:val="009C2BA3"/>
    <w:rsid w:val="009D0E55"/>
    <w:rsid w:val="009D3A28"/>
    <w:rsid w:val="009E6FFF"/>
    <w:rsid w:val="00A352BA"/>
    <w:rsid w:val="00A36FC1"/>
    <w:rsid w:val="00AB0E38"/>
    <w:rsid w:val="00AC51D5"/>
    <w:rsid w:val="00AD69F3"/>
    <w:rsid w:val="00AE1956"/>
    <w:rsid w:val="00AE63FA"/>
    <w:rsid w:val="00AF7369"/>
    <w:rsid w:val="00AF77A4"/>
    <w:rsid w:val="00B133B6"/>
    <w:rsid w:val="00B25D38"/>
    <w:rsid w:val="00B36B13"/>
    <w:rsid w:val="00B52100"/>
    <w:rsid w:val="00B7233B"/>
    <w:rsid w:val="00BD7A3D"/>
    <w:rsid w:val="00C8127C"/>
    <w:rsid w:val="00C8679C"/>
    <w:rsid w:val="00CB02D8"/>
    <w:rsid w:val="00CB3239"/>
    <w:rsid w:val="00CD7D14"/>
    <w:rsid w:val="00CF76B6"/>
    <w:rsid w:val="00D16DF4"/>
    <w:rsid w:val="00D23A8B"/>
    <w:rsid w:val="00D27D72"/>
    <w:rsid w:val="00D3367A"/>
    <w:rsid w:val="00D6315F"/>
    <w:rsid w:val="00D8261C"/>
    <w:rsid w:val="00D9175F"/>
    <w:rsid w:val="00DB1321"/>
    <w:rsid w:val="00DC0603"/>
    <w:rsid w:val="00DC1286"/>
    <w:rsid w:val="00DD1E00"/>
    <w:rsid w:val="00DE630C"/>
    <w:rsid w:val="00E14CE5"/>
    <w:rsid w:val="00E55D46"/>
    <w:rsid w:val="00F02C31"/>
    <w:rsid w:val="00F3022A"/>
    <w:rsid w:val="00F43B21"/>
    <w:rsid w:val="00F54BFE"/>
    <w:rsid w:val="00F81164"/>
    <w:rsid w:val="00FA7806"/>
    <w:rsid w:val="00FC1F3E"/>
    <w:rsid w:val="00FC3148"/>
    <w:rsid w:val="00FD269C"/>
    <w:rsid w:val="00FE05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45502"/>
  <w15:chartTrackingRefBased/>
  <w15:docId w15:val="{7DF08933-B65D-404A-AE5E-5C4605913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1956"/>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2">
    <w:name w:val="Table Grid2"/>
    <w:basedOn w:val="TableNormal"/>
    <w:next w:val="TableGrid"/>
    <w:rsid w:val="00AE195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AE19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next w:val="Normal"/>
    <w:rsid w:val="008A377B"/>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rPr>
  </w:style>
  <w:style w:type="paragraph" w:styleId="Header">
    <w:name w:val="header"/>
    <w:basedOn w:val="Normal"/>
    <w:link w:val="HeaderChar"/>
    <w:uiPriority w:val="99"/>
    <w:unhideWhenUsed/>
    <w:rsid w:val="00FA7806"/>
    <w:pPr>
      <w:tabs>
        <w:tab w:val="center" w:pos="4986"/>
        <w:tab w:val="right" w:pos="9972"/>
      </w:tabs>
      <w:spacing w:after="0" w:line="240" w:lineRule="auto"/>
    </w:pPr>
  </w:style>
  <w:style w:type="character" w:customStyle="1" w:styleId="HeaderChar">
    <w:name w:val="Header Char"/>
    <w:basedOn w:val="DefaultParagraphFont"/>
    <w:link w:val="Header"/>
    <w:uiPriority w:val="99"/>
    <w:rsid w:val="00FA7806"/>
  </w:style>
  <w:style w:type="paragraph" w:styleId="Footer">
    <w:name w:val="footer"/>
    <w:basedOn w:val="Normal"/>
    <w:link w:val="FooterChar"/>
    <w:uiPriority w:val="99"/>
    <w:unhideWhenUsed/>
    <w:rsid w:val="00FA7806"/>
    <w:pPr>
      <w:tabs>
        <w:tab w:val="center" w:pos="4986"/>
        <w:tab w:val="right" w:pos="9972"/>
      </w:tabs>
      <w:spacing w:after="0" w:line="240" w:lineRule="auto"/>
    </w:pPr>
  </w:style>
  <w:style w:type="character" w:customStyle="1" w:styleId="FooterChar">
    <w:name w:val="Footer Char"/>
    <w:basedOn w:val="DefaultParagraphFont"/>
    <w:link w:val="Footer"/>
    <w:uiPriority w:val="99"/>
    <w:rsid w:val="00FA7806"/>
  </w:style>
  <w:style w:type="character" w:styleId="Hyperlink">
    <w:name w:val="Hyperlink"/>
    <w:basedOn w:val="DefaultParagraphFont"/>
    <w:uiPriority w:val="99"/>
    <w:unhideWhenUsed/>
    <w:rsid w:val="00CB3239"/>
    <w:rPr>
      <w:color w:val="0563C1" w:themeColor="hyperlink"/>
      <w:u w:val="single"/>
    </w:rPr>
  </w:style>
  <w:style w:type="character" w:styleId="FollowedHyperlink">
    <w:name w:val="FollowedHyperlink"/>
    <w:basedOn w:val="DefaultParagraphFont"/>
    <w:uiPriority w:val="99"/>
    <w:semiHidden/>
    <w:unhideWhenUsed/>
    <w:rsid w:val="00CB3239"/>
    <w:rPr>
      <w:color w:val="954F72" w:themeColor="followedHyperlink"/>
      <w:u w:val="single"/>
    </w:rPr>
  </w:style>
  <w:style w:type="character" w:styleId="CommentReference">
    <w:name w:val="annotation reference"/>
    <w:basedOn w:val="DefaultParagraphFont"/>
    <w:uiPriority w:val="99"/>
    <w:semiHidden/>
    <w:unhideWhenUsed/>
    <w:rsid w:val="0076392F"/>
    <w:rPr>
      <w:sz w:val="16"/>
      <w:szCs w:val="16"/>
    </w:rPr>
  </w:style>
  <w:style w:type="paragraph" w:styleId="CommentText">
    <w:name w:val="annotation text"/>
    <w:basedOn w:val="Normal"/>
    <w:link w:val="CommentTextChar"/>
    <w:uiPriority w:val="99"/>
    <w:semiHidden/>
    <w:unhideWhenUsed/>
    <w:rsid w:val="0076392F"/>
    <w:pPr>
      <w:spacing w:line="240" w:lineRule="auto"/>
    </w:pPr>
    <w:rPr>
      <w:sz w:val="20"/>
      <w:szCs w:val="20"/>
    </w:rPr>
  </w:style>
  <w:style w:type="character" w:customStyle="1" w:styleId="CommentTextChar">
    <w:name w:val="Comment Text Char"/>
    <w:basedOn w:val="DefaultParagraphFont"/>
    <w:link w:val="CommentText"/>
    <w:uiPriority w:val="99"/>
    <w:semiHidden/>
    <w:rsid w:val="0076392F"/>
    <w:rPr>
      <w:sz w:val="20"/>
      <w:szCs w:val="20"/>
    </w:rPr>
  </w:style>
  <w:style w:type="paragraph" w:styleId="CommentSubject">
    <w:name w:val="annotation subject"/>
    <w:basedOn w:val="CommentText"/>
    <w:next w:val="CommentText"/>
    <w:link w:val="CommentSubjectChar"/>
    <w:uiPriority w:val="99"/>
    <w:semiHidden/>
    <w:unhideWhenUsed/>
    <w:rsid w:val="0076392F"/>
    <w:rPr>
      <w:b/>
      <w:bCs/>
    </w:rPr>
  </w:style>
  <w:style w:type="character" w:customStyle="1" w:styleId="CommentSubjectChar">
    <w:name w:val="Comment Subject Char"/>
    <w:basedOn w:val="CommentTextChar"/>
    <w:link w:val="CommentSubject"/>
    <w:uiPriority w:val="99"/>
    <w:semiHidden/>
    <w:rsid w:val="0076392F"/>
    <w:rPr>
      <w:b/>
      <w:bCs/>
      <w:sz w:val="20"/>
      <w:szCs w:val="20"/>
    </w:rPr>
  </w:style>
  <w:style w:type="paragraph" w:styleId="BalloonText">
    <w:name w:val="Balloon Text"/>
    <w:basedOn w:val="Normal"/>
    <w:link w:val="BalloonTextChar"/>
    <w:uiPriority w:val="99"/>
    <w:semiHidden/>
    <w:unhideWhenUsed/>
    <w:rsid w:val="007639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392F"/>
    <w:rPr>
      <w:rFonts w:ascii="Segoe UI" w:hAnsi="Segoe UI" w:cs="Segoe UI"/>
      <w:sz w:val="18"/>
      <w:szCs w:val="18"/>
    </w:rPr>
  </w:style>
  <w:style w:type="paragraph" w:styleId="BodyText">
    <w:name w:val="Body Text"/>
    <w:basedOn w:val="Normal"/>
    <w:link w:val="BodyTextChar"/>
    <w:uiPriority w:val="99"/>
    <w:unhideWhenUsed/>
    <w:rsid w:val="003C47A9"/>
    <w:pPr>
      <w:spacing w:after="12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uiPriority w:val="99"/>
    <w:rsid w:val="003C47A9"/>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780</Words>
  <Characters>4450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Vilija Burokiene</dc:creator>
  <cp:keywords/>
  <dc:description/>
  <cp:lastModifiedBy>Windows User</cp:lastModifiedBy>
  <cp:revision>41</cp:revision>
  <dcterms:created xsi:type="dcterms:W3CDTF">2025-03-26T14:51:00Z</dcterms:created>
  <dcterms:modified xsi:type="dcterms:W3CDTF">2025-03-26T15:17:00Z</dcterms:modified>
</cp:coreProperties>
</file>