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C7B0" w14:textId="20906310" w:rsidR="00414175" w:rsidRPr="00414175" w:rsidRDefault="00414175" w:rsidP="00414175">
      <w:pPr>
        <w:jc w:val="center"/>
        <w:rPr>
          <w:b/>
          <w:bCs/>
          <w:sz w:val="24"/>
          <w:szCs w:val="24"/>
        </w:rPr>
      </w:pPr>
      <w:bookmarkStart w:id="0" w:name="_Hlk26531749"/>
      <w:r w:rsidRPr="00414175">
        <w:rPr>
          <w:b/>
          <w:bCs/>
          <w:sz w:val="24"/>
          <w:szCs w:val="24"/>
        </w:rPr>
        <w:t>INFORMACIJOS, STRAIPSNIŲ VIEŠINIMO RAJONINĖJE SPAUDOJE PASLAUGOS</w:t>
      </w:r>
    </w:p>
    <w:p w14:paraId="6BBE7D6E" w14:textId="77777777" w:rsidR="00414175" w:rsidRPr="00414175" w:rsidRDefault="00414175" w:rsidP="00414175">
      <w:pPr>
        <w:jc w:val="center"/>
        <w:rPr>
          <w:b/>
          <w:sz w:val="24"/>
          <w:szCs w:val="24"/>
        </w:rPr>
      </w:pPr>
      <w:r w:rsidRPr="00414175">
        <w:rPr>
          <w:b/>
          <w:bCs/>
          <w:sz w:val="24"/>
          <w:szCs w:val="24"/>
        </w:rPr>
        <w:t xml:space="preserve"> </w:t>
      </w:r>
      <w:r w:rsidRPr="00414175">
        <w:rPr>
          <w:b/>
          <w:sz w:val="24"/>
          <w:szCs w:val="24"/>
        </w:rPr>
        <w:t>TECHNINĖ SPECIFIKACIJA</w:t>
      </w:r>
    </w:p>
    <w:p w14:paraId="05DEE4A5" w14:textId="77777777" w:rsidR="00414175" w:rsidRPr="00414175" w:rsidRDefault="00414175" w:rsidP="00414175">
      <w:pPr>
        <w:pStyle w:val="Betarp"/>
        <w:jc w:val="center"/>
        <w:rPr>
          <w:b/>
          <w:szCs w:val="24"/>
        </w:rPr>
      </w:pPr>
    </w:p>
    <w:p w14:paraId="52F62ED6" w14:textId="77777777" w:rsidR="00414175" w:rsidRPr="00414175" w:rsidRDefault="00414175" w:rsidP="00414175">
      <w:pPr>
        <w:jc w:val="center"/>
        <w:rPr>
          <w:b/>
          <w:bCs/>
          <w:sz w:val="24"/>
          <w:szCs w:val="24"/>
        </w:rPr>
      </w:pPr>
      <w:r w:rsidRPr="00414175">
        <w:rPr>
          <w:b/>
          <w:bCs/>
          <w:sz w:val="24"/>
          <w:szCs w:val="24"/>
        </w:rPr>
        <w:t>I SKYRIUS</w:t>
      </w:r>
    </w:p>
    <w:p w14:paraId="496F979E" w14:textId="77777777" w:rsidR="00414175" w:rsidRPr="00414175" w:rsidRDefault="00414175" w:rsidP="00414175">
      <w:pPr>
        <w:jc w:val="center"/>
        <w:rPr>
          <w:b/>
          <w:sz w:val="24"/>
          <w:szCs w:val="24"/>
        </w:rPr>
      </w:pPr>
      <w:r w:rsidRPr="00414175">
        <w:rPr>
          <w:b/>
          <w:bCs/>
          <w:sz w:val="24"/>
          <w:szCs w:val="24"/>
        </w:rPr>
        <w:t>BENDROSIOS NUOSTATOS</w:t>
      </w:r>
      <w:bookmarkEnd w:id="0"/>
    </w:p>
    <w:p w14:paraId="59185400" w14:textId="77777777" w:rsidR="00414175" w:rsidRPr="00414175" w:rsidRDefault="00414175" w:rsidP="00414175">
      <w:pPr>
        <w:pStyle w:val="Sraopastraipa"/>
        <w:numPr>
          <w:ilvl w:val="0"/>
          <w:numId w:val="1"/>
        </w:numPr>
        <w:ind w:left="0" w:firstLine="851"/>
        <w:rPr>
          <w:sz w:val="24"/>
          <w:szCs w:val="24"/>
        </w:rPr>
      </w:pPr>
      <w:r w:rsidRPr="00414175">
        <w:rPr>
          <w:sz w:val="24"/>
          <w:szCs w:val="24"/>
        </w:rPr>
        <w:t xml:space="preserve">Mažeikių rajono savivaldybė (toliau – Savivaldybė), vykdydama savo veiklą ir įgyvendindama Lietuvos Respublikos teisės aktus, numato įsigyti „Informacijos, straipsnių </w:t>
      </w:r>
      <w:bookmarkStart w:id="1" w:name="_Hlk5277062"/>
      <w:r w:rsidRPr="00414175">
        <w:rPr>
          <w:sz w:val="24"/>
          <w:szCs w:val="24"/>
        </w:rPr>
        <w:t xml:space="preserve">viešinimo rajoninėje spaudoje“ paslaugą. </w:t>
      </w:r>
      <w:bookmarkEnd w:id="1"/>
    </w:p>
    <w:p w14:paraId="155B6868" w14:textId="77777777" w:rsidR="00414175" w:rsidRPr="00414175" w:rsidRDefault="00414175" w:rsidP="00414175">
      <w:pPr>
        <w:pStyle w:val="Sraopastraipa"/>
        <w:numPr>
          <w:ilvl w:val="0"/>
          <w:numId w:val="1"/>
        </w:numPr>
        <w:tabs>
          <w:tab w:val="left" w:pos="851"/>
        </w:tabs>
        <w:ind w:left="0" w:firstLine="851"/>
        <w:rPr>
          <w:sz w:val="24"/>
          <w:szCs w:val="24"/>
        </w:rPr>
      </w:pPr>
      <w:bookmarkStart w:id="2" w:name="_Hlk156295138"/>
      <w:r w:rsidRPr="00414175">
        <w:rPr>
          <w:b/>
          <w:bCs/>
          <w:sz w:val="24"/>
          <w:szCs w:val="24"/>
        </w:rPr>
        <w:t>Pirkimo objektas</w:t>
      </w:r>
      <w:r w:rsidRPr="00414175">
        <w:rPr>
          <w:sz w:val="24"/>
          <w:szCs w:val="24"/>
        </w:rPr>
        <w:t xml:space="preserve"> – Savivaldybės skelbimų, sveikinimų, pranešimų (toliau – informacija) spausdinimas, straipsnių parengimas ir spausdinimas Mažeikių rajone platinamame vietiniame Mažeikių rajono laikraštyje, spausdintų straipsnių, pranešimu, skelbimų skelbimas rajoninio laikraščio oficialioje interneto svetainėje ir socialinio tinklo </w:t>
      </w:r>
      <w:r w:rsidRPr="00414175">
        <w:rPr>
          <w:i/>
          <w:iCs/>
          <w:sz w:val="24"/>
          <w:szCs w:val="24"/>
        </w:rPr>
        <w:t xml:space="preserve">Facebook </w:t>
      </w:r>
      <w:r w:rsidRPr="00414175">
        <w:rPr>
          <w:sz w:val="24"/>
          <w:szCs w:val="24"/>
        </w:rPr>
        <w:t>ar</w:t>
      </w:r>
      <w:r w:rsidRPr="00414175">
        <w:rPr>
          <w:noProof/>
          <w:sz w:val="24"/>
          <w:szCs w:val="24"/>
        </w:rPr>
        <w:t xml:space="preserve"> jam lygiaverčių socialinių tinklalapių</w:t>
      </w:r>
      <w:r w:rsidRPr="00414175">
        <w:rPr>
          <w:sz w:val="24"/>
          <w:szCs w:val="24"/>
        </w:rPr>
        <w:t xml:space="preserve"> paskyrose (toliau – socialinių tinklų paskyros) (toliau – Paslauga). </w:t>
      </w:r>
      <w:bookmarkEnd w:id="2"/>
    </w:p>
    <w:p w14:paraId="6EC1208A" w14:textId="77777777" w:rsidR="00414175" w:rsidRPr="00414175" w:rsidRDefault="00414175" w:rsidP="00414175">
      <w:pPr>
        <w:pStyle w:val="Sraopastraipa"/>
        <w:numPr>
          <w:ilvl w:val="0"/>
          <w:numId w:val="1"/>
        </w:numPr>
        <w:tabs>
          <w:tab w:val="left" w:pos="851"/>
        </w:tabs>
        <w:ind w:left="0" w:firstLine="851"/>
        <w:rPr>
          <w:sz w:val="24"/>
          <w:szCs w:val="24"/>
        </w:rPr>
      </w:pPr>
      <w:r w:rsidRPr="00414175">
        <w:rPr>
          <w:b/>
          <w:bCs/>
          <w:sz w:val="24"/>
          <w:szCs w:val="24"/>
        </w:rPr>
        <w:t>Paslaugos pirkimo tikslas</w:t>
      </w:r>
      <w:r w:rsidRPr="00414175">
        <w:rPr>
          <w:sz w:val="24"/>
          <w:szCs w:val="24"/>
        </w:rPr>
        <w:t xml:space="preserve"> – kūrybiškai, aiškiai ir įdomiai parengti straipsnius, kurie skatintų Mažeikių rajono gyventojus domėtis savivaldos naujovėmis, vykstančiais ar planuojamais vykdyti projektais, stebėti ir sekti Savivaldybės vadovų bei specialistų darbą, išspausdinti informaciją, straipsnius. Spausdintus straipsnius būtina atkartoti laikraščio oficialioje interneto svetainėje ir socialinių tinklų paskyrose. </w:t>
      </w:r>
    </w:p>
    <w:p w14:paraId="020A4845" w14:textId="77777777" w:rsidR="00414175" w:rsidRPr="00414175" w:rsidRDefault="00414175" w:rsidP="00414175">
      <w:pPr>
        <w:pStyle w:val="Sraopastraipa"/>
        <w:numPr>
          <w:ilvl w:val="0"/>
          <w:numId w:val="1"/>
        </w:numPr>
        <w:ind w:left="0" w:firstLine="851"/>
        <w:rPr>
          <w:sz w:val="24"/>
          <w:szCs w:val="24"/>
        </w:rPr>
      </w:pPr>
      <w:r w:rsidRPr="00414175">
        <w:rPr>
          <w:b/>
          <w:bCs/>
          <w:sz w:val="24"/>
          <w:szCs w:val="24"/>
        </w:rPr>
        <w:t>Tikslinė auditorija</w:t>
      </w:r>
      <w:r w:rsidRPr="00414175">
        <w:rPr>
          <w:sz w:val="24"/>
          <w:szCs w:val="24"/>
        </w:rPr>
        <w:t xml:space="preserve"> – Mažeikių rajono gyventojai ir svečiai, prenumeruojantys ar kitaip įsigyjantys spausdintas rajonines žiniasklaidos priemones, sekantys jų interneto svetaines ir socialinių tinklų paskyras. Šiuo pirkimu siekiama įtraukti kuo daugiau įvairaus amžiaus asmenų į savivaldos veiklą, paskleisti žinią apie aktualias Mažeikių rajono naujoves, problemas ar pasiekimus.</w:t>
      </w:r>
    </w:p>
    <w:p w14:paraId="5F83358A" w14:textId="77777777" w:rsidR="00414175" w:rsidRPr="00414175" w:rsidRDefault="00414175" w:rsidP="00414175">
      <w:pPr>
        <w:pStyle w:val="Sraopastraipa"/>
        <w:numPr>
          <w:ilvl w:val="0"/>
          <w:numId w:val="1"/>
        </w:numPr>
        <w:autoSpaceDE w:val="0"/>
        <w:autoSpaceDN w:val="0"/>
        <w:adjustRightInd w:val="0"/>
        <w:ind w:left="0" w:firstLine="851"/>
        <w:rPr>
          <w:sz w:val="24"/>
          <w:szCs w:val="24"/>
        </w:rPr>
      </w:pPr>
      <w:r w:rsidRPr="00414175">
        <w:rPr>
          <w:bCs/>
          <w:sz w:val="24"/>
          <w:szCs w:val="24"/>
          <w:lang w:eastAsia="ru-RU"/>
        </w:rPr>
        <w:t>Konkurse dalyvavęs ir jį laimėjęs paslaugos teikėjas (toliau – Paslaugos teikėjas), vykdydamas sutartį ir teikdamas Mažeikių rajono savivaldybei (toliau – Perkančioji organizacija) „</w:t>
      </w:r>
      <w:r w:rsidRPr="00414175">
        <w:rPr>
          <w:sz w:val="24"/>
          <w:szCs w:val="24"/>
        </w:rPr>
        <w:t>Informacijos, straipsnių viešinimo rajoninėje spaudoje“ Paslaugą</w:t>
      </w:r>
      <w:r w:rsidRPr="00414175">
        <w:rPr>
          <w:bCs/>
          <w:sz w:val="24"/>
          <w:szCs w:val="24"/>
          <w:lang w:eastAsia="ru-RU"/>
        </w:rPr>
        <w:t xml:space="preserve">, įsipareigoja ją teikti </w:t>
      </w:r>
      <w:r w:rsidRPr="00414175">
        <w:rPr>
          <w:sz w:val="24"/>
          <w:szCs w:val="24"/>
        </w:rPr>
        <w:t xml:space="preserve">tik aukštos kokybės, atitinkančią visus šioje techninėje specifikacijoje numatytus reikalavimus. </w:t>
      </w:r>
    </w:p>
    <w:p w14:paraId="47A9CAFF" w14:textId="77777777" w:rsidR="00414175" w:rsidRPr="00414175" w:rsidRDefault="00414175" w:rsidP="00414175">
      <w:pPr>
        <w:pStyle w:val="Sraopastraipa"/>
        <w:numPr>
          <w:ilvl w:val="0"/>
          <w:numId w:val="1"/>
        </w:numPr>
        <w:autoSpaceDE w:val="0"/>
        <w:autoSpaceDN w:val="0"/>
        <w:adjustRightInd w:val="0"/>
        <w:ind w:left="0" w:firstLine="851"/>
        <w:rPr>
          <w:sz w:val="24"/>
          <w:szCs w:val="24"/>
        </w:rPr>
      </w:pPr>
      <w:r w:rsidRPr="00414175">
        <w:rPr>
          <w:sz w:val="24"/>
          <w:szCs w:val="24"/>
        </w:rPr>
        <w:t>Įgyvendindamas sutartį Paslaugos teikėjas turi užtikrinti, kad reikiamą paslaugą atliks kvalifikuoti ir darbo patirtį turintys darbuotojai.</w:t>
      </w:r>
    </w:p>
    <w:p w14:paraId="57DD7DA4" w14:textId="77777777" w:rsidR="00414175" w:rsidRPr="00414175" w:rsidRDefault="00414175" w:rsidP="00414175">
      <w:pPr>
        <w:pStyle w:val="Sraopastraipa"/>
        <w:numPr>
          <w:ilvl w:val="0"/>
          <w:numId w:val="1"/>
        </w:numPr>
        <w:tabs>
          <w:tab w:val="left" w:pos="851"/>
        </w:tabs>
        <w:ind w:left="0" w:firstLine="851"/>
        <w:rPr>
          <w:sz w:val="24"/>
          <w:szCs w:val="24"/>
        </w:rPr>
      </w:pPr>
      <w:r w:rsidRPr="00414175">
        <w:rPr>
          <w:sz w:val="24"/>
          <w:szCs w:val="24"/>
        </w:rPr>
        <w:t>Pagrindinės šios techninės specifikacijos sąvokos:</w:t>
      </w:r>
    </w:p>
    <w:p w14:paraId="6729D0B8" w14:textId="77777777" w:rsidR="00414175" w:rsidRPr="00414175" w:rsidRDefault="00414175" w:rsidP="00414175">
      <w:pPr>
        <w:pStyle w:val="Sraopastraipa"/>
        <w:numPr>
          <w:ilvl w:val="1"/>
          <w:numId w:val="1"/>
        </w:numPr>
        <w:tabs>
          <w:tab w:val="left" w:pos="851"/>
        </w:tabs>
        <w:ind w:left="0" w:firstLine="851"/>
        <w:rPr>
          <w:sz w:val="24"/>
          <w:szCs w:val="24"/>
        </w:rPr>
      </w:pPr>
      <w:r w:rsidRPr="00414175">
        <w:rPr>
          <w:sz w:val="24"/>
          <w:szCs w:val="24"/>
        </w:rPr>
        <w:t>Informacijos ir straipsnių spausdinimas (kv. cm) – Perkančiosios organizacijos pateiktos informacijos, Paslaugos teikėjo parengtų straipsnių spausdinimas Paslaugos teikėjo laikraštyje skaičiuojamas kv. cm, spausdinamas įvairiuose puslapiuose (pirmame, nespalvotuose ar spalvotuose vidiniuose, skelbimų ir reklamų puslapiuose) pagal Perkančiosios organizacijos pateiktą poreikį atkartojamas Paslaugos teikėjo oficialioje interneto svetainėje ir socialinių tinklų paskyrose.</w:t>
      </w:r>
    </w:p>
    <w:p w14:paraId="4A39225F" w14:textId="77777777" w:rsidR="00414175" w:rsidRPr="00414175" w:rsidRDefault="00414175" w:rsidP="00414175">
      <w:pPr>
        <w:pStyle w:val="Sraopastraipa"/>
        <w:numPr>
          <w:ilvl w:val="1"/>
          <w:numId w:val="1"/>
        </w:numPr>
        <w:tabs>
          <w:tab w:val="left" w:pos="851"/>
        </w:tabs>
        <w:ind w:left="0" w:firstLine="851"/>
        <w:rPr>
          <w:sz w:val="24"/>
          <w:szCs w:val="24"/>
        </w:rPr>
      </w:pPr>
      <w:r w:rsidRPr="00414175">
        <w:rPr>
          <w:sz w:val="24"/>
          <w:szCs w:val="24"/>
        </w:rPr>
        <w:t xml:space="preserve">Straipsnis – </w:t>
      </w:r>
      <w:r w:rsidRPr="00414175">
        <w:rPr>
          <w:rFonts w:eastAsia="Lucida Sans Unicode"/>
          <w:kern w:val="1"/>
          <w:sz w:val="24"/>
          <w:szCs w:val="24"/>
          <w:lang w:eastAsia="hi-IN" w:bidi="hi-IN"/>
        </w:rPr>
        <w:t>o</w:t>
      </w:r>
      <w:r w:rsidRPr="00414175">
        <w:rPr>
          <w:sz w:val="24"/>
          <w:szCs w:val="24"/>
        </w:rPr>
        <w:t xml:space="preserve">riginalus, niekur anksčiau nespausdintas Paslaugos teikėjo parengtas ir su Perkančiąja organizacija suderintas straipsnis, spausdinamas Paslaugos teikėjo laikraštyje, atkartojamas Paslaugos teikėjo oficialioje interneto svetainėje ir socialinių tinklų paskyrose. </w:t>
      </w:r>
    </w:p>
    <w:p w14:paraId="0CE87633" w14:textId="6864082A" w:rsidR="00414175" w:rsidRPr="00414175" w:rsidRDefault="00414175" w:rsidP="00414175">
      <w:pPr>
        <w:pStyle w:val="Betarp"/>
        <w:numPr>
          <w:ilvl w:val="0"/>
          <w:numId w:val="1"/>
        </w:numPr>
        <w:tabs>
          <w:tab w:val="left" w:pos="851"/>
        </w:tabs>
        <w:ind w:left="0" w:firstLine="851"/>
        <w:jc w:val="both"/>
        <w:rPr>
          <w:bCs/>
          <w:szCs w:val="24"/>
        </w:rPr>
      </w:pPr>
      <w:r w:rsidRPr="00414175">
        <w:rPr>
          <w:bCs/>
          <w:szCs w:val="24"/>
        </w:rPr>
        <w:t xml:space="preserve">Perkančioji organizacija pateikia arba anuliuoja užsakymus Paslaugos teikėjui el. paštu </w:t>
      </w:r>
      <w:hyperlink r:id="rId7" w:history="1">
        <w:r w:rsidRPr="00414175">
          <w:rPr>
            <w:rStyle w:val="Hipersaitas"/>
            <w:bCs/>
            <w:color w:val="auto"/>
            <w:szCs w:val="24"/>
          </w:rPr>
          <w:t>siųsdama</w:t>
        </w:r>
      </w:hyperlink>
      <w:r w:rsidRPr="00414175">
        <w:rPr>
          <w:rStyle w:val="Hipersaitas"/>
          <w:bCs/>
          <w:color w:val="auto"/>
          <w:szCs w:val="24"/>
        </w:rPr>
        <w:t xml:space="preserve"> </w:t>
      </w:r>
      <w:r w:rsidRPr="00414175">
        <w:rPr>
          <w:bCs/>
          <w:szCs w:val="24"/>
        </w:rPr>
        <w:t>rašytinį laisvos formos užsakymą.</w:t>
      </w:r>
    </w:p>
    <w:p w14:paraId="4D0B3447"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bCs/>
          <w:szCs w:val="24"/>
        </w:rPr>
        <w:t>Užsakyme nurodomi šie duomenys:</w:t>
      </w:r>
    </w:p>
    <w:p w14:paraId="41E17903" w14:textId="77777777" w:rsidR="00414175" w:rsidRPr="00414175" w:rsidRDefault="00414175" w:rsidP="00414175">
      <w:pPr>
        <w:pStyle w:val="Betarp"/>
        <w:numPr>
          <w:ilvl w:val="1"/>
          <w:numId w:val="1"/>
        </w:numPr>
        <w:tabs>
          <w:tab w:val="left" w:pos="851"/>
        </w:tabs>
        <w:ind w:left="0" w:firstLine="851"/>
        <w:jc w:val="both"/>
        <w:rPr>
          <w:bCs/>
          <w:szCs w:val="24"/>
        </w:rPr>
      </w:pPr>
      <w:r w:rsidRPr="00414175">
        <w:rPr>
          <w:bCs/>
          <w:szCs w:val="24"/>
        </w:rPr>
        <w:t>pateikiamos informacijos pavadinimas ar numatomo straipsnio tema;</w:t>
      </w:r>
    </w:p>
    <w:p w14:paraId="01EC2D2E" w14:textId="77777777" w:rsidR="00414175" w:rsidRPr="00414175" w:rsidRDefault="00414175" w:rsidP="00414175">
      <w:pPr>
        <w:pStyle w:val="Betarp"/>
        <w:numPr>
          <w:ilvl w:val="1"/>
          <w:numId w:val="1"/>
        </w:numPr>
        <w:tabs>
          <w:tab w:val="left" w:pos="851"/>
        </w:tabs>
        <w:ind w:left="0" w:firstLine="851"/>
        <w:jc w:val="both"/>
        <w:rPr>
          <w:bCs/>
          <w:szCs w:val="24"/>
        </w:rPr>
      </w:pPr>
      <w:r w:rsidRPr="00414175">
        <w:rPr>
          <w:bCs/>
          <w:szCs w:val="24"/>
        </w:rPr>
        <w:t>numatomas plotas;</w:t>
      </w:r>
    </w:p>
    <w:p w14:paraId="5C8DDCF4" w14:textId="77777777" w:rsidR="00414175" w:rsidRPr="00414175" w:rsidRDefault="00414175" w:rsidP="00414175">
      <w:pPr>
        <w:pStyle w:val="Betarp"/>
        <w:numPr>
          <w:ilvl w:val="1"/>
          <w:numId w:val="1"/>
        </w:numPr>
        <w:tabs>
          <w:tab w:val="left" w:pos="851"/>
        </w:tabs>
        <w:ind w:left="0" w:firstLine="851"/>
        <w:jc w:val="both"/>
        <w:rPr>
          <w:bCs/>
          <w:szCs w:val="24"/>
        </w:rPr>
      </w:pPr>
      <w:r w:rsidRPr="00414175">
        <w:rPr>
          <w:bCs/>
          <w:szCs w:val="24"/>
        </w:rPr>
        <w:t>numatoma informacijos ar straipsnio skelbimo vieta laikraštyje (puslapis);</w:t>
      </w:r>
    </w:p>
    <w:p w14:paraId="49627308" w14:textId="77777777" w:rsidR="00414175" w:rsidRPr="00414175" w:rsidRDefault="00414175" w:rsidP="00414175">
      <w:pPr>
        <w:pStyle w:val="Betarp"/>
        <w:numPr>
          <w:ilvl w:val="1"/>
          <w:numId w:val="1"/>
        </w:numPr>
        <w:tabs>
          <w:tab w:val="left" w:pos="851"/>
        </w:tabs>
        <w:ind w:left="0" w:firstLine="851"/>
        <w:jc w:val="both"/>
        <w:rPr>
          <w:bCs/>
          <w:szCs w:val="24"/>
        </w:rPr>
      </w:pPr>
      <w:r w:rsidRPr="00414175">
        <w:rPr>
          <w:bCs/>
          <w:szCs w:val="24"/>
        </w:rPr>
        <w:t>data, kada informacija ar straipsnis turi būti išspausdintas;</w:t>
      </w:r>
    </w:p>
    <w:p w14:paraId="60E3C415" w14:textId="77777777" w:rsidR="00414175" w:rsidRPr="00414175" w:rsidRDefault="00414175" w:rsidP="00414175">
      <w:pPr>
        <w:pStyle w:val="Betarp"/>
        <w:numPr>
          <w:ilvl w:val="1"/>
          <w:numId w:val="1"/>
        </w:numPr>
        <w:tabs>
          <w:tab w:val="left" w:pos="851"/>
        </w:tabs>
        <w:ind w:left="0" w:firstLine="851"/>
        <w:jc w:val="both"/>
        <w:rPr>
          <w:bCs/>
          <w:szCs w:val="24"/>
        </w:rPr>
      </w:pPr>
      <w:r w:rsidRPr="00414175">
        <w:rPr>
          <w:bCs/>
          <w:szCs w:val="24"/>
        </w:rPr>
        <w:t>asmenys, kuriuos privalu pakalbinti rengiant straipsnį;</w:t>
      </w:r>
    </w:p>
    <w:p w14:paraId="1CE65317" w14:textId="77777777" w:rsidR="00414175" w:rsidRPr="00414175" w:rsidRDefault="00414175" w:rsidP="00414175">
      <w:pPr>
        <w:pStyle w:val="Betarp"/>
        <w:numPr>
          <w:ilvl w:val="1"/>
          <w:numId w:val="1"/>
        </w:numPr>
        <w:tabs>
          <w:tab w:val="left" w:pos="851"/>
        </w:tabs>
        <w:ind w:left="0" w:firstLine="851"/>
        <w:jc w:val="both"/>
        <w:rPr>
          <w:bCs/>
          <w:szCs w:val="24"/>
        </w:rPr>
      </w:pPr>
      <w:r w:rsidRPr="00414175">
        <w:rPr>
          <w:bCs/>
          <w:szCs w:val="24"/>
        </w:rPr>
        <w:t>papildoma informacija (atsiskaitymo būdas, papildomos sąlygos ir panašiai).</w:t>
      </w:r>
    </w:p>
    <w:p w14:paraId="4B0E5DB1"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rFonts w:eastAsia="Times New Roman"/>
          <w:szCs w:val="24"/>
        </w:rPr>
        <w:lastRenderedPageBreak/>
        <w:t>Perkančioji organizacija turi turėti galimybę nemokamai atšaukti užsakymą likus 24 val. iki laikraščio išėjimo dienos.</w:t>
      </w:r>
    </w:p>
    <w:p w14:paraId="3A963283" w14:textId="77777777" w:rsidR="00414175" w:rsidRPr="00414175" w:rsidRDefault="00414175" w:rsidP="00414175">
      <w:pPr>
        <w:pStyle w:val="Betarp"/>
        <w:tabs>
          <w:tab w:val="left" w:pos="851"/>
        </w:tabs>
        <w:jc w:val="both"/>
        <w:rPr>
          <w:bCs/>
          <w:szCs w:val="24"/>
        </w:rPr>
      </w:pPr>
    </w:p>
    <w:p w14:paraId="2F1CA163" w14:textId="77777777" w:rsidR="00414175" w:rsidRPr="00414175" w:rsidRDefault="00414175" w:rsidP="00414175">
      <w:pPr>
        <w:pStyle w:val="Betarp"/>
        <w:tabs>
          <w:tab w:val="left" w:pos="851"/>
        </w:tabs>
        <w:ind w:left="851"/>
        <w:jc w:val="both"/>
        <w:rPr>
          <w:bCs/>
          <w:szCs w:val="24"/>
        </w:rPr>
      </w:pPr>
    </w:p>
    <w:p w14:paraId="78681114" w14:textId="77777777" w:rsidR="00414175" w:rsidRPr="00414175" w:rsidRDefault="00414175" w:rsidP="00414175">
      <w:pPr>
        <w:pStyle w:val="Betarp"/>
        <w:tabs>
          <w:tab w:val="left" w:pos="142"/>
        </w:tabs>
        <w:jc w:val="center"/>
        <w:rPr>
          <w:bCs/>
          <w:szCs w:val="24"/>
        </w:rPr>
      </w:pPr>
      <w:r w:rsidRPr="00414175">
        <w:rPr>
          <w:rFonts w:eastAsia="Times New Roman"/>
          <w:b/>
          <w:bCs/>
          <w:szCs w:val="24"/>
        </w:rPr>
        <w:t>II SKYRIUS</w:t>
      </w:r>
      <w:bookmarkStart w:id="3" w:name="_Hlk57201319"/>
    </w:p>
    <w:p w14:paraId="4B641C5C" w14:textId="77777777" w:rsidR="00414175" w:rsidRPr="00414175" w:rsidRDefault="00414175" w:rsidP="00414175">
      <w:pPr>
        <w:pStyle w:val="Betarp"/>
        <w:tabs>
          <w:tab w:val="left" w:pos="142"/>
        </w:tabs>
        <w:jc w:val="center"/>
        <w:rPr>
          <w:bCs/>
          <w:szCs w:val="24"/>
        </w:rPr>
      </w:pPr>
      <w:r w:rsidRPr="00414175">
        <w:rPr>
          <w:rFonts w:eastAsia="Times New Roman"/>
          <w:b/>
          <w:bCs/>
          <w:szCs w:val="24"/>
        </w:rPr>
        <w:t>PRELIMINARIAI REIKALINGI PASLAUGOS TIPAI IR JŲ KIEKIAI</w:t>
      </w:r>
      <w:bookmarkEnd w:id="3"/>
    </w:p>
    <w:p w14:paraId="5AA0C512"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 xml:space="preserve">Numatomi preliminarūs reikalingi paslaugos kiekiai: </w:t>
      </w:r>
    </w:p>
    <w:tbl>
      <w:tblPr>
        <w:tblStyle w:val="Lentelstinklelis"/>
        <w:tblW w:w="9634" w:type="dxa"/>
        <w:tblLook w:val="04A0" w:firstRow="1" w:lastRow="0" w:firstColumn="1" w:lastColumn="0" w:noHBand="0" w:noVBand="1"/>
      </w:tblPr>
      <w:tblGrid>
        <w:gridCol w:w="694"/>
        <w:gridCol w:w="6378"/>
        <w:gridCol w:w="1106"/>
        <w:gridCol w:w="1456"/>
      </w:tblGrid>
      <w:tr w:rsidR="00414175" w:rsidRPr="00414175" w14:paraId="48A77ED5" w14:textId="77777777" w:rsidTr="00A72947">
        <w:tc>
          <w:tcPr>
            <w:tcW w:w="694" w:type="dxa"/>
          </w:tcPr>
          <w:p w14:paraId="64B52099" w14:textId="77777777" w:rsidR="00414175" w:rsidRPr="00414175" w:rsidRDefault="00414175" w:rsidP="00A72947">
            <w:pPr>
              <w:rPr>
                <w:b/>
                <w:bCs/>
                <w:sz w:val="24"/>
                <w:szCs w:val="24"/>
              </w:rPr>
            </w:pPr>
            <w:bookmarkStart w:id="4" w:name="_Hlk57201296"/>
            <w:r w:rsidRPr="00414175">
              <w:rPr>
                <w:b/>
                <w:bCs/>
                <w:sz w:val="24"/>
                <w:szCs w:val="24"/>
              </w:rPr>
              <w:t>Eil. Nr.</w:t>
            </w:r>
          </w:p>
        </w:tc>
        <w:tc>
          <w:tcPr>
            <w:tcW w:w="6389" w:type="dxa"/>
          </w:tcPr>
          <w:p w14:paraId="13B07E5A" w14:textId="77777777" w:rsidR="00414175" w:rsidRPr="00414175" w:rsidRDefault="00414175" w:rsidP="00A72947">
            <w:pPr>
              <w:rPr>
                <w:b/>
                <w:bCs/>
                <w:sz w:val="24"/>
                <w:szCs w:val="24"/>
              </w:rPr>
            </w:pPr>
            <w:r w:rsidRPr="00414175">
              <w:rPr>
                <w:b/>
                <w:bCs/>
                <w:sz w:val="24"/>
                <w:szCs w:val="24"/>
              </w:rPr>
              <w:t>Paslaugos pavadinimas</w:t>
            </w:r>
          </w:p>
        </w:tc>
        <w:tc>
          <w:tcPr>
            <w:tcW w:w="1107" w:type="dxa"/>
          </w:tcPr>
          <w:p w14:paraId="74EC0454" w14:textId="77777777" w:rsidR="00414175" w:rsidRPr="00414175" w:rsidRDefault="00414175" w:rsidP="00A72947">
            <w:pPr>
              <w:rPr>
                <w:b/>
                <w:bCs/>
                <w:sz w:val="24"/>
                <w:szCs w:val="24"/>
              </w:rPr>
            </w:pPr>
            <w:r w:rsidRPr="00414175">
              <w:rPr>
                <w:b/>
                <w:bCs/>
                <w:sz w:val="24"/>
                <w:szCs w:val="24"/>
              </w:rPr>
              <w:t xml:space="preserve">Mato vnt. </w:t>
            </w:r>
          </w:p>
        </w:tc>
        <w:tc>
          <w:tcPr>
            <w:tcW w:w="1444" w:type="dxa"/>
          </w:tcPr>
          <w:p w14:paraId="1D6F0F37" w14:textId="77777777" w:rsidR="00414175" w:rsidRPr="00414175" w:rsidRDefault="00414175" w:rsidP="00A72947">
            <w:pPr>
              <w:rPr>
                <w:b/>
                <w:bCs/>
                <w:sz w:val="24"/>
                <w:szCs w:val="24"/>
              </w:rPr>
            </w:pPr>
            <w:r w:rsidRPr="00414175">
              <w:rPr>
                <w:b/>
                <w:bCs/>
                <w:sz w:val="24"/>
                <w:szCs w:val="24"/>
              </w:rPr>
              <w:t>Numatomas kiekis</w:t>
            </w:r>
          </w:p>
        </w:tc>
      </w:tr>
      <w:tr w:rsidR="00414175" w:rsidRPr="00414175" w14:paraId="173BE064" w14:textId="77777777" w:rsidTr="00A72947">
        <w:tc>
          <w:tcPr>
            <w:tcW w:w="694" w:type="dxa"/>
          </w:tcPr>
          <w:p w14:paraId="5CB980A7" w14:textId="77777777" w:rsidR="00414175" w:rsidRPr="00414175" w:rsidRDefault="00414175" w:rsidP="00A72947">
            <w:pPr>
              <w:rPr>
                <w:sz w:val="24"/>
                <w:szCs w:val="24"/>
              </w:rPr>
            </w:pPr>
            <w:r w:rsidRPr="00414175">
              <w:rPr>
                <w:sz w:val="24"/>
                <w:szCs w:val="24"/>
              </w:rPr>
              <w:t xml:space="preserve">1. </w:t>
            </w:r>
          </w:p>
        </w:tc>
        <w:tc>
          <w:tcPr>
            <w:tcW w:w="6389" w:type="dxa"/>
          </w:tcPr>
          <w:p w14:paraId="53896740" w14:textId="77777777" w:rsidR="00414175" w:rsidRPr="00414175" w:rsidRDefault="00414175" w:rsidP="00A72947">
            <w:pPr>
              <w:rPr>
                <w:b/>
                <w:bCs/>
                <w:sz w:val="24"/>
                <w:szCs w:val="24"/>
              </w:rPr>
            </w:pPr>
            <w:r w:rsidRPr="00414175">
              <w:rPr>
                <w:sz w:val="24"/>
                <w:szCs w:val="24"/>
              </w:rPr>
              <w:t xml:space="preserve">Informacijos ir straipsnių spausdinimas pirmame laikraščio puslapyje. </w:t>
            </w:r>
            <w:r w:rsidRPr="00414175">
              <w:rPr>
                <w:i/>
                <w:iCs/>
                <w:sz w:val="24"/>
                <w:szCs w:val="24"/>
              </w:rPr>
              <w:t>Reikalavimai aprašomi paslaugos techninės specifikacijos III skyriaus punktuose</w:t>
            </w:r>
          </w:p>
        </w:tc>
        <w:tc>
          <w:tcPr>
            <w:tcW w:w="1107" w:type="dxa"/>
          </w:tcPr>
          <w:p w14:paraId="594AE142" w14:textId="77777777" w:rsidR="00414175" w:rsidRPr="00414175" w:rsidRDefault="00414175" w:rsidP="00A72947">
            <w:pPr>
              <w:rPr>
                <w:sz w:val="24"/>
                <w:szCs w:val="24"/>
              </w:rPr>
            </w:pPr>
            <w:r w:rsidRPr="00414175">
              <w:rPr>
                <w:sz w:val="24"/>
                <w:szCs w:val="24"/>
              </w:rPr>
              <w:t>kv. cm</w:t>
            </w:r>
          </w:p>
        </w:tc>
        <w:tc>
          <w:tcPr>
            <w:tcW w:w="1444" w:type="dxa"/>
          </w:tcPr>
          <w:p w14:paraId="28B0871B" w14:textId="77777777" w:rsidR="00414175" w:rsidRPr="00414175" w:rsidRDefault="00414175" w:rsidP="00A72947">
            <w:pPr>
              <w:rPr>
                <w:sz w:val="24"/>
                <w:szCs w:val="24"/>
                <w:lang w:val="en-US"/>
              </w:rPr>
            </w:pPr>
            <w:r w:rsidRPr="00414175">
              <w:rPr>
                <w:sz w:val="24"/>
                <w:szCs w:val="24"/>
                <w:lang w:val="en-US"/>
              </w:rPr>
              <w:t>6 000</w:t>
            </w:r>
          </w:p>
        </w:tc>
      </w:tr>
      <w:tr w:rsidR="00414175" w:rsidRPr="00414175" w14:paraId="3CB8F023" w14:textId="77777777" w:rsidTr="00A72947">
        <w:tc>
          <w:tcPr>
            <w:tcW w:w="694" w:type="dxa"/>
          </w:tcPr>
          <w:p w14:paraId="6F1C1E0A" w14:textId="77777777" w:rsidR="00414175" w:rsidRPr="00414175" w:rsidRDefault="00414175" w:rsidP="00A72947">
            <w:pPr>
              <w:rPr>
                <w:sz w:val="24"/>
                <w:szCs w:val="24"/>
              </w:rPr>
            </w:pPr>
            <w:r w:rsidRPr="00414175">
              <w:rPr>
                <w:sz w:val="24"/>
                <w:szCs w:val="24"/>
              </w:rPr>
              <w:t>2.</w:t>
            </w:r>
          </w:p>
        </w:tc>
        <w:tc>
          <w:tcPr>
            <w:tcW w:w="6389" w:type="dxa"/>
          </w:tcPr>
          <w:p w14:paraId="24B94AF0" w14:textId="77777777" w:rsidR="00414175" w:rsidRPr="00414175" w:rsidRDefault="00414175" w:rsidP="00A72947">
            <w:pPr>
              <w:rPr>
                <w:sz w:val="24"/>
                <w:szCs w:val="24"/>
              </w:rPr>
            </w:pPr>
            <w:r w:rsidRPr="00414175">
              <w:rPr>
                <w:sz w:val="24"/>
                <w:szCs w:val="24"/>
              </w:rPr>
              <w:t xml:space="preserve">Informacijos ir straipsnių spausdinimas tekstiniuose nespalvotuose puslapiuose. </w:t>
            </w:r>
            <w:r w:rsidRPr="00414175">
              <w:rPr>
                <w:i/>
                <w:iCs/>
                <w:sz w:val="24"/>
                <w:szCs w:val="24"/>
              </w:rPr>
              <w:t>Reikalavimai aprašomi paslaugos techninės specifikacijos III skyriaus punktuose</w:t>
            </w:r>
          </w:p>
        </w:tc>
        <w:tc>
          <w:tcPr>
            <w:tcW w:w="1107" w:type="dxa"/>
          </w:tcPr>
          <w:p w14:paraId="737CA2D7" w14:textId="77777777" w:rsidR="00414175" w:rsidRPr="00414175" w:rsidRDefault="00414175" w:rsidP="00A72947">
            <w:pPr>
              <w:rPr>
                <w:b/>
                <w:bCs/>
                <w:sz w:val="24"/>
                <w:szCs w:val="24"/>
              </w:rPr>
            </w:pPr>
            <w:r w:rsidRPr="00414175">
              <w:rPr>
                <w:sz w:val="24"/>
                <w:szCs w:val="24"/>
              </w:rPr>
              <w:t>kv. cm</w:t>
            </w:r>
          </w:p>
        </w:tc>
        <w:tc>
          <w:tcPr>
            <w:tcW w:w="1444" w:type="dxa"/>
          </w:tcPr>
          <w:p w14:paraId="0F800127" w14:textId="77777777" w:rsidR="00414175" w:rsidRPr="00414175" w:rsidRDefault="00414175" w:rsidP="00A72947">
            <w:pPr>
              <w:rPr>
                <w:sz w:val="24"/>
                <w:szCs w:val="24"/>
              </w:rPr>
            </w:pPr>
            <w:r w:rsidRPr="00414175">
              <w:rPr>
                <w:sz w:val="24"/>
                <w:szCs w:val="24"/>
              </w:rPr>
              <w:t>62 000</w:t>
            </w:r>
          </w:p>
        </w:tc>
      </w:tr>
      <w:tr w:rsidR="00414175" w:rsidRPr="00414175" w14:paraId="2C7CA467" w14:textId="77777777" w:rsidTr="00A72947">
        <w:tc>
          <w:tcPr>
            <w:tcW w:w="694" w:type="dxa"/>
          </w:tcPr>
          <w:p w14:paraId="1DE146AF" w14:textId="77777777" w:rsidR="00414175" w:rsidRPr="00414175" w:rsidRDefault="00414175" w:rsidP="00A72947">
            <w:pPr>
              <w:rPr>
                <w:sz w:val="24"/>
                <w:szCs w:val="24"/>
              </w:rPr>
            </w:pPr>
            <w:r w:rsidRPr="00414175">
              <w:rPr>
                <w:sz w:val="24"/>
                <w:szCs w:val="24"/>
              </w:rPr>
              <w:t>3.</w:t>
            </w:r>
          </w:p>
        </w:tc>
        <w:tc>
          <w:tcPr>
            <w:tcW w:w="6389" w:type="dxa"/>
          </w:tcPr>
          <w:p w14:paraId="6661647D" w14:textId="77777777" w:rsidR="00414175" w:rsidRPr="00414175" w:rsidRDefault="00414175" w:rsidP="00A72947">
            <w:pPr>
              <w:rPr>
                <w:sz w:val="24"/>
                <w:szCs w:val="24"/>
              </w:rPr>
            </w:pPr>
            <w:r w:rsidRPr="00414175">
              <w:rPr>
                <w:sz w:val="24"/>
                <w:szCs w:val="24"/>
              </w:rPr>
              <w:t xml:space="preserve">Informacijos ir straipsnių spausdinimas tekstiniuose spalvotuose puslapiuose. </w:t>
            </w:r>
            <w:r w:rsidRPr="00414175">
              <w:rPr>
                <w:i/>
                <w:iCs/>
                <w:sz w:val="24"/>
                <w:szCs w:val="24"/>
              </w:rPr>
              <w:t>Reikalavimai aprašomi paslaugos techninės specifikacijos III skyriaus punktuose</w:t>
            </w:r>
          </w:p>
        </w:tc>
        <w:tc>
          <w:tcPr>
            <w:tcW w:w="1107" w:type="dxa"/>
          </w:tcPr>
          <w:p w14:paraId="4159031A" w14:textId="77777777" w:rsidR="00414175" w:rsidRPr="00414175" w:rsidRDefault="00414175" w:rsidP="00A72947">
            <w:pPr>
              <w:rPr>
                <w:b/>
                <w:bCs/>
                <w:sz w:val="24"/>
                <w:szCs w:val="24"/>
              </w:rPr>
            </w:pPr>
            <w:r w:rsidRPr="00414175">
              <w:rPr>
                <w:sz w:val="24"/>
                <w:szCs w:val="24"/>
              </w:rPr>
              <w:t>kv. cm</w:t>
            </w:r>
          </w:p>
        </w:tc>
        <w:tc>
          <w:tcPr>
            <w:tcW w:w="1444" w:type="dxa"/>
          </w:tcPr>
          <w:p w14:paraId="0ED8C14F" w14:textId="77777777" w:rsidR="00414175" w:rsidRPr="00414175" w:rsidRDefault="00414175" w:rsidP="00A72947">
            <w:pPr>
              <w:rPr>
                <w:sz w:val="24"/>
                <w:szCs w:val="24"/>
              </w:rPr>
            </w:pPr>
            <w:r w:rsidRPr="00414175">
              <w:rPr>
                <w:sz w:val="24"/>
                <w:szCs w:val="24"/>
              </w:rPr>
              <w:t>3 000</w:t>
            </w:r>
          </w:p>
        </w:tc>
      </w:tr>
      <w:tr w:rsidR="00414175" w:rsidRPr="00414175" w14:paraId="2E58FA00" w14:textId="77777777" w:rsidTr="00A72947">
        <w:tc>
          <w:tcPr>
            <w:tcW w:w="694" w:type="dxa"/>
          </w:tcPr>
          <w:p w14:paraId="44BBDFCE" w14:textId="77777777" w:rsidR="00414175" w:rsidRPr="00414175" w:rsidRDefault="00414175" w:rsidP="00A72947">
            <w:pPr>
              <w:rPr>
                <w:sz w:val="24"/>
                <w:szCs w:val="24"/>
              </w:rPr>
            </w:pPr>
            <w:r w:rsidRPr="00414175">
              <w:rPr>
                <w:sz w:val="24"/>
                <w:szCs w:val="24"/>
              </w:rPr>
              <w:t>4.</w:t>
            </w:r>
          </w:p>
        </w:tc>
        <w:tc>
          <w:tcPr>
            <w:tcW w:w="6389" w:type="dxa"/>
          </w:tcPr>
          <w:p w14:paraId="7685BA40" w14:textId="77777777" w:rsidR="00414175" w:rsidRPr="00414175" w:rsidRDefault="00414175" w:rsidP="00A72947">
            <w:pPr>
              <w:rPr>
                <w:sz w:val="24"/>
                <w:szCs w:val="24"/>
              </w:rPr>
            </w:pPr>
            <w:r w:rsidRPr="00414175">
              <w:rPr>
                <w:sz w:val="24"/>
                <w:szCs w:val="24"/>
              </w:rPr>
              <w:t xml:space="preserve">Informacijos ir straipsnių spausdinimas skelbimų puslapiuose. </w:t>
            </w:r>
            <w:r w:rsidRPr="00414175">
              <w:rPr>
                <w:i/>
                <w:iCs/>
                <w:sz w:val="24"/>
                <w:szCs w:val="24"/>
              </w:rPr>
              <w:t>Reikalavimai aprašomi paslaugos techninės specifikacijos III skyriaus punktuose</w:t>
            </w:r>
          </w:p>
        </w:tc>
        <w:tc>
          <w:tcPr>
            <w:tcW w:w="1107" w:type="dxa"/>
          </w:tcPr>
          <w:p w14:paraId="03470FFB" w14:textId="77777777" w:rsidR="00414175" w:rsidRPr="00414175" w:rsidRDefault="00414175" w:rsidP="00A72947">
            <w:pPr>
              <w:rPr>
                <w:b/>
                <w:bCs/>
                <w:sz w:val="24"/>
                <w:szCs w:val="24"/>
              </w:rPr>
            </w:pPr>
            <w:r w:rsidRPr="00414175">
              <w:rPr>
                <w:sz w:val="24"/>
                <w:szCs w:val="24"/>
              </w:rPr>
              <w:t>kv. cm</w:t>
            </w:r>
          </w:p>
        </w:tc>
        <w:tc>
          <w:tcPr>
            <w:tcW w:w="1444" w:type="dxa"/>
          </w:tcPr>
          <w:p w14:paraId="583CC4DB" w14:textId="77777777" w:rsidR="00414175" w:rsidRPr="00414175" w:rsidRDefault="00414175" w:rsidP="00A72947">
            <w:pPr>
              <w:rPr>
                <w:sz w:val="24"/>
                <w:szCs w:val="24"/>
              </w:rPr>
            </w:pPr>
            <w:r w:rsidRPr="00414175">
              <w:rPr>
                <w:sz w:val="24"/>
                <w:szCs w:val="24"/>
              </w:rPr>
              <w:t>11 900</w:t>
            </w:r>
          </w:p>
        </w:tc>
      </w:tr>
      <w:tr w:rsidR="00414175" w:rsidRPr="00414175" w14:paraId="1FBC7C3F" w14:textId="77777777" w:rsidTr="00A72947">
        <w:tc>
          <w:tcPr>
            <w:tcW w:w="694" w:type="dxa"/>
          </w:tcPr>
          <w:p w14:paraId="267BA6D2" w14:textId="77777777" w:rsidR="00414175" w:rsidRPr="00414175" w:rsidRDefault="00414175" w:rsidP="00A72947">
            <w:pPr>
              <w:rPr>
                <w:sz w:val="24"/>
                <w:szCs w:val="24"/>
              </w:rPr>
            </w:pPr>
            <w:r w:rsidRPr="00414175">
              <w:rPr>
                <w:sz w:val="24"/>
                <w:szCs w:val="24"/>
              </w:rPr>
              <w:t xml:space="preserve">5. </w:t>
            </w:r>
          </w:p>
        </w:tc>
        <w:tc>
          <w:tcPr>
            <w:tcW w:w="6389" w:type="dxa"/>
          </w:tcPr>
          <w:p w14:paraId="70BB9171" w14:textId="77777777" w:rsidR="00414175" w:rsidRPr="00414175" w:rsidRDefault="00414175" w:rsidP="00A72947">
            <w:pPr>
              <w:rPr>
                <w:sz w:val="24"/>
                <w:szCs w:val="24"/>
              </w:rPr>
            </w:pPr>
            <w:r w:rsidRPr="00414175">
              <w:rPr>
                <w:sz w:val="24"/>
                <w:szCs w:val="24"/>
              </w:rPr>
              <w:t xml:space="preserve">Straipsnio (ne didesnio kaip 1 000 spaudos ženklų) parengimas. </w:t>
            </w:r>
            <w:r w:rsidRPr="00414175">
              <w:rPr>
                <w:i/>
                <w:iCs/>
                <w:sz w:val="24"/>
                <w:szCs w:val="24"/>
              </w:rPr>
              <w:t>Reikalavimai aprašomi paslaugos techninės specifikacijos IV skyriaus punktuose</w:t>
            </w:r>
          </w:p>
        </w:tc>
        <w:tc>
          <w:tcPr>
            <w:tcW w:w="1107" w:type="dxa"/>
          </w:tcPr>
          <w:p w14:paraId="66C77D02" w14:textId="77777777" w:rsidR="00414175" w:rsidRPr="00414175" w:rsidRDefault="00414175" w:rsidP="00A72947">
            <w:pPr>
              <w:rPr>
                <w:sz w:val="24"/>
                <w:szCs w:val="24"/>
              </w:rPr>
            </w:pPr>
            <w:r w:rsidRPr="00414175">
              <w:rPr>
                <w:sz w:val="24"/>
                <w:szCs w:val="24"/>
              </w:rPr>
              <w:t>vnt.</w:t>
            </w:r>
          </w:p>
        </w:tc>
        <w:tc>
          <w:tcPr>
            <w:tcW w:w="1444" w:type="dxa"/>
          </w:tcPr>
          <w:p w14:paraId="0E13915E" w14:textId="2CD161E0" w:rsidR="00414175" w:rsidRPr="00414175" w:rsidRDefault="00414175" w:rsidP="00A72947">
            <w:pPr>
              <w:rPr>
                <w:sz w:val="24"/>
                <w:szCs w:val="24"/>
              </w:rPr>
            </w:pPr>
            <w:r w:rsidRPr="00414175">
              <w:rPr>
                <w:sz w:val="24"/>
                <w:szCs w:val="24"/>
              </w:rPr>
              <w:t>1</w:t>
            </w:r>
            <w:r>
              <w:rPr>
                <w:sz w:val="24"/>
                <w:szCs w:val="24"/>
              </w:rPr>
              <w:t>0</w:t>
            </w:r>
          </w:p>
        </w:tc>
      </w:tr>
      <w:tr w:rsidR="00414175" w:rsidRPr="00414175" w14:paraId="1CA8E144" w14:textId="77777777" w:rsidTr="00A72947">
        <w:tc>
          <w:tcPr>
            <w:tcW w:w="694" w:type="dxa"/>
          </w:tcPr>
          <w:p w14:paraId="1CF7401A" w14:textId="77777777" w:rsidR="00414175" w:rsidRPr="00414175" w:rsidRDefault="00414175" w:rsidP="00A72947">
            <w:pPr>
              <w:rPr>
                <w:sz w:val="24"/>
                <w:szCs w:val="24"/>
              </w:rPr>
            </w:pPr>
            <w:r w:rsidRPr="00414175">
              <w:rPr>
                <w:sz w:val="24"/>
                <w:szCs w:val="24"/>
              </w:rPr>
              <w:t>6.</w:t>
            </w:r>
          </w:p>
        </w:tc>
        <w:tc>
          <w:tcPr>
            <w:tcW w:w="6389" w:type="dxa"/>
          </w:tcPr>
          <w:p w14:paraId="5462D64C" w14:textId="77777777" w:rsidR="00414175" w:rsidRPr="00414175" w:rsidRDefault="00414175" w:rsidP="00A72947">
            <w:pPr>
              <w:rPr>
                <w:sz w:val="24"/>
                <w:szCs w:val="24"/>
              </w:rPr>
            </w:pPr>
            <w:r w:rsidRPr="00414175">
              <w:rPr>
                <w:sz w:val="24"/>
                <w:szCs w:val="24"/>
              </w:rPr>
              <w:t xml:space="preserve">Straipsnio (didesnio kaip 1 001 spaudos ženklo) parengimas. </w:t>
            </w:r>
            <w:r w:rsidRPr="00414175">
              <w:rPr>
                <w:i/>
                <w:iCs/>
                <w:sz w:val="24"/>
                <w:szCs w:val="24"/>
              </w:rPr>
              <w:t>Reikalavimai aprašomi paslaugos techninės specifikacijos IV skyriaus punktuose</w:t>
            </w:r>
          </w:p>
        </w:tc>
        <w:tc>
          <w:tcPr>
            <w:tcW w:w="1107" w:type="dxa"/>
          </w:tcPr>
          <w:p w14:paraId="6EC40BEE" w14:textId="77777777" w:rsidR="00414175" w:rsidRPr="00414175" w:rsidRDefault="00414175" w:rsidP="00A72947">
            <w:pPr>
              <w:rPr>
                <w:sz w:val="24"/>
                <w:szCs w:val="24"/>
              </w:rPr>
            </w:pPr>
            <w:r w:rsidRPr="00414175">
              <w:rPr>
                <w:sz w:val="24"/>
                <w:szCs w:val="24"/>
              </w:rPr>
              <w:t>vnt.</w:t>
            </w:r>
          </w:p>
        </w:tc>
        <w:tc>
          <w:tcPr>
            <w:tcW w:w="1444" w:type="dxa"/>
          </w:tcPr>
          <w:p w14:paraId="720A9FFF" w14:textId="77777777" w:rsidR="00414175" w:rsidRPr="00414175" w:rsidRDefault="00414175" w:rsidP="00A72947">
            <w:pPr>
              <w:rPr>
                <w:sz w:val="24"/>
                <w:szCs w:val="24"/>
              </w:rPr>
            </w:pPr>
            <w:r w:rsidRPr="00414175">
              <w:rPr>
                <w:sz w:val="24"/>
                <w:szCs w:val="24"/>
              </w:rPr>
              <w:t>16</w:t>
            </w:r>
          </w:p>
        </w:tc>
      </w:tr>
      <w:bookmarkEnd w:id="4"/>
    </w:tbl>
    <w:p w14:paraId="15D6A946" w14:textId="77777777" w:rsidR="00414175" w:rsidRPr="00414175" w:rsidRDefault="00414175" w:rsidP="00414175">
      <w:pPr>
        <w:pStyle w:val="Betarp"/>
        <w:tabs>
          <w:tab w:val="left" w:pos="851"/>
        </w:tabs>
        <w:jc w:val="both"/>
        <w:rPr>
          <w:bCs/>
          <w:szCs w:val="24"/>
        </w:rPr>
      </w:pPr>
    </w:p>
    <w:p w14:paraId="6728A56A" w14:textId="77777777" w:rsidR="00414175" w:rsidRPr="00414175" w:rsidRDefault="00414175" w:rsidP="00414175">
      <w:pPr>
        <w:pStyle w:val="Betarp"/>
        <w:tabs>
          <w:tab w:val="left" w:pos="284"/>
        </w:tabs>
        <w:jc w:val="center"/>
        <w:rPr>
          <w:bCs/>
          <w:szCs w:val="24"/>
        </w:rPr>
      </w:pPr>
      <w:r w:rsidRPr="00414175">
        <w:rPr>
          <w:rFonts w:eastAsia="Times New Roman"/>
          <w:b/>
          <w:bCs/>
          <w:szCs w:val="24"/>
        </w:rPr>
        <w:t>III SKYRIUS</w:t>
      </w:r>
    </w:p>
    <w:p w14:paraId="1D5EBC2F" w14:textId="77777777" w:rsidR="00414175" w:rsidRPr="00414175" w:rsidRDefault="00414175" w:rsidP="00414175">
      <w:pPr>
        <w:pStyle w:val="Betarp"/>
        <w:tabs>
          <w:tab w:val="left" w:pos="284"/>
        </w:tabs>
        <w:jc w:val="center"/>
        <w:rPr>
          <w:bCs/>
          <w:szCs w:val="24"/>
        </w:rPr>
      </w:pPr>
      <w:r w:rsidRPr="00414175">
        <w:rPr>
          <w:b/>
          <w:bCs/>
          <w:szCs w:val="24"/>
        </w:rPr>
        <w:t>INFORMACIJOS IR STRAIPSNIŲ SPAUSDINIMO LAIKRAŠTYJE REIKALAVIMAI</w:t>
      </w:r>
    </w:p>
    <w:p w14:paraId="56662765"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rFonts w:eastAsia="Times New Roman"/>
          <w:szCs w:val="24"/>
        </w:rPr>
        <w:t xml:space="preserve">Paslaugos teikėjas laikraštyje spausdina Perkančiosios organizacijos </w:t>
      </w:r>
      <w:r w:rsidRPr="00414175">
        <w:rPr>
          <w:szCs w:val="24"/>
        </w:rPr>
        <w:t xml:space="preserve">užsakymu </w:t>
      </w:r>
      <w:r w:rsidRPr="00414175">
        <w:rPr>
          <w:rFonts w:eastAsia="Times New Roman"/>
          <w:szCs w:val="24"/>
        </w:rPr>
        <w:t xml:space="preserve">pateiktą </w:t>
      </w:r>
      <w:r w:rsidRPr="00414175">
        <w:rPr>
          <w:szCs w:val="24"/>
        </w:rPr>
        <w:t>informaciją,</w:t>
      </w:r>
      <w:r w:rsidRPr="00414175">
        <w:rPr>
          <w:rFonts w:eastAsia="Times New Roman"/>
          <w:szCs w:val="24"/>
        </w:rPr>
        <w:t xml:space="preserve"> Paslaugos teikėjo parengtus ir su Perkančiąja organizacija suderintus straipsnius. Esant poreikiui, Perkančiosios organizacijos </w:t>
      </w:r>
      <w:r w:rsidRPr="00414175">
        <w:rPr>
          <w:szCs w:val="24"/>
        </w:rPr>
        <w:t>prašymu (nurodytu užsakymo formoje) informacija atkartojama Paslaugos teikėjo oficialioje interneto svetainėje ir socialinių tinklų paskyrose.</w:t>
      </w:r>
    </w:p>
    <w:p w14:paraId="2802431B"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rFonts w:eastAsia="Times New Roman"/>
          <w:szCs w:val="24"/>
        </w:rPr>
        <w:t>Spausdinimo mato vienetas – 1 kv. cm.</w:t>
      </w:r>
    </w:p>
    <w:p w14:paraId="79D52E7C"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Informacija</w:t>
      </w:r>
      <w:r w:rsidRPr="00414175">
        <w:rPr>
          <w:rFonts w:eastAsia="Times New Roman"/>
          <w:szCs w:val="24"/>
        </w:rPr>
        <w:t xml:space="preserve"> ir straipsniai, pagal Perkančiosios organizacijos poreikį, gali būti spausdinami įvairiuose laikraščio puslapiuose – pirmame, spalvotuose, nespalvotuose, skelbimų.</w:t>
      </w:r>
    </w:p>
    <w:p w14:paraId="0265366C"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bCs/>
          <w:szCs w:val="24"/>
        </w:rPr>
        <w:t>Paslaugos teikėjas paslaugą privalo suteikti Perkančiosios organizacijos nurodytu laiku, bet ne vėliau kaip per 4 (keturias) darbo dienas nuo Perkančiosios organizacijos užsakymo pateikimo datos.</w:t>
      </w:r>
    </w:p>
    <w:p w14:paraId="7FE58BF2"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bCs/>
          <w:szCs w:val="24"/>
        </w:rPr>
        <w:t>Paslaugos teikėjas įsipareigoja nekeisti Perkančiosios organizacijos pateiktos informacijos turinio, apimties, formato ar kitų sutartų publikavimo sąlygų be Perkančiosios organizacijos sutikimo.</w:t>
      </w:r>
    </w:p>
    <w:p w14:paraId="2436C465"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rFonts w:eastAsia="Times New Roman"/>
          <w:szCs w:val="24"/>
        </w:rPr>
        <w:t>Paslaugos tei</w:t>
      </w:r>
      <w:r w:rsidRPr="00414175">
        <w:rPr>
          <w:szCs w:val="24"/>
        </w:rPr>
        <w:t xml:space="preserve">kėjas, gavęs Perkančiosios organizacijos informaciją kokybiškai sumaketuoja, apipavidalina vaizdine medžiaga (tuo atveju, jei Perkančioji organizacija nepateikia </w:t>
      </w:r>
      <w:r w:rsidRPr="00414175">
        <w:rPr>
          <w:szCs w:val="24"/>
        </w:rPr>
        <w:lastRenderedPageBreak/>
        <w:t xml:space="preserve">Paslaugos teikėjui jokios vaizdinės medžiagos, skirtos informacijos iliustravimui, Paslaugos teikėjas gali savo nuožiūra Perkančiajai organizacijai pasiūlyti tokią medžiagą). </w:t>
      </w:r>
    </w:p>
    <w:p w14:paraId="64191C73"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noProof/>
          <w:szCs w:val="24"/>
        </w:rPr>
        <w:t>Perkančioji organizacija, pateikdama spausdinimui skirtą informaciją, nurodo laikraščio puslapį, kuriame nori, kad būtų išspausdinta. Tuo atveju, kai Perkančioji organizacija spausdinimo vietos laikraštyje nenurodo, Paslaugos teikėjas turi pats parinkti ir nurodyti laikraščio vietą, kurioje siūlo spausdinti pateiktą informaciją.</w:t>
      </w:r>
    </w:p>
    <w:p w14:paraId="64C977EA" w14:textId="77777777" w:rsidR="00414175" w:rsidRPr="00414175" w:rsidRDefault="00414175" w:rsidP="00414175">
      <w:pPr>
        <w:pStyle w:val="Betarp"/>
        <w:tabs>
          <w:tab w:val="left" w:pos="851"/>
        </w:tabs>
        <w:ind w:left="851" w:hanging="851"/>
        <w:jc w:val="center"/>
        <w:rPr>
          <w:rFonts w:eastAsia="Times New Roman"/>
          <w:b/>
          <w:bCs/>
          <w:szCs w:val="24"/>
        </w:rPr>
      </w:pPr>
    </w:p>
    <w:p w14:paraId="200A2ED7" w14:textId="77777777" w:rsidR="00414175" w:rsidRPr="00414175" w:rsidRDefault="00414175" w:rsidP="00414175">
      <w:pPr>
        <w:pStyle w:val="Betarp"/>
        <w:tabs>
          <w:tab w:val="left" w:pos="851"/>
        </w:tabs>
        <w:ind w:left="851" w:hanging="851"/>
        <w:jc w:val="center"/>
        <w:rPr>
          <w:rFonts w:eastAsia="Times New Roman"/>
          <w:b/>
          <w:bCs/>
          <w:szCs w:val="24"/>
        </w:rPr>
      </w:pPr>
    </w:p>
    <w:p w14:paraId="41B3B7FC" w14:textId="77777777" w:rsidR="00414175" w:rsidRPr="00414175" w:rsidRDefault="00414175" w:rsidP="00414175">
      <w:pPr>
        <w:pStyle w:val="Betarp"/>
        <w:tabs>
          <w:tab w:val="left" w:pos="851"/>
        </w:tabs>
        <w:ind w:left="851" w:hanging="851"/>
        <w:jc w:val="center"/>
        <w:rPr>
          <w:bCs/>
          <w:szCs w:val="24"/>
        </w:rPr>
      </w:pPr>
      <w:r w:rsidRPr="00414175">
        <w:rPr>
          <w:rFonts w:eastAsia="Times New Roman"/>
          <w:b/>
          <w:bCs/>
          <w:szCs w:val="24"/>
        </w:rPr>
        <w:t>IV SKYRIUS</w:t>
      </w:r>
    </w:p>
    <w:p w14:paraId="26A61C22" w14:textId="77777777" w:rsidR="00414175" w:rsidRPr="00414175" w:rsidRDefault="00414175" w:rsidP="00414175">
      <w:pPr>
        <w:pStyle w:val="Betarp"/>
        <w:tabs>
          <w:tab w:val="left" w:pos="851"/>
        </w:tabs>
        <w:ind w:left="851" w:hanging="851"/>
        <w:jc w:val="center"/>
        <w:rPr>
          <w:bCs/>
          <w:szCs w:val="24"/>
        </w:rPr>
      </w:pPr>
      <w:r w:rsidRPr="00414175">
        <w:rPr>
          <w:b/>
          <w:bCs/>
          <w:szCs w:val="24"/>
        </w:rPr>
        <w:t xml:space="preserve">STRAIPSNIŲ PARENGIMO, JŲ SKELBIMO INTERNETO SVETAINĖJE IR </w:t>
      </w:r>
      <w:r w:rsidRPr="00414175">
        <w:rPr>
          <w:bCs/>
          <w:szCs w:val="24"/>
        </w:rPr>
        <w:t xml:space="preserve"> </w:t>
      </w:r>
      <w:r w:rsidRPr="00414175">
        <w:rPr>
          <w:bCs/>
          <w:szCs w:val="24"/>
        </w:rPr>
        <w:br/>
      </w:r>
      <w:r w:rsidRPr="00414175">
        <w:rPr>
          <w:b/>
          <w:bCs/>
          <w:szCs w:val="24"/>
        </w:rPr>
        <w:t>SOCIALINIŲ TINKLŲ PASKYROSE REIKALAVIMAI</w:t>
      </w:r>
    </w:p>
    <w:p w14:paraId="4D92192B"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Sutarties vykdymo laikotarpiu gali būti parengti ir Paslaugos teikėjo laikraštyje, interneto svetainėje ir socialinių tinklų paskyrose paskelbti straipsniai apie Savivaldybės veiklą, Savivaldybės vadovų dalyvavimą įvairiuose renginiuose, pasitarimuose, konferencijose, Savivaldybės iniciatyvas, vykdomus projektus ir pan.</w:t>
      </w:r>
      <w:bookmarkStart w:id="5" w:name="_Hlk29811999"/>
    </w:p>
    <w:p w14:paraId="78DC7822"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 xml:space="preserve">Perkančioji organizacija, užsakydama straipsnio parengimo ir paskelbimo paslaugą, Paslaugos teikėjui el. paštu siunčia užsakymo formą (pridedama), kurioje nurodo straipsnio temą, jo idėją, būtinus akcentuoti faktus, asmenis, kuriuos būtina pakalbinti. Taip pat nurodo paskelbimo datą, iliustracijų skaičių, jei jų yra, pateikia aktyvias nuorodas į Perkančiosios organizacijos ar kitą interneto svetainę (jei reikalinga). </w:t>
      </w:r>
      <w:bookmarkEnd w:id="5"/>
    </w:p>
    <w:p w14:paraId="3CF9B7AC"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Paslaugos teikėjas gali inicijuoti ir su Perkančiąja organizacija suderinti straipsnių idėjas, temas, planuojamus kalbinti pašnekovus, iliustracijas. Paslaugos teikėjui pasiūlius straipsnio temą, Perkančioji organizacija gali nesutikti su siūloma tema. Tokiu atveju laikoma, kad Paslauga nebuvo užsakyta.</w:t>
      </w:r>
    </w:p>
    <w:p w14:paraId="53081D1F"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Straipsniai pagal dydį skirstomi į dvi dalis – ne daugiau kaip 1 000 spaudos ženklų ir ne mažiau kaip 1 001 spaudos ženklas.</w:t>
      </w:r>
    </w:p>
    <w:p w14:paraId="79520DB8"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bCs/>
          <w:szCs w:val="24"/>
        </w:rPr>
        <w:t>Straipsnio parengimas: informacijos rinkimas, susisteminimas, pašnekovų kalbinimas, straipsnio rašymas, redagavimas, kalbos ir stiliaus redagavimas.</w:t>
      </w:r>
    </w:p>
    <w:p w14:paraId="5BE5356B"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Kuriant straipsnio turinį privalu laikytis vieningos stilistikos.</w:t>
      </w:r>
    </w:p>
    <w:p w14:paraId="033F212B"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Straipsniuose turi būti naudojami tik tikri ir teisingi faktai (už faktų iškraipymą atsakingas Paslaugos teikėjas). Kalbinami Perkančiosios organizacijos nurodyti ar Paslaugos teikėjo Perkančiajai organizacijai pasiūlyti pašnekovai</w:t>
      </w:r>
      <w:r w:rsidRPr="00414175">
        <w:rPr>
          <w:rFonts w:eastAsia="Times New Roman"/>
          <w:szCs w:val="24"/>
        </w:rPr>
        <w:t>.</w:t>
      </w:r>
    </w:p>
    <w:p w14:paraId="27E81330"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Paslaugos teikėjas privalo straipsnių „neapkrauti“ specifiniais terminais, jų turinys turi būti rišlus, vientisas, lengvai skaitomas ir aiškiai suprantamas, naudojamas turtingas žodynas.</w:t>
      </w:r>
    </w:p>
    <w:p w14:paraId="0D34E47F"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Paslaugos teikėjas turi užtikrinti, kad, Perkančiajai organizacijai pateikus užsakymą, Paslaugą teikiančios įmonės korespondentas dalyvaus Mažeikių rajone vyksiančiuose renginiuose, pasitarimuose, konferencijose, o esant būtinybei su Perkančiąja organizacija susisieks ir atvyks ne vėliau nei per 1 val.</w:t>
      </w:r>
    </w:p>
    <w:p w14:paraId="412E8E44"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 xml:space="preserve">Siunčiamo derinti straipsnio tekstas turi būti rišlus, redaktoriaus redaguotas, atitinkantis kalbos kultūros reikalavimus, patikrintas kalbos redaktoriaus. Būtina redaktoriaus ir kalbos redaktoriaus žyma, patvirtinanti šį faktą. </w:t>
      </w:r>
    </w:p>
    <w:p w14:paraId="32148E09"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Atsiųstas netvarkingas, nerišlus, sunkiai suprantamas, netaisytas (neperžiūrėtas kalbos redaktoriaus) ir neredaguotas straipsnis gražinamas Paslaugos teikėjui iki visiško sutvarkymo, kaip nurodyta techninėje specifikacijoje.</w:t>
      </w:r>
    </w:p>
    <w:p w14:paraId="5999C61C"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 xml:space="preserve">Straipsniai turi būti iliustruojami originaliomis, aukštos kokybės, kūrybinę </w:t>
      </w:r>
      <w:r w:rsidRPr="00414175">
        <w:rPr>
          <w:rFonts w:eastAsia="Times New Roman"/>
          <w:szCs w:val="24"/>
          <w:lang w:eastAsia="lt-LT"/>
        </w:rPr>
        <w:t>koncepciją ir komunikacijos toną atitinkančiomis nuotraukomis</w:t>
      </w:r>
      <w:r w:rsidRPr="00414175">
        <w:rPr>
          <w:szCs w:val="24"/>
        </w:rPr>
        <w:t xml:space="preserve">. Būtina nurodyti nuotraukų autorystę arba šaltinį. </w:t>
      </w:r>
    </w:p>
    <w:p w14:paraId="7B520E03"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lastRenderedPageBreak/>
        <w:t xml:space="preserve">Parengtus straipsnius, numatomas aukštos kokybės iliustracijas, straipsnio maketą laikraštyje Paslaugos teikėjas privalo pateikti derinti Perkančiosios organizacijos atstovui – Savivaldybės administracijos Komunikacijos skyriaus vedėjai Almai </w:t>
      </w:r>
      <w:proofErr w:type="spellStart"/>
      <w:r w:rsidRPr="00414175">
        <w:rPr>
          <w:szCs w:val="24"/>
        </w:rPr>
        <w:t>Tupikienei</w:t>
      </w:r>
      <w:proofErr w:type="spellEnd"/>
      <w:r w:rsidRPr="00414175">
        <w:rPr>
          <w:szCs w:val="24"/>
        </w:rPr>
        <w:t xml:space="preserve"> el. paštu </w:t>
      </w:r>
      <w:hyperlink r:id="rId8" w:history="1">
        <w:r w:rsidRPr="00414175">
          <w:rPr>
            <w:rStyle w:val="Hipersaitas"/>
            <w:color w:val="auto"/>
            <w:szCs w:val="24"/>
          </w:rPr>
          <w:t>alma.tupikiene@</w:t>
        </w:r>
      </w:hyperlink>
      <w:r w:rsidRPr="00414175">
        <w:rPr>
          <w:rStyle w:val="Hipersaitas"/>
          <w:color w:val="auto"/>
          <w:szCs w:val="24"/>
        </w:rPr>
        <w:t>mazeikiai.lt</w:t>
      </w:r>
      <w:r w:rsidRPr="00414175">
        <w:rPr>
          <w:szCs w:val="24"/>
        </w:rPr>
        <w:t>, o jai nesant – kitam Savivaldybės administracijos Komunikacijos skyriaus specialistui. Perkančioji organizacija ne vėliau kaip per 2 (dvi) darbo dienas pritaria Paslaugos teikėjo pateiktam straipsniui arba pateikia pastabas ir įpareigoja tinkamai parengti būsimą straipsnį. Paslaugos teikėjas, atsižvelgdamas į Perkančiosios organizacijos pastabas, turi pakoreguoti sukurtą straipsnį. Straipsniai koreguojami ar perdaromi pagal Perkančiosios organizacijos pateiktas pastabas tiek kartų, kiek prireiks.</w:t>
      </w:r>
    </w:p>
    <w:p w14:paraId="15F0943C"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Perkančioji organizacija turi teisę atsisakyti pateikto užsakymo, jei parengtas straipsnis neatitinka šioje techninėje specifikacijoje aprašytų reikalavimų arba Paslaugos teikėjo atstovas tinkamai nepakoreguoja straipsnio pagal pateiktas Perkančiosios organizacijos pastabas arba derinti (koreguoti) straipsnį reikia daugiau nei 3 kartus.</w:t>
      </w:r>
    </w:p>
    <w:p w14:paraId="4973811C"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 xml:space="preserve">Straipsniai spausdinami ir skelbiami tik suderinus galutinį straipsnio ir jo maketo variantą su Perkančiąja organizacija ir gavus pritarimą. </w:t>
      </w:r>
    </w:p>
    <w:p w14:paraId="6F2CFBAA"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Straipsniai, parengti ir spausdinti laikraštyje, ne vėliau kaip dieną po laikraščio išleidimo skelbiami oficialioje laikraščio interneto svetainėje, o nuoroda į juos – socialinių tinklų paskyrose. Interneto svetainėje straipsnis turi būti paskelbtas tokio pat turinio, apimties, kaip ir buvo išspausdintas (jeigu konkrečiu atveju nebus susitarta kitaip). Socialinių tinklų paskyrose skelbiamas sutrumpintas, iš anksto su Perkančiąja organizacija suderintas straipsnis. Straipsnio paskelbimo interneto svetainėje ir socialinių tinklų paskyrose kaina įskaičiuota į straipsnio parengimo įkainį. Tuo atveju, jei pasiūlymų pateikimo metu Paslaugos teikėjas neturi susikūręs nė vienos socialinių tinklų paskyros, jis turės tą padaryti iki pirkimo sutarties pasirašymo momento.</w:t>
      </w:r>
    </w:p>
    <w:p w14:paraId="2BBFA990"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Perkančioji organizacija gali paprašyti pateikti kitą su straipsnių viešinimu susijusią informaciją.</w:t>
      </w:r>
    </w:p>
    <w:p w14:paraId="72D8B614"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Už paskelbtų straipsnių turinį atsako Paslaugos teikėjas.</w:t>
      </w:r>
    </w:p>
    <w:p w14:paraId="7ECE0304" w14:textId="77777777" w:rsidR="00414175" w:rsidRPr="00414175" w:rsidRDefault="00414175" w:rsidP="00414175">
      <w:pPr>
        <w:pStyle w:val="Betarp"/>
        <w:tabs>
          <w:tab w:val="left" w:pos="851"/>
        </w:tabs>
        <w:ind w:left="851"/>
        <w:jc w:val="both"/>
        <w:rPr>
          <w:bCs/>
          <w:szCs w:val="24"/>
        </w:rPr>
      </w:pPr>
    </w:p>
    <w:p w14:paraId="4056A411" w14:textId="77777777" w:rsidR="00414175" w:rsidRPr="00414175" w:rsidRDefault="00414175" w:rsidP="00414175">
      <w:pPr>
        <w:pStyle w:val="Betarp"/>
        <w:tabs>
          <w:tab w:val="left" w:pos="851"/>
        </w:tabs>
        <w:ind w:left="851"/>
        <w:jc w:val="center"/>
        <w:rPr>
          <w:bCs/>
          <w:szCs w:val="24"/>
        </w:rPr>
      </w:pPr>
      <w:r w:rsidRPr="00414175">
        <w:rPr>
          <w:b/>
          <w:bCs/>
          <w:szCs w:val="24"/>
        </w:rPr>
        <w:t>V SKYRIUS</w:t>
      </w:r>
    </w:p>
    <w:p w14:paraId="56E10481" w14:textId="77777777" w:rsidR="00414175" w:rsidRPr="00414175" w:rsidRDefault="00414175" w:rsidP="00414175">
      <w:pPr>
        <w:pStyle w:val="Betarp"/>
        <w:tabs>
          <w:tab w:val="left" w:pos="851"/>
        </w:tabs>
        <w:ind w:left="851"/>
        <w:jc w:val="center"/>
        <w:rPr>
          <w:bCs/>
          <w:szCs w:val="24"/>
        </w:rPr>
      </w:pPr>
      <w:r w:rsidRPr="00414175">
        <w:rPr>
          <w:b/>
          <w:bCs/>
          <w:szCs w:val="24"/>
        </w:rPr>
        <w:t>BAIGIAMOSIOS NUOSTATOS</w:t>
      </w:r>
    </w:p>
    <w:p w14:paraId="1176AB06"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rFonts w:eastAsia="Times New Roman"/>
          <w:szCs w:val="24"/>
        </w:rPr>
        <w:t>Numatomai sutarčiai</w:t>
      </w:r>
      <w:r w:rsidRPr="00414175">
        <w:rPr>
          <w:szCs w:val="24"/>
        </w:rPr>
        <w:t xml:space="preserve"> taikomas fiksuoto įkainio nustatymo apskaičiavimo būdas. </w:t>
      </w:r>
    </w:p>
    <w:p w14:paraId="108BB6B6"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Paslaugos įkainį sudaro informacijos spausdinimo laikraštyje, informacijos straipsniams rinkimo, straipsnių parengimo, redagavimo ir kalbos redagavimo, maketavimo, straipsnių skelbimo oficialioje Paslaugos teikėjo interneto svetainėje ir socialinių tinklų paskyrose, technikos, kuria atliekami šie darbai, išlaikymo sąnaudos, transportavimo, darbuotojų atlyginimai, mokesčiai, draudimo ir visos kitos, teikėjui priklausančios pagal Lietuvos Respublikos įstatymus ir kitus teisės aktus bei šią sutartį, išlaidos. Įgyvendinant sutartį Paslaugos teikėjas neturės teisės reikalauti padengti jokių išlaidų, viršijančių Paslaugos įkainių, nurodytų Paslaugos teikimo įkainių apklausos formoje.</w:t>
      </w:r>
    </w:p>
    <w:p w14:paraId="5AED1A10"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bCs/>
          <w:szCs w:val="24"/>
        </w:rPr>
        <w:t>Techninėje specifikacijoje n</w:t>
      </w:r>
      <w:r w:rsidRPr="00414175">
        <w:rPr>
          <w:szCs w:val="24"/>
        </w:rPr>
        <w:t xml:space="preserve">umatomi preliminariai reikalingos Paslaugos tipai ir jų kiekiai, </w:t>
      </w:r>
      <w:r w:rsidRPr="00414175">
        <w:rPr>
          <w:bCs/>
          <w:szCs w:val="24"/>
          <w:lang w:eastAsia="ru-RU"/>
        </w:rPr>
        <w:t>jie gali kisti pagal Perkančiosios</w:t>
      </w:r>
      <w:r w:rsidRPr="00414175">
        <w:rPr>
          <w:szCs w:val="24"/>
          <w:lang w:eastAsia="ru-RU"/>
        </w:rPr>
        <w:t xml:space="preserve"> organizacijos poreikius.</w:t>
      </w:r>
      <w:r w:rsidRPr="00414175">
        <w:rPr>
          <w:szCs w:val="24"/>
        </w:rPr>
        <w:t xml:space="preserve"> Paslauga bus užsakoma tik esant poreikiui, pateikiant atskirus užsakymus kiekvienam kiekiui. Perkančioji organizacija sutarties galiojimo laikotarpiu gali užsakyti ir didesnį nei nurodyta preliminarų Paslaugos kiekį, neviršydama maksimalios sutarties vertės. </w:t>
      </w:r>
      <w:r w:rsidRPr="00414175">
        <w:rPr>
          <w:bCs/>
          <w:szCs w:val="24"/>
        </w:rPr>
        <w:t xml:space="preserve">Perkančioji organizacija neįsipareigoja nupirkti viso pirkimo dokumentuose nurodyto preliminaraus Paslaugos kiekio. Perkančiosios organizacijos nurodyti kiekiai yra orientaciniai ir nelaikomi faktiniais, jie skirti pasiūlymams parengti ir laimėtojui nustatyti. </w:t>
      </w:r>
    </w:p>
    <w:p w14:paraId="550DCF9F"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 xml:space="preserve">Už Paslaugos teikėjų sukurtų ir spausdintų straipsnių, pranešimų, sveikinimų ir skelbimų turinį atsako Paslaugos teikėjas. Paslaugos teikėjas atsakingas už spausdinamos informacijos atitikimą Lietuvos Respublikos teisės aktams. </w:t>
      </w:r>
    </w:p>
    <w:p w14:paraId="0DE2F19D"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lastRenderedPageBreak/>
        <w:t xml:space="preserve">Paslaugos teikėjas turi užtikrinti, kad teikiant paslaugą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Paslaugos teikėjas atsakingas už informacijos atitikimą Lietuvos Respublikos teisės aktams. </w:t>
      </w:r>
    </w:p>
    <w:p w14:paraId="565BC842"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iCs/>
          <w:szCs w:val="24"/>
        </w:rPr>
        <w:t xml:space="preserve">Paslaugos teikėjas </w:t>
      </w:r>
      <w:r w:rsidRPr="00414175">
        <w:rPr>
          <w:szCs w:val="24"/>
        </w:rPr>
        <w:t>teikdamas Paslaugą turi užtikrinti, kad nebūtų pažeistos trečiųjų asmenų autoriaus teisės. Paslaugos teikėjas įsipareigoja atlyginti visus nuostolius savo lėšomis, atsiradusius dėl trečiųjų asmenų autorių teisių pažeidimo.</w:t>
      </w:r>
    </w:p>
    <w:p w14:paraId="1A1E7CF9"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Visi rezultatai (sukurti ir spausdinti straipsniai, pranešimai, skelbimai, sveikinimai) ir su jais susijusios teisės, įgytos kuriant Paslaugą, įskaitant autorines turtines ir kitas intelektinės ar pramoninės nuosavybės teises, yra Perkančiosios organizacijos nuosavybė, kurią ji gali naudoti, publikuoti, perleisti ar perduoti kaip mano esant tinkama.</w:t>
      </w:r>
    </w:p>
    <w:p w14:paraId="1EAD0CA3"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Sutarties vykdymo laikotarpiu Paslaugos teikėjas kas 6 mėn. turi perkančiajai organizacijai pateikti visus pagal sutartį sukurtus straipsnius (skaitmeninėje laikmenoje arba kitu perkančiajai organizacijai priimtinu būdu).</w:t>
      </w:r>
    </w:p>
    <w:p w14:paraId="6FCA9B2F"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iCs/>
          <w:szCs w:val="24"/>
        </w:rPr>
        <w:t>Paslaugos teikėjas atsako, kad jo sukurti ir spausdinti straipsniai nepažeis trečiųjų šalių interesų ir teisių.</w:t>
      </w:r>
    </w:p>
    <w:p w14:paraId="4AB04F56"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Pirkimas laikomas žaliuoju. Jam taikomas Aplinkos apsaugos kriterijų taikymo, vykdant žaliuosius pirkimus, tvarkos aprašo, patvirtinto 2011 m. birželio 28 d. Lietuvos Respublikos aplinkos ministro įsakymus Nr. D1-508 „Dėl aplinkos apsaugos kriterijų taikymo, vykdant žaliuosius pirkimus, tvarkos aprašo patvirtinimo“, 4.4.4.3. punktas – prekei pagaminti, Paslaugai teikti ar darbams atlikti naudojama mažiau ar nenaudojama pavojingųjų cheminių medžiagų, neteršiama aplinka ir nekeliamas pavojus sveikatai.</w:t>
      </w:r>
    </w:p>
    <w:p w14:paraId="68E07A6B"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Paslaugos teikėjui keliami techninio profesinio pajėgumo reikalavimai, kurie privalės būti patvirtinti pateikus dokumentus:</w:t>
      </w:r>
    </w:p>
    <w:p w14:paraId="06C55575" w14:textId="77777777" w:rsidR="00414175" w:rsidRPr="00414175" w:rsidRDefault="00414175" w:rsidP="00414175">
      <w:pPr>
        <w:pStyle w:val="Betarp"/>
        <w:numPr>
          <w:ilvl w:val="1"/>
          <w:numId w:val="1"/>
        </w:numPr>
        <w:tabs>
          <w:tab w:val="left" w:pos="426"/>
          <w:tab w:val="left" w:pos="1418"/>
        </w:tabs>
        <w:ind w:left="0" w:firstLine="851"/>
        <w:jc w:val="both"/>
        <w:rPr>
          <w:bCs/>
          <w:szCs w:val="24"/>
        </w:rPr>
      </w:pPr>
      <w:r w:rsidRPr="00414175">
        <w:rPr>
          <w:szCs w:val="24"/>
        </w:rPr>
        <w:t xml:space="preserve"> V</w:t>
      </w:r>
      <w:r w:rsidRPr="00414175">
        <w:rPr>
          <w:szCs w:val="24"/>
          <w:lang w:eastAsia="ar-SA"/>
        </w:rPr>
        <w:t>ieno leidinio tiražas ne mažesnis kaip 2 000 egz. (</w:t>
      </w:r>
      <w:r w:rsidRPr="00414175">
        <w:rPr>
          <w:szCs w:val="24"/>
        </w:rPr>
        <w:t>vidutinis 2024 m. pirmo ar antro pusmečio tiražas). Pateikiamas l</w:t>
      </w:r>
      <w:r w:rsidRPr="00414175">
        <w:rPr>
          <w:spacing w:val="-1"/>
          <w:szCs w:val="24"/>
        </w:rPr>
        <w:t xml:space="preserve">aisvos formos dokumentas, kuriame nurodomas Paslaugos teikėjo leidžiamo laikraščio tiražas; </w:t>
      </w:r>
    </w:p>
    <w:p w14:paraId="5B6C2346" w14:textId="77777777" w:rsidR="00414175" w:rsidRPr="00414175" w:rsidRDefault="00414175" w:rsidP="00414175">
      <w:pPr>
        <w:pStyle w:val="Betarp"/>
        <w:numPr>
          <w:ilvl w:val="1"/>
          <w:numId w:val="1"/>
        </w:numPr>
        <w:tabs>
          <w:tab w:val="left" w:pos="426"/>
          <w:tab w:val="left" w:pos="1418"/>
        </w:tabs>
        <w:ind w:left="0" w:firstLine="851"/>
        <w:jc w:val="both"/>
        <w:rPr>
          <w:bCs/>
          <w:szCs w:val="24"/>
        </w:rPr>
      </w:pPr>
      <w:r w:rsidRPr="00414175">
        <w:rPr>
          <w:bCs/>
          <w:szCs w:val="24"/>
        </w:rPr>
        <w:t xml:space="preserve"> </w:t>
      </w:r>
      <w:r w:rsidRPr="00414175">
        <w:rPr>
          <w:spacing w:val="-1"/>
          <w:szCs w:val="24"/>
        </w:rPr>
        <w:t>Leidinio išleidimo dažnis – ne rečiau kaip 1 kartas per savaitę. Pateikiamas laisvos formos dokumentas įrodantis  Paslaugos teikėjo leidžiamo laikraščio išleidimo dažnį;</w:t>
      </w:r>
    </w:p>
    <w:p w14:paraId="5E920FFE" w14:textId="77777777" w:rsidR="00414175" w:rsidRPr="00414175" w:rsidRDefault="00414175" w:rsidP="00414175">
      <w:pPr>
        <w:pStyle w:val="Betarp"/>
        <w:numPr>
          <w:ilvl w:val="1"/>
          <w:numId w:val="1"/>
        </w:numPr>
        <w:tabs>
          <w:tab w:val="left" w:pos="426"/>
          <w:tab w:val="left" w:pos="1418"/>
        </w:tabs>
        <w:ind w:left="0" w:firstLine="851"/>
        <w:jc w:val="both"/>
        <w:rPr>
          <w:bCs/>
          <w:szCs w:val="24"/>
        </w:rPr>
      </w:pPr>
      <w:r w:rsidRPr="00414175">
        <w:rPr>
          <w:spacing w:val="-1"/>
          <w:szCs w:val="24"/>
        </w:rPr>
        <w:t xml:space="preserve"> Leidinys platinamas Mažeikių rajono savivaldybės teritorijoje (90 proc. viso leidinio tiražo platinama Mažeikių rajone). Laisvos formos dokumentas, kuriame nurodomas teikėjo leidžiamo laikraščio platinimo būdas ir teritorija, </w:t>
      </w:r>
      <w:r w:rsidRPr="00414175">
        <w:rPr>
          <w:szCs w:val="24"/>
        </w:rPr>
        <w:t>leidinio tiražas (vienetais)</w:t>
      </w:r>
      <w:r w:rsidRPr="00414175">
        <w:rPr>
          <w:spacing w:val="-1"/>
          <w:szCs w:val="24"/>
        </w:rPr>
        <w:t xml:space="preserve"> platinamas Mažeikių rajone;</w:t>
      </w:r>
    </w:p>
    <w:p w14:paraId="247C5BC4" w14:textId="77777777" w:rsidR="00414175" w:rsidRPr="00414175" w:rsidRDefault="00414175" w:rsidP="00414175">
      <w:pPr>
        <w:pStyle w:val="Betarp"/>
        <w:numPr>
          <w:ilvl w:val="1"/>
          <w:numId w:val="1"/>
        </w:numPr>
        <w:tabs>
          <w:tab w:val="left" w:pos="426"/>
          <w:tab w:val="left" w:pos="1418"/>
        </w:tabs>
        <w:ind w:left="0" w:firstLine="851"/>
        <w:jc w:val="both"/>
        <w:rPr>
          <w:bCs/>
          <w:szCs w:val="24"/>
        </w:rPr>
      </w:pPr>
      <w:r w:rsidRPr="00414175">
        <w:rPr>
          <w:spacing w:val="-1"/>
          <w:szCs w:val="24"/>
        </w:rPr>
        <w:t xml:space="preserve"> Leidinys prenumeruojamas (</w:t>
      </w:r>
      <w:r w:rsidRPr="00414175">
        <w:rPr>
          <w:szCs w:val="24"/>
        </w:rPr>
        <w:t xml:space="preserve">prenumerata viso tiražo turi sudaryti ne mažiau kaip 60 proc. nuo 2024 m. deklaruoto pirmo ar antro pusmečio tiražo). </w:t>
      </w:r>
      <w:r w:rsidRPr="00414175">
        <w:rPr>
          <w:szCs w:val="24"/>
          <w:lang w:val="pt-BR"/>
        </w:rPr>
        <w:t>Pateikiamas AB Lietuvos paštas arba kitų spaudos platinimo tarnybų pažyma apie vidutinę 2024 m. pirmo ar antro pusmečio pristatytą prenumeratą.</w:t>
      </w:r>
    </w:p>
    <w:p w14:paraId="51D93589"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pacing w:val="-1"/>
          <w:szCs w:val="24"/>
        </w:rPr>
        <w:t xml:space="preserve">Leidinys turi oficialią interneto svetainę, </w:t>
      </w:r>
      <w:r w:rsidRPr="00414175">
        <w:rPr>
          <w:szCs w:val="24"/>
          <w:lang w:val="pt-BR"/>
        </w:rPr>
        <w:t xml:space="preserve">socialinio tinklo paskyrą, kuriose atkartojama rajono gyventojams aktuali, leidinyje skelbta, informacija. Pateikiamas </w:t>
      </w:r>
      <w:r w:rsidRPr="00414175">
        <w:rPr>
          <w:spacing w:val="-1"/>
          <w:szCs w:val="24"/>
        </w:rPr>
        <w:t>laisvos formos dokumentas, kuriame pateikiami tiekėjo leidžiamo laikraščio interneto svetainės ir socialinio tinklo paskyros pavadinimai, sekėjų skaičius.</w:t>
      </w:r>
    </w:p>
    <w:p w14:paraId="14E79F9D"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 xml:space="preserve">Paslaugos teikimo terminas: 24 mėn. nuo sutarties įsigaliojimo. Sutartis gali būti pratęsta abiejų šalių susitarimu vieną kartą 5 (penkių) mėnesių laikotarpiui. </w:t>
      </w:r>
    </w:p>
    <w:p w14:paraId="14E31185"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Pirkimo objektas į dalis neskaidomas. Paslaugos teikėjai privalo siūlyti visą paslaugos apimtį.</w:t>
      </w:r>
    </w:p>
    <w:p w14:paraId="6623D9BB" w14:textId="77777777" w:rsidR="00414175" w:rsidRPr="00414175" w:rsidRDefault="00414175" w:rsidP="00414175">
      <w:pPr>
        <w:pStyle w:val="Betarp"/>
        <w:numPr>
          <w:ilvl w:val="0"/>
          <w:numId w:val="1"/>
        </w:numPr>
        <w:tabs>
          <w:tab w:val="left" w:pos="851"/>
        </w:tabs>
        <w:ind w:left="0" w:firstLine="851"/>
        <w:jc w:val="both"/>
        <w:rPr>
          <w:bCs/>
          <w:szCs w:val="24"/>
        </w:rPr>
      </w:pPr>
      <w:r w:rsidRPr="00414175">
        <w:rPr>
          <w:szCs w:val="24"/>
        </w:rPr>
        <w:t xml:space="preserve">Pirkimo objekto neskaidymo į dalis argumentai: </w:t>
      </w:r>
    </w:p>
    <w:p w14:paraId="0864C08A" w14:textId="77777777" w:rsidR="00414175" w:rsidRPr="00414175" w:rsidRDefault="00414175" w:rsidP="00414175">
      <w:pPr>
        <w:pStyle w:val="Betarp"/>
        <w:numPr>
          <w:ilvl w:val="1"/>
          <w:numId w:val="1"/>
        </w:numPr>
        <w:tabs>
          <w:tab w:val="left" w:pos="851"/>
          <w:tab w:val="left" w:pos="1418"/>
        </w:tabs>
        <w:ind w:left="0" w:firstLine="851"/>
        <w:jc w:val="both"/>
        <w:rPr>
          <w:bCs/>
          <w:szCs w:val="24"/>
        </w:rPr>
      </w:pPr>
      <w:r w:rsidRPr="00414175">
        <w:rPr>
          <w:szCs w:val="24"/>
        </w:rPr>
        <w:lastRenderedPageBreak/>
        <w:t xml:space="preserve"> įgyvendinant sutartį planuojama, kad paslaugos teikėjas sukurs straipsnius ir spausdins juos rajoniniame laikraštyje. Šią veiklą išskirstyti skirtingiems paslaugos teikėjams būtų neefektyvu, be to, nebūtų išlaikytas paslaugos vientisumas; </w:t>
      </w:r>
    </w:p>
    <w:p w14:paraId="1C3B2D4D" w14:textId="77777777" w:rsidR="00414175" w:rsidRPr="00414175" w:rsidRDefault="00414175" w:rsidP="00414175">
      <w:pPr>
        <w:pStyle w:val="Betarp"/>
        <w:numPr>
          <w:ilvl w:val="1"/>
          <w:numId w:val="1"/>
        </w:numPr>
        <w:tabs>
          <w:tab w:val="left" w:pos="851"/>
          <w:tab w:val="left" w:pos="1418"/>
        </w:tabs>
        <w:ind w:left="0" w:firstLine="851"/>
        <w:jc w:val="both"/>
        <w:rPr>
          <w:bCs/>
          <w:szCs w:val="24"/>
        </w:rPr>
      </w:pPr>
      <w:r w:rsidRPr="00414175">
        <w:rPr>
          <w:szCs w:val="24"/>
        </w:rPr>
        <w:t xml:space="preserve"> išskaidžius pirkimą padidėtų administracinė našta, atsirastų papildomi kaštai skirtingų paslaugos teikėjų koordinavimui užtikrinti, be to, pabrangtų perkama Paslauga (paslaugos teikėjams reikėtų atskirai mokėti už sutarčių koordinavimą). Dėl skaidymo į dalis pirkimo sutarties vykdymas taptų per daug brangus ir sudėtingas techniniu požiūriu, skirtingų pirkimo objekto dalių įgyvendinimas yra glaudžiai susijęs, tad pirkimo skaidymas į dalis padidintų riziką, kad Paslaugos teikimas nebūtų įgyvendintas. Atskirai perkant straipsnių sukūrimo bei spausdinimo Paslaugas ir neįvykus vienos iš dalių (sukūrimo ar spausdinimo) pirkimui, kita pirkimo dalis nepateisintų numatytų lūkesčių, nes abi numatytos veiklos (straipsnių sukūrimas ir spausdinimas) yra neatsiejamai tarpusavyje susiję. </w:t>
      </w:r>
    </w:p>
    <w:p w14:paraId="54159896" w14:textId="77777777" w:rsidR="00414175" w:rsidRPr="00414175" w:rsidRDefault="00414175"/>
    <w:sectPr w:rsidR="00414175" w:rsidRPr="00414175">
      <w:head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096C" w14:textId="77777777" w:rsidR="00EF3DDE" w:rsidRDefault="00EF3DDE" w:rsidP="00414175">
      <w:r>
        <w:separator/>
      </w:r>
    </w:p>
  </w:endnote>
  <w:endnote w:type="continuationSeparator" w:id="0">
    <w:p w14:paraId="323CE487" w14:textId="77777777" w:rsidR="00EF3DDE" w:rsidRDefault="00EF3DDE" w:rsidP="0041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9EB3" w14:textId="77777777" w:rsidR="00EF3DDE" w:rsidRDefault="00EF3DDE" w:rsidP="00414175">
      <w:r>
        <w:separator/>
      </w:r>
    </w:p>
  </w:footnote>
  <w:footnote w:type="continuationSeparator" w:id="0">
    <w:p w14:paraId="4D1FF65D" w14:textId="77777777" w:rsidR="00EF3DDE" w:rsidRDefault="00EF3DDE" w:rsidP="0041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80E6" w14:textId="329EDED1" w:rsidR="00414175" w:rsidRDefault="00414175" w:rsidP="00414175">
    <w:pPr>
      <w:pStyle w:val="Antrats"/>
      <w:jc w:val="right"/>
    </w:pPr>
    <w: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252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75"/>
    <w:rsid w:val="000B0F95"/>
    <w:rsid w:val="00231B0B"/>
    <w:rsid w:val="00367A9C"/>
    <w:rsid w:val="00414175"/>
    <w:rsid w:val="00622396"/>
    <w:rsid w:val="009326D7"/>
    <w:rsid w:val="00B94515"/>
    <w:rsid w:val="00E27FA1"/>
    <w:rsid w:val="00EF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636"/>
  <w15:chartTrackingRefBased/>
  <w15:docId w15:val="{14AA49F2-6273-4BC4-9373-6E214D97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175"/>
    <w:pPr>
      <w:spacing w:after="0" w:line="240" w:lineRule="auto"/>
      <w:jc w:val="both"/>
    </w:pPr>
    <w:rPr>
      <w:rFonts w:ascii="Times New Roman" w:eastAsia="Calibri" w:hAnsi="Times New Roman" w:cs="Times New Roman"/>
      <w:kern w:val="0"/>
      <w:sz w:val="22"/>
      <w:szCs w:val="22"/>
      <w:lang w:val="lt-LT"/>
      <w14:ligatures w14:val="none"/>
    </w:rPr>
  </w:style>
  <w:style w:type="paragraph" w:styleId="Antrat1">
    <w:name w:val="heading 1"/>
    <w:basedOn w:val="prastasis"/>
    <w:next w:val="prastasis"/>
    <w:link w:val="Antrat1Diagrama"/>
    <w:uiPriority w:val="9"/>
    <w:qFormat/>
    <w:rsid w:val="00414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41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41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41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41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41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41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41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41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41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41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41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41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41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41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1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41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1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417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41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1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41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1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4175"/>
    <w:rPr>
      <w:i/>
      <w:iCs/>
      <w:color w:val="404040" w:themeColor="text1" w:themeTint="BF"/>
    </w:rPr>
  </w:style>
  <w:style w:type="paragraph" w:styleId="Sraopastraipa">
    <w:name w:val="List Paragraph"/>
    <w:aliases w:val="Numbering,ERP-List Paragraph,List Paragraph11,List Paragraph111,List Paragraph Red,Bullet EY,Medium Grid 1 - Accent 21,List Paragraph2,Buletai,List Paragraph21,lp1,Bullet 1,Use Case List Paragraph,List Paragraph1,Paragraph,Lentele,Bul,B"/>
    <w:basedOn w:val="prastasis"/>
    <w:link w:val="SraopastraipaDiagrama"/>
    <w:uiPriority w:val="34"/>
    <w:qFormat/>
    <w:rsid w:val="00414175"/>
    <w:pPr>
      <w:ind w:left="720"/>
      <w:contextualSpacing/>
    </w:pPr>
  </w:style>
  <w:style w:type="character" w:styleId="Rykuspabraukimas">
    <w:name w:val="Intense Emphasis"/>
    <w:basedOn w:val="Numatytasispastraiposriftas"/>
    <w:uiPriority w:val="21"/>
    <w:qFormat/>
    <w:rsid w:val="00414175"/>
    <w:rPr>
      <w:i/>
      <w:iCs/>
      <w:color w:val="2F5496" w:themeColor="accent1" w:themeShade="BF"/>
    </w:rPr>
  </w:style>
  <w:style w:type="paragraph" w:styleId="Iskirtacitata">
    <w:name w:val="Intense Quote"/>
    <w:basedOn w:val="prastasis"/>
    <w:next w:val="prastasis"/>
    <w:link w:val="IskirtacitataDiagrama"/>
    <w:uiPriority w:val="30"/>
    <w:qFormat/>
    <w:rsid w:val="00414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4175"/>
    <w:rPr>
      <w:i/>
      <w:iCs/>
      <w:color w:val="2F5496" w:themeColor="accent1" w:themeShade="BF"/>
    </w:rPr>
  </w:style>
  <w:style w:type="character" w:styleId="Rykinuoroda">
    <w:name w:val="Intense Reference"/>
    <w:basedOn w:val="Numatytasispastraiposriftas"/>
    <w:uiPriority w:val="32"/>
    <w:qFormat/>
    <w:rsid w:val="00414175"/>
    <w:rPr>
      <w:b/>
      <w:bCs/>
      <w:smallCaps/>
      <w:color w:val="2F5496" w:themeColor="accent1" w:themeShade="BF"/>
      <w:spacing w:val="5"/>
    </w:rPr>
  </w:style>
  <w:style w:type="character" w:styleId="Hipersaitas">
    <w:name w:val="Hyperlink"/>
    <w:aliases w:val="Alna,IVPK Hyperlink"/>
    <w:uiPriority w:val="99"/>
    <w:rsid w:val="00414175"/>
    <w:rPr>
      <w:color w:val="0000FF"/>
      <w:u w:val="single"/>
    </w:rPr>
  </w:style>
  <w:style w:type="table" w:styleId="Lentelstinklelis">
    <w:name w:val="Table Grid"/>
    <w:basedOn w:val="prastojilentel"/>
    <w:uiPriority w:val="59"/>
    <w:rsid w:val="00414175"/>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Medium Grid 1 - Accent 21 Diagrama,List Paragraph2 Diagrama,Buletai Diagrama"/>
    <w:link w:val="Sraopastraipa"/>
    <w:uiPriority w:val="34"/>
    <w:qFormat/>
    <w:rsid w:val="00414175"/>
  </w:style>
  <w:style w:type="paragraph" w:styleId="Betarp">
    <w:name w:val="No Spacing"/>
    <w:aliases w:val="Tekstas"/>
    <w:link w:val="BetarpDiagrama"/>
    <w:uiPriority w:val="1"/>
    <w:qFormat/>
    <w:rsid w:val="00414175"/>
    <w:pPr>
      <w:spacing w:after="0" w:line="240" w:lineRule="auto"/>
    </w:pPr>
    <w:rPr>
      <w:rFonts w:ascii="Times New Roman" w:eastAsia="Calibri" w:hAnsi="Times New Roman" w:cs="Times New Roman"/>
      <w:kern w:val="0"/>
      <w:szCs w:val="22"/>
      <w:lang w:val="lt-LT"/>
      <w14:ligatures w14:val="none"/>
    </w:rPr>
  </w:style>
  <w:style w:type="character" w:customStyle="1" w:styleId="BetarpDiagrama">
    <w:name w:val="Be tarpų Diagrama"/>
    <w:aliases w:val="Tekstas Diagrama"/>
    <w:link w:val="Betarp"/>
    <w:uiPriority w:val="1"/>
    <w:rsid w:val="00414175"/>
    <w:rPr>
      <w:rFonts w:ascii="Times New Roman" w:eastAsia="Calibri" w:hAnsi="Times New Roman" w:cs="Times New Roman"/>
      <w:kern w:val="0"/>
      <w:szCs w:val="22"/>
      <w:lang w:val="lt-LT"/>
      <w14:ligatures w14:val="none"/>
    </w:rPr>
  </w:style>
  <w:style w:type="paragraph" w:styleId="Antrats">
    <w:name w:val="header"/>
    <w:basedOn w:val="prastasis"/>
    <w:link w:val="AntratsDiagrama"/>
    <w:uiPriority w:val="99"/>
    <w:unhideWhenUsed/>
    <w:rsid w:val="00414175"/>
    <w:pPr>
      <w:tabs>
        <w:tab w:val="center" w:pos="4986"/>
        <w:tab w:val="right" w:pos="9972"/>
      </w:tabs>
    </w:pPr>
  </w:style>
  <w:style w:type="character" w:customStyle="1" w:styleId="AntratsDiagrama">
    <w:name w:val="Antraštės Diagrama"/>
    <w:basedOn w:val="Numatytasispastraiposriftas"/>
    <w:link w:val="Antrats"/>
    <w:uiPriority w:val="99"/>
    <w:rsid w:val="00414175"/>
    <w:rPr>
      <w:rFonts w:ascii="Times New Roman" w:eastAsia="Calibri" w:hAnsi="Times New Roman" w:cs="Times New Roman"/>
      <w:kern w:val="0"/>
      <w:sz w:val="22"/>
      <w:szCs w:val="22"/>
      <w:lang w:val="lt-LT"/>
      <w14:ligatures w14:val="none"/>
    </w:rPr>
  </w:style>
  <w:style w:type="paragraph" w:styleId="Porat">
    <w:name w:val="footer"/>
    <w:basedOn w:val="prastasis"/>
    <w:link w:val="PoratDiagrama"/>
    <w:uiPriority w:val="99"/>
    <w:unhideWhenUsed/>
    <w:rsid w:val="00414175"/>
    <w:pPr>
      <w:tabs>
        <w:tab w:val="center" w:pos="4986"/>
        <w:tab w:val="right" w:pos="9972"/>
      </w:tabs>
    </w:pPr>
  </w:style>
  <w:style w:type="character" w:customStyle="1" w:styleId="PoratDiagrama">
    <w:name w:val="Poraštė Diagrama"/>
    <w:basedOn w:val="Numatytasispastraiposriftas"/>
    <w:link w:val="Porat"/>
    <w:uiPriority w:val="99"/>
    <w:rsid w:val="00414175"/>
    <w:rPr>
      <w:rFonts w:ascii="Times New Roman" w:eastAsia="Calibri" w:hAnsi="Times New Roman"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tupikiene@" TargetMode="External"/><Relationship Id="rId3" Type="http://schemas.openxmlformats.org/officeDocument/2006/relationships/settings" Target="settings.xml"/><Relationship Id="rId7" Type="http://schemas.openxmlformats.org/officeDocument/2006/relationships/hyperlink" Target="mailto:kristina.galdike@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11428</Words>
  <Characters>6514</Characters>
  <Application>Microsoft Office Word</Application>
  <DocSecurity>0</DocSecurity>
  <Lines>54</Lines>
  <Paragraphs>35</Paragraphs>
  <ScaleCrop>false</ScaleCrop>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Kristinaga</dc:creator>
  <cp:keywords/>
  <dc:description/>
  <cp:lastModifiedBy>irina.kumslytiene@mazeikiai.lt</cp:lastModifiedBy>
  <cp:revision>2</cp:revision>
  <cp:lastPrinted>2025-03-27T12:18:00Z</cp:lastPrinted>
  <dcterms:created xsi:type="dcterms:W3CDTF">2025-03-27T12:18:00Z</dcterms:created>
  <dcterms:modified xsi:type="dcterms:W3CDTF">2025-03-27T12:18:00Z</dcterms:modified>
</cp:coreProperties>
</file>