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528D7770"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administracijos nuolatinės viešųjų pirkimų (išskyrus mažos vertės) komisijos posėdžio</w:t>
          </w:r>
          <w:r w:rsidR="0088686B" w:rsidRPr="00DE4E50">
            <w:rPr>
              <w:rFonts w:ascii="Times New Roman" w:eastAsia="Times New Roman" w:hAnsi="Times New Roman" w:cs="Times New Roman"/>
              <w:sz w:val="24"/>
              <w:szCs w:val="24"/>
            </w:rPr>
            <w:t xml:space="preserve"> </w:t>
          </w:r>
          <w:r w:rsidR="008E2FAC" w:rsidRPr="007F0472">
            <w:rPr>
              <w:rFonts w:ascii="Times New Roman" w:eastAsia="Times New Roman" w:hAnsi="Times New Roman" w:cs="Times New Roman"/>
              <w:sz w:val="24"/>
              <w:szCs w:val="24"/>
            </w:rPr>
            <w:t>202</w:t>
          </w:r>
          <w:r w:rsidR="00F33234" w:rsidRPr="007F0472">
            <w:rPr>
              <w:rFonts w:ascii="Times New Roman" w:eastAsia="Times New Roman" w:hAnsi="Times New Roman" w:cs="Times New Roman"/>
              <w:sz w:val="24"/>
              <w:szCs w:val="24"/>
            </w:rPr>
            <w:t>5</w:t>
          </w:r>
          <w:r w:rsidR="008E2FAC" w:rsidRPr="007F0472">
            <w:rPr>
              <w:rFonts w:ascii="Times New Roman" w:eastAsia="Times New Roman" w:hAnsi="Times New Roman" w:cs="Times New Roman"/>
              <w:sz w:val="24"/>
              <w:szCs w:val="24"/>
            </w:rPr>
            <w:t>-</w:t>
          </w:r>
          <w:r w:rsidR="00F33234" w:rsidRPr="007F0472">
            <w:rPr>
              <w:rFonts w:ascii="Times New Roman" w:eastAsia="Times New Roman" w:hAnsi="Times New Roman" w:cs="Times New Roman"/>
              <w:sz w:val="24"/>
              <w:szCs w:val="24"/>
            </w:rPr>
            <w:t>0</w:t>
          </w:r>
          <w:r w:rsidR="00056E8D" w:rsidRPr="007F0472">
            <w:rPr>
              <w:rFonts w:ascii="Times New Roman" w:eastAsia="Times New Roman" w:hAnsi="Times New Roman" w:cs="Times New Roman"/>
              <w:sz w:val="24"/>
              <w:szCs w:val="24"/>
            </w:rPr>
            <w:t>3</w:t>
          </w:r>
          <w:r w:rsidR="008E2FAC" w:rsidRPr="007F0472">
            <w:rPr>
              <w:rFonts w:ascii="Times New Roman" w:eastAsia="Times New Roman" w:hAnsi="Times New Roman" w:cs="Times New Roman"/>
              <w:sz w:val="24"/>
              <w:szCs w:val="24"/>
            </w:rPr>
            <w:t>-</w:t>
          </w:r>
          <w:r w:rsidR="00056E8D" w:rsidRPr="007F0472">
            <w:rPr>
              <w:rFonts w:ascii="Times New Roman" w:eastAsia="Times New Roman" w:hAnsi="Times New Roman" w:cs="Times New Roman"/>
              <w:sz w:val="24"/>
              <w:szCs w:val="24"/>
            </w:rPr>
            <w:t>2</w:t>
          </w:r>
          <w:r w:rsidR="00E153DD" w:rsidRPr="007F0472">
            <w:rPr>
              <w:rFonts w:ascii="Times New Roman" w:eastAsia="Times New Roman" w:hAnsi="Times New Roman" w:cs="Times New Roman"/>
              <w:sz w:val="24"/>
              <w:szCs w:val="24"/>
            </w:rPr>
            <w:t>8</w:t>
          </w:r>
          <w:r w:rsidR="005C4C75" w:rsidRPr="007F0472">
            <w:rPr>
              <w:rFonts w:ascii="Times New Roman" w:eastAsia="Times New Roman" w:hAnsi="Times New Roman" w:cs="Times New Roman"/>
              <w:sz w:val="24"/>
              <w:szCs w:val="24"/>
            </w:rPr>
            <w:t xml:space="preserve"> </w:t>
          </w:r>
          <w:r w:rsidRPr="007F0472">
            <w:rPr>
              <w:rFonts w:ascii="Times New Roman" w:eastAsia="Times New Roman" w:hAnsi="Times New Roman" w:cs="Times New Roman"/>
              <w:sz w:val="24"/>
              <w:szCs w:val="24"/>
            </w:rPr>
            <w:t>pro</w:t>
          </w:r>
          <w:r w:rsidR="0082254B" w:rsidRPr="007F0472">
            <w:rPr>
              <w:rFonts w:ascii="Times New Roman" w:eastAsia="Times New Roman" w:hAnsi="Times New Roman" w:cs="Times New Roman"/>
              <w:sz w:val="24"/>
              <w:szCs w:val="24"/>
            </w:rPr>
            <w:t xml:space="preserve">tokolu Nr. </w:t>
          </w:r>
          <w:r w:rsidR="00F14AC6" w:rsidRPr="007F0472">
            <w:rPr>
              <w:rFonts w:ascii="Times New Roman" w:eastAsia="Times New Roman" w:hAnsi="Times New Roman" w:cs="Times New Roman"/>
              <w:sz w:val="24"/>
              <w:szCs w:val="24"/>
            </w:rPr>
            <w:t>JVI-</w:t>
          </w:r>
          <w:r w:rsidR="007F0472" w:rsidRPr="007F0472">
            <w:rPr>
              <w:rFonts w:ascii="Times New Roman" w:eastAsia="Times New Roman" w:hAnsi="Times New Roman" w:cs="Times New Roman"/>
              <w:sz w:val="24"/>
              <w:szCs w:val="24"/>
            </w:rPr>
            <w:t>54</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909A862" w:rsidR="00C71CF9" w:rsidRPr="00A0317A" w:rsidRDefault="00A0317A"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SUPAPRASTINTO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r w:rsidR="00895613" w:rsidRPr="00895613">
            <w:rPr>
              <w:rFonts w:ascii="Times New Roman" w:hAnsi="Times New Roman" w:cs="Times New Roman"/>
              <w:b/>
              <w:bCs/>
              <w:sz w:val="28"/>
              <w:szCs w:val="28"/>
            </w:rPr>
            <w:t>ALYTAUS RAJONO SAVIVALDYBĖS ADMINISTRACIJOS IR ALYTAUS RAJONO SAVIVALDYBĖS ĮSTAIGŲ LENGVŲJŲ AUTOMOBILIŲ, PRIEKABŲ IR AUTOBUSŲ REMONTO, PRIEŽIŪROS PASLAUGOS</w:t>
          </w:r>
          <w:r w:rsidR="00C71CF9" w:rsidRPr="00A0317A">
            <w:rPr>
              <w:rFonts w:ascii="Times New Roman" w:hAnsi="Times New Roman" w:cs="Times New Roman"/>
              <w:b/>
              <w:bCs/>
              <w:sz w:val="28"/>
              <w:szCs w:val="28"/>
            </w:rPr>
            <w:t>“</w:t>
          </w:r>
          <w:r w:rsidR="00210142" w:rsidRPr="00210142">
            <w:t xml:space="preserve"> </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E4E50"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DE4E50">
                <w:rPr>
                  <w:rFonts w:ascii="Times New Roman" w:hAnsi="Times New Roman" w:cs="Times New Roman"/>
                  <w:b/>
                  <w:sz w:val="24"/>
                  <w:szCs w:val="24"/>
                </w:rPr>
                <w:t>TURINYS</w:t>
              </w:r>
            </w:p>
            <w:p w14:paraId="4AA52342" w14:textId="2CAF910F" w:rsidR="00C07A80" w:rsidRPr="00A70F5A" w:rsidRDefault="001C24BC">
              <w:pPr>
                <w:pStyle w:val="Turinys1"/>
                <w:tabs>
                  <w:tab w:val="left" w:pos="660"/>
                </w:tabs>
                <w:rPr>
                  <w:noProof/>
                  <w:sz w:val="22"/>
                  <w:szCs w:val="22"/>
                </w:rPr>
              </w:pPr>
              <w:r w:rsidRPr="00DE4E50">
                <w:rPr>
                  <w:rFonts w:ascii="Times New Roman" w:hAnsi="Times New Roman" w:cs="Times New Roman"/>
                  <w:color w:val="2B579A"/>
                  <w:sz w:val="24"/>
                  <w:szCs w:val="24"/>
                  <w:shd w:val="clear" w:color="auto" w:fill="E6E6E6"/>
                </w:rPr>
                <w:fldChar w:fldCharType="begin"/>
              </w:r>
              <w:r w:rsidRPr="00DE4E50">
                <w:rPr>
                  <w:rFonts w:ascii="Times New Roman" w:hAnsi="Times New Roman" w:cs="Times New Roman"/>
                  <w:sz w:val="24"/>
                  <w:szCs w:val="24"/>
                </w:rPr>
                <w:instrText xml:space="preserve"> TOC \o "1-3" \h \z \u </w:instrText>
              </w:r>
              <w:r w:rsidRPr="00DE4E50">
                <w:rPr>
                  <w:rFonts w:ascii="Times New Roman" w:hAnsi="Times New Roman" w:cs="Times New Roman"/>
                  <w:color w:val="2B579A"/>
                  <w:sz w:val="24"/>
                  <w:szCs w:val="24"/>
                  <w:shd w:val="clear" w:color="auto" w:fill="E6E6E6"/>
                </w:rPr>
                <w:fldChar w:fldCharType="separate"/>
              </w:r>
              <w:hyperlink w:anchor="_Toc162954657" w:history="1">
                <w:r w:rsidR="00C07A80" w:rsidRPr="00A70F5A">
                  <w:rPr>
                    <w:rStyle w:val="Hipersaitas"/>
                    <w:rFonts w:ascii="Times New Roman" w:hAnsi="Times New Roman" w:cs="Times New Roman"/>
                    <w:b/>
                    <w:noProof/>
                  </w:rPr>
                  <w:t>1.</w:t>
                </w:r>
                <w:r w:rsidR="00C07A80" w:rsidRPr="00A70F5A">
                  <w:rPr>
                    <w:noProof/>
                    <w:sz w:val="22"/>
                    <w:szCs w:val="22"/>
                  </w:rPr>
                  <w:tab/>
                </w:r>
                <w:r w:rsidR="00C07A80" w:rsidRPr="00A70F5A">
                  <w:rPr>
                    <w:rStyle w:val="Hipersaitas"/>
                    <w:rFonts w:ascii="Times New Roman" w:hAnsi="Times New Roman" w:cs="Times New Roman"/>
                    <w:b/>
                    <w:noProof/>
                  </w:rPr>
                  <w:t>Bendra informacija</w:t>
                </w:r>
                <w:r w:rsidR="00C07A80" w:rsidRPr="00A70F5A">
                  <w:rPr>
                    <w:noProof/>
                    <w:webHidden/>
                  </w:rPr>
                  <w:tab/>
                </w:r>
                <w:r w:rsidR="00EC1B42" w:rsidRPr="00A70F5A">
                  <w:rPr>
                    <w:noProof/>
                    <w:webHidden/>
                  </w:rPr>
                  <w:t>3</w:t>
                </w:r>
              </w:hyperlink>
            </w:p>
            <w:p w14:paraId="3C466F32" w14:textId="0D897514" w:rsidR="00C07A80" w:rsidRPr="00A70F5A" w:rsidRDefault="00C07A80">
              <w:pPr>
                <w:pStyle w:val="Turinys1"/>
                <w:tabs>
                  <w:tab w:val="left" w:pos="660"/>
                </w:tabs>
                <w:rPr>
                  <w:noProof/>
                  <w:sz w:val="22"/>
                  <w:szCs w:val="22"/>
                </w:rPr>
              </w:pPr>
              <w:hyperlink w:anchor="_Toc162954658" w:history="1">
                <w:r w:rsidRPr="00A70F5A">
                  <w:rPr>
                    <w:rStyle w:val="Hipersaitas"/>
                    <w:rFonts w:ascii="Times New Roman" w:hAnsi="Times New Roman" w:cs="Times New Roman"/>
                    <w:b/>
                    <w:noProof/>
                  </w:rPr>
                  <w:t>2.</w:t>
                </w:r>
                <w:r w:rsidRPr="00A70F5A">
                  <w:rPr>
                    <w:noProof/>
                    <w:sz w:val="22"/>
                    <w:szCs w:val="22"/>
                  </w:rPr>
                  <w:tab/>
                </w:r>
                <w:r w:rsidRPr="00A70F5A">
                  <w:rPr>
                    <w:rStyle w:val="Hipersaitas"/>
                    <w:rFonts w:ascii="Times New Roman" w:hAnsi="Times New Roman" w:cs="Times New Roman"/>
                    <w:b/>
                    <w:noProof/>
                  </w:rPr>
                  <w:t>Pirkimo objektas</w:t>
                </w:r>
                <w:r w:rsidRPr="00A70F5A">
                  <w:rPr>
                    <w:noProof/>
                    <w:webHidden/>
                  </w:rPr>
                  <w:tab/>
                </w:r>
                <w:r w:rsidR="00EC1B42" w:rsidRPr="00A70F5A">
                  <w:rPr>
                    <w:noProof/>
                    <w:webHidden/>
                  </w:rPr>
                  <w:t>3</w:t>
                </w:r>
              </w:hyperlink>
            </w:p>
            <w:p w14:paraId="7524B14B" w14:textId="3DE1A9CC" w:rsidR="00C07A80" w:rsidRPr="00A70F5A" w:rsidRDefault="00C07A80">
              <w:pPr>
                <w:pStyle w:val="Turinys1"/>
                <w:tabs>
                  <w:tab w:val="left" w:pos="660"/>
                </w:tabs>
                <w:rPr>
                  <w:noProof/>
                  <w:sz w:val="22"/>
                  <w:szCs w:val="22"/>
                </w:rPr>
              </w:pPr>
              <w:hyperlink w:anchor="_Toc162954659" w:history="1">
                <w:r w:rsidRPr="00A70F5A">
                  <w:rPr>
                    <w:rStyle w:val="Hipersaitas"/>
                    <w:rFonts w:ascii="Times New Roman" w:hAnsi="Times New Roman" w:cs="Times New Roman"/>
                    <w:b/>
                    <w:noProof/>
                  </w:rPr>
                  <w:t>3.</w:t>
                </w:r>
                <w:r w:rsidRPr="00A70F5A">
                  <w:rPr>
                    <w:noProof/>
                    <w:sz w:val="22"/>
                    <w:szCs w:val="22"/>
                  </w:rPr>
                  <w:tab/>
                </w:r>
                <w:r w:rsidRPr="00A70F5A">
                  <w:rPr>
                    <w:rStyle w:val="Hipersaitas"/>
                    <w:rFonts w:ascii="Times New Roman" w:hAnsi="Times New Roman" w:cs="Times New Roman"/>
                    <w:b/>
                    <w:noProof/>
                  </w:rPr>
                  <w:t>Susitikimai su tiekėjais ir objekto apžiūra</w:t>
                </w:r>
                <w:r w:rsidRPr="00A70F5A">
                  <w:rPr>
                    <w:noProof/>
                    <w:webHidden/>
                  </w:rPr>
                  <w:tab/>
                </w:r>
                <w:r w:rsidR="00534418">
                  <w:rPr>
                    <w:noProof/>
                    <w:webHidden/>
                  </w:rPr>
                  <w:t>4</w:t>
                </w:r>
              </w:hyperlink>
            </w:p>
            <w:p w14:paraId="1BB28C2D" w14:textId="76808E73" w:rsidR="00C07A80" w:rsidRPr="00A70F5A" w:rsidRDefault="00C07A80">
              <w:pPr>
                <w:pStyle w:val="Turinys1"/>
                <w:tabs>
                  <w:tab w:val="left" w:pos="660"/>
                </w:tabs>
                <w:rPr>
                  <w:noProof/>
                  <w:sz w:val="22"/>
                  <w:szCs w:val="22"/>
                </w:rPr>
              </w:pPr>
              <w:hyperlink w:anchor="_Toc162954660" w:history="1">
                <w:r w:rsidRPr="00A70F5A">
                  <w:rPr>
                    <w:rStyle w:val="Hipersaitas"/>
                    <w:rFonts w:ascii="Times New Roman" w:hAnsi="Times New Roman" w:cs="Times New Roman"/>
                    <w:b/>
                    <w:noProof/>
                  </w:rPr>
                  <w:t>4.</w:t>
                </w:r>
                <w:r w:rsidRPr="00A70F5A">
                  <w:rPr>
                    <w:noProof/>
                    <w:sz w:val="22"/>
                    <w:szCs w:val="22"/>
                  </w:rPr>
                  <w:tab/>
                </w:r>
                <w:r w:rsidRPr="00A70F5A">
                  <w:rPr>
                    <w:rStyle w:val="Hipersaitas"/>
                    <w:rFonts w:ascii="Times New Roman" w:hAnsi="Times New Roman" w:cs="Times New Roman"/>
                    <w:b/>
                    <w:noProof/>
                  </w:rPr>
                  <w:t>Tiekėjų pašalinimo pagrindai ir kvalifikacijos reikalavimai</w:t>
                </w:r>
                <w:r w:rsidRPr="00A70F5A">
                  <w:rPr>
                    <w:noProof/>
                    <w:webHidden/>
                  </w:rPr>
                  <w:tab/>
                </w:r>
                <w:r w:rsidR="00E5236C" w:rsidRPr="00A70F5A">
                  <w:rPr>
                    <w:noProof/>
                    <w:webHidden/>
                  </w:rPr>
                  <w:t>4</w:t>
                </w:r>
              </w:hyperlink>
            </w:p>
            <w:p w14:paraId="2BB84CA0" w14:textId="5833D63D" w:rsidR="00C07A80" w:rsidRPr="00A70F5A" w:rsidRDefault="00C07A80">
              <w:pPr>
                <w:pStyle w:val="Turinys1"/>
                <w:tabs>
                  <w:tab w:val="left" w:pos="660"/>
                </w:tabs>
                <w:rPr>
                  <w:noProof/>
                  <w:sz w:val="22"/>
                  <w:szCs w:val="22"/>
                </w:rPr>
              </w:pPr>
              <w:hyperlink w:anchor="_Toc162954661" w:history="1">
                <w:r w:rsidRPr="00A70F5A">
                  <w:rPr>
                    <w:rStyle w:val="Hipersaitas"/>
                    <w:rFonts w:ascii="Times New Roman" w:hAnsi="Times New Roman" w:cs="Times New Roman"/>
                    <w:b/>
                    <w:noProof/>
                  </w:rPr>
                  <w:t>5.</w:t>
                </w:r>
                <w:r w:rsidRPr="00A70F5A">
                  <w:rPr>
                    <w:noProof/>
                    <w:sz w:val="22"/>
                    <w:szCs w:val="22"/>
                  </w:rPr>
                  <w:tab/>
                </w:r>
                <w:r w:rsidRPr="00A70F5A">
                  <w:rPr>
                    <w:rStyle w:val="Hipersaitas"/>
                    <w:rFonts w:ascii="Times New Roman" w:hAnsi="Times New Roman" w:cs="Times New Roman"/>
                    <w:b/>
                    <w:noProof/>
                  </w:rPr>
                  <w:t>Specialieji reikalavimai pasiūlymų rengimui ir pateikimui</w:t>
                </w:r>
                <w:r w:rsidRPr="00A70F5A">
                  <w:rPr>
                    <w:noProof/>
                    <w:webHidden/>
                  </w:rPr>
                  <w:tab/>
                </w:r>
                <w:r w:rsidR="00E5236C" w:rsidRPr="00A70F5A">
                  <w:rPr>
                    <w:noProof/>
                    <w:webHidden/>
                  </w:rPr>
                  <w:t>4</w:t>
                </w:r>
              </w:hyperlink>
            </w:p>
            <w:p w14:paraId="58606B64" w14:textId="67FBA050" w:rsidR="00C07A80" w:rsidRPr="00A70F5A" w:rsidRDefault="00C07A80">
              <w:pPr>
                <w:pStyle w:val="Turinys1"/>
                <w:tabs>
                  <w:tab w:val="left" w:pos="660"/>
                </w:tabs>
                <w:rPr>
                  <w:noProof/>
                  <w:sz w:val="22"/>
                  <w:szCs w:val="22"/>
                </w:rPr>
              </w:pPr>
              <w:hyperlink w:anchor="_Toc162954662" w:history="1">
                <w:r w:rsidRPr="00A70F5A">
                  <w:rPr>
                    <w:rStyle w:val="Hipersaitas"/>
                    <w:rFonts w:ascii="Times New Roman" w:eastAsia="Calibri" w:hAnsi="Times New Roman" w:cs="Times New Roman"/>
                    <w:b/>
                    <w:noProof/>
                  </w:rPr>
                  <w:t>6.</w:t>
                </w:r>
                <w:r w:rsidRPr="00A70F5A">
                  <w:rPr>
                    <w:noProof/>
                    <w:sz w:val="22"/>
                    <w:szCs w:val="22"/>
                  </w:rPr>
                  <w:tab/>
                </w:r>
                <w:r w:rsidRPr="00A70F5A">
                  <w:rPr>
                    <w:rStyle w:val="Hipersaitas"/>
                    <w:rFonts w:ascii="Times New Roman" w:hAnsi="Times New Roman" w:cs="Times New Roman"/>
                    <w:b/>
                    <w:noProof/>
                  </w:rPr>
                  <w:t>Pasiūlymo galiojimo užtikrinimas</w:t>
                </w:r>
                <w:r w:rsidRPr="00A70F5A">
                  <w:rPr>
                    <w:noProof/>
                    <w:webHidden/>
                  </w:rPr>
                  <w:tab/>
                </w:r>
                <w:r w:rsidR="00E5236C" w:rsidRPr="00A70F5A">
                  <w:rPr>
                    <w:noProof/>
                    <w:webHidden/>
                  </w:rPr>
                  <w:t>5</w:t>
                </w:r>
              </w:hyperlink>
            </w:p>
            <w:p w14:paraId="0604D04C" w14:textId="702205A0" w:rsidR="00C07A80" w:rsidRPr="00A70F5A" w:rsidRDefault="00C07A80">
              <w:pPr>
                <w:pStyle w:val="Turinys1"/>
                <w:tabs>
                  <w:tab w:val="left" w:pos="660"/>
                </w:tabs>
                <w:rPr>
                  <w:noProof/>
                  <w:sz w:val="22"/>
                  <w:szCs w:val="22"/>
                </w:rPr>
              </w:pPr>
              <w:hyperlink w:anchor="_Toc162954663" w:history="1">
                <w:r w:rsidRPr="00A70F5A">
                  <w:rPr>
                    <w:rStyle w:val="Hipersaitas"/>
                    <w:rFonts w:ascii="Times New Roman" w:eastAsia="Calibri" w:hAnsi="Times New Roman" w:cs="Times New Roman"/>
                    <w:b/>
                    <w:noProof/>
                  </w:rPr>
                  <w:t>7.</w:t>
                </w:r>
                <w:r w:rsidRPr="00A70F5A">
                  <w:rPr>
                    <w:noProof/>
                    <w:sz w:val="22"/>
                    <w:szCs w:val="22"/>
                  </w:rPr>
                  <w:tab/>
                </w:r>
                <w:r w:rsidRPr="00A70F5A">
                  <w:rPr>
                    <w:rStyle w:val="Hipersaitas"/>
                    <w:rFonts w:ascii="Times New Roman" w:hAnsi="Times New Roman" w:cs="Times New Roman"/>
                    <w:b/>
                    <w:noProof/>
                  </w:rPr>
                  <w:t>Elektroninis aukcionas</w:t>
                </w:r>
                <w:r w:rsidRPr="00A70F5A">
                  <w:rPr>
                    <w:noProof/>
                    <w:webHidden/>
                  </w:rPr>
                  <w:tab/>
                </w:r>
                <w:r w:rsidR="00E5236C" w:rsidRPr="00A70F5A">
                  <w:rPr>
                    <w:noProof/>
                    <w:webHidden/>
                  </w:rPr>
                  <w:t>5</w:t>
                </w:r>
              </w:hyperlink>
            </w:p>
            <w:p w14:paraId="01B7957B" w14:textId="343BBB66" w:rsidR="00C07A80" w:rsidRPr="00A70F5A" w:rsidRDefault="00C07A80">
              <w:pPr>
                <w:pStyle w:val="Turinys1"/>
                <w:tabs>
                  <w:tab w:val="left" w:pos="660"/>
                </w:tabs>
                <w:rPr>
                  <w:noProof/>
                  <w:sz w:val="22"/>
                  <w:szCs w:val="22"/>
                </w:rPr>
              </w:pPr>
              <w:hyperlink w:anchor="_Toc162954664" w:history="1">
                <w:r w:rsidRPr="00A70F5A">
                  <w:rPr>
                    <w:rStyle w:val="Hipersaitas"/>
                    <w:rFonts w:ascii="Times New Roman" w:eastAsia="Calibri" w:hAnsi="Times New Roman" w:cs="Times New Roman"/>
                    <w:b/>
                    <w:noProof/>
                  </w:rPr>
                  <w:t>8.</w:t>
                </w:r>
                <w:r w:rsidRPr="00A70F5A">
                  <w:rPr>
                    <w:noProof/>
                    <w:sz w:val="22"/>
                    <w:szCs w:val="22"/>
                  </w:rPr>
                  <w:tab/>
                </w:r>
                <w:r w:rsidRPr="00A70F5A">
                  <w:rPr>
                    <w:rStyle w:val="Hipersaitas"/>
                    <w:rFonts w:ascii="Times New Roman" w:hAnsi="Times New Roman" w:cs="Times New Roman"/>
                    <w:b/>
                    <w:noProof/>
                  </w:rPr>
                  <w:t>Pasiūlymų vertinimas</w:t>
                </w:r>
                <w:r w:rsidRPr="00A70F5A">
                  <w:rPr>
                    <w:noProof/>
                    <w:webHidden/>
                  </w:rPr>
                  <w:tab/>
                </w:r>
                <w:r w:rsidR="00534418">
                  <w:rPr>
                    <w:noProof/>
                    <w:webHidden/>
                  </w:rPr>
                  <w:t>5</w:t>
                </w:r>
              </w:hyperlink>
            </w:p>
            <w:p w14:paraId="7AEE470D" w14:textId="3E07424D" w:rsidR="00C07A80" w:rsidRPr="00A70F5A" w:rsidRDefault="00C07A80">
              <w:pPr>
                <w:pStyle w:val="Turinys1"/>
                <w:tabs>
                  <w:tab w:val="left" w:pos="660"/>
                </w:tabs>
                <w:rPr>
                  <w:noProof/>
                </w:rPr>
              </w:pPr>
              <w:hyperlink w:anchor="_Toc162954665" w:history="1">
                <w:r w:rsidRPr="00A70F5A">
                  <w:rPr>
                    <w:rStyle w:val="Hipersaitas"/>
                    <w:rFonts w:ascii="Times New Roman" w:eastAsia="Calibri" w:hAnsi="Times New Roman" w:cs="Times New Roman"/>
                    <w:b/>
                    <w:noProof/>
                  </w:rPr>
                  <w:t>9.</w:t>
                </w:r>
                <w:r w:rsidRPr="00A70F5A">
                  <w:rPr>
                    <w:noProof/>
                    <w:sz w:val="22"/>
                    <w:szCs w:val="22"/>
                  </w:rPr>
                  <w:tab/>
                </w:r>
                <w:r w:rsidRPr="00A70F5A">
                  <w:rPr>
                    <w:rStyle w:val="Hipersaitas"/>
                    <w:rFonts w:ascii="Times New Roman" w:hAnsi="Times New Roman" w:cs="Times New Roman"/>
                    <w:b/>
                    <w:noProof/>
                  </w:rPr>
                  <w:t>Sutarties sudarymas</w:t>
                </w:r>
                <w:r w:rsidRPr="00A70F5A">
                  <w:rPr>
                    <w:noProof/>
                    <w:webHidden/>
                  </w:rPr>
                  <w:tab/>
                </w:r>
                <w:r w:rsidR="00534418">
                  <w:rPr>
                    <w:noProof/>
                    <w:webHidden/>
                  </w:rPr>
                  <w:t>6</w:t>
                </w:r>
              </w:hyperlink>
            </w:p>
            <w:p w14:paraId="301CC89A" w14:textId="77777777" w:rsidR="00AC1C88" w:rsidRPr="00E75B42" w:rsidRDefault="00AC1C88" w:rsidP="00AC1C88">
              <w:pPr>
                <w:pStyle w:val="Turinys1"/>
                <w:rPr>
                  <w:sz w:val="22"/>
                  <w:szCs w:val="22"/>
                </w:rPr>
              </w:pPr>
              <w:hyperlink w:anchor="_Toc162954666" w:history="1">
                <w:r w:rsidRPr="00E75B42">
                  <w:rPr>
                    <w:rStyle w:val="Hipersaitas"/>
                    <w:rFonts w:ascii="Times New Roman" w:hAnsi="Times New Roman" w:cs="Times New Roman"/>
                  </w:rPr>
                  <w:t>Pirkimo sąlygų 1 priedas „Terminai“</w:t>
                </w:r>
              </w:hyperlink>
              <w:r w:rsidRPr="00E75B42">
                <w:rPr>
                  <w:sz w:val="22"/>
                  <w:szCs w:val="22"/>
                </w:rPr>
                <w:t xml:space="preserve"> </w:t>
              </w:r>
            </w:p>
            <w:p w14:paraId="746A1CBB" w14:textId="67B8BB00" w:rsidR="00066418" w:rsidRPr="00E75B42" w:rsidRDefault="00066418" w:rsidP="00E75B42">
              <w:pPr>
                <w:pStyle w:val="Turinys2"/>
              </w:pPr>
              <w:hyperlink w:anchor="_Toc162954667" w:history="1">
                <w:r w:rsidRPr="00E75B42">
                  <w:rPr>
                    <w:rStyle w:val="Hipersaitas"/>
                    <w:rFonts w:eastAsia="Calibri"/>
                  </w:rPr>
                  <w:t>Pirkimo sąlygų 2 priedas „</w:t>
                </w:r>
                <w:r w:rsidR="00C657A7" w:rsidRPr="00E75B42">
                  <w:rPr>
                    <w:rStyle w:val="Hipersaitas"/>
                    <w:rFonts w:eastAsia="Calibri"/>
                  </w:rPr>
                  <w:t>Techninė specifikacija</w:t>
                </w:r>
                <w:r w:rsidR="00E75B42" w:rsidRPr="00E75B42">
                  <w:t xml:space="preserve"> </w:t>
                </w:r>
                <w:r w:rsidR="00E75B42" w:rsidRPr="00E75B42">
                  <w:rPr>
                    <w:rStyle w:val="Hipersaitas"/>
                    <w:rFonts w:eastAsia="Calibri"/>
                  </w:rPr>
                  <w:t>I pirkimo daliai</w:t>
                </w:r>
                <w:r w:rsidRPr="00E75B42">
                  <w:rPr>
                    <w:rStyle w:val="Hipersaitas"/>
                    <w:rFonts w:eastAsia="Calibri"/>
                  </w:rPr>
                  <w:t>“</w:t>
                </w:r>
              </w:hyperlink>
            </w:p>
            <w:p w14:paraId="51A39362" w14:textId="07189F59" w:rsidR="00E75B42" w:rsidRPr="00E75B42" w:rsidRDefault="00E75B42" w:rsidP="00E75B42">
              <w:pPr>
                <w:pStyle w:val="Turinys2"/>
              </w:pPr>
              <w:hyperlink w:anchor="_Toc162954667" w:history="1">
                <w:r w:rsidRPr="00E75B42">
                  <w:rPr>
                    <w:rStyle w:val="Hipersaitas"/>
                    <w:rFonts w:eastAsia="Calibri"/>
                  </w:rPr>
                  <w:t>Pirkimo sąlygų 3 priedas „Techninė specifikacija</w:t>
                </w:r>
                <w:r w:rsidRPr="00E75B42">
                  <w:t xml:space="preserve"> </w:t>
                </w:r>
                <w:r w:rsidRPr="00E75B42">
                  <w:rPr>
                    <w:rStyle w:val="Hipersaitas"/>
                    <w:rFonts w:eastAsia="Calibri"/>
                  </w:rPr>
                  <w:t>II pirkimo daliai“</w:t>
                </w:r>
              </w:hyperlink>
            </w:p>
            <w:p w14:paraId="70F29450" w14:textId="7F7F823D" w:rsidR="00E75B42" w:rsidRPr="00E75B42" w:rsidRDefault="00E75B42" w:rsidP="00E75B42">
              <w:pPr>
                <w:pStyle w:val="Turinys2"/>
              </w:pPr>
              <w:hyperlink w:anchor="_Toc162954667" w:history="1">
                <w:r w:rsidRPr="00E75B42">
                  <w:rPr>
                    <w:rStyle w:val="Hipersaitas"/>
                    <w:rFonts w:eastAsia="Calibri"/>
                  </w:rPr>
                  <w:t>Pirkimo sąlygų 4 priedas „Techninė specifikacija</w:t>
                </w:r>
                <w:r w:rsidRPr="00E75B42">
                  <w:t xml:space="preserve"> </w:t>
                </w:r>
                <w:r w:rsidRPr="00E75B42">
                  <w:rPr>
                    <w:rStyle w:val="Hipersaitas"/>
                    <w:rFonts w:eastAsia="Calibri"/>
                  </w:rPr>
                  <w:t>III pirkimo daliai“</w:t>
                </w:r>
              </w:hyperlink>
            </w:p>
            <w:p w14:paraId="0B85CE16" w14:textId="7A832409" w:rsidR="00E75B42" w:rsidRPr="00E75B42" w:rsidRDefault="00E75B42" w:rsidP="00E75B42">
              <w:pPr>
                <w:pStyle w:val="Turinys2"/>
              </w:pPr>
              <w:hyperlink w:anchor="_Toc162954667" w:history="1">
                <w:r w:rsidRPr="00E75B42">
                  <w:rPr>
                    <w:rStyle w:val="Hipersaitas"/>
                    <w:rFonts w:eastAsia="Calibri"/>
                  </w:rPr>
                  <w:t>Pirkimo sąlygų 5 priedas „Techninė specifikacija</w:t>
                </w:r>
                <w:r w:rsidRPr="00E75B42">
                  <w:t xml:space="preserve"> </w:t>
                </w:r>
                <w:r w:rsidRPr="00E75B42">
                  <w:rPr>
                    <w:rStyle w:val="Hipersaitas"/>
                    <w:rFonts w:eastAsia="Calibri"/>
                  </w:rPr>
                  <w:t>IV pirkimo daliai“</w:t>
                </w:r>
              </w:hyperlink>
            </w:p>
            <w:p w14:paraId="1610EF03" w14:textId="6FCE846D" w:rsidR="00E75B42" w:rsidRPr="00E75B42" w:rsidRDefault="00E75B42" w:rsidP="00E75B42">
              <w:pPr>
                <w:pStyle w:val="Turinys2"/>
              </w:pPr>
              <w:hyperlink w:anchor="_Toc162954667" w:history="1">
                <w:r w:rsidRPr="00E75B42">
                  <w:rPr>
                    <w:rStyle w:val="Hipersaitas"/>
                    <w:rFonts w:eastAsia="Calibri"/>
                  </w:rPr>
                  <w:t>Pirkimo sąlygų 6 priedas „Techninė specifikacija</w:t>
                </w:r>
                <w:r w:rsidRPr="00E75B42">
                  <w:t xml:space="preserve"> </w:t>
                </w:r>
                <w:r w:rsidRPr="00E75B42">
                  <w:rPr>
                    <w:rStyle w:val="Hipersaitas"/>
                    <w:rFonts w:eastAsia="Calibri"/>
                  </w:rPr>
                  <w:t>V pirkimo daliai“</w:t>
                </w:r>
              </w:hyperlink>
            </w:p>
            <w:p w14:paraId="3C36A052" w14:textId="60BB2EC0" w:rsidR="00E75B42" w:rsidRPr="00E75B42" w:rsidRDefault="00E75B42" w:rsidP="00E75B42">
              <w:pPr>
                <w:pStyle w:val="Turinys2"/>
              </w:pPr>
              <w:hyperlink w:anchor="_Toc162954667" w:history="1">
                <w:r w:rsidRPr="00E75B42">
                  <w:rPr>
                    <w:rStyle w:val="Hipersaitas"/>
                    <w:rFonts w:eastAsia="Calibri"/>
                  </w:rPr>
                  <w:t>Pirkimo sąlygų 7 priedas „Techninė specifikacija</w:t>
                </w:r>
                <w:r w:rsidRPr="00E75B42">
                  <w:t xml:space="preserve"> V</w:t>
                </w:r>
                <w:r w:rsidRPr="00E75B42">
                  <w:rPr>
                    <w:rStyle w:val="Hipersaitas"/>
                    <w:rFonts w:eastAsia="Calibri"/>
                  </w:rPr>
                  <w:t>I pirkimo daliai“</w:t>
                </w:r>
              </w:hyperlink>
            </w:p>
            <w:p w14:paraId="5C71F4A8" w14:textId="1E0B450C" w:rsidR="00E75B42" w:rsidRPr="00E75B42" w:rsidRDefault="00E75B42" w:rsidP="00E75B42">
              <w:pPr>
                <w:pStyle w:val="Turinys2"/>
              </w:pPr>
              <w:hyperlink w:anchor="_Toc162954667" w:history="1">
                <w:r w:rsidRPr="00E75B42">
                  <w:rPr>
                    <w:rStyle w:val="Hipersaitas"/>
                    <w:rFonts w:eastAsia="Calibri"/>
                  </w:rPr>
                  <w:t>Pirkimo sąlygų 8 priedas „Techninė specifikacija</w:t>
                </w:r>
                <w:r w:rsidRPr="00E75B42">
                  <w:t xml:space="preserve"> VI</w:t>
                </w:r>
                <w:r w:rsidRPr="00E75B42">
                  <w:rPr>
                    <w:rStyle w:val="Hipersaitas"/>
                    <w:rFonts w:eastAsia="Calibri"/>
                  </w:rPr>
                  <w:t>I pirkimo daliai“</w:t>
                </w:r>
              </w:hyperlink>
            </w:p>
            <w:p w14:paraId="6939FCC8" w14:textId="2055294E" w:rsidR="00E75B42" w:rsidRPr="00E75B42" w:rsidRDefault="00E75B42" w:rsidP="00E75B42">
              <w:pPr>
                <w:pStyle w:val="Turinys2"/>
              </w:pPr>
              <w:hyperlink w:anchor="_Toc162954667" w:history="1">
                <w:r w:rsidRPr="00E75B42">
                  <w:rPr>
                    <w:rStyle w:val="Hipersaitas"/>
                    <w:rFonts w:eastAsia="Calibri"/>
                  </w:rPr>
                  <w:t>Pirkimo sąlygų 9 priedas „Techninė specifikacija</w:t>
                </w:r>
                <w:r w:rsidRPr="00E75B42">
                  <w:t xml:space="preserve"> VII</w:t>
                </w:r>
                <w:r w:rsidRPr="00E75B42">
                  <w:rPr>
                    <w:rStyle w:val="Hipersaitas"/>
                    <w:rFonts w:eastAsia="Calibri"/>
                  </w:rPr>
                  <w:t>I pirkimo daliai“</w:t>
                </w:r>
              </w:hyperlink>
            </w:p>
            <w:p w14:paraId="399D4AF6" w14:textId="7E1E5B64" w:rsidR="00E75B42" w:rsidRPr="00E75B42" w:rsidRDefault="00E75B42" w:rsidP="00E75B42">
              <w:pPr>
                <w:pStyle w:val="Turinys2"/>
              </w:pPr>
              <w:hyperlink w:anchor="_Toc162954667" w:history="1">
                <w:r w:rsidRPr="00E75B42">
                  <w:rPr>
                    <w:rStyle w:val="Hipersaitas"/>
                    <w:rFonts w:eastAsia="Calibri"/>
                  </w:rPr>
                  <w:t>Pirkimo sąlygų 10 priedas „Techninė specifikacija</w:t>
                </w:r>
                <w:r w:rsidRPr="00E75B42">
                  <w:t xml:space="preserve"> </w:t>
                </w:r>
                <w:r w:rsidRPr="00E75B42">
                  <w:rPr>
                    <w:rStyle w:val="Hipersaitas"/>
                    <w:rFonts w:eastAsia="Calibri"/>
                  </w:rPr>
                  <w:t>IX pirkimo daliai“</w:t>
                </w:r>
              </w:hyperlink>
            </w:p>
            <w:p w14:paraId="321D62B1" w14:textId="35A5F438" w:rsidR="00E75B42" w:rsidRPr="00E75B42" w:rsidRDefault="00E75B42" w:rsidP="00E75B42">
              <w:pPr>
                <w:pStyle w:val="Turinys2"/>
              </w:pPr>
              <w:hyperlink w:anchor="_Toc162954667" w:history="1">
                <w:r w:rsidRPr="00E75B42">
                  <w:rPr>
                    <w:rStyle w:val="Hipersaitas"/>
                    <w:rFonts w:eastAsia="Calibri"/>
                  </w:rPr>
                  <w:t>Pirkimo sąlygų 11 priedas „Techninė specifikacija</w:t>
                </w:r>
                <w:r w:rsidRPr="00E75B42">
                  <w:t xml:space="preserve"> </w:t>
                </w:r>
                <w:r w:rsidRPr="00E75B42">
                  <w:rPr>
                    <w:rStyle w:val="Hipersaitas"/>
                    <w:rFonts w:eastAsia="Calibri"/>
                  </w:rPr>
                  <w:t>X pirkimo daliai“</w:t>
                </w:r>
              </w:hyperlink>
            </w:p>
            <w:p w14:paraId="54A676D4" w14:textId="04DA1C98" w:rsidR="00E75B42" w:rsidRPr="00E75B42" w:rsidRDefault="00E75B42" w:rsidP="00E75B42">
              <w:pPr>
                <w:pStyle w:val="Turinys2"/>
              </w:pPr>
              <w:hyperlink w:anchor="_Toc162954667" w:history="1">
                <w:r w:rsidRPr="00E75B42">
                  <w:rPr>
                    <w:rStyle w:val="Hipersaitas"/>
                    <w:rFonts w:eastAsia="Calibri"/>
                  </w:rPr>
                  <w:t>Pirkimo sąlygų 12 priedas „Techninė specifikacija</w:t>
                </w:r>
                <w:r w:rsidRPr="00E75B42">
                  <w:t xml:space="preserve"> X</w:t>
                </w:r>
                <w:r w:rsidRPr="00E75B42">
                  <w:rPr>
                    <w:rStyle w:val="Hipersaitas"/>
                    <w:rFonts w:eastAsia="Calibri"/>
                  </w:rPr>
                  <w:t>I pirkimo daliai“</w:t>
                </w:r>
              </w:hyperlink>
            </w:p>
            <w:p w14:paraId="22F7286B" w14:textId="3C1518A5" w:rsidR="00E75B42" w:rsidRPr="00E75B42" w:rsidRDefault="00E75B42" w:rsidP="00E75B42">
              <w:pPr>
                <w:pStyle w:val="Turinys2"/>
              </w:pPr>
              <w:hyperlink w:anchor="_Toc162954667" w:history="1">
                <w:r w:rsidRPr="00E75B42">
                  <w:rPr>
                    <w:rStyle w:val="Hipersaitas"/>
                    <w:rFonts w:eastAsia="Calibri"/>
                  </w:rPr>
                  <w:t>Pirkimo sąlygų 13 priedas „Techninė specifikacija</w:t>
                </w:r>
                <w:r w:rsidRPr="00E75B42">
                  <w:t xml:space="preserve"> XI</w:t>
                </w:r>
                <w:r w:rsidRPr="00E75B42">
                  <w:rPr>
                    <w:rStyle w:val="Hipersaitas"/>
                    <w:rFonts w:eastAsia="Calibri"/>
                  </w:rPr>
                  <w:t>I pirkimo daliai“</w:t>
                </w:r>
              </w:hyperlink>
            </w:p>
            <w:p w14:paraId="2FC01424" w14:textId="2CEC73B9" w:rsidR="00E75B42" w:rsidRPr="00E75B42" w:rsidRDefault="00E75B42" w:rsidP="00E75B42">
              <w:pPr>
                <w:pStyle w:val="Turinys2"/>
              </w:pPr>
              <w:hyperlink w:anchor="_Toc162954667" w:history="1">
                <w:r w:rsidRPr="00E75B42">
                  <w:rPr>
                    <w:rStyle w:val="Hipersaitas"/>
                    <w:rFonts w:eastAsia="Calibri"/>
                  </w:rPr>
                  <w:t>Pirkimo sąlygų 14 priedas „Techninė specifikacija</w:t>
                </w:r>
                <w:r w:rsidRPr="00E75B42">
                  <w:t xml:space="preserve"> XII</w:t>
                </w:r>
                <w:r w:rsidRPr="00E75B42">
                  <w:rPr>
                    <w:rStyle w:val="Hipersaitas"/>
                    <w:rFonts w:eastAsia="Calibri"/>
                  </w:rPr>
                  <w:t>I pirkimo daliai“</w:t>
                </w:r>
              </w:hyperlink>
            </w:p>
            <w:p w14:paraId="25DD30CA" w14:textId="2675975B" w:rsidR="00066418" w:rsidRPr="00E75B42" w:rsidRDefault="00066418" w:rsidP="00066418">
              <w:pPr>
                <w:pStyle w:val="Turinys2"/>
                <w:rPr>
                  <w:sz w:val="22"/>
                  <w:szCs w:val="22"/>
                </w:rPr>
              </w:pPr>
              <w:hyperlink w:anchor="_Toc162954668" w:history="1">
                <w:r w:rsidRPr="00E75B42">
                  <w:rPr>
                    <w:rStyle w:val="Hipersaitas"/>
                    <w:rFonts w:eastAsia="Calibri"/>
                  </w:rPr>
                  <w:t xml:space="preserve">Pirkimo sąlygų </w:t>
                </w:r>
                <w:r w:rsidR="00E75B42">
                  <w:rPr>
                    <w:rStyle w:val="Hipersaitas"/>
                    <w:rFonts w:eastAsia="Calibri"/>
                  </w:rPr>
                  <w:t>15</w:t>
                </w:r>
                <w:r w:rsidRPr="00E75B42">
                  <w:rPr>
                    <w:rStyle w:val="Hipersaitas"/>
                    <w:rFonts w:eastAsia="Calibri"/>
                  </w:rPr>
                  <w:t xml:space="preserve"> priedas „Tiekėjų pašalinimo pagrindai“</w:t>
                </w:r>
              </w:hyperlink>
              <w:r w:rsidRPr="00E75B42">
                <w:rPr>
                  <w:sz w:val="22"/>
                  <w:szCs w:val="22"/>
                </w:rPr>
                <w:t xml:space="preserve"> </w:t>
              </w:r>
            </w:p>
            <w:p w14:paraId="31A57CCA" w14:textId="24C0EDB5" w:rsidR="00066418" w:rsidRPr="00E75B42" w:rsidRDefault="00066418" w:rsidP="00066418">
              <w:pPr>
                <w:pStyle w:val="Turinys2"/>
                <w:rPr>
                  <w:sz w:val="22"/>
                  <w:szCs w:val="22"/>
                </w:rPr>
              </w:pPr>
              <w:hyperlink w:anchor="_Toc162954669" w:history="1">
                <w:r w:rsidRPr="00E75B42">
                  <w:rPr>
                    <w:rStyle w:val="Hipersaitas"/>
                    <w:rFonts w:eastAsia="Calibri"/>
                  </w:rPr>
                  <w:t xml:space="preserve">Pirkimo sąlygų </w:t>
                </w:r>
                <w:r w:rsidR="00E75B42">
                  <w:rPr>
                    <w:rStyle w:val="Hipersaitas"/>
                    <w:rFonts w:eastAsia="Calibri"/>
                  </w:rPr>
                  <w:t>16</w:t>
                </w:r>
                <w:r w:rsidRPr="00E75B42">
                  <w:rPr>
                    <w:rStyle w:val="Hipersaitas"/>
                    <w:rFonts w:eastAsia="Calibri"/>
                  </w:rPr>
                  <w:t xml:space="preserve"> priedas „Tiekėjų kvalifikacijos reikalavimai ir reikalaujami kokybės bei aplinkos apsaugos vadybos sistemų standartai“</w:t>
                </w:r>
              </w:hyperlink>
              <w:r w:rsidRPr="00E75B42">
                <w:rPr>
                  <w:sz w:val="22"/>
                  <w:szCs w:val="22"/>
                </w:rPr>
                <w:t xml:space="preserve"> </w:t>
              </w:r>
            </w:p>
            <w:p w14:paraId="34B12F32" w14:textId="3790F580" w:rsidR="00066418" w:rsidRPr="00E75B42" w:rsidRDefault="00066418" w:rsidP="00066418">
              <w:pPr>
                <w:pStyle w:val="Turinys2"/>
                <w:rPr>
                  <w:sz w:val="22"/>
                  <w:szCs w:val="22"/>
                </w:rPr>
              </w:pPr>
              <w:hyperlink w:anchor="_Toc162954670" w:history="1">
                <w:r w:rsidRPr="00E75B42">
                  <w:rPr>
                    <w:rStyle w:val="Hipersaitas"/>
                    <w:rFonts w:eastAsia="Calibri"/>
                  </w:rPr>
                  <w:t xml:space="preserve">Pirkimo sąlygų </w:t>
                </w:r>
                <w:r w:rsidR="00E75B42">
                  <w:rPr>
                    <w:rStyle w:val="Hipersaitas"/>
                    <w:rFonts w:eastAsia="Calibri"/>
                  </w:rPr>
                  <w:t>17</w:t>
                </w:r>
                <w:r w:rsidRPr="00E75B42">
                  <w:rPr>
                    <w:rStyle w:val="Hipersaitas"/>
                    <w:rFonts w:eastAsia="Calibri"/>
                  </w:rPr>
                  <w:t xml:space="preserve"> priedas „EBVPD“ </w:t>
                </w:r>
              </w:hyperlink>
            </w:p>
            <w:p w14:paraId="32F37DD6" w14:textId="1664F488" w:rsidR="00066418" w:rsidRPr="00E75B42" w:rsidRDefault="00066418" w:rsidP="008A12BE">
              <w:pPr>
                <w:pStyle w:val="Turinys2"/>
                <w:rPr>
                  <w:rStyle w:val="Hipersaitas"/>
                  <w:sz w:val="22"/>
                  <w:szCs w:val="22"/>
                </w:rPr>
              </w:pPr>
              <w:hyperlink w:anchor="_Toc162954671" w:history="1">
                <w:r w:rsidRPr="008202A5">
                  <w:rPr>
                    <w:rStyle w:val="Hipersaitas"/>
                    <w:rFonts w:eastAsia="Calibri"/>
                  </w:rPr>
                  <w:t xml:space="preserve">Pirkimo sąlygų </w:t>
                </w:r>
                <w:r w:rsidR="00E75B42" w:rsidRPr="008202A5">
                  <w:rPr>
                    <w:rStyle w:val="Hipersaitas"/>
                    <w:rFonts w:eastAsia="Calibri"/>
                  </w:rPr>
                  <w:t>18</w:t>
                </w:r>
                <w:r w:rsidRPr="008202A5">
                  <w:rPr>
                    <w:rStyle w:val="Hipersaitas"/>
                    <w:rFonts w:eastAsia="Calibri"/>
                  </w:rPr>
                  <w:t xml:space="preserve"> priedas „Pasiūlymo forma“</w:t>
                </w:r>
              </w:hyperlink>
              <w:r w:rsidRPr="00E75B42">
                <w:rPr>
                  <w:sz w:val="22"/>
                  <w:szCs w:val="22"/>
                </w:rPr>
                <w:t xml:space="preserve"> </w:t>
              </w:r>
            </w:p>
            <w:p w14:paraId="0DDC40AE" w14:textId="7DA7C814" w:rsidR="001C24BC" w:rsidRPr="00520149" w:rsidRDefault="00066418" w:rsidP="00520149">
              <w:pPr>
                <w:pStyle w:val="Turinys2"/>
              </w:pPr>
              <w:hyperlink w:anchor="_Toc162954672" w:history="1">
                <w:r w:rsidRPr="00E75B42">
                  <w:rPr>
                    <w:rStyle w:val="Hipersaitas"/>
                  </w:rPr>
                  <w:t xml:space="preserve">Pirkimo sąlygų </w:t>
                </w:r>
                <w:r w:rsidR="00E75B42">
                  <w:rPr>
                    <w:rStyle w:val="Hipersaitas"/>
                  </w:rPr>
                  <w:t>19</w:t>
                </w:r>
                <w:r w:rsidRPr="00E75B42">
                  <w:rPr>
                    <w:rStyle w:val="Hipersaitas"/>
                  </w:rPr>
                  <w:t xml:space="preserve"> priedas „Sutarties projektas“</w:t>
                </w:r>
              </w:hyperlink>
              <w:r w:rsidR="001C24BC" w:rsidRPr="00DE4E50">
                <w:rPr>
                  <w:b/>
                  <w:bCs/>
                  <w:color w:val="2B579A"/>
                  <w:sz w:val="24"/>
                  <w:szCs w:val="24"/>
                  <w:shd w:val="clear" w:color="auto" w:fill="E6E6E6"/>
                </w:rPr>
                <w:fldChar w:fldCharType="end"/>
              </w: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0" w:name="_Toc162954657"/>
      <w:bookmarkStart w:id="1" w:name="_Toc335201954"/>
      <w:bookmarkStart w:id="2" w:name="_Toc147739116"/>
      <w:r w:rsidRPr="00DE4E50">
        <w:rPr>
          <w:rFonts w:ascii="Times New Roman" w:hAnsi="Times New Roman" w:cs="Times New Roman"/>
          <w:b/>
          <w:sz w:val="24"/>
          <w:szCs w:val="24"/>
        </w:rPr>
        <w:lastRenderedPageBreak/>
        <w:t>Bendra informacija</w:t>
      </w:r>
      <w:bookmarkEnd w:id="0"/>
    </w:p>
    <w:p w14:paraId="4EE7683A" w14:textId="0909607B" w:rsidR="0001650D" w:rsidRPr="0001650D" w:rsidRDefault="00B7391F" w:rsidP="0001650D">
      <w:pPr>
        <w:tabs>
          <w:tab w:val="left" w:pos="1276"/>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01650D" w:rsidRPr="0001650D">
        <w:rPr>
          <w:rFonts w:ascii="Times New Roman" w:hAnsi="Times New Roman" w:cs="Times New Roman"/>
          <w:sz w:val="24"/>
          <w:szCs w:val="24"/>
        </w:rPr>
        <w:t>Perkančio</w:t>
      </w:r>
      <w:r w:rsidR="0056630D" w:rsidRPr="0056630D">
        <w:rPr>
          <w:rFonts w:ascii="Times New Roman" w:hAnsi="Times New Roman" w:cs="Times New Roman"/>
          <w:sz w:val="24"/>
          <w:szCs w:val="24"/>
        </w:rPr>
        <w:t>sios</w:t>
      </w:r>
      <w:r w:rsidR="0001650D" w:rsidRPr="0001650D">
        <w:rPr>
          <w:rFonts w:ascii="Times New Roman" w:hAnsi="Times New Roman" w:cs="Times New Roman"/>
          <w:sz w:val="24"/>
          <w:szCs w:val="24"/>
        </w:rPr>
        <w:t xml:space="preserve"> organizacij</w:t>
      </w:r>
      <w:r w:rsidR="0056630D" w:rsidRPr="0056630D">
        <w:rPr>
          <w:rFonts w:ascii="Times New Roman" w:hAnsi="Times New Roman" w:cs="Times New Roman"/>
          <w:sz w:val="24"/>
          <w:szCs w:val="24"/>
        </w:rPr>
        <w:t>os nurodytos pirkimo sąlygų 2-14 prieduose.</w:t>
      </w:r>
    </w:p>
    <w:p w14:paraId="1E9667E4" w14:textId="77777777" w:rsidR="0001650D" w:rsidRPr="0001650D" w:rsidRDefault="0001650D" w:rsidP="0001650D">
      <w:pPr>
        <w:tabs>
          <w:tab w:val="left" w:pos="1276"/>
        </w:tabs>
        <w:spacing w:after="0" w:line="240" w:lineRule="auto"/>
        <w:ind w:firstLine="567"/>
        <w:contextualSpacing/>
        <w:jc w:val="both"/>
        <w:rPr>
          <w:rFonts w:ascii="Times New Roman" w:hAnsi="Times New Roman" w:cs="Times New Roman"/>
          <w:sz w:val="24"/>
          <w:szCs w:val="24"/>
        </w:rPr>
      </w:pPr>
      <w:r w:rsidRPr="0001650D">
        <w:rPr>
          <w:rFonts w:ascii="Times New Roman" w:hAnsi="Times New Roman" w:cs="Times New Roman"/>
          <w:sz w:val="24"/>
          <w:szCs w:val="24"/>
        </w:rPr>
        <w:t>1.2.</w:t>
      </w:r>
      <w:r w:rsidRPr="0001650D">
        <w:rPr>
          <w:rFonts w:ascii="Times New Roman" w:hAnsi="Times New Roman" w:cs="Times New Roman"/>
          <w:sz w:val="24"/>
          <w:szCs w:val="24"/>
        </w:rPr>
        <w:tab/>
        <w:t>Pirkimą perkančiųjų organizacijų vardu atlieka centrinė perkančioji organizacija: Alytaus rajono savivaldybės administracija (toliau – perkančioji organizacija), kodas juridinių asmenų registre 188718528, adresas Pulko g. 21, 62135 Alytus. Sutartį pasirašys perkančioji organizacija.</w:t>
      </w:r>
    </w:p>
    <w:p w14:paraId="62FBD517" w14:textId="4FD7CC3F" w:rsidR="009D590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w:t>
      </w:r>
      <w:r w:rsidR="009D5907" w:rsidRPr="009D5907">
        <w:rPr>
          <w:rFonts w:ascii="Times New Roman" w:hAnsi="Times New Roman" w:cs="Times New Roman"/>
          <w:color w:val="000000" w:themeColor="text1"/>
          <w:sz w:val="24"/>
          <w:szCs w:val="24"/>
        </w:rPr>
        <w:t xml:space="preserve">nes perkamų </w:t>
      </w:r>
      <w:r w:rsidR="00C657A7">
        <w:rPr>
          <w:rFonts w:ascii="Times New Roman" w:hAnsi="Times New Roman" w:cs="Times New Roman"/>
          <w:color w:val="000000" w:themeColor="text1"/>
          <w:sz w:val="24"/>
          <w:szCs w:val="24"/>
        </w:rPr>
        <w:t>paslaugų</w:t>
      </w:r>
      <w:r w:rsidR="009D5907" w:rsidRPr="009D5907">
        <w:rPr>
          <w:rFonts w:ascii="Times New Roman" w:hAnsi="Times New Roman" w:cs="Times New Roman"/>
          <w:color w:val="000000" w:themeColor="text1"/>
          <w:sz w:val="24"/>
          <w:szCs w:val="24"/>
        </w:rPr>
        <w:t xml:space="preserve"> nėra CPO elektroniniame kataloge.</w:t>
      </w:r>
    </w:p>
    <w:p w14:paraId="62DF64D0" w14:textId="135946BF" w:rsidR="00AA23FB" w:rsidRPr="00EA48C5"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DE4E50">
        <w:rPr>
          <w:rFonts w:ascii="Times New Roman" w:hAnsi="Times New Roman" w:cs="Times New Roman"/>
          <w:sz w:val="24"/>
          <w:szCs w:val="24"/>
        </w:rPr>
        <w:t xml:space="preserve">1.4. </w:t>
      </w:r>
      <w:r w:rsidR="0073589D" w:rsidRPr="00DE4E50">
        <w:rPr>
          <w:rFonts w:ascii="Times New Roman" w:hAnsi="Times New Roman" w:cs="Times New Roman"/>
          <w:sz w:val="24"/>
          <w:szCs w:val="24"/>
        </w:rPr>
        <w:tab/>
      </w:r>
      <w:r w:rsidR="00AA23FB" w:rsidRPr="00DE4E50">
        <w:rPr>
          <w:rFonts w:ascii="Times New Roman" w:eastAsia="Times New Roman" w:hAnsi="Times New Roman" w:cs="Times New Roman"/>
          <w:sz w:val="24"/>
          <w:szCs w:val="24"/>
        </w:rPr>
        <w:t>Perkančioji organizacija nerezervuoja teisės dalyvauti pirkime.</w:t>
      </w:r>
    </w:p>
    <w:p w14:paraId="75AD4EE0" w14:textId="77777777" w:rsidR="00B543AC" w:rsidRPr="00DE4E50"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w:t>
      </w:r>
      <w:r w:rsidR="00095A99" w:rsidRPr="00DE4E50">
        <w:rPr>
          <w:rFonts w:ascii="Times New Roman" w:hAnsi="Times New Roman" w:cs="Times New Roman"/>
          <w:sz w:val="24"/>
          <w:szCs w:val="24"/>
        </w:rPr>
        <w:t>5</w:t>
      </w:r>
      <w:r w:rsidR="0073589D" w:rsidRPr="00DE4E50">
        <w:rPr>
          <w:rFonts w:ascii="Times New Roman" w:hAnsi="Times New Roman" w:cs="Times New Roman"/>
          <w:sz w:val="24"/>
          <w:szCs w:val="24"/>
        </w:rPr>
        <w:t>.</w:t>
      </w:r>
      <w:r w:rsidR="0073589D" w:rsidRPr="00DE4E50">
        <w:rPr>
          <w:rFonts w:ascii="Times New Roman" w:hAnsi="Times New Roman" w:cs="Times New Roman"/>
          <w:sz w:val="24"/>
          <w:szCs w:val="24"/>
        </w:rPr>
        <w:tab/>
      </w:r>
      <w:r w:rsidR="00E32C8E" w:rsidRPr="00DE4E50">
        <w:rPr>
          <w:rFonts w:ascii="Times New Roman" w:hAnsi="Times New Roman" w:cs="Times New Roman"/>
          <w:sz w:val="24"/>
          <w:szCs w:val="24"/>
        </w:rPr>
        <w:t xml:space="preserve">Stebėtojai dalyvauti </w:t>
      </w:r>
      <w:r w:rsidR="008A3C98" w:rsidRPr="00DE4E50">
        <w:rPr>
          <w:rFonts w:ascii="Times New Roman" w:hAnsi="Times New Roman" w:cs="Times New Roman"/>
          <w:sz w:val="24"/>
          <w:szCs w:val="24"/>
        </w:rPr>
        <w:t>K</w:t>
      </w:r>
      <w:r w:rsidR="00E32C8E" w:rsidRPr="00DE4E50">
        <w:rPr>
          <w:rFonts w:ascii="Times New Roman" w:hAnsi="Times New Roman" w:cs="Times New Roman"/>
          <w:sz w:val="24"/>
          <w:szCs w:val="24"/>
        </w:rPr>
        <w:t>omisijos posėdžiuose nėra kviečiami.</w:t>
      </w:r>
    </w:p>
    <w:p w14:paraId="23A5B5DA" w14:textId="04BF2B67" w:rsidR="00B543AC" w:rsidRPr="00164CFE" w:rsidRDefault="00B543AC" w:rsidP="0001650D">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1.6.</w:t>
      </w:r>
      <w:r w:rsidRPr="00DE4E50">
        <w:rPr>
          <w:rFonts w:ascii="Times New Roman" w:hAnsi="Times New Roman" w:cs="Times New Roman"/>
          <w:sz w:val="24"/>
          <w:szCs w:val="24"/>
        </w:rPr>
        <w:tab/>
      </w:r>
      <w:r w:rsidR="005E62F0" w:rsidRPr="00DE4E50">
        <w:rPr>
          <w:rFonts w:ascii="Times New Roman" w:hAnsi="Times New Roman" w:cs="Times New Roman"/>
          <w:sz w:val="24"/>
          <w:szCs w:val="24"/>
        </w:rPr>
        <w:t xml:space="preserve">Atliekamas žaliasis pirkimas. Pirkimas vykdomas vadovaujantis </w:t>
      </w:r>
      <w:hyperlink r:id="rId11" w:history="1">
        <w:r w:rsidR="005E62F0" w:rsidRPr="00DE4E50">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E4E50">
        <w:rPr>
          <w:rFonts w:ascii="Times New Roman" w:hAnsi="Times New Roman" w:cs="Times New Roman"/>
          <w:sz w:val="24"/>
          <w:szCs w:val="24"/>
        </w:rPr>
        <w:t xml:space="preserve">“ </w:t>
      </w:r>
      <w:r w:rsidR="00B7391F" w:rsidRPr="00B7391F">
        <w:rPr>
          <w:rFonts w:ascii="Times New Roman" w:hAnsi="Times New Roman" w:cs="Times New Roman"/>
          <w:sz w:val="24"/>
          <w:szCs w:val="24"/>
        </w:rPr>
        <w:t>4.4.4.1</w:t>
      </w:r>
      <w:r w:rsidR="0052209B" w:rsidRPr="00B61A42">
        <w:rPr>
          <w:rFonts w:ascii="Times New Roman" w:hAnsi="Times New Roman" w:cs="Times New Roman"/>
          <w:sz w:val="24"/>
          <w:szCs w:val="24"/>
        </w:rPr>
        <w:t xml:space="preserve"> </w:t>
      </w:r>
      <w:r w:rsidR="00164CFE" w:rsidRPr="00B61A42">
        <w:rPr>
          <w:rFonts w:ascii="Times New Roman" w:hAnsi="Times New Roman" w:cs="Times New Roman"/>
          <w:sz w:val="24"/>
          <w:szCs w:val="24"/>
        </w:rPr>
        <w:t>punktu</w:t>
      </w:r>
      <w:r w:rsidR="005E62F0" w:rsidRPr="00B61A42">
        <w:rPr>
          <w:rFonts w:ascii="Times New Roman" w:hAnsi="Times New Roman" w:cs="Times New Roman"/>
          <w:sz w:val="24"/>
          <w:szCs w:val="24"/>
        </w:rPr>
        <w:t xml:space="preserve">. </w:t>
      </w:r>
      <w:r w:rsidR="0073589D" w:rsidRPr="00951B31">
        <w:rPr>
          <w:rFonts w:ascii="Times New Roman" w:hAnsi="Times New Roman" w:cs="Times New Roman"/>
          <w:sz w:val="24"/>
          <w:szCs w:val="24"/>
        </w:rPr>
        <w:t>Aplinkos apaugos kriterijai nustatyti pirki</w:t>
      </w:r>
      <w:r w:rsidR="00332BF0" w:rsidRPr="00951B31">
        <w:rPr>
          <w:rFonts w:ascii="Times New Roman" w:hAnsi="Times New Roman" w:cs="Times New Roman"/>
          <w:sz w:val="24"/>
          <w:szCs w:val="24"/>
        </w:rPr>
        <w:t xml:space="preserve">mo </w:t>
      </w:r>
      <w:r w:rsidR="00332BF0" w:rsidRPr="00284863">
        <w:rPr>
          <w:rFonts w:ascii="Times New Roman" w:hAnsi="Times New Roman" w:cs="Times New Roman"/>
          <w:sz w:val="24"/>
          <w:szCs w:val="24"/>
        </w:rPr>
        <w:t xml:space="preserve">sąlygų </w:t>
      </w:r>
      <w:r w:rsidR="00454238" w:rsidRPr="00284863">
        <w:rPr>
          <w:rFonts w:ascii="Times New Roman" w:hAnsi="Times New Roman" w:cs="Times New Roman"/>
          <w:sz w:val="24"/>
          <w:szCs w:val="24"/>
        </w:rPr>
        <w:t>19</w:t>
      </w:r>
      <w:r w:rsidR="00164CFE" w:rsidRPr="00284863">
        <w:rPr>
          <w:rFonts w:ascii="Times New Roman" w:hAnsi="Times New Roman" w:cs="Times New Roman"/>
          <w:sz w:val="24"/>
          <w:szCs w:val="24"/>
        </w:rPr>
        <w:t xml:space="preserve"> pried</w:t>
      </w:r>
      <w:r w:rsidR="0001650D" w:rsidRPr="00284863">
        <w:rPr>
          <w:rFonts w:ascii="Times New Roman" w:hAnsi="Times New Roman" w:cs="Times New Roman"/>
          <w:sz w:val="24"/>
          <w:szCs w:val="24"/>
        </w:rPr>
        <w:t>e</w:t>
      </w:r>
      <w:r w:rsidR="0073589D" w:rsidRPr="00284863">
        <w:rPr>
          <w:rFonts w:ascii="Times New Roman" w:hAnsi="Times New Roman" w:cs="Times New Roman"/>
          <w:sz w:val="24"/>
          <w:szCs w:val="24"/>
        </w:rPr>
        <w:t>.</w:t>
      </w:r>
    </w:p>
    <w:p w14:paraId="20A61D23" w14:textId="77777777"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irkimą nebuvo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r w:rsidR="00E32C8E" w:rsidRPr="00DE4E50">
        <w:rPr>
          <w:rFonts w:ascii="Times New Roman" w:hAnsi="Times New Roman" w:cs="Times New Roman"/>
          <w:i/>
          <w:iCs/>
          <w:sz w:val="24"/>
          <w:szCs w:val="24"/>
          <w:lang w:eastAsia="en-US"/>
        </w:rPr>
        <w:t>ex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DE4E50"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3" w:name="_Ref39426332"/>
      <w:bookmarkStart w:id="4" w:name="_Ref39426338"/>
      <w:bookmarkStart w:id="5" w:name="_Toc162954658"/>
      <w:bookmarkEnd w:id="1"/>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DE4E50">
        <w:rPr>
          <w:rFonts w:ascii="Times New Roman" w:hAnsi="Times New Roman" w:cs="Times New Roman"/>
          <w:b/>
          <w:sz w:val="24"/>
          <w:szCs w:val="24"/>
        </w:rPr>
        <w:t>Pirkimo objektas</w:t>
      </w:r>
      <w:bookmarkEnd w:id="3"/>
      <w:bookmarkEnd w:id="4"/>
      <w:bookmarkEnd w:id="5"/>
    </w:p>
    <w:p w14:paraId="496264ED" w14:textId="77777777" w:rsidR="009510B7" w:rsidRDefault="00B41C66" w:rsidP="009510B7">
      <w:pPr>
        <w:pStyle w:val="Betarp"/>
        <w:numPr>
          <w:ilvl w:val="1"/>
          <w:numId w:val="6"/>
        </w:numPr>
        <w:tabs>
          <w:tab w:val="left" w:pos="1418"/>
        </w:tabs>
        <w:spacing w:after="120"/>
        <w:ind w:left="0" w:firstLine="567"/>
        <w:contextualSpacing/>
        <w:jc w:val="both"/>
        <w:rPr>
          <w:rFonts w:ascii="Times New Roman" w:hAnsi="Times New Roman" w:cs="Times New Roman"/>
          <w:sz w:val="24"/>
          <w:szCs w:val="24"/>
        </w:rPr>
      </w:pPr>
      <w:r w:rsidRPr="009510B7">
        <w:rPr>
          <w:rFonts w:ascii="Times New Roman" w:eastAsia="Calibri" w:hAnsi="Times New Roman" w:cs="Times New Roman"/>
          <w:color w:val="000000" w:themeColor="text1"/>
          <w:sz w:val="24"/>
          <w:szCs w:val="24"/>
        </w:rPr>
        <w:t xml:space="preserve">Perkančioji organizacija numato </w:t>
      </w:r>
      <w:r w:rsidR="00341DB2" w:rsidRPr="009510B7">
        <w:rPr>
          <w:rFonts w:ascii="Times New Roman" w:eastAsia="Calibri" w:hAnsi="Times New Roman" w:cs="Times New Roman"/>
          <w:color w:val="000000" w:themeColor="text1"/>
          <w:sz w:val="24"/>
          <w:szCs w:val="24"/>
        </w:rPr>
        <w:t>pirkti</w:t>
      </w:r>
      <w:r w:rsidR="006557BF" w:rsidRPr="009510B7">
        <w:rPr>
          <w:rFonts w:ascii="Times New Roman" w:eastAsia="Calibri" w:hAnsi="Times New Roman" w:cs="Times New Roman"/>
          <w:color w:val="00B050"/>
          <w:sz w:val="24"/>
          <w:szCs w:val="24"/>
        </w:rPr>
        <w:t xml:space="preserve"> </w:t>
      </w:r>
      <w:r w:rsidR="00C657A7" w:rsidRPr="009510B7">
        <w:rPr>
          <w:rFonts w:ascii="Times New Roman" w:eastAsia="Calibri" w:hAnsi="Times New Roman" w:cs="Times New Roman"/>
          <w:b/>
          <w:sz w:val="24"/>
          <w:szCs w:val="24"/>
        </w:rPr>
        <w:t>Alytaus rajono savivaldybės administracijos ir Alytaus rajono savivaldybės įstaigų lengvųjų automobilių, priekabų ir autobusų remonto, priežiūros paslaugas</w:t>
      </w:r>
      <w:r w:rsidR="004637C1" w:rsidRPr="009510B7">
        <w:rPr>
          <w:rFonts w:ascii="Times New Roman" w:eastAsia="Calibri" w:hAnsi="Times New Roman" w:cs="Times New Roman"/>
          <w:b/>
          <w:sz w:val="24"/>
          <w:szCs w:val="24"/>
        </w:rPr>
        <w:t xml:space="preserve">. </w:t>
      </w:r>
      <w:r w:rsidRPr="009510B7">
        <w:rPr>
          <w:rFonts w:ascii="Times New Roman" w:hAnsi="Times New Roman" w:cs="Times New Roman"/>
          <w:sz w:val="24"/>
          <w:szCs w:val="24"/>
        </w:rPr>
        <w:t xml:space="preserve">Reikalavimai pirkimo objektui nustatyti </w:t>
      </w:r>
      <w:r w:rsidR="00704310" w:rsidRPr="009510B7">
        <w:rPr>
          <w:rFonts w:ascii="Times New Roman" w:hAnsi="Times New Roman" w:cs="Times New Roman"/>
          <w:sz w:val="24"/>
          <w:szCs w:val="24"/>
        </w:rPr>
        <w:t>s</w:t>
      </w:r>
      <w:r w:rsidR="00444CAF" w:rsidRPr="009510B7">
        <w:rPr>
          <w:rFonts w:ascii="Times New Roman" w:hAnsi="Times New Roman" w:cs="Times New Roman"/>
          <w:sz w:val="24"/>
          <w:szCs w:val="24"/>
        </w:rPr>
        <w:t xml:space="preserve">pecialiųjų </w:t>
      </w:r>
      <w:r w:rsidR="00CE7209" w:rsidRPr="009510B7">
        <w:rPr>
          <w:rFonts w:ascii="Times New Roman" w:hAnsi="Times New Roman" w:cs="Times New Roman"/>
          <w:sz w:val="24"/>
          <w:szCs w:val="24"/>
        </w:rPr>
        <w:t xml:space="preserve">pirkimo </w:t>
      </w:r>
      <w:r w:rsidR="00444CAF" w:rsidRPr="009510B7">
        <w:rPr>
          <w:rFonts w:ascii="Times New Roman" w:hAnsi="Times New Roman" w:cs="Times New Roman"/>
          <w:sz w:val="24"/>
          <w:szCs w:val="24"/>
        </w:rPr>
        <w:t xml:space="preserve">sąlygų </w:t>
      </w:r>
      <w:r w:rsidR="001C64EA" w:rsidRPr="009510B7">
        <w:rPr>
          <w:rFonts w:ascii="Times New Roman" w:hAnsi="Times New Roman" w:cs="Times New Roman"/>
          <w:sz w:val="24"/>
          <w:szCs w:val="24"/>
        </w:rPr>
        <w:t>2</w:t>
      </w:r>
      <w:r w:rsidR="000D61AE" w:rsidRPr="009510B7">
        <w:rPr>
          <w:rFonts w:ascii="Times New Roman" w:hAnsi="Times New Roman" w:cs="Times New Roman"/>
          <w:sz w:val="24"/>
          <w:szCs w:val="24"/>
        </w:rPr>
        <w:t>-14</w:t>
      </w:r>
      <w:r w:rsidR="00FA7D78" w:rsidRPr="009510B7">
        <w:rPr>
          <w:rFonts w:ascii="Times New Roman" w:hAnsi="Times New Roman" w:cs="Times New Roman"/>
          <w:sz w:val="24"/>
          <w:szCs w:val="24"/>
        </w:rPr>
        <w:t xml:space="preserve"> </w:t>
      </w:r>
      <w:r w:rsidR="00444CAF" w:rsidRPr="009510B7">
        <w:rPr>
          <w:rFonts w:ascii="Times New Roman" w:hAnsi="Times New Roman" w:cs="Times New Roman"/>
          <w:sz w:val="24"/>
          <w:szCs w:val="24"/>
        </w:rPr>
        <w:t>pried</w:t>
      </w:r>
      <w:r w:rsidR="000D61AE" w:rsidRPr="009510B7">
        <w:rPr>
          <w:rFonts w:ascii="Times New Roman" w:hAnsi="Times New Roman" w:cs="Times New Roman"/>
          <w:sz w:val="24"/>
          <w:szCs w:val="24"/>
        </w:rPr>
        <w:t>uose</w:t>
      </w:r>
      <w:r w:rsidRPr="009510B7">
        <w:rPr>
          <w:rFonts w:ascii="Times New Roman" w:hAnsi="Times New Roman" w:cs="Times New Roman"/>
          <w:sz w:val="24"/>
          <w:szCs w:val="24"/>
        </w:rPr>
        <w:t>.</w:t>
      </w:r>
    </w:p>
    <w:p w14:paraId="34923B4E" w14:textId="12726391" w:rsidR="009510B7" w:rsidRPr="009510B7" w:rsidRDefault="009518D6" w:rsidP="009510B7">
      <w:pPr>
        <w:pStyle w:val="Betarp"/>
        <w:numPr>
          <w:ilvl w:val="1"/>
          <w:numId w:val="6"/>
        </w:numPr>
        <w:tabs>
          <w:tab w:val="left" w:pos="1418"/>
        </w:tabs>
        <w:spacing w:after="120"/>
        <w:ind w:left="0" w:firstLine="567"/>
        <w:contextualSpacing/>
        <w:jc w:val="both"/>
        <w:rPr>
          <w:rFonts w:ascii="Times New Roman" w:hAnsi="Times New Roman" w:cs="Times New Roman"/>
          <w:sz w:val="24"/>
          <w:szCs w:val="24"/>
        </w:rPr>
      </w:pPr>
      <w:r w:rsidRPr="009510B7">
        <w:rPr>
          <w:rFonts w:ascii="Times New Roman" w:hAnsi="Times New Roman" w:cs="Times New Roman"/>
          <w:sz w:val="24"/>
          <w:szCs w:val="24"/>
        </w:rPr>
        <w:t>Pirkimo objektas skaidomas į 13 (trylika) pirkimo dalių. Pirkimo apimtys, reikalavimai ir techninė specifikacija apibrėžti specialiųjų pirkimo sąlygų 2</w:t>
      </w:r>
      <w:r w:rsidR="000D61AE" w:rsidRPr="009510B7">
        <w:rPr>
          <w:rFonts w:ascii="Times New Roman" w:hAnsi="Times New Roman" w:cs="Times New Roman"/>
          <w:sz w:val="24"/>
          <w:szCs w:val="24"/>
        </w:rPr>
        <w:t>-14</w:t>
      </w:r>
      <w:r w:rsidRPr="009510B7">
        <w:rPr>
          <w:rFonts w:ascii="Times New Roman" w:hAnsi="Times New Roman" w:cs="Times New Roman"/>
          <w:sz w:val="24"/>
          <w:szCs w:val="24"/>
        </w:rPr>
        <w:t xml:space="preserve"> prieduose. </w:t>
      </w:r>
      <w:r w:rsidR="009510B7" w:rsidRPr="009510B7">
        <w:rPr>
          <w:rFonts w:ascii="Times New Roman" w:eastAsiaTheme="minorHAnsi" w:hAnsi="Times New Roman" w:cs="Times New Roman"/>
          <w:sz w:val="24"/>
          <w:szCs w:val="24"/>
          <w:lang w:eastAsia="en-US"/>
        </w:rPr>
        <w:t>Pirkimo objektas skaidomas į šias dalis:</w:t>
      </w:r>
    </w:p>
    <w:p w14:paraId="68F9E3AB"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I (pirmoji) pirkimo objekto dalis – Alytaus rajono savivaldybės administracijos lengvųjų automobilių ir priekabų remonto, priežiūros paslaugos.</w:t>
      </w:r>
    </w:p>
    <w:p w14:paraId="55A00A23"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 xml:space="preserve">II (antroji) pirkimo objekto dalis – </w:t>
      </w:r>
      <w:bookmarkStart w:id="6" w:name="_Hlk191374878"/>
      <w:r w:rsidRPr="009510B7">
        <w:rPr>
          <w:rFonts w:ascii="Times New Roman" w:eastAsiaTheme="minorHAnsi" w:hAnsi="Times New Roman" w:cs="Times New Roman"/>
          <w:sz w:val="24"/>
          <w:szCs w:val="24"/>
          <w:lang w:eastAsia="en-US"/>
        </w:rPr>
        <w:t>Alytaus rajono savivaldybės Miroslavo globos namų lengvųjų automobilių remonto, priežiūros paslaugos</w:t>
      </w:r>
      <w:bookmarkEnd w:id="6"/>
      <w:r w:rsidRPr="009510B7">
        <w:rPr>
          <w:rFonts w:ascii="Times New Roman" w:eastAsiaTheme="minorHAnsi" w:hAnsi="Times New Roman" w:cs="Times New Roman"/>
          <w:sz w:val="24"/>
          <w:szCs w:val="24"/>
          <w:lang w:eastAsia="en-US"/>
        </w:rPr>
        <w:t>.</w:t>
      </w:r>
    </w:p>
    <w:p w14:paraId="77B1B395"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III (trečioji) pirkimo objekto dalis – Alytaus rajono savivaldybės Pivašiūnų globos namų lengvųjų automobilių remonto, priežiūros paslaugos.</w:t>
      </w:r>
    </w:p>
    <w:p w14:paraId="77435748"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IV (ketvirtoji) pirkimo objekto dalis – Alytaus rajono savivaldybės viešosios bibliotekos lengvųjų automobilių remonto, priežiūros paslaugos.</w:t>
      </w:r>
    </w:p>
    <w:p w14:paraId="6D78649B"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V (penktoji) pirkimo objekto dalis – Alytaus rajono savivaldybės kultūros centro lengvųjų automobilių ir priekabų remonto, priežiūros paslaugos.</w:t>
      </w:r>
    </w:p>
    <w:p w14:paraId="3EB88D76"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VI (šeštoji) pirkimo objekto dalis – Alytaus r. Butrimonių gimnazijos lengvųjų automobilių ir autobusų remonto, priežiūros paslaugos.</w:t>
      </w:r>
    </w:p>
    <w:p w14:paraId="4917CB26"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VII (septintoji) pirkimo objekto dalis – Alytaus r. Daugų Vlado Mirono gimnazijos autobusų remonto, priežiūros paslaugos.</w:t>
      </w:r>
    </w:p>
    <w:p w14:paraId="30D93E22"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t>VIII (aštuntoji) pirkimo objekto dalis – Alytaus r. Krokialaukio Tomo Noraus-Naruševičiaus gimnazijos autobusų remonto, priežiūros paslaugos.</w:t>
      </w:r>
    </w:p>
    <w:p w14:paraId="19316337" w14:textId="77777777" w:rsidR="009510B7" w:rsidRPr="009510B7" w:rsidRDefault="009510B7" w:rsidP="009510B7">
      <w:pPr>
        <w:numPr>
          <w:ilvl w:val="2"/>
          <w:numId w:val="41"/>
        </w:numPr>
        <w:tabs>
          <w:tab w:val="left" w:pos="709"/>
          <w:tab w:val="left" w:pos="1418"/>
        </w:tabs>
        <w:spacing w:after="0" w:line="240" w:lineRule="auto"/>
        <w:ind w:left="0" w:firstLine="567"/>
        <w:contextualSpacing/>
        <w:jc w:val="both"/>
        <w:rPr>
          <w:rFonts w:ascii="Times New Roman" w:eastAsiaTheme="minorHAnsi" w:hAnsi="Times New Roman" w:cs="Times New Roman"/>
          <w:sz w:val="24"/>
          <w:szCs w:val="24"/>
          <w:lang w:eastAsia="en-US"/>
        </w:rPr>
      </w:pPr>
      <w:r w:rsidRPr="009510B7">
        <w:rPr>
          <w:rFonts w:ascii="Times New Roman" w:eastAsiaTheme="minorHAnsi" w:hAnsi="Times New Roman" w:cs="Times New Roman"/>
          <w:sz w:val="24"/>
          <w:szCs w:val="24"/>
          <w:lang w:eastAsia="en-US"/>
        </w:rPr>
        <w:lastRenderedPageBreak/>
        <w:t>IX (devintoji) pirkimo objekto dalis – Alytaus r. Miroslavo gimnazijos autobusų remonto, priežiūros paslaugos.</w:t>
      </w:r>
    </w:p>
    <w:p w14:paraId="16B7E5B0" w14:textId="777FE045" w:rsidR="009510B7" w:rsidRPr="009510B7" w:rsidRDefault="00973B03" w:rsidP="00973B03">
      <w:pPr>
        <w:numPr>
          <w:ilvl w:val="2"/>
          <w:numId w:val="41"/>
        </w:numPr>
        <w:spacing w:after="0" w:line="240" w:lineRule="auto"/>
        <w:ind w:left="0"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10B7" w:rsidRPr="009510B7">
        <w:rPr>
          <w:rFonts w:ascii="Times New Roman" w:eastAsiaTheme="minorHAnsi" w:hAnsi="Times New Roman" w:cs="Times New Roman"/>
          <w:sz w:val="24"/>
          <w:szCs w:val="24"/>
          <w:lang w:eastAsia="en-US"/>
        </w:rPr>
        <w:t>X (dešimtoji) pirkimo objekto dalis – Alytaus r. Pivašiūnų gimnazijos autobusų remonto, priežiūros paslaugos.</w:t>
      </w:r>
    </w:p>
    <w:p w14:paraId="27F346F6" w14:textId="7FCBB6D1" w:rsidR="009510B7" w:rsidRPr="009510B7" w:rsidRDefault="00973B03" w:rsidP="009510B7">
      <w:pPr>
        <w:numPr>
          <w:ilvl w:val="2"/>
          <w:numId w:val="41"/>
        </w:numPr>
        <w:tabs>
          <w:tab w:val="left" w:pos="567"/>
          <w:tab w:val="left" w:pos="709"/>
        </w:tabs>
        <w:spacing w:after="0" w:line="240" w:lineRule="auto"/>
        <w:ind w:left="0"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10B7" w:rsidRPr="009510B7">
        <w:rPr>
          <w:rFonts w:ascii="Times New Roman" w:eastAsiaTheme="minorHAnsi" w:hAnsi="Times New Roman" w:cs="Times New Roman"/>
          <w:sz w:val="24"/>
          <w:szCs w:val="24"/>
          <w:lang w:eastAsia="en-US"/>
        </w:rPr>
        <w:t>XI (vienuoliktoji) pirkimo objekto dalis – Alytaus r. Simno gimnazijos autobusų remonto, priežiūros paslaugos.</w:t>
      </w:r>
    </w:p>
    <w:p w14:paraId="3AF623C9" w14:textId="45316497" w:rsidR="009510B7" w:rsidRPr="009510B7" w:rsidRDefault="00973B03" w:rsidP="009510B7">
      <w:pPr>
        <w:numPr>
          <w:ilvl w:val="2"/>
          <w:numId w:val="41"/>
        </w:numPr>
        <w:tabs>
          <w:tab w:val="left" w:pos="567"/>
          <w:tab w:val="left" w:pos="709"/>
        </w:tabs>
        <w:spacing w:after="0" w:line="240" w:lineRule="auto"/>
        <w:ind w:left="0"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10B7" w:rsidRPr="009510B7">
        <w:rPr>
          <w:rFonts w:ascii="Times New Roman" w:eastAsiaTheme="minorHAnsi" w:hAnsi="Times New Roman" w:cs="Times New Roman"/>
          <w:sz w:val="24"/>
          <w:szCs w:val="24"/>
          <w:lang w:eastAsia="en-US"/>
        </w:rPr>
        <w:t>XII (dvyliktoji) pirkimo objekto dalis – Alytaus rajono savivaldybės pirminės sveikatos priežiūros centro lengvųjų automobilių, priekabų ir autobusų remonto, priežiūros paslaugos.</w:t>
      </w:r>
    </w:p>
    <w:p w14:paraId="1D592FBD" w14:textId="12ECC7A8" w:rsidR="009518D6" w:rsidRPr="009510B7" w:rsidRDefault="00973B03" w:rsidP="009510B7">
      <w:pPr>
        <w:numPr>
          <w:ilvl w:val="2"/>
          <w:numId w:val="41"/>
        </w:numPr>
        <w:tabs>
          <w:tab w:val="left" w:pos="567"/>
          <w:tab w:val="left" w:pos="709"/>
        </w:tabs>
        <w:spacing w:after="0" w:line="240" w:lineRule="auto"/>
        <w:ind w:left="0"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510B7" w:rsidRPr="009510B7">
        <w:rPr>
          <w:rFonts w:ascii="Times New Roman" w:eastAsiaTheme="minorHAnsi" w:hAnsi="Times New Roman" w:cs="Times New Roman"/>
          <w:sz w:val="24"/>
          <w:szCs w:val="24"/>
          <w:lang w:eastAsia="en-US"/>
        </w:rPr>
        <w:t xml:space="preserve">XIII (tryliktoji) pirkimo objekto dalis – </w:t>
      </w:r>
      <w:bookmarkStart w:id="7" w:name="_Hlk191377301"/>
      <w:r w:rsidR="009510B7" w:rsidRPr="009510B7">
        <w:rPr>
          <w:rFonts w:ascii="Times New Roman" w:eastAsiaTheme="minorHAnsi" w:hAnsi="Times New Roman" w:cs="Times New Roman"/>
          <w:sz w:val="24"/>
          <w:szCs w:val="24"/>
          <w:lang w:eastAsia="en-US"/>
        </w:rPr>
        <w:t>Alytaus rajono savivaldybės visuomenės sveikatos biuro lengvųjų automobilių remonto, priežiūros paslaugos</w:t>
      </w:r>
      <w:bookmarkEnd w:id="7"/>
      <w:r w:rsidR="009510B7" w:rsidRPr="009510B7">
        <w:rPr>
          <w:rFonts w:ascii="Times New Roman" w:eastAsiaTheme="minorHAnsi" w:hAnsi="Times New Roman" w:cs="Times New Roman"/>
          <w:sz w:val="24"/>
          <w:szCs w:val="24"/>
          <w:lang w:eastAsia="en-US"/>
        </w:rPr>
        <w:t>.</w:t>
      </w:r>
    </w:p>
    <w:p w14:paraId="5DF2E9CF" w14:textId="2D6F2E8A"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E4E50">
        <w:rPr>
          <w:rFonts w:ascii="Times New Roman" w:hAnsi="Times New Roman" w:cs="Times New Roman"/>
          <w:sz w:val="24"/>
          <w:szCs w:val="24"/>
        </w:rPr>
        <w:t xml:space="preserve">turi būti </w:t>
      </w:r>
      <w:r w:rsidR="00AE7624" w:rsidRPr="00DE4E50">
        <w:rPr>
          <w:rFonts w:ascii="Times New Roman" w:hAnsi="Times New Roman" w:cs="Times New Roman"/>
          <w:sz w:val="24"/>
          <w:szCs w:val="24"/>
        </w:rPr>
        <w:t>laikoma, kad kiekviena tokia nuoroda yra pateikta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8" w:name="_Toc162954659"/>
      <w:r w:rsidRPr="00DE4E50">
        <w:rPr>
          <w:rFonts w:ascii="Times New Roman" w:hAnsi="Times New Roman" w:cs="Times New Roman"/>
          <w:b/>
          <w:sz w:val="24"/>
          <w:szCs w:val="24"/>
        </w:rPr>
        <w:t>3.</w:t>
      </w:r>
      <w:bookmarkStart w:id="9" w:name="_Ref39427921"/>
      <w:bookmarkStart w:id="10" w:name="_Ref39427927"/>
      <w:bookmarkStart w:id="11"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9"/>
      <w:bookmarkEnd w:id="10"/>
      <w:r w:rsidR="003B6924" w:rsidRPr="00DE4E50">
        <w:rPr>
          <w:rFonts w:ascii="Times New Roman" w:hAnsi="Times New Roman" w:cs="Times New Roman"/>
          <w:b/>
          <w:sz w:val="24"/>
          <w:szCs w:val="24"/>
        </w:rPr>
        <w:t xml:space="preserve"> ir objekto apžiūra</w:t>
      </w:r>
      <w:bookmarkEnd w:id="8"/>
      <w:bookmarkEnd w:id="11"/>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2"/>
      <w:bookmarkEnd w:id="13"/>
      <w:bookmarkEnd w:id="14"/>
      <w:r w:rsidR="00975F1F" w:rsidRPr="00DE4E50">
        <w:rPr>
          <w:rFonts w:ascii="Times New Roman" w:hAnsi="Times New Roman" w:cs="Times New Roman"/>
          <w:b/>
          <w:sz w:val="24"/>
          <w:szCs w:val="24"/>
        </w:rPr>
        <w:t xml:space="preserve"> ir kvalifikacijos reikalavimai</w:t>
      </w:r>
      <w:bookmarkEnd w:id="15"/>
    </w:p>
    <w:p w14:paraId="23B058CE" w14:textId="768E29DA" w:rsidR="002C5249" w:rsidRPr="008D364D"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DE4E50">
        <w:rPr>
          <w:rFonts w:ascii="Times New Roman" w:hAnsi="Times New Roman" w:cs="Times New Roman"/>
          <w:sz w:val="24"/>
          <w:szCs w:val="24"/>
        </w:rPr>
        <w:t>Reikalavimai dėl tiekėjo ir</w:t>
      </w:r>
      <w:bookmarkStart w:id="16" w:name="_Hlk41039660"/>
      <w:r w:rsidR="00942379" w:rsidRPr="00DE4E50">
        <w:rPr>
          <w:rFonts w:ascii="Times New Roman" w:hAnsi="Times New Roman" w:cs="Times New Roman"/>
          <w:sz w:val="24"/>
          <w:szCs w:val="24"/>
        </w:rPr>
        <w:t xml:space="preserve"> </w:t>
      </w:r>
      <w:r w:rsidR="002C5249" w:rsidRPr="00DE4E50">
        <w:rPr>
          <w:rFonts w:ascii="Times New Roman" w:hAnsi="Times New Roman" w:cs="Times New Roman"/>
          <w:sz w:val="24"/>
          <w:szCs w:val="24"/>
        </w:rPr>
        <w:t>subtiekėjų</w:t>
      </w:r>
      <w:r w:rsidR="00942379" w:rsidRPr="00DE4E50">
        <w:rPr>
          <w:rFonts w:ascii="Times New Roman" w:hAnsi="Times New Roman" w:cs="Times New Roman"/>
          <w:sz w:val="24"/>
          <w:szCs w:val="24"/>
        </w:rPr>
        <w:t xml:space="preserve"> (jei taikoma)</w:t>
      </w:r>
      <w:r w:rsidR="00953F2B" w:rsidRPr="00DE4E50">
        <w:rPr>
          <w:rFonts w:ascii="Times New Roman" w:hAnsi="Times New Roman" w:cs="Times New Roman"/>
          <w:sz w:val="24"/>
          <w:szCs w:val="24"/>
        </w:rPr>
        <w:t xml:space="preserve">, </w:t>
      </w:r>
      <w:r w:rsidR="007F34C7" w:rsidRPr="00DE4E50">
        <w:rPr>
          <w:rFonts w:ascii="Times New Roman" w:hAnsi="Times New Roman" w:cs="Times New Roman"/>
          <w:sz w:val="24"/>
          <w:szCs w:val="24"/>
        </w:rPr>
        <w:t>ūkio subjektų, kurių pajėgumais tiekėjas remiasi,</w:t>
      </w:r>
      <w:r w:rsidR="002C5249" w:rsidRPr="00DE4E50">
        <w:rPr>
          <w:rFonts w:ascii="Times New Roman" w:hAnsi="Times New Roman" w:cs="Times New Roman"/>
          <w:sz w:val="24"/>
          <w:szCs w:val="24"/>
        </w:rPr>
        <w:t xml:space="preserve"> </w:t>
      </w:r>
      <w:bookmarkEnd w:id="16"/>
      <w:r w:rsidR="002C5249" w:rsidRPr="00DE4E50">
        <w:rPr>
          <w:rFonts w:ascii="Times New Roman" w:hAnsi="Times New Roman" w:cs="Times New Roman"/>
          <w:sz w:val="24"/>
          <w:szCs w:val="24"/>
        </w:rPr>
        <w:t xml:space="preserve">pašalinimo pagrindų nebuvimo bei jų nebuvimą patvirtinantys dokumentai nurodyti </w:t>
      </w:r>
      <w:r w:rsidR="006A737F" w:rsidRPr="00DE4E50">
        <w:rPr>
          <w:rFonts w:ascii="Times New Roman" w:hAnsi="Times New Roman" w:cs="Times New Roman"/>
          <w:sz w:val="24"/>
          <w:szCs w:val="24"/>
        </w:rPr>
        <w:t xml:space="preserve">specialiųjų </w:t>
      </w:r>
      <w:r w:rsidR="006A737F" w:rsidRPr="008D364D">
        <w:rPr>
          <w:rFonts w:ascii="Times New Roman" w:eastAsia="Calibri" w:hAnsi="Times New Roman" w:cs="Times New Roman"/>
          <w:sz w:val="24"/>
          <w:szCs w:val="24"/>
        </w:rPr>
        <w:t>p</w:t>
      </w:r>
      <w:r w:rsidR="00551FA7" w:rsidRPr="008D364D">
        <w:rPr>
          <w:rFonts w:ascii="Times New Roman" w:eastAsia="Calibri" w:hAnsi="Times New Roman" w:cs="Times New Roman"/>
          <w:sz w:val="24"/>
          <w:szCs w:val="24"/>
        </w:rPr>
        <w:t xml:space="preserve">irkimo </w:t>
      </w:r>
      <w:r w:rsidR="006773B6" w:rsidRPr="008D364D">
        <w:rPr>
          <w:rFonts w:ascii="Times New Roman" w:eastAsia="Calibri" w:hAnsi="Times New Roman" w:cs="Times New Roman"/>
          <w:sz w:val="24"/>
          <w:szCs w:val="24"/>
        </w:rPr>
        <w:t xml:space="preserve">sąlygų </w:t>
      </w:r>
      <w:r w:rsidR="00454238">
        <w:rPr>
          <w:rFonts w:ascii="Times New Roman" w:hAnsi="Times New Roman" w:cs="Times New Roman"/>
          <w:sz w:val="24"/>
          <w:szCs w:val="24"/>
        </w:rPr>
        <w:t>15</w:t>
      </w:r>
      <w:r w:rsidR="00984B02" w:rsidRPr="008D364D">
        <w:rPr>
          <w:rFonts w:ascii="Times New Roman" w:hAnsi="Times New Roman" w:cs="Times New Roman"/>
          <w:sz w:val="24"/>
          <w:szCs w:val="24"/>
        </w:rPr>
        <w:t xml:space="preserve"> </w:t>
      </w:r>
      <w:r w:rsidR="006773B6" w:rsidRPr="008D364D">
        <w:rPr>
          <w:rFonts w:ascii="Times New Roman" w:eastAsia="Calibri" w:hAnsi="Times New Roman" w:cs="Times New Roman"/>
          <w:sz w:val="24"/>
          <w:szCs w:val="24"/>
        </w:rPr>
        <w:t>priede</w:t>
      </w:r>
      <w:r w:rsidR="002C5249" w:rsidRPr="008D364D">
        <w:rPr>
          <w:rFonts w:ascii="Times New Roman" w:hAnsi="Times New Roman" w:cs="Times New Roman"/>
          <w:sz w:val="24"/>
          <w:szCs w:val="24"/>
        </w:rPr>
        <w:t xml:space="preserve">. </w:t>
      </w:r>
    </w:p>
    <w:p w14:paraId="34E32D48" w14:textId="289A39D8"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8D364D">
        <w:rPr>
          <w:rFonts w:ascii="Times New Roman" w:hAnsi="Times New Roman" w:cs="Times New Roman"/>
          <w:sz w:val="24"/>
          <w:szCs w:val="24"/>
        </w:rPr>
        <w:t>4.2.</w:t>
      </w:r>
      <w:r w:rsidR="001C64EA" w:rsidRPr="008D364D">
        <w:rPr>
          <w:rFonts w:ascii="Times New Roman" w:hAnsi="Times New Roman" w:cs="Times New Roman"/>
          <w:sz w:val="24"/>
          <w:szCs w:val="24"/>
        </w:rPr>
        <w:tab/>
      </w:r>
      <w:r w:rsidR="00A6625B" w:rsidRPr="008D364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454238">
        <w:rPr>
          <w:rFonts w:ascii="Times New Roman" w:hAnsi="Times New Roman" w:cs="Times New Roman"/>
          <w:sz w:val="24"/>
          <w:szCs w:val="24"/>
        </w:rPr>
        <w:t>16</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7" w:name="_Ref39666794"/>
      <w:bookmarkStart w:id="18" w:name="_Ref39666796"/>
      <w:bookmarkStart w:id="19"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7"/>
      <w:bookmarkEnd w:id="18"/>
      <w:bookmarkEnd w:id="19"/>
    </w:p>
    <w:p w14:paraId="2561CBB7" w14:textId="77777777" w:rsidR="001767CD" w:rsidRPr="00DE4E50" w:rsidRDefault="00841E56"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0E909B15"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00454238" w:rsidRPr="00A07875">
        <w:rPr>
          <w:rFonts w:ascii="Times New Roman" w:hAnsi="Times New Roman" w:cs="Times New Roman"/>
          <w:sz w:val="24"/>
          <w:szCs w:val="24"/>
          <w:shd w:val="clear" w:color="auto" w:fill="FFFFFF"/>
        </w:rPr>
        <w:t>18</w:t>
      </w:r>
      <w:r w:rsidR="00DE5F20" w:rsidRPr="00A07875">
        <w:rPr>
          <w:rFonts w:ascii="Times New Roman" w:hAnsi="Times New Roman" w:cs="Times New Roman"/>
          <w:sz w:val="24"/>
          <w:szCs w:val="24"/>
          <w:shd w:val="clear" w:color="auto" w:fill="FFFFFF"/>
        </w:rPr>
        <w:t xml:space="preserve"> </w:t>
      </w:r>
      <w:r w:rsidR="00476F8C" w:rsidRPr="00A07875">
        <w:rPr>
          <w:rFonts w:ascii="Times New Roman" w:hAnsi="Times New Roman" w:cs="Times New Roman"/>
          <w:sz w:val="24"/>
          <w:szCs w:val="24"/>
        </w:rPr>
        <w:t>priede</w:t>
      </w:r>
      <w:r w:rsidR="00476F8C" w:rsidRPr="008D364D">
        <w:rPr>
          <w:rFonts w:ascii="Times New Roman" w:hAnsi="Times New Roman" w:cs="Times New Roman"/>
          <w:sz w:val="24"/>
          <w:szCs w:val="24"/>
        </w:rPr>
        <w:t xml:space="preserv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53BCA04E"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EBVPD (specialiųjų pirkimo sąlygų </w:t>
      </w:r>
      <w:r w:rsidR="00454238">
        <w:rPr>
          <w:rFonts w:ascii="Times New Roman" w:hAnsi="Times New Roman" w:cs="Times New Roman"/>
          <w:sz w:val="24"/>
          <w:szCs w:val="24"/>
        </w:rPr>
        <w:t>17</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asiūlymą, tiekėjas patvirtina ir EBVPD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lastRenderedPageBreak/>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39E70B7A"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00694B41">
        <w:rPr>
          <w:rFonts w:ascii="Times New Roman" w:hAnsi="Times New Roman" w:cs="Times New Roman"/>
          <w:sz w:val="24"/>
          <w:szCs w:val="24"/>
        </w:rPr>
        <w:t>16</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1814D0"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2954662"/>
      <w:bookmarkEnd w:id="20"/>
      <w:bookmarkEnd w:id="21"/>
      <w:bookmarkEnd w:id="22"/>
      <w:bookmarkEnd w:id="23"/>
      <w:bookmarkEnd w:id="24"/>
      <w:r w:rsidRPr="001814D0">
        <w:rPr>
          <w:rFonts w:ascii="Times New Roman" w:hAnsi="Times New Roman" w:cs="Times New Roman"/>
          <w:b/>
          <w:sz w:val="24"/>
          <w:szCs w:val="24"/>
        </w:rPr>
        <w:t>Pasiūlymo galiojimo užtikrinimas</w:t>
      </w:r>
      <w:bookmarkEnd w:id="25"/>
      <w:bookmarkEnd w:id="26"/>
      <w:bookmarkEnd w:id="27"/>
    </w:p>
    <w:p w14:paraId="41C1C971" w14:textId="37536ED7" w:rsidR="00157DC1" w:rsidRPr="00157DC1" w:rsidRDefault="00B10F19" w:rsidP="001814D0">
      <w:pPr>
        <w:tabs>
          <w:tab w:val="left" w:pos="1418"/>
          <w:tab w:val="left" w:pos="1701"/>
        </w:tabs>
        <w:spacing w:after="0" w:line="240" w:lineRule="auto"/>
        <w:ind w:firstLine="567"/>
        <w:jc w:val="both"/>
        <w:rPr>
          <w:rFonts w:ascii="Times New Roman" w:hAnsi="Times New Roman" w:cs="Times New Roman"/>
          <w:sz w:val="24"/>
          <w:szCs w:val="24"/>
        </w:rPr>
      </w:pPr>
      <w:bookmarkStart w:id="28" w:name="_Ref39658218"/>
      <w:bookmarkStart w:id="29" w:name="_Ref39658226"/>
      <w:bookmarkStart w:id="30" w:name="_Ref39658248"/>
      <w:bookmarkStart w:id="31" w:name="_Ref39658251"/>
      <w:bookmarkStart w:id="32" w:name="_Toc162954663"/>
      <w:bookmarkStart w:id="33" w:name="_Ref39485250"/>
      <w:bookmarkStart w:id="34" w:name="_Ref39485258"/>
      <w:r w:rsidRPr="001A3B67">
        <w:rPr>
          <w:rFonts w:ascii="Times New Roman" w:hAnsi="Times New Roman" w:cs="Times New Roman"/>
          <w:sz w:val="24"/>
          <w:szCs w:val="24"/>
        </w:rPr>
        <w:t>6.</w:t>
      </w:r>
      <w:r w:rsidR="001814D0">
        <w:rPr>
          <w:rFonts w:ascii="Times New Roman" w:hAnsi="Times New Roman" w:cs="Times New Roman"/>
          <w:sz w:val="24"/>
          <w:szCs w:val="24"/>
        </w:rPr>
        <w:t>1</w:t>
      </w:r>
      <w:r w:rsidRPr="001A3B67">
        <w:rPr>
          <w:rFonts w:ascii="Times New Roman" w:hAnsi="Times New Roman" w:cs="Times New Roman"/>
          <w:sz w:val="24"/>
          <w:szCs w:val="24"/>
        </w:rPr>
        <w:t>.</w:t>
      </w:r>
      <w:r w:rsidRPr="001A3B67">
        <w:rPr>
          <w:rFonts w:ascii="Times New Roman" w:hAnsi="Times New Roman" w:cs="Times New Roman"/>
          <w:sz w:val="24"/>
          <w:szCs w:val="24"/>
        </w:rPr>
        <w:tab/>
      </w:r>
      <w:r w:rsidR="001814D0" w:rsidRPr="001814D0">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8"/>
      <w:bookmarkEnd w:id="29"/>
      <w:bookmarkEnd w:id="30"/>
      <w:bookmarkEnd w:id="31"/>
      <w:bookmarkEnd w:id="32"/>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5" w:name="_Ref39667303"/>
      <w:bookmarkStart w:id="36" w:name="_Ref39667308"/>
      <w:bookmarkStart w:id="37"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3"/>
      <w:bookmarkEnd w:id="34"/>
      <w:bookmarkEnd w:id="35"/>
      <w:bookmarkEnd w:id="36"/>
      <w:bookmarkEnd w:id="37"/>
    </w:p>
    <w:p w14:paraId="4D4E8A30" w14:textId="48F29EAE" w:rsidR="00B566C6" w:rsidRPr="00A07875" w:rsidRDefault="004E71CB" w:rsidP="008D3B28">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DE4E50">
        <w:rPr>
          <w:rFonts w:ascii="Times New Roman" w:eastAsia="Calibri" w:hAnsi="Times New Roman" w:cs="Times New Roman"/>
          <w:sz w:val="24"/>
          <w:szCs w:val="24"/>
        </w:rPr>
        <w:t>kain</w:t>
      </w:r>
      <w:r w:rsidRPr="00DE4E50">
        <w:rPr>
          <w:rFonts w:ascii="Times New Roman" w:eastAsia="Calibri" w:hAnsi="Times New Roman" w:cs="Times New Roman"/>
          <w:sz w:val="24"/>
          <w:szCs w:val="24"/>
        </w:rPr>
        <w:t>ą</w:t>
      </w:r>
      <w:r w:rsidR="00003A3F" w:rsidRPr="00DE4E50">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6A6833">
        <w:rPr>
          <w:rFonts w:ascii="Times New Roman" w:eastAsia="Calibri" w:hAnsi="Times New Roman" w:cs="Times New Roman"/>
          <w:sz w:val="24"/>
          <w:szCs w:val="24"/>
        </w:rPr>
        <w:t xml:space="preserve">specialiųjų </w:t>
      </w:r>
      <w:r w:rsidR="00090235" w:rsidRPr="00A07875">
        <w:rPr>
          <w:rFonts w:ascii="Times New Roman" w:eastAsia="Calibri" w:hAnsi="Times New Roman" w:cs="Times New Roman"/>
          <w:sz w:val="24"/>
          <w:szCs w:val="24"/>
        </w:rPr>
        <w:t>p</w:t>
      </w:r>
      <w:r w:rsidR="00551FA7" w:rsidRPr="00A07875">
        <w:rPr>
          <w:rFonts w:ascii="Times New Roman" w:eastAsia="Calibri" w:hAnsi="Times New Roman" w:cs="Times New Roman"/>
          <w:sz w:val="24"/>
          <w:szCs w:val="24"/>
        </w:rPr>
        <w:t xml:space="preserve">irkimo </w:t>
      </w:r>
      <w:r w:rsidR="00A176D5" w:rsidRPr="00A07875">
        <w:rPr>
          <w:rFonts w:ascii="Times New Roman" w:eastAsia="Calibri" w:hAnsi="Times New Roman" w:cs="Times New Roman"/>
          <w:sz w:val="24"/>
          <w:szCs w:val="24"/>
        </w:rPr>
        <w:t xml:space="preserve">sąlygų </w:t>
      </w:r>
      <w:bookmarkEnd w:id="38"/>
      <w:r w:rsidR="00303707" w:rsidRPr="00A07875">
        <w:rPr>
          <w:rFonts w:ascii="Times New Roman" w:hAnsi="Times New Roman" w:cs="Times New Roman"/>
          <w:sz w:val="24"/>
          <w:szCs w:val="24"/>
          <w:shd w:val="clear" w:color="auto" w:fill="FFFFFF"/>
        </w:rPr>
        <w:t>18</w:t>
      </w:r>
      <w:r w:rsidR="00090235" w:rsidRPr="00A07875">
        <w:rPr>
          <w:rFonts w:ascii="Times New Roman" w:eastAsia="Calibri" w:hAnsi="Times New Roman" w:cs="Times New Roman"/>
          <w:sz w:val="24"/>
          <w:szCs w:val="24"/>
        </w:rPr>
        <w:t xml:space="preserve"> priede.</w:t>
      </w:r>
    </w:p>
    <w:p w14:paraId="7DCC6509" w14:textId="254D0049" w:rsidR="001B4A57" w:rsidRPr="00A07875" w:rsidRDefault="001B4A57"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A07875">
        <w:rPr>
          <w:rFonts w:ascii="Times New Roman" w:hAnsi="Times New Roman" w:cs="Times New Roman"/>
          <w:color w:val="000000" w:themeColor="text1"/>
          <w:sz w:val="24"/>
          <w:szCs w:val="24"/>
        </w:rPr>
        <w:lastRenderedPageBreak/>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FEBC05" w14:textId="710FADA9" w:rsidR="001A25FD" w:rsidRPr="00A07875"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A07875">
        <w:rPr>
          <w:rStyle w:val="cf01"/>
          <w:rFonts w:ascii="Times New Roman" w:hAnsi="Times New Roman" w:cs="Times New Roman"/>
          <w:sz w:val="24"/>
          <w:szCs w:val="24"/>
        </w:rPr>
        <w:t>Perkančioji organizacija atmes tiekėjo pasiūlymą, jei</w:t>
      </w:r>
      <w:r w:rsidR="00195572" w:rsidRPr="00A07875">
        <w:rPr>
          <w:rStyle w:val="cf01"/>
          <w:rFonts w:ascii="Times New Roman" w:hAnsi="Times New Roman" w:cs="Times New Roman"/>
          <w:sz w:val="24"/>
          <w:szCs w:val="24"/>
        </w:rPr>
        <w:t xml:space="preserve">gu kartu su pasiūlymu </w:t>
      </w:r>
      <w:r w:rsidR="00B2125E" w:rsidRPr="00A07875">
        <w:rPr>
          <w:rStyle w:val="cf01"/>
          <w:rFonts w:ascii="Times New Roman" w:hAnsi="Times New Roman" w:cs="Times New Roman"/>
          <w:sz w:val="24"/>
          <w:szCs w:val="24"/>
        </w:rPr>
        <w:t xml:space="preserve">nebus pateikti šie </w:t>
      </w:r>
      <w:r w:rsidR="00277634" w:rsidRPr="00A07875">
        <w:rPr>
          <w:rStyle w:val="cf01"/>
          <w:rFonts w:ascii="Times New Roman" w:hAnsi="Times New Roman" w:cs="Times New Roman"/>
          <w:sz w:val="24"/>
          <w:szCs w:val="24"/>
        </w:rPr>
        <w:t>p</w:t>
      </w:r>
      <w:r w:rsidR="00B2125E" w:rsidRPr="00A07875">
        <w:rPr>
          <w:rStyle w:val="cf01"/>
          <w:rFonts w:ascii="Times New Roman" w:hAnsi="Times New Roman" w:cs="Times New Roman"/>
          <w:sz w:val="24"/>
          <w:szCs w:val="24"/>
        </w:rPr>
        <w:t xml:space="preserve">irkimo sąlygose reikalaujami pateikti dokumentai: </w:t>
      </w:r>
      <w:r w:rsidR="006A3B34" w:rsidRPr="00A07875">
        <w:rPr>
          <w:rFonts w:ascii="Times New Roman" w:hAnsi="Times New Roman" w:cs="Times New Roman"/>
          <w:sz w:val="24"/>
          <w:szCs w:val="24"/>
        </w:rPr>
        <w:t xml:space="preserve">pirkimo sąlygų </w:t>
      </w:r>
      <w:r w:rsidR="00303707" w:rsidRPr="00A07875">
        <w:rPr>
          <w:rFonts w:ascii="Times New Roman" w:hAnsi="Times New Roman" w:cs="Times New Roman"/>
          <w:sz w:val="24"/>
          <w:szCs w:val="24"/>
        </w:rPr>
        <w:t>18</w:t>
      </w:r>
      <w:r w:rsidR="006A3B34" w:rsidRPr="00A07875">
        <w:rPr>
          <w:rFonts w:ascii="Times New Roman" w:hAnsi="Times New Roman" w:cs="Times New Roman"/>
          <w:sz w:val="24"/>
          <w:szCs w:val="24"/>
        </w:rPr>
        <w:t xml:space="preserve"> priedas (Tiekėjo pasiūlymas)</w:t>
      </w:r>
      <w:r w:rsidR="00075511" w:rsidRPr="00A07875">
        <w:rPr>
          <w:rFonts w:ascii="Times New Roman" w:hAnsi="Times New Roman" w:cs="Times New Roman"/>
          <w:sz w:val="24"/>
          <w:szCs w:val="24"/>
        </w:rPr>
        <w:t>.</w:t>
      </w:r>
    </w:p>
    <w:p w14:paraId="395E958E" w14:textId="4638182C" w:rsidR="001B4A57" w:rsidRPr="00A07875" w:rsidRDefault="001B4A57" w:rsidP="001B4A5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07875">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pirkimo sąlygų 2</w:t>
      </w:r>
      <w:r w:rsidR="001E285B" w:rsidRPr="00A07875">
        <w:rPr>
          <w:rFonts w:ascii="Times New Roman" w:eastAsiaTheme="minorHAnsi" w:hAnsi="Times New Roman" w:cs="Times New Roman"/>
          <w:bCs/>
          <w:sz w:val="24"/>
          <w:szCs w:val="24"/>
        </w:rPr>
        <w:t>-14</w:t>
      </w:r>
      <w:r w:rsidRPr="00A07875">
        <w:rPr>
          <w:rFonts w:ascii="Times New Roman" w:eastAsiaTheme="minorHAnsi" w:hAnsi="Times New Roman" w:cs="Times New Roman"/>
          <w:bCs/>
          <w:sz w:val="24"/>
          <w:szCs w:val="24"/>
        </w:rPr>
        <w:t xml:space="preserve"> pried</w:t>
      </w:r>
      <w:r w:rsidR="001E285B" w:rsidRPr="00A07875">
        <w:rPr>
          <w:rFonts w:ascii="Times New Roman" w:eastAsiaTheme="minorHAnsi" w:hAnsi="Times New Roman" w:cs="Times New Roman"/>
          <w:bCs/>
          <w:sz w:val="24"/>
          <w:szCs w:val="24"/>
        </w:rPr>
        <w:t>uose</w:t>
      </w:r>
      <w:r w:rsidRPr="00A07875">
        <w:rPr>
          <w:rFonts w:ascii="Times New Roman" w:eastAsiaTheme="minorHAnsi" w:hAnsi="Times New Roman" w:cs="Times New Roman"/>
          <w:bCs/>
          <w:sz w:val="24"/>
          <w:szCs w:val="24"/>
        </w:rPr>
        <w:t xml:space="preserve"> „Techninė specifikacija“.</w:t>
      </w:r>
    </w:p>
    <w:p w14:paraId="3EA2D8C4" w14:textId="05EB9277" w:rsidR="009C5F9D" w:rsidRPr="00A07875" w:rsidRDefault="009C5F9D" w:rsidP="001B4A5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A07875">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A07875"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A07875">
        <w:rPr>
          <w:rFonts w:ascii="Times New Roman" w:hAnsi="Times New Roman" w:cs="Times New Roman"/>
          <w:b/>
          <w:sz w:val="24"/>
          <w:szCs w:val="24"/>
        </w:rPr>
        <w:t>S</w:t>
      </w:r>
      <w:r w:rsidR="00281735" w:rsidRPr="00A07875">
        <w:rPr>
          <w:rFonts w:ascii="Times New Roman" w:hAnsi="Times New Roman" w:cs="Times New Roman"/>
          <w:b/>
          <w:sz w:val="24"/>
          <w:szCs w:val="24"/>
        </w:rPr>
        <w:t>utarties sudarymas</w:t>
      </w:r>
      <w:bookmarkEnd w:id="39"/>
      <w:bookmarkEnd w:id="40"/>
      <w:bookmarkEnd w:id="41"/>
    </w:p>
    <w:p w14:paraId="4CE1A859" w14:textId="566DDDF4" w:rsidR="00495514" w:rsidRPr="00A07875" w:rsidRDefault="00F57665" w:rsidP="00657EF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A07875">
        <w:rPr>
          <w:rFonts w:ascii="Times New Roman" w:hAnsi="Times New Roman" w:cs="Times New Roman"/>
          <w:color w:val="000000" w:themeColor="text1"/>
          <w:sz w:val="24"/>
          <w:szCs w:val="24"/>
        </w:rPr>
        <w:t>Ši pirkimo procedūra atliekama siekiant sudaryti sutartį</w:t>
      </w:r>
      <w:r w:rsidR="009A7D11" w:rsidRPr="00A07875">
        <w:rPr>
          <w:rFonts w:ascii="Times New Roman" w:hAnsi="Times New Roman" w:cs="Times New Roman"/>
          <w:color w:val="000000" w:themeColor="text1"/>
          <w:sz w:val="24"/>
          <w:szCs w:val="24"/>
        </w:rPr>
        <w:t xml:space="preserve"> su tiekėju, kurio pasiūlymas</w:t>
      </w:r>
      <w:r w:rsidR="007B12FF" w:rsidRPr="00A07875">
        <w:rPr>
          <w:rFonts w:ascii="Times New Roman" w:hAnsi="Times New Roman" w:cs="Times New Roman"/>
          <w:color w:val="000000" w:themeColor="text1"/>
          <w:sz w:val="24"/>
          <w:szCs w:val="24"/>
        </w:rPr>
        <w:t xml:space="preserve">, vadovaujantis </w:t>
      </w:r>
      <w:r w:rsidR="008F4194" w:rsidRPr="00A07875">
        <w:rPr>
          <w:rFonts w:ascii="Times New Roman" w:hAnsi="Times New Roman" w:cs="Times New Roman"/>
          <w:color w:val="000000" w:themeColor="text1"/>
          <w:sz w:val="24"/>
          <w:szCs w:val="24"/>
        </w:rPr>
        <w:t>p</w:t>
      </w:r>
      <w:r w:rsidR="007B12FF" w:rsidRPr="00A07875">
        <w:rPr>
          <w:rFonts w:ascii="Times New Roman" w:hAnsi="Times New Roman" w:cs="Times New Roman"/>
          <w:color w:val="000000" w:themeColor="text1"/>
          <w:sz w:val="24"/>
          <w:szCs w:val="24"/>
        </w:rPr>
        <w:t xml:space="preserve">irkimo </w:t>
      </w:r>
      <w:r w:rsidR="00207E40" w:rsidRPr="00A07875">
        <w:rPr>
          <w:rFonts w:ascii="Times New Roman" w:hAnsi="Times New Roman" w:cs="Times New Roman"/>
          <w:color w:val="000000" w:themeColor="text1"/>
          <w:sz w:val="24"/>
          <w:szCs w:val="24"/>
        </w:rPr>
        <w:t>sąlygose</w:t>
      </w:r>
      <w:r w:rsidR="007B12FF" w:rsidRPr="00A07875">
        <w:rPr>
          <w:rFonts w:ascii="Times New Roman" w:hAnsi="Times New Roman" w:cs="Times New Roman"/>
          <w:color w:val="0070C0"/>
          <w:sz w:val="24"/>
          <w:szCs w:val="24"/>
        </w:rPr>
        <w:t xml:space="preserve"> </w:t>
      </w:r>
      <w:r w:rsidR="007B12FF" w:rsidRPr="00A07875">
        <w:rPr>
          <w:rFonts w:ascii="Times New Roman" w:hAnsi="Times New Roman" w:cs="Times New Roman"/>
          <w:color w:val="000000" w:themeColor="text1"/>
          <w:sz w:val="24"/>
          <w:szCs w:val="24"/>
        </w:rPr>
        <w:t>nustatyta tvarka</w:t>
      </w:r>
      <w:r w:rsidR="0023505D" w:rsidRPr="00A07875">
        <w:rPr>
          <w:rFonts w:ascii="Times New Roman" w:hAnsi="Times New Roman" w:cs="Times New Roman"/>
          <w:color w:val="000000" w:themeColor="text1"/>
          <w:sz w:val="24"/>
          <w:szCs w:val="24"/>
        </w:rPr>
        <w:t>,</w:t>
      </w:r>
      <w:r w:rsidR="009A7D11" w:rsidRPr="00A07875">
        <w:rPr>
          <w:rFonts w:ascii="Times New Roman" w:hAnsi="Times New Roman" w:cs="Times New Roman"/>
          <w:color w:val="000000" w:themeColor="text1"/>
          <w:sz w:val="24"/>
          <w:szCs w:val="24"/>
        </w:rPr>
        <w:t xml:space="preserve"> bus pripažintas laimėjęs</w:t>
      </w:r>
      <w:r w:rsidR="008933BC" w:rsidRPr="00A07875">
        <w:rPr>
          <w:rFonts w:ascii="Times New Roman" w:hAnsi="Times New Roman" w:cs="Times New Roman"/>
          <w:color w:val="000000" w:themeColor="text1"/>
          <w:sz w:val="24"/>
          <w:szCs w:val="24"/>
        </w:rPr>
        <w:t>, o jei pirkimas skaidomas į dalis – su tiekėjais, kurių pasiūlymai bus pripažinti laimėję</w:t>
      </w:r>
      <w:r w:rsidR="00F065D6" w:rsidRPr="00A07875">
        <w:rPr>
          <w:rFonts w:ascii="Times New Roman" w:hAnsi="Times New Roman" w:cs="Times New Roman"/>
          <w:color w:val="000000" w:themeColor="text1"/>
          <w:sz w:val="24"/>
          <w:szCs w:val="24"/>
        </w:rPr>
        <w:t xml:space="preserve">. </w:t>
      </w:r>
      <w:r w:rsidR="004B2DE4" w:rsidRPr="00A07875">
        <w:rPr>
          <w:rFonts w:ascii="Times New Roman" w:hAnsi="Times New Roman" w:cs="Times New Roman"/>
          <w:sz w:val="24"/>
          <w:szCs w:val="24"/>
        </w:rPr>
        <w:t xml:space="preserve">Sutarties sąlygos pateikiamos </w:t>
      </w:r>
      <w:r w:rsidR="007A5D9C" w:rsidRPr="00A07875">
        <w:rPr>
          <w:rFonts w:ascii="Times New Roman" w:hAnsi="Times New Roman" w:cs="Times New Roman"/>
          <w:sz w:val="24"/>
          <w:szCs w:val="24"/>
        </w:rPr>
        <w:t>P</w:t>
      </w:r>
      <w:r w:rsidR="00551FA7" w:rsidRPr="00A07875">
        <w:rPr>
          <w:rFonts w:ascii="Times New Roman" w:hAnsi="Times New Roman" w:cs="Times New Roman"/>
          <w:sz w:val="24"/>
          <w:szCs w:val="24"/>
        </w:rPr>
        <w:t xml:space="preserve">irkimo </w:t>
      </w:r>
      <w:r w:rsidR="00D86901" w:rsidRPr="00A07875">
        <w:rPr>
          <w:rFonts w:ascii="Times New Roman" w:hAnsi="Times New Roman" w:cs="Times New Roman"/>
          <w:sz w:val="24"/>
          <w:szCs w:val="24"/>
        </w:rPr>
        <w:t xml:space="preserve">sąlygų </w:t>
      </w:r>
      <w:r w:rsidR="00B55A0C" w:rsidRPr="00A07875">
        <w:rPr>
          <w:rFonts w:ascii="Times New Roman" w:hAnsi="Times New Roman" w:cs="Times New Roman"/>
          <w:sz w:val="24"/>
          <w:szCs w:val="24"/>
        </w:rPr>
        <w:t xml:space="preserve">19 </w:t>
      </w:r>
      <w:r w:rsidR="00D86901" w:rsidRPr="00A07875">
        <w:rPr>
          <w:rFonts w:ascii="Times New Roman" w:hAnsi="Times New Roman" w:cs="Times New Roman"/>
          <w:sz w:val="24"/>
          <w:szCs w:val="24"/>
        </w:rPr>
        <w:t>priede „Sutarties projektas“</w:t>
      </w:r>
      <w:r w:rsidR="004B2DE4" w:rsidRPr="00A07875">
        <w:rPr>
          <w:rFonts w:ascii="Times New Roman" w:hAnsi="Times New Roman" w:cs="Times New Roman"/>
          <w:sz w:val="24"/>
          <w:szCs w:val="24"/>
        </w:rPr>
        <w:t>.</w:t>
      </w:r>
      <w:bookmarkStart w:id="42" w:name="_Toc162954666"/>
      <w:bookmarkEnd w:id="2"/>
    </w:p>
    <w:p w14:paraId="2724E80D" w14:textId="2A14E107" w:rsidR="00495514" w:rsidRDefault="00495514">
      <w:pPr>
        <w:rPr>
          <w:rFonts w:cstheme="minorHAnsi"/>
          <w:color w:val="0070C0"/>
        </w:rPr>
      </w:pPr>
    </w:p>
    <w:p w14:paraId="1D772009" w14:textId="77777777" w:rsidR="000C1CAB" w:rsidRDefault="000C1CAB">
      <w:pPr>
        <w:rPr>
          <w:rFonts w:ascii="Times New Roman" w:hAnsi="Times New Roman" w:cs="Times New Roman"/>
          <w:sz w:val="24"/>
          <w:szCs w:val="24"/>
        </w:rPr>
      </w:pPr>
      <w:r>
        <w:rPr>
          <w:rFonts w:ascii="Times New Roman" w:hAnsi="Times New Roman" w:cs="Times New Roman"/>
          <w:sz w:val="24"/>
          <w:szCs w:val="24"/>
        </w:rPr>
        <w:br w:type="page"/>
      </w:r>
    </w:p>
    <w:bookmarkEnd w:id="42"/>
    <w:p w14:paraId="72388AE0" w14:textId="77777777" w:rsidR="000C1CAB" w:rsidRPr="00DE4E50" w:rsidRDefault="000C1CAB" w:rsidP="000C1CAB">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7E34AE8E" w14:textId="77777777" w:rsidR="000C1CAB" w:rsidRPr="00DE4E50" w:rsidRDefault="000C1CAB" w:rsidP="000C1CAB">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185"/>
        <w:gridCol w:w="2954"/>
      </w:tblGrid>
      <w:tr w:rsidR="000C1CAB" w:rsidRPr="00E73714" w14:paraId="5CF75EB8" w14:textId="77777777" w:rsidTr="009A6E7D">
        <w:trPr>
          <w:trHeight w:val="20"/>
        </w:trPr>
        <w:tc>
          <w:tcPr>
            <w:tcW w:w="726" w:type="dxa"/>
            <w:shd w:val="clear" w:color="auto" w:fill="D9D9D9" w:themeFill="background1" w:themeFillShade="D9"/>
            <w:tcMar>
              <w:top w:w="0" w:type="dxa"/>
              <w:left w:w="108" w:type="dxa"/>
              <w:bottom w:w="0" w:type="dxa"/>
              <w:right w:w="108" w:type="dxa"/>
            </w:tcMar>
          </w:tcPr>
          <w:p w14:paraId="46196F1A" w14:textId="08793B67" w:rsidR="000C1CAB" w:rsidRPr="00E73714" w:rsidRDefault="000C1CAB" w:rsidP="009A6E7D">
            <w:pPr>
              <w:jc w:val="center"/>
              <w:rPr>
                <w:rFonts w:ascii="Times New Roman" w:hAnsi="Times New Roman" w:cs="Times New Roman"/>
                <w:b/>
                <w:bCs/>
                <w:sz w:val="24"/>
                <w:szCs w:val="24"/>
              </w:rPr>
            </w:pPr>
            <w:r>
              <w:rPr>
                <w:rFonts w:ascii="Times New Roman" w:hAnsi="Times New Roman" w:cs="Times New Roman"/>
                <w:b/>
                <w:bCs/>
                <w:sz w:val="24"/>
                <w:szCs w:val="24"/>
              </w:rPr>
              <w:t>Nr.</w:t>
            </w:r>
          </w:p>
        </w:tc>
        <w:tc>
          <w:tcPr>
            <w:tcW w:w="2989" w:type="dxa"/>
            <w:shd w:val="clear" w:color="auto" w:fill="D9D9D9" w:themeFill="background1" w:themeFillShade="D9"/>
            <w:tcMar>
              <w:top w:w="0" w:type="dxa"/>
              <w:left w:w="108" w:type="dxa"/>
              <w:bottom w:w="0" w:type="dxa"/>
              <w:right w:w="108" w:type="dxa"/>
            </w:tcMar>
          </w:tcPr>
          <w:p w14:paraId="58C8197A" w14:textId="77777777" w:rsidR="000C1CAB" w:rsidRPr="00E73714" w:rsidRDefault="000C1CAB" w:rsidP="009A6E7D">
            <w:pPr>
              <w:jc w:val="center"/>
              <w:rPr>
                <w:rFonts w:ascii="Times New Roman" w:hAnsi="Times New Roman" w:cs="Times New Roman"/>
                <w:b/>
                <w:bCs/>
                <w:sz w:val="24"/>
                <w:szCs w:val="24"/>
              </w:rPr>
            </w:pPr>
            <w:r w:rsidRPr="00E73714">
              <w:rPr>
                <w:rFonts w:ascii="Times New Roman" w:hAnsi="Times New Roman" w:cs="Times New Roman"/>
                <w:b/>
                <w:bCs/>
                <w:sz w:val="24"/>
                <w:szCs w:val="24"/>
              </w:rPr>
              <w:t>VEIKSMAS</w:t>
            </w:r>
          </w:p>
        </w:tc>
        <w:tc>
          <w:tcPr>
            <w:tcW w:w="3185" w:type="dxa"/>
            <w:shd w:val="clear" w:color="auto" w:fill="D9D9D9" w:themeFill="background1" w:themeFillShade="D9"/>
            <w:tcMar>
              <w:top w:w="0" w:type="dxa"/>
              <w:left w:w="108" w:type="dxa"/>
              <w:bottom w:w="0" w:type="dxa"/>
              <w:right w:w="108" w:type="dxa"/>
            </w:tcMar>
          </w:tcPr>
          <w:p w14:paraId="0F863FC8" w14:textId="77777777" w:rsidR="000C1CAB" w:rsidRPr="00E73714" w:rsidRDefault="000C1CAB" w:rsidP="009A6E7D">
            <w:pPr>
              <w:spacing w:after="0"/>
              <w:jc w:val="center"/>
              <w:rPr>
                <w:rFonts w:ascii="Times New Roman" w:hAnsi="Times New Roman" w:cs="Times New Roman"/>
                <w:b/>
                <w:sz w:val="24"/>
                <w:szCs w:val="24"/>
              </w:rPr>
            </w:pPr>
            <w:r w:rsidRPr="00E73714">
              <w:rPr>
                <w:rFonts w:ascii="Times New Roman" w:hAnsi="Times New Roman" w:cs="Times New Roman"/>
                <w:b/>
                <w:sz w:val="24"/>
                <w:szCs w:val="24"/>
              </w:rPr>
              <w:t>DATA/DIENŲ SKAIČIUS/ LAIKAS</w:t>
            </w:r>
          </w:p>
          <w:p w14:paraId="2C4982B2" w14:textId="77777777" w:rsidR="000C1CAB" w:rsidRPr="00E73714" w:rsidRDefault="000C1CAB" w:rsidP="009A6E7D">
            <w:pPr>
              <w:spacing w:after="0"/>
              <w:jc w:val="center"/>
              <w:rPr>
                <w:rFonts w:ascii="Times New Roman" w:hAnsi="Times New Roman" w:cs="Times New Roman"/>
                <w:sz w:val="24"/>
                <w:szCs w:val="24"/>
              </w:rPr>
            </w:pPr>
            <w:r w:rsidRPr="00E7371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B27B27E" w14:textId="77777777" w:rsidR="000C1CAB" w:rsidRPr="00E73714" w:rsidRDefault="000C1CAB" w:rsidP="009A6E7D">
            <w:pPr>
              <w:jc w:val="center"/>
              <w:rPr>
                <w:rFonts w:ascii="Times New Roman" w:hAnsi="Times New Roman" w:cs="Times New Roman"/>
                <w:b/>
                <w:sz w:val="24"/>
                <w:szCs w:val="24"/>
              </w:rPr>
            </w:pPr>
            <w:r w:rsidRPr="00E73714">
              <w:rPr>
                <w:rFonts w:ascii="Times New Roman" w:hAnsi="Times New Roman" w:cs="Times New Roman"/>
                <w:b/>
                <w:sz w:val="24"/>
                <w:szCs w:val="24"/>
              </w:rPr>
              <w:t>PASTABOS</w:t>
            </w:r>
          </w:p>
        </w:tc>
      </w:tr>
      <w:tr w:rsidR="000C1CAB" w:rsidRPr="00E73714" w14:paraId="05FA47F7" w14:textId="77777777" w:rsidTr="009A6E7D">
        <w:trPr>
          <w:trHeight w:val="20"/>
        </w:trPr>
        <w:tc>
          <w:tcPr>
            <w:tcW w:w="726" w:type="dxa"/>
            <w:shd w:val="clear" w:color="auto" w:fill="auto"/>
            <w:tcMar>
              <w:top w:w="0" w:type="dxa"/>
              <w:left w:w="108" w:type="dxa"/>
              <w:bottom w:w="0" w:type="dxa"/>
              <w:right w:w="108" w:type="dxa"/>
            </w:tcMar>
          </w:tcPr>
          <w:p w14:paraId="18F9959C"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w:t>
            </w:r>
          </w:p>
        </w:tc>
        <w:tc>
          <w:tcPr>
            <w:tcW w:w="2989" w:type="dxa"/>
            <w:shd w:val="clear" w:color="auto" w:fill="auto"/>
            <w:tcMar>
              <w:top w:w="0" w:type="dxa"/>
              <w:left w:w="108" w:type="dxa"/>
              <w:bottom w:w="0" w:type="dxa"/>
              <w:right w:w="108" w:type="dxa"/>
            </w:tcMar>
          </w:tcPr>
          <w:p w14:paraId="39ED3034"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hAnsi="Times New Roman" w:cs="Times New Roman"/>
                <w:bCs/>
                <w:sz w:val="24"/>
                <w:szCs w:val="24"/>
              </w:rPr>
              <w:t>Pasiūlymų pateikimo terminas</w:t>
            </w:r>
          </w:p>
        </w:tc>
        <w:tc>
          <w:tcPr>
            <w:tcW w:w="3185" w:type="dxa"/>
            <w:shd w:val="clear" w:color="auto" w:fill="auto"/>
            <w:tcMar>
              <w:top w:w="0" w:type="dxa"/>
              <w:left w:w="108" w:type="dxa"/>
              <w:bottom w:w="0" w:type="dxa"/>
              <w:right w:w="108" w:type="dxa"/>
            </w:tcMar>
          </w:tcPr>
          <w:p w14:paraId="5B5F0D0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88308ED"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sz w:val="24"/>
                <w:szCs w:val="24"/>
              </w:rPr>
              <w:t>Perkančioji organizacija turi teisę pratęsti pasiūlymų pateikimo terminą.</w:t>
            </w:r>
          </w:p>
        </w:tc>
      </w:tr>
      <w:tr w:rsidR="000C1CAB" w:rsidRPr="00E73714" w14:paraId="4D5402AA" w14:textId="77777777" w:rsidTr="009A6E7D">
        <w:trPr>
          <w:trHeight w:val="20"/>
        </w:trPr>
        <w:tc>
          <w:tcPr>
            <w:tcW w:w="726" w:type="dxa"/>
            <w:shd w:val="clear" w:color="auto" w:fill="auto"/>
            <w:tcMar>
              <w:top w:w="0" w:type="dxa"/>
              <w:left w:w="108" w:type="dxa"/>
              <w:bottom w:w="0" w:type="dxa"/>
              <w:right w:w="108" w:type="dxa"/>
            </w:tcMar>
          </w:tcPr>
          <w:p w14:paraId="6DA7765D"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2.</w:t>
            </w:r>
          </w:p>
        </w:tc>
        <w:tc>
          <w:tcPr>
            <w:tcW w:w="2989" w:type="dxa"/>
            <w:shd w:val="clear" w:color="auto" w:fill="auto"/>
            <w:tcMar>
              <w:top w:w="0" w:type="dxa"/>
              <w:left w:w="108" w:type="dxa"/>
              <w:bottom w:w="0" w:type="dxa"/>
              <w:right w:w="108" w:type="dxa"/>
            </w:tcMar>
          </w:tcPr>
          <w:p w14:paraId="4C74D15C" w14:textId="77777777" w:rsidR="000C1CAB" w:rsidRPr="00E73714" w:rsidRDefault="000C1CAB" w:rsidP="009A6E7D">
            <w:pPr>
              <w:keepNext/>
              <w:spacing w:after="0" w:line="240" w:lineRule="auto"/>
              <w:rPr>
                <w:rFonts w:ascii="Times New Roman" w:hAnsi="Times New Roman" w:cs="Times New Roman"/>
                <w:sz w:val="24"/>
                <w:szCs w:val="24"/>
              </w:rPr>
            </w:pPr>
            <w:r w:rsidRPr="00E73714">
              <w:rPr>
                <w:rFonts w:ascii="Times New Roman" w:eastAsia="Times New Roman" w:hAnsi="Times New Roman" w:cs="Times New Roman"/>
                <w:sz w:val="24"/>
                <w:szCs w:val="24"/>
              </w:rPr>
              <w:t>Pradinis susipažinimas su CVP IS priemonėmis gautais pasiūlymais</w:t>
            </w:r>
          </w:p>
        </w:tc>
        <w:tc>
          <w:tcPr>
            <w:tcW w:w="3185" w:type="dxa"/>
            <w:shd w:val="clear" w:color="auto" w:fill="auto"/>
            <w:tcMar>
              <w:top w:w="0" w:type="dxa"/>
              <w:left w:w="108" w:type="dxa"/>
              <w:bottom w:w="0" w:type="dxa"/>
              <w:right w:w="108" w:type="dxa"/>
            </w:tcMar>
          </w:tcPr>
          <w:p w14:paraId="38908EC3"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Pradedamas ne anksčiau nei </w:t>
            </w:r>
            <w:r w:rsidRPr="00E73714">
              <w:rPr>
                <w:rFonts w:ascii="Times New Roman" w:hAnsi="Times New Roman" w:cs="Times New Roman"/>
                <w:color w:val="000000" w:themeColor="text1"/>
                <w:sz w:val="24"/>
                <w:szCs w:val="24"/>
              </w:rPr>
              <w:t>po 30 minučių</w:t>
            </w:r>
            <w:r w:rsidRPr="00E7371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1CC1AE9A" w14:textId="77777777" w:rsidR="000C1CAB" w:rsidRPr="00E73714" w:rsidRDefault="000C1CAB" w:rsidP="009A6E7D">
            <w:pPr>
              <w:spacing w:after="0" w:line="240" w:lineRule="auto"/>
              <w:rPr>
                <w:rFonts w:ascii="Times New Roman" w:hAnsi="Times New Roman" w:cs="Times New Roman"/>
                <w:iCs/>
                <w:sz w:val="24"/>
                <w:szCs w:val="24"/>
              </w:rPr>
            </w:pPr>
          </w:p>
        </w:tc>
      </w:tr>
      <w:tr w:rsidR="000C1CAB" w:rsidRPr="00E73714" w14:paraId="19972D71" w14:textId="77777777" w:rsidTr="009A6E7D">
        <w:trPr>
          <w:trHeight w:val="20"/>
        </w:trPr>
        <w:tc>
          <w:tcPr>
            <w:tcW w:w="726" w:type="dxa"/>
            <w:shd w:val="clear" w:color="auto" w:fill="auto"/>
            <w:tcMar>
              <w:top w:w="0" w:type="dxa"/>
              <w:left w:w="108" w:type="dxa"/>
              <w:bottom w:w="0" w:type="dxa"/>
              <w:right w:w="108" w:type="dxa"/>
            </w:tcMar>
          </w:tcPr>
          <w:p w14:paraId="2AF720DB"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2989" w:type="dxa"/>
            <w:shd w:val="clear" w:color="auto" w:fill="auto"/>
            <w:tcMar>
              <w:top w:w="0" w:type="dxa"/>
              <w:left w:w="108" w:type="dxa"/>
              <w:bottom w:w="0" w:type="dxa"/>
              <w:right w:w="108" w:type="dxa"/>
            </w:tcMar>
          </w:tcPr>
          <w:p w14:paraId="65B43704" w14:textId="77777777" w:rsidR="000C1CAB" w:rsidRPr="00E73714" w:rsidRDefault="000C1CAB" w:rsidP="009A6E7D">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3185" w:type="dxa"/>
            <w:shd w:val="clear" w:color="auto" w:fill="auto"/>
            <w:tcMar>
              <w:top w:w="0" w:type="dxa"/>
              <w:left w:w="108" w:type="dxa"/>
              <w:bottom w:w="0" w:type="dxa"/>
              <w:right w:w="108" w:type="dxa"/>
            </w:tcMar>
          </w:tcPr>
          <w:p w14:paraId="4DAF7CE7"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c>
          <w:tcPr>
            <w:tcW w:w="2954" w:type="dxa"/>
            <w:shd w:val="clear" w:color="auto" w:fill="auto"/>
            <w:tcMar>
              <w:top w:w="0" w:type="dxa"/>
              <w:left w:w="108" w:type="dxa"/>
              <w:bottom w:w="0" w:type="dxa"/>
              <w:right w:w="108" w:type="dxa"/>
            </w:tcMar>
          </w:tcPr>
          <w:p w14:paraId="60578BB3" w14:textId="77777777" w:rsidR="000C1CAB" w:rsidRPr="00E73714" w:rsidRDefault="000C1CAB" w:rsidP="009A6E7D">
            <w:pPr>
              <w:spacing w:after="0" w:line="240" w:lineRule="auto"/>
              <w:rPr>
                <w:rFonts w:ascii="Times New Roman" w:hAnsi="Times New Roman" w:cs="Times New Roman"/>
                <w:color w:val="7030A0"/>
                <w:sz w:val="24"/>
                <w:szCs w:val="24"/>
              </w:rPr>
            </w:pPr>
          </w:p>
        </w:tc>
      </w:tr>
      <w:tr w:rsidR="000C1CAB" w:rsidRPr="00E73714" w14:paraId="31CE1691" w14:textId="77777777" w:rsidTr="009A6E7D">
        <w:trPr>
          <w:trHeight w:val="20"/>
        </w:trPr>
        <w:tc>
          <w:tcPr>
            <w:tcW w:w="726" w:type="dxa"/>
            <w:shd w:val="clear" w:color="auto" w:fill="auto"/>
            <w:tcMar>
              <w:top w:w="0" w:type="dxa"/>
              <w:left w:w="108" w:type="dxa"/>
              <w:bottom w:w="0" w:type="dxa"/>
              <w:right w:w="108" w:type="dxa"/>
            </w:tcMar>
          </w:tcPr>
          <w:p w14:paraId="57B7129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255193E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pirkimo sąlygų paaiškinimą, patikslinimą pateikia visiems tiekėjams ne vėliau kaip:</w:t>
            </w:r>
          </w:p>
        </w:tc>
        <w:tc>
          <w:tcPr>
            <w:tcW w:w="3185" w:type="dxa"/>
            <w:shd w:val="clear" w:color="auto" w:fill="auto"/>
            <w:tcMar>
              <w:top w:w="0" w:type="dxa"/>
              <w:left w:w="108" w:type="dxa"/>
              <w:bottom w:w="0" w:type="dxa"/>
              <w:right w:w="108" w:type="dxa"/>
            </w:tcMar>
          </w:tcPr>
          <w:p w14:paraId="45A31B32"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4 (keturios) dien</w:t>
            </w:r>
            <w:r>
              <w:rPr>
                <w:rFonts w:ascii="Times New Roman" w:hAnsi="Times New Roman" w:cs="Times New Roman"/>
                <w:sz w:val="24"/>
                <w:szCs w:val="24"/>
              </w:rPr>
              <w:t>os</w:t>
            </w:r>
            <w:r w:rsidRPr="00E7371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1D571BB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F4E5005" w14:textId="77777777" w:rsidTr="009A6E7D">
        <w:trPr>
          <w:trHeight w:val="20"/>
        </w:trPr>
        <w:tc>
          <w:tcPr>
            <w:tcW w:w="726" w:type="dxa"/>
            <w:shd w:val="clear" w:color="auto" w:fill="auto"/>
            <w:tcMar>
              <w:top w:w="0" w:type="dxa"/>
              <w:left w:w="108" w:type="dxa"/>
              <w:bottom w:w="0" w:type="dxa"/>
              <w:right w:w="108" w:type="dxa"/>
            </w:tcMar>
          </w:tcPr>
          <w:p w14:paraId="4A44742B"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F297801"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Objekto apžiūra bus vykdoma:</w:t>
            </w:r>
          </w:p>
        </w:tc>
        <w:tc>
          <w:tcPr>
            <w:tcW w:w="3185" w:type="dxa"/>
            <w:shd w:val="clear" w:color="auto" w:fill="auto"/>
            <w:tcMar>
              <w:top w:w="0" w:type="dxa"/>
              <w:left w:w="108" w:type="dxa"/>
              <w:bottom w:w="0" w:type="dxa"/>
              <w:right w:w="108" w:type="dxa"/>
            </w:tcMar>
          </w:tcPr>
          <w:p w14:paraId="34ED84CC" w14:textId="77777777" w:rsidR="000C1CAB" w:rsidRPr="00E73714" w:rsidRDefault="000C1CAB" w:rsidP="009A6E7D">
            <w:pPr>
              <w:spacing w:after="0" w:line="240" w:lineRule="auto"/>
              <w:rPr>
                <w:rFonts w:ascii="Times New Roman" w:hAnsi="Times New Roman" w:cs="Times New Roman"/>
                <w:iCs/>
                <w:color w:val="FF0000"/>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70C561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089C298" w14:textId="77777777" w:rsidTr="009A6E7D">
        <w:trPr>
          <w:trHeight w:val="20"/>
        </w:trPr>
        <w:tc>
          <w:tcPr>
            <w:tcW w:w="726" w:type="dxa"/>
            <w:shd w:val="clear" w:color="auto" w:fill="auto"/>
            <w:tcMar>
              <w:top w:w="0" w:type="dxa"/>
              <w:left w:w="108" w:type="dxa"/>
              <w:bottom w:w="0" w:type="dxa"/>
              <w:right w:w="108" w:type="dxa"/>
            </w:tcMar>
          </w:tcPr>
          <w:p w14:paraId="0A60B01A"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50989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rengs susitikimus su tiekėjais dėl pirkimo sąlygų paaiškinimo</w:t>
            </w:r>
          </w:p>
        </w:tc>
        <w:tc>
          <w:tcPr>
            <w:tcW w:w="3185" w:type="dxa"/>
            <w:shd w:val="clear" w:color="auto" w:fill="auto"/>
            <w:tcMar>
              <w:top w:w="0" w:type="dxa"/>
              <w:left w:w="108" w:type="dxa"/>
              <w:bottom w:w="0" w:type="dxa"/>
              <w:right w:w="108" w:type="dxa"/>
            </w:tcMar>
          </w:tcPr>
          <w:p w14:paraId="40FA5C61" w14:textId="77777777" w:rsidR="000C1CAB" w:rsidRPr="00E73714" w:rsidRDefault="000C1CAB" w:rsidP="009A6E7D">
            <w:pPr>
              <w:spacing w:after="0" w:line="240" w:lineRule="auto"/>
              <w:rPr>
                <w:rFonts w:ascii="Times New Roman" w:hAnsi="Times New Roman" w:cs="Times New Roman"/>
                <w:iCs/>
                <w:sz w:val="24"/>
                <w:szCs w:val="24"/>
              </w:rPr>
            </w:pPr>
            <w:r w:rsidRPr="00E7371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FB6BD51"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56F4EE09" w14:textId="77777777" w:rsidTr="009A6E7D">
        <w:trPr>
          <w:trHeight w:val="20"/>
        </w:trPr>
        <w:tc>
          <w:tcPr>
            <w:tcW w:w="726" w:type="dxa"/>
            <w:shd w:val="clear" w:color="auto" w:fill="auto"/>
            <w:tcMar>
              <w:top w:w="0" w:type="dxa"/>
              <w:left w:w="108" w:type="dxa"/>
              <w:bottom w:w="0" w:type="dxa"/>
              <w:right w:w="108" w:type="dxa"/>
            </w:tcMar>
          </w:tcPr>
          <w:p w14:paraId="3FFADF7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165CA6F0"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Tiekėjai turi pateikti prekių pavyzdžius</w:t>
            </w:r>
          </w:p>
        </w:tc>
        <w:tc>
          <w:tcPr>
            <w:tcW w:w="3185" w:type="dxa"/>
            <w:shd w:val="clear" w:color="auto" w:fill="auto"/>
            <w:tcMar>
              <w:top w:w="0" w:type="dxa"/>
              <w:left w:w="108" w:type="dxa"/>
              <w:bottom w:w="0" w:type="dxa"/>
              <w:right w:w="108" w:type="dxa"/>
            </w:tcMar>
          </w:tcPr>
          <w:p w14:paraId="7B7D1309" w14:textId="77777777" w:rsidR="000C1CAB" w:rsidRPr="00E73714" w:rsidRDefault="000C1CAB" w:rsidP="009A6E7D">
            <w:pPr>
              <w:pStyle w:val="Body2"/>
              <w:spacing w:after="0"/>
              <w:rPr>
                <w:rFonts w:cs="Times New Roman"/>
                <w:color w:val="auto"/>
                <w:sz w:val="24"/>
                <w:szCs w:val="24"/>
                <w:lang w:val="lt-LT"/>
              </w:rPr>
            </w:pPr>
            <w:r w:rsidRPr="00E73714">
              <w:rPr>
                <w:rFonts w:cs="Times New Roman"/>
                <w:color w:val="auto"/>
                <w:sz w:val="24"/>
                <w:szCs w:val="24"/>
                <w:lang w:val="lt-LT"/>
              </w:rPr>
              <w:t>NETAIKOMA</w:t>
            </w:r>
          </w:p>
          <w:p w14:paraId="085035E9" w14:textId="77777777" w:rsidR="000C1CAB" w:rsidRPr="00E73714" w:rsidRDefault="000C1CAB" w:rsidP="009A6E7D">
            <w:pPr>
              <w:spacing w:after="0" w:line="240" w:lineRule="auto"/>
              <w:rPr>
                <w:rFonts w:ascii="Times New Roman" w:hAnsi="Times New Roman" w:cs="Times New Roman"/>
                <w:iCs/>
                <w:color w:val="00B050"/>
                <w:sz w:val="24"/>
                <w:szCs w:val="24"/>
              </w:rPr>
            </w:pPr>
            <w:r w:rsidRPr="00E7371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0830E604"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0872107D" w14:textId="77777777" w:rsidTr="009A6E7D">
        <w:trPr>
          <w:trHeight w:val="20"/>
        </w:trPr>
        <w:tc>
          <w:tcPr>
            <w:tcW w:w="726" w:type="dxa"/>
            <w:shd w:val="clear" w:color="auto" w:fill="auto"/>
            <w:tcMar>
              <w:top w:w="0" w:type="dxa"/>
              <w:left w:w="108" w:type="dxa"/>
              <w:bottom w:w="0" w:type="dxa"/>
              <w:right w:w="108" w:type="dxa"/>
            </w:tcMar>
          </w:tcPr>
          <w:p w14:paraId="0D5CAD28"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76BA1DC"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Pasiūlymo galiojimo ir pasiūlymo galiojimo užtikrinimo (jei taikoma) terminas ne trumpesnis kaip</w:t>
            </w:r>
          </w:p>
        </w:tc>
        <w:tc>
          <w:tcPr>
            <w:tcW w:w="3185" w:type="dxa"/>
            <w:shd w:val="clear" w:color="auto" w:fill="auto"/>
            <w:tcMar>
              <w:top w:w="0" w:type="dxa"/>
              <w:left w:w="108" w:type="dxa"/>
              <w:bottom w:w="0" w:type="dxa"/>
              <w:right w:w="108" w:type="dxa"/>
            </w:tcMar>
          </w:tcPr>
          <w:p w14:paraId="372D55F4" w14:textId="77777777" w:rsidR="000C1CAB" w:rsidRPr="00E73714" w:rsidRDefault="000C1CAB" w:rsidP="009A6E7D">
            <w:pPr>
              <w:spacing w:after="0" w:line="240" w:lineRule="auto"/>
              <w:rPr>
                <w:rFonts w:ascii="Times New Roman" w:hAnsi="Times New Roman" w:cs="Times New Roman"/>
                <w:iCs/>
                <w:sz w:val="24"/>
                <w:szCs w:val="24"/>
              </w:rPr>
            </w:pPr>
            <w:r w:rsidRPr="009F6DE0">
              <w:rPr>
                <w:rFonts w:ascii="Times New Roman" w:hAnsi="Times New Roman" w:cs="Times New Roman"/>
                <w:iCs/>
                <w:sz w:val="24"/>
                <w:szCs w:val="24"/>
              </w:rPr>
              <w:t xml:space="preserve">90 (devyniasdešimt) dienų </w:t>
            </w:r>
            <w:r w:rsidRPr="00E7371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61475418"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7D9F01A6" w14:textId="77777777" w:rsidTr="009A6E7D">
        <w:trPr>
          <w:trHeight w:val="20"/>
        </w:trPr>
        <w:tc>
          <w:tcPr>
            <w:tcW w:w="726" w:type="dxa"/>
            <w:shd w:val="clear" w:color="auto" w:fill="auto"/>
            <w:tcMar>
              <w:top w:w="0" w:type="dxa"/>
              <w:left w:w="108" w:type="dxa"/>
              <w:bottom w:w="0" w:type="dxa"/>
              <w:right w:w="108" w:type="dxa"/>
            </w:tcMar>
          </w:tcPr>
          <w:p w14:paraId="1AEF30E0"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32D452"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85" w:type="dxa"/>
            <w:shd w:val="clear" w:color="auto" w:fill="auto"/>
            <w:tcMar>
              <w:top w:w="0" w:type="dxa"/>
              <w:left w:w="108" w:type="dxa"/>
              <w:bottom w:w="0" w:type="dxa"/>
              <w:right w:w="108" w:type="dxa"/>
            </w:tcMar>
          </w:tcPr>
          <w:p w14:paraId="6A082A8C"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iCs/>
                <w:sz w:val="24"/>
                <w:szCs w:val="24"/>
              </w:rPr>
              <w:t xml:space="preserve">3 (tris) darbo dienas </w:t>
            </w:r>
            <w:r w:rsidRPr="00E73714">
              <w:rPr>
                <w:rFonts w:ascii="Times New Roman" w:hAnsi="Times New Roman" w:cs="Times New Roman"/>
                <w:sz w:val="24"/>
                <w:szCs w:val="24"/>
              </w:rPr>
              <w:t>nuo prašymo gavimo dienos</w:t>
            </w:r>
          </w:p>
          <w:p w14:paraId="5655381E" w14:textId="77777777" w:rsidR="000C1CAB" w:rsidRPr="00E73714" w:rsidRDefault="000C1CAB" w:rsidP="009A6E7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1E56A906"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150A1B92" w14:textId="77777777" w:rsidTr="009A6E7D">
        <w:trPr>
          <w:trHeight w:val="20"/>
        </w:trPr>
        <w:tc>
          <w:tcPr>
            <w:tcW w:w="726" w:type="dxa"/>
            <w:shd w:val="clear" w:color="auto" w:fill="auto"/>
            <w:tcMar>
              <w:top w:w="0" w:type="dxa"/>
              <w:left w:w="108" w:type="dxa"/>
              <w:bottom w:w="0" w:type="dxa"/>
              <w:right w:w="108" w:type="dxa"/>
            </w:tcMar>
          </w:tcPr>
          <w:p w14:paraId="580F3F87"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C05128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themeColor="text1"/>
                <w:sz w:val="24"/>
                <w:szCs w:val="24"/>
              </w:rPr>
              <w:t>Pasiūlymo galiojimo užtikrinimas pirkimo dalyviui grąžinamas (arba atsisakoma teisių į jį) per</w:t>
            </w:r>
          </w:p>
        </w:tc>
        <w:tc>
          <w:tcPr>
            <w:tcW w:w="3185" w:type="dxa"/>
            <w:shd w:val="clear" w:color="auto" w:fill="auto"/>
            <w:tcMar>
              <w:top w:w="0" w:type="dxa"/>
              <w:left w:w="108" w:type="dxa"/>
              <w:bottom w:w="0" w:type="dxa"/>
              <w:right w:w="108" w:type="dxa"/>
            </w:tcMar>
          </w:tcPr>
          <w:p w14:paraId="49A5BCBC" w14:textId="77777777" w:rsidR="000C1CAB" w:rsidRPr="00E73714" w:rsidRDefault="000C1CAB" w:rsidP="009A6E7D">
            <w:pPr>
              <w:spacing w:after="0" w:line="240" w:lineRule="auto"/>
              <w:jc w:val="both"/>
              <w:rPr>
                <w:rFonts w:ascii="Times New Roman" w:hAnsi="Times New Roman" w:cs="Times New Roman"/>
                <w:sz w:val="24"/>
                <w:szCs w:val="24"/>
              </w:rPr>
            </w:pPr>
            <w:r w:rsidRPr="009F6DE0">
              <w:rPr>
                <w:rFonts w:ascii="Times New Roman" w:hAnsi="Times New Roman" w:cs="Times New Roman"/>
                <w:sz w:val="24"/>
                <w:szCs w:val="24"/>
              </w:rPr>
              <w:t xml:space="preserve">5 (penkias) darbo dienas </w:t>
            </w:r>
            <w:r w:rsidRPr="00E73714">
              <w:rPr>
                <w:rFonts w:ascii="Times New Roman" w:hAnsi="Times New Roman" w:cs="Times New Roman"/>
                <w:sz w:val="24"/>
                <w:szCs w:val="24"/>
              </w:rPr>
              <w:t>nuo prašymo gavimo dienos</w:t>
            </w:r>
          </w:p>
          <w:p w14:paraId="76464864" w14:textId="77777777" w:rsidR="000C1CAB" w:rsidRPr="00E73714" w:rsidRDefault="000C1CAB" w:rsidP="009A6E7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1542B34" w14:textId="77777777" w:rsidR="000C1CAB" w:rsidRPr="00E73714" w:rsidRDefault="000C1CAB" w:rsidP="009A6E7D">
            <w:pPr>
              <w:spacing w:after="0" w:line="240" w:lineRule="auto"/>
              <w:rPr>
                <w:rFonts w:ascii="Times New Roman" w:hAnsi="Times New Roman" w:cs="Times New Roman"/>
                <w:sz w:val="24"/>
                <w:szCs w:val="24"/>
              </w:rPr>
            </w:pPr>
            <w:r w:rsidRPr="009F6DE0">
              <w:rPr>
                <w:rFonts w:ascii="Times New Roman" w:hAnsi="Times New Roman" w:cs="Times New Roman"/>
                <w:sz w:val="24"/>
                <w:szCs w:val="24"/>
              </w:rPr>
              <w:t>(Jeigu taikoma)</w:t>
            </w:r>
          </w:p>
        </w:tc>
      </w:tr>
      <w:tr w:rsidR="000C1CAB" w:rsidRPr="00E73714" w14:paraId="40FD336B" w14:textId="77777777" w:rsidTr="009A6E7D">
        <w:trPr>
          <w:trHeight w:val="20"/>
        </w:trPr>
        <w:tc>
          <w:tcPr>
            <w:tcW w:w="726" w:type="dxa"/>
            <w:shd w:val="clear" w:color="auto" w:fill="auto"/>
            <w:tcMar>
              <w:top w:w="0" w:type="dxa"/>
              <w:left w:w="108" w:type="dxa"/>
              <w:bottom w:w="0" w:type="dxa"/>
              <w:right w:w="108" w:type="dxa"/>
            </w:tcMar>
          </w:tcPr>
          <w:p w14:paraId="3FD073ED"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3AFC1FCE"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informuoja pirkimo dalyvius apie EBVPD vertinimo rezultatus ne vėliau kaip per</w:t>
            </w:r>
          </w:p>
        </w:tc>
        <w:tc>
          <w:tcPr>
            <w:tcW w:w="3185" w:type="dxa"/>
            <w:shd w:val="clear" w:color="auto" w:fill="auto"/>
            <w:tcMar>
              <w:top w:w="0" w:type="dxa"/>
              <w:left w:w="108" w:type="dxa"/>
              <w:bottom w:w="0" w:type="dxa"/>
              <w:right w:w="108" w:type="dxa"/>
            </w:tcMar>
          </w:tcPr>
          <w:p w14:paraId="755CF5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A4CD7BD"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564B1BA7" w14:textId="77777777" w:rsidTr="009A6E7D">
        <w:trPr>
          <w:trHeight w:val="20"/>
        </w:trPr>
        <w:tc>
          <w:tcPr>
            <w:tcW w:w="726" w:type="dxa"/>
            <w:shd w:val="clear" w:color="auto" w:fill="auto"/>
            <w:tcMar>
              <w:top w:w="0" w:type="dxa"/>
              <w:left w:w="108" w:type="dxa"/>
              <w:bottom w:w="0" w:type="dxa"/>
              <w:right w:w="108" w:type="dxa"/>
            </w:tcMar>
          </w:tcPr>
          <w:p w14:paraId="4CAA6DD5"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414455AD"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 xml:space="preserve">Perkančioji organizacija pirkimo dalyviams praneša apie priimtą sprendimą nustatyti laimėjusį pasiūlymą, </w:t>
            </w:r>
            <w:r w:rsidRPr="00E73714">
              <w:rPr>
                <w:rFonts w:ascii="Times New Roman" w:hAnsi="Times New Roman" w:cs="Times New Roman"/>
                <w:sz w:val="24"/>
                <w:szCs w:val="24"/>
              </w:rPr>
              <w:t>dėl kurio bus sudaroma</w:t>
            </w:r>
            <w:r w:rsidRPr="00E73714">
              <w:rPr>
                <w:rFonts w:ascii="Times New Roman" w:hAnsi="Times New Roman" w:cs="Times New Roman"/>
                <w:bCs/>
                <w:sz w:val="24"/>
                <w:szCs w:val="24"/>
              </w:rPr>
              <w:t xml:space="preserve"> sutartis ne vėliau kaip per</w:t>
            </w:r>
          </w:p>
        </w:tc>
        <w:tc>
          <w:tcPr>
            <w:tcW w:w="3185" w:type="dxa"/>
            <w:shd w:val="clear" w:color="auto" w:fill="auto"/>
            <w:tcMar>
              <w:top w:w="0" w:type="dxa"/>
              <w:left w:w="108" w:type="dxa"/>
              <w:bottom w:w="0" w:type="dxa"/>
              <w:right w:w="108" w:type="dxa"/>
            </w:tcMar>
          </w:tcPr>
          <w:p w14:paraId="7597AAC1"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67EB74E"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22093399" w14:textId="77777777" w:rsidTr="009A6E7D">
        <w:trPr>
          <w:trHeight w:val="20"/>
        </w:trPr>
        <w:tc>
          <w:tcPr>
            <w:tcW w:w="726" w:type="dxa"/>
            <w:shd w:val="clear" w:color="auto" w:fill="auto"/>
            <w:tcMar>
              <w:top w:w="0" w:type="dxa"/>
              <w:left w:w="108" w:type="dxa"/>
              <w:bottom w:w="0" w:type="dxa"/>
              <w:right w:w="108" w:type="dxa"/>
            </w:tcMar>
          </w:tcPr>
          <w:p w14:paraId="1A70BA39"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71A4ED6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85" w:type="dxa"/>
            <w:shd w:val="clear" w:color="auto" w:fill="auto"/>
            <w:tcMar>
              <w:top w:w="0" w:type="dxa"/>
              <w:left w:w="108" w:type="dxa"/>
              <w:bottom w:w="0" w:type="dxa"/>
              <w:right w:w="108" w:type="dxa"/>
            </w:tcMar>
          </w:tcPr>
          <w:p w14:paraId="5F347A4F"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B450622" w14:textId="77777777" w:rsidR="000C1CAB" w:rsidRPr="00E73714" w:rsidRDefault="000C1CAB" w:rsidP="009A6E7D">
            <w:pPr>
              <w:pStyle w:val="tajtip"/>
              <w:shd w:val="clear" w:color="auto" w:fill="FFFFFF"/>
              <w:spacing w:before="0" w:beforeAutospacing="0" w:after="0" w:afterAutospacing="0"/>
              <w:ind w:firstLine="313"/>
            </w:pPr>
          </w:p>
        </w:tc>
      </w:tr>
      <w:tr w:rsidR="000C1CAB" w:rsidRPr="00E73714" w14:paraId="451EEAD9" w14:textId="77777777" w:rsidTr="009A6E7D">
        <w:trPr>
          <w:trHeight w:val="20"/>
        </w:trPr>
        <w:tc>
          <w:tcPr>
            <w:tcW w:w="726" w:type="dxa"/>
            <w:shd w:val="clear" w:color="auto" w:fill="auto"/>
            <w:tcMar>
              <w:top w:w="0" w:type="dxa"/>
              <w:left w:w="108" w:type="dxa"/>
              <w:bottom w:w="0" w:type="dxa"/>
              <w:right w:w="108" w:type="dxa"/>
            </w:tcMar>
          </w:tcPr>
          <w:p w14:paraId="560D482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94E1C5"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E73714">
              <w:rPr>
                <w:rFonts w:ascii="Times New Roman" w:hAnsi="Times New Roman" w:cs="Times New Roman"/>
                <w:bCs/>
                <w:sz w:val="24"/>
                <w:szCs w:val="24"/>
              </w:rPr>
              <w:t>ne vėliau kaip per</w:t>
            </w:r>
          </w:p>
        </w:tc>
        <w:tc>
          <w:tcPr>
            <w:tcW w:w="3185" w:type="dxa"/>
            <w:shd w:val="clear" w:color="auto" w:fill="auto"/>
            <w:tcMar>
              <w:top w:w="0" w:type="dxa"/>
              <w:left w:w="108" w:type="dxa"/>
              <w:bottom w:w="0" w:type="dxa"/>
              <w:right w:w="108" w:type="dxa"/>
            </w:tcMar>
          </w:tcPr>
          <w:p w14:paraId="28A61CDB"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E73714">
              <w:rPr>
                <w:rFonts w:ascii="Times New Roman" w:hAnsi="Times New Roman" w:cs="Times New Roman"/>
                <w:sz w:val="24"/>
                <w:szCs w:val="24"/>
              </w:rPr>
              <w:t xml:space="preserve">nuo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pranešimo raštu apie jos priimtą sprendimą išsiuntimo tiekėjams dienos arba nuo paskelbimo apie </w:t>
            </w:r>
            <w:r w:rsidRPr="00E73714">
              <w:rPr>
                <w:rFonts w:ascii="Times New Roman" w:eastAsia="Arial" w:hAnsi="Times New Roman" w:cs="Times New Roman"/>
                <w:sz w:val="24"/>
                <w:szCs w:val="24"/>
              </w:rPr>
              <w:t>perkančiosios organizacijos</w:t>
            </w:r>
            <w:r w:rsidRPr="00E73714">
              <w:rPr>
                <w:rFonts w:ascii="Times New Roman" w:hAnsi="Times New Roman" w:cs="Times New Roman"/>
                <w:sz w:val="24"/>
                <w:szCs w:val="24"/>
              </w:rPr>
              <w:t xml:space="preserve"> priimtus sprendimus dienos, jei VPĮ nenumato reikalavimo raštu informuoti tiekėjus apie </w:t>
            </w:r>
            <w:r w:rsidRPr="00E73714">
              <w:rPr>
                <w:rFonts w:ascii="Times New Roman" w:eastAsia="Arial" w:hAnsi="Times New Roman" w:cs="Times New Roman"/>
                <w:sz w:val="24"/>
                <w:szCs w:val="24"/>
              </w:rPr>
              <w:t xml:space="preserve"> perkančiosios organizacijos</w:t>
            </w:r>
            <w:r w:rsidRPr="00E73714">
              <w:rPr>
                <w:rFonts w:ascii="Times New Roman" w:hAnsi="Times New Roman" w:cs="Times New Roman"/>
                <w:sz w:val="24"/>
                <w:szCs w:val="24"/>
              </w:rPr>
              <w:t xml:space="preserve"> priimtus sprendimus;</w:t>
            </w:r>
          </w:p>
          <w:p w14:paraId="07ADD2AE"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781DE0" w14:textId="77777777" w:rsidR="000C1CAB" w:rsidRPr="00E73714" w:rsidRDefault="000C1CAB" w:rsidP="009A6E7D">
            <w:pPr>
              <w:spacing w:after="0" w:line="240" w:lineRule="auto"/>
              <w:rPr>
                <w:rFonts w:ascii="Times New Roman" w:hAnsi="Times New Roman" w:cs="Times New Roman"/>
                <w:bCs/>
                <w:sz w:val="24"/>
                <w:szCs w:val="24"/>
              </w:rPr>
            </w:pPr>
          </w:p>
        </w:tc>
      </w:tr>
      <w:tr w:rsidR="000C1CAB" w:rsidRPr="00E73714" w14:paraId="30CFC49E" w14:textId="77777777" w:rsidTr="009A6E7D">
        <w:trPr>
          <w:trHeight w:val="20"/>
        </w:trPr>
        <w:tc>
          <w:tcPr>
            <w:tcW w:w="726" w:type="dxa"/>
            <w:shd w:val="clear" w:color="auto" w:fill="auto"/>
            <w:tcMar>
              <w:top w:w="0" w:type="dxa"/>
              <w:left w:w="108" w:type="dxa"/>
              <w:bottom w:w="0" w:type="dxa"/>
              <w:right w:w="108" w:type="dxa"/>
            </w:tcMar>
          </w:tcPr>
          <w:p w14:paraId="4E2463D1"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651632B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shd w:val="clear" w:color="auto" w:fill="auto"/>
            <w:tcMar>
              <w:top w:w="0" w:type="dxa"/>
              <w:left w:w="108" w:type="dxa"/>
              <w:bottom w:w="0" w:type="dxa"/>
              <w:right w:w="108" w:type="dxa"/>
            </w:tcMar>
          </w:tcPr>
          <w:p w14:paraId="1FA4CF55"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10B2A77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5BB34A1" w14:textId="77777777" w:rsidTr="009A6E7D">
        <w:trPr>
          <w:trHeight w:val="20"/>
        </w:trPr>
        <w:tc>
          <w:tcPr>
            <w:tcW w:w="726" w:type="dxa"/>
            <w:shd w:val="clear" w:color="auto" w:fill="auto"/>
            <w:tcMar>
              <w:top w:w="0" w:type="dxa"/>
              <w:left w:w="108" w:type="dxa"/>
              <w:bottom w:w="0" w:type="dxa"/>
              <w:right w:w="108" w:type="dxa"/>
            </w:tcMar>
          </w:tcPr>
          <w:p w14:paraId="2DB6BE50" w14:textId="77777777" w:rsidR="000C1CAB" w:rsidRPr="00E73714" w:rsidRDefault="000C1CAB" w:rsidP="009A6E7D">
            <w:pPr>
              <w:pStyle w:val="Sraopastraipa"/>
              <w:numPr>
                <w:ilvl w:val="0"/>
                <w:numId w:val="36"/>
              </w:numPr>
              <w:spacing w:after="0" w:line="240" w:lineRule="auto"/>
              <w:rPr>
                <w:rFonts w:ascii="Times New Roman" w:hAnsi="Times New Roman" w:cs="Times New Roman"/>
                <w:bCs/>
                <w:sz w:val="24"/>
                <w:szCs w:val="24"/>
              </w:rPr>
            </w:pPr>
          </w:p>
        </w:tc>
        <w:tc>
          <w:tcPr>
            <w:tcW w:w="2989" w:type="dxa"/>
            <w:shd w:val="clear" w:color="auto" w:fill="auto"/>
            <w:tcMar>
              <w:top w:w="0" w:type="dxa"/>
              <w:left w:w="108" w:type="dxa"/>
              <w:bottom w:w="0" w:type="dxa"/>
              <w:right w:w="108" w:type="dxa"/>
            </w:tcMar>
          </w:tcPr>
          <w:p w14:paraId="56AFBF87" w14:textId="77777777" w:rsidR="000C1CAB" w:rsidRPr="00E73714" w:rsidRDefault="000C1CAB" w:rsidP="009A6E7D">
            <w:pPr>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73714">
              <w:rPr>
                <w:rFonts w:ascii="Times New Roman" w:hAnsi="Times New Roman" w:cs="Times New Roman"/>
                <w:bCs/>
                <w:sz w:val="24"/>
                <w:szCs w:val="24"/>
              </w:rPr>
              <w:t xml:space="preserve"> (išskyrus ieškinį </w:t>
            </w:r>
            <w:r w:rsidRPr="00E73714">
              <w:rPr>
                <w:rFonts w:ascii="Times New Roman" w:hAnsi="Times New Roman" w:cs="Times New Roman"/>
                <w:bCs/>
                <w:sz w:val="24"/>
                <w:szCs w:val="24"/>
              </w:rPr>
              <w:lastRenderedPageBreak/>
              <w:t xml:space="preserve">dėl sutarties pripažinimo negaliojančia) </w:t>
            </w:r>
          </w:p>
        </w:tc>
        <w:tc>
          <w:tcPr>
            <w:tcW w:w="3185" w:type="dxa"/>
            <w:shd w:val="clear" w:color="auto" w:fill="auto"/>
            <w:tcMar>
              <w:top w:w="0" w:type="dxa"/>
              <w:left w:w="108" w:type="dxa"/>
              <w:bottom w:w="0" w:type="dxa"/>
              <w:right w:w="108" w:type="dxa"/>
            </w:tcMar>
          </w:tcPr>
          <w:p w14:paraId="2F538E4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E73714">
              <w:rPr>
                <w:rFonts w:ascii="Times New Roman" w:hAnsi="Times New Roman" w:cs="Times New Roman"/>
                <w:sz w:val="24"/>
                <w:szCs w:val="24"/>
              </w:rPr>
              <w:lastRenderedPageBreak/>
              <w:t>suinteresuotiems pirkimo dalyviams.</w:t>
            </w:r>
          </w:p>
        </w:tc>
        <w:tc>
          <w:tcPr>
            <w:tcW w:w="2954" w:type="dxa"/>
            <w:shd w:val="clear" w:color="auto" w:fill="auto"/>
            <w:tcMar>
              <w:top w:w="0" w:type="dxa"/>
              <w:left w:w="108" w:type="dxa"/>
              <w:bottom w:w="0" w:type="dxa"/>
              <w:right w:w="108" w:type="dxa"/>
            </w:tcMar>
          </w:tcPr>
          <w:p w14:paraId="3386641B"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4C16B8F4" w14:textId="77777777" w:rsidTr="009A6E7D">
        <w:trPr>
          <w:trHeight w:val="20"/>
        </w:trPr>
        <w:tc>
          <w:tcPr>
            <w:tcW w:w="726" w:type="dxa"/>
            <w:shd w:val="clear" w:color="auto" w:fill="auto"/>
            <w:tcMar>
              <w:top w:w="0" w:type="dxa"/>
              <w:left w:w="108" w:type="dxa"/>
              <w:bottom w:w="0" w:type="dxa"/>
              <w:right w:w="108" w:type="dxa"/>
            </w:tcMar>
          </w:tcPr>
          <w:p w14:paraId="39DECFA4"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33D0A789"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Perkančioji organizacija negali sudaryti sutarties anksčiau kaip po</w:t>
            </w:r>
          </w:p>
        </w:tc>
        <w:tc>
          <w:tcPr>
            <w:tcW w:w="3185" w:type="dxa"/>
            <w:shd w:val="clear" w:color="auto" w:fill="auto"/>
            <w:tcMar>
              <w:top w:w="0" w:type="dxa"/>
              <w:left w:w="108" w:type="dxa"/>
              <w:bottom w:w="0" w:type="dxa"/>
              <w:right w:w="108" w:type="dxa"/>
            </w:tcMar>
          </w:tcPr>
          <w:p w14:paraId="66B80E41" w14:textId="77777777" w:rsidR="000C1CAB" w:rsidRPr="00E73714" w:rsidRDefault="000C1CAB" w:rsidP="009A6E7D">
            <w:pPr>
              <w:spacing w:after="0" w:line="240" w:lineRule="auto"/>
              <w:jc w:val="both"/>
              <w:rPr>
                <w:rFonts w:ascii="Times New Roman" w:hAnsi="Times New Roman" w:cs="Times New Roman"/>
                <w:sz w:val="24"/>
                <w:szCs w:val="24"/>
              </w:rPr>
            </w:pPr>
            <w:r w:rsidRPr="00E73714">
              <w:rPr>
                <w:rFonts w:ascii="Times New Roman" w:hAnsi="Times New Roman" w:cs="Times New Roman"/>
                <w:bCs/>
                <w:sz w:val="24"/>
                <w:szCs w:val="24"/>
              </w:rPr>
              <w:t>5 (penkių) darbo dienų,</w:t>
            </w:r>
            <w:r w:rsidRPr="00E7371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E07CB80" w14:textId="77777777" w:rsidR="000C1CAB" w:rsidRPr="00E73714" w:rsidRDefault="000C1CAB" w:rsidP="009A6E7D">
            <w:pPr>
              <w:spacing w:after="0" w:line="240" w:lineRule="auto"/>
              <w:rPr>
                <w:rFonts w:ascii="Times New Roman" w:hAnsi="Times New Roman" w:cs="Times New Roman"/>
                <w:sz w:val="24"/>
                <w:szCs w:val="24"/>
              </w:rPr>
            </w:pPr>
          </w:p>
        </w:tc>
      </w:tr>
      <w:tr w:rsidR="000C1CAB" w:rsidRPr="00E73714" w14:paraId="30A61216" w14:textId="77777777" w:rsidTr="009A6E7D">
        <w:trPr>
          <w:trHeight w:val="20"/>
        </w:trPr>
        <w:tc>
          <w:tcPr>
            <w:tcW w:w="726" w:type="dxa"/>
            <w:shd w:val="clear" w:color="auto" w:fill="auto"/>
            <w:tcMar>
              <w:top w:w="0" w:type="dxa"/>
              <w:left w:w="108" w:type="dxa"/>
              <w:bottom w:w="0" w:type="dxa"/>
              <w:right w:w="108" w:type="dxa"/>
            </w:tcMar>
          </w:tcPr>
          <w:p w14:paraId="1EC23F1C" w14:textId="77777777" w:rsidR="000C1CAB" w:rsidRPr="00E73714" w:rsidRDefault="000C1CAB" w:rsidP="009A6E7D">
            <w:pPr>
              <w:pStyle w:val="Sraopastraipa"/>
              <w:numPr>
                <w:ilvl w:val="0"/>
                <w:numId w:val="36"/>
              </w:numPr>
              <w:spacing w:after="0" w:line="240" w:lineRule="auto"/>
              <w:rPr>
                <w:rFonts w:ascii="Times New Roman" w:hAnsi="Times New Roman" w:cs="Times New Roman"/>
                <w:sz w:val="24"/>
                <w:szCs w:val="24"/>
              </w:rPr>
            </w:pPr>
          </w:p>
        </w:tc>
        <w:tc>
          <w:tcPr>
            <w:tcW w:w="2989" w:type="dxa"/>
            <w:shd w:val="clear" w:color="auto" w:fill="auto"/>
            <w:tcMar>
              <w:top w:w="0" w:type="dxa"/>
              <w:left w:w="108" w:type="dxa"/>
              <w:bottom w:w="0" w:type="dxa"/>
              <w:right w:w="108" w:type="dxa"/>
            </w:tcMar>
          </w:tcPr>
          <w:p w14:paraId="1CFBE02D" w14:textId="77777777" w:rsidR="000C1CAB" w:rsidRPr="00E73714" w:rsidRDefault="000C1CAB" w:rsidP="009A6E7D">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 xml:space="preserve">Jeigu </w:t>
            </w:r>
            <w:r w:rsidRPr="00E73714">
              <w:rPr>
                <w:rFonts w:ascii="Times New Roman" w:hAnsi="Times New Roman" w:cs="Times New Roman"/>
                <w:iCs/>
                <w:sz w:val="24"/>
                <w:szCs w:val="24"/>
              </w:rPr>
              <w:t>suinteresuotas dalyvis paprašys perkančiosios organizacijos pateikti laimėjusį pasiūlymą</w:t>
            </w:r>
          </w:p>
        </w:tc>
        <w:tc>
          <w:tcPr>
            <w:tcW w:w="3185" w:type="dxa"/>
            <w:shd w:val="clear" w:color="auto" w:fill="auto"/>
            <w:tcMar>
              <w:top w:w="0" w:type="dxa"/>
              <w:left w:w="108" w:type="dxa"/>
              <w:bottom w:w="0" w:type="dxa"/>
              <w:right w:w="108" w:type="dxa"/>
            </w:tcMar>
          </w:tcPr>
          <w:p w14:paraId="05D3F15F" w14:textId="77777777" w:rsidR="000C1CAB" w:rsidRPr="00BE00E0" w:rsidRDefault="000C1CAB" w:rsidP="009A6E7D">
            <w:pPr>
              <w:spacing w:after="0" w:line="240" w:lineRule="auto"/>
              <w:jc w:val="both"/>
              <w:rPr>
                <w:rFonts w:ascii="Times New Roman" w:hAnsi="Times New Roman" w:cs="Times New Roman"/>
                <w:i/>
                <w:iCs/>
                <w:sz w:val="24"/>
                <w:szCs w:val="24"/>
              </w:rPr>
            </w:pPr>
            <w:r w:rsidRPr="00BE00E0">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EDF86E1" w14:textId="77777777" w:rsidR="000C1CAB" w:rsidRPr="00E73714" w:rsidRDefault="000C1CAB" w:rsidP="009A6E7D">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50463683" w14:textId="77777777" w:rsidR="000C1CAB" w:rsidRPr="00E73714" w:rsidRDefault="000C1CAB" w:rsidP="009A6E7D">
            <w:pPr>
              <w:spacing w:after="0" w:line="240" w:lineRule="auto"/>
              <w:rPr>
                <w:rFonts w:ascii="Times New Roman" w:hAnsi="Times New Roman" w:cs="Times New Roman"/>
                <w:sz w:val="24"/>
                <w:szCs w:val="24"/>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6F807D45" w14:textId="3EEAAFAC" w:rsidR="000E79AC" w:rsidRPr="001A3B67" w:rsidRDefault="000E79AC" w:rsidP="00481ADB">
      <w:pPr>
        <w:pStyle w:val="Antrat2"/>
        <w:ind w:left="4678" w:right="191"/>
        <w:jc w:val="right"/>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62954667"/>
      <w:bookmarkStart w:id="48" w:name="_Ref38285444"/>
      <w:bookmarkStart w:id="49" w:name="_Ref38291496"/>
      <w:r w:rsidRPr="001A3B67">
        <w:rPr>
          <w:rFonts w:ascii="Times New Roman" w:eastAsia="Calibri" w:hAnsi="Times New Roman" w:cs="Times New Roman"/>
          <w:color w:val="auto"/>
          <w:sz w:val="24"/>
          <w:szCs w:val="24"/>
        </w:rPr>
        <w:lastRenderedPageBreak/>
        <w:t>Pirkimo sąlygų 2</w:t>
      </w:r>
      <w:r w:rsidR="002D2F2B">
        <w:rPr>
          <w:rFonts w:ascii="Times New Roman" w:eastAsia="Calibri" w:hAnsi="Times New Roman" w:cs="Times New Roman"/>
          <w:color w:val="auto"/>
          <w:sz w:val="24"/>
          <w:szCs w:val="24"/>
        </w:rPr>
        <w:t>-14</w:t>
      </w:r>
      <w:r w:rsidRPr="001A3B67">
        <w:rPr>
          <w:rFonts w:ascii="Times New Roman" w:eastAsia="Calibri" w:hAnsi="Times New Roman" w:cs="Times New Roman"/>
          <w:color w:val="auto"/>
          <w:sz w:val="24"/>
          <w:szCs w:val="24"/>
        </w:rPr>
        <w:t xml:space="preserve"> prieda</w:t>
      </w:r>
      <w:r w:rsidR="002D2F2B">
        <w:rPr>
          <w:rFonts w:ascii="Times New Roman" w:eastAsia="Calibri" w:hAnsi="Times New Roman" w:cs="Times New Roman"/>
          <w:color w:val="auto"/>
          <w:sz w:val="24"/>
          <w:szCs w:val="24"/>
        </w:rPr>
        <w:t>i</w:t>
      </w:r>
      <w:bookmarkEnd w:id="43"/>
      <w:bookmarkEnd w:id="44"/>
      <w:bookmarkEnd w:id="45"/>
      <w:bookmarkEnd w:id="46"/>
      <w:bookmarkEnd w:id="47"/>
      <w:r w:rsidR="00481ADB">
        <w:rPr>
          <w:rFonts w:ascii="Times New Roman" w:eastAsia="Calibri" w:hAnsi="Times New Roman" w:cs="Times New Roman"/>
          <w:color w:val="auto"/>
          <w:sz w:val="24"/>
          <w:szCs w:val="24"/>
        </w:rPr>
        <w:t xml:space="preserve"> „Techninė specifikacija“</w:t>
      </w:r>
    </w:p>
    <w:p w14:paraId="2F52B5DB" w14:textId="77777777" w:rsidR="000E79AC" w:rsidRPr="001A3B67" w:rsidRDefault="000E79AC" w:rsidP="000E79AC">
      <w:pPr>
        <w:jc w:val="center"/>
        <w:rPr>
          <w:rFonts w:cstheme="minorHAnsi"/>
          <w:b/>
          <w:bCs/>
        </w:rPr>
      </w:pPr>
    </w:p>
    <w:p w14:paraId="13175AB8" w14:textId="479D034A" w:rsidR="000E79AC" w:rsidRPr="001A3B67" w:rsidRDefault="002D2F2B" w:rsidP="000E79AC">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Pirkimo sąlygų 2-14 priedai </w:t>
      </w:r>
      <w:r w:rsidR="000E79AC" w:rsidRPr="001A3B67">
        <w:rPr>
          <w:rFonts w:ascii="Times New Roman" w:eastAsia="Calibri" w:hAnsi="Times New Roman" w:cs="Times New Roman"/>
          <w:sz w:val="24"/>
          <w:szCs w:val="24"/>
          <w:lang w:eastAsia="en-US"/>
        </w:rPr>
        <w:t>„</w:t>
      </w:r>
      <w:r w:rsidR="003821BA">
        <w:rPr>
          <w:rFonts w:ascii="Times New Roman" w:eastAsia="Calibri" w:hAnsi="Times New Roman" w:cs="Times New Roman"/>
          <w:sz w:val="24"/>
          <w:szCs w:val="24"/>
          <w:lang w:eastAsia="en-US"/>
        </w:rPr>
        <w:t>Techninė specifikacija</w:t>
      </w:r>
      <w:r w:rsidR="000E79AC" w:rsidRPr="001A3B67">
        <w:rPr>
          <w:rFonts w:ascii="Times New Roman" w:eastAsia="Calibri" w:hAnsi="Times New Roman" w:cs="Times New Roman"/>
          <w:sz w:val="24"/>
          <w:szCs w:val="24"/>
          <w:lang w:eastAsia="en-US"/>
        </w:rPr>
        <w:t>“</w:t>
      </w:r>
      <w:r w:rsidR="000E79AC" w:rsidRPr="001A3B67">
        <w:t xml:space="preserve"> </w:t>
      </w:r>
      <w:r w:rsidR="000E79AC" w:rsidRPr="001A3B67">
        <w:rPr>
          <w:rFonts w:ascii="Times New Roman" w:eastAsia="Calibri" w:hAnsi="Times New Roman" w:cs="Times New Roman"/>
          <w:sz w:val="24"/>
          <w:szCs w:val="24"/>
          <w:lang w:eastAsia="en-US"/>
        </w:rPr>
        <w:t>pridedam</w:t>
      </w:r>
      <w:r>
        <w:rPr>
          <w:rFonts w:ascii="Times New Roman" w:eastAsia="Calibri" w:hAnsi="Times New Roman" w:cs="Times New Roman"/>
          <w:sz w:val="24"/>
          <w:szCs w:val="24"/>
          <w:lang w:eastAsia="en-US"/>
        </w:rPr>
        <w:t>i</w:t>
      </w:r>
      <w:r w:rsidR="000E79AC" w:rsidRPr="001A3B67">
        <w:rPr>
          <w:rFonts w:ascii="Times New Roman" w:eastAsia="Calibri" w:hAnsi="Times New Roman" w:cs="Times New Roman"/>
          <w:sz w:val="24"/>
          <w:szCs w:val="24"/>
          <w:lang w:eastAsia="en-US"/>
        </w:rPr>
        <w:t xml:space="preserve"> atskiru dokumentu.</w:t>
      </w:r>
    </w:p>
    <w:p w14:paraId="13CC124A" w14:textId="77777777" w:rsidR="009E3B6D" w:rsidRDefault="009E3B6D" w:rsidP="00DB2D54">
      <w:pPr>
        <w:spacing w:after="0" w:line="240" w:lineRule="auto"/>
        <w:jc w:val="center"/>
        <w:rPr>
          <w:rFonts w:ascii="Times New Roman" w:eastAsia="Calibri" w:hAnsi="Times New Roman" w:cs="Times New Roman"/>
          <w:b/>
          <w:bCs/>
          <w:sz w:val="24"/>
          <w:szCs w:val="24"/>
          <w:lang w:eastAsia="en-US"/>
        </w:rPr>
      </w:pPr>
    </w:p>
    <w:p w14:paraId="19B98E2F" w14:textId="77777777" w:rsidR="00374B14" w:rsidRDefault="00374B14">
      <w:pPr>
        <w:rPr>
          <w:rFonts w:ascii="Times New Roman" w:eastAsia="Calibri" w:hAnsi="Times New Roman" w:cs="Times New Roman"/>
          <w:sz w:val="24"/>
          <w:szCs w:val="24"/>
        </w:rPr>
      </w:pPr>
      <w:bookmarkStart w:id="50" w:name="_Toc162954668"/>
      <w:r>
        <w:rPr>
          <w:rFonts w:ascii="Times New Roman" w:eastAsia="Calibri" w:hAnsi="Times New Roman" w:cs="Times New Roman"/>
          <w:sz w:val="24"/>
          <w:szCs w:val="24"/>
        </w:rPr>
        <w:br w:type="page"/>
      </w:r>
    </w:p>
    <w:p w14:paraId="73F43DFB" w14:textId="04CE021E"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 xml:space="preserve">Pirkimo sąlygų </w:t>
      </w:r>
      <w:r w:rsidR="002D2F2B">
        <w:rPr>
          <w:rFonts w:ascii="Times New Roman" w:eastAsia="Calibri" w:hAnsi="Times New Roman" w:cs="Times New Roman"/>
          <w:color w:val="auto"/>
          <w:sz w:val="24"/>
          <w:szCs w:val="24"/>
        </w:rPr>
        <w:t>15</w:t>
      </w:r>
      <w:r w:rsidRPr="00DE4E50">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DE4E50" w:rsidRDefault="000E6657" w:rsidP="000E6657">
      <w:pPr>
        <w:jc w:val="center"/>
        <w:rPr>
          <w:rFonts w:cstheme="minorHAnsi"/>
          <w:b/>
          <w:bCs/>
          <w:smallCaps/>
          <w:sz w:val="22"/>
          <w:szCs w:val="22"/>
        </w:rPr>
      </w:pPr>
    </w:p>
    <w:p w14:paraId="3959195A" w14:textId="77777777" w:rsidR="00FB3DC8" w:rsidRPr="00FB3DC8" w:rsidRDefault="00FB3DC8" w:rsidP="00FB3DC8">
      <w:pPr>
        <w:numPr>
          <w:ilvl w:val="1"/>
          <w:numId w:val="0"/>
        </w:numPr>
        <w:spacing w:after="240"/>
        <w:jc w:val="center"/>
        <w:rPr>
          <w:rFonts w:ascii="Times New Roman" w:hAnsi="Times New Roman" w:cs="Times New Roman"/>
          <w:b/>
          <w:caps/>
          <w:spacing w:val="20"/>
          <w:sz w:val="24"/>
          <w:szCs w:val="24"/>
        </w:rPr>
      </w:pPr>
      <w:r w:rsidRPr="00FB3DC8">
        <w:rPr>
          <w:rFonts w:ascii="Times New Roman" w:hAnsi="Times New Roman" w:cs="Times New Roman"/>
          <w:b/>
          <w:caps/>
          <w:spacing w:val="20"/>
          <w:sz w:val="24"/>
          <w:szCs w:val="24"/>
        </w:rPr>
        <w:t>TIEKĖJŲ PAŠALINIMO PAGRINDAI</w:t>
      </w:r>
    </w:p>
    <w:p w14:paraId="2A2E6EAF"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58F302"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p>
    <w:p w14:paraId="396F7FD9"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sz w:val="24"/>
          <w:szCs w:val="24"/>
        </w:rPr>
      </w:pPr>
      <w:r w:rsidRPr="00FB3DC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3DC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58885CC" w14:textId="77777777" w:rsidR="00FB3DC8" w:rsidRPr="00FB3DC8" w:rsidRDefault="00FB3DC8" w:rsidP="00FB3DC8">
      <w:pPr>
        <w:numPr>
          <w:ilvl w:val="0"/>
          <w:numId w:val="40"/>
        </w:numPr>
        <w:spacing w:after="0" w:line="240" w:lineRule="auto"/>
        <w:ind w:left="0" w:firstLine="851"/>
        <w:jc w:val="both"/>
        <w:rPr>
          <w:rFonts w:ascii="Times New Roman" w:eastAsia="Verdana" w:hAnsi="Times New Roman" w:cs="Times New Roman"/>
          <w:color w:val="000000" w:themeColor="text1"/>
          <w:sz w:val="24"/>
          <w:szCs w:val="24"/>
        </w:rPr>
      </w:pPr>
      <w:r w:rsidRPr="00FB3DC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818E0B"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B3DC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B3DC8">
          <w:rPr>
            <w:rFonts w:ascii="Times New Roman" w:eastAsia="Calibri" w:hAnsi="Times New Roman" w:cs="Times New Roman"/>
            <w:sz w:val="24"/>
            <w:szCs w:val="24"/>
          </w:rPr>
          <w:t>https://ec.europa.eu/tools/ecertis/</w:t>
        </w:r>
      </w:hyperlink>
      <w:r w:rsidRPr="00FB3DC8">
        <w:rPr>
          <w:rFonts w:ascii="Times New Roman" w:hAnsi="Times New Roman" w:cs="Times New Roman"/>
          <w:sz w:val="24"/>
          <w:szCs w:val="24"/>
        </w:rPr>
        <w:t xml:space="preserve">. </w:t>
      </w:r>
    </w:p>
    <w:p w14:paraId="423318E8"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Perkančioji organizacija nereikalauja iš tiekėjo pateikti dokumentų, patvirtinančių jo pašalinimo pagrindų nebuvimą, jeigu ji:</w:t>
      </w:r>
    </w:p>
    <w:p w14:paraId="3D4F5F1D"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00A56B"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8D6B119" w14:textId="77777777" w:rsidR="00FB3DC8" w:rsidRPr="00FB3DC8" w:rsidRDefault="00FB3DC8" w:rsidP="00FB3DC8">
      <w:pPr>
        <w:numPr>
          <w:ilvl w:val="0"/>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F54BA89" w14:textId="77777777" w:rsidR="00FB3DC8" w:rsidRPr="00FB3DC8" w:rsidRDefault="00FB3DC8" w:rsidP="00FB3DC8">
      <w:pPr>
        <w:numPr>
          <w:ilvl w:val="1"/>
          <w:numId w:val="40"/>
        </w:numPr>
        <w:spacing w:after="0" w:line="240" w:lineRule="auto"/>
        <w:ind w:left="0" w:firstLine="851"/>
        <w:jc w:val="both"/>
        <w:rPr>
          <w:rFonts w:ascii="Times New Roman" w:hAnsi="Times New Roman" w:cs="Times New Roman"/>
          <w:sz w:val="24"/>
          <w:szCs w:val="24"/>
        </w:rPr>
      </w:pPr>
      <w:r w:rsidRPr="00FB3DC8">
        <w:rPr>
          <w:rFonts w:ascii="Times New Roman" w:hAnsi="Times New Roman" w:cs="Times New Roman"/>
          <w:sz w:val="24"/>
          <w:szCs w:val="24"/>
        </w:rPr>
        <w:t>priesaikos deklaracija;</w:t>
      </w:r>
    </w:p>
    <w:p w14:paraId="70850B49" w14:textId="77777777" w:rsidR="00FB3DC8" w:rsidRPr="00FB3DC8" w:rsidRDefault="00FB3DC8" w:rsidP="00FB3DC8">
      <w:pPr>
        <w:ind w:firstLine="851"/>
        <w:jc w:val="both"/>
        <w:rPr>
          <w:rFonts w:ascii="Times New Roman" w:hAnsi="Times New Roman" w:cs="Times New Roman"/>
          <w:sz w:val="24"/>
          <w:szCs w:val="24"/>
        </w:rPr>
      </w:pPr>
      <w:r w:rsidRPr="00FB3DC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0ED08D" w14:textId="77777777" w:rsidR="00FB3DC8" w:rsidRPr="00FB3DC8" w:rsidRDefault="00FB3DC8" w:rsidP="00FB3DC8"/>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FB3DC8" w:rsidRPr="00FB3DC8" w14:paraId="4B6DE91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393C1" w14:textId="77777777" w:rsidR="00FB3DC8" w:rsidRPr="00FB3DC8" w:rsidRDefault="00FB3DC8" w:rsidP="00FB3DC8">
            <w:pPr>
              <w:spacing w:after="0" w:line="240" w:lineRule="auto"/>
              <w:ind w:left="32"/>
              <w:jc w:val="center"/>
              <w:rPr>
                <w:rFonts w:ascii="Times New Roman" w:hAnsi="Times New Roman" w:cs="Times New Roman"/>
                <w:b/>
                <w:bCs/>
                <w:sz w:val="24"/>
                <w:szCs w:val="24"/>
              </w:rPr>
            </w:pPr>
            <w:r w:rsidRPr="00FB3DC8">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8277D" w14:textId="77777777" w:rsidR="00FB3DC8" w:rsidRPr="00FB3DC8" w:rsidRDefault="00FB3DC8" w:rsidP="00FB3DC8">
            <w:pPr>
              <w:spacing w:after="0" w:line="240" w:lineRule="auto"/>
              <w:jc w:val="center"/>
              <w:rPr>
                <w:rFonts w:ascii="Times New Roman" w:hAnsi="Times New Roman" w:cs="Times New Roman"/>
                <w:bCs/>
                <w:sz w:val="24"/>
                <w:szCs w:val="24"/>
                <w:lang w:eastAsia="en-US"/>
              </w:rPr>
            </w:pPr>
            <w:r w:rsidRPr="00FB3DC8">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87C0" w14:textId="77777777" w:rsidR="00FB3DC8" w:rsidRPr="00FB3DC8" w:rsidRDefault="00FB3DC8" w:rsidP="00FB3DC8">
            <w:pPr>
              <w:spacing w:after="0" w:line="240" w:lineRule="auto"/>
              <w:jc w:val="center"/>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87CA6F" w14:textId="77777777" w:rsidR="00FB3DC8" w:rsidRPr="00FB3DC8" w:rsidRDefault="00FB3DC8" w:rsidP="00FB3DC8">
            <w:pPr>
              <w:spacing w:after="0" w:line="240" w:lineRule="auto"/>
              <w:jc w:val="center"/>
              <w:rPr>
                <w:rFonts w:ascii="Times New Roman" w:hAnsi="Times New Roman" w:cs="Times New Roman"/>
                <w:bCs/>
                <w:iCs/>
                <w:sz w:val="24"/>
                <w:szCs w:val="24"/>
                <w:lang w:eastAsia="en-US"/>
              </w:rPr>
            </w:pPr>
            <w:r w:rsidRPr="00FB3DC8">
              <w:rPr>
                <w:rFonts w:ascii="Times New Roman" w:hAnsi="Times New Roman" w:cs="Times New Roman"/>
                <w:b/>
                <w:sz w:val="24"/>
                <w:szCs w:val="24"/>
              </w:rPr>
              <w:t>Pašalinimo pagrindų nebuvimą įrodantys dokumentai</w:t>
            </w:r>
          </w:p>
        </w:tc>
      </w:tr>
      <w:tr w:rsidR="00FB3DC8" w:rsidRPr="00FB3DC8" w14:paraId="0C7E00F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4700C"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B61E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Tiekėjas arba jo atsakingas asmuo, nurodytas VPĮ 46 straipsnio 2 dalies 2 punkte, nuteistas už šią nusikalstamą veiką:</w:t>
            </w:r>
          </w:p>
          <w:p w14:paraId="1B072007"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dalyvavimą nusikalstamame susivienijime, jo organizavimą ar vadovavimą jam;</w:t>
            </w:r>
          </w:p>
          <w:p w14:paraId="7B6468DB"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kyšininkavimą, prekybą poveikiu, papirkimą;</w:t>
            </w:r>
          </w:p>
          <w:p w14:paraId="5617A23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B770E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4) nusikalstamą bankrotą;</w:t>
            </w:r>
          </w:p>
          <w:p w14:paraId="0F72FBA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5) teroristinį ir su teroristine veikla susijusį nusikaltimą;</w:t>
            </w:r>
          </w:p>
          <w:p w14:paraId="492BFB5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lastRenderedPageBreak/>
              <w:t>6) nusikalstamu būdu gauto turto legalizavimą;</w:t>
            </w:r>
          </w:p>
          <w:p w14:paraId="37555C9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7) prekybą žmonėmis, vaiko pirkimą arba pardavimą;</w:t>
            </w:r>
          </w:p>
          <w:p w14:paraId="60CE0AF5"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B874DBE"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70BE4BB6"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arba jo atsakingas asmuo nuteistas už aukščiau nurodytą nusikalstamą veiką, kai dėl:</w:t>
            </w:r>
          </w:p>
          <w:p w14:paraId="4F6B6F37"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796729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 xml:space="preserve">2) tiekėjo, kuris yra juridinis asmuo, kita organizacija ar jos </w:t>
            </w:r>
            <w:r w:rsidRPr="00FB3DC8">
              <w:rPr>
                <w:rFonts w:ascii="Times New Roman" w:hAnsi="Times New Roman" w:cs="Times New Roman"/>
                <w:b/>
                <w:bCs/>
                <w:sz w:val="24"/>
                <w:szCs w:val="24"/>
                <w:lang w:eastAsia="en-US"/>
              </w:rPr>
              <w:t>struktūrinis</w:t>
            </w:r>
            <w:r w:rsidRPr="00FB3DC8">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B7BE84"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7A63"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lastRenderedPageBreak/>
              <w:t>VPĮ 46 straipsnio 1 dalis</w:t>
            </w:r>
          </w:p>
          <w:p w14:paraId="19A7F6CB"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BB38084"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A1-A6 punktai</w:t>
            </w:r>
          </w:p>
          <w:p w14:paraId="10563FB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57D626D1"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FEA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Lietuvoje įsteigtų subjektų reikalaujama:</w:t>
            </w:r>
          </w:p>
          <w:p w14:paraId="74847D77"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išrašo iš teismo sprendimo arba</w:t>
            </w:r>
          </w:p>
          <w:p w14:paraId="19CE3EA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Informatikos ir ryšių departamento prie Vidaus reikalų ministerijos pažymos, arba</w:t>
            </w:r>
          </w:p>
          <w:p w14:paraId="184699C3"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7858270" w14:textId="77777777" w:rsidR="00FB3DC8" w:rsidRPr="00FB3DC8" w:rsidRDefault="00FB3DC8" w:rsidP="00FB3DC8">
            <w:pPr>
              <w:spacing w:after="0" w:line="240" w:lineRule="auto"/>
              <w:jc w:val="both"/>
              <w:rPr>
                <w:rFonts w:ascii="Times New Roman" w:hAnsi="Times New Roman" w:cs="Times New Roman"/>
                <w:sz w:val="24"/>
                <w:szCs w:val="24"/>
                <w:lang w:eastAsia="en-US"/>
              </w:rPr>
            </w:pPr>
          </w:p>
          <w:p w14:paraId="07E9F02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34AF16D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2"/>
            </w:r>
            <w:r w:rsidRPr="00FB3DC8">
              <w:rPr>
                <w:rFonts w:ascii="Times New Roman" w:hAnsi="Times New Roman" w:cs="Times New Roman"/>
                <w:sz w:val="24"/>
                <w:szCs w:val="24"/>
              </w:rPr>
              <w:t>.</w:t>
            </w:r>
          </w:p>
          <w:p w14:paraId="3C0BBD39" w14:textId="77777777" w:rsidR="00FB3DC8" w:rsidRPr="00FB3DC8" w:rsidRDefault="00FB3DC8" w:rsidP="00FB3DC8">
            <w:pPr>
              <w:spacing w:after="0" w:line="240" w:lineRule="auto"/>
              <w:jc w:val="both"/>
              <w:rPr>
                <w:rFonts w:ascii="Times New Roman" w:hAnsi="Times New Roman" w:cs="Times New Roman"/>
                <w:sz w:val="24"/>
                <w:szCs w:val="24"/>
              </w:rPr>
            </w:pPr>
          </w:p>
          <w:p w14:paraId="2967175D" w14:textId="77777777" w:rsidR="00FB3DC8" w:rsidRPr="00FB3DC8" w:rsidRDefault="00FB3DC8" w:rsidP="00FB3DC8">
            <w:pPr>
              <w:spacing w:after="0" w:line="240" w:lineRule="auto"/>
              <w:jc w:val="both"/>
              <w:rPr>
                <w:rFonts w:ascii="Times New Roman" w:hAnsi="Times New Roman" w:cs="Times New Roman"/>
                <w:color w:val="7030A0"/>
                <w:sz w:val="24"/>
                <w:szCs w:val="24"/>
              </w:rPr>
            </w:pPr>
            <w:r w:rsidRPr="00FB3DC8">
              <w:rPr>
                <w:rFonts w:ascii="Times New Roman" w:hAnsi="Times New Roman" w:cs="Times New Roman"/>
                <w:sz w:val="24"/>
                <w:szCs w:val="24"/>
              </w:rPr>
              <w:t xml:space="preserve">Nurodyti dokumentai turi būti išduoti ne anksčiau kaip 180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w:t>
            </w:r>
            <w:r w:rsidRPr="00FB3DC8">
              <w:rPr>
                <w:rFonts w:ascii="Times New Roman" w:hAnsi="Times New Roman" w:cs="Times New Roman"/>
                <w:i/>
                <w:iCs/>
                <w:color w:val="000000" w:themeColor="text1"/>
                <w:sz w:val="24"/>
                <w:szCs w:val="24"/>
              </w:rPr>
              <w:lastRenderedPageBreak/>
              <w:t xml:space="preserve">dienų, jas skaičiuojant atgal nuo 2022-10-14. </w:t>
            </w:r>
          </w:p>
          <w:p w14:paraId="72F81496" w14:textId="77777777" w:rsidR="00FB3DC8" w:rsidRPr="00FB3DC8" w:rsidRDefault="00FB3DC8" w:rsidP="00FB3DC8">
            <w:pPr>
              <w:spacing w:after="0" w:line="240" w:lineRule="auto"/>
              <w:jc w:val="both"/>
              <w:rPr>
                <w:rFonts w:ascii="Times New Roman" w:hAnsi="Times New Roman" w:cs="Times New Roman"/>
                <w:b/>
                <w:bCs/>
                <w:sz w:val="24"/>
                <w:szCs w:val="24"/>
              </w:rPr>
            </w:pPr>
          </w:p>
          <w:p w14:paraId="323ABB7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36E9E6" w14:textId="77777777" w:rsidR="00FB3DC8" w:rsidRPr="00FB3DC8" w:rsidRDefault="00FB3DC8" w:rsidP="00FB3DC8">
            <w:pPr>
              <w:spacing w:after="0" w:line="240" w:lineRule="auto"/>
              <w:jc w:val="both"/>
              <w:rPr>
                <w:rFonts w:ascii="Times New Roman" w:hAnsi="Times New Roman" w:cs="Times New Roman"/>
                <w:bCs/>
                <w:sz w:val="24"/>
                <w:szCs w:val="24"/>
              </w:rPr>
            </w:pPr>
          </w:p>
          <w:p w14:paraId="5FB7E755"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2D328C5C"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3F6F2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797FAD2"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2423561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8B45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A4910"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C925" w14:textId="77777777" w:rsidR="00FB3DC8" w:rsidRPr="00FB3DC8" w:rsidRDefault="00FB3DC8" w:rsidP="00FB3DC8">
            <w:pPr>
              <w:spacing w:after="0" w:line="240" w:lineRule="auto"/>
              <w:jc w:val="both"/>
              <w:rPr>
                <w:rFonts w:ascii="Times New Roman" w:eastAsia="Yu Mincho" w:hAnsi="Times New Roman" w:cs="Times New Roman"/>
                <w:b/>
                <w:bCs/>
                <w:sz w:val="24"/>
                <w:szCs w:val="24"/>
                <w:lang w:eastAsia="en-US"/>
              </w:rPr>
            </w:pPr>
            <w:r w:rsidRPr="00FB3DC8">
              <w:rPr>
                <w:rFonts w:ascii="Times New Roman" w:eastAsia="Yu Mincho" w:hAnsi="Times New Roman" w:cs="Times New Roman"/>
                <w:b/>
                <w:bCs/>
                <w:sz w:val="24"/>
                <w:szCs w:val="24"/>
                <w:lang w:eastAsia="en-US"/>
              </w:rPr>
              <w:t>VPĮ 46 straipsnio 2¹ dalis</w:t>
            </w:r>
          </w:p>
          <w:p w14:paraId="1BCE849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p>
          <w:p w14:paraId="5CC1106F"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05706"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337862E" w14:textId="77777777" w:rsidR="00FB3DC8" w:rsidRPr="00FB3DC8" w:rsidRDefault="00FB3DC8" w:rsidP="00FB3DC8">
            <w:pPr>
              <w:spacing w:after="0" w:line="240" w:lineRule="auto"/>
              <w:jc w:val="both"/>
              <w:rPr>
                <w:rFonts w:ascii="Times New Roman" w:hAnsi="Times New Roman" w:cs="Times New Roman"/>
                <w:sz w:val="24"/>
                <w:szCs w:val="24"/>
              </w:rPr>
            </w:pPr>
          </w:p>
        </w:tc>
      </w:tr>
      <w:tr w:rsidR="00FB3DC8" w:rsidRPr="00FB3DC8" w14:paraId="7A93BA1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9D5B0"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bookmarkStart w:id="5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7C961"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sz w:val="24"/>
                <w:szCs w:val="24"/>
                <w:lang w:eastAsia="en-US"/>
              </w:rPr>
              <w:t xml:space="preserve">Tiekėjas yra nuteistas už įsipareigojimų, susijusių su mokesčių, įskaitant socialinio draudimo įmokas, </w:t>
            </w:r>
            <w:r w:rsidRPr="00FB3DC8">
              <w:rPr>
                <w:rFonts w:ascii="Times New Roman" w:hAnsi="Times New Roman" w:cs="Times New Roman"/>
                <w:sz w:val="24"/>
                <w:szCs w:val="24"/>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758599"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p>
          <w:p w14:paraId="2D9325FC"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Laikoma, kad tiekėjas nuteistas už aukščiau nurodytą nusikalstamą veiką, kai dėl:</w:t>
            </w:r>
          </w:p>
          <w:p w14:paraId="01250181" w14:textId="77777777" w:rsidR="00FB3DC8" w:rsidRPr="00FB3DC8" w:rsidRDefault="00FB3DC8" w:rsidP="00FB3DC8">
            <w:pPr>
              <w:spacing w:after="0" w:line="240" w:lineRule="auto"/>
              <w:jc w:val="both"/>
              <w:rPr>
                <w:rFonts w:ascii="Times New Roman" w:hAnsi="Times New Roman" w:cs="Times New Roman"/>
                <w:bCs/>
                <w:sz w:val="24"/>
                <w:szCs w:val="24"/>
                <w:lang w:eastAsia="en-US"/>
              </w:rPr>
            </w:pPr>
            <w:r w:rsidRPr="00FB3DC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3B753E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2) tiekėjo, kuris yra juridinis asmuo, kita organizacija ar jos </w:t>
            </w:r>
            <w:r w:rsidRPr="00FB3DC8">
              <w:rPr>
                <w:rFonts w:ascii="Times New Roman" w:hAnsi="Times New Roman" w:cs="Times New Roman"/>
                <w:b/>
                <w:sz w:val="24"/>
                <w:szCs w:val="24"/>
                <w:lang w:eastAsia="en-US"/>
              </w:rPr>
              <w:t>struktūrinis</w:t>
            </w:r>
            <w:r w:rsidRPr="00FB3DC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19CA6A"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Tačiau ši nuostata netaikoma, jeigu:</w:t>
            </w:r>
          </w:p>
          <w:p w14:paraId="17770428"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BE73D32"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2) įsiskolinimo suma neviršija 50 Eur (penkiasdešimt eurų);</w:t>
            </w:r>
          </w:p>
          <w:p w14:paraId="01239460" w14:textId="77777777" w:rsidR="00FB3DC8" w:rsidRPr="00FB3DC8" w:rsidRDefault="00FB3DC8" w:rsidP="00FB3DC8">
            <w:pPr>
              <w:spacing w:after="0" w:line="240" w:lineRule="auto"/>
              <w:jc w:val="both"/>
              <w:rPr>
                <w:rFonts w:ascii="Times New Roman" w:hAnsi="Times New Roman" w:cs="Times New Roman"/>
                <w:b/>
                <w:bCs/>
                <w:sz w:val="24"/>
                <w:szCs w:val="24"/>
                <w:lang w:eastAsia="en-US"/>
              </w:rPr>
            </w:pPr>
            <w:r w:rsidRPr="00FB3DC8">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FB3DC8">
              <w:rPr>
                <w:rFonts w:ascii="Times New Roman"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E391"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3 dalis</w:t>
            </w:r>
          </w:p>
          <w:p w14:paraId="0FCA1077" w14:textId="77777777" w:rsidR="00FB3DC8" w:rsidRPr="00FB3DC8" w:rsidRDefault="00FB3DC8" w:rsidP="00FB3DC8">
            <w:pPr>
              <w:spacing w:after="0" w:line="240" w:lineRule="auto"/>
              <w:jc w:val="both"/>
              <w:rPr>
                <w:rFonts w:ascii="Times New Roman" w:eastAsia="Arial" w:hAnsi="Times New Roman" w:cs="Times New Roman"/>
                <w:sz w:val="24"/>
                <w:szCs w:val="24"/>
              </w:rPr>
            </w:pPr>
          </w:p>
          <w:p w14:paraId="55E65B8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32484"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Iš Lietuvoje įsteigtų subjektų reikalaujama:</w:t>
            </w:r>
          </w:p>
          <w:p w14:paraId="6DAC8BD4"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lastRenderedPageBreak/>
              <w:t>1) Dėl įsipareigojimų, susijusių su mokesčių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sz w:val="24"/>
                <w:szCs w:val="24"/>
              </w:rPr>
              <w:t>prašoma:</w:t>
            </w:r>
          </w:p>
          <w:p w14:paraId="0F7D46D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4139107"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išrašo iš teismo sprendimo (jei toks yra) </w:t>
            </w:r>
          </w:p>
          <w:p w14:paraId="0DAF9B1A" w14:textId="77777777" w:rsidR="00FB3DC8" w:rsidRPr="00FB3DC8" w:rsidRDefault="00FB3DC8" w:rsidP="00FB3DC8">
            <w:pPr>
              <w:numPr>
                <w:ilvl w:val="0"/>
                <w:numId w:val="15"/>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Valstybinės mokesčių inspekcijos prie Lietuvos Respublikos finansų ministerijos išduoto dokumento,</w:t>
            </w:r>
          </w:p>
          <w:p w14:paraId="24DDFAF4" w14:textId="77777777" w:rsidR="00FB3DC8" w:rsidRPr="00FB3DC8" w:rsidRDefault="00FB3DC8" w:rsidP="00FB3DC8">
            <w:pPr>
              <w:numPr>
                <w:ilvl w:val="0"/>
                <w:numId w:val="14"/>
              </w:num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2F1398E" w14:textId="77777777" w:rsidR="00FB3DC8" w:rsidRPr="00FB3DC8" w:rsidRDefault="00FB3DC8" w:rsidP="00FB3DC8">
            <w:pPr>
              <w:spacing w:after="0" w:line="240" w:lineRule="auto"/>
              <w:jc w:val="both"/>
              <w:rPr>
                <w:rFonts w:ascii="Times New Roman" w:hAnsi="Times New Roman" w:cs="Times New Roman"/>
                <w:sz w:val="24"/>
                <w:szCs w:val="24"/>
              </w:rPr>
            </w:pPr>
          </w:p>
          <w:p w14:paraId="2B39F1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68EEB6C9"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institucijos dokumento</w:t>
            </w:r>
            <w:r w:rsidRPr="00FB3DC8">
              <w:rPr>
                <w:rFonts w:ascii="Times New Roman" w:hAnsi="Times New Roman" w:cs="Times New Roman"/>
                <w:sz w:val="24"/>
                <w:szCs w:val="24"/>
                <w:vertAlign w:val="superscript"/>
              </w:rPr>
              <w:footnoteReference w:id="3"/>
            </w:r>
            <w:r w:rsidRPr="00FB3DC8">
              <w:rPr>
                <w:rFonts w:ascii="Times New Roman" w:hAnsi="Times New Roman" w:cs="Times New Roman"/>
                <w:sz w:val="24"/>
                <w:szCs w:val="24"/>
              </w:rPr>
              <w:t>.</w:t>
            </w:r>
          </w:p>
          <w:p w14:paraId="28E729F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741C69E"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6D65BA" w14:textId="77777777" w:rsidR="00FB3DC8" w:rsidRPr="00FB3DC8" w:rsidRDefault="00FB3DC8" w:rsidP="00FB3DC8">
            <w:pPr>
              <w:spacing w:after="0" w:line="240" w:lineRule="auto"/>
              <w:jc w:val="both"/>
              <w:rPr>
                <w:rFonts w:ascii="Times New Roman" w:hAnsi="Times New Roman" w:cs="Times New Roman"/>
                <w:i/>
                <w:iCs/>
                <w:sz w:val="24"/>
                <w:szCs w:val="24"/>
              </w:rPr>
            </w:pPr>
          </w:p>
          <w:p w14:paraId="1CE4719B"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2E70368" w14:textId="77777777" w:rsidR="00FB3DC8" w:rsidRPr="00FB3DC8" w:rsidRDefault="00FB3DC8" w:rsidP="00FB3DC8">
            <w:pPr>
              <w:spacing w:after="0" w:line="240" w:lineRule="auto"/>
              <w:jc w:val="both"/>
              <w:rPr>
                <w:rFonts w:ascii="Times New Roman" w:hAnsi="Times New Roman" w:cs="Times New Roman"/>
                <w:b/>
                <w:bCs/>
                <w:sz w:val="24"/>
                <w:szCs w:val="24"/>
              </w:rPr>
            </w:pPr>
          </w:p>
          <w:p w14:paraId="737A53D1"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Cs/>
                <w:sz w:val="24"/>
                <w:szCs w:val="24"/>
              </w:rPr>
              <w:t>2) Dėl įsipareigojimų, susijusių su socialinio draudimo įmokų mokėjimu, įvykdymo i</w:t>
            </w:r>
            <w:r w:rsidRPr="00FB3DC8">
              <w:rPr>
                <w:rFonts w:ascii="Times New Roman" w:hAnsi="Times New Roman" w:cs="Times New Roman"/>
                <w:sz w:val="24"/>
                <w:szCs w:val="24"/>
                <w:lang w:eastAsia="en-US"/>
              </w:rPr>
              <w:t xml:space="preserve">š Lietuvoje įsteigtų subjektų </w:t>
            </w:r>
            <w:r w:rsidRPr="00FB3DC8">
              <w:rPr>
                <w:rFonts w:ascii="Times New Roman" w:hAnsi="Times New Roman" w:cs="Times New Roman"/>
                <w:bCs/>
                <w:sz w:val="24"/>
                <w:szCs w:val="24"/>
              </w:rPr>
              <w:t>prašoma:</w:t>
            </w:r>
          </w:p>
          <w:p w14:paraId="36EE6B1F"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FB3DC8">
                <w:rPr>
                  <w:rFonts w:ascii="Times New Roman" w:hAnsi="Times New Roman" w:cs="Times New Roman"/>
                  <w:bCs/>
                  <w:sz w:val="24"/>
                  <w:szCs w:val="24"/>
                  <w:u w:val="single"/>
                </w:rPr>
                <w:t>http://draudejai.sodra.lt/draudeju_viesi_duomenys/</w:t>
              </w:r>
            </w:hyperlink>
            <w:r w:rsidRPr="00FB3DC8">
              <w:rPr>
                <w:rFonts w:ascii="Times New Roman" w:hAnsi="Times New Roman" w:cs="Times New Roman"/>
                <w:bCs/>
                <w:sz w:val="24"/>
                <w:szCs w:val="24"/>
              </w:rPr>
              <w:t>.</w:t>
            </w:r>
          </w:p>
          <w:p w14:paraId="739047EB"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124036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DA331CD" w14:textId="77777777" w:rsidR="00FB3DC8" w:rsidRPr="00FB3DC8" w:rsidRDefault="00FB3DC8" w:rsidP="00FB3DC8">
            <w:pPr>
              <w:spacing w:after="0" w:line="240" w:lineRule="auto"/>
              <w:jc w:val="both"/>
              <w:rPr>
                <w:rFonts w:ascii="Times New Roman" w:hAnsi="Times New Roman" w:cs="Times New Roman"/>
                <w:b/>
                <w:bCs/>
                <w:sz w:val="24"/>
                <w:szCs w:val="24"/>
              </w:rPr>
            </w:pPr>
          </w:p>
          <w:p w14:paraId="58BA65D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2.2) Jeigu tiekėjas yra fizinis asmuo, registruotas Lietuvos Respublikoje, jis pateikia išrašą iš teismo sprendimo (jei toks yra) arba „Sodros“ išduotą </w:t>
            </w:r>
            <w:r w:rsidRPr="00FB3DC8">
              <w:rPr>
                <w:rFonts w:ascii="Times New Roman" w:hAnsi="Times New Roman" w:cs="Times New Roman"/>
                <w:sz w:val="24"/>
                <w:szCs w:val="24"/>
              </w:rPr>
              <w:lastRenderedPageBreak/>
              <w:t>dokumentą, arba valstybės įmonės Registrų centras Lietuvos Respublikos Vyriausybės nustatyta tvarka išduotą dokumentą, patvirtinantį jungtinius kompetentingų institucijų tvarkomus duomenis.</w:t>
            </w:r>
          </w:p>
          <w:p w14:paraId="01E171F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40DD3B63"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t>Iš ne Lietuvoje įsteigtų subjektų reikalaujama:</w:t>
            </w:r>
          </w:p>
          <w:p w14:paraId="023C2315" w14:textId="77777777" w:rsidR="00FB3DC8" w:rsidRPr="00FB3DC8" w:rsidRDefault="00FB3DC8" w:rsidP="00FB3DC8">
            <w:pPr>
              <w:numPr>
                <w:ilvl w:val="0"/>
                <w:numId w:val="10"/>
              </w:numPr>
              <w:spacing w:after="0" w:line="240" w:lineRule="auto"/>
              <w:ind w:left="314"/>
              <w:jc w:val="both"/>
              <w:rPr>
                <w:rFonts w:ascii="Times New Roman" w:hAnsi="Times New Roman" w:cs="Times New Roman"/>
                <w:b/>
                <w:bCs/>
                <w:sz w:val="24"/>
                <w:szCs w:val="24"/>
              </w:rPr>
            </w:pPr>
            <w:r w:rsidRPr="00FB3DC8">
              <w:rPr>
                <w:rFonts w:ascii="Times New Roman" w:hAnsi="Times New Roman" w:cs="Times New Roman"/>
                <w:sz w:val="24"/>
                <w:szCs w:val="24"/>
              </w:rPr>
              <w:t>atitinkamos užsienio šalies kompetentingos institucijos dokumento</w:t>
            </w:r>
            <w:r w:rsidRPr="00FB3DC8">
              <w:rPr>
                <w:rFonts w:ascii="Times New Roman" w:hAnsi="Times New Roman" w:cs="Times New Roman"/>
                <w:sz w:val="24"/>
                <w:szCs w:val="24"/>
                <w:vertAlign w:val="superscript"/>
              </w:rPr>
              <w:footnoteReference w:id="4"/>
            </w:r>
            <w:r w:rsidRPr="00FB3DC8">
              <w:rPr>
                <w:rFonts w:ascii="Times New Roman" w:hAnsi="Times New Roman" w:cs="Times New Roman"/>
                <w:sz w:val="24"/>
                <w:szCs w:val="24"/>
              </w:rPr>
              <w:t>.</w:t>
            </w:r>
          </w:p>
          <w:p w14:paraId="581A8623" w14:textId="77777777" w:rsidR="00FB3DC8" w:rsidRPr="00FB3DC8" w:rsidRDefault="00FB3DC8" w:rsidP="00FB3DC8">
            <w:pPr>
              <w:spacing w:after="0" w:line="240" w:lineRule="auto"/>
              <w:jc w:val="both"/>
              <w:rPr>
                <w:rFonts w:ascii="Times New Roman" w:hAnsi="Times New Roman" w:cs="Times New Roman"/>
                <w:b/>
                <w:bCs/>
                <w:sz w:val="24"/>
                <w:szCs w:val="24"/>
              </w:rPr>
            </w:pPr>
          </w:p>
          <w:p w14:paraId="0C98DEB0" w14:textId="77777777" w:rsidR="00FB3DC8" w:rsidRPr="00FB3DC8" w:rsidRDefault="00FB3DC8" w:rsidP="00FB3DC8">
            <w:pPr>
              <w:spacing w:after="0" w:line="240" w:lineRule="auto"/>
              <w:jc w:val="both"/>
              <w:rPr>
                <w:rFonts w:ascii="Times New Roman" w:hAnsi="Times New Roman" w:cs="Times New Roman"/>
                <w:i/>
                <w:iCs/>
                <w:sz w:val="24"/>
                <w:szCs w:val="24"/>
              </w:rPr>
            </w:pPr>
            <w:r w:rsidRPr="00FB3DC8">
              <w:rPr>
                <w:rFonts w:ascii="Times New Roman" w:hAnsi="Times New Roman" w:cs="Times New Roman"/>
                <w:sz w:val="24"/>
                <w:szCs w:val="24"/>
              </w:rPr>
              <w:t xml:space="preserve">Nurodyti dokumentai turi būti  išduoti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sz w:val="24"/>
                <w:szCs w:val="24"/>
              </w:rPr>
              <w:t>Pavyzdys</w:t>
            </w:r>
            <w:r w:rsidRPr="00FB3DC8">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FA3B49E"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654F17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3BFEA1A" w14:textId="77777777" w:rsidR="00FB3DC8" w:rsidRPr="00FB3DC8" w:rsidRDefault="00FB3DC8" w:rsidP="00FB3DC8">
            <w:pPr>
              <w:spacing w:after="0" w:line="240" w:lineRule="auto"/>
              <w:jc w:val="both"/>
              <w:rPr>
                <w:rFonts w:ascii="Times New Roman" w:hAnsi="Times New Roman" w:cs="Times New Roman"/>
                <w:sz w:val="24"/>
                <w:szCs w:val="24"/>
              </w:rPr>
            </w:pPr>
          </w:p>
          <w:p w14:paraId="14849DB2"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3EA27C9F"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FB3DC8" w:rsidRPr="00FB3DC8" w14:paraId="0244807F"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839B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ADE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3CE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1 punktas</w:t>
            </w:r>
          </w:p>
          <w:p w14:paraId="2F8818E6"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3300533"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4409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96F544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7F01C737"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4D8F5379"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230D3"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7DA56"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21FCAE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68C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2 punktas</w:t>
            </w:r>
          </w:p>
          <w:p w14:paraId="6F3AFC2B"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4E8FD13"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9AB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4D85B82"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B3B5096"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630E074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21FA7"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50337"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1BA4"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3 punktas</w:t>
            </w:r>
          </w:p>
          <w:p w14:paraId="7D862111"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DAF75C0"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C13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501DE"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4565878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266A89E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9636B"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A7BDB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24DD29"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 xml:space="preserve">Šiuo pagrindu tiekėjas taip pat pašalinamas iš pirkimo procedūros, kai </w:t>
            </w:r>
            <w:r w:rsidRPr="00FB3DC8">
              <w:rPr>
                <w:rFonts w:ascii="Times New Roman" w:hAnsi="Times New Roman" w:cs="Times New Roman"/>
                <w:bCs/>
                <w:sz w:val="24"/>
                <w:szCs w:val="24"/>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4527AA" w14:textId="77777777" w:rsidR="00FB3DC8" w:rsidRPr="00FB3DC8" w:rsidRDefault="00FB3DC8" w:rsidP="00FB3DC8">
            <w:pPr>
              <w:spacing w:after="0" w:line="240" w:lineRule="auto"/>
              <w:jc w:val="both"/>
              <w:rPr>
                <w:rFonts w:ascii="Times New Roman" w:hAnsi="Times New Roman" w:cs="Times New Roman"/>
                <w:bCs/>
                <w:sz w:val="24"/>
                <w:szCs w:val="24"/>
              </w:rPr>
            </w:pPr>
            <w:r w:rsidRPr="00FB3DC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F805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4 punktas</w:t>
            </w:r>
          </w:p>
          <w:p w14:paraId="54BAA247"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6F06B7E"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C15 punktas</w:t>
            </w:r>
            <w:r w:rsidRPr="00FB3DC8">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87141"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FD9217"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49DA877F"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5F8CF8D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E32300F" w14:textId="77777777" w:rsidR="00FB3DC8" w:rsidRPr="00FB3DC8" w:rsidRDefault="00FB3DC8" w:rsidP="00FB3DC8">
            <w:pPr>
              <w:spacing w:after="0" w:line="240" w:lineRule="auto"/>
              <w:jc w:val="both"/>
              <w:rPr>
                <w:rFonts w:ascii="Times New Roman" w:hAnsi="Times New Roman" w:cs="Times New Roman"/>
                <w:sz w:val="24"/>
                <w:szCs w:val="24"/>
              </w:rPr>
            </w:pPr>
            <w:hyperlink r:id="rId14" w:history="1">
              <w:r w:rsidRPr="00FB3DC8">
                <w:rPr>
                  <w:rFonts w:ascii="Times New Roman" w:hAnsi="Times New Roman" w:cs="Times New Roman"/>
                  <w:sz w:val="24"/>
                  <w:szCs w:val="24"/>
                </w:rPr>
                <w:t>https://vpt.lrv.lt/lt/nuorodos/kiti-duomenys/powerbi/melaginga-</w:t>
              </w:r>
              <w:r w:rsidRPr="00FB3DC8">
                <w:rPr>
                  <w:rFonts w:ascii="Times New Roman" w:hAnsi="Times New Roman" w:cs="Times New Roman"/>
                  <w:sz w:val="24"/>
                  <w:szCs w:val="24"/>
                </w:rPr>
                <w:lastRenderedPageBreak/>
                <w:t>informacija-pateikusiu-tiekeju-sarasas-3/</w:t>
              </w:r>
            </w:hyperlink>
          </w:p>
        </w:tc>
      </w:tr>
      <w:tr w:rsidR="00FB3DC8" w:rsidRPr="00FB3DC8" w14:paraId="6231A063"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8AC85"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F4919"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43BAC"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5 punktas</w:t>
            </w:r>
          </w:p>
          <w:p w14:paraId="4DD1E51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4D7DC5"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w:t>
            </w:r>
            <w:r w:rsidRPr="00FB3DC8">
              <w:rPr>
                <w:rFonts w:ascii="Times New Roman" w:eastAsia="Arial" w:hAnsi="Times New Roman" w:cs="Times New Roman"/>
                <w:sz w:val="24"/>
                <w:szCs w:val="24"/>
              </w:rPr>
              <w:t xml:space="preserve"> III dalies C15 punktas</w:t>
            </w:r>
          </w:p>
          <w:p w14:paraId="1FDE91B6"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3888ADDD"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2BA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2833B19D"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tc>
      </w:tr>
      <w:tr w:rsidR="00FB3DC8" w:rsidRPr="00FB3DC8" w14:paraId="7CCE941C"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2D354" w14:textId="77777777" w:rsidR="00FB3DC8" w:rsidRPr="00FB3DC8" w:rsidRDefault="00FB3DC8" w:rsidP="00FB3DC8">
            <w:pPr>
              <w:numPr>
                <w:ilvl w:val="0"/>
                <w:numId w:val="22"/>
              </w:numPr>
              <w:spacing w:after="0" w:line="240" w:lineRule="auto"/>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D1FD6E"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B3DC8">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F43C7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0F427"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6 punktas</w:t>
            </w:r>
          </w:p>
          <w:p w14:paraId="67636238"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ABBE75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w:t>
            </w:r>
            <w:r w:rsidRPr="00FB3DC8">
              <w:rPr>
                <w:rFonts w:ascii="Times New Roman" w:eastAsia="Arial" w:hAnsi="Times New Roman" w:cs="Times New Roman"/>
                <w:sz w:val="24"/>
                <w:szCs w:val="24"/>
              </w:rPr>
              <w:t xml:space="preserve"> III dalies C14 punktas</w:t>
            </w:r>
          </w:p>
          <w:p w14:paraId="45A5FA9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p w14:paraId="0B8C8AB2"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1757B"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lastRenderedPageBreak/>
              <w:t>Iš Lietuvoje įsteigtų subjektų įrodančių dokumentų nereikalaujama. Užtenka pateikto EBVPD.</w:t>
            </w:r>
          </w:p>
          <w:p w14:paraId="17F4A69C"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1FA8679F"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A9BF40A" w14:textId="77777777" w:rsidR="00FB3DC8" w:rsidRPr="00FB3DC8" w:rsidRDefault="00FB3DC8" w:rsidP="00FB3DC8">
            <w:pPr>
              <w:spacing w:after="0" w:line="240" w:lineRule="auto"/>
              <w:jc w:val="both"/>
              <w:rPr>
                <w:rFonts w:ascii="Times New Roman" w:hAnsi="Times New Roman" w:cs="Times New Roman"/>
                <w:sz w:val="24"/>
                <w:szCs w:val="24"/>
              </w:rPr>
            </w:pPr>
          </w:p>
          <w:p w14:paraId="6BEDDCBA" w14:textId="77777777" w:rsidR="00FB3DC8" w:rsidRPr="00FB3DC8" w:rsidRDefault="00FB3DC8" w:rsidP="00FB3DC8">
            <w:pPr>
              <w:spacing w:after="0" w:line="240" w:lineRule="auto"/>
              <w:jc w:val="both"/>
              <w:rPr>
                <w:rFonts w:ascii="Times New Roman" w:hAnsi="Times New Roman" w:cs="Times New Roman"/>
                <w:sz w:val="24"/>
                <w:szCs w:val="24"/>
              </w:rPr>
            </w:pPr>
            <w:hyperlink r:id="rId15" w:history="1">
              <w:r w:rsidRPr="00FB3DC8">
                <w:rPr>
                  <w:rFonts w:ascii="Times New Roman" w:hAnsi="Times New Roman" w:cs="Times New Roman"/>
                  <w:sz w:val="24"/>
                  <w:szCs w:val="24"/>
                </w:rPr>
                <w:t>https://vpt.lrv.lt/lt/nuorodos/kiti-duomenys/powerbi/nepatikimi-tiekejai-1/</w:t>
              </w:r>
            </w:hyperlink>
          </w:p>
          <w:p w14:paraId="1F39B526" w14:textId="77777777" w:rsidR="00FB3DC8" w:rsidRPr="00FB3DC8" w:rsidRDefault="00FB3DC8" w:rsidP="00FB3DC8">
            <w:pPr>
              <w:spacing w:after="0" w:line="240" w:lineRule="auto"/>
              <w:jc w:val="both"/>
              <w:rPr>
                <w:rFonts w:ascii="Times New Roman" w:hAnsi="Times New Roman" w:cs="Times New Roman"/>
                <w:sz w:val="24"/>
                <w:szCs w:val="24"/>
              </w:rPr>
            </w:pPr>
          </w:p>
          <w:p w14:paraId="03E723BD" w14:textId="77777777" w:rsidR="00FB3DC8" w:rsidRPr="00FB3DC8" w:rsidRDefault="00FB3DC8" w:rsidP="00FB3DC8">
            <w:pPr>
              <w:spacing w:after="0" w:line="240" w:lineRule="auto"/>
              <w:jc w:val="both"/>
              <w:rPr>
                <w:rFonts w:ascii="Times New Roman" w:hAnsi="Times New Roman" w:cs="Times New Roman"/>
                <w:sz w:val="24"/>
                <w:szCs w:val="24"/>
              </w:rPr>
            </w:pPr>
            <w:hyperlink r:id="rId16" w:history="1">
              <w:r w:rsidRPr="00FB3DC8">
                <w:rPr>
                  <w:rFonts w:ascii="Times New Roman" w:hAnsi="Times New Roman" w:cs="Times New Roman"/>
                  <w:sz w:val="24"/>
                  <w:szCs w:val="24"/>
                </w:rPr>
                <w:t>https://vpt.lrv.lt/lt/pasalinimo-pagrindai-1/nepatikimu-koncesininku-sarasas-1/nepatikimu-koncesininku-sarasas/</w:t>
              </w:r>
            </w:hyperlink>
          </w:p>
          <w:p w14:paraId="5552AE39" w14:textId="77777777" w:rsidR="00FB3DC8" w:rsidRPr="00FB3DC8" w:rsidRDefault="00FB3DC8" w:rsidP="00FB3DC8">
            <w:pPr>
              <w:spacing w:after="0" w:line="240" w:lineRule="auto"/>
              <w:jc w:val="both"/>
              <w:rPr>
                <w:rFonts w:ascii="Times New Roman" w:hAnsi="Times New Roman" w:cs="Times New Roman"/>
                <w:bCs/>
                <w:sz w:val="24"/>
                <w:szCs w:val="24"/>
              </w:rPr>
            </w:pPr>
          </w:p>
          <w:p w14:paraId="5FF2B31F" w14:textId="77777777" w:rsidR="00FB3DC8" w:rsidRPr="00FB3DC8" w:rsidRDefault="00FB3DC8" w:rsidP="00FB3DC8">
            <w:pPr>
              <w:spacing w:after="0" w:line="240" w:lineRule="auto"/>
              <w:jc w:val="both"/>
              <w:rPr>
                <w:rFonts w:ascii="Times New Roman" w:hAnsi="Times New Roman" w:cs="Times New Roman"/>
                <w:b/>
                <w:bCs/>
                <w:sz w:val="24"/>
                <w:szCs w:val="24"/>
              </w:rPr>
            </w:pPr>
          </w:p>
        </w:tc>
      </w:tr>
      <w:tr w:rsidR="00FB3DC8" w:rsidRPr="00FB3DC8" w14:paraId="4E4B6241"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4ECF0"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p w14:paraId="69D262EA" w14:textId="77777777" w:rsidR="00FB3DC8" w:rsidRPr="00FB3DC8" w:rsidRDefault="00FB3DC8" w:rsidP="00FB3DC8">
            <w:p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99FE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B3DC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2E7FBD2" w14:textId="77777777" w:rsidR="00FB3DC8" w:rsidRPr="00FB3DC8" w:rsidRDefault="00FB3DC8" w:rsidP="00FB3DC8">
            <w:pPr>
              <w:spacing w:after="0" w:line="240" w:lineRule="auto"/>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462C8"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lastRenderedPageBreak/>
              <w:t>VPĮ 46 straipsnio 4 dalies 7 punkto a papunktis</w:t>
            </w:r>
          </w:p>
          <w:p w14:paraId="7B3E750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261CC711"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DA720"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7" w:history="1">
              <w:r w:rsidRPr="00FB3DC8">
                <w:rPr>
                  <w:rFonts w:ascii="Times New Roman" w:hAnsi="Times New Roman" w:cs="Times New Roman"/>
                  <w:sz w:val="24"/>
                  <w:szCs w:val="24"/>
                  <w:u w:val="single"/>
                </w:rPr>
                <w:t>https://www.registrucentras.lt/jar/p/index.php</w:t>
              </w:r>
            </w:hyperlink>
          </w:p>
          <w:p w14:paraId="5BD14932"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paskelbtą informaciją, taip pat į šiame informaciniame pranešime pateiktą informaciją:</w:t>
            </w:r>
          </w:p>
          <w:p w14:paraId="06F1E373" w14:textId="77777777" w:rsidR="00FB3DC8" w:rsidRPr="00FB3DC8" w:rsidRDefault="00FB3DC8" w:rsidP="00FB3DC8">
            <w:pPr>
              <w:spacing w:after="0" w:line="240" w:lineRule="auto"/>
              <w:jc w:val="both"/>
              <w:rPr>
                <w:rFonts w:ascii="Times New Roman" w:hAnsi="Times New Roman" w:cs="Times New Roman"/>
                <w:sz w:val="24"/>
                <w:szCs w:val="24"/>
              </w:rPr>
            </w:pPr>
            <w:hyperlink r:id="rId18" w:history="1">
              <w:r w:rsidRPr="00FB3DC8">
                <w:rPr>
                  <w:rFonts w:ascii="Times New Roman" w:hAnsi="Times New Roman" w:cs="Times New Roman"/>
                  <w:sz w:val="24"/>
                  <w:szCs w:val="24"/>
                </w:rPr>
                <w:t>https://vpt.lrv.lt/lt/naujienos-3/finansiniu-ataskaitu-nepateikimas-gali-tapti-kliutimi-dalyvauti-viesuosiuose-pirkimuose/</w:t>
              </w:r>
            </w:hyperlink>
          </w:p>
          <w:p w14:paraId="08AF75EB" w14:textId="77777777" w:rsidR="00FB3DC8" w:rsidRPr="00FB3DC8" w:rsidRDefault="00FB3DC8" w:rsidP="00FB3DC8">
            <w:pPr>
              <w:spacing w:after="0" w:line="240" w:lineRule="auto"/>
              <w:jc w:val="both"/>
              <w:rPr>
                <w:rFonts w:ascii="Times New Roman" w:hAnsi="Times New Roman" w:cs="Times New Roman"/>
                <w:b/>
                <w:bCs/>
                <w:iCs/>
                <w:sz w:val="24"/>
                <w:szCs w:val="24"/>
              </w:rPr>
            </w:pPr>
          </w:p>
        </w:tc>
      </w:tr>
      <w:tr w:rsidR="00FB3DC8" w:rsidRPr="00FB3DC8" w14:paraId="076E19AD"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5460F"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D7D40"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 xml:space="preserve">Tiekėjas yra padaręs rimtą profesinį pažeidimą, dėl kurio perkančioji organizacija abejoja tiekėjo sąžiningumu, </w:t>
            </w:r>
            <w:r w:rsidRPr="00FB3DC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B3DC8">
              <w:rPr>
                <w:rFonts w:ascii="Times New Roman" w:eastAsia="Times New Roman" w:hAnsi="Times New Roman" w:cs="Times New Roman"/>
                <w:sz w:val="24"/>
                <w:szCs w:val="24"/>
                <w:vertAlign w:val="superscript"/>
              </w:rPr>
              <w:t>1</w:t>
            </w:r>
            <w:r w:rsidRPr="00FB3DC8">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AC4E3"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b papunktis</w:t>
            </w:r>
          </w:p>
          <w:p w14:paraId="537FFAA0"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6FBEB4DF"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DCCAC"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32118720" w14:textId="77777777" w:rsidR="00FB3DC8" w:rsidRPr="00FB3DC8" w:rsidRDefault="00FB3DC8" w:rsidP="00FB3DC8">
            <w:pPr>
              <w:spacing w:after="0" w:line="240" w:lineRule="auto"/>
              <w:jc w:val="both"/>
              <w:rPr>
                <w:rFonts w:ascii="Times New Roman" w:hAnsi="Times New Roman" w:cs="Times New Roman"/>
                <w:b/>
                <w:bCs/>
                <w:iCs/>
                <w:sz w:val="24"/>
                <w:szCs w:val="24"/>
                <w:lang w:eastAsia="en-US"/>
              </w:rPr>
            </w:pPr>
          </w:p>
          <w:p w14:paraId="6579A9A5" w14:textId="77777777" w:rsidR="00FB3DC8" w:rsidRPr="00FB3DC8" w:rsidRDefault="00FB3DC8" w:rsidP="00FB3DC8">
            <w:pPr>
              <w:spacing w:after="0" w:line="240" w:lineRule="auto"/>
              <w:jc w:val="both"/>
              <w:rPr>
                <w:rFonts w:ascii="Times New Roman" w:hAnsi="Times New Roman" w:cs="Times New Roman"/>
                <w:b/>
                <w:bCs/>
                <w:sz w:val="24"/>
                <w:szCs w:val="24"/>
              </w:rPr>
            </w:pPr>
            <w:r w:rsidRPr="00FB3DC8">
              <w:rPr>
                <w:rFonts w:ascii="Times New Roman" w:hAnsi="Times New Roman" w:cs="Times New Roman"/>
                <w:sz w:val="24"/>
                <w:szCs w:val="24"/>
              </w:rPr>
              <w:t>Priimant sprendimus dėl tiekėjo pašalinimo iš pirkimo procedūros šiame punkte nurodytu pašalinimo pagrindu, be kita ko, atsižvelgiama į</w:t>
            </w:r>
            <w:r w:rsidRPr="00FB3DC8">
              <w:rPr>
                <w:rFonts w:ascii="Times New Roman" w:hAnsi="Times New Roman" w:cs="Times New Roman"/>
                <w:b/>
                <w:bCs/>
                <w:sz w:val="24"/>
                <w:szCs w:val="24"/>
              </w:rPr>
              <w:t xml:space="preserve"> </w:t>
            </w:r>
            <w:r w:rsidRPr="00FB3DC8">
              <w:rPr>
                <w:rFonts w:ascii="Times New Roman" w:hAnsi="Times New Roman" w:cs="Times New Roman"/>
                <w:sz w:val="24"/>
                <w:szCs w:val="24"/>
              </w:rPr>
              <w:t xml:space="preserve">nacionalinėje duomenų bazėje adresu </w:t>
            </w:r>
            <w:hyperlink r:id="rId19">
              <w:r w:rsidRPr="00FB3DC8">
                <w:rPr>
                  <w:rFonts w:ascii="Times New Roman" w:hAnsi="Times New Roman" w:cs="Times New Roman"/>
                  <w:sz w:val="24"/>
                  <w:szCs w:val="24"/>
                  <w:u w:val="single"/>
                </w:rPr>
                <w:t>https://www.vmi.lt/evmi/mokesciu-moketoju-informacija</w:t>
              </w:r>
            </w:hyperlink>
            <w:r w:rsidRPr="00FB3DC8">
              <w:rPr>
                <w:rFonts w:ascii="Times New Roman" w:hAnsi="Times New Roman" w:cs="Times New Roman"/>
                <w:sz w:val="24"/>
                <w:szCs w:val="24"/>
              </w:rPr>
              <w:t xml:space="preserve"> skelbiamą informaciją.</w:t>
            </w:r>
          </w:p>
        </w:tc>
      </w:tr>
      <w:tr w:rsidR="00FB3DC8" w:rsidRPr="00FB3DC8" w14:paraId="772CD1B2"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C98E"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1FE7"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dėl kurio perkančioji organizacija abejoja tiekėjo sąžiningumu,</w:t>
            </w:r>
            <w:r w:rsidRPr="00FB3DC8">
              <w:rPr>
                <w:rFonts w:ascii="Times New Roman" w:eastAsia="Times New Roman" w:hAnsi="Times New Roman" w:cs="Times New Roman"/>
                <w:sz w:val="24"/>
                <w:szCs w:val="24"/>
              </w:rPr>
              <w:t xml:space="preserve"> kai jis </w:t>
            </w:r>
            <w:r w:rsidRPr="00FB3DC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4E085" w14:textId="77777777" w:rsidR="00FB3DC8" w:rsidRPr="00FB3DC8" w:rsidRDefault="00FB3DC8" w:rsidP="00FB3DC8">
            <w:pPr>
              <w:spacing w:after="0" w:line="240" w:lineRule="auto"/>
              <w:jc w:val="both"/>
              <w:rPr>
                <w:rFonts w:ascii="Times New Roman" w:eastAsia="Yu Mincho" w:hAnsi="Times New Roman" w:cs="Times New Roman"/>
                <w:b/>
                <w:bCs/>
                <w:sz w:val="24"/>
                <w:szCs w:val="24"/>
              </w:rPr>
            </w:pPr>
            <w:r w:rsidRPr="00FB3DC8">
              <w:rPr>
                <w:rFonts w:ascii="Times New Roman" w:eastAsia="Yu Mincho" w:hAnsi="Times New Roman" w:cs="Times New Roman"/>
                <w:b/>
                <w:bCs/>
                <w:sz w:val="24"/>
                <w:szCs w:val="24"/>
              </w:rPr>
              <w:t>VPĮ 46 straipsnio 4 dalies 7 punkto c papunktis</w:t>
            </w:r>
          </w:p>
          <w:p w14:paraId="0B06350C"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082DC20A" w14:textId="77777777" w:rsidR="00FB3DC8" w:rsidRPr="00FB3DC8" w:rsidRDefault="00FB3DC8" w:rsidP="00FB3DC8">
            <w:pPr>
              <w:spacing w:after="0" w:line="240" w:lineRule="auto"/>
              <w:jc w:val="both"/>
              <w:rPr>
                <w:rFonts w:ascii="Times New Roman" w:eastAsia="Yu Mincho" w:hAnsi="Times New Roman" w:cs="Times New Roman"/>
                <w:sz w:val="24"/>
                <w:szCs w:val="24"/>
                <w:lang w:eastAsia="en-US"/>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A158" w14:textId="77777777" w:rsidR="00FB3DC8" w:rsidRPr="00FB3DC8" w:rsidRDefault="00FB3DC8" w:rsidP="00FB3DC8">
            <w:pPr>
              <w:spacing w:after="0" w:line="240" w:lineRule="auto"/>
              <w:jc w:val="both"/>
              <w:rPr>
                <w:rFonts w:ascii="Times New Roman" w:hAnsi="Times New Roman" w:cs="Times New Roman"/>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p w14:paraId="7B2F9125" w14:textId="77777777" w:rsidR="00FB3DC8" w:rsidRPr="00FB3DC8" w:rsidRDefault="00FB3DC8" w:rsidP="00FB3DC8">
            <w:pPr>
              <w:spacing w:after="0" w:line="240" w:lineRule="auto"/>
              <w:jc w:val="both"/>
              <w:rPr>
                <w:rFonts w:ascii="Times New Roman" w:hAnsi="Times New Roman" w:cs="Times New Roman"/>
                <w:bCs/>
                <w:iCs/>
                <w:sz w:val="24"/>
                <w:szCs w:val="24"/>
                <w:lang w:eastAsia="en-US"/>
              </w:rPr>
            </w:pPr>
          </w:p>
          <w:p w14:paraId="6AE03306" w14:textId="77777777" w:rsidR="00FB3DC8" w:rsidRPr="00FB3DC8" w:rsidRDefault="00FB3DC8" w:rsidP="00FB3DC8">
            <w:pPr>
              <w:rPr>
                <w:rFonts w:ascii="Times New Roman" w:hAnsi="Times New Roman" w:cs="Times New Roman"/>
                <w:b/>
                <w:bCs/>
                <w:sz w:val="24"/>
                <w:szCs w:val="24"/>
              </w:rPr>
            </w:pPr>
            <w:r w:rsidRPr="00FB3DC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6124D50" w14:textId="77777777" w:rsidR="00FB3DC8" w:rsidRPr="00FB3DC8" w:rsidRDefault="00FB3DC8" w:rsidP="00FB3DC8">
            <w:pPr>
              <w:rPr>
                <w:rFonts w:ascii="Times New Roman" w:hAnsi="Times New Roman" w:cs="Times New Roman"/>
                <w:bCs/>
                <w:iCs/>
                <w:sz w:val="24"/>
                <w:szCs w:val="24"/>
                <w:lang w:eastAsia="en-US"/>
              </w:rPr>
            </w:pPr>
            <w:hyperlink r:id="rId20" w:history="1">
              <w:r w:rsidRPr="00FB3DC8">
                <w:rPr>
                  <w:rFonts w:ascii="Times New Roman" w:hAnsi="Times New Roman" w:cs="Times New Roman"/>
                  <w:sz w:val="24"/>
                  <w:szCs w:val="24"/>
                  <w:u w:val="single"/>
                </w:rPr>
                <w:t>https://kt.gov.lt/lt/atviri-duomenys/diskvalifikavimas-is-viesuju-pirkimu</w:t>
              </w:r>
            </w:hyperlink>
            <w:r w:rsidRPr="00FB3DC8">
              <w:rPr>
                <w:rFonts w:ascii="Times New Roman" w:hAnsi="Times New Roman" w:cs="Times New Roman"/>
                <w:sz w:val="24"/>
                <w:szCs w:val="24"/>
              </w:rPr>
              <w:t xml:space="preserve"> skelbiamą informaciją. </w:t>
            </w:r>
          </w:p>
        </w:tc>
      </w:tr>
      <w:tr w:rsidR="00FB3DC8" w:rsidRPr="00FB3DC8" w14:paraId="577ED5DA"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59F7D"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bookmarkStart w:id="5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41C5"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FB3DC8">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2B0C07B9"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0014"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lastRenderedPageBreak/>
              <w:t>VPĮ 46 straipsnio 6 dalies 2 punktas</w:t>
            </w:r>
          </w:p>
          <w:p w14:paraId="60BCB7C3"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42E28C08"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 xml:space="preserve">EBVPD III dalies C4, C5, </w:t>
            </w:r>
            <w:r w:rsidRPr="00FB3DC8">
              <w:rPr>
                <w:rFonts w:ascii="Times New Roman" w:eastAsia="Yu Mincho" w:hAnsi="Times New Roman" w:cs="Times New Roman"/>
                <w:sz w:val="24"/>
                <w:szCs w:val="24"/>
              </w:rPr>
              <w:lastRenderedPageBreak/>
              <w:t>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2E0BB"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B3DC8">
              <w:rPr>
                <w:rFonts w:ascii="Times New Roman" w:hAnsi="Times New Roman" w:cs="Times New Roman"/>
                <w:sz w:val="24"/>
                <w:szCs w:val="24"/>
              </w:rPr>
              <w:t>Perkančioji organizacija savarankiškai patikrina duomenis nacionalinėje duomenų bazėje, adresu:</w:t>
            </w:r>
          </w:p>
          <w:p w14:paraId="3D1426E6" w14:textId="77777777" w:rsidR="00FB3DC8" w:rsidRPr="00FB3DC8" w:rsidRDefault="00FB3DC8" w:rsidP="00FB3DC8">
            <w:pPr>
              <w:spacing w:after="0" w:line="240" w:lineRule="auto"/>
              <w:jc w:val="both"/>
              <w:rPr>
                <w:rFonts w:ascii="Times New Roman" w:hAnsi="Times New Roman" w:cs="Times New Roman"/>
                <w:bCs/>
                <w:sz w:val="24"/>
                <w:szCs w:val="24"/>
              </w:rPr>
            </w:pPr>
            <w:hyperlink r:id="rId21" w:history="1">
              <w:r w:rsidRPr="00FB3DC8">
                <w:rPr>
                  <w:rFonts w:ascii="Times New Roman" w:hAnsi="Times New Roman" w:cs="Times New Roman"/>
                  <w:bCs/>
                  <w:sz w:val="24"/>
                  <w:szCs w:val="24"/>
                  <w:u w:val="single"/>
                </w:rPr>
                <w:t>https://www.registrucentras.lt/jar/p/</w:t>
              </w:r>
            </w:hyperlink>
            <w:r w:rsidRPr="00FB3DC8">
              <w:rPr>
                <w:rFonts w:ascii="Times New Roman" w:hAnsi="Times New Roman" w:cs="Times New Roman"/>
                <w:bCs/>
                <w:sz w:val="24"/>
                <w:szCs w:val="24"/>
              </w:rPr>
              <w:t xml:space="preserve">. </w:t>
            </w:r>
          </w:p>
          <w:p w14:paraId="49250B8A" w14:textId="77777777" w:rsidR="00FB3DC8" w:rsidRPr="00FB3DC8" w:rsidRDefault="00FB3DC8" w:rsidP="00FB3DC8">
            <w:pPr>
              <w:spacing w:after="0" w:line="240" w:lineRule="auto"/>
              <w:jc w:val="both"/>
              <w:rPr>
                <w:rFonts w:ascii="Times New Roman" w:hAnsi="Times New Roman" w:cs="Times New Roman"/>
                <w:b/>
                <w:bCs/>
                <w:sz w:val="24"/>
                <w:szCs w:val="24"/>
              </w:rPr>
            </w:pPr>
          </w:p>
          <w:p w14:paraId="2D3879A3" w14:textId="77777777" w:rsidR="00FB3DC8" w:rsidRPr="00FB3DC8" w:rsidRDefault="00FB3DC8" w:rsidP="00FB3DC8">
            <w:pPr>
              <w:spacing w:after="0" w:line="240" w:lineRule="auto"/>
              <w:jc w:val="both"/>
              <w:rPr>
                <w:rFonts w:ascii="Times New Roman" w:hAnsi="Times New Roman" w:cs="Times New Roman"/>
                <w:i/>
                <w:iCs/>
                <w:color w:val="000000" w:themeColor="text1"/>
                <w:sz w:val="24"/>
                <w:szCs w:val="24"/>
              </w:rPr>
            </w:pPr>
            <w:r w:rsidRPr="00FB3DC8">
              <w:rPr>
                <w:rFonts w:ascii="Times New Roman" w:hAnsi="Times New Roman" w:cs="Times New Roman"/>
                <w:sz w:val="24"/>
                <w:szCs w:val="24"/>
              </w:rPr>
              <w:t xml:space="preserve">Prireikus, perkančioji organizacija turi teisę prašyti pateikti valstybės </w:t>
            </w:r>
            <w:r w:rsidRPr="00FB3DC8">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FB3DC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B3DC8">
              <w:rPr>
                <w:rFonts w:ascii="Times New Roman" w:eastAsia="Times New Roman" w:hAnsi="Times New Roman" w:cs="Times New Roman"/>
                <w:sz w:val="24"/>
                <w:szCs w:val="24"/>
              </w:rPr>
              <w:t>umentus</w:t>
            </w:r>
            <w:r w:rsidRPr="00FB3DC8">
              <w:rPr>
                <w:rFonts w:ascii="Times New Roman" w:hAnsi="Times New Roman" w:cs="Times New Roman"/>
                <w:sz w:val="24"/>
                <w:szCs w:val="24"/>
              </w:rPr>
              <w:t xml:space="preserve">. </w:t>
            </w:r>
            <w:r w:rsidRPr="00FB3DC8">
              <w:rPr>
                <w:rFonts w:ascii="Times New Roman" w:hAnsi="Times New Roman" w:cs="Times New Roman"/>
                <w:b/>
                <w:bCs/>
                <w:i/>
                <w:iCs/>
                <w:color w:val="000000" w:themeColor="text1"/>
                <w:sz w:val="24"/>
                <w:szCs w:val="24"/>
              </w:rPr>
              <w:t>Pavyzdys</w:t>
            </w:r>
            <w:r w:rsidRPr="00FB3DC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A9F2726" w14:textId="77777777" w:rsidR="00FB3DC8" w:rsidRPr="00FB3DC8" w:rsidRDefault="00FB3DC8" w:rsidP="00FB3DC8">
            <w:pPr>
              <w:spacing w:after="0" w:line="240" w:lineRule="auto"/>
              <w:jc w:val="both"/>
              <w:rPr>
                <w:rFonts w:ascii="Times New Roman" w:hAnsi="Times New Roman" w:cs="Times New Roman"/>
                <w:sz w:val="24"/>
                <w:szCs w:val="24"/>
              </w:rPr>
            </w:pPr>
          </w:p>
          <w:p w14:paraId="76ADBAD6"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1E5A260" w14:textId="77777777" w:rsidR="00FB3DC8" w:rsidRPr="00FB3DC8" w:rsidRDefault="00FB3DC8" w:rsidP="00FB3DC8">
            <w:pPr>
              <w:spacing w:after="0" w:line="240" w:lineRule="auto"/>
              <w:jc w:val="both"/>
              <w:rPr>
                <w:rFonts w:ascii="Times New Roman" w:hAnsi="Times New Roman" w:cs="Times New Roman"/>
                <w:sz w:val="24"/>
                <w:szCs w:val="24"/>
              </w:rPr>
            </w:pPr>
          </w:p>
          <w:p w14:paraId="6192EF73" w14:textId="77777777" w:rsidR="00FB3DC8" w:rsidRPr="00FB3DC8" w:rsidRDefault="00FB3DC8" w:rsidP="00FB3DC8">
            <w:pPr>
              <w:spacing w:after="0" w:line="240" w:lineRule="auto"/>
              <w:jc w:val="both"/>
              <w:rPr>
                <w:rFonts w:ascii="Times New Roman" w:hAnsi="Times New Roman" w:cs="Times New Roman"/>
                <w:b/>
                <w:bCs/>
                <w:i/>
                <w:iCs/>
                <w:sz w:val="24"/>
                <w:szCs w:val="24"/>
              </w:rPr>
            </w:pPr>
            <w:r w:rsidRPr="00FB3DC8">
              <w:rPr>
                <w:rFonts w:ascii="Times New Roman" w:hAnsi="Times New Roman" w:cs="Times New Roman"/>
                <w:b/>
                <w:bCs/>
                <w:i/>
                <w:iCs/>
                <w:sz w:val="24"/>
                <w:szCs w:val="24"/>
              </w:rPr>
              <w:t>PASTABA</w:t>
            </w:r>
          </w:p>
          <w:p w14:paraId="5CF8FFEC" w14:textId="77777777" w:rsidR="00FB3DC8" w:rsidRPr="00FB3DC8" w:rsidRDefault="00FB3DC8" w:rsidP="00FB3DC8">
            <w:pPr>
              <w:spacing w:after="0" w:line="240" w:lineRule="auto"/>
              <w:jc w:val="both"/>
              <w:rPr>
                <w:rFonts w:ascii="Times New Roman" w:hAnsi="Times New Roman" w:cs="Times New Roman"/>
                <w:color w:val="00B050"/>
                <w:sz w:val="24"/>
                <w:szCs w:val="24"/>
              </w:rPr>
            </w:pPr>
            <w:r w:rsidRPr="00FB3DC8">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FB3DC8" w:rsidRPr="00FB3DC8" w14:paraId="0BBC3A84" w14:textId="77777777" w:rsidTr="009A6E7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EF339" w14:textId="77777777" w:rsidR="00FB3DC8" w:rsidRPr="00FB3DC8" w:rsidRDefault="00FB3DC8" w:rsidP="00FB3DC8">
            <w:pPr>
              <w:numPr>
                <w:ilvl w:val="0"/>
                <w:numId w:val="22"/>
              </w:numPr>
              <w:spacing w:after="0" w:line="240" w:lineRule="auto"/>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A22D" w14:textId="77777777" w:rsidR="00FB3DC8" w:rsidRPr="00FB3DC8" w:rsidRDefault="00FB3DC8" w:rsidP="00FB3DC8">
            <w:pPr>
              <w:spacing w:after="0" w:line="240" w:lineRule="auto"/>
              <w:jc w:val="both"/>
              <w:rPr>
                <w:rFonts w:ascii="Times New Roman" w:hAnsi="Times New Roman" w:cs="Times New Roman"/>
                <w:sz w:val="24"/>
                <w:szCs w:val="24"/>
              </w:rPr>
            </w:pPr>
            <w:r w:rsidRPr="00FB3DC8">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9BB2" w14:textId="77777777" w:rsidR="00FB3DC8" w:rsidRPr="00FB3DC8" w:rsidRDefault="00FB3DC8" w:rsidP="00FB3DC8">
            <w:pPr>
              <w:rPr>
                <w:rFonts w:ascii="Times New Roman" w:eastAsia="Yu Mincho" w:hAnsi="Times New Roman" w:cs="Times New Roman"/>
                <w:sz w:val="24"/>
                <w:szCs w:val="24"/>
              </w:rPr>
            </w:pPr>
            <w:r w:rsidRPr="00FB3DC8">
              <w:rPr>
                <w:rFonts w:ascii="Times New Roman" w:eastAsia="Yu Mincho" w:hAnsi="Times New Roman" w:cs="Times New Roman"/>
                <w:b/>
                <w:bCs/>
                <w:sz w:val="24"/>
                <w:szCs w:val="24"/>
              </w:rPr>
              <w:t>VPĮ 46 straipsnio 6 dalies 3 punktas</w:t>
            </w:r>
          </w:p>
          <w:p w14:paraId="5B20E589" w14:textId="77777777" w:rsidR="00FB3DC8" w:rsidRPr="00FB3DC8" w:rsidRDefault="00FB3DC8" w:rsidP="00FB3DC8">
            <w:pPr>
              <w:spacing w:after="0" w:line="240" w:lineRule="auto"/>
              <w:jc w:val="both"/>
              <w:rPr>
                <w:rFonts w:ascii="Times New Roman" w:eastAsia="Yu Mincho" w:hAnsi="Times New Roman" w:cs="Times New Roman"/>
                <w:sz w:val="24"/>
                <w:szCs w:val="24"/>
              </w:rPr>
            </w:pPr>
          </w:p>
          <w:p w14:paraId="1812ABDD" w14:textId="77777777" w:rsidR="00FB3DC8" w:rsidRPr="00FB3DC8" w:rsidRDefault="00FB3DC8" w:rsidP="00FB3DC8">
            <w:pPr>
              <w:spacing w:after="0" w:line="240" w:lineRule="auto"/>
              <w:jc w:val="both"/>
              <w:rPr>
                <w:rFonts w:ascii="Times New Roman" w:eastAsia="Yu Mincho" w:hAnsi="Times New Roman" w:cs="Times New Roman"/>
                <w:sz w:val="24"/>
                <w:szCs w:val="24"/>
              </w:rPr>
            </w:pPr>
            <w:r w:rsidRPr="00FB3DC8">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7F0C3" w14:textId="77777777" w:rsidR="00FB3DC8" w:rsidRPr="00FB3DC8" w:rsidRDefault="00FB3DC8" w:rsidP="00FB3DC8">
            <w:pPr>
              <w:spacing w:after="0" w:line="240" w:lineRule="auto"/>
              <w:jc w:val="both"/>
              <w:rPr>
                <w:rFonts w:ascii="Times New Roman" w:hAnsi="Times New Roman" w:cs="Times New Roman"/>
                <w:color w:val="00B050"/>
                <w:sz w:val="24"/>
                <w:szCs w:val="24"/>
                <w:lang w:eastAsia="en-US"/>
              </w:rPr>
            </w:pPr>
            <w:r w:rsidRPr="00FB3DC8">
              <w:rPr>
                <w:rFonts w:ascii="Times New Roman" w:hAnsi="Times New Roman" w:cs="Times New Roman"/>
                <w:sz w:val="24"/>
                <w:szCs w:val="24"/>
                <w:lang w:eastAsia="en-US"/>
              </w:rPr>
              <w:t>Iš Lietuvoje įsteigtų subjektų įrodančių dokumentų nereikalaujama, užtenka pateikto EBVPD.</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7BFABC1F" w14:textId="7E7C7905" w:rsidR="008D704D" w:rsidRPr="00DE4E50"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62954669"/>
      <w:r w:rsidRPr="00DE4E50">
        <w:rPr>
          <w:rFonts w:ascii="Times New Roman" w:eastAsia="Calibri" w:hAnsi="Times New Roman" w:cs="Times New Roman"/>
          <w:color w:val="auto"/>
          <w:sz w:val="24"/>
          <w:szCs w:val="24"/>
        </w:rPr>
        <w:lastRenderedPageBreak/>
        <w:t xml:space="preserve">Pirkimo sąlygų </w:t>
      </w:r>
      <w:r w:rsidR="002D2F2B">
        <w:rPr>
          <w:rFonts w:ascii="Times New Roman" w:eastAsia="Calibri" w:hAnsi="Times New Roman" w:cs="Times New Roman"/>
          <w:color w:val="auto"/>
          <w:sz w:val="24"/>
          <w:szCs w:val="24"/>
        </w:rPr>
        <w:t>16</w:t>
      </w:r>
      <w:r w:rsidRPr="00DE4E50">
        <w:rPr>
          <w:rFonts w:ascii="Times New Roman" w:eastAsia="Calibri" w:hAnsi="Times New Roman" w:cs="Times New Roman"/>
          <w:color w:val="auto"/>
          <w:sz w:val="24"/>
          <w:szCs w:val="24"/>
        </w:rPr>
        <w:t xml:space="preserve"> priedas „Tiekėjų kvalifikacijos reikalavimai</w:t>
      </w:r>
      <w:r w:rsidR="00283391" w:rsidRPr="00DE4E50">
        <w:rPr>
          <w:rFonts w:ascii="Times New Roman" w:eastAsia="Calibri" w:hAnsi="Times New Roman" w:cs="Times New Roman"/>
          <w:color w:val="auto"/>
          <w:sz w:val="24"/>
          <w:szCs w:val="24"/>
        </w:rPr>
        <w:t xml:space="preserve"> ir reikalaujami kokybės bei aplinkos apsaugos vadybos sistemų standartai</w:t>
      </w:r>
      <w:r w:rsidRPr="00DE4E50">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DE4E50" w:rsidRDefault="002F396F" w:rsidP="00DE290C">
      <w:pPr>
        <w:rPr>
          <w:rFonts w:cstheme="minorHAnsi"/>
          <w:b/>
          <w:bCs/>
          <w:smallCaps/>
          <w:sz w:val="22"/>
          <w:szCs w:val="22"/>
        </w:rPr>
      </w:pPr>
    </w:p>
    <w:p w14:paraId="2E4A6A51" w14:textId="3092C153" w:rsidR="002F396F" w:rsidRPr="00DE4E50" w:rsidRDefault="002F396F" w:rsidP="007C0612">
      <w:pPr>
        <w:pStyle w:val="Paantrat"/>
        <w:spacing w:line="240" w:lineRule="auto"/>
        <w:jc w:val="center"/>
        <w:rPr>
          <w:rFonts w:ascii="Times New Roman" w:hAnsi="Times New Roman" w:cs="Times New Roman"/>
          <w:b/>
          <w:smallCaps/>
          <w:color w:val="auto"/>
          <w:sz w:val="24"/>
          <w:szCs w:val="24"/>
        </w:rPr>
      </w:pPr>
      <w:r w:rsidRPr="00DE4E50">
        <w:rPr>
          <w:rFonts w:ascii="Times New Roman" w:hAnsi="Times New Roman" w:cs="Times New Roman"/>
          <w:b/>
          <w:smallCaps/>
          <w:color w:val="auto"/>
          <w:sz w:val="24"/>
          <w:szCs w:val="24"/>
        </w:rPr>
        <w:t>TIEKĖJŲ KVALIFIKACIJOS REIKALAVIMAI</w:t>
      </w:r>
      <w:r w:rsidR="00955F2F" w:rsidRPr="00DE4E50">
        <w:rPr>
          <w:rFonts w:ascii="Times New Roman" w:hAnsi="Times New Roman" w:cs="Times New Roman"/>
          <w:b/>
          <w:smallCaps/>
          <w:color w:val="auto"/>
          <w:sz w:val="24"/>
          <w:szCs w:val="24"/>
        </w:rPr>
        <w:t xml:space="preserve"> IR REIKALAVIMAI LAIKYTIS </w:t>
      </w:r>
      <w:r w:rsidR="00955F2F" w:rsidRPr="00DE4E50">
        <w:rPr>
          <w:rFonts w:ascii="Times New Roman" w:hAnsi="Times New Roman" w:cs="Times New Roman"/>
          <w:b/>
          <w:color w:val="auto"/>
          <w:sz w:val="24"/>
          <w:szCs w:val="24"/>
          <w:lang w:eastAsia="en-US"/>
        </w:rPr>
        <w:t>KOKYBĖS VADYBOS SISTEMOS IR (ARBA)</w:t>
      </w:r>
      <w:r w:rsidR="00D345D1">
        <w:rPr>
          <w:rFonts w:ascii="Times New Roman" w:hAnsi="Times New Roman" w:cs="Times New Roman"/>
          <w:b/>
          <w:color w:val="auto"/>
          <w:sz w:val="24"/>
          <w:szCs w:val="24"/>
          <w:lang w:eastAsia="en-US"/>
        </w:rPr>
        <w:t xml:space="preserve"> </w:t>
      </w:r>
      <w:r w:rsidR="00955F2F" w:rsidRPr="00DE4E50">
        <w:rPr>
          <w:rFonts w:ascii="Times New Roman" w:hAnsi="Times New Roman" w:cs="Times New Roman"/>
          <w:b/>
          <w:color w:val="auto"/>
          <w:sz w:val="24"/>
          <w:szCs w:val="24"/>
          <w:lang w:eastAsia="en-US"/>
        </w:rPr>
        <w:t>APLINKOS APSAUGOS VADYBOS SISTEMOS STANDARTŲ</w:t>
      </w:r>
    </w:p>
    <w:p w14:paraId="30396527" w14:textId="77777777" w:rsidR="00874DAB" w:rsidRDefault="00874DAB" w:rsidP="00874DAB">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74DAB">
        <w:rPr>
          <w:rFonts w:ascii="Times New Roman" w:eastAsiaTheme="minorHAnsi" w:hAnsi="Times New Roman" w:cs="Times New Roman"/>
          <w:sz w:val="24"/>
          <w:szCs w:val="24"/>
          <w:lang w:eastAsia="en-US"/>
        </w:rPr>
        <w:t>Reikalavimai tiekėjo kvalifikacijai nėra nustatomi</w:t>
      </w:r>
      <w:r w:rsidR="00164A19" w:rsidRPr="001A3B67">
        <w:rPr>
          <w:rFonts w:ascii="Times New Roman" w:eastAsiaTheme="minorHAnsi" w:hAnsi="Times New Roman" w:cs="Times New Roman"/>
          <w:sz w:val="24"/>
          <w:szCs w:val="24"/>
          <w:lang w:eastAsia="en-US"/>
        </w:rPr>
        <w:t>.</w:t>
      </w:r>
      <w:r w:rsidR="00164A19" w:rsidRPr="001A3B67">
        <w:t xml:space="preserve"> </w:t>
      </w:r>
      <w:r w:rsidR="00164A19" w:rsidRPr="001A3B67">
        <w:rPr>
          <w:rFonts w:ascii="Times New Roman" w:eastAsiaTheme="minorHAns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68A9CB33" w14:textId="47881039" w:rsidR="00164A19" w:rsidRPr="00874DAB" w:rsidRDefault="00874DAB" w:rsidP="00874DAB">
      <w:pPr>
        <w:pStyle w:val="Sraopastraipa"/>
        <w:numPr>
          <w:ilvl w:val="0"/>
          <w:numId w:val="3"/>
        </w:numPr>
        <w:tabs>
          <w:tab w:val="left" w:pos="567"/>
        </w:tabs>
        <w:ind w:left="0" w:firstLine="142"/>
        <w:jc w:val="both"/>
        <w:rPr>
          <w:rFonts w:ascii="Times New Roman" w:eastAsiaTheme="minorHAnsi" w:hAnsi="Times New Roman" w:cs="Times New Roman"/>
          <w:sz w:val="24"/>
          <w:szCs w:val="24"/>
          <w:lang w:eastAsia="en-US"/>
        </w:rPr>
      </w:pPr>
      <w:r w:rsidRPr="00874DAB">
        <w:rPr>
          <w:rFonts w:ascii="Times New Roman" w:eastAsiaTheme="minorHAnsi" w:hAnsi="Times New Roman" w:cs="Times New Roman"/>
          <w:sz w:val="24"/>
          <w:szCs w:val="24"/>
          <w:lang w:eastAsia="en-US"/>
        </w:rPr>
        <w:t>Perkančioji organizacija nereikalauja, kad tiekėjai laikytųsi kokybės vadybos sistemos ir (arba)</w:t>
      </w:r>
      <w:r>
        <w:rPr>
          <w:rFonts w:ascii="Times New Roman" w:eastAsiaTheme="minorHAnsi" w:hAnsi="Times New Roman" w:cs="Times New Roman"/>
          <w:sz w:val="24"/>
          <w:szCs w:val="24"/>
          <w:lang w:eastAsia="en-US"/>
        </w:rPr>
        <w:t xml:space="preserve"> </w:t>
      </w:r>
      <w:r w:rsidRPr="00874DAB">
        <w:rPr>
          <w:rFonts w:ascii="Times New Roman" w:eastAsiaTheme="minorHAnsi" w:hAnsi="Times New Roman" w:cs="Times New Roman"/>
          <w:sz w:val="24"/>
          <w:szCs w:val="24"/>
          <w:lang w:eastAsia="en-US"/>
        </w:rPr>
        <w:t>aplinkos apsaugos vadybos sistemos standartų.</w:t>
      </w:r>
    </w:p>
    <w:p w14:paraId="54E53FD7" w14:textId="77777777" w:rsidR="00164A19" w:rsidRPr="001A3B67" w:rsidRDefault="00164A19" w:rsidP="00164A19">
      <w:pPr>
        <w:spacing w:before="60" w:after="60" w:line="256" w:lineRule="auto"/>
        <w:rPr>
          <w:rFonts w:eastAsiaTheme="minorHAnsi" w:cstheme="minorHAnsi"/>
          <w:b/>
          <w:bCs/>
        </w:rPr>
      </w:pPr>
    </w:p>
    <w:p w14:paraId="2F544192" w14:textId="77777777" w:rsidR="00BB6123" w:rsidRDefault="00BB6123" w:rsidP="002D71B6">
      <w:pPr>
        <w:spacing w:before="60" w:after="60" w:line="256" w:lineRule="auto"/>
        <w:rPr>
          <w:rFonts w:eastAsiaTheme="minorHAnsi" w:cstheme="minorHAnsi"/>
          <w:b/>
          <w:bCs/>
        </w:rPr>
      </w:pPr>
    </w:p>
    <w:p w14:paraId="4E644B70" w14:textId="77777777" w:rsidR="00BB6123" w:rsidRDefault="00BB6123" w:rsidP="002D71B6">
      <w:pPr>
        <w:spacing w:before="60" w:after="60" w:line="256" w:lineRule="auto"/>
        <w:rPr>
          <w:rFonts w:eastAsiaTheme="minorHAnsi" w:cstheme="minorHAnsi"/>
          <w:b/>
          <w:bCs/>
        </w:rPr>
      </w:pPr>
    </w:p>
    <w:p w14:paraId="0560DC45" w14:textId="77777777" w:rsidR="00BB6123" w:rsidRDefault="00BB6123">
      <w:pPr>
        <w:rPr>
          <w:rFonts w:ascii="Times New Roman" w:eastAsia="Calibri" w:hAnsi="Times New Roman" w:cs="Times New Roman"/>
          <w:sz w:val="24"/>
          <w:szCs w:val="24"/>
        </w:rPr>
      </w:pPr>
      <w:bookmarkStart w:id="58" w:name="_Ref38291379"/>
      <w:bookmarkStart w:id="59" w:name="_Ref38291394"/>
      <w:bookmarkStart w:id="60" w:name="_Ref38898251"/>
      <w:r>
        <w:rPr>
          <w:rFonts w:ascii="Times New Roman" w:eastAsia="Calibri" w:hAnsi="Times New Roman" w:cs="Times New Roman"/>
          <w:sz w:val="24"/>
          <w:szCs w:val="24"/>
        </w:rPr>
        <w:br w:type="page"/>
      </w:r>
    </w:p>
    <w:p w14:paraId="5D0FDE6E" w14:textId="50A72C02" w:rsidR="008D704D" w:rsidRPr="00DE4E50" w:rsidRDefault="008D704D" w:rsidP="00AE0BA2">
      <w:pPr>
        <w:pStyle w:val="Antrat2"/>
        <w:ind w:left="5103"/>
        <w:jc w:val="right"/>
        <w:rPr>
          <w:rFonts w:ascii="Times New Roman" w:hAnsi="Times New Roman" w:cs="Times New Roman"/>
          <w:color w:val="auto"/>
          <w:sz w:val="24"/>
          <w:szCs w:val="24"/>
        </w:rPr>
      </w:pPr>
      <w:bookmarkStart w:id="61" w:name="_Toc162954670"/>
      <w:r w:rsidRPr="00DE4E50">
        <w:rPr>
          <w:rFonts w:ascii="Times New Roman" w:eastAsia="Calibri" w:hAnsi="Times New Roman" w:cs="Times New Roman"/>
          <w:color w:val="auto"/>
          <w:sz w:val="24"/>
          <w:szCs w:val="24"/>
        </w:rPr>
        <w:lastRenderedPageBreak/>
        <w:t xml:space="preserve">Pirkimo sąlygų </w:t>
      </w:r>
      <w:r w:rsidR="002D2F2B">
        <w:rPr>
          <w:rFonts w:ascii="Times New Roman" w:eastAsia="Calibri" w:hAnsi="Times New Roman" w:cs="Times New Roman"/>
          <w:color w:val="auto"/>
          <w:sz w:val="24"/>
          <w:szCs w:val="24"/>
        </w:rPr>
        <w:t>17</w:t>
      </w:r>
      <w:r w:rsidRPr="00DE4E50">
        <w:rPr>
          <w:rFonts w:ascii="Times New Roman" w:eastAsia="Calibri" w:hAnsi="Times New Roman" w:cs="Times New Roman"/>
          <w:color w:val="auto"/>
          <w:sz w:val="24"/>
          <w:szCs w:val="24"/>
        </w:rPr>
        <w:t xml:space="preserve"> priedas „EBVPD“</w:t>
      </w:r>
      <w:bookmarkEnd w:id="58"/>
      <w:bookmarkEnd w:id="59"/>
      <w:bookmarkEnd w:id="60"/>
      <w:bookmarkEnd w:id="61"/>
    </w:p>
    <w:p w14:paraId="1E33CF75" w14:textId="0E2F80D8" w:rsidR="002F396F" w:rsidRPr="00DE4E50" w:rsidRDefault="002F396F" w:rsidP="00DE290C">
      <w:pPr>
        <w:rPr>
          <w:rFonts w:cstheme="minorHAnsi"/>
          <w:b/>
          <w:bCs/>
          <w:smallCaps/>
          <w:sz w:val="22"/>
          <w:szCs w:val="22"/>
        </w:rPr>
      </w:pPr>
    </w:p>
    <w:p w14:paraId="4F6E9F95" w14:textId="40122A3B" w:rsidR="00B970B0" w:rsidRPr="00DE4E50" w:rsidRDefault="00B970B0" w:rsidP="00BE1858">
      <w:pPr>
        <w:pStyle w:val="Paantrat"/>
        <w:jc w:val="center"/>
        <w:rPr>
          <w:rFonts w:ascii="Times New Roman" w:hAnsi="Times New Roman" w:cs="Times New Roman"/>
          <w:b/>
          <w:bCs/>
          <w:smallCaps/>
          <w:color w:val="auto"/>
          <w:sz w:val="24"/>
          <w:szCs w:val="24"/>
        </w:rPr>
      </w:pPr>
      <w:r w:rsidRPr="00DE4E50">
        <w:rPr>
          <w:rFonts w:ascii="Times New Roman" w:hAnsi="Times New Roman" w:cs="Times New Roman"/>
          <w:b/>
          <w:color w:val="auto"/>
          <w:sz w:val="24"/>
          <w:szCs w:val="24"/>
        </w:rPr>
        <w:t>EUROPOS BENDRASIS VIEŠŲJŲ PIRKIMŲ DOKUMENTAS</w:t>
      </w:r>
    </w:p>
    <w:p w14:paraId="3584D74E" w14:textId="6D4D58B0" w:rsidR="002F396F" w:rsidRPr="00DE4E50" w:rsidRDefault="002F396F" w:rsidP="002F396F">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0042364F" w:rsidRPr="0042364F">
        <w:rPr>
          <w:rFonts w:ascii="Times New Roman" w:hAnsi="Times New Roman" w:cs="Times New Roman"/>
          <w:sz w:val="24"/>
          <w:szCs w:val="24"/>
        </w:rPr>
        <w:t>pridedamas atskiru dokumentu.</w:t>
      </w:r>
    </w:p>
    <w:p w14:paraId="5D197AB2" w14:textId="0EAE7A12" w:rsidR="002F396F" w:rsidRPr="00DE4E50" w:rsidRDefault="00B970B0" w:rsidP="00B970B0">
      <w:pPr>
        <w:jc w:val="center"/>
        <w:rPr>
          <w:rFonts w:ascii="Times New Roman" w:hAnsi="Times New Roman" w:cs="Times New Roman"/>
          <w:smallCaps/>
          <w:sz w:val="24"/>
          <w:szCs w:val="24"/>
        </w:rPr>
      </w:pPr>
      <w:bookmarkStart w:id="62" w:name="_Hlk189214743"/>
      <w:r w:rsidRPr="00DE4E50">
        <w:rPr>
          <w:rFonts w:ascii="Times New Roman" w:hAnsi="Times New Roman" w:cs="Times New Roman"/>
          <w:smallCaps/>
          <w:sz w:val="24"/>
          <w:szCs w:val="24"/>
        </w:rPr>
        <w:t>__________</w:t>
      </w:r>
    </w:p>
    <w:bookmarkEnd w:id="62"/>
    <w:p w14:paraId="403C297A" w14:textId="44AA8768" w:rsidR="00A4599F" w:rsidRPr="00DE4E50" w:rsidRDefault="00A4599F" w:rsidP="00DE290C">
      <w:pPr>
        <w:rPr>
          <w:rFonts w:cstheme="minorHAnsi"/>
          <w:b/>
          <w:bCs/>
          <w:smallCaps/>
          <w:sz w:val="22"/>
          <w:szCs w:val="22"/>
        </w:rPr>
      </w:pPr>
      <w:r w:rsidRPr="00DE4E50">
        <w:rPr>
          <w:rFonts w:cstheme="minorHAnsi"/>
          <w:b/>
          <w:bCs/>
          <w:smallCaps/>
          <w:sz w:val="22"/>
          <w:szCs w:val="22"/>
        </w:rPr>
        <w:br w:type="page"/>
      </w:r>
    </w:p>
    <w:p w14:paraId="196D7690" w14:textId="367C125A" w:rsidR="00967D77" w:rsidRPr="00DE4E50" w:rsidRDefault="00967D77" w:rsidP="00967D77">
      <w:pPr>
        <w:jc w:val="right"/>
        <w:rPr>
          <w:rFonts w:ascii="Times New Roman" w:hAnsi="Times New Roman" w:cs="Times New Roman"/>
          <w:sz w:val="24"/>
          <w:szCs w:val="24"/>
        </w:rPr>
      </w:pPr>
      <w:bookmarkStart w:id="63" w:name="_Ref39586171"/>
      <w:bookmarkStart w:id="64" w:name="_Ref39673580"/>
      <w:bookmarkStart w:id="65" w:name="_Ref39674283"/>
      <w:bookmarkStart w:id="66" w:name="_Toc162954672"/>
      <w:r w:rsidRPr="005464ED">
        <w:rPr>
          <w:rFonts w:ascii="Times New Roman" w:hAnsi="Times New Roman" w:cs="Times New Roman"/>
          <w:sz w:val="24"/>
          <w:szCs w:val="24"/>
        </w:rPr>
        <w:lastRenderedPageBreak/>
        <w:t>Pirkimo sąlygų 1</w:t>
      </w:r>
      <w:r>
        <w:rPr>
          <w:rFonts w:ascii="Times New Roman" w:hAnsi="Times New Roman" w:cs="Times New Roman"/>
          <w:sz w:val="24"/>
          <w:szCs w:val="24"/>
        </w:rPr>
        <w:t>8</w:t>
      </w:r>
      <w:r w:rsidRPr="005464ED">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5464ED">
        <w:rPr>
          <w:rFonts w:ascii="Times New Roman" w:hAnsi="Times New Roman" w:cs="Times New Roman"/>
          <w:sz w:val="24"/>
          <w:szCs w:val="24"/>
        </w:rPr>
        <w:t>“</w:t>
      </w:r>
    </w:p>
    <w:p w14:paraId="176A2D6F" w14:textId="77777777" w:rsidR="00967D77" w:rsidRPr="00DE4E50" w:rsidRDefault="00967D77" w:rsidP="00967D77"/>
    <w:p w14:paraId="5F5DBADD" w14:textId="2A1AB8CD" w:rsidR="00967D77" w:rsidRDefault="00967D77" w:rsidP="00967D77">
      <w:pPr>
        <w:rPr>
          <w:rFonts w:ascii="Times New Roman" w:hAnsi="Times New Roman" w:cs="Times New Roman"/>
          <w:sz w:val="24"/>
          <w:szCs w:val="24"/>
        </w:rPr>
      </w:pPr>
      <w:r w:rsidRPr="00DE4E50">
        <w:rPr>
          <w:rFonts w:ascii="Times New Roman" w:hAnsi="Times New Roman" w:cs="Times New Roman"/>
          <w:sz w:val="24"/>
          <w:szCs w:val="24"/>
        </w:rPr>
        <w:t>„</w:t>
      </w:r>
      <w:r>
        <w:rPr>
          <w:rFonts w:ascii="Times New Roman" w:hAnsi="Times New Roman" w:cs="Times New Roman"/>
          <w:sz w:val="24"/>
          <w:szCs w:val="24"/>
        </w:rPr>
        <w:t>Pasiūlymo forma</w:t>
      </w:r>
      <w:r w:rsidRPr="00DE4E50">
        <w:rPr>
          <w:rFonts w:ascii="Times New Roman" w:hAnsi="Times New Roman" w:cs="Times New Roman"/>
          <w:sz w:val="24"/>
          <w:szCs w:val="24"/>
        </w:rPr>
        <w:t>“</w:t>
      </w:r>
      <w:r>
        <w:rPr>
          <w:rFonts w:ascii="Times New Roman" w:hAnsi="Times New Roman" w:cs="Times New Roman"/>
          <w:sz w:val="24"/>
          <w:szCs w:val="24"/>
        </w:rPr>
        <w:t xml:space="preserve"> pridedama atskiru dokumentu.</w:t>
      </w:r>
    </w:p>
    <w:p w14:paraId="3B0A6911" w14:textId="29D68B53" w:rsidR="00967D77" w:rsidRDefault="00967D77">
      <w:pPr>
        <w:rPr>
          <w:rFonts w:ascii="Times New Roman" w:hAnsi="Times New Roman" w:cs="Times New Roman"/>
          <w:sz w:val="24"/>
          <w:szCs w:val="24"/>
        </w:rPr>
      </w:pPr>
    </w:p>
    <w:p w14:paraId="506BF178" w14:textId="77777777" w:rsidR="00967D77" w:rsidRDefault="00967D77">
      <w:pPr>
        <w:rPr>
          <w:rFonts w:ascii="Times New Roman" w:hAnsi="Times New Roman" w:cs="Times New Roman"/>
          <w:sz w:val="24"/>
          <w:szCs w:val="24"/>
        </w:rPr>
      </w:pPr>
      <w:r>
        <w:rPr>
          <w:rFonts w:ascii="Times New Roman" w:hAnsi="Times New Roman" w:cs="Times New Roman"/>
          <w:sz w:val="24"/>
          <w:szCs w:val="24"/>
        </w:rPr>
        <w:br w:type="page"/>
      </w:r>
    </w:p>
    <w:p w14:paraId="5DC5C150" w14:textId="25873E40" w:rsidR="008D704D" w:rsidRPr="00DE4E50" w:rsidRDefault="00FE3D1F" w:rsidP="00D6607E">
      <w:pPr>
        <w:jc w:val="right"/>
        <w:rPr>
          <w:rFonts w:ascii="Times New Roman" w:hAnsi="Times New Roman" w:cs="Times New Roman"/>
          <w:sz w:val="24"/>
          <w:szCs w:val="24"/>
        </w:rPr>
      </w:pPr>
      <w:r w:rsidRPr="005464ED">
        <w:rPr>
          <w:rFonts w:ascii="Times New Roman" w:hAnsi="Times New Roman" w:cs="Times New Roman"/>
          <w:sz w:val="24"/>
          <w:szCs w:val="24"/>
        </w:rPr>
        <w:lastRenderedPageBreak/>
        <w:t xml:space="preserve">Pirkimo sąlygų </w:t>
      </w:r>
      <w:r w:rsidR="005464ED" w:rsidRPr="005464ED">
        <w:rPr>
          <w:rFonts w:ascii="Times New Roman" w:hAnsi="Times New Roman" w:cs="Times New Roman"/>
          <w:sz w:val="24"/>
          <w:szCs w:val="24"/>
        </w:rPr>
        <w:t>19</w:t>
      </w:r>
      <w:r w:rsidRPr="005464ED">
        <w:rPr>
          <w:rFonts w:ascii="Times New Roman" w:hAnsi="Times New Roman" w:cs="Times New Roman"/>
          <w:sz w:val="24"/>
          <w:szCs w:val="24"/>
        </w:rPr>
        <w:t xml:space="preserve"> priedas </w:t>
      </w:r>
      <w:r w:rsidR="008D704D" w:rsidRPr="005464ED">
        <w:rPr>
          <w:rFonts w:ascii="Times New Roman" w:hAnsi="Times New Roman" w:cs="Times New Roman"/>
          <w:sz w:val="24"/>
          <w:szCs w:val="24"/>
        </w:rPr>
        <w:t>„Sutarties projektas“</w:t>
      </w:r>
      <w:bookmarkEnd w:id="63"/>
      <w:bookmarkEnd w:id="64"/>
      <w:bookmarkEnd w:id="65"/>
      <w:bookmarkEnd w:id="66"/>
    </w:p>
    <w:p w14:paraId="55E0D1AB" w14:textId="26015118" w:rsidR="00D006C1" w:rsidRPr="00DE4E50" w:rsidRDefault="00D006C1" w:rsidP="00D006C1"/>
    <w:p w14:paraId="74F43C22" w14:textId="112EB7FD" w:rsidR="00FB5090" w:rsidRDefault="00D006C1" w:rsidP="006310B5">
      <w:pPr>
        <w:rPr>
          <w:rFonts w:ascii="Times New Roman" w:hAnsi="Times New Roman" w:cs="Times New Roman"/>
          <w:sz w:val="24"/>
          <w:szCs w:val="24"/>
        </w:rPr>
      </w:pPr>
      <w:r w:rsidRPr="00DE4E50">
        <w:rPr>
          <w:rFonts w:ascii="Times New Roman" w:hAnsi="Times New Roman" w:cs="Times New Roman"/>
          <w:sz w:val="24"/>
          <w:szCs w:val="24"/>
        </w:rPr>
        <w:t>„Sutarties projektas“</w:t>
      </w:r>
      <w:r w:rsidR="00903E89">
        <w:rPr>
          <w:rFonts w:ascii="Times New Roman" w:hAnsi="Times New Roman" w:cs="Times New Roman"/>
          <w:sz w:val="24"/>
          <w:szCs w:val="24"/>
        </w:rPr>
        <w:t xml:space="preserve"> </w:t>
      </w:r>
      <w:bookmarkStart w:id="67" w:name="_Hlk189214553"/>
      <w:r w:rsidR="00903E89">
        <w:rPr>
          <w:rFonts w:ascii="Times New Roman" w:hAnsi="Times New Roman" w:cs="Times New Roman"/>
          <w:sz w:val="24"/>
          <w:szCs w:val="24"/>
        </w:rPr>
        <w:t>pridedamas atskiru dokument</w:t>
      </w:r>
      <w:r w:rsidR="004570B2">
        <w:rPr>
          <w:rFonts w:ascii="Times New Roman" w:hAnsi="Times New Roman" w:cs="Times New Roman"/>
          <w:sz w:val="24"/>
          <w:szCs w:val="24"/>
        </w:rPr>
        <w:t>u.</w:t>
      </w:r>
      <w:bookmarkEnd w:id="67"/>
    </w:p>
    <w:p w14:paraId="48552FFD" w14:textId="47B051DF" w:rsidR="00FB5090" w:rsidRDefault="00066EB7" w:rsidP="00066EB7">
      <w:pPr>
        <w:jc w:val="center"/>
        <w:rPr>
          <w:rFonts w:ascii="Times New Roman" w:hAnsi="Times New Roman" w:cs="Times New Roman"/>
          <w:sz w:val="24"/>
          <w:szCs w:val="24"/>
        </w:rPr>
      </w:pPr>
      <w:r w:rsidRPr="00066EB7">
        <w:rPr>
          <w:rFonts w:ascii="Times New Roman" w:hAnsi="Times New Roman" w:cs="Times New Roman"/>
          <w:sz w:val="24"/>
          <w:szCs w:val="24"/>
        </w:rPr>
        <w:t>__________</w:t>
      </w:r>
    </w:p>
    <w:p w14:paraId="64105AEB" w14:textId="4586542F" w:rsidR="00DA1032" w:rsidRPr="00654AE7" w:rsidRDefault="00066EB7" w:rsidP="00654AE7">
      <w:pPr>
        <w:rPr>
          <w:rFonts w:ascii="Times New Roman" w:hAnsi="Times New Roman" w:cs="Times New Roman"/>
          <w:sz w:val="24"/>
          <w:szCs w:val="24"/>
        </w:rPr>
        <w:sectPr w:rsidR="00DA1032" w:rsidRPr="00654AE7" w:rsidSect="002D2F2B">
          <w:headerReference w:type="even" r:id="rId22"/>
          <w:headerReference w:type="default" r:id="rId23"/>
          <w:footerReference w:type="even" r:id="rId24"/>
          <w:footerReference w:type="default" r:id="rId25"/>
          <w:headerReference w:type="first" r:id="rId26"/>
          <w:footerReference w:type="first" r:id="rId27"/>
          <w:type w:val="continuous"/>
          <w:pgSz w:w="12240" w:h="15840"/>
          <w:pgMar w:top="1134" w:right="567" w:bottom="1134" w:left="1701" w:header="720" w:footer="720" w:gutter="0"/>
          <w:pgNumType w:start="22"/>
          <w:cols w:space="720"/>
          <w:titlePg/>
          <w:docGrid w:linePitch="360"/>
        </w:sectPr>
      </w:pPr>
      <w:r>
        <w:rPr>
          <w:rFonts w:ascii="Times New Roman" w:hAnsi="Times New Roman" w:cs="Times New Roman"/>
          <w:sz w:val="24"/>
          <w:szCs w:val="24"/>
        </w:rPr>
        <w:br w:type="page"/>
      </w:r>
    </w:p>
    <w:p w14:paraId="64A26889" w14:textId="77777777" w:rsidR="004E5ED4" w:rsidRPr="004E5ED4" w:rsidRDefault="004E5ED4" w:rsidP="00654AE7">
      <w:pPr>
        <w:tabs>
          <w:tab w:val="left" w:pos="2055"/>
        </w:tabs>
        <w:rPr>
          <w:rFonts w:ascii="Arial" w:hAnsi="Arial" w:cs="Arial"/>
        </w:rPr>
      </w:pPr>
    </w:p>
    <w:sectPr w:rsidR="004E5ED4" w:rsidRPr="004E5ED4" w:rsidSect="002D2F2B">
      <w:type w:val="continuous"/>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0A5AA" w14:textId="77777777" w:rsidR="00506FBF" w:rsidRDefault="00506FBF" w:rsidP="00D05666">
      <w:r>
        <w:separator/>
      </w:r>
    </w:p>
  </w:endnote>
  <w:endnote w:type="continuationSeparator" w:id="0">
    <w:p w14:paraId="13F1F08F" w14:textId="77777777" w:rsidR="00506FBF" w:rsidRDefault="00506FBF" w:rsidP="00D05666">
      <w:r>
        <w:continuationSeparator/>
      </w:r>
    </w:p>
  </w:endnote>
  <w:endnote w:type="continuationNotice" w:id="1">
    <w:p w14:paraId="5E049A7A" w14:textId="77777777" w:rsidR="00506FBF" w:rsidRDefault="00506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B15D1" w14:textId="77777777" w:rsidR="00506FBF" w:rsidRDefault="00506FBF" w:rsidP="00D05666">
      <w:r>
        <w:separator/>
      </w:r>
    </w:p>
  </w:footnote>
  <w:footnote w:type="continuationSeparator" w:id="0">
    <w:p w14:paraId="40636CF3" w14:textId="77777777" w:rsidR="00506FBF" w:rsidRDefault="00506FBF" w:rsidP="00D05666">
      <w:r>
        <w:continuationSeparator/>
      </w:r>
    </w:p>
  </w:footnote>
  <w:footnote w:type="continuationNotice" w:id="1">
    <w:p w14:paraId="52B8A924" w14:textId="77777777" w:rsidR="00506FBF" w:rsidRDefault="00506FBF">
      <w:pPr>
        <w:spacing w:after="0" w:line="240" w:lineRule="auto"/>
      </w:pPr>
    </w:p>
  </w:footnote>
  <w:footnote w:id="2">
    <w:p w14:paraId="4F1D8CFB"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i/>
          <w:iCs/>
        </w:rPr>
        <w:footnoteRef/>
      </w:r>
      <w:r w:rsidRPr="006A17F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B64769" w14:textId="77777777" w:rsidR="00FB3DC8" w:rsidRPr="006A17F7" w:rsidRDefault="00FB3DC8" w:rsidP="00FB3DC8">
      <w:pPr>
        <w:pStyle w:val="Puslapioinaostekstas"/>
        <w:numPr>
          <w:ilvl w:val="0"/>
          <w:numId w:val="11"/>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5ADE52E5" w14:textId="77777777" w:rsidR="00FB3DC8" w:rsidRDefault="00FB3DC8" w:rsidP="00FB3DC8">
      <w:pPr>
        <w:pStyle w:val="Puslapioinaostekstas"/>
        <w:numPr>
          <w:ilvl w:val="0"/>
          <w:numId w:val="11"/>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1F0D89" w14:textId="77777777" w:rsidR="00FB3DC8" w:rsidRPr="002D115B" w:rsidRDefault="00FB3DC8" w:rsidP="00FB3DC8">
      <w:pPr>
        <w:pStyle w:val="Puslapioinaostekstas"/>
        <w:jc w:val="both"/>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56FB4A" w14:textId="77777777" w:rsidR="00FB3DC8" w:rsidRPr="002D115B" w:rsidRDefault="00FB3DC8" w:rsidP="00FB3DC8">
      <w:pPr>
        <w:pStyle w:val="Puslapioinaostekstas"/>
        <w:numPr>
          <w:ilvl w:val="0"/>
          <w:numId w:val="12"/>
        </w:numPr>
        <w:spacing w:after="0" w:line="240" w:lineRule="auto"/>
        <w:jc w:val="both"/>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2BF31A67" w14:textId="77777777" w:rsidR="00FB3DC8" w:rsidRDefault="00FB3DC8" w:rsidP="00FB3DC8">
      <w:pPr>
        <w:pStyle w:val="Puslapioinaostekstas"/>
        <w:numPr>
          <w:ilvl w:val="0"/>
          <w:numId w:val="12"/>
        </w:numPr>
        <w:spacing w:after="0" w:line="240" w:lineRule="auto"/>
        <w:jc w:val="both"/>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48B710" w14:textId="77777777" w:rsidR="00FB3DC8" w:rsidRPr="006A17F7" w:rsidRDefault="00FB3DC8" w:rsidP="00FB3DC8">
      <w:pPr>
        <w:pStyle w:val="Puslapioinaostekstas"/>
        <w:jc w:val="both"/>
        <w:rPr>
          <w:rFonts w:ascii="Times New Roman" w:hAnsi="Times New Roman" w:cs="Times New Roman"/>
          <w:i/>
          <w:iCs/>
        </w:rPr>
      </w:pPr>
      <w:r w:rsidRPr="006A17F7">
        <w:rPr>
          <w:rStyle w:val="Puslapioinaosnuoroda"/>
          <w:rFonts w:ascii="Times New Roman" w:eastAsia="Yu Mincho" w:hAnsi="Times New Roman" w:cs="Times New Roman"/>
        </w:rPr>
        <w:footnoteRef/>
      </w:r>
      <w:r w:rsidRPr="006A17F7">
        <w:rPr>
          <w:rFonts w:ascii="Times New Roman" w:eastAsia="Yu Mincho" w:hAnsi="Times New Roman" w:cs="Times New Roman"/>
        </w:rPr>
        <w:t xml:space="preserve"> </w:t>
      </w:r>
      <w:r w:rsidRPr="006A17F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A3ABE5" w14:textId="77777777" w:rsidR="00FB3DC8" w:rsidRPr="006A17F7" w:rsidRDefault="00FB3DC8" w:rsidP="00FB3DC8">
      <w:pPr>
        <w:pStyle w:val="Puslapioinaostekstas"/>
        <w:numPr>
          <w:ilvl w:val="0"/>
          <w:numId w:val="13"/>
        </w:numPr>
        <w:spacing w:after="0" w:line="240" w:lineRule="auto"/>
        <w:jc w:val="both"/>
        <w:rPr>
          <w:rFonts w:ascii="Times New Roman" w:eastAsia="Yu Mincho" w:hAnsi="Times New Roman" w:cs="Times New Roman"/>
          <w:i/>
          <w:iCs/>
        </w:rPr>
      </w:pPr>
      <w:r w:rsidRPr="006A17F7">
        <w:rPr>
          <w:rFonts w:ascii="Times New Roman" w:eastAsia="Yu Mincho" w:hAnsi="Times New Roman" w:cs="Times New Roman"/>
          <w:i/>
          <w:iCs/>
        </w:rPr>
        <w:t xml:space="preserve">priesaikos deklaracija; </w:t>
      </w:r>
    </w:p>
    <w:p w14:paraId="0A0623D2" w14:textId="77777777" w:rsidR="00FB3DC8" w:rsidRDefault="00FB3DC8" w:rsidP="00FB3DC8">
      <w:pPr>
        <w:pStyle w:val="Puslapioinaostekstas"/>
        <w:numPr>
          <w:ilvl w:val="0"/>
          <w:numId w:val="13"/>
        </w:numPr>
        <w:spacing w:after="0" w:line="240" w:lineRule="auto"/>
        <w:jc w:val="both"/>
        <w:rPr>
          <w:rFonts w:ascii="Calibri" w:eastAsia="Yu Mincho" w:hAnsi="Calibri" w:cs="Arial"/>
        </w:rPr>
      </w:pPr>
      <w:r w:rsidRPr="006A17F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4"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A4AE1936"/>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8"/>
  </w:num>
  <w:num w:numId="2" w16cid:durableId="1648586280">
    <w:abstractNumId w:val="1"/>
  </w:num>
  <w:num w:numId="3" w16cid:durableId="200941565">
    <w:abstractNumId w:val="13"/>
  </w:num>
  <w:num w:numId="4" w16cid:durableId="489056225">
    <w:abstractNumId w:val="17"/>
  </w:num>
  <w:num w:numId="5" w16cid:durableId="823280041">
    <w:abstractNumId w:val="23"/>
  </w:num>
  <w:num w:numId="6" w16cid:durableId="1620530001">
    <w:abstractNumId w:val="3"/>
  </w:num>
  <w:num w:numId="7" w16cid:durableId="1900937341">
    <w:abstractNumId w:val="21"/>
  </w:num>
  <w:num w:numId="8" w16cid:durableId="951783459">
    <w:abstractNumId w:val="5"/>
  </w:num>
  <w:num w:numId="9" w16cid:durableId="933316770">
    <w:abstractNumId w:val="7"/>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10"/>
  </w:num>
  <w:num w:numId="15" w16cid:durableId="1828545350">
    <w:abstractNumId w:val="16"/>
  </w:num>
  <w:num w:numId="16" w16cid:durableId="1493250496">
    <w:abstractNumId w:val="22"/>
  </w:num>
  <w:num w:numId="17" w16cid:durableId="639266733">
    <w:abstractNumId w:val="4"/>
  </w:num>
  <w:num w:numId="18" w16cid:durableId="201137307">
    <w:abstractNumId w:val="24"/>
  </w:num>
  <w:num w:numId="19" w16cid:durableId="1722168629">
    <w:abstractNumId w:val="15"/>
  </w:num>
  <w:num w:numId="20" w16cid:durableId="1295646944">
    <w:abstractNumId w:val="9"/>
  </w:num>
  <w:num w:numId="21" w16cid:durableId="1898053900">
    <w:abstractNumId w:val="6"/>
  </w:num>
  <w:num w:numId="22" w16cid:durableId="604536077">
    <w:abstractNumId w:val="19"/>
  </w:num>
  <w:num w:numId="23" w16cid:durableId="1265917226">
    <w:abstractNumId w:val="12"/>
  </w:num>
  <w:num w:numId="24" w16cid:durableId="830802575">
    <w:abstractNumId w:val="16"/>
  </w:num>
  <w:num w:numId="25" w16cid:durableId="1112015863">
    <w:abstractNumId w:val="10"/>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10"/>
  </w:num>
  <w:num w:numId="35" w16cid:durableId="479932176">
    <w:abstractNumId w:val="25"/>
  </w:num>
  <w:num w:numId="36" w16cid:durableId="408162091">
    <w:abstractNumId w:val="26"/>
  </w:num>
  <w:num w:numId="37" w16cid:durableId="341472405">
    <w:abstractNumId w:val="12"/>
  </w:num>
  <w:num w:numId="38" w16cid:durableId="1677683799">
    <w:abstractNumId w:val="16"/>
  </w:num>
  <w:num w:numId="39" w16cid:durableId="901406818">
    <w:abstractNumId w:val="10"/>
  </w:num>
  <w:num w:numId="40" w16cid:durableId="1884630571">
    <w:abstractNumId w:val="11"/>
  </w:num>
  <w:num w:numId="41" w16cid:durableId="162387900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0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456"/>
    <w:rsid w:val="000306E8"/>
    <w:rsid w:val="00030C02"/>
    <w:rsid w:val="00030C76"/>
    <w:rsid w:val="00030F90"/>
    <w:rsid w:val="000315EB"/>
    <w:rsid w:val="0003169B"/>
    <w:rsid w:val="00031A62"/>
    <w:rsid w:val="000321E6"/>
    <w:rsid w:val="0003281A"/>
    <w:rsid w:val="00032D1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43B5"/>
    <w:rsid w:val="00055235"/>
    <w:rsid w:val="000561CC"/>
    <w:rsid w:val="00056E8D"/>
    <w:rsid w:val="00057000"/>
    <w:rsid w:val="000571AD"/>
    <w:rsid w:val="00057346"/>
    <w:rsid w:val="000578C9"/>
    <w:rsid w:val="0006040C"/>
    <w:rsid w:val="000605C5"/>
    <w:rsid w:val="000608EF"/>
    <w:rsid w:val="00061084"/>
    <w:rsid w:val="00061466"/>
    <w:rsid w:val="00061E86"/>
    <w:rsid w:val="00062BA6"/>
    <w:rsid w:val="0006300C"/>
    <w:rsid w:val="000631F1"/>
    <w:rsid w:val="00063B19"/>
    <w:rsid w:val="00064868"/>
    <w:rsid w:val="0006575D"/>
    <w:rsid w:val="000659E9"/>
    <w:rsid w:val="00065D5C"/>
    <w:rsid w:val="0006621C"/>
    <w:rsid w:val="00066418"/>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9D7"/>
    <w:rsid w:val="00074A01"/>
    <w:rsid w:val="00074DEB"/>
    <w:rsid w:val="00074E9E"/>
    <w:rsid w:val="0007511C"/>
    <w:rsid w:val="00075511"/>
    <w:rsid w:val="00075D27"/>
    <w:rsid w:val="00076759"/>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4604"/>
    <w:rsid w:val="00095834"/>
    <w:rsid w:val="00095A99"/>
    <w:rsid w:val="0009724E"/>
    <w:rsid w:val="00097B80"/>
    <w:rsid w:val="000A05FB"/>
    <w:rsid w:val="000A07C4"/>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CAB"/>
    <w:rsid w:val="000C1F59"/>
    <w:rsid w:val="000C211C"/>
    <w:rsid w:val="000C2217"/>
    <w:rsid w:val="000C238A"/>
    <w:rsid w:val="000C2C07"/>
    <w:rsid w:val="000C2CB4"/>
    <w:rsid w:val="000C30C2"/>
    <w:rsid w:val="000C34A7"/>
    <w:rsid w:val="000C3D2E"/>
    <w:rsid w:val="000C3F71"/>
    <w:rsid w:val="000C4806"/>
    <w:rsid w:val="000C4D87"/>
    <w:rsid w:val="000C4DF9"/>
    <w:rsid w:val="000C55D6"/>
    <w:rsid w:val="000C59B8"/>
    <w:rsid w:val="000C6068"/>
    <w:rsid w:val="000C7160"/>
    <w:rsid w:val="000C7FEC"/>
    <w:rsid w:val="000D0F58"/>
    <w:rsid w:val="000D0FE9"/>
    <w:rsid w:val="000D13D6"/>
    <w:rsid w:val="000D18E9"/>
    <w:rsid w:val="000D26D8"/>
    <w:rsid w:val="000D412D"/>
    <w:rsid w:val="000D4406"/>
    <w:rsid w:val="000D4B9C"/>
    <w:rsid w:val="000D4E2B"/>
    <w:rsid w:val="000D5C58"/>
    <w:rsid w:val="000D61AE"/>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9AC"/>
    <w:rsid w:val="000E7CF8"/>
    <w:rsid w:val="000E7DA4"/>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271"/>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152"/>
    <w:rsid w:val="001365CA"/>
    <w:rsid w:val="00136624"/>
    <w:rsid w:val="00137450"/>
    <w:rsid w:val="00140B24"/>
    <w:rsid w:val="00140D50"/>
    <w:rsid w:val="00141292"/>
    <w:rsid w:val="00141813"/>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37E0"/>
    <w:rsid w:val="001640AF"/>
    <w:rsid w:val="00164443"/>
    <w:rsid w:val="001647BD"/>
    <w:rsid w:val="00164A19"/>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68"/>
    <w:rsid w:val="001767CD"/>
    <w:rsid w:val="00176FD3"/>
    <w:rsid w:val="00177B08"/>
    <w:rsid w:val="00177EC6"/>
    <w:rsid w:val="001801B7"/>
    <w:rsid w:val="00180340"/>
    <w:rsid w:val="00180466"/>
    <w:rsid w:val="00181168"/>
    <w:rsid w:val="001814D0"/>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C"/>
    <w:rsid w:val="001B2226"/>
    <w:rsid w:val="001B3250"/>
    <w:rsid w:val="001B33A4"/>
    <w:rsid w:val="001B370C"/>
    <w:rsid w:val="001B3C7D"/>
    <w:rsid w:val="001B3F4C"/>
    <w:rsid w:val="001B40B6"/>
    <w:rsid w:val="001B4266"/>
    <w:rsid w:val="001B4A57"/>
    <w:rsid w:val="001B50F3"/>
    <w:rsid w:val="001B53D6"/>
    <w:rsid w:val="001B59DE"/>
    <w:rsid w:val="001B60E1"/>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85B"/>
    <w:rsid w:val="001E2B2C"/>
    <w:rsid w:val="001E2BC5"/>
    <w:rsid w:val="001E3801"/>
    <w:rsid w:val="001E3D5A"/>
    <w:rsid w:val="001E4891"/>
    <w:rsid w:val="001E4C29"/>
    <w:rsid w:val="001E4DB2"/>
    <w:rsid w:val="001E4EC5"/>
    <w:rsid w:val="001E555F"/>
    <w:rsid w:val="001E5701"/>
    <w:rsid w:val="001E61DF"/>
    <w:rsid w:val="001E6608"/>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F5D"/>
    <w:rsid w:val="00201031"/>
    <w:rsid w:val="002014CF"/>
    <w:rsid w:val="00202323"/>
    <w:rsid w:val="0020254E"/>
    <w:rsid w:val="00202A46"/>
    <w:rsid w:val="00202B69"/>
    <w:rsid w:val="00202DC9"/>
    <w:rsid w:val="00203725"/>
    <w:rsid w:val="002037C0"/>
    <w:rsid w:val="00203D02"/>
    <w:rsid w:val="0020417D"/>
    <w:rsid w:val="0020491B"/>
    <w:rsid w:val="002058A4"/>
    <w:rsid w:val="002059C4"/>
    <w:rsid w:val="00206179"/>
    <w:rsid w:val="002078CF"/>
    <w:rsid w:val="0020796D"/>
    <w:rsid w:val="00207CC3"/>
    <w:rsid w:val="00207E02"/>
    <w:rsid w:val="00207E40"/>
    <w:rsid w:val="00207FAC"/>
    <w:rsid w:val="00210068"/>
    <w:rsid w:val="00210142"/>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CEB"/>
    <w:rsid w:val="002430AE"/>
    <w:rsid w:val="00243EB5"/>
    <w:rsid w:val="00244688"/>
    <w:rsid w:val="00245655"/>
    <w:rsid w:val="00245DD5"/>
    <w:rsid w:val="00245E8F"/>
    <w:rsid w:val="0024735B"/>
    <w:rsid w:val="002476D5"/>
    <w:rsid w:val="00250F2F"/>
    <w:rsid w:val="002510C4"/>
    <w:rsid w:val="0025176F"/>
    <w:rsid w:val="00251D4A"/>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77F89"/>
    <w:rsid w:val="00280265"/>
    <w:rsid w:val="00280AF0"/>
    <w:rsid w:val="00281309"/>
    <w:rsid w:val="00281735"/>
    <w:rsid w:val="002827A2"/>
    <w:rsid w:val="002827E4"/>
    <w:rsid w:val="00282C67"/>
    <w:rsid w:val="00282E1F"/>
    <w:rsid w:val="00283391"/>
    <w:rsid w:val="00283C6E"/>
    <w:rsid w:val="00283D6A"/>
    <w:rsid w:val="00284221"/>
    <w:rsid w:val="00284227"/>
    <w:rsid w:val="002847F1"/>
    <w:rsid w:val="00284863"/>
    <w:rsid w:val="00285B02"/>
    <w:rsid w:val="00285E5E"/>
    <w:rsid w:val="002907D9"/>
    <w:rsid w:val="00290850"/>
    <w:rsid w:val="00290E7C"/>
    <w:rsid w:val="00290F12"/>
    <w:rsid w:val="0029153E"/>
    <w:rsid w:val="00291DCB"/>
    <w:rsid w:val="0029216D"/>
    <w:rsid w:val="002926A1"/>
    <w:rsid w:val="002929C8"/>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B5E"/>
    <w:rsid w:val="002B3F04"/>
    <w:rsid w:val="002B42DA"/>
    <w:rsid w:val="002B49CA"/>
    <w:rsid w:val="002B4C9F"/>
    <w:rsid w:val="002B4DFD"/>
    <w:rsid w:val="002B6251"/>
    <w:rsid w:val="002B6B9E"/>
    <w:rsid w:val="002B6FF7"/>
    <w:rsid w:val="002B7487"/>
    <w:rsid w:val="002B75F7"/>
    <w:rsid w:val="002C14FC"/>
    <w:rsid w:val="002C17A0"/>
    <w:rsid w:val="002C189A"/>
    <w:rsid w:val="002C1FB6"/>
    <w:rsid w:val="002C20AF"/>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2F2B"/>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10BC"/>
    <w:rsid w:val="002E115D"/>
    <w:rsid w:val="002E120E"/>
    <w:rsid w:val="002E1796"/>
    <w:rsid w:val="002E236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30E"/>
    <w:rsid w:val="00302400"/>
    <w:rsid w:val="0030313E"/>
    <w:rsid w:val="00303707"/>
    <w:rsid w:val="00303C2A"/>
    <w:rsid w:val="00303D02"/>
    <w:rsid w:val="00304482"/>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7EA"/>
    <w:rsid w:val="00354AB4"/>
    <w:rsid w:val="00354B05"/>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BC7"/>
    <w:rsid w:val="003671C3"/>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1BA"/>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C27"/>
    <w:rsid w:val="00394ECA"/>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4BB"/>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5EF"/>
    <w:rsid w:val="003C47B3"/>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53"/>
    <w:rsid w:val="003D0EAE"/>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9F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E0D"/>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408A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238"/>
    <w:rsid w:val="004545ED"/>
    <w:rsid w:val="00454F45"/>
    <w:rsid w:val="00455131"/>
    <w:rsid w:val="00455690"/>
    <w:rsid w:val="00455810"/>
    <w:rsid w:val="00455A08"/>
    <w:rsid w:val="00455AA9"/>
    <w:rsid w:val="00455D76"/>
    <w:rsid w:val="00456067"/>
    <w:rsid w:val="00456A2D"/>
    <w:rsid w:val="004570B2"/>
    <w:rsid w:val="00457163"/>
    <w:rsid w:val="0045773D"/>
    <w:rsid w:val="00457F5A"/>
    <w:rsid w:val="00457FC3"/>
    <w:rsid w:val="00460069"/>
    <w:rsid w:val="00460244"/>
    <w:rsid w:val="00460401"/>
    <w:rsid w:val="00460A16"/>
    <w:rsid w:val="00461904"/>
    <w:rsid w:val="00461CBD"/>
    <w:rsid w:val="00461CE4"/>
    <w:rsid w:val="004624F4"/>
    <w:rsid w:val="00462587"/>
    <w:rsid w:val="00462F46"/>
    <w:rsid w:val="00463465"/>
    <w:rsid w:val="004635E0"/>
    <w:rsid w:val="004637C1"/>
    <w:rsid w:val="00463897"/>
    <w:rsid w:val="004642FA"/>
    <w:rsid w:val="00464400"/>
    <w:rsid w:val="004644CC"/>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ADB"/>
    <w:rsid w:val="00482647"/>
    <w:rsid w:val="00482BC0"/>
    <w:rsid w:val="00483066"/>
    <w:rsid w:val="00483462"/>
    <w:rsid w:val="00483E10"/>
    <w:rsid w:val="004847DE"/>
    <w:rsid w:val="0048489C"/>
    <w:rsid w:val="00484906"/>
    <w:rsid w:val="00484E76"/>
    <w:rsid w:val="0048587E"/>
    <w:rsid w:val="00485E23"/>
    <w:rsid w:val="0048654D"/>
    <w:rsid w:val="004867B9"/>
    <w:rsid w:val="00486B0D"/>
    <w:rsid w:val="00486DCD"/>
    <w:rsid w:val="004873D5"/>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E7"/>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FDA"/>
    <w:rsid w:val="004C5089"/>
    <w:rsid w:val="004C53C3"/>
    <w:rsid w:val="004C606C"/>
    <w:rsid w:val="004C742E"/>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91A"/>
    <w:rsid w:val="004E4DB4"/>
    <w:rsid w:val="004E5340"/>
    <w:rsid w:val="004E5ED4"/>
    <w:rsid w:val="004E613D"/>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CC6"/>
    <w:rsid w:val="00506FBF"/>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17E8A"/>
    <w:rsid w:val="00520149"/>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9B3"/>
    <w:rsid w:val="00526D2D"/>
    <w:rsid w:val="005272F2"/>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418"/>
    <w:rsid w:val="005346BB"/>
    <w:rsid w:val="005350E4"/>
    <w:rsid w:val="00535763"/>
    <w:rsid w:val="005357BB"/>
    <w:rsid w:val="00535E60"/>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5016"/>
    <w:rsid w:val="00545F4E"/>
    <w:rsid w:val="005464B7"/>
    <w:rsid w:val="005464ED"/>
    <w:rsid w:val="00547265"/>
    <w:rsid w:val="00547443"/>
    <w:rsid w:val="005505A6"/>
    <w:rsid w:val="005505BF"/>
    <w:rsid w:val="00551B0D"/>
    <w:rsid w:val="00551E13"/>
    <w:rsid w:val="00551FA7"/>
    <w:rsid w:val="00553286"/>
    <w:rsid w:val="0055360F"/>
    <w:rsid w:val="00553E2C"/>
    <w:rsid w:val="0055476C"/>
    <w:rsid w:val="0055710D"/>
    <w:rsid w:val="00557458"/>
    <w:rsid w:val="005605D0"/>
    <w:rsid w:val="00560AD2"/>
    <w:rsid w:val="00560D38"/>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30D"/>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4E8"/>
    <w:rsid w:val="00574529"/>
    <w:rsid w:val="00574C4A"/>
    <w:rsid w:val="005753B6"/>
    <w:rsid w:val="00575DAB"/>
    <w:rsid w:val="00575DFE"/>
    <w:rsid w:val="005769FF"/>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C84"/>
    <w:rsid w:val="0058726C"/>
    <w:rsid w:val="005872C9"/>
    <w:rsid w:val="00587BAC"/>
    <w:rsid w:val="00590030"/>
    <w:rsid w:val="00590232"/>
    <w:rsid w:val="00592865"/>
    <w:rsid w:val="00593111"/>
    <w:rsid w:val="00593816"/>
    <w:rsid w:val="00593A6D"/>
    <w:rsid w:val="00593D67"/>
    <w:rsid w:val="00593F3E"/>
    <w:rsid w:val="00594FA6"/>
    <w:rsid w:val="00595F0B"/>
    <w:rsid w:val="00595F1A"/>
    <w:rsid w:val="00595F8E"/>
    <w:rsid w:val="00596895"/>
    <w:rsid w:val="00596BDA"/>
    <w:rsid w:val="00596C27"/>
    <w:rsid w:val="00597743"/>
    <w:rsid w:val="00597972"/>
    <w:rsid w:val="005979E9"/>
    <w:rsid w:val="00597B1C"/>
    <w:rsid w:val="005A0791"/>
    <w:rsid w:val="005A07D8"/>
    <w:rsid w:val="005A195F"/>
    <w:rsid w:val="005A1DA9"/>
    <w:rsid w:val="005A2704"/>
    <w:rsid w:val="005A2AC1"/>
    <w:rsid w:val="005A2B07"/>
    <w:rsid w:val="005A58E6"/>
    <w:rsid w:val="005A6173"/>
    <w:rsid w:val="005A65C8"/>
    <w:rsid w:val="005A74E8"/>
    <w:rsid w:val="005B0449"/>
    <w:rsid w:val="005B0749"/>
    <w:rsid w:val="005B0F1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CF8"/>
    <w:rsid w:val="005C3232"/>
    <w:rsid w:val="005C3885"/>
    <w:rsid w:val="005C3F18"/>
    <w:rsid w:val="005C4C75"/>
    <w:rsid w:val="005C5459"/>
    <w:rsid w:val="005C5BD5"/>
    <w:rsid w:val="005C6661"/>
    <w:rsid w:val="005C6C2A"/>
    <w:rsid w:val="005C6D8F"/>
    <w:rsid w:val="005D08AD"/>
    <w:rsid w:val="005D091C"/>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3151"/>
    <w:rsid w:val="005E36FB"/>
    <w:rsid w:val="005E3B81"/>
    <w:rsid w:val="005E4667"/>
    <w:rsid w:val="005E4B18"/>
    <w:rsid w:val="005E4E02"/>
    <w:rsid w:val="005E5C65"/>
    <w:rsid w:val="005E5FE0"/>
    <w:rsid w:val="005E62F0"/>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EBF"/>
    <w:rsid w:val="006015A1"/>
    <w:rsid w:val="006015E1"/>
    <w:rsid w:val="00601B91"/>
    <w:rsid w:val="00601DD0"/>
    <w:rsid w:val="0060200D"/>
    <w:rsid w:val="006020C0"/>
    <w:rsid w:val="00603E31"/>
    <w:rsid w:val="006041B7"/>
    <w:rsid w:val="0060429B"/>
    <w:rsid w:val="0060451D"/>
    <w:rsid w:val="00605629"/>
    <w:rsid w:val="006058BA"/>
    <w:rsid w:val="006059FB"/>
    <w:rsid w:val="00605D03"/>
    <w:rsid w:val="00606FD4"/>
    <w:rsid w:val="00607881"/>
    <w:rsid w:val="00607C46"/>
    <w:rsid w:val="006102F3"/>
    <w:rsid w:val="0061093E"/>
    <w:rsid w:val="006111E8"/>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68F"/>
    <w:rsid w:val="00652A2E"/>
    <w:rsid w:val="00653069"/>
    <w:rsid w:val="00653A37"/>
    <w:rsid w:val="00653C2C"/>
    <w:rsid w:val="00653C49"/>
    <w:rsid w:val="006541EB"/>
    <w:rsid w:val="00654366"/>
    <w:rsid w:val="006545F9"/>
    <w:rsid w:val="00654AE7"/>
    <w:rsid w:val="006553A2"/>
    <w:rsid w:val="006553EF"/>
    <w:rsid w:val="006557BF"/>
    <w:rsid w:val="00655F17"/>
    <w:rsid w:val="00657EF0"/>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CDE"/>
    <w:rsid w:val="00681E77"/>
    <w:rsid w:val="006824FC"/>
    <w:rsid w:val="006837D6"/>
    <w:rsid w:val="0068448B"/>
    <w:rsid w:val="00684A39"/>
    <w:rsid w:val="00685538"/>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1E64"/>
    <w:rsid w:val="00692F9F"/>
    <w:rsid w:val="006932C2"/>
    <w:rsid w:val="00693481"/>
    <w:rsid w:val="006937F3"/>
    <w:rsid w:val="00693BF3"/>
    <w:rsid w:val="00693D4F"/>
    <w:rsid w:val="006942B0"/>
    <w:rsid w:val="006944F4"/>
    <w:rsid w:val="00694911"/>
    <w:rsid w:val="00694B41"/>
    <w:rsid w:val="00696781"/>
    <w:rsid w:val="006967C9"/>
    <w:rsid w:val="00696EED"/>
    <w:rsid w:val="006974CE"/>
    <w:rsid w:val="00697FA2"/>
    <w:rsid w:val="006A049B"/>
    <w:rsid w:val="006A1307"/>
    <w:rsid w:val="006A13BA"/>
    <w:rsid w:val="006A17F7"/>
    <w:rsid w:val="006A2327"/>
    <w:rsid w:val="006A2889"/>
    <w:rsid w:val="006A3033"/>
    <w:rsid w:val="006A38C7"/>
    <w:rsid w:val="006A3B34"/>
    <w:rsid w:val="006A3DA9"/>
    <w:rsid w:val="006A4AF7"/>
    <w:rsid w:val="006A58FD"/>
    <w:rsid w:val="006A5FCC"/>
    <w:rsid w:val="006A6750"/>
    <w:rsid w:val="006A675A"/>
    <w:rsid w:val="006A6833"/>
    <w:rsid w:val="006A6881"/>
    <w:rsid w:val="006A737F"/>
    <w:rsid w:val="006A7476"/>
    <w:rsid w:val="006A7D03"/>
    <w:rsid w:val="006B019A"/>
    <w:rsid w:val="006B02BE"/>
    <w:rsid w:val="006B0411"/>
    <w:rsid w:val="006B2236"/>
    <w:rsid w:val="006B257C"/>
    <w:rsid w:val="006B2732"/>
    <w:rsid w:val="006B30B8"/>
    <w:rsid w:val="006B319E"/>
    <w:rsid w:val="006B35FA"/>
    <w:rsid w:val="006B3B0C"/>
    <w:rsid w:val="006B3FBF"/>
    <w:rsid w:val="006B4773"/>
    <w:rsid w:val="006B4B0E"/>
    <w:rsid w:val="006B5492"/>
    <w:rsid w:val="006B5692"/>
    <w:rsid w:val="006B56F2"/>
    <w:rsid w:val="006B5A2F"/>
    <w:rsid w:val="006B746E"/>
    <w:rsid w:val="006B79F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AB"/>
    <w:rsid w:val="006F4380"/>
    <w:rsid w:val="006F4C20"/>
    <w:rsid w:val="006F506C"/>
    <w:rsid w:val="006F5B33"/>
    <w:rsid w:val="006F631C"/>
    <w:rsid w:val="006F6DAA"/>
    <w:rsid w:val="006F7115"/>
    <w:rsid w:val="00700652"/>
    <w:rsid w:val="00701093"/>
    <w:rsid w:val="00701577"/>
    <w:rsid w:val="0070177A"/>
    <w:rsid w:val="007018BF"/>
    <w:rsid w:val="007022FB"/>
    <w:rsid w:val="0070256E"/>
    <w:rsid w:val="00702FDC"/>
    <w:rsid w:val="00703132"/>
    <w:rsid w:val="00703430"/>
    <w:rsid w:val="0070349D"/>
    <w:rsid w:val="00704310"/>
    <w:rsid w:val="007046CE"/>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42"/>
    <w:rsid w:val="0073066E"/>
    <w:rsid w:val="007310B5"/>
    <w:rsid w:val="007317B5"/>
    <w:rsid w:val="0073210C"/>
    <w:rsid w:val="00732151"/>
    <w:rsid w:val="007321DE"/>
    <w:rsid w:val="0073238A"/>
    <w:rsid w:val="00733758"/>
    <w:rsid w:val="00733A43"/>
    <w:rsid w:val="00733CDC"/>
    <w:rsid w:val="00734737"/>
    <w:rsid w:val="007349E0"/>
    <w:rsid w:val="00734BBA"/>
    <w:rsid w:val="0073589D"/>
    <w:rsid w:val="00735C77"/>
    <w:rsid w:val="00735E40"/>
    <w:rsid w:val="0073602A"/>
    <w:rsid w:val="0073676A"/>
    <w:rsid w:val="007367F6"/>
    <w:rsid w:val="00736EA4"/>
    <w:rsid w:val="0073711D"/>
    <w:rsid w:val="0073778F"/>
    <w:rsid w:val="00740A3C"/>
    <w:rsid w:val="00741E57"/>
    <w:rsid w:val="007422EF"/>
    <w:rsid w:val="00742B71"/>
    <w:rsid w:val="00742D3B"/>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1E5F"/>
    <w:rsid w:val="007620BE"/>
    <w:rsid w:val="0076216E"/>
    <w:rsid w:val="0076284D"/>
    <w:rsid w:val="00762B52"/>
    <w:rsid w:val="00762EF7"/>
    <w:rsid w:val="007630E3"/>
    <w:rsid w:val="007644E0"/>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B51"/>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12CA"/>
    <w:rsid w:val="007A130B"/>
    <w:rsid w:val="007A15EC"/>
    <w:rsid w:val="007A1E23"/>
    <w:rsid w:val="007A2F2E"/>
    <w:rsid w:val="007A434F"/>
    <w:rsid w:val="007A5579"/>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24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0472"/>
    <w:rsid w:val="007F1543"/>
    <w:rsid w:val="007F1A0D"/>
    <w:rsid w:val="007F1B2E"/>
    <w:rsid w:val="007F1B84"/>
    <w:rsid w:val="007F2173"/>
    <w:rsid w:val="007F2491"/>
    <w:rsid w:val="007F2536"/>
    <w:rsid w:val="007F2DA8"/>
    <w:rsid w:val="007F34C7"/>
    <w:rsid w:val="007F366E"/>
    <w:rsid w:val="007F40FE"/>
    <w:rsid w:val="007F47E7"/>
    <w:rsid w:val="007F4F75"/>
    <w:rsid w:val="007F5536"/>
    <w:rsid w:val="007F6402"/>
    <w:rsid w:val="007F6C4A"/>
    <w:rsid w:val="007F6C50"/>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02A5"/>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20EC"/>
    <w:rsid w:val="0083270B"/>
    <w:rsid w:val="0083310A"/>
    <w:rsid w:val="008335C6"/>
    <w:rsid w:val="00833A29"/>
    <w:rsid w:val="00833AB8"/>
    <w:rsid w:val="00834CBF"/>
    <w:rsid w:val="00835378"/>
    <w:rsid w:val="008354D6"/>
    <w:rsid w:val="008358C9"/>
    <w:rsid w:val="00835AA5"/>
    <w:rsid w:val="00836AC1"/>
    <w:rsid w:val="00837056"/>
    <w:rsid w:val="00837394"/>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47FE4"/>
    <w:rsid w:val="008505E9"/>
    <w:rsid w:val="00850A14"/>
    <w:rsid w:val="00851498"/>
    <w:rsid w:val="00851585"/>
    <w:rsid w:val="00851768"/>
    <w:rsid w:val="008517B7"/>
    <w:rsid w:val="00851876"/>
    <w:rsid w:val="00852202"/>
    <w:rsid w:val="00852F58"/>
    <w:rsid w:val="0085364E"/>
    <w:rsid w:val="0085372A"/>
    <w:rsid w:val="008540C3"/>
    <w:rsid w:val="00854239"/>
    <w:rsid w:val="0085443F"/>
    <w:rsid w:val="00855F05"/>
    <w:rsid w:val="0085611A"/>
    <w:rsid w:val="008563C3"/>
    <w:rsid w:val="0085681A"/>
    <w:rsid w:val="00856832"/>
    <w:rsid w:val="00856CFA"/>
    <w:rsid w:val="008576A8"/>
    <w:rsid w:val="00857DE3"/>
    <w:rsid w:val="008601A5"/>
    <w:rsid w:val="00860412"/>
    <w:rsid w:val="00860F5E"/>
    <w:rsid w:val="00861205"/>
    <w:rsid w:val="00861725"/>
    <w:rsid w:val="00861AAC"/>
    <w:rsid w:val="00861C17"/>
    <w:rsid w:val="00861F49"/>
    <w:rsid w:val="0086202D"/>
    <w:rsid w:val="00862DB8"/>
    <w:rsid w:val="0086303D"/>
    <w:rsid w:val="00863891"/>
    <w:rsid w:val="008638DF"/>
    <w:rsid w:val="00863BF5"/>
    <w:rsid w:val="00864390"/>
    <w:rsid w:val="008643DD"/>
    <w:rsid w:val="008656E1"/>
    <w:rsid w:val="0086620A"/>
    <w:rsid w:val="008662A0"/>
    <w:rsid w:val="0086727C"/>
    <w:rsid w:val="00867806"/>
    <w:rsid w:val="008678E4"/>
    <w:rsid w:val="00867D33"/>
    <w:rsid w:val="008701AD"/>
    <w:rsid w:val="00870F9D"/>
    <w:rsid w:val="008715AB"/>
    <w:rsid w:val="0087164F"/>
    <w:rsid w:val="008717FB"/>
    <w:rsid w:val="00871873"/>
    <w:rsid w:val="0087218A"/>
    <w:rsid w:val="008721F6"/>
    <w:rsid w:val="0087227C"/>
    <w:rsid w:val="0087372C"/>
    <w:rsid w:val="00873D68"/>
    <w:rsid w:val="00874383"/>
    <w:rsid w:val="00874DAB"/>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3A5F"/>
    <w:rsid w:val="00884B13"/>
    <w:rsid w:val="00884D1B"/>
    <w:rsid w:val="0088500C"/>
    <w:rsid w:val="0088536D"/>
    <w:rsid w:val="0088686B"/>
    <w:rsid w:val="008877C1"/>
    <w:rsid w:val="00887B5D"/>
    <w:rsid w:val="008919DA"/>
    <w:rsid w:val="00891A20"/>
    <w:rsid w:val="00892338"/>
    <w:rsid w:val="008930CD"/>
    <w:rsid w:val="008931B4"/>
    <w:rsid w:val="0089331B"/>
    <w:rsid w:val="008933BC"/>
    <w:rsid w:val="008936BE"/>
    <w:rsid w:val="00893C2B"/>
    <w:rsid w:val="00894EF3"/>
    <w:rsid w:val="00895613"/>
    <w:rsid w:val="00895F31"/>
    <w:rsid w:val="008969D4"/>
    <w:rsid w:val="00896B11"/>
    <w:rsid w:val="008978C5"/>
    <w:rsid w:val="008A00D5"/>
    <w:rsid w:val="008A0157"/>
    <w:rsid w:val="008A12BE"/>
    <w:rsid w:val="008A1365"/>
    <w:rsid w:val="008A13D9"/>
    <w:rsid w:val="008A1AB1"/>
    <w:rsid w:val="008A1D5F"/>
    <w:rsid w:val="008A200D"/>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1FB2"/>
    <w:rsid w:val="008B3199"/>
    <w:rsid w:val="008B31B9"/>
    <w:rsid w:val="008B3EE9"/>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F5A"/>
    <w:rsid w:val="008C5210"/>
    <w:rsid w:val="008C5433"/>
    <w:rsid w:val="008C5658"/>
    <w:rsid w:val="008C5F5E"/>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FAC"/>
    <w:rsid w:val="008E3081"/>
    <w:rsid w:val="008E309B"/>
    <w:rsid w:val="008E31B9"/>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2EA"/>
    <w:rsid w:val="008F0404"/>
    <w:rsid w:val="008F070A"/>
    <w:rsid w:val="008F0B38"/>
    <w:rsid w:val="008F18F2"/>
    <w:rsid w:val="008F1C0B"/>
    <w:rsid w:val="008F242E"/>
    <w:rsid w:val="008F2477"/>
    <w:rsid w:val="008F27A4"/>
    <w:rsid w:val="008F2900"/>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759"/>
    <w:rsid w:val="0092026D"/>
    <w:rsid w:val="00920619"/>
    <w:rsid w:val="00920762"/>
    <w:rsid w:val="009207CE"/>
    <w:rsid w:val="00920A13"/>
    <w:rsid w:val="00920DF2"/>
    <w:rsid w:val="009216C5"/>
    <w:rsid w:val="00921C43"/>
    <w:rsid w:val="00922326"/>
    <w:rsid w:val="00922922"/>
    <w:rsid w:val="00923A02"/>
    <w:rsid w:val="00923D4B"/>
    <w:rsid w:val="00924445"/>
    <w:rsid w:val="00924F0B"/>
    <w:rsid w:val="00925348"/>
    <w:rsid w:val="00925B89"/>
    <w:rsid w:val="009265B6"/>
    <w:rsid w:val="00926975"/>
    <w:rsid w:val="009269B2"/>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0B7"/>
    <w:rsid w:val="009518D6"/>
    <w:rsid w:val="009519BD"/>
    <w:rsid w:val="00951B31"/>
    <w:rsid w:val="0095251F"/>
    <w:rsid w:val="00952E9C"/>
    <w:rsid w:val="009530A5"/>
    <w:rsid w:val="0095321C"/>
    <w:rsid w:val="00953D09"/>
    <w:rsid w:val="00953F2B"/>
    <w:rsid w:val="009540E7"/>
    <w:rsid w:val="00954A8F"/>
    <w:rsid w:val="00955067"/>
    <w:rsid w:val="00955109"/>
    <w:rsid w:val="00955F2F"/>
    <w:rsid w:val="00956A4E"/>
    <w:rsid w:val="00956AB5"/>
    <w:rsid w:val="009572B3"/>
    <w:rsid w:val="00957893"/>
    <w:rsid w:val="00960A92"/>
    <w:rsid w:val="00961502"/>
    <w:rsid w:val="009618F7"/>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D77"/>
    <w:rsid w:val="009700A8"/>
    <w:rsid w:val="00970321"/>
    <w:rsid w:val="009705ED"/>
    <w:rsid w:val="00970624"/>
    <w:rsid w:val="009706D5"/>
    <w:rsid w:val="00970BA8"/>
    <w:rsid w:val="00971170"/>
    <w:rsid w:val="009716FC"/>
    <w:rsid w:val="00971D98"/>
    <w:rsid w:val="00972E6D"/>
    <w:rsid w:val="00973B03"/>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F78"/>
    <w:rsid w:val="0099206A"/>
    <w:rsid w:val="009921F1"/>
    <w:rsid w:val="0099297C"/>
    <w:rsid w:val="00993376"/>
    <w:rsid w:val="0099370A"/>
    <w:rsid w:val="00993EC5"/>
    <w:rsid w:val="0099413E"/>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7"/>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3E61"/>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8CC"/>
    <w:rsid w:val="00A0317A"/>
    <w:rsid w:val="00A03422"/>
    <w:rsid w:val="00A03B2D"/>
    <w:rsid w:val="00A0430F"/>
    <w:rsid w:val="00A045BC"/>
    <w:rsid w:val="00A0494F"/>
    <w:rsid w:val="00A04ACA"/>
    <w:rsid w:val="00A054B9"/>
    <w:rsid w:val="00A06455"/>
    <w:rsid w:val="00A065A2"/>
    <w:rsid w:val="00A06AC2"/>
    <w:rsid w:val="00A06CBB"/>
    <w:rsid w:val="00A07631"/>
    <w:rsid w:val="00A07875"/>
    <w:rsid w:val="00A07901"/>
    <w:rsid w:val="00A07E54"/>
    <w:rsid w:val="00A10369"/>
    <w:rsid w:val="00A109FD"/>
    <w:rsid w:val="00A10FCA"/>
    <w:rsid w:val="00A113C1"/>
    <w:rsid w:val="00A125A7"/>
    <w:rsid w:val="00A130D3"/>
    <w:rsid w:val="00A13EAF"/>
    <w:rsid w:val="00A147C9"/>
    <w:rsid w:val="00A14833"/>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5A6B"/>
    <w:rsid w:val="00A3675E"/>
    <w:rsid w:val="00A3699B"/>
    <w:rsid w:val="00A36D58"/>
    <w:rsid w:val="00A37503"/>
    <w:rsid w:val="00A400CA"/>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891"/>
    <w:rsid w:val="00A55AA5"/>
    <w:rsid w:val="00A560A2"/>
    <w:rsid w:val="00A56DE2"/>
    <w:rsid w:val="00A57036"/>
    <w:rsid w:val="00A571AB"/>
    <w:rsid w:val="00A5749C"/>
    <w:rsid w:val="00A5751B"/>
    <w:rsid w:val="00A60616"/>
    <w:rsid w:val="00A6076B"/>
    <w:rsid w:val="00A60A7F"/>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0F5A"/>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C88"/>
    <w:rsid w:val="00AC1D95"/>
    <w:rsid w:val="00AC20A8"/>
    <w:rsid w:val="00AC2788"/>
    <w:rsid w:val="00AC2801"/>
    <w:rsid w:val="00AC2A50"/>
    <w:rsid w:val="00AC2A6E"/>
    <w:rsid w:val="00AC2AD3"/>
    <w:rsid w:val="00AC32A3"/>
    <w:rsid w:val="00AC4350"/>
    <w:rsid w:val="00AC4934"/>
    <w:rsid w:val="00AC5B17"/>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D83"/>
    <w:rsid w:val="00AE04CB"/>
    <w:rsid w:val="00AE0668"/>
    <w:rsid w:val="00AE0BA2"/>
    <w:rsid w:val="00AE1244"/>
    <w:rsid w:val="00AE1C5F"/>
    <w:rsid w:val="00AE2B70"/>
    <w:rsid w:val="00AE3439"/>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5FD"/>
    <w:rsid w:val="00B1096B"/>
    <w:rsid w:val="00B10F19"/>
    <w:rsid w:val="00B1123C"/>
    <w:rsid w:val="00B123E4"/>
    <w:rsid w:val="00B12512"/>
    <w:rsid w:val="00B12BF6"/>
    <w:rsid w:val="00B13464"/>
    <w:rsid w:val="00B1388F"/>
    <w:rsid w:val="00B14544"/>
    <w:rsid w:val="00B1468F"/>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6B7A"/>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23F"/>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21E"/>
    <w:rsid w:val="00B522AC"/>
    <w:rsid w:val="00B52729"/>
    <w:rsid w:val="00B529FF"/>
    <w:rsid w:val="00B5354A"/>
    <w:rsid w:val="00B5429E"/>
    <w:rsid w:val="00B543AC"/>
    <w:rsid w:val="00B54910"/>
    <w:rsid w:val="00B54C37"/>
    <w:rsid w:val="00B54DAB"/>
    <w:rsid w:val="00B5521E"/>
    <w:rsid w:val="00B55A0C"/>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F97"/>
    <w:rsid w:val="00B669F2"/>
    <w:rsid w:val="00B66E67"/>
    <w:rsid w:val="00B67D76"/>
    <w:rsid w:val="00B70104"/>
    <w:rsid w:val="00B705C2"/>
    <w:rsid w:val="00B7090A"/>
    <w:rsid w:val="00B70AC3"/>
    <w:rsid w:val="00B71170"/>
    <w:rsid w:val="00B712C7"/>
    <w:rsid w:val="00B71986"/>
    <w:rsid w:val="00B71B06"/>
    <w:rsid w:val="00B721CA"/>
    <w:rsid w:val="00B72BAC"/>
    <w:rsid w:val="00B7370E"/>
    <w:rsid w:val="00B7391F"/>
    <w:rsid w:val="00B73A00"/>
    <w:rsid w:val="00B741D0"/>
    <w:rsid w:val="00B7494D"/>
    <w:rsid w:val="00B7560A"/>
    <w:rsid w:val="00B75AF1"/>
    <w:rsid w:val="00B75F6D"/>
    <w:rsid w:val="00B7632D"/>
    <w:rsid w:val="00B76501"/>
    <w:rsid w:val="00B76FA2"/>
    <w:rsid w:val="00B772DE"/>
    <w:rsid w:val="00B80303"/>
    <w:rsid w:val="00B803B1"/>
    <w:rsid w:val="00B80E8A"/>
    <w:rsid w:val="00B81936"/>
    <w:rsid w:val="00B81E4A"/>
    <w:rsid w:val="00B81FDC"/>
    <w:rsid w:val="00B82240"/>
    <w:rsid w:val="00B83109"/>
    <w:rsid w:val="00B8383C"/>
    <w:rsid w:val="00B83939"/>
    <w:rsid w:val="00B83AF3"/>
    <w:rsid w:val="00B84D7D"/>
    <w:rsid w:val="00B85258"/>
    <w:rsid w:val="00B852B7"/>
    <w:rsid w:val="00B856FF"/>
    <w:rsid w:val="00B85888"/>
    <w:rsid w:val="00B85D0A"/>
    <w:rsid w:val="00B85D18"/>
    <w:rsid w:val="00B8671F"/>
    <w:rsid w:val="00B86CBC"/>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74C"/>
    <w:rsid w:val="00BB1DB1"/>
    <w:rsid w:val="00BB1ED5"/>
    <w:rsid w:val="00BB2426"/>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136"/>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446"/>
    <w:rsid w:val="00BF4594"/>
    <w:rsid w:val="00BF4F39"/>
    <w:rsid w:val="00BF5AEB"/>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1D25"/>
    <w:rsid w:val="00C122CF"/>
    <w:rsid w:val="00C1268D"/>
    <w:rsid w:val="00C12B32"/>
    <w:rsid w:val="00C13065"/>
    <w:rsid w:val="00C137BA"/>
    <w:rsid w:val="00C13AA7"/>
    <w:rsid w:val="00C13D69"/>
    <w:rsid w:val="00C13F9C"/>
    <w:rsid w:val="00C1441F"/>
    <w:rsid w:val="00C1458E"/>
    <w:rsid w:val="00C146AF"/>
    <w:rsid w:val="00C147E1"/>
    <w:rsid w:val="00C14E2C"/>
    <w:rsid w:val="00C158E9"/>
    <w:rsid w:val="00C15E62"/>
    <w:rsid w:val="00C160A1"/>
    <w:rsid w:val="00C16987"/>
    <w:rsid w:val="00C16D04"/>
    <w:rsid w:val="00C171EA"/>
    <w:rsid w:val="00C179C4"/>
    <w:rsid w:val="00C20A77"/>
    <w:rsid w:val="00C20E68"/>
    <w:rsid w:val="00C21132"/>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7A7"/>
    <w:rsid w:val="00C65A50"/>
    <w:rsid w:val="00C65CAE"/>
    <w:rsid w:val="00C665FD"/>
    <w:rsid w:val="00C66E3C"/>
    <w:rsid w:val="00C671FD"/>
    <w:rsid w:val="00C674C6"/>
    <w:rsid w:val="00C67553"/>
    <w:rsid w:val="00C67DBA"/>
    <w:rsid w:val="00C67E20"/>
    <w:rsid w:val="00C7012A"/>
    <w:rsid w:val="00C70AD7"/>
    <w:rsid w:val="00C70F76"/>
    <w:rsid w:val="00C714A2"/>
    <w:rsid w:val="00C7179F"/>
    <w:rsid w:val="00C71CF9"/>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9"/>
    <w:rsid w:val="00CA64E1"/>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993"/>
    <w:rsid w:val="00CC5A76"/>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186"/>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9D2"/>
    <w:rsid w:val="00D15AB8"/>
    <w:rsid w:val="00D1609F"/>
    <w:rsid w:val="00D1707D"/>
    <w:rsid w:val="00D17945"/>
    <w:rsid w:val="00D17972"/>
    <w:rsid w:val="00D200A5"/>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344"/>
    <w:rsid w:val="00D324CF"/>
    <w:rsid w:val="00D325C1"/>
    <w:rsid w:val="00D331C2"/>
    <w:rsid w:val="00D3330B"/>
    <w:rsid w:val="00D33F7A"/>
    <w:rsid w:val="00D345D1"/>
    <w:rsid w:val="00D3495E"/>
    <w:rsid w:val="00D353AC"/>
    <w:rsid w:val="00D354EB"/>
    <w:rsid w:val="00D35747"/>
    <w:rsid w:val="00D3732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5B"/>
    <w:rsid w:val="00D50D63"/>
    <w:rsid w:val="00D51C5E"/>
    <w:rsid w:val="00D52566"/>
    <w:rsid w:val="00D526C8"/>
    <w:rsid w:val="00D53BF4"/>
    <w:rsid w:val="00D5428E"/>
    <w:rsid w:val="00D544AE"/>
    <w:rsid w:val="00D54696"/>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07E"/>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0C3"/>
    <w:rsid w:val="00D95547"/>
    <w:rsid w:val="00D959F6"/>
    <w:rsid w:val="00D95F57"/>
    <w:rsid w:val="00D96083"/>
    <w:rsid w:val="00D964D4"/>
    <w:rsid w:val="00D9669E"/>
    <w:rsid w:val="00D96A3A"/>
    <w:rsid w:val="00D974EE"/>
    <w:rsid w:val="00D97A86"/>
    <w:rsid w:val="00DA05AB"/>
    <w:rsid w:val="00DA0A61"/>
    <w:rsid w:val="00DA0BE3"/>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63E"/>
    <w:rsid w:val="00DB7AAE"/>
    <w:rsid w:val="00DB7E29"/>
    <w:rsid w:val="00DB7F65"/>
    <w:rsid w:val="00DB7F9E"/>
    <w:rsid w:val="00DC0229"/>
    <w:rsid w:val="00DC047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5CB"/>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F20"/>
    <w:rsid w:val="00DE661B"/>
    <w:rsid w:val="00DE66BE"/>
    <w:rsid w:val="00DE6E2B"/>
    <w:rsid w:val="00DE7037"/>
    <w:rsid w:val="00DF0AF7"/>
    <w:rsid w:val="00DF144A"/>
    <w:rsid w:val="00DF17DB"/>
    <w:rsid w:val="00DF1869"/>
    <w:rsid w:val="00DF2103"/>
    <w:rsid w:val="00DF27B3"/>
    <w:rsid w:val="00DF28BA"/>
    <w:rsid w:val="00DF2ED1"/>
    <w:rsid w:val="00DF3708"/>
    <w:rsid w:val="00DF3DDF"/>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13F"/>
    <w:rsid w:val="00E153DD"/>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30A51"/>
    <w:rsid w:val="00E30E88"/>
    <w:rsid w:val="00E30EE4"/>
    <w:rsid w:val="00E30F82"/>
    <w:rsid w:val="00E31EB9"/>
    <w:rsid w:val="00E32664"/>
    <w:rsid w:val="00E32C8E"/>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587"/>
    <w:rsid w:val="00E42A6B"/>
    <w:rsid w:val="00E42AB8"/>
    <w:rsid w:val="00E42B7C"/>
    <w:rsid w:val="00E43E42"/>
    <w:rsid w:val="00E43FBD"/>
    <w:rsid w:val="00E44709"/>
    <w:rsid w:val="00E448B7"/>
    <w:rsid w:val="00E44AA0"/>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4FE"/>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4D59"/>
    <w:rsid w:val="00E75068"/>
    <w:rsid w:val="00E750B7"/>
    <w:rsid w:val="00E75977"/>
    <w:rsid w:val="00E75B42"/>
    <w:rsid w:val="00E761D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85"/>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D0C16"/>
    <w:rsid w:val="00ED0DC7"/>
    <w:rsid w:val="00ED1268"/>
    <w:rsid w:val="00ED1DC6"/>
    <w:rsid w:val="00ED209B"/>
    <w:rsid w:val="00ED22D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4FEC"/>
    <w:rsid w:val="00F166A2"/>
    <w:rsid w:val="00F170D1"/>
    <w:rsid w:val="00F17A1F"/>
    <w:rsid w:val="00F200C1"/>
    <w:rsid w:val="00F20241"/>
    <w:rsid w:val="00F207CB"/>
    <w:rsid w:val="00F2108C"/>
    <w:rsid w:val="00F211FE"/>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9ED"/>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80D"/>
    <w:rsid w:val="00F76C42"/>
    <w:rsid w:val="00F7725C"/>
    <w:rsid w:val="00F7789D"/>
    <w:rsid w:val="00F77A90"/>
    <w:rsid w:val="00F80241"/>
    <w:rsid w:val="00F80B9A"/>
    <w:rsid w:val="00F81F56"/>
    <w:rsid w:val="00F82282"/>
    <w:rsid w:val="00F82324"/>
    <w:rsid w:val="00F82657"/>
    <w:rsid w:val="00F83041"/>
    <w:rsid w:val="00F83398"/>
    <w:rsid w:val="00F835DF"/>
    <w:rsid w:val="00F84093"/>
    <w:rsid w:val="00F84C24"/>
    <w:rsid w:val="00F85285"/>
    <w:rsid w:val="00F85699"/>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6818"/>
    <w:rsid w:val="00FA7142"/>
    <w:rsid w:val="00FA7269"/>
    <w:rsid w:val="00FA75F8"/>
    <w:rsid w:val="00FA7D78"/>
    <w:rsid w:val="00FB0339"/>
    <w:rsid w:val="00FB059B"/>
    <w:rsid w:val="00FB10AB"/>
    <w:rsid w:val="00FB10F0"/>
    <w:rsid w:val="00FB1878"/>
    <w:rsid w:val="00FB1FBE"/>
    <w:rsid w:val="00FB275B"/>
    <w:rsid w:val="00FB278F"/>
    <w:rsid w:val="00FB2EAD"/>
    <w:rsid w:val="00FB31A7"/>
    <w:rsid w:val="00FB3981"/>
    <w:rsid w:val="00FB3A01"/>
    <w:rsid w:val="00FB3AC8"/>
    <w:rsid w:val="00FB3D71"/>
    <w:rsid w:val="00FB3D84"/>
    <w:rsid w:val="00FB3DC8"/>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D003B"/>
    <w:rsid w:val="00FD03FA"/>
    <w:rsid w:val="00FD1A28"/>
    <w:rsid w:val="00FD1E9A"/>
    <w:rsid w:val="00FD2A30"/>
    <w:rsid w:val="00FD34DC"/>
    <w:rsid w:val="00FD46C9"/>
    <w:rsid w:val="00FD51C2"/>
    <w:rsid w:val="00FD53CF"/>
    <w:rsid w:val="00FD5658"/>
    <w:rsid w:val="00FD6707"/>
    <w:rsid w:val="00FD67F6"/>
    <w:rsid w:val="00FD6EE2"/>
    <w:rsid w:val="00FD6FC4"/>
    <w:rsid w:val="00FD79BE"/>
    <w:rsid w:val="00FD7C41"/>
    <w:rsid w:val="00FE0385"/>
    <w:rsid w:val="00FE07A7"/>
    <w:rsid w:val="00FE0E16"/>
    <w:rsid w:val="00FE142D"/>
    <w:rsid w:val="00FE1B67"/>
    <w:rsid w:val="00FE1C0E"/>
    <w:rsid w:val="00FE20E1"/>
    <w:rsid w:val="00FE232B"/>
    <w:rsid w:val="00FE252E"/>
    <w:rsid w:val="00FE39EB"/>
    <w:rsid w:val="00FE3D1F"/>
    <w:rsid w:val="00FE3D7C"/>
    <w:rsid w:val="00FE4654"/>
    <w:rsid w:val="00FE4E65"/>
    <w:rsid w:val="00FE5155"/>
    <w:rsid w:val="00FE573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084D"/>
    <w:pPr>
      <w:tabs>
        <w:tab w:val="right" w:leader="dot" w:pos="9962"/>
      </w:tabs>
      <w:spacing w:after="0"/>
      <w:ind w:left="142"/>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8110965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2314</TotalTime>
  <Pages>26</Pages>
  <Words>28583</Words>
  <Characters>16293</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1140</cp:revision>
  <dcterms:created xsi:type="dcterms:W3CDTF">2023-04-07T07:17:00Z</dcterms:created>
  <dcterms:modified xsi:type="dcterms:W3CDTF">2025-03-31T05:46:00Z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