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17CB" w14:textId="77777777" w:rsidR="00AB65C0" w:rsidRPr="00AB65C0" w:rsidRDefault="00AB65C0" w:rsidP="00AB65C0">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62954671"/>
      <w:r w:rsidRPr="00AB65C0">
        <w:rPr>
          <w:rFonts w:ascii="Times New Roman" w:eastAsia="Calibri" w:hAnsi="Times New Roman" w:cs="Times New Roman"/>
          <w:kern w:val="0"/>
          <w:lang w:eastAsia="lt-LT"/>
          <w14:ligatures w14:val="none"/>
        </w:rPr>
        <w:t>Pirkimo sąlygų 18 priedas „Pasiūlymo forma“</w:t>
      </w:r>
      <w:bookmarkEnd w:id="0"/>
      <w:bookmarkEnd w:id="1"/>
      <w:bookmarkEnd w:id="2"/>
      <w:bookmarkEnd w:id="3"/>
    </w:p>
    <w:p w14:paraId="3D716983" w14:textId="77777777" w:rsidR="00AB65C0" w:rsidRPr="00AB65C0" w:rsidRDefault="00AB65C0" w:rsidP="00AB65C0">
      <w:pPr>
        <w:spacing w:line="276" w:lineRule="auto"/>
        <w:rPr>
          <w:rFonts w:ascii="Calibri" w:eastAsia="Calibri" w:hAnsi="Calibri" w:cs="Calibri"/>
          <w:color w:val="7030A0"/>
          <w:kern w:val="0"/>
          <w:sz w:val="21"/>
          <w:szCs w:val="21"/>
          <w:lang w:eastAsia="lt-LT"/>
          <w14:ligatures w14:val="none"/>
        </w:rPr>
      </w:pPr>
    </w:p>
    <w:p w14:paraId="42E9AB38" w14:textId="77777777" w:rsidR="00AB65C0" w:rsidRPr="00AB65C0" w:rsidRDefault="00AB65C0" w:rsidP="00AB65C0">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AB65C0">
        <w:rPr>
          <w:rFonts w:ascii="Times New Roman" w:eastAsia="Times New Roman" w:hAnsi="Times New Roman" w:cs="Times New Roman"/>
          <w:kern w:val="0"/>
          <w:sz w:val="22"/>
          <w:szCs w:val="22"/>
          <w:lang w:eastAsia="zh-CN"/>
          <w14:ligatures w14:val="none"/>
        </w:rPr>
        <w:t>Herbas arba prekių ženklas</w:t>
      </w:r>
    </w:p>
    <w:p w14:paraId="195A5B03" w14:textId="77777777" w:rsidR="00AB65C0" w:rsidRPr="00AB65C0" w:rsidRDefault="00AB65C0" w:rsidP="00AB65C0">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AB65C0">
        <w:rPr>
          <w:rFonts w:ascii="Times New Roman" w:eastAsia="Times New Roman" w:hAnsi="Times New Roman" w:cs="Times New Roman"/>
          <w:kern w:val="0"/>
          <w:sz w:val="22"/>
          <w:szCs w:val="22"/>
          <w:lang w:eastAsia="zh-CN"/>
          <w14:ligatures w14:val="none"/>
        </w:rPr>
        <w:t>(Tiekėjo pavadinimas)</w:t>
      </w:r>
    </w:p>
    <w:p w14:paraId="3A62497F" w14:textId="77777777" w:rsidR="00AB65C0" w:rsidRPr="00AB65C0" w:rsidRDefault="00AB65C0" w:rsidP="00AB65C0">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AB65C0">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AA6AF2" w14:textId="77777777" w:rsidR="00AB65C0" w:rsidRPr="00AB65C0" w:rsidRDefault="00AB65C0" w:rsidP="00AB65C0">
      <w:pPr>
        <w:spacing w:after="0" w:line="240" w:lineRule="auto"/>
        <w:ind w:right="49"/>
        <w:rPr>
          <w:rFonts w:ascii="Times New Roman" w:eastAsia="Times New Roman" w:hAnsi="Times New Roman" w:cs="Times New Roman"/>
          <w:kern w:val="0"/>
          <w14:ligatures w14:val="none"/>
        </w:rPr>
      </w:pPr>
    </w:p>
    <w:p w14:paraId="0FD5AFA4" w14:textId="77777777" w:rsidR="00AB65C0" w:rsidRPr="00AB65C0" w:rsidRDefault="00AB65C0" w:rsidP="00AB65C0">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AB65C0">
        <w:rPr>
          <w:rFonts w:ascii="Times New Roman" w:eastAsia="Times New Roman" w:hAnsi="Times New Roman" w:cs="Times New Roman"/>
          <w:kern w:val="0"/>
          <w:lang w:eastAsia="lt-LT"/>
          <w14:ligatures w14:val="none"/>
        </w:rPr>
        <w:tab/>
      </w:r>
    </w:p>
    <w:p w14:paraId="13BFE55F" w14:textId="77777777" w:rsidR="00AB65C0" w:rsidRPr="00AB65C0" w:rsidRDefault="00AB65C0" w:rsidP="00AB65C0">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AB65C0">
        <w:rPr>
          <w:rFonts w:ascii="Times New Roman" w:eastAsia="Times New Roman" w:hAnsi="Times New Roman" w:cs="Times New Roman"/>
          <w:kern w:val="0"/>
          <w:lang w:eastAsia="lt-LT"/>
          <w14:ligatures w14:val="none"/>
        </w:rPr>
        <w:t>Alytaus rajono savivaldybės administracijai</w:t>
      </w:r>
    </w:p>
    <w:bookmarkEnd w:id="4"/>
    <w:p w14:paraId="43CF293B" w14:textId="77777777" w:rsidR="00AB65C0" w:rsidRPr="00AB65C0" w:rsidRDefault="00AB65C0" w:rsidP="00AB65C0">
      <w:pPr>
        <w:spacing w:after="0" w:line="240" w:lineRule="auto"/>
        <w:ind w:right="49"/>
        <w:jc w:val="right"/>
        <w:rPr>
          <w:rFonts w:ascii="Times New Roman" w:eastAsia="Times New Roman" w:hAnsi="Times New Roman" w:cs="Times New Roman"/>
          <w:kern w:val="0"/>
          <w14:ligatures w14:val="none"/>
        </w:rPr>
      </w:pPr>
    </w:p>
    <w:p w14:paraId="7D6D8D5A" w14:textId="77777777" w:rsidR="00AB65C0" w:rsidRPr="00AB65C0" w:rsidRDefault="00AB65C0" w:rsidP="00AB65C0">
      <w:pPr>
        <w:spacing w:after="0" w:line="240" w:lineRule="auto"/>
        <w:ind w:right="49"/>
        <w:jc w:val="right"/>
        <w:rPr>
          <w:rFonts w:ascii="Times New Roman" w:eastAsia="Times New Roman" w:hAnsi="Times New Roman" w:cs="Times New Roman"/>
          <w:bCs/>
          <w:kern w:val="0"/>
          <w14:ligatures w14:val="none"/>
        </w:rPr>
      </w:pPr>
    </w:p>
    <w:p w14:paraId="6ED4BC7D" w14:textId="77777777" w:rsidR="00AB65C0" w:rsidRPr="00AB65C0" w:rsidRDefault="00AB65C0" w:rsidP="00AB65C0">
      <w:pPr>
        <w:spacing w:after="0" w:line="240" w:lineRule="auto"/>
        <w:ind w:right="49"/>
        <w:contextualSpacing/>
        <w:jc w:val="center"/>
        <w:rPr>
          <w:rFonts w:ascii="Times New Roman" w:eastAsia="Times New Roman" w:hAnsi="Times New Roman" w:cs="Times New Roman"/>
          <w:caps/>
          <w:color w:val="000000"/>
          <w:kern w:val="0"/>
          <w14:ligatures w14:val="none"/>
        </w:rPr>
      </w:pPr>
      <w:r w:rsidRPr="00AB65C0">
        <w:rPr>
          <w:rFonts w:ascii="Times New Roman" w:eastAsia="Calibri" w:hAnsi="Times New Roman" w:cs="Times New Roman"/>
          <w:b/>
          <w:caps/>
          <w:kern w:val="0"/>
          <w14:ligatures w14:val="none"/>
        </w:rPr>
        <w:t>Pasiūlymas</w:t>
      </w:r>
    </w:p>
    <w:p w14:paraId="724FFEEB" w14:textId="77777777" w:rsidR="00AB65C0" w:rsidRPr="00AB65C0" w:rsidRDefault="00AB65C0" w:rsidP="00AB65C0">
      <w:pPr>
        <w:spacing w:after="0" w:line="240" w:lineRule="auto"/>
        <w:ind w:right="49"/>
        <w:jc w:val="center"/>
        <w:rPr>
          <w:rFonts w:ascii="Times New Roman" w:eastAsia="Times New Roman" w:hAnsi="Times New Roman" w:cs="Times New Roman"/>
          <w:b/>
          <w:bCs/>
          <w:iCs/>
          <w:caps/>
          <w:kern w:val="0"/>
          <w14:ligatures w14:val="none"/>
        </w:rPr>
      </w:pPr>
      <w:r w:rsidRPr="00AB65C0">
        <w:rPr>
          <w:rFonts w:ascii="Times New Roman" w:eastAsia="Times New Roman" w:hAnsi="Times New Roman" w:cs="Times New Roman"/>
          <w:b/>
          <w:bCs/>
          <w:iCs/>
          <w:caps/>
          <w:kern w:val="0"/>
          <w14:ligatures w14:val="none"/>
        </w:rPr>
        <w:t xml:space="preserve">DĖL </w:t>
      </w:r>
      <w:r w:rsidRPr="00AB65C0">
        <w:rPr>
          <w:rFonts w:ascii="Times New Roman" w:eastAsia="Calibri" w:hAnsi="Times New Roman" w:cs="Times New Roman"/>
          <w:b/>
          <w:bCs/>
          <w:caps/>
          <w:kern w:val="0"/>
          <w:szCs w:val="21"/>
          <w:lang w:eastAsia="lt-LT"/>
          <w14:ligatures w14:val="none"/>
        </w:rPr>
        <w:t xml:space="preserve">ALYTAUS RAJONO SAVIVALDYBĖS ADMINISTRACIJOS IR ALYTAUS RAJONO SAVIVALDYBĖS ĮSTAIGŲ LENGVŲJŲ AUTOMOBILIŲ, PRIEKABŲ IR AUTOBUSŲ REMONTO, PRIEŽIŪROS PASLAUGŲ </w:t>
      </w:r>
      <w:r w:rsidRPr="00AB65C0">
        <w:rPr>
          <w:rFonts w:ascii="Times New Roman" w:eastAsia="Times New Roman" w:hAnsi="Times New Roman" w:cs="Times New Roman"/>
          <w:b/>
          <w:bCs/>
          <w:iCs/>
          <w:caps/>
          <w:kern w:val="0"/>
          <w14:ligatures w14:val="none"/>
        </w:rPr>
        <w:t>pIrkimo</w:t>
      </w:r>
    </w:p>
    <w:p w14:paraId="01F372CA" w14:textId="77777777" w:rsidR="00AB65C0" w:rsidRPr="00AB65C0" w:rsidRDefault="00AB65C0" w:rsidP="00AB65C0">
      <w:pPr>
        <w:spacing w:after="0" w:line="240" w:lineRule="auto"/>
        <w:ind w:right="49"/>
        <w:jc w:val="center"/>
        <w:rPr>
          <w:rFonts w:ascii="Times New Roman" w:eastAsia="Times New Roman" w:hAnsi="Times New Roman" w:cs="Times New Roman"/>
          <w:b/>
          <w:kern w:val="0"/>
          <w14:ligatures w14:val="none"/>
        </w:rPr>
      </w:pPr>
    </w:p>
    <w:p w14:paraId="738754C5" w14:textId="77777777" w:rsidR="00AB65C0" w:rsidRPr="00AB65C0" w:rsidRDefault="00AB65C0" w:rsidP="00AB65C0">
      <w:pPr>
        <w:spacing w:after="0" w:line="240" w:lineRule="auto"/>
        <w:ind w:right="49"/>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____________________</w:t>
      </w:r>
    </w:p>
    <w:p w14:paraId="29CBFBE9"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r w:rsidRPr="00AB65C0">
        <w:rPr>
          <w:rFonts w:ascii="Times New Roman" w:eastAsia="Times New Roman" w:hAnsi="Times New Roman" w:cs="Times New Roman"/>
          <w:kern w:val="0"/>
          <w:vertAlign w:val="superscript"/>
          <w14:ligatures w14:val="none"/>
        </w:rPr>
        <w:t>(Data)</w:t>
      </w:r>
    </w:p>
    <w:p w14:paraId="118BEB3F" w14:textId="77777777" w:rsidR="00AB65C0" w:rsidRPr="00AB65C0" w:rsidRDefault="00AB65C0" w:rsidP="00AB65C0">
      <w:pPr>
        <w:spacing w:after="0" w:line="240" w:lineRule="auto"/>
        <w:ind w:right="49"/>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____________________</w:t>
      </w:r>
    </w:p>
    <w:p w14:paraId="3FCC7BF2"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r w:rsidRPr="00AB65C0">
        <w:rPr>
          <w:rFonts w:ascii="Times New Roman" w:eastAsia="Times New Roman" w:hAnsi="Times New Roman" w:cs="Times New Roman"/>
          <w:kern w:val="0"/>
          <w:vertAlign w:val="superscript"/>
          <w14:ligatures w14:val="none"/>
        </w:rPr>
        <w:t>(Vieta)</w:t>
      </w:r>
    </w:p>
    <w:p w14:paraId="22BBC543" w14:textId="77777777" w:rsidR="00AB65C0" w:rsidRPr="00AB65C0" w:rsidRDefault="00AB65C0" w:rsidP="00AB65C0">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AB65C0" w:rsidRPr="00AB65C0" w14:paraId="04D3FE5E" w14:textId="77777777" w:rsidTr="003A56F5">
        <w:trPr>
          <w:trHeight w:val="168"/>
        </w:trPr>
        <w:tc>
          <w:tcPr>
            <w:tcW w:w="5101" w:type="dxa"/>
            <w:tcBorders>
              <w:top w:val="single" w:sz="4" w:space="0" w:color="auto"/>
              <w:left w:val="single" w:sz="4" w:space="0" w:color="auto"/>
              <w:bottom w:val="single" w:sz="4" w:space="0" w:color="auto"/>
              <w:right w:val="single" w:sz="4" w:space="0" w:color="auto"/>
            </w:tcBorders>
            <w:hideMark/>
          </w:tcPr>
          <w:p w14:paraId="188B66B8" w14:textId="77777777" w:rsidR="00AB65C0" w:rsidRPr="00AB65C0" w:rsidRDefault="00AB65C0" w:rsidP="00AB65C0">
            <w:pPr>
              <w:spacing w:after="0" w:line="240" w:lineRule="auto"/>
              <w:ind w:right="49"/>
              <w:rPr>
                <w:rFonts w:ascii="Times New Roman" w:eastAsia="Calibri" w:hAnsi="Times New Roman" w:cs="Times New Roman"/>
                <w:i/>
                <w:kern w:val="0"/>
                <w14:ligatures w14:val="none"/>
              </w:rPr>
            </w:pPr>
            <w:r w:rsidRPr="00AB65C0">
              <w:rPr>
                <w:rFonts w:ascii="Times New Roman" w:eastAsia="Calibri" w:hAnsi="Times New Roman" w:cs="Times New Roman"/>
                <w:kern w:val="0"/>
                <w14:ligatures w14:val="none"/>
              </w:rPr>
              <w:t xml:space="preserve">Tiekėjo pavadinimas ir kodas </w:t>
            </w:r>
            <w:r w:rsidRPr="00AB65C0">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6F07058"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p w14:paraId="4112AF18"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tc>
      </w:tr>
      <w:tr w:rsidR="00AB65C0" w:rsidRPr="00AB65C0" w14:paraId="1EE7FBEE" w14:textId="77777777" w:rsidTr="003A56F5">
        <w:trPr>
          <w:trHeight w:val="168"/>
        </w:trPr>
        <w:tc>
          <w:tcPr>
            <w:tcW w:w="5101" w:type="dxa"/>
            <w:tcBorders>
              <w:top w:val="single" w:sz="4" w:space="0" w:color="auto"/>
              <w:left w:val="single" w:sz="4" w:space="0" w:color="auto"/>
              <w:bottom w:val="single" w:sz="4" w:space="0" w:color="auto"/>
              <w:right w:val="single" w:sz="4" w:space="0" w:color="auto"/>
            </w:tcBorders>
            <w:hideMark/>
          </w:tcPr>
          <w:p w14:paraId="53D21D09"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 xml:space="preserve">Atsakingas partneris </w:t>
            </w:r>
            <w:r w:rsidRPr="00AB65C0">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EB0C7A6"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tc>
      </w:tr>
      <w:tr w:rsidR="00AB65C0" w:rsidRPr="00AB65C0" w14:paraId="35AAEA98" w14:textId="77777777" w:rsidTr="003A56F5">
        <w:tc>
          <w:tcPr>
            <w:tcW w:w="5101" w:type="dxa"/>
            <w:tcBorders>
              <w:top w:val="single" w:sz="4" w:space="0" w:color="auto"/>
              <w:left w:val="single" w:sz="4" w:space="0" w:color="auto"/>
              <w:bottom w:val="single" w:sz="4" w:space="0" w:color="auto"/>
              <w:right w:val="single" w:sz="4" w:space="0" w:color="auto"/>
            </w:tcBorders>
            <w:hideMark/>
          </w:tcPr>
          <w:p w14:paraId="44B89E05"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Tiekėjo adresas</w:t>
            </w:r>
            <w:r w:rsidRPr="00AB65C0">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993075F"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p w14:paraId="188EB463"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tc>
      </w:tr>
      <w:tr w:rsidR="00AB65C0" w:rsidRPr="00AB65C0" w14:paraId="6ED33F2D" w14:textId="77777777" w:rsidTr="003A56F5">
        <w:trPr>
          <w:trHeight w:val="287"/>
        </w:trPr>
        <w:tc>
          <w:tcPr>
            <w:tcW w:w="5101" w:type="dxa"/>
            <w:tcBorders>
              <w:top w:val="single" w:sz="4" w:space="0" w:color="auto"/>
              <w:left w:val="single" w:sz="4" w:space="0" w:color="auto"/>
              <w:bottom w:val="single" w:sz="4" w:space="0" w:color="auto"/>
              <w:right w:val="single" w:sz="4" w:space="0" w:color="auto"/>
            </w:tcBorders>
          </w:tcPr>
          <w:p w14:paraId="78F69EA2" w14:textId="77777777" w:rsidR="00AB65C0" w:rsidRPr="00AB65C0" w:rsidRDefault="00AB65C0" w:rsidP="00AB65C0">
            <w:pPr>
              <w:spacing w:after="0" w:line="240" w:lineRule="auto"/>
              <w:ind w:right="49"/>
              <w:contextualSpacing/>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2830AFC1"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tc>
      </w:tr>
      <w:tr w:rsidR="00AB65C0" w:rsidRPr="00AB65C0" w14:paraId="7062925A" w14:textId="77777777" w:rsidTr="003A56F5">
        <w:tc>
          <w:tcPr>
            <w:tcW w:w="5101" w:type="dxa"/>
            <w:tcBorders>
              <w:top w:val="single" w:sz="4" w:space="0" w:color="auto"/>
              <w:left w:val="single" w:sz="4" w:space="0" w:color="auto"/>
              <w:bottom w:val="single" w:sz="4" w:space="0" w:color="auto"/>
              <w:right w:val="single" w:sz="4" w:space="0" w:color="auto"/>
            </w:tcBorders>
          </w:tcPr>
          <w:p w14:paraId="392B86CD" w14:textId="77777777" w:rsidR="00AB65C0" w:rsidRPr="00AB65C0" w:rsidRDefault="00AB65C0" w:rsidP="00AB65C0">
            <w:pPr>
              <w:spacing w:after="0" w:line="240" w:lineRule="auto"/>
              <w:ind w:right="49"/>
              <w:contextualSpacing/>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5DF3E36" w14:textId="77777777" w:rsidR="00AB65C0" w:rsidRPr="00AB65C0" w:rsidRDefault="00AB65C0" w:rsidP="00AB65C0">
            <w:pPr>
              <w:spacing w:after="0" w:line="240" w:lineRule="auto"/>
              <w:ind w:right="49"/>
              <w:rPr>
                <w:rFonts w:ascii="Times New Roman" w:eastAsia="Calibri" w:hAnsi="Times New Roman" w:cs="Times New Roman"/>
                <w:kern w:val="0"/>
                <w14:ligatures w14:val="none"/>
              </w:rPr>
            </w:pPr>
          </w:p>
        </w:tc>
      </w:tr>
    </w:tbl>
    <w:p w14:paraId="109586C0" w14:textId="77777777" w:rsidR="00AB65C0" w:rsidRPr="00AB65C0" w:rsidRDefault="00AB65C0" w:rsidP="00AB65C0">
      <w:pPr>
        <w:spacing w:after="0" w:line="240" w:lineRule="auto"/>
        <w:ind w:right="49"/>
        <w:jc w:val="both"/>
        <w:rPr>
          <w:rFonts w:ascii="Times New Roman" w:eastAsia="Times New Roman" w:hAnsi="Times New Roman" w:cs="Times New Roman"/>
          <w:kern w:val="0"/>
          <w14:ligatures w14:val="none"/>
        </w:rPr>
      </w:pPr>
    </w:p>
    <w:p w14:paraId="535F378F" w14:textId="77777777" w:rsidR="00AB65C0" w:rsidRPr="00AB65C0" w:rsidRDefault="00AB65C0" w:rsidP="00AB65C0">
      <w:pPr>
        <w:spacing w:after="0" w:line="360" w:lineRule="auto"/>
        <w:ind w:right="49"/>
        <w:jc w:val="both"/>
        <w:rPr>
          <w:rFonts w:ascii="Times New Roman" w:eastAsia="Calibri" w:hAnsi="Times New Roman" w:cs="Times New Roman"/>
          <w:color w:val="000000"/>
          <w:spacing w:val="-4"/>
          <w:kern w:val="0"/>
          <w14:ligatures w14:val="none"/>
        </w:rPr>
      </w:pPr>
      <w:r w:rsidRPr="00AB65C0">
        <w:rPr>
          <w:rFonts w:ascii="Times New Roman" w:eastAsia="Calibri" w:hAnsi="Times New Roman" w:cs="Times New Roman"/>
          <w:color w:val="000000"/>
          <w:spacing w:val="-4"/>
          <w:kern w:val="0"/>
          <w14:ligatures w14:val="none"/>
        </w:rPr>
        <w:t>1. Šiuo pasiūlymu pažymime, kad sutinkame su visomis pirkimo dokumentų sąlygomis.</w:t>
      </w:r>
    </w:p>
    <w:p w14:paraId="06E3518E" w14:textId="77777777" w:rsidR="00AB65C0" w:rsidRPr="00AB65C0" w:rsidRDefault="00AB65C0" w:rsidP="00AB65C0">
      <w:pPr>
        <w:spacing w:after="0" w:line="360" w:lineRule="auto"/>
        <w:ind w:right="49"/>
        <w:jc w:val="both"/>
        <w:rPr>
          <w:rFonts w:ascii="Times New Roman" w:eastAsia="Calibri" w:hAnsi="Times New Roman" w:cs="Times New Roman"/>
          <w:color w:val="000000"/>
          <w:spacing w:val="-4"/>
          <w:kern w:val="0"/>
          <w14:ligatures w14:val="none"/>
        </w:rPr>
      </w:pPr>
      <w:r w:rsidRPr="00AB65C0">
        <w:rPr>
          <w:rFonts w:ascii="Times New Roman" w:eastAsia="Calibri" w:hAnsi="Times New Roman" w:cs="Times New Roman"/>
          <w:color w:val="000000"/>
          <w:spacing w:val="-4"/>
          <w:kern w:val="0"/>
          <w14:ligatures w14:val="none"/>
        </w:rPr>
        <w:t xml:space="preserve">2. Patvirtiname, kad pasiūlyme pateikta informacija yra teisinga ir apima viską, ko reikia norint tinkamai įvykdyti sutartį, kaina apskaičiuota vadovaujantis pirkimo dokumentų nuostatomis. </w:t>
      </w:r>
    </w:p>
    <w:p w14:paraId="59BC5794" w14:textId="77777777" w:rsidR="00AB65C0" w:rsidRPr="00AB65C0" w:rsidRDefault="00AB65C0" w:rsidP="00AB65C0">
      <w:pPr>
        <w:spacing w:after="0" w:line="360" w:lineRule="auto"/>
        <w:ind w:right="49"/>
        <w:jc w:val="both"/>
        <w:rPr>
          <w:rFonts w:ascii="Times New Roman" w:eastAsia="Calibri" w:hAnsi="Times New Roman" w:cs="Times New Roman"/>
          <w:kern w:val="0"/>
          <w14:ligatures w14:val="none"/>
        </w:rPr>
      </w:pPr>
      <w:r w:rsidRPr="00AB65C0">
        <w:rPr>
          <w:rFonts w:ascii="Times New Roman" w:eastAsia="Calibri" w:hAnsi="Times New Roman" w:cs="Times New Roman"/>
          <w:color w:val="000000"/>
          <w:spacing w:val="-4"/>
          <w:kern w:val="0"/>
          <w14:ligatures w14:val="none"/>
        </w:rPr>
        <w:t xml:space="preserve">3. </w:t>
      </w:r>
      <w:r w:rsidRPr="00AB65C0">
        <w:rPr>
          <w:rFonts w:ascii="Times New Roman" w:eastAsia="Calibri" w:hAnsi="Times New Roman" w:cs="Times New Roman"/>
          <w:kern w:val="0"/>
          <w14:ligatures w14:val="none"/>
        </w:rPr>
        <w:t>Įsipareigojame, kad pirkimo sutartį vykdys tik tokią teisę turintys asmenys.</w:t>
      </w:r>
    </w:p>
    <w:p w14:paraId="29789BF0" w14:textId="77777777" w:rsidR="00AB65C0" w:rsidRPr="00AB65C0" w:rsidRDefault="00AB65C0" w:rsidP="00AB65C0">
      <w:pPr>
        <w:spacing w:after="0" w:line="360" w:lineRule="auto"/>
        <w:ind w:right="49"/>
        <w:jc w:val="both"/>
        <w:rPr>
          <w:rFonts w:ascii="Times New Roman" w:eastAsia="Calibri" w:hAnsi="Times New Roman" w:cs="Times New Roman"/>
          <w:color w:val="000000"/>
          <w:spacing w:val="-4"/>
          <w:kern w:val="0"/>
          <w14:ligatures w14:val="none"/>
        </w:rPr>
      </w:pPr>
      <w:r w:rsidRPr="00AB65C0">
        <w:rPr>
          <w:rFonts w:ascii="Times New Roman" w:eastAsia="Calibri" w:hAnsi="Times New Roman" w:cs="Times New Roman"/>
          <w:kern w:val="0"/>
          <w14:ligatures w14:val="none"/>
        </w:rPr>
        <w:t xml:space="preserve">4. Patvirtiname, kad </w:t>
      </w:r>
      <w:r w:rsidRPr="00AB65C0">
        <w:rPr>
          <w:rFonts w:ascii="Times New Roman" w:eastAsia="Calibri" w:hAnsi="Times New Roman" w:cs="Times New Roman"/>
          <w:kern w:val="0"/>
          <w:u w:val="single"/>
          <w14:ligatures w14:val="none"/>
        </w:rPr>
        <w:t>paslaugų teikimo vieta (autoservisas), kurioje bus teikiamos paslaugos yra Alytaus miesto arba Alytaus rajono savivaldybių teritorijų ribose.</w:t>
      </w:r>
      <w:r w:rsidRPr="00AB65C0">
        <w:rPr>
          <w:rFonts w:ascii="Times New Roman" w:eastAsia="Calibri" w:hAnsi="Times New Roman" w:cs="Times New Roman"/>
          <w:kern w:val="0"/>
          <w14:ligatures w14:val="none"/>
        </w:rPr>
        <w:tab/>
      </w:r>
    </w:p>
    <w:p w14:paraId="1303117E" w14:textId="77777777" w:rsidR="00AB65C0" w:rsidRPr="00AB65C0" w:rsidRDefault="00AB65C0" w:rsidP="00AB65C0">
      <w:pPr>
        <w:spacing w:line="276" w:lineRule="auto"/>
        <w:rPr>
          <w:rFonts w:ascii="Times New Roman" w:eastAsia="Calibri" w:hAnsi="Times New Roman" w:cs="Times New Roman"/>
          <w:bCs/>
          <w:kern w:val="0"/>
          <w:highlight w:val="yellow"/>
          <w14:ligatures w14:val="none"/>
        </w:rPr>
      </w:pPr>
      <w:r w:rsidRPr="00AB65C0">
        <w:rPr>
          <w:rFonts w:ascii="Times New Roman" w:eastAsia="Calibri" w:hAnsi="Times New Roman" w:cs="Times New Roman"/>
          <w:bCs/>
          <w:kern w:val="0"/>
          <w:highlight w:val="yellow"/>
          <w14:ligatures w14:val="none"/>
        </w:rPr>
        <w:br w:type="page"/>
      </w:r>
    </w:p>
    <w:p w14:paraId="77C2D74D"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r w:rsidRPr="00AB65C0">
        <w:rPr>
          <w:rFonts w:ascii="Times New Roman" w:eastAsia="Calibri" w:hAnsi="Times New Roman" w:cs="Times New Roman"/>
          <w:bCs/>
          <w:kern w:val="0"/>
          <w14:ligatures w14:val="none"/>
        </w:rPr>
        <w:lastRenderedPageBreak/>
        <w:t>5. Siūlome šią pirkimo objekto kainą:</w:t>
      </w:r>
    </w:p>
    <w:p w14:paraId="08CA9E96"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60328C79"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rajono savivaldybės administracijos lengvųjų automobilių ir priekabų remonto, priežiūros paslaugos</w:t>
      </w:r>
    </w:p>
    <w:p w14:paraId="0E43EFB4"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1701"/>
        <w:gridCol w:w="1134"/>
        <w:gridCol w:w="1701"/>
        <w:gridCol w:w="1701"/>
      </w:tblGrid>
      <w:tr w:rsidR="00AB65C0" w:rsidRPr="00AB65C0" w14:paraId="0FA14F9D"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5F4F7586"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851" w:type="dxa"/>
            <w:tcBorders>
              <w:top w:val="single" w:sz="4" w:space="0" w:color="auto"/>
              <w:left w:val="single" w:sz="4" w:space="0" w:color="auto"/>
              <w:bottom w:val="single" w:sz="4" w:space="0" w:color="auto"/>
              <w:right w:val="single" w:sz="4" w:space="0" w:color="auto"/>
            </w:tcBorders>
          </w:tcPr>
          <w:p w14:paraId="065C8B2C"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2753C345"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5376EEF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14B9EC06"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3BA04C71"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20EBF9F3"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3A77F53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851" w:type="dxa"/>
            <w:tcBorders>
              <w:top w:val="single" w:sz="4" w:space="0" w:color="auto"/>
              <w:left w:val="single" w:sz="4" w:space="0" w:color="auto"/>
              <w:bottom w:val="single" w:sz="4" w:space="0" w:color="auto"/>
              <w:right w:val="single" w:sz="4" w:space="0" w:color="auto"/>
            </w:tcBorders>
          </w:tcPr>
          <w:p w14:paraId="27079EF1"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A695A7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66C07C0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016392A8"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3FDF6A5"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4DFB3310"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17E0B4B3"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administracijos lengvųjų automobilių ir priekabų remonto, priežiūros paslaugos</w:t>
            </w:r>
          </w:p>
        </w:tc>
        <w:tc>
          <w:tcPr>
            <w:tcW w:w="851" w:type="dxa"/>
            <w:tcBorders>
              <w:top w:val="single" w:sz="4" w:space="0" w:color="auto"/>
              <w:left w:val="single" w:sz="4" w:space="0" w:color="auto"/>
              <w:bottom w:val="single" w:sz="4" w:space="0" w:color="auto"/>
              <w:right w:val="single" w:sz="4" w:space="0" w:color="auto"/>
            </w:tcBorders>
          </w:tcPr>
          <w:p w14:paraId="2280ED34"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4718A3E1"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360</w:t>
            </w:r>
          </w:p>
        </w:tc>
        <w:tc>
          <w:tcPr>
            <w:tcW w:w="1134" w:type="dxa"/>
            <w:tcBorders>
              <w:top w:val="single" w:sz="4" w:space="0" w:color="auto"/>
              <w:left w:val="single" w:sz="4" w:space="0" w:color="auto"/>
              <w:bottom w:val="single" w:sz="4" w:space="0" w:color="auto"/>
              <w:right w:val="single" w:sz="4" w:space="0" w:color="auto"/>
            </w:tcBorders>
          </w:tcPr>
          <w:p w14:paraId="1753CD3A"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4F4DF6C"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2BF24C"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38E2C468"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14:ligatures w14:val="none"/>
        </w:rPr>
      </w:pPr>
    </w:p>
    <w:p w14:paraId="6E958A38"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79E46846"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4A812EDA"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9 000,00 Eur be PVM.</w:t>
      </w:r>
    </w:p>
    <w:p w14:paraId="58EF50EA"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6FFFF42D"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p>
    <w:p w14:paraId="49475403"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II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506EE60F"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rajono savivaldybės Miroslavo globos namų lengvųjų automobilių remonto, priežiūros paslaugos</w:t>
      </w:r>
    </w:p>
    <w:p w14:paraId="497CA7AA"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52646D4B"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4E38F2E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79CB996D"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12C9E110"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65CBDD0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58EB5AEA"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580BA922"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03A697B1"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71C1BE52"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30AF3518"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C94A35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7D4C628D"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766DC2C4"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BD5C9A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26102A5E"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29160A7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Miroslavo globos namų lengvųjų automobilių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4D9B39D0"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5705B335"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60</w:t>
            </w:r>
          </w:p>
        </w:tc>
        <w:tc>
          <w:tcPr>
            <w:tcW w:w="1134" w:type="dxa"/>
            <w:tcBorders>
              <w:top w:val="single" w:sz="4" w:space="0" w:color="auto"/>
              <w:left w:val="single" w:sz="4" w:space="0" w:color="auto"/>
              <w:bottom w:val="single" w:sz="4" w:space="0" w:color="auto"/>
              <w:right w:val="single" w:sz="4" w:space="0" w:color="auto"/>
            </w:tcBorders>
          </w:tcPr>
          <w:p w14:paraId="10B8DF82"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F633D3E"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D314426"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55361357"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1690DD7B"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4E8D683D"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21E4BA9D"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1 500,00 Eur be PVM.</w:t>
      </w:r>
    </w:p>
    <w:p w14:paraId="5ED7D354"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18D3237F"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p>
    <w:p w14:paraId="77057AC7"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III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2844149D"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lastRenderedPageBreak/>
        <w:t>Alytaus rajono savivaldybės Pivašiūnų globos namų lengvųjų automobilių remonto, priežiūros paslaugos</w:t>
      </w:r>
    </w:p>
    <w:p w14:paraId="56D7894D"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6EF94027"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25BB26A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17C628FD"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281F295C"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4E8271C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7D53EACE"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1763E94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25D3DDA4"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6B1EFF91"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1F3F50F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B12E8B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7F771A35"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17356003"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5B11732"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2FF7CE02"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4BEA9573"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Pivašiūnų globos namų lengvųjų automobilių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01743173"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6199C5FE"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24</w:t>
            </w:r>
          </w:p>
        </w:tc>
        <w:tc>
          <w:tcPr>
            <w:tcW w:w="1134" w:type="dxa"/>
            <w:tcBorders>
              <w:top w:val="single" w:sz="4" w:space="0" w:color="auto"/>
              <w:left w:val="single" w:sz="4" w:space="0" w:color="auto"/>
              <w:bottom w:val="single" w:sz="4" w:space="0" w:color="auto"/>
              <w:right w:val="single" w:sz="4" w:space="0" w:color="auto"/>
            </w:tcBorders>
          </w:tcPr>
          <w:p w14:paraId="634D8A79"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0C62A29"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D4C3771"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50A6E20A"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2D3A8621"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39387A6D"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46BD8AA7"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600,00 Eur be PVM.</w:t>
      </w:r>
    </w:p>
    <w:p w14:paraId="707D0773"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0793BE5E"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p>
    <w:p w14:paraId="49FACBBA"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IV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35668586"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rajono savivaldybės viešosios bibliotekos lengvųjų automobilių remonto, priežiūros paslaugos</w:t>
      </w:r>
    </w:p>
    <w:p w14:paraId="391D2F2F"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34172D15"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2FA7FF2F"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5AF57122"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150214FF"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0BEC46D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02667589"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2FB7AA90"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3533BE8C"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78295624"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64DAA946"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39CC88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20C6DF88"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087A261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1153233"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2F41F05B"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1D21C98B"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viešosios bibliotekos lengvųjų automobilių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343D9451"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396FB175"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12</w:t>
            </w:r>
          </w:p>
        </w:tc>
        <w:tc>
          <w:tcPr>
            <w:tcW w:w="1134" w:type="dxa"/>
            <w:tcBorders>
              <w:top w:val="single" w:sz="4" w:space="0" w:color="auto"/>
              <w:left w:val="single" w:sz="4" w:space="0" w:color="auto"/>
              <w:bottom w:val="single" w:sz="4" w:space="0" w:color="auto"/>
              <w:right w:val="single" w:sz="4" w:space="0" w:color="auto"/>
            </w:tcBorders>
          </w:tcPr>
          <w:p w14:paraId="0CF79AAB"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F53856"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77F0726"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0FAEABB4"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3AFDC74C"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34D37D36"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307748D9"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300,00 Eur be PVM.</w:t>
      </w:r>
    </w:p>
    <w:p w14:paraId="6B328A91"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0CFABF6F"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p>
    <w:p w14:paraId="0A8EC863"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V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22AA473F"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rajono savivaldybės kultūros centro lengvųjų automobilių ir priekabų remonto, priežiūros paslaugos</w:t>
      </w:r>
    </w:p>
    <w:p w14:paraId="797C0816"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53F3D58C"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264F29C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lastRenderedPageBreak/>
              <w:t>Paslaugų pavadinimas</w:t>
            </w:r>
          </w:p>
        </w:tc>
        <w:tc>
          <w:tcPr>
            <w:tcW w:w="993" w:type="dxa"/>
            <w:tcBorders>
              <w:top w:val="single" w:sz="4" w:space="0" w:color="auto"/>
              <w:left w:val="single" w:sz="4" w:space="0" w:color="auto"/>
              <w:bottom w:val="single" w:sz="4" w:space="0" w:color="auto"/>
              <w:right w:val="single" w:sz="4" w:space="0" w:color="auto"/>
            </w:tcBorders>
          </w:tcPr>
          <w:p w14:paraId="4602A5D0"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6E9FF35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0946C465"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7AE9194D"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5B7C8B2B"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7E7A2BB4"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4C544F66"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5976D95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F7CBDE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2F8E95A5"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0C0FBA6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26EC4A1"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06628F32"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2FEB82B7"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kultūros centro lengvųjų automobilių ir priekabų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790276BA"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6E91AC03"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24</w:t>
            </w:r>
          </w:p>
        </w:tc>
        <w:tc>
          <w:tcPr>
            <w:tcW w:w="1134" w:type="dxa"/>
            <w:tcBorders>
              <w:top w:val="single" w:sz="4" w:space="0" w:color="auto"/>
              <w:left w:val="single" w:sz="4" w:space="0" w:color="auto"/>
              <w:bottom w:val="single" w:sz="4" w:space="0" w:color="auto"/>
              <w:right w:val="single" w:sz="4" w:space="0" w:color="auto"/>
            </w:tcBorders>
          </w:tcPr>
          <w:p w14:paraId="6580E566"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CED7311"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C64141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0E1C1B6D"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6754E928"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3F818517"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66DB89DC"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600,00 Eur be PVM.</w:t>
      </w:r>
    </w:p>
    <w:p w14:paraId="0F44BA35"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5AA82B57"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p>
    <w:p w14:paraId="00938944"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VI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3705B551"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 Butrimonių gimnazijos lengvųjų automobilių ir autobusų remonto, priežiūros paslaugos</w:t>
      </w:r>
    </w:p>
    <w:p w14:paraId="7109C66E"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1ACDA721"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1F0E65BF"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06620690"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79A2824C"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6A6DA27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0AFE3E4B"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56A88A47"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047739E6"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5E914E9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0780DA24"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53D3E0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4981F0D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1901D8B4"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6E32E61"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1E590486"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6CF4ED5E"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 Butrimonių gimnazijos lengvųjų automobilių ir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0B430D90"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266BFBB2"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360</w:t>
            </w:r>
          </w:p>
        </w:tc>
        <w:tc>
          <w:tcPr>
            <w:tcW w:w="1134" w:type="dxa"/>
            <w:tcBorders>
              <w:top w:val="single" w:sz="4" w:space="0" w:color="auto"/>
              <w:left w:val="single" w:sz="4" w:space="0" w:color="auto"/>
              <w:bottom w:val="single" w:sz="4" w:space="0" w:color="auto"/>
              <w:right w:val="single" w:sz="4" w:space="0" w:color="auto"/>
            </w:tcBorders>
          </w:tcPr>
          <w:p w14:paraId="17A39FDA"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B382CE8"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51FC1C2"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580F4260"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5C723178"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23E0A535"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7C2EA935"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9 000,00 Eur be PVM.</w:t>
      </w:r>
    </w:p>
    <w:p w14:paraId="251E56FC"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17FBB76C" w14:textId="77777777" w:rsidR="00AB65C0" w:rsidRPr="00AB65C0" w:rsidRDefault="00AB65C0" w:rsidP="00AB65C0">
      <w:pPr>
        <w:spacing w:after="0" w:line="360" w:lineRule="auto"/>
        <w:ind w:right="49"/>
        <w:contextualSpacing/>
        <w:jc w:val="both"/>
        <w:rPr>
          <w:rFonts w:ascii="Times New Roman" w:eastAsia="Calibri" w:hAnsi="Times New Roman" w:cs="Times New Roman"/>
          <w:bCs/>
          <w:kern w:val="0"/>
          <w14:ligatures w14:val="none"/>
        </w:rPr>
      </w:pPr>
    </w:p>
    <w:p w14:paraId="2EB874B7"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VII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75625915"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 Daugų Vlado Mirono gimnazijos autobusų remonto, priežiūros paslaugos</w:t>
      </w:r>
    </w:p>
    <w:p w14:paraId="59007B34"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46709902"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02836E6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072F5092"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3D329AC7"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5968956E"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1C39830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w:t>
            </w:r>
            <w:r w:rsidRPr="00AB65C0">
              <w:rPr>
                <w:rFonts w:ascii="Times New Roman" w:eastAsia="Times New Roman" w:hAnsi="Times New Roman" w:cs="Times New Roman"/>
                <w:b/>
                <w:kern w:val="0"/>
                <w14:ligatures w14:val="none"/>
              </w:rPr>
              <w:lastRenderedPageBreak/>
              <w:t>kaina**, Eur be PVM</w:t>
            </w:r>
          </w:p>
        </w:tc>
        <w:tc>
          <w:tcPr>
            <w:tcW w:w="1701" w:type="dxa"/>
            <w:tcBorders>
              <w:top w:val="single" w:sz="4" w:space="0" w:color="auto"/>
              <w:left w:val="single" w:sz="4" w:space="0" w:color="auto"/>
              <w:bottom w:val="single" w:sz="4" w:space="0" w:color="auto"/>
              <w:right w:val="single" w:sz="4" w:space="0" w:color="auto"/>
            </w:tcBorders>
            <w:hideMark/>
          </w:tcPr>
          <w:p w14:paraId="6563F310"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lastRenderedPageBreak/>
              <w:t xml:space="preserve">Bendra pasiūlymo palyginamoji </w:t>
            </w:r>
            <w:r w:rsidRPr="00AB65C0">
              <w:rPr>
                <w:rFonts w:ascii="Times New Roman" w:eastAsia="Times New Roman" w:hAnsi="Times New Roman" w:cs="Times New Roman"/>
                <w:b/>
                <w:kern w:val="0"/>
                <w14:ligatures w14:val="none"/>
              </w:rPr>
              <w:lastRenderedPageBreak/>
              <w:t xml:space="preserve">kaina, Eur su PVM </w:t>
            </w:r>
          </w:p>
        </w:tc>
      </w:tr>
      <w:tr w:rsidR="00AB65C0" w:rsidRPr="00AB65C0" w14:paraId="4685908B"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68AAC6A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lastRenderedPageBreak/>
              <w:t>2</w:t>
            </w:r>
          </w:p>
        </w:tc>
        <w:tc>
          <w:tcPr>
            <w:tcW w:w="993" w:type="dxa"/>
            <w:tcBorders>
              <w:top w:val="single" w:sz="4" w:space="0" w:color="auto"/>
              <w:left w:val="single" w:sz="4" w:space="0" w:color="auto"/>
              <w:bottom w:val="single" w:sz="4" w:space="0" w:color="auto"/>
              <w:right w:val="single" w:sz="4" w:space="0" w:color="auto"/>
            </w:tcBorders>
          </w:tcPr>
          <w:p w14:paraId="7A93E834"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740168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10AD8B85"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6CCE298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C1D2E4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14BA0059"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0D06FF2A"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 Daugų Vlado Mirono gimnazijos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6077997D"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67484931"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480</w:t>
            </w:r>
          </w:p>
        </w:tc>
        <w:tc>
          <w:tcPr>
            <w:tcW w:w="1134" w:type="dxa"/>
            <w:tcBorders>
              <w:top w:val="single" w:sz="4" w:space="0" w:color="auto"/>
              <w:left w:val="single" w:sz="4" w:space="0" w:color="auto"/>
              <w:bottom w:val="single" w:sz="4" w:space="0" w:color="auto"/>
              <w:right w:val="single" w:sz="4" w:space="0" w:color="auto"/>
            </w:tcBorders>
          </w:tcPr>
          <w:p w14:paraId="5B2CD582"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207CDF7"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0757297"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3EAC029D"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67ED2849"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102F5DE7"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0432112E"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12 000,00 Eur be PVM.</w:t>
      </w:r>
    </w:p>
    <w:p w14:paraId="0FC9D646"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4D2DF69F" w14:textId="77777777" w:rsidR="00AB65C0" w:rsidRPr="00AB65C0" w:rsidRDefault="00AB65C0" w:rsidP="00AB65C0">
      <w:pPr>
        <w:autoSpaceDE w:val="0"/>
        <w:autoSpaceDN w:val="0"/>
        <w:adjustRightInd w:val="0"/>
        <w:spacing w:line="276" w:lineRule="auto"/>
        <w:jc w:val="center"/>
        <w:rPr>
          <w:rFonts w:ascii="Times New Roman" w:eastAsia="Calibri" w:hAnsi="Times New Roman" w:cs="Times New Roman"/>
          <w:i/>
          <w:kern w:val="0"/>
          <w:lang w:eastAsia="lt-LT"/>
          <w14:ligatures w14:val="none"/>
        </w:rPr>
      </w:pPr>
    </w:p>
    <w:p w14:paraId="775B1EA1"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VIII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7DB303C4"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 Krokialaukio Tomo Noraus-Naruševičiaus gimnazijos autobusų remonto, priežiūros paslaugos</w:t>
      </w:r>
    </w:p>
    <w:p w14:paraId="57A46B04"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0250C9E1"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59AA592F"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772C4D0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799396B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2E0941CC"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342DF0D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617C8D97"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0A051088"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705D5F0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49147D45"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216A11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292F1E8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0FB36189"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FB19098"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4F49B73B"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7F57E7E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 Krokialaukio Tomo Noraus-Naruševičiaus gimnazijos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6A677E99"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1F70A819"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360</w:t>
            </w:r>
          </w:p>
        </w:tc>
        <w:tc>
          <w:tcPr>
            <w:tcW w:w="1134" w:type="dxa"/>
            <w:tcBorders>
              <w:top w:val="single" w:sz="4" w:space="0" w:color="auto"/>
              <w:left w:val="single" w:sz="4" w:space="0" w:color="auto"/>
              <w:bottom w:val="single" w:sz="4" w:space="0" w:color="auto"/>
              <w:right w:val="single" w:sz="4" w:space="0" w:color="auto"/>
            </w:tcBorders>
          </w:tcPr>
          <w:p w14:paraId="3FED8BDE"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71B93C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7FFE6E6"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5A073CAE"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62AFCEC7"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0D9C93E5"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4AE2655F"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9 000,00 Eur be PVM.</w:t>
      </w:r>
    </w:p>
    <w:p w14:paraId="6A57DBA7"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47929652"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5D9D9CE8"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02995750"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IX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4FB7422C"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 Miroslavo gimnazijos autobusų remonto, priežiūros paslaugos</w:t>
      </w:r>
    </w:p>
    <w:p w14:paraId="44726EF9"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72CF9FA3"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751820E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39B2D43F"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1C8553D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41ED7E7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4F18CF7A"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05DC6306"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31ECEB83"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222C34D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14F3E311"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B5AB72C"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12321570"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266D264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463562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4BC3F42F"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6913D628"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lastRenderedPageBreak/>
              <w:t>Alytaus r. Miroslavo gimnazijos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390BA701"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0F12AF7A"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360</w:t>
            </w:r>
          </w:p>
        </w:tc>
        <w:tc>
          <w:tcPr>
            <w:tcW w:w="1134" w:type="dxa"/>
            <w:tcBorders>
              <w:top w:val="single" w:sz="4" w:space="0" w:color="auto"/>
              <w:left w:val="single" w:sz="4" w:space="0" w:color="auto"/>
              <w:bottom w:val="single" w:sz="4" w:space="0" w:color="auto"/>
              <w:right w:val="single" w:sz="4" w:space="0" w:color="auto"/>
            </w:tcBorders>
          </w:tcPr>
          <w:p w14:paraId="5AE29431"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5BF078"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250F2B"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377B89D0"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1962C921"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7DCAC549"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66FF7A9A"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9 000,00 Eur be PVM.</w:t>
      </w:r>
    </w:p>
    <w:p w14:paraId="720F5429"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511CB084"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54AC8919"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7A14796B"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X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7E82E8F1"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 Pivašiūnų gimnazijos autobusų remonto, priežiūros paslaugos</w:t>
      </w:r>
    </w:p>
    <w:p w14:paraId="7F2F551E"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5E9D235E"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55E14B92"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3F1CFAA1"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55C7BD1E"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6AAEFE70"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56640705"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566E401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23761C3D"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4D62C0C3"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6089DD18"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3F3BCE9"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58A2EC4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7D4FD52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AB2410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0920CD9B"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05261087"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 Pivašiūnų gimnazijos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2054BFA5"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6E48E40C"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192</w:t>
            </w:r>
          </w:p>
        </w:tc>
        <w:tc>
          <w:tcPr>
            <w:tcW w:w="1134" w:type="dxa"/>
            <w:tcBorders>
              <w:top w:val="single" w:sz="4" w:space="0" w:color="auto"/>
              <w:left w:val="single" w:sz="4" w:space="0" w:color="auto"/>
              <w:bottom w:val="single" w:sz="4" w:space="0" w:color="auto"/>
              <w:right w:val="single" w:sz="4" w:space="0" w:color="auto"/>
            </w:tcBorders>
          </w:tcPr>
          <w:p w14:paraId="7D6188A8"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1C48F3E"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CB7FAE5"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4A7C5F71"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20664B5E"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0F661C69"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5B5C91A7"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4 800,00 Eur be PVM.</w:t>
      </w:r>
    </w:p>
    <w:p w14:paraId="094CA5A3"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5C7B1C41"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79F7D2BC" w14:textId="77777777" w:rsidR="00AB65C0" w:rsidRPr="00AB65C0" w:rsidRDefault="00AB65C0" w:rsidP="00AB65C0">
      <w:pPr>
        <w:autoSpaceDE w:val="0"/>
        <w:autoSpaceDN w:val="0"/>
        <w:adjustRightInd w:val="0"/>
        <w:spacing w:line="276" w:lineRule="auto"/>
        <w:jc w:val="center"/>
        <w:rPr>
          <w:rFonts w:ascii="Times New Roman" w:eastAsia="Calibri" w:hAnsi="Times New Roman" w:cs="Times New Roman"/>
          <w:i/>
          <w:kern w:val="0"/>
          <w:lang w:eastAsia="lt-LT"/>
          <w14:ligatures w14:val="none"/>
        </w:rPr>
      </w:pPr>
    </w:p>
    <w:p w14:paraId="335C706E"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XI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7C5208CB"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 Simno gimnazijos autobusų remonto, priežiūros paslaugos</w:t>
      </w:r>
    </w:p>
    <w:p w14:paraId="722855F8"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36DE0D7B"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1076FF9C"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4038C888"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5D71E079"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74BD5E57"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1FD92E6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69D54C5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066267B9"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7FB7EEC9"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4E50A3A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6A4446C"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66E1A086"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78D824D8"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70A6F74"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568F694A" w14:textId="77777777" w:rsidTr="003A56F5">
        <w:trPr>
          <w:trHeight w:val="831"/>
        </w:trPr>
        <w:tc>
          <w:tcPr>
            <w:tcW w:w="2977" w:type="dxa"/>
            <w:tcBorders>
              <w:top w:val="single" w:sz="4" w:space="0" w:color="auto"/>
              <w:left w:val="single" w:sz="4" w:space="0" w:color="auto"/>
              <w:bottom w:val="single" w:sz="4" w:space="0" w:color="auto"/>
              <w:right w:val="single" w:sz="4" w:space="0" w:color="auto"/>
            </w:tcBorders>
            <w:hideMark/>
          </w:tcPr>
          <w:p w14:paraId="0831C8A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 Simno gimnazijos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78EA603D"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527AF441"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360</w:t>
            </w:r>
          </w:p>
        </w:tc>
        <w:tc>
          <w:tcPr>
            <w:tcW w:w="1134" w:type="dxa"/>
            <w:tcBorders>
              <w:top w:val="single" w:sz="4" w:space="0" w:color="auto"/>
              <w:left w:val="single" w:sz="4" w:space="0" w:color="auto"/>
              <w:bottom w:val="single" w:sz="4" w:space="0" w:color="auto"/>
              <w:right w:val="single" w:sz="4" w:space="0" w:color="auto"/>
            </w:tcBorders>
          </w:tcPr>
          <w:p w14:paraId="51F93143"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FE3B466"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D8C9DD2"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56C71A37"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2F45A41F"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1DB60192"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lastRenderedPageBreak/>
        <w:t>* Tais atvejais, kai pagal galiojančius teisės aktus tiekėjui nereikia mokėti PVM, jis nurodo priežastis, dėl kurių PVM nemokamas: ________________________________________.</w:t>
      </w:r>
    </w:p>
    <w:p w14:paraId="6A66FC61"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9 000,00 Eur be PVM.</w:t>
      </w:r>
    </w:p>
    <w:p w14:paraId="0BECF3E0"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1C549BAA"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74E48094"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7D2593F7"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XII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25AA61A5"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rajono savivaldybės pirminės sveikatos priežiūros centro lengvųjų automobilių, priekabų ir autobusų remonto, priežiūros paslaugos</w:t>
      </w:r>
    </w:p>
    <w:p w14:paraId="1470B49C"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72DF74C3"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42CD8AF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62589B0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7C3FC34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3532E73D"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7CDDD969"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65EA9192"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1A557F92"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018F5E2C"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741C5EE0"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F70AD9C"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20C1372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2F6E9CC7"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181598E"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5376EFF7" w14:textId="77777777" w:rsidTr="003A56F5">
        <w:trPr>
          <w:trHeight w:val="656"/>
        </w:trPr>
        <w:tc>
          <w:tcPr>
            <w:tcW w:w="2977" w:type="dxa"/>
            <w:tcBorders>
              <w:top w:val="single" w:sz="4" w:space="0" w:color="auto"/>
              <w:left w:val="single" w:sz="4" w:space="0" w:color="auto"/>
              <w:bottom w:val="single" w:sz="4" w:space="0" w:color="auto"/>
              <w:right w:val="single" w:sz="4" w:space="0" w:color="auto"/>
            </w:tcBorders>
            <w:hideMark/>
          </w:tcPr>
          <w:p w14:paraId="5D0BB57E"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pirminės sveikatos priežiūros centro lengvųjų automobilių, priekabų ir autobusų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253E781E"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6892EC77"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360</w:t>
            </w:r>
          </w:p>
        </w:tc>
        <w:tc>
          <w:tcPr>
            <w:tcW w:w="1134" w:type="dxa"/>
            <w:tcBorders>
              <w:top w:val="single" w:sz="4" w:space="0" w:color="auto"/>
              <w:left w:val="single" w:sz="4" w:space="0" w:color="auto"/>
              <w:bottom w:val="single" w:sz="4" w:space="0" w:color="auto"/>
              <w:right w:val="single" w:sz="4" w:space="0" w:color="auto"/>
            </w:tcBorders>
          </w:tcPr>
          <w:p w14:paraId="67867BB4"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D448681"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E8BBBC"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14E0BA50"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0C5851E7"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334ABF4B"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559978CF"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9 000,00 Eur be PVM.</w:t>
      </w:r>
    </w:p>
    <w:p w14:paraId="7BBC91DC"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0C349E02"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599E7A95" w14:textId="77777777" w:rsidR="00AB65C0" w:rsidRPr="00AB65C0" w:rsidRDefault="00AB65C0" w:rsidP="00AB65C0">
      <w:pPr>
        <w:autoSpaceDE w:val="0"/>
        <w:autoSpaceDN w:val="0"/>
        <w:adjustRightInd w:val="0"/>
        <w:spacing w:line="276" w:lineRule="auto"/>
        <w:jc w:val="center"/>
        <w:rPr>
          <w:rFonts w:ascii="Calibri" w:eastAsia="Calibri" w:hAnsi="Calibri" w:cs="Calibri"/>
          <w:bCs/>
          <w:color w:val="000000"/>
          <w:kern w:val="0"/>
          <w:lang w:eastAsia="lt-LT"/>
          <w14:ligatures w14:val="none"/>
        </w:rPr>
      </w:pPr>
      <w:r w:rsidRPr="00AB65C0">
        <w:rPr>
          <w:rFonts w:ascii="Times New Roman" w:eastAsia="Calibri" w:hAnsi="Times New Roman" w:cs="Times New Roman"/>
          <w:i/>
          <w:kern w:val="0"/>
          <w:lang w:eastAsia="lt-LT"/>
          <w14:ligatures w14:val="none"/>
        </w:rPr>
        <w:t xml:space="preserve">Jei teikiamas pasiūlymas pirkimo XIII daliai </w:t>
      </w:r>
      <w:r w:rsidRPr="00AB65C0">
        <w:rPr>
          <w:rFonts w:ascii="Times New Roman" w:eastAsia="Calibri" w:hAnsi="Times New Roman" w:cs="Times New Roman"/>
          <w:bCs/>
          <w:color w:val="000000"/>
          <w:kern w:val="0"/>
          <w:lang w:eastAsia="lt-LT"/>
          <w14:ligatures w14:val="none"/>
        </w:rPr>
        <w:t>IR/ARBA (PILDYTI REIKALINGĄ (-US</w:t>
      </w:r>
      <w:r w:rsidRPr="00AB65C0">
        <w:rPr>
          <w:rFonts w:ascii="Calibri" w:eastAsia="Calibri" w:hAnsi="Calibri" w:cs="Calibri"/>
          <w:bCs/>
          <w:color w:val="000000"/>
          <w:kern w:val="0"/>
          <w:lang w:eastAsia="lt-LT"/>
          <w14:ligatures w14:val="none"/>
        </w:rPr>
        <w:t>)</w:t>
      </w:r>
    </w:p>
    <w:p w14:paraId="2FD18763" w14:textId="77777777" w:rsidR="00AB65C0" w:rsidRPr="00AB65C0" w:rsidRDefault="00AB65C0" w:rsidP="00AB65C0">
      <w:pPr>
        <w:tabs>
          <w:tab w:val="left" w:pos="1418"/>
        </w:tabs>
        <w:spacing w:after="0" w:line="20" w:lineRule="atLeast"/>
        <w:ind w:firstLine="567"/>
        <w:jc w:val="center"/>
        <w:rPr>
          <w:rFonts w:ascii="Times New Roman" w:eastAsia="Calibri" w:hAnsi="Times New Roman" w:cs="Times New Roman"/>
          <w:b/>
          <w:kern w:val="0"/>
          <w:lang w:eastAsia="lt-LT"/>
          <w14:ligatures w14:val="none"/>
        </w:rPr>
      </w:pPr>
      <w:r w:rsidRPr="00AB65C0">
        <w:rPr>
          <w:rFonts w:ascii="Times New Roman" w:eastAsia="Calibri" w:hAnsi="Times New Roman" w:cs="Times New Roman"/>
          <w:b/>
          <w:kern w:val="0"/>
          <w:lang w:eastAsia="lt-LT"/>
          <w14:ligatures w14:val="none"/>
        </w:rPr>
        <w:t>Alytaus rajono savivaldybės visuomenės sveikatos biuro lengvųjų automobilių remonto, priežiūros paslaugos</w:t>
      </w:r>
    </w:p>
    <w:p w14:paraId="1443B1F7" w14:textId="77777777" w:rsidR="00AB65C0" w:rsidRPr="00AB65C0" w:rsidRDefault="00AB65C0" w:rsidP="00AB65C0">
      <w:pPr>
        <w:tabs>
          <w:tab w:val="left" w:pos="1418"/>
        </w:tabs>
        <w:spacing w:after="0" w:line="20" w:lineRule="atLeast"/>
        <w:ind w:firstLine="567"/>
        <w:jc w:val="both"/>
        <w:rPr>
          <w:rFonts w:ascii="Times New Roman" w:eastAsia="Calibri" w:hAnsi="Times New Roman" w:cs="Times New Roman"/>
          <w:bCs/>
          <w:kern w:val="0"/>
          <w:highlight w:val="yellow"/>
          <w:lang w:eastAsia="lt-LT"/>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3"/>
        <w:gridCol w:w="1701"/>
        <w:gridCol w:w="1134"/>
        <w:gridCol w:w="1701"/>
        <w:gridCol w:w="1701"/>
      </w:tblGrid>
      <w:tr w:rsidR="00AB65C0" w:rsidRPr="00AB65C0" w14:paraId="35EA5D61" w14:textId="77777777" w:rsidTr="003A56F5">
        <w:trPr>
          <w:trHeight w:val="846"/>
        </w:trPr>
        <w:tc>
          <w:tcPr>
            <w:tcW w:w="2977" w:type="dxa"/>
            <w:tcBorders>
              <w:top w:val="single" w:sz="4" w:space="0" w:color="auto"/>
              <w:left w:val="single" w:sz="4" w:space="0" w:color="auto"/>
              <w:bottom w:val="single" w:sz="4" w:space="0" w:color="auto"/>
              <w:right w:val="single" w:sz="4" w:space="0" w:color="auto"/>
            </w:tcBorders>
            <w:hideMark/>
          </w:tcPr>
          <w:p w14:paraId="040F11C6"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spacing w:val="-4"/>
                <w:kern w:val="0"/>
                <w14:ligatures w14:val="none"/>
              </w:rPr>
              <w:t>Paslaugų pavadinimas</w:t>
            </w:r>
          </w:p>
        </w:tc>
        <w:tc>
          <w:tcPr>
            <w:tcW w:w="993" w:type="dxa"/>
            <w:tcBorders>
              <w:top w:val="single" w:sz="4" w:space="0" w:color="auto"/>
              <w:left w:val="single" w:sz="4" w:space="0" w:color="auto"/>
              <w:bottom w:val="single" w:sz="4" w:space="0" w:color="auto"/>
              <w:right w:val="single" w:sz="4" w:space="0" w:color="auto"/>
            </w:tcBorders>
          </w:tcPr>
          <w:p w14:paraId="51297F84"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hideMark/>
          </w:tcPr>
          <w:p w14:paraId="400DD9B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6E656D55"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442056C1"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hideMark/>
          </w:tcPr>
          <w:p w14:paraId="27AD1423" w14:textId="77777777" w:rsidR="00AB65C0" w:rsidRPr="00AB65C0" w:rsidRDefault="00AB65C0" w:rsidP="00AB65C0">
            <w:pPr>
              <w:spacing w:after="0" w:line="240" w:lineRule="auto"/>
              <w:jc w:val="center"/>
              <w:rPr>
                <w:rFonts w:ascii="Times New Roman" w:eastAsia="Times New Roman" w:hAnsi="Times New Roman" w:cs="Times New Roman"/>
                <w:b/>
                <w:kern w:val="0"/>
                <w14:ligatures w14:val="none"/>
              </w:rPr>
            </w:pPr>
            <w:r w:rsidRPr="00AB65C0">
              <w:rPr>
                <w:rFonts w:ascii="Times New Roman" w:eastAsia="Times New Roman" w:hAnsi="Times New Roman" w:cs="Times New Roman"/>
                <w:b/>
                <w:kern w:val="0"/>
                <w14:ligatures w14:val="none"/>
              </w:rPr>
              <w:t xml:space="preserve">Bendra pasiūlymo palyginamoji kaina, Eur su PVM </w:t>
            </w:r>
          </w:p>
        </w:tc>
      </w:tr>
      <w:tr w:rsidR="00AB65C0" w:rsidRPr="00AB65C0" w14:paraId="57660535" w14:textId="77777777" w:rsidTr="003A56F5">
        <w:trPr>
          <w:trHeight w:val="257"/>
        </w:trPr>
        <w:tc>
          <w:tcPr>
            <w:tcW w:w="2977" w:type="dxa"/>
            <w:tcBorders>
              <w:top w:val="single" w:sz="4" w:space="0" w:color="auto"/>
              <w:left w:val="single" w:sz="4" w:space="0" w:color="auto"/>
              <w:bottom w:val="single" w:sz="4" w:space="0" w:color="auto"/>
              <w:right w:val="single" w:sz="4" w:space="0" w:color="auto"/>
            </w:tcBorders>
            <w:hideMark/>
          </w:tcPr>
          <w:p w14:paraId="7B0D23D5"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2</w:t>
            </w:r>
          </w:p>
        </w:tc>
        <w:tc>
          <w:tcPr>
            <w:tcW w:w="993" w:type="dxa"/>
            <w:tcBorders>
              <w:top w:val="single" w:sz="4" w:space="0" w:color="auto"/>
              <w:left w:val="single" w:sz="4" w:space="0" w:color="auto"/>
              <w:bottom w:val="single" w:sz="4" w:space="0" w:color="auto"/>
              <w:right w:val="single" w:sz="4" w:space="0" w:color="auto"/>
            </w:tcBorders>
          </w:tcPr>
          <w:p w14:paraId="42249B2A"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1616C9B"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619041A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7634CC6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293B3CF" w14:textId="77777777" w:rsidR="00AB65C0" w:rsidRPr="00AB65C0" w:rsidRDefault="00AB65C0" w:rsidP="00AB65C0">
            <w:pPr>
              <w:spacing w:after="0" w:line="240" w:lineRule="auto"/>
              <w:jc w:val="center"/>
              <w:rPr>
                <w:rFonts w:ascii="Times New Roman" w:eastAsia="Times New Roman" w:hAnsi="Times New Roman" w:cs="Times New Roman"/>
                <w:i/>
                <w:kern w:val="0"/>
                <w14:ligatures w14:val="none"/>
              </w:rPr>
            </w:pPr>
            <w:r w:rsidRPr="00AB65C0">
              <w:rPr>
                <w:rFonts w:ascii="Times New Roman" w:eastAsia="Times New Roman" w:hAnsi="Times New Roman" w:cs="Times New Roman"/>
                <w:i/>
                <w:kern w:val="0"/>
                <w14:ligatures w14:val="none"/>
              </w:rPr>
              <w:t>5</w:t>
            </w:r>
          </w:p>
        </w:tc>
      </w:tr>
      <w:tr w:rsidR="00AB65C0" w:rsidRPr="00AB65C0" w14:paraId="1665D97B" w14:textId="77777777" w:rsidTr="003A56F5">
        <w:trPr>
          <w:trHeight w:val="656"/>
        </w:trPr>
        <w:tc>
          <w:tcPr>
            <w:tcW w:w="2977" w:type="dxa"/>
            <w:tcBorders>
              <w:top w:val="single" w:sz="4" w:space="0" w:color="auto"/>
              <w:left w:val="single" w:sz="4" w:space="0" w:color="auto"/>
              <w:bottom w:val="single" w:sz="4" w:space="0" w:color="auto"/>
              <w:right w:val="single" w:sz="4" w:space="0" w:color="auto"/>
            </w:tcBorders>
            <w:hideMark/>
          </w:tcPr>
          <w:p w14:paraId="7FE2A98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Alytaus rajono savivaldybės visuomenės sveikatos biuro lengvųjų automobilių remonto, priežiūros paslaugos</w:t>
            </w:r>
          </w:p>
        </w:tc>
        <w:tc>
          <w:tcPr>
            <w:tcW w:w="993" w:type="dxa"/>
            <w:tcBorders>
              <w:top w:val="single" w:sz="4" w:space="0" w:color="auto"/>
              <w:left w:val="single" w:sz="4" w:space="0" w:color="auto"/>
              <w:bottom w:val="single" w:sz="4" w:space="0" w:color="auto"/>
              <w:right w:val="single" w:sz="4" w:space="0" w:color="auto"/>
            </w:tcBorders>
          </w:tcPr>
          <w:p w14:paraId="358D9F3E"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Val.</w:t>
            </w:r>
          </w:p>
        </w:tc>
        <w:tc>
          <w:tcPr>
            <w:tcW w:w="1701" w:type="dxa"/>
            <w:tcBorders>
              <w:top w:val="single" w:sz="4" w:space="0" w:color="auto"/>
              <w:left w:val="single" w:sz="4" w:space="0" w:color="auto"/>
              <w:bottom w:val="single" w:sz="4" w:space="0" w:color="auto"/>
              <w:right w:val="single" w:sz="4" w:space="0" w:color="auto"/>
            </w:tcBorders>
            <w:hideMark/>
          </w:tcPr>
          <w:p w14:paraId="1522DE39" w14:textId="77777777" w:rsidR="00AB65C0" w:rsidRPr="00AB65C0" w:rsidRDefault="00AB65C0" w:rsidP="00AB65C0">
            <w:pPr>
              <w:spacing w:after="0" w:line="240" w:lineRule="auto"/>
              <w:jc w:val="center"/>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24</w:t>
            </w:r>
          </w:p>
        </w:tc>
        <w:tc>
          <w:tcPr>
            <w:tcW w:w="1134" w:type="dxa"/>
            <w:tcBorders>
              <w:top w:val="single" w:sz="4" w:space="0" w:color="auto"/>
              <w:left w:val="single" w:sz="4" w:space="0" w:color="auto"/>
              <w:bottom w:val="single" w:sz="4" w:space="0" w:color="auto"/>
              <w:right w:val="single" w:sz="4" w:space="0" w:color="auto"/>
            </w:tcBorders>
          </w:tcPr>
          <w:p w14:paraId="75B3FC3B"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4E0673C"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E52FC0" w14:textId="77777777" w:rsidR="00AB65C0" w:rsidRPr="00AB65C0" w:rsidRDefault="00AB65C0" w:rsidP="00AB65C0">
            <w:pPr>
              <w:spacing w:after="0" w:line="240" w:lineRule="auto"/>
              <w:jc w:val="both"/>
              <w:rPr>
                <w:rFonts w:ascii="Times New Roman" w:eastAsia="Times New Roman" w:hAnsi="Times New Roman" w:cs="Times New Roman"/>
                <w:kern w:val="0"/>
                <w14:ligatures w14:val="none"/>
              </w:rPr>
            </w:pPr>
          </w:p>
        </w:tc>
      </w:tr>
    </w:tbl>
    <w:p w14:paraId="5C54F98E" w14:textId="77777777" w:rsidR="00AB65C0" w:rsidRPr="00AB65C0" w:rsidRDefault="00AB65C0" w:rsidP="00AB65C0">
      <w:pPr>
        <w:spacing w:after="0" w:line="240" w:lineRule="auto"/>
        <w:jc w:val="center"/>
        <w:rPr>
          <w:rFonts w:ascii="Times New Roman" w:eastAsia="Times New Roman" w:hAnsi="Times New Roman" w:cs="Times New Roman"/>
          <w:kern w:val="0"/>
          <w:sz w:val="22"/>
          <w:szCs w:val="22"/>
          <w:highlight w:val="yellow"/>
          <w14:ligatures w14:val="none"/>
        </w:rPr>
      </w:pPr>
    </w:p>
    <w:p w14:paraId="42F6AD6E" w14:textId="77777777" w:rsidR="00AB65C0" w:rsidRPr="00AB65C0" w:rsidRDefault="00AB65C0" w:rsidP="00AB65C0">
      <w:pPr>
        <w:spacing w:after="0" w:line="240" w:lineRule="auto"/>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Pastabos.</w:t>
      </w:r>
    </w:p>
    <w:p w14:paraId="0C681D92"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Tais atvejais, kai pagal galiojančius teisės aktus tiekėjui nereikia mokėti PVM, jis nurodo priežastis, dėl kurių PVM nemokamas: ________________________________________.</w:t>
      </w:r>
    </w:p>
    <w:p w14:paraId="11431DE5"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lastRenderedPageBreak/>
        <w:t>** Bendra pasiūlymo palyginamoji kaina bus naudojama tik pasiūlymų eilei sudaryti ir laimėtojui nustatyti. Paslaugų apimtys yra preliminarios.</w:t>
      </w:r>
      <w:r w:rsidRPr="00AB65C0">
        <w:rPr>
          <w:rFonts w:ascii="Calibri" w:eastAsia="Calibri" w:hAnsi="Calibri" w:cs="Arial"/>
          <w:kern w:val="0"/>
          <w:sz w:val="22"/>
          <w:szCs w:val="22"/>
          <w:lang w:eastAsia="lt-LT"/>
          <w14:ligatures w14:val="none"/>
        </w:rPr>
        <w:t xml:space="preserve"> </w:t>
      </w:r>
      <w:r w:rsidRPr="00AB65C0">
        <w:rPr>
          <w:rFonts w:ascii="Times New Roman" w:eastAsia="Calibri" w:hAnsi="Times New Roman" w:cs="Times New Roman"/>
          <w:kern w:val="0"/>
          <w:sz w:val="22"/>
          <w:szCs w:val="22"/>
          <w:lang w:eastAsia="lt-LT"/>
          <w14:ligatures w14:val="none"/>
        </w:rPr>
        <w:t>Pasiūlymo kaina bus laikoma per didelė ir perkančiajai organizacijai nepriimtina, jei ji viršys</w:t>
      </w:r>
      <w:r w:rsidRPr="00AB65C0">
        <w:rPr>
          <w:rFonts w:ascii="Calibri" w:eastAsia="Calibri" w:hAnsi="Calibri" w:cs="Arial"/>
          <w:kern w:val="0"/>
          <w:sz w:val="22"/>
          <w:szCs w:val="22"/>
          <w:lang w:eastAsia="lt-LT"/>
          <w14:ligatures w14:val="none"/>
        </w:rPr>
        <w:t xml:space="preserve"> </w:t>
      </w:r>
      <w:r w:rsidRPr="00AB65C0">
        <w:rPr>
          <w:rFonts w:ascii="Times New Roman" w:eastAsia="Times New Roman" w:hAnsi="Times New Roman" w:cs="Times New Roman"/>
          <w:b/>
          <w:bCs/>
          <w:kern w:val="0"/>
          <w:sz w:val="22"/>
          <w:szCs w:val="22"/>
          <w14:ligatures w14:val="none"/>
        </w:rPr>
        <w:t>maksimalią skirtą lėšų sumą remonto ir priežiūros paslaugoms – 600,00 Eur be PVM.</w:t>
      </w:r>
    </w:p>
    <w:p w14:paraId="56DE81FA" w14:textId="77777777" w:rsidR="00AB65C0" w:rsidRPr="00AB65C0" w:rsidRDefault="00AB65C0" w:rsidP="00AB65C0">
      <w:pPr>
        <w:spacing w:after="0" w:line="240" w:lineRule="auto"/>
        <w:jc w:val="both"/>
        <w:rPr>
          <w:rFonts w:ascii="Times New Roman" w:eastAsia="Times New Roman" w:hAnsi="Times New Roman" w:cs="Times New Roman"/>
          <w:kern w:val="0"/>
          <w:sz w:val="22"/>
          <w:szCs w:val="22"/>
          <w14:ligatures w14:val="none"/>
        </w:rPr>
      </w:pPr>
      <w:r w:rsidRPr="00AB65C0">
        <w:rPr>
          <w:rFonts w:ascii="Times New Roman" w:eastAsia="Times New Roman" w:hAnsi="Times New Roman" w:cs="Times New Roman"/>
          <w:kern w:val="0"/>
          <w:sz w:val="22"/>
          <w:szCs w:val="22"/>
          <w14:ligatures w14:val="none"/>
        </w:rPr>
        <w:t>*** Pasiūlymo kaina / įkainiai turi būti apskaičiuojami dviejų skaičių po kablelio tikslumu.</w:t>
      </w:r>
    </w:p>
    <w:p w14:paraId="312D3EF8"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2FD58032" w14:textId="77777777" w:rsidR="00AB65C0" w:rsidRPr="00AB65C0" w:rsidRDefault="00AB65C0" w:rsidP="00AB65C0">
      <w:pPr>
        <w:spacing w:after="0" w:line="240" w:lineRule="auto"/>
        <w:ind w:right="333"/>
        <w:rPr>
          <w:rFonts w:ascii="Times New Roman" w:eastAsia="Times New Roman" w:hAnsi="Times New Roman" w:cs="Times New Roman"/>
          <w:kern w:val="0"/>
          <w14:ligatures w14:val="none"/>
        </w:rPr>
      </w:pPr>
    </w:p>
    <w:p w14:paraId="2CA3B84F" w14:textId="77777777" w:rsidR="00AB65C0" w:rsidRPr="00AB65C0" w:rsidRDefault="00AB65C0" w:rsidP="00AB65C0">
      <w:pPr>
        <w:tabs>
          <w:tab w:val="left" w:pos="284"/>
        </w:tabs>
        <w:spacing w:after="0" w:line="240" w:lineRule="auto"/>
        <w:ind w:right="49"/>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6.</w:t>
      </w:r>
      <w:r w:rsidRPr="00AB65C0">
        <w:rPr>
          <w:rFonts w:ascii="Times New Roman" w:eastAsia="Times New Roman" w:hAnsi="Times New Roman" w:cs="Times New Roman"/>
          <w:kern w:val="0"/>
          <w14:ligatures w14:val="none"/>
        </w:rPr>
        <w:tab/>
        <w:t xml:space="preserve">Pasitelksime šiuos ūkio subjektus, </w:t>
      </w:r>
      <w:r w:rsidRPr="00AB65C0">
        <w:rPr>
          <w:rFonts w:ascii="Times New Roman" w:eastAsia="Times New Roman" w:hAnsi="Times New Roman" w:cs="Times New Roman"/>
          <w:b/>
          <w:kern w:val="0"/>
          <w14:ligatures w14:val="none"/>
        </w:rPr>
        <w:t>kurių pajėgumais remsimės</w:t>
      </w:r>
      <w:r w:rsidRPr="00AB65C0">
        <w:rPr>
          <w:rFonts w:ascii="Times New Roman" w:eastAsia="Times New Roman" w:hAnsi="Times New Roman" w:cs="Times New Roman"/>
          <w:kern w:val="0"/>
          <w14:ligatures w14:val="non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AB65C0" w:rsidRPr="00AB65C0" w14:paraId="35A27A2A" w14:textId="77777777" w:rsidTr="003A56F5">
        <w:tc>
          <w:tcPr>
            <w:tcW w:w="568" w:type="dxa"/>
            <w:tcBorders>
              <w:top w:val="single" w:sz="4" w:space="0" w:color="auto"/>
              <w:left w:val="single" w:sz="4" w:space="0" w:color="auto"/>
              <w:bottom w:val="single" w:sz="4" w:space="0" w:color="auto"/>
              <w:right w:val="single" w:sz="4" w:space="0" w:color="auto"/>
            </w:tcBorders>
          </w:tcPr>
          <w:p w14:paraId="1FE286BE" w14:textId="77777777" w:rsidR="00AB65C0" w:rsidRPr="00AB65C0" w:rsidRDefault="00AB65C0" w:rsidP="00AB65C0">
            <w:pPr>
              <w:spacing w:after="0" w:line="240" w:lineRule="auto"/>
              <w:ind w:right="-113"/>
              <w:contextualSpacing/>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Eil. Nr.</w:t>
            </w:r>
          </w:p>
        </w:tc>
        <w:tc>
          <w:tcPr>
            <w:tcW w:w="2688" w:type="dxa"/>
            <w:tcBorders>
              <w:top w:val="single" w:sz="4" w:space="0" w:color="auto"/>
              <w:left w:val="single" w:sz="4" w:space="0" w:color="auto"/>
              <w:bottom w:val="single" w:sz="4" w:space="0" w:color="auto"/>
              <w:right w:val="single" w:sz="4" w:space="0" w:color="auto"/>
            </w:tcBorders>
          </w:tcPr>
          <w:p w14:paraId="5057EAE8"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r w:rsidRPr="00AB65C0">
              <w:rPr>
                <w:rFonts w:ascii="Times New Roman" w:eastAsia="Times New Roman" w:hAnsi="Times New Roman" w:cs="Times New Roman"/>
                <w:spacing w:val="-1"/>
                <w:kern w:val="0"/>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DBB5D9"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Kvalifikacijos reikalavimo reikšmė</w:t>
            </w:r>
          </w:p>
          <w:p w14:paraId="22DC316E"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4611C81" w14:textId="77777777" w:rsidR="00AB65C0" w:rsidRPr="00AB65C0" w:rsidRDefault="00AB65C0" w:rsidP="00AB65C0">
            <w:pPr>
              <w:spacing w:after="0" w:line="240" w:lineRule="auto"/>
              <w:ind w:right="49"/>
              <w:jc w:val="center"/>
              <w:rPr>
                <w:rFonts w:ascii="Times New Roman" w:eastAsia="Calibri" w:hAnsi="Times New Roman" w:cs="Times New Roman"/>
                <w:spacing w:val="-4"/>
                <w:kern w:val="0"/>
                <w14:ligatures w14:val="none"/>
              </w:rPr>
            </w:pPr>
            <w:r w:rsidRPr="00AB65C0">
              <w:rPr>
                <w:rFonts w:ascii="Times New Roman" w:eastAsia="Calibri" w:hAnsi="Times New Roman" w:cs="Times New Roman"/>
                <w:spacing w:val="-4"/>
                <w:kern w:val="0"/>
                <w14:ligatures w14:val="none"/>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4C8F6F02" w14:textId="77777777" w:rsidR="00AB65C0" w:rsidRPr="00AB65C0" w:rsidRDefault="00AB65C0" w:rsidP="00AB65C0">
            <w:pPr>
              <w:spacing w:after="0" w:line="240" w:lineRule="auto"/>
              <w:ind w:right="49"/>
              <w:rPr>
                <w:rFonts w:ascii="Times New Roman" w:eastAsia="Calibri" w:hAnsi="Times New Roman" w:cs="Times New Roman"/>
                <w:spacing w:val="-4"/>
                <w:kern w:val="0"/>
                <w14:ligatures w14:val="none"/>
              </w:rPr>
            </w:pPr>
            <w:r w:rsidRPr="00AB65C0">
              <w:rPr>
                <w:rFonts w:ascii="Times New Roman" w:eastAsia="Calibri" w:hAnsi="Times New Roman" w:cs="Times New Roman"/>
                <w:spacing w:val="-4"/>
                <w:kern w:val="0"/>
                <w14:ligatures w14:val="none"/>
              </w:rPr>
              <w:t>Nurodyti konkrečius pagal pirkimo sutartį prisiimamus įsipareigojimus, kuriems ketinama pasitelkti ūkio subjektą (-</w:t>
            </w:r>
            <w:proofErr w:type="spellStart"/>
            <w:r w:rsidRPr="00AB65C0">
              <w:rPr>
                <w:rFonts w:ascii="Times New Roman" w:eastAsia="Calibri" w:hAnsi="Times New Roman" w:cs="Times New Roman"/>
                <w:spacing w:val="-4"/>
                <w:kern w:val="0"/>
                <w14:ligatures w14:val="none"/>
              </w:rPr>
              <w:t>us</w:t>
            </w:r>
            <w:proofErr w:type="spellEnd"/>
            <w:r w:rsidRPr="00AB65C0">
              <w:rPr>
                <w:rFonts w:ascii="Times New Roman" w:eastAsia="Calibri" w:hAnsi="Times New Roman" w:cs="Times New Roman"/>
                <w:spacing w:val="-4"/>
                <w:kern w:val="0"/>
                <w14:ligatures w14:val="none"/>
              </w:rPr>
              <w:t>)</w:t>
            </w:r>
          </w:p>
        </w:tc>
      </w:tr>
      <w:tr w:rsidR="00AB65C0" w:rsidRPr="00AB65C0" w14:paraId="7871B8A3" w14:textId="77777777" w:rsidTr="003A56F5">
        <w:tc>
          <w:tcPr>
            <w:tcW w:w="568" w:type="dxa"/>
            <w:tcBorders>
              <w:top w:val="single" w:sz="4" w:space="0" w:color="auto"/>
              <w:left w:val="single" w:sz="4" w:space="0" w:color="auto"/>
              <w:bottom w:val="single" w:sz="4" w:space="0" w:color="auto"/>
              <w:right w:val="single" w:sz="4" w:space="0" w:color="auto"/>
            </w:tcBorders>
          </w:tcPr>
          <w:p w14:paraId="35358050" w14:textId="77777777" w:rsidR="00AB65C0" w:rsidRPr="00AB65C0" w:rsidRDefault="00AB65C0" w:rsidP="00AB65C0">
            <w:pPr>
              <w:numPr>
                <w:ilvl w:val="0"/>
                <w:numId w:val="4"/>
              </w:numPr>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2688" w:type="dxa"/>
            <w:tcBorders>
              <w:top w:val="single" w:sz="4" w:space="0" w:color="auto"/>
              <w:left w:val="single" w:sz="4" w:space="0" w:color="auto"/>
              <w:bottom w:val="single" w:sz="4" w:space="0" w:color="auto"/>
              <w:right w:val="single" w:sz="4" w:space="0" w:color="auto"/>
            </w:tcBorders>
          </w:tcPr>
          <w:p w14:paraId="60885BD8"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A38650D"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089A008"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2982" w:type="dxa"/>
            <w:tcBorders>
              <w:top w:val="single" w:sz="4" w:space="0" w:color="auto"/>
              <w:left w:val="single" w:sz="4" w:space="0" w:color="auto"/>
              <w:bottom w:val="single" w:sz="4" w:space="0" w:color="auto"/>
              <w:right w:val="single" w:sz="4" w:space="0" w:color="auto"/>
            </w:tcBorders>
          </w:tcPr>
          <w:p w14:paraId="0ACD137F"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r>
    </w:tbl>
    <w:p w14:paraId="3DC54CB0" w14:textId="77777777" w:rsidR="00AB65C0" w:rsidRPr="00AB65C0" w:rsidRDefault="00AB65C0" w:rsidP="00AB65C0">
      <w:pPr>
        <w:autoSpaceDE w:val="0"/>
        <w:autoSpaceDN w:val="0"/>
        <w:adjustRightInd w:val="0"/>
        <w:spacing w:after="0" w:line="240" w:lineRule="auto"/>
        <w:ind w:right="49"/>
        <w:jc w:val="both"/>
        <w:rPr>
          <w:rFonts w:ascii="Times New Roman" w:eastAsia="Times New Roman" w:hAnsi="Times New Roman" w:cs="Times New Roman"/>
          <w:i/>
          <w:iCs/>
          <w:color w:val="000000"/>
          <w:kern w:val="0"/>
          <w:sz w:val="22"/>
          <w:szCs w:val="22"/>
          <w:lang w:eastAsia="lt-LT"/>
          <w14:ligatures w14:val="none"/>
        </w:rPr>
      </w:pPr>
      <w:r w:rsidRPr="00AB65C0">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AB65C0">
        <w:rPr>
          <w:rFonts w:ascii="Times New Roman" w:eastAsia="Calibri" w:hAnsi="Times New Roman" w:cs="Times New Roman"/>
          <w:kern w:val="0"/>
          <w:sz w:val="22"/>
          <w:szCs w:val="22"/>
          <w14:ligatures w14:val="none"/>
        </w:rPr>
        <w:t xml:space="preserve"> </w:t>
      </w:r>
      <w:r w:rsidRPr="00AB65C0">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551BBEFF" w14:textId="77777777" w:rsidR="00AB65C0" w:rsidRPr="00AB65C0" w:rsidRDefault="00AB65C0" w:rsidP="00AB65C0">
      <w:pPr>
        <w:autoSpaceDE w:val="0"/>
        <w:autoSpaceDN w:val="0"/>
        <w:adjustRightInd w:val="0"/>
        <w:spacing w:after="0" w:line="240" w:lineRule="auto"/>
        <w:ind w:right="49"/>
        <w:rPr>
          <w:rFonts w:ascii="Times New Roman" w:eastAsia="Times New Roman" w:hAnsi="Times New Roman" w:cs="Times New Roman"/>
          <w:i/>
          <w:iCs/>
          <w:color w:val="000000"/>
          <w:kern w:val="0"/>
          <w:lang w:eastAsia="lt-LT"/>
          <w14:ligatures w14:val="none"/>
        </w:rPr>
      </w:pPr>
    </w:p>
    <w:p w14:paraId="247B2C48" w14:textId="77777777" w:rsidR="00AB65C0" w:rsidRPr="00AB65C0" w:rsidRDefault="00AB65C0" w:rsidP="00AB65C0">
      <w:pPr>
        <w:tabs>
          <w:tab w:val="left" w:pos="284"/>
        </w:tabs>
        <w:spacing w:after="0" w:line="240" w:lineRule="auto"/>
        <w:ind w:right="49"/>
        <w:jc w:val="both"/>
        <w:rPr>
          <w:rFonts w:ascii="Times New Roman" w:eastAsia="Times New Roman" w:hAnsi="Times New Roman" w:cs="Times New Roman"/>
          <w:b/>
          <w:bCs/>
          <w:kern w:val="0"/>
          <w14:ligatures w14:val="none"/>
        </w:rPr>
      </w:pPr>
      <w:r w:rsidRPr="00AB65C0">
        <w:rPr>
          <w:rFonts w:ascii="Times New Roman" w:eastAsia="Times New Roman" w:hAnsi="Times New Roman" w:cs="Times New Roman"/>
          <w:kern w:val="0"/>
          <w14:ligatures w14:val="none"/>
        </w:rPr>
        <w:t>7.</w:t>
      </w:r>
      <w:r w:rsidRPr="00AB65C0">
        <w:rPr>
          <w:rFonts w:ascii="Times New Roman" w:eastAsia="Times New Roman" w:hAnsi="Times New Roman" w:cs="Times New Roman"/>
          <w:kern w:val="0"/>
          <w14:ligatures w14:val="none"/>
        </w:rPr>
        <w:tab/>
      </w:r>
      <w:r w:rsidRPr="00AB65C0">
        <w:rPr>
          <w:rFonts w:ascii="Times New Roman" w:eastAsia="Times New Roman" w:hAnsi="Times New Roman" w:cs="Times New Roman"/>
          <w:b/>
          <w:bCs/>
          <w:kern w:val="0"/>
          <w14:ligatures w14:val="none"/>
        </w:rPr>
        <w:t xml:space="preserve">Pasitelksime šiuos </w:t>
      </w:r>
      <w:proofErr w:type="spellStart"/>
      <w:r w:rsidRPr="00AB65C0">
        <w:rPr>
          <w:rFonts w:ascii="Times New Roman" w:eastAsia="Times New Roman" w:hAnsi="Times New Roman" w:cs="Times New Roman"/>
          <w:b/>
          <w:bCs/>
          <w:kern w:val="0"/>
          <w14:ligatures w14:val="none"/>
        </w:rPr>
        <w:t>kvazisubtiekėjus</w:t>
      </w:r>
      <w:proofErr w:type="spellEnd"/>
      <w:r w:rsidRPr="00AB65C0">
        <w:rPr>
          <w:rFonts w:ascii="Times New Roman" w:eastAsia="Times New Roman" w:hAnsi="Times New Roman" w:cs="Times New Roman"/>
          <w:b/>
          <w:bCs/>
          <w:kern w:val="0"/>
          <w:vertAlign w:val="superscript"/>
          <w14:ligatures w14:val="none"/>
        </w:rPr>
        <w:t>*</w:t>
      </w:r>
      <w:r w:rsidRPr="00AB65C0">
        <w:rPr>
          <w:rFonts w:ascii="Times New Roman" w:eastAsia="Times New Roman" w:hAnsi="Times New Roman" w:cs="Times New Roman"/>
          <w:b/>
          <w:bCs/>
          <w:kern w:val="0"/>
          <w14:ligatures w14:val="none"/>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AB65C0" w:rsidRPr="00AB65C0" w14:paraId="14FB69BA" w14:textId="77777777" w:rsidTr="003A56F5">
        <w:tc>
          <w:tcPr>
            <w:tcW w:w="568" w:type="dxa"/>
            <w:tcBorders>
              <w:top w:val="single" w:sz="4" w:space="0" w:color="auto"/>
              <w:left w:val="single" w:sz="4" w:space="0" w:color="auto"/>
              <w:bottom w:val="single" w:sz="4" w:space="0" w:color="auto"/>
              <w:right w:val="single" w:sz="4" w:space="0" w:color="auto"/>
            </w:tcBorders>
            <w:hideMark/>
          </w:tcPr>
          <w:p w14:paraId="245E925C" w14:textId="77777777" w:rsidR="00AB65C0" w:rsidRPr="00AB65C0" w:rsidRDefault="00AB65C0" w:rsidP="00AB65C0">
            <w:pPr>
              <w:spacing w:after="0" w:line="240" w:lineRule="auto"/>
              <w:ind w:right="-108"/>
              <w:contextualSpacing/>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Eil. Nr.</w:t>
            </w:r>
          </w:p>
        </w:tc>
        <w:tc>
          <w:tcPr>
            <w:tcW w:w="3429" w:type="dxa"/>
            <w:tcBorders>
              <w:top w:val="single" w:sz="4" w:space="0" w:color="auto"/>
              <w:left w:val="single" w:sz="4" w:space="0" w:color="auto"/>
              <w:bottom w:val="single" w:sz="4" w:space="0" w:color="auto"/>
              <w:right w:val="single" w:sz="4" w:space="0" w:color="auto"/>
            </w:tcBorders>
            <w:hideMark/>
          </w:tcPr>
          <w:p w14:paraId="5B21A2D8"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47126FD"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r w:rsidRPr="00AB65C0">
              <w:rPr>
                <w:rFonts w:ascii="Times New Roman" w:eastAsia="Times New Roman" w:hAnsi="Times New Roman" w:cs="Times New Roman"/>
                <w:spacing w:val="-1"/>
                <w:kern w:val="0"/>
                <w14:ligatures w14:val="none"/>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3F18EAD"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Darbovietė</w:t>
            </w:r>
          </w:p>
        </w:tc>
      </w:tr>
      <w:tr w:rsidR="00AB65C0" w:rsidRPr="00AB65C0" w14:paraId="39E83CFA" w14:textId="77777777" w:rsidTr="003A56F5">
        <w:tc>
          <w:tcPr>
            <w:tcW w:w="568" w:type="dxa"/>
            <w:tcBorders>
              <w:top w:val="single" w:sz="4" w:space="0" w:color="auto"/>
              <w:left w:val="single" w:sz="4" w:space="0" w:color="auto"/>
              <w:bottom w:val="single" w:sz="4" w:space="0" w:color="auto"/>
              <w:right w:val="single" w:sz="4" w:space="0" w:color="auto"/>
            </w:tcBorders>
            <w:hideMark/>
          </w:tcPr>
          <w:p w14:paraId="0C13C72F" w14:textId="77777777" w:rsidR="00AB65C0" w:rsidRPr="00AB65C0" w:rsidRDefault="00AB65C0" w:rsidP="00AB65C0">
            <w:pPr>
              <w:spacing w:after="0" w:line="240" w:lineRule="auto"/>
              <w:ind w:right="-108"/>
              <w:contextualSpacing/>
              <w:jc w:val="both"/>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1.</w:t>
            </w:r>
          </w:p>
        </w:tc>
        <w:tc>
          <w:tcPr>
            <w:tcW w:w="3429" w:type="dxa"/>
            <w:tcBorders>
              <w:top w:val="single" w:sz="4" w:space="0" w:color="auto"/>
              <w:left w:val="single" w:sz="4" w:space="0" w:color="auto"/>
              <w:bottom w:val="single" w:sz="4" w:space="0" w:color="auto"/>
              <w:right w:val="single" w:sz="4" w:space="0" w:color="auto"/>
            </w:tcBorders>
          </w:tcPr>
          <w:p w14:paraId="6DCD1BE8" w14:textId="77777777" w:rsidR="00AB65C0" w:rsidRPr="00AB65C0" w:rsidRDefault="00AB65C0" w:rsidP="00AB65C0">
            <w:pPr>
              <w:spacing w:after="0" w:line="240" w:lineRule="auto"/>
              <w:ind w:right="49"/>
              <w:contextualSpacing/>
              <w:jc w:val="both"/>
              <w:rPr>
                <w:rFonts w:ascii="Times New Roman" w:eastAsia="Times New Roman" w:hAnsi="Times New Roman" w:cs="Times New Roman"/>
                <w:spacing w:val="-1"/>
                <w:kern w:val="0"/>
                <w14:ligatures w14:val="none"/>
              </w:rPr>
            </w:pPr>
          </w:p>
          <w:p w14:paraId="70B47835"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6747CDE"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3092" w:type="dxa"/>
            <w:tcBorders>
              <w:top w:val="single" w:sz="4" w:space="0" w:color="auto"/>
              <w:left w:val="single" w:sz="4" w:space="0" w:color="auto"/>
              <w:bottom w:val="single" w:sz="4" w:space="0" w:color="auto"/>
              <w:right w:val="single" w:sz="4" w:space="0" w:color="auto"/>
            </w:tcBorders>
          </w:tcPr>
          <w:p w14:paraId="4DE734FA"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r>
    </w:tbl>
    <w:p w14:paraId="1D781AB7" w14:textId="77777777" w:rsidR="00AB65C0" w:rsidRPr="00AB65C0" w:rsidRDefault="00AB65C0" w:rsidP="00AB65C0">
      <w:pPr>
        <w:spacing w:after="0" w:line="240" w:lineRule="auto"/>
        <w:ind w:right="49"/>
        <w:jc w:val="both"/>
        <w:rPr>
          <w:rFonts w:ascii="Times New Roman" w:eastAsia="Calibri" w:hAnsi="Times New Roman" w:cs="Times New Roman"/>
          <w:bCs/>
          <w:i/>
          <w:kern w:val="0"/>
          <w:sz w:val="22"/>
          <w:szCs w:val="22"/>
          <w14:ligatures w14:val="none"/>
        </w:rPr>
      </w:pPr>
      <w:r w:rsidRPr="00AB65C0">
        <w:rPr>
          <w:rFonts w:ascii="Times New Roman" w:eastAsia="Calibri" w:hAnsi="Times New Roman" w:cs="Times New Roman"/>
          <w:bCs/>
          <w:i/>
          <w:kern w:val="0"/>
          <w:sz w:val="22"/>
          <w:szCs w:val="22"/>
          <w:vertAlign w:val="superscript"/>
          <w14:ligatures w14:val="none"/>
        </w:rPr>
        <w:t>*</w:t>
      </w:r>
      <w:r w:rsidRPr="00AB65C0">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AB65C0">
        <w:rPr>
          <w:rFonts w:ascii="Times New Roman" w:eastAsia="Calibri" w:hAnsi="Times New Roman" w:cs="Times New Roman"/>
          <w:bCs/>
          <w:i/>
          <w:kern w:val="0"/>
          <w:sz w:val="22"/>
          <w:szCs w:val="22"/>
          <w14:ligatures w14:val="none"/>
        </w:rPr>
        <w:t>ių</w:t>
      </w:r>
      <w:proofErr w:type="spellEnd"/>
      <w:r w:rsidRPr="00AB65C0">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23A5946E" w14:textId="77777777" w:rsidR="00AB65C0" w:rsidRPr="00AB65C0" w:rsidRDefault="00AB65C0" w:rsidP="00AB65C0">
      <w:pPr>
        <w:spacing w:after="0" w:line="240" w:lineRule="auto"/>
        <w:ind w:right="49"/>
        <w:jc w:val="both"/>
        <w:rPr>
          <w:rFonts w:ascii="Times New Roman" w:eastAsia="Times New Roman" w:hAnsi="Times New Roman" w:cs="Times New Roman"/>
          <w:kern w:val="0"/>
          <w14:ligatures w14:val="none"/>
        </w:rPr>
      </w:pPr>
    </w:p>
    <w:p w14:paraId="223C1169" w14:textId="77777777" w:rsidR="00AB65C0" w:rsidRPr="00AB65C0" w:rsidRDefault="00AB65C0" w:rsidP="00AB65C0">
      <w:pPr>
        <w:tabs>
          <w:tab w:val="left" w:pos="284"/>
        </w:tabs>
        <w:spacing w:after="0" w:line="240" w:lineRule="auto"/>
        <w:ind w:right="49"/>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8.</w:t>
      </w:r>
      <w:r w:rsidRPr="00AB65C0">
        <w:rPr>
          <w:rFonts w:ascii="Times New Roman" w:eastAsia="Times New Roman" w:hAnsi="Times New Roman" w:cs="Times New Roman"/>
          <w:kern w:val="0"/>
          <w14:ligatures w14:val="none"/>
        </w:rPr>
        <w:tab/>
        <w:t xml:space="preserve">Pasitelksime šiuos subtiekėjus, </w:t>
      </w:r>
      <w:r w:rsidRPr="00AB65C0">
        <w:rPr>
          <w:rFonts w:ascii="Times New Roman" w:eastAsia="Times New Roman" w:hAnsi="Times New Roman" w:cs="Times New Roman"/>
          <w:b/>
          <w:kern w:val="0"/>
          <w14:ligatures w14:val="none"/>
        </w:rPr>
        <w:t>kurių pajėgumais nesiremsime</w:t>
      </w:r>
      <w:r w:rsidRPr="00AB65C0">
        <w:rPr>
          <w:rFonts w:ascii="Times New Roman" w:eastAsia="Times New Roman" w:hAnsi="Times New Roman" w:cs="Times New Roman"/>
          <w:kern w:val="0"/>
          <w14:ligatures w14:val="non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AB65C0" w:rsidRPr="00AB65C0" w14:paraId="09D1882A" w14:textId="77777777" w:rsidTr="003A56F5">
        <w:tc>
          <w:tcPr>
            <w:tcW w:w="568" w:type="dxa"/>
            <w:tcBorders>
              <w:top w:val="single" w:sz="4" w:space="0" w:color="auto"/>
              <w:left w:val="single" w:sz="4" w:space="0" w:color="auto"/>
              <w:bottom w:val="single" w:sz="4" w:space="0" w:color="auto"/>
              <w:right w:val="single" w:sz="4" w:space="0" w:color="auto"/>
            </w:tcBorders>
          </w:tcPr>
          <w:p w14:paraId="7574ADA0" w14:textId="77777777" w:rsidR="00AB65C0" w:rsidRPr="00AB65C0" w:rsidRDefault="00AB65C0" w:rsidP="00AB65C0">
            <w:pPr>
              <w:spacing w:after="0" w:line="240" w:lineRule="auto"/>
              <w:ind w:right="-108"/>
              <w:contextualSpacing/>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Eil. Nr.</w:t>
            </w:r>
          </w:p>
        </w:tc>
        <w:tc>
          <w:tcPr>
            <w:tcW w:w="3510" w:type="dxa"/>
            <w:tcBorders>
              <w:top w:val="single" w:sz="4" w:space="0" w:color="auto"/>
              <w:left w:val="single" w:sz="4" w:space="0" w:color="auto"/>
              <w:bottom w:val="single" w:sz="4" w:space="0" w:color="auto"/>
              <w:right w:val="single" w:sz="4" w:space="0" w:color="auto"/>
            </w:tcBorders>
          </w:tcPr>
          <w:p w14:paraId="1835D414" w14:textId="77777777" w:rsidR="00AB65C0" w:rsidRPr="00AB65C0" w:rsidRDefault="00AB65C0" w:rsidP="00AB65C0">
            <w:pPr>
              <w:spacing w:after="0" w:line="240" w:lineRule="auto"/>
              <w:ind w:right="49"/>
              <w:contextualSpacing/>
              <w:jc w:val="center"/>
              <w:rPr>
                <w:rFonts w:ascii="Times New Roman" w:eastAsia="Calibri" w:hAnsi="Times New Roman" w:cs="Times New Roman"/>
                <w:kern w:val="0"/>
                <w14:ligatures w14:val="none"/>
              </w:rPr>
            </w:pPr>
            <w:r w:rsidRPr="00AB65C0">
              <w:rPr>
                <w:rFonts w:ascii="Times New Roman" w:eastAsia="Times New Roman" w:hAnsi="Times New Roman" w:cs="Times New Roman"/>
                <w:spacing w:val="-1"/>
                <w:kern w:val="0"/>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15CDF8" w14:textId="77777777" w:rsidR="00AB65C0" w:rsidRPr="00AB65C0" w:rsidRDefault="00AB65C0" w:rsidP="00AB65C0">
            <w:pPr>
              <w:spacing w:after="0" w:line="240" w:lineRule="auto"/>
              <w:ind w:right="49"/>
              <w:jc w:val="center"/>
              <w:rPr>
                <w:rFonts w:ascii="Times New Roman" w:eastAsia="Calibri" w:hAnsi="Times New Roman" w:cs="Times New Roman"/>
                <w:spacing w:val="-4"/>
                <w:kern w:val="0"/>
                <w14:ligatures w14:val="none"/>
              </w:rPr>
            </w:pPr>
            <w:r w:rsidRPr="00AB65C0">
              <w:rPr>
                <w:rFonts w:ascii="Times New Roman" w:eastAsia="Calibri" w:hAnsi="Times New Roman" w:cs="Times New Roman"/>
                <w:spacing w:val="-4"/>
                <w:kern w:val="0"/>
                <w14:ligatures w14:val="none"/>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338B809B" w14:textId="77777777" w:rsidR="00AB65C0" w:rsidRPr="00AB65C0" w:rsidRDefault="00AB65C0" w:rsidP="00AB65C0">
            <w:pPr>
              <w:spacing w:after="0" w:line="240" w:lineRule="auto"/>
              <w:ind w:right="49"/>
              <w:rPr>
                <w:rFonts w:ascii="Times New Roman" w:eastAsia="Calibri" w:hAnsi="Times New Roman" w:cs="Times New Roman"/>
                <w:spacing w:val="-4"/>
                <w:kern w:val="0"/>
                <w14:ligatures w14:val="none"/>
              </w:rPr>
            </w:pPr>
            <w:r w:rsidRPr="00AB65C0">
              <w:rPr>
                <w:rFonts w:ascii="Times New Roman" w:eastAsia="Calibri" w:hAnsi="Times New Roman" w:cs="Times New Roman"/>
                <w:spacing w:val="-4"/>
                <w:kern w:val="0"/>
                <w14:ligatures w14:val="none"/>
              </w:rPr>
              <w:t>Nurodyti konkrečius pagal pirkimo sutartį prisiimamus įsipareigojimus, kuriems ketinama pasitelkti subtiekėją (-</w:t>
            </w:r>
            <w:proofErr w:type="spellStart"/>
            <w:r w:rsidRPr="00AB65C0">
              <w:rPr>
                <w:rFonts w:ascii="Times New Roman" w:eastAsia="Calibri" w:hAnsi="Times New Roman" w:cs="Times New Roman"/>
                <w:spacing w:val="-4"/>
                <w:kern w:val="0"/>
                <w14:ligatures w14:val="none"/>
              </w:rPr>
              <w:t>us</w:t>
            </w:r>
            <w:proofErr w:type="spellEnd"/>
            <w:r w:rsidRPr="00AB65C0">
              <w:rPr>
                <w:rFonts w:ascii="Times New Roman" w:eastAsia="Calibri" w:hAnsi="Times New Roman" w:cs="Times New Roman"/>
                <w:spacing w:val="-4"/>
                <w:kern w:val="0"/>
                <w14:ligatures w14:val="none"/>
              </w:rPr>
              <w:t>)</w:t>
            </w:r>
          </w:p>
        </w:tc>
      </w:tr>
      <w:tr w:rsidR="00AB65C0" w:rsidRPr="00AB65C0" w14:paraId="75183327" w14:textId="77777777" w:rsidTr="003A56F5">
        <w:tc>
          <w:tcPr>
            <w:tcW w:w="568" w:type="dxa"/>
            <w:tcBorders>
              <w:top w:val="single" w:sz="4" w:space="0" w:color="auto"/>
              <w:left w:val="single" w:sz="4" w:space="0" w:color="auto"/>
              <w:bottom w:val="single" w:sz="4" w:space="0" w:color="auto"/>
              <w:right w:val="single" w:sz="4" w:space="0" w:color="auto"/>
            </w:tcBorders>
          </w:tcPr>
          <w:p w14:paraId="46615C2B" w14:textId="77777777" w:rsidR="00AB65C0" w:rsidRPr="00AB65C0" w:rsidRDefault="00AB65C0" w:rsidP="00AB65C0">
            <w:pPr>
              <w:numPr>
                <w:ilvl w:val="0"/>
                <w:numId w:val="3"/>
              </w:numPr>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2019BE35"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6A2AFE7"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c>
          <w:tcPr>
            <w:tcW w:w="4002" w:type="dxa"/>
            <w:tcBorders>
              <w:top w:val="single" w:sz="4" w:space="0" w:color="auto"/>
              <w:left w:val="single" w:sz="4" w:space="0" w:color="auto"/>
              <w:bottom w:val="single" w:sz="4" w:space="0" w:color="auto"/>
              <w:right w:val="single" w:sz="4" w:space="0" w:color="auto"/>
            </w:tcBorders>
          </w:tcPr>
          <w:p w14:paraId="7A42F0AE" w14:textId="77777777" w:rsidR="00AB65C0" w:rsidRPr="00AB65C0" w:rsidRDefault="00AB65C0" w:rsidP="00AB65C0">
            <w:pPr>
              <w:spacing w:after="0" w:line="240" w:lineRule="auto"/>
              <w:ind w:right="49"/>
              <w:contextualSpacing/>
              <w:jc w:val="both"/>
              <w:rPr>
                <w:rFonts w:ascii="Times New Roman" w:eastAsia="Calibri" w:hAnsi="Times New Roman" w:cs="Times New Roman"/>
                <w:kern w:val="0"/>
                <w14:ligatures w14:val="none"/>
              </w:rPr>
            </w:pPr>
          </w:p>
        </w:tc>
      </w:tr>
    </w:tbl>
    <w:p w14:paraId="3C6F4765" w14:textId="77777777" w:rsidR="00AB65C0" w:rsidRPr="00AB65C0" w:rsidRDefault="00AB65C0" w:rsidP="00AB65C0">
      <w:pPr>
        <w:autoSpaceDE w:val="0"/>
        <w:autoSpaceDN w:val="0"/>
        <w:adjustRightInd w:val="0"/>
        <w:spacing w:after="0" w:line="240" w:lineRule="auto"/>
        <w:ind w:right="49"/>
        <w:jc w:val="both"/>
        <w:rPr>
          <w:rFonts w:ascii="Times New Roman" w:eastAsia="Times New Roman" w:hAnsi="Times New Roman" w:cs="Times New Roman"/>
          <w:i/>
          <w:iCs/>
          <w:color w:val="000000"/>
          <w:kern w:val="0"/>
          <w:sz w:val="22"/>
          <w:szCs w:val="22"/>
          <w:lang w:eastAsia="lt-LT"/>
          <w14:ligatures w14:val="none"/>
        </w:rPr>
      </w:pPr>
      <w:r w:rsidRPr="00AB65C0">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1412BAA5" w14:textId="77777777" w:rsidR="00AB65C0" w:rsidRPr="00AB65C0" w:rsidRDefault="00AB65C0" w:rsidP="00AB65C0">
      <w:pPr>
        <w:spacing w:after="0" w:line="240" w:lineRule="auto"/>
        <w:ind w:right="49"/>
        <w:jc w:val="both"/>
        <w:rPr>
          <w:rFonts w:ascii="Times New Roman" w:eastAsia="Times New Roman" w:hAnsi="Times New Roman" w:cs="Times New Roman"/>
          <w:kern w:val="0"/>
          <w14:ligatures w14:val="none"/>
        </w:rPr>
      </w:pPr>
    </w:p>
    <w:p w14:paraId="2D8F1453" w14:textId="77777777" w:rsidR="00AB65C0" w:rsidRPr="00AB65C0" w:rsidRDefault="00AB65C0" w:rsidP="00AB65C0">
      <w:pPr>
        <w:tabs>
          <w:tab w:val="left" w:pos="284"/>
        </w:tabs>
        <w:spacing w:after="0" w:line="240" w:lineRule="auto"/>
        <w:ind w:right="49"/>
        <w:jc w:val="both"/>
        <w:rPr>
          <w:rFonts w:ascii="Times New Roman" w:eastAsia="Calibri" w:hAnsi="Times New Roman" w:cs="Times New Roman"/>
          <w:kern w:val="0"/>
          <w14:ligatures w14:val="none"/>
        </w:rPr>
      </w:pPr>
      <w:r w:rsidRPr="00AB65C0">
        <w:rPr>
          <w:rFonts w:ascii="Times New Roman" w:eastAsia="Calibri" w:hAnsi="Times New Roman" w:cs="Times New Roman"/>
          <w:kern w:val="0"/>
          <w14:ligatures w14:val="none"/>
        </w:rPr>
        <w:t xml:space="preserve">9. </w:t>
      </w:r>
      <w:r w:rsidRPr="00AB65C0">
        <w:rPr>
          <w:rFonts w:ascii="Times New Roman" w:eastAsia="Calibri" w:hAnsi="Times New Roman" w:cs="Times New Roman"/>
          <w:kern w:val="0"/>
          <w14:ligatures w14:val="none"/>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AB65C0" w:rsidRPr="00AB65C0" w14:paraId="3F019A01" w14:textId="77777777" w:rsidTr="003A56F5">
        <w:trPr>
          <w:trHeight w:val="689"/>
        </w:trPr>
        <w:tc>
          <w:tcPr>
            <w:tcW w:w="568" w:type="dxa"/>
            <w:tcBorders>
              <w:top w:val="single" w:sz="4" w:space="0" w:color="000000"/>
              <w:left w:val="single" w:sz="4" w:space="0" w:color="000000"/>
              <w:bottom w:val="single" w:sz="4" w:space="0" w:color="000000"/>
            </w:tcBorders>
            <w:vAlign w:val="center"/>
          </w:tcPr>
          <w:p w14:paraId="650B7976" w14:textId="77777777" w:rsidR="00AB65C0" w:rsidRPr="00AB65C0" w:rsidRDefault="00AB65C0" w:rsidP="00AB65C0">
            <w:pPr>
              <w:snapToGrid w:val="0"/>
              <w:spacing w:after="0" w:line="240" w:lineRule="auto"/>
              <w:ind w:left="-116" w:right="-108"/>
              <w:jc w:val="center"/>
              <w:rPr>
                <w:rFonts w:ascii="Times New Roman" w:eastAsia="Times New Roman" w:hAnsi="Times New Roman" w:cs="Times New Roman"/>
                <w:spacing w:val="-1"/>
                <w:kern w:val="0"/>
                <w14:ligatures w14:val="none"/>
              </w:rPr>
            </w:pPr>
            <w:r w:rsidRPr="00AB65C0">
              <w:rPr>
                <w:rFonts w:ascii="Times New Roman" w:eastAsia="Times New Roman" w:hAnsi="Times New Roman" w:cs="Times New Roman"/>
                <w:spacing w:val="-1"/>
                <w:kern w:val="0"/>
                <w14:ligatures w14:val="none"/>
              </w:rPr>
              <w:t>Eil. Nr.</w:t>
            </w:r>
          </w:p>
        </w:tc>
        <w:tc>
          <w:tcPr>
            <w:tcW w:w="6378" w:type="dxa"/>
            <w:tcBorders>
              <w:top w:val="single" w:sz="4" w:space="0" w:color="000000"/>
              <w:left w:val="single" w:sz="4" w:space="0" w:color="000000"/>
              <w:bottom w:val="single" w:sz="4" w:space="0" w:color="000000"/>
            </w:tcBorders>
            <w:vAlign w:val="center"/>
          </w:tcPr>
          <w:p w14:paraId="043F7E62" w14:textId="77777777" w:rsidR="00AB65C0" w:rsidRPr="00AB65C0" w:rsidRDefault="00AB65C0" w:rsidP="00AB65C0">
            <w:pPr>
              <w:snapToGrid w:val="0"/>
              <w:spacing w:after="0" w:line="240" w:lineRule="auto"/>
              <w:ind w:right="49"/>
              <w:jc w:val="center"/>
              <w:rPr>
                <w:rFonts w:ascii="Times New Roman" w:eastAsia="Times New Roman" w:hAnsi="Times New Roman" w:cs="Times New Roman"/>
                <w:spacing w:val="-1"/>
                <w:kern w:val="0"/>
                <w14:ligatures w14:val="none"/>
              </w:rPr>
            </w:pPr>
            <w:r w:rsidRPr="00AB65C0">
              <w:rPr>
                <w:rFonts w:ascii="Times New Roman" w:eastAsia="Times New Roman" w:hAnsi="Times New Roman" w:cs="Times New Roman"/>
                <w:spacing w:val="-1"/>
                <w:kern w:val="0"/>
                <w14:ligatures w14:val="none"/>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2E03944" w14:textId="77777777" w:rsidR="00AB65C0" w:rsidRPr="00AB65C0" w:rsidRDefault="00AB65C0" w:rsidP="00AB65C0">
            <w:pPr>
              <w:snapToGrid w:val="0"/>
              <w:spacing w:after="0" w:line="240" w:lineRule="auto"/>
              <w:ind w:right="49"/>
              <w:jc w:val="center"/>
              <w:rPr>
                <w:rFonts w:ascii="Times New Roman" w:eastAsia="Times New Roman" w:hAnsi="Times New Roman" w:cs="Times New Roman"/>
                <w:spacing w:val="-1"/>
                <w:kern w:val="0"/>
                <w14:ligatures w14:val="none"/>
              </w:rPr>
            </w:pPr>
            <w:r w:rsidRPr="00AB65C0">
              <w:rPr>
                <w:rFonts w:ascii="Times New Roman" w:eastAsia="Times New Roman" w:hAnsi="Times New Roman" w:cs="Times New Roman"/>
                <w:spacing w:val="-1"/>
                <w:kern w:val="0"/>
                <w14:ligatures w14:val="none"/>
              </w:rPr>
              <w:t>Dokumento puslapių skaičius</w:t>
            </w:r>
          </w:p>
        </w:tc>
      </w:tr>
      <w:tr w:rsidR="00AB65C0" w:rsidRPr="00AB65C0" w14:paraId="0AED2051" w14:textId="77777777" w:rsidTr="003A56F5">
        <w:tc>
          <w:tcPr>
            <w:tcW w:w="568" w:type="dxa"/>
            <w:tcBorders>
              <w:top w:val="single" w:sz="4" w:space="0" w:color="000000"/>
              <w:left w:val="single" w:sz="4" w:space="0" w:color="000000"/>
              <w:bottom w:val="single" w:sz="4" w:space="0" w:color="000000"/>
            </w:tcBorders>
          </w:tcPr>
          <w:p w14:paraId="3B7DE9F6" w14:textId="77777777" w:rsidR="00AB65C0" w:rsidRPr="00AB65C0" w:rsidRDefault="00AB65C0" w:rsidP="00AB65C0">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378" w:type="dxa"/>
            <w:tcBorders>
              <w:top w:val="single" w:sz="4" w:space="0" w:color="000000"/>
              <w:left w:val="single" w:sz="4" w:space="0" w:color="000000"/>
              <w:bottom w:val="single" w:sz="4" w:space="0" w:color="000000"/>
            </w:tcBorders>
          </w:tcPr>
          <w:p w14:paraId="688554C9" w14:textId="77777777" w:rsidR="00AB65C0" w:rsidRPr="00AB65C0" w:rsidRDefault="00AB65C0" w:rsidP="00AB65C0">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119" w:type="dxa"/>
            <w:tcBorders>
              <w:top w:val="single" w:sz="4" w:space="0" w:color="000000"/>
              <w:left w:val="single" w:sz="4" w:space="0" w:color="000000"/>
              <w:bottom w:val="single" w:sz="4" w:space="0" w:color="000000"/>
              <w:right w:val="single" w:sz="4" w:space="0" w:color="000000"/>
            </w:tcBorders>
          </w:tcPr>
          <w:p w14:paraId="5E129BBA" w14:textId="77777777" w:rsidR="00AB65C0" w:rsidRPr="00AB65C0" w:rsidRDefault="00AB65C0" w:rsidP="00AB65C0">
            <w:pPr>
              <w:snapToGrid w:val="0"/>
              <w:spacing w:after="0" w:line="240" w:lineRule="auto"/>
              <w:ind w:right="49"/>
              <w:jc w:val="both"/>
              <w:rPr>
                <w:rFonts w:ascii="Times New Roman" w:eastAsia="Times New Roman" w:hAnsi="Times New Roman" w:cs="Times New Roman"/>
                <w:spacing w:val="-1"/>
                <w:kern w:val="0"/>
                <w14:ligatures w14:val="none"/>
              </w:rPr>
            </w:pPr>
          </w:p>
        </w:tc>
      </w:tr>
      <w:tr w:rsidR="00AB65C0" w:rsidRPr="00AB65C0" w14:paraId="4646CA21" w14:textId="77777777" w:rsidTr="003A56F5">
        <w:tc>
          <w:tcPr>
            <w:tcW w:w="568" w:type="dxa"/>
            <w:tcBorders>
              <w:top w:val="single" w:sz="4" w:space="0" w:color="000000"/>
              <w:left w:val="single" w:sz="4" w:space="0" w:color="000000"/>
              <w:bottom w:val="single" w:sz="4" w:space="0" w:color="000000"/>
            </w:tcBorders>
          </w:tcPr>
          <w:p w14:paraId="45FD6C90" w14:textId="77777777" w:rsidR="00AB65C0" w:rsidRPr="00AB65C0" w:rsidRDefault="00AB65C0" w:rsidP="00AB65C0">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378" w:type="dxa"/>
            <w:tcBorders>
              <w:top w:val="single" w:sz="4" w:space="0" w:color="000000"/>
              <w:left w:val="single" w:sz="4" w:space="0" w:color="000000"/>
              <w:bottom w:val="single" w:sz="4" w:space="0" w:color="000000"/>
            </w:tcBorders>
          </w:tcPr>
          <w:p w14:paraId="263A9F70" w14:textId="77777777" w:rsidR="00AB65C0" w:rsidRPr="00AB65C0" w:rsidRDefault="00AB65C0" w:rsidP="00AB65C0">
            <w:pPr>
              <w:snapToGrid w:val="0"/>
              <w:spacing w:after="0" w:line="240" w:lineRule="auto"/>
              <w:ind w:right="49"/>
              <w:jc w:val="both"/>
              <w:rPr>
                <w:rFonts w:ascii="Times New Roman" w:eastAsia="Times New Roman" w:hAnsi="Times New Roman" w:cs="Times New Roman"/>
                <w:spacing w:val="-1"/>
                <w:kern w:val="0"/>
                <w14:ligatures w14:val="none"/>
              </w:rPr>
            </w:pPr>
          </w:p>
        </w:tc>
        <w:tc>
          <w:tcPr>
            <w:tcW w:w="3119" w:type="dxa"/>
            <w:tcBorders>
              <w:top w:val="single" w:sz="4" w:space="0" w:color="000000"/>
              <w:left w:val="single" w:sz="4" w:space="0" w:color="000000"/>
              <w:bottom w:val="single" w:sz="4" w:space="0" w:color="000000"/>
              <w:right w:val="single" w:sz="4" w:space="0" w:color="000000"/>
            </w:tcBorders>
          </w:tcPr>
          <w:p w14:paraId="32035E56" w14:textId="77777777" w:rsidR="00AB65C0" w:rsidRPr="00AB65C0" w:rsidRDefault="00AB65C0" w:rsidP="00AB65C0">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24C5395E" w14:textId="77777777" w:rsidR="00AB65C0" w:rsidRPr="00AB65C0" w:rsidRDefault="00AB65C0" w:rsidP="00AB65C0">
      <w:pPr>
        <w:spacing w:after="0" w:line="240" w:lineRule="auto"/>
        <w:ind w:right="49"/>
        <w:jc w:val="both"/>
        <w:rPr>
          <w:rFonts w:ascii="Times New Roman" w:eastAsia="Times New Roman" w:hAnsi="Times New Roman" w:cs="Times New Roman"/>
          <w:kern w:val="0"/>
          <w14:ligatures w14:val="none"/>
        </w:rPr>
      </w:pPr>
    </w:p>
    <w:p w14:paraId="3D369BC6" w14:textId="77777777" w:rsidR="00AB65C0" w:rsidRPr="00AB65C0" w:rsidRDefault="00AB65C0" w:rsidP="00AB65C0">
      <w:pPr>
        <w:tabs>
          <w:tab w:val="left" w:pos="284"/>
          <w:tab w:val="left" w:pos="426"/>
        </w:tabs>
        <w:spacing w:after="0" w:line="240" w:lineRule="auto"/>
        <w:ind w:right="49"/>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 xml:space="preserve">10. </w:t>
      </w:r>
      <w:r w:rsidRPr="00AB65C0">
        <w:rPr>
          <w:rFonts w:ascii="Times New Roman" w:eastAsia="Times New Roman" w:hAnsi="Times New Roman" w:cs="Times New Roman"/>
          <w:kern w:val="0"/>
          <w14:ligatures w14:val="none"/>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AB65C0" w:rsidRPr="00AB65C0" w14:paraId="434DC21A" w14:textId="77777777" w:rsidTr="003A56F5">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302BF7C" w14:textId="77777777" w:rsidR="00AB65C0" w:rsidRPr="00AB65C0" w:rsidRDefault="00AB65C0" w:rsidP="00AB65C0">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AB65C0">
              <w:rPr>
                <w:rFonts w:ascii="Times New Roman" w:eastAsia="Times New Roman" w:hAnsi="Times New Roman" w:cs="Times New Roman"/>
                <w:bCs/>
                <w:kern w:val="0"/>
                <w14:ligatures w14:val="none"/>
              </w:rPr>
              <w:t>Eil.</w:t>
            </w:r>
          </w:p>
          <w:p w14:paraId="4B78FFF7" w14:textId="77777777" w:rsidR="00AB65C0" w:rsidRPr="00AB65C0" w:rsidRDefault="00AB65C0" w:rsidP="00AB65C0">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AB65C0">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C0093BF" w14:textId="77777777" w:rsidR="00AB65C0" w:rsidRPr="00AB65C0" w:rsidRDefault="00AB65C0" w:rsidP="00AB65C0">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AB65C0">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31119B" w14:textId="77777777" w:rsidR="00AB65C0" w:rsidRPr="00AB65C0" w:rsidRDefault="00AB65C0" w:rsidP="00AB65C0">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AB65C0">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E7D2DAB" w14:textId="77777777" w:rsidR="00AB65C0" w:rsidRPr="00AB65C0" w:rsidRDefault="00AB65C0" w:rsidP="00AB65C0">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AB65C0">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AB65C0" w:rsidRPr="00AB65C0" w14:paraId="0AA81CF3" w14:textId="77777777" w:rsidTr="003A56F5">
        <w:trPr>
          <w:jc w:val="center"/>
        </w:trPr>
        <w:tc>
          <w:tcPr>
            <w:tcW w:w="572" w:type="dxa"/>
            <w:tcBorders>
              <w:top w:val="single" w:sz="4" w:space="0" w:color="auto"/>
              <w:left w:val="single" w:sz="4" w:space="0" w:color="auto"/>
              <w:bottom w:val="single" w:sz="4" w:space="0" w:color="auto"/>
              <w:right w:val="single" w:sz="4" w:space="0" w:color="auto"/>
            </w:tcBorders>
          </w:tcPr>
          <w:p w14:paraId="191C3624" w14:textId="77777777" w:rsidR="00AB65C0" w:rsidRPr="00AB65C0" w:rsidRDefault="00AB65C0" w:rsidP="00AB65C0">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6A55BC9F" w14:textId="77777777" w:rsidR="00AB65C0" w:rsidRPr="00AB65C0" w:rsidRDefault="00AB65C0" w:rsidP="00AB65C0">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6320CC8" w14:textId="77777777" w:rsidR="00AB65C0" w:rsidRPr="00AB65C0" w:rsidRDefault="00AB65C0" w:rsidP="00AB65C0">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186" w:type="dxa"/>
            <w:tcBorders>
              <w:top w:val="single" w:sz="4" w:space="0" w:color="auto"/>
              <w:left w:val="single" w:sz="4" w:space="0" w:color="auto"/>
              <w:bottom w:val="single" w:sz="4" w:space="0" w:color="auto"/>
              <w:right w:val="single" w:sz="4" w:space="0" w:color="auto"/>
            </w:tcBorders>
          </w:tcPr>
          <w:p w14:paraId="79213982" w14:textId="77777777" w:rsidR="00AB65C0" w:rsidRPr="00AB65C0" w:rsidRDefault="00AB65C0" w:rsidP="00AB65C0">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AB65C0" w:rsidRPr="00AB65C0" w14:paraId="72B74A50" w14:textId="77777777" w:rsidTr="003A56F5">
        <w:trPr>
          <w:jc w:val="center"/>
        </w:trPr>
        <w:tc>
          <w:tcPr>
            <w:tcW w:w="572" w:type="dxa"/>
            <w:tcBorders>
              <w:top w:val="single" w:sz="4" w:space="0" w:color="auto"/>
              <w:left w:val="single" w:sz="4" w:space="0" w:color="auto"/>
              <w:bottom w:val="single" w:sz="4" w:space="0" w:color="auto"/>
              <w:right w:val="single" w:sz="4" w:space="0" w:color="auto"/>
            </w:tcBorders>
          </w:tcPr>
          <w:p w14:paraId="6E6B5F54" w14:textId="77777777" w:rsidR="00AB65C0" w:rsidRPr="00AB65C0" w:rsidRDefault="00AB65C0" w:rsidP="00AB65C0">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8351D8B" w14:textId="77777777" w:rsidR="00AB65C0" w:rsidRPr="00AB65C0" w:rsidRDefault="00AB65C0" w:rsidP="00AB65C0">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8BB1313" w14:textId="77777777" w:rsidR="00AB65C0" w:rsidRPr="00AB65C0" w:rsidRDefault="00AB65C0" w:rsidP="00AB65C0">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c>
          <w:tcPr>
            <w:tcW w:w="3186" w:type="dxa"/>
            <w:tcBorders>
              <w:top w:val="single" w:sz="4" w:space="0" w:color="auto"/>
              <w:left w:val="single" w:sz="4" w:space="0" w:color="auto"/>
              <w:bottom w:val="single" w:sz="4" w:space="0" w:color="auto"/>
              <w:right w:val="single" w:sz="4" w:space="0" w:color="auto"/>
            </w:tcBorders>
          </w:tcPr>
          <w:p w14:paraId="5BD76E82" w14:textId="77777777" w:rsidR="00AB65C0" w:rsidRPr="00AB65C0" w:rsidRDefault="00AB65C0" w:rsidP="00AB65C0">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7CAADE23" w14:textId="77777777" w:rsidR="00AB65C0" w:rsidRPr="00AB65C0" w:rsidRDefault="00AB65C0" w:rsidP="00AB65C0">
      <w:pPr>
        <w:spacing w:after="0" w:line="240" w:lineRule="auto"/>
        <w:ind w:right="49"/>
        <w:jc w:val="both"/>
        <w:rPr>
          <w:rFonts w:ascii="Times New Roman" w:eastAsia="Times New Roman" w:hAnsi="Times New Roman" w:cs="Times New Roman"/>
          <w:i/>
          <w:kern w:val="0"/>
          <w:sz w:val="22"/>
          <w:szCs w:val="22"/>
          <w14:ligatures w14:val="none"/>
        </w:rPr>
      </w:pPr>
      <w:r w:rsidRPr="00AB65C0">
        <w:rPr>
          <w:rFonts w:ascii="Times New Roman" w:eastAsia="Times New Roman" w:hAnsi="Times New Roman" w:cs="Times New Roman"/>
          <w:i/>
          <w:kern w:val="0"/>
          <w:sz w:val="22"/>
          <w:szCs w:val="22"/>
          <w14:ligatures w14:val="none"/>
        </w:rPr>
        <w:t xml:space="preserve">/Pastaba. </w:t>
      </w:r>
      <w:r w:rsidRPr="00AB65C0">
        <w:rPr>
          <w:rFonts w:ascii="Times New Roman" w:eastAsia="Calibri" w:hAnsi="Times New Roman" w:cs="Times New Roman"/>
          <w:bCs/>
          <w:i/>
          <w:kern w:val="0"/>
          <w:sz w:val="22"/>
          <w:szCs w:val="22"/>
          <w14:ligatures w14:val="none"/>
        </w:rPr>
        <w:t xml:space="preserve">Pildyti tuomet, jei bus pateikta konfidenciali informacija. Tiekėjas negali nurodyti, kad konfidenciali yra pasiūlymo kaina arba, kad visas pasiūlymas yra konfidencialus. Jei dalyvis šios lentelės neužpildo ir (ar) failo (bylos) </w:t>
      </w:r>
      <w:r w:rsidRPr="00AB65C0">
        <w:rPr>
          <w:rFonts w:ascii="Times New Roman" w:eastAsia="Calibri" w:hAnsi="Times New Roman" w:cs="Times New Roman"/>
          <w:bCs/>
          <w:i/>
          <w:kern w:val="0"/>
          <w:sz w:val="22"/>
          <w:szCs w:val="22"/>
          <w14:ligatures w14:val="none"/>
        </w:rPr>
        <w:lastRenderedPageBreak/>
        <w:t>pavadinime nenurodo „konfidencialu“, perkančioji organizacija laiko, kad jo pateiktame pasiūlyme nėra konfidencialios informacijos./</w:t>
      </w:r>
    </w:p>
    <w:p w14:paraId="4218E751" w14:textId="77777777" w:rsidR="00AB65C0" w:rsidRPr="00AB65C0" w:rsidRDefault="00AB65C0" w:rsidP="00AB65C0">
      <w:pPr>
        <w:spacing w:after="0" w:line="240" w:lineRule="auto"/>
        <w:ind w:right="49"/>
        <w:jc w:val="both"/>
        <w:rPr>
          <w:rFonts w:ascii="Times New Roman" w:eastAsia="Times New Roman" w:hAnsi="Times New Roman" w:cs="Times New Roman"/>
          <w:bCs/>
          <w:kern w:val="0"/>
          <w14:ligatures w14:val="none"/>
        </w:rPr>
      </w:pPr>
    </w:p>
    <w:p w14:paraId="506ED8FB" w14:textId="77777777" w:rsidR="00AB65C0" w:rsidRPr="00AB65C0" w:rsidRDefault="00AB65C0" w:rsidP="00AB65C0">
      <w:pPr>
        <w:spacing w:after="0" w:line="240" w:lineRule="auto"/>
        <w:ind w:right="49"/>
        <w:jc w:val="both"/>
        <w:rPr>
          <w:rFonts w:ascii="Times New Roman" w:eastAsia="Times New Roman" w:hAnsi="Times New Roman" w:cs="Times New Roman"/>
          <w:kern w:val="0"/>
          <w14:ligatures w14:val="none"/>
        </w:rPr>
      </w:pPr>
      <w:r w:rsidRPr="00AB65C0">
        <w:rPr>
          <w:rFonts w:ascii="Times New Roman" w:eastAsia="Times New Roman" w:hAnsi="Times New Roman" w:cs="Times New Roman"/>
          <w:kern w:val="0"/>
          <w14:ligatures w14:val="none"/>
        </w:rPr>
        <w:t>Pasiūlymas galioja 90 dienų nuo pasiūlymų pateikimo galutinio termino pabaigos.</w:t>
      </w:r>
    </w:p>
    <w:p w14:paraId="4786E4C2" w14:textId="77777777" w:rsidR="00AB65C0" w:rsidRPr="00AB65C0" w:rsidRDefault="00AB65C0" w:rsidP="00AB65C0">
      <w:pPr>
        <w:spacing w:after="0" w:line="276" w:lineRule="auto"/>
        <w:ind w:right="49"/>
        <w:jc w:val="both"/>
        <w:rPr>
          <w:rFonts w:ascii="Times New Roman" w:eastAsia="Calibri" w:hAnsi="Times New Roman" w:cs="Times New Roman"/>
          <w:color w:val="000000"/>
          <w:spacing w:val="-4"/>
          <w:kern w:val="0"/>
          <w14:ligatures w14:val="none"/>
        </w:rPr>
      </w:pPr>
      <w:r w:rsidRPr="00AB65C0">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AB65C0" w:rsidRPr="00AB65C0" w14:paraId="2961186F" w14:textId="77777777" w:rsidTr="003A56F5">
        <w:trPr>
          <w:trHeight w:val="285"/>
          <w:jc w:val="center"/>
        </w:trPr>
        <w:tc>
          <w:tcPr>
            <w:tcW w:w="3284" w:type="dxa"/>
            <w:tcBorders>
              <w:top w:val="nil"/>
              <w:left w:val="nil"/>
              <w:bottom w:val="single" w:sz="4" w:space="0" w:color="auto"/>
              <w:right w:val="nil"/>
            </w:tcBorders>
          </w:tcPr>
          <w:p w14:paraId="1D02BC92" w14:textId="77777777" w:rsidR="00AB65C0" w:rsidRPr="00AB65C0" w:rsidRDefault="00AB65C0" w:rsidP="00AB65C0">
            <w:pPr>
              <w:spacing w:after="0" w:line="240" w:lineRule="auto"/>
              <w:ind w:right="49"/>
              <w:rPr>
                <w:rFonts w:ascii="Times New Roman" w:eastAsia="Times New Roman" w:hAnsi="Times New Roman" w:cs="Times New Roman"/>
                <w:kern w:val="0"/>
                <w14:ligatures w14:val="none"/>
              </w:rPr>
            </w:pPr>
          </w:p>
        </w:tc>
        <w:tc>
          <w:tcPr>
            <w:tcW w:w="604" w:type="dxa"/>
          </w:tcPr>
          <w:p w14:paraId="0D08FB91" w14:textId="77777777" w:rsidR="00AB65C0" w:rsidRPr="00AB65C0" w:rsidRDefault="00AB65C0" w:rsidP="00AB65C0">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2CA7AAF1" w14:textId="77777777" w:rsidR="00AB65C0" w:rsidRPr="00AB65C0" w:rsidRDefault="00AB65C0" w:rsidP="00AB65C0">
            <w:pPr>
              <w:spacing w:after="0" w:line="240" w:lineRule="auto"/>
              <w:ind w:right="49"/>
              <w:jc w:val="center"/>
              <w:rPr>
                <w:rFonts w:ascii="Times New Roman" w:eastAsia="Times New Roman" w:hAnsi="Times New Roman" w:cs="Times New Roman"/>
                <w:kern w:val="0"/>
                <w14:ligatures w14:val="none"/>
              </w:rPr>
            </w:pPr>
          </w:p>
        </w:tc>
        <w:tc>
          <w:tcPr>
            <w:tcW w:w="701" w:type="dxa"/>
          </w:tcPr>
          <w:p w14:paraId="37559B0B" w14:textId="77777777" w:rsidR="00AB65C0" w:rsidRPr="00AB65C0" w:rsidRDefault="00AB65C0" w:rsidP="00AB65C0">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6A29D760" w14:textId="77777777" w:rsidR="00AB65C0" w:rsidRPr="00AB65C0" w:rsidRDefault="00AB65C0" w:rsidP="00AB65C0">
            <w:pPr>
              <w:spacing w:after="0" w:line="240" w:lineRule="auto"/>
              <w:ind w:right="49"/>
              <w:jc w:val="right"/>
              <w:rPr>
                <w:rFonts w:ascii="Times New Roman" w:eastAsia="Times New Roman" w:hAnsi="Times New Roman" w:cs="Times New Roman"/>
                <w:kern w:val="0"/>
                <w14:ligatures w14:val="none"/>
              </w:rPr>
            </w:pPr>
          </w:p>
        </w:tc>
        <w:tc>
          <w:tcPr>
            <w:tcW w:w="468" w:type="dxa"/>
          </w:tcPr>
          <w:p w14:paraId="62386AAB" w14:textId="77777777" w:rsidR="00AB65C0" w:rsidRPr="00AB65C0" w:rsidRDefault="00AB65C0" w:rsidP="00AB65C0">
            <w:pPr>
              <w:spacing w:after="0" w:line="240" w:lineRule="auto"/>
              <w:ind w:right="49"/>
              <w:jc w:val="right"/>
              <w:rPr>
                <w:rFonts w:ascii="Times New Roman" w:eastAsia="Times New Roman" w:hAnsi="Times New Roman" w:cs="Times New Roman"/>
                <w:kern w:val="0"/>
                <w14:ligatures w14:val="none"/>
              </w:rPr>
            </w:pPr>
          </w:p>
        </w:tc>
      </w:tr>
      <w:tr w:rsidR="00AB65C0" w:rsidRPr="00AB65C0" w14:paraId="7C5CE9A9" w14:textId="77777777" w:rsidTr="003A56F5">
        <w:trPr>
          <w:trHeight w:val="186"/>
          <w:jc w:val="center"/>
        </w:trPr>
        <w:tc>
          <w:tcPr>
            <w:tcW w:w="3284" w:type="dxa"/>
            <w:tcBorders>
              <w:top w:val="single" w:sz="4" w:space="0" w:color="auto"/>
              <w:left w:val="nil"/>
              <w:bottom w:val="nil"/>
              <w:right w:val="nil"/>
            </w:tcBorders>
          </w:tcPr>
          <w:p w14:paraId="0CF32CE6" w14:textId="77777777" w:rsidR="00AB65C0" w:rsidRPr="00AB65C0" w:rsidRDefault="00AB65C0" w:rsidP="00AB65C0">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AB65C0">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680E2D79"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02F36476"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r w:rsidRPr="00AB65C0">
              <w:rPr>
                <w:rFonts w:ascii="Times New Roman" w:eastAsia="Times New Roman" w:hAnsi="Times New Roman" w:cs="Times New Roman"/>
                <w:kern w:val="0"/>
                <w:position w:val="6"/>
                <w:vertAlign w:val="superscript"/>
                <w14:ligatures w14:val="none"/>
              </w:rPr>
              <w:t>(Parašas)</w:t>
            </w:r>
            <w:r w:rsidRPr="00AB65C0">
              <w:rPr>
                <w:rFonts w:ascii="Times New Roman" w:eastAsia="Times New Roman" w:hAnsi="Times New Roman" w:cs="Times New Roman"/>
                <w:i/>
                <w:kern w:val="0"/>
                <w:vertAlign w:val="superscript"/>
                <w14:ligatures w14:val="none"/>
              </w:rPr>
              <w:t xml:space="preserve"> </w:t>
            </w:r>
          </w:p>
        </w:tc>
        <w:tc>
          <w:tcPr>
            <w:tcW w:w="701" w:type="dxa"/>
          </w:tcPr>
          <w:p w14:paraId="4E61ACC0"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142D3033"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r w:rsidRPr="00AB65C0">
              <w:rPr>
                <w:rFonts w:ascii="Times New Roman" w:eastAsia="Times New Roman" w:hAnsi="Times New Roman" w:cs="Times New Roman"/>
                <w:kern w:val="0"/>
                <w:position w:val="6"/>
                <w:vertAlign w:val="superscript"/>
                <w14:ligatures w14:val="none"/>
              </w:rPr>
              <w:t>(Vardas ir pavardė)</w:t>
            </w:r>
            <w:r w:rsidRPr="00AB65C0">
              <w:rPr>
                <w:rFonts w:ascii="Times New Roman" w:eastAsia="Times New Roman" w:hAnsi="Times New Roman" w:cs="Times New Roman"/>
                <w:i/>
                <w:kern w:val="0"/>
                <w:vertAlign w:val="superscript"/>
                <w14:ligatures w14:val="none"/>
              </w:rPr>
              <w:t xml:space="preserve"> </w:t>
            </w:r>
          </w:p>
        </w:tc>
        <w:tc>
          <w:tcPr>
            <w:tcW w:w="468" w:type="dxa"/>
          </w:tcPr>
          <w:p w14:paraId="249ED4F8" w14:textId="77777777" w:rsidR="00AB65C0" w:rsidRPr="00AB65C0" w:rsidRDefault="00AB65C0" w:rsidP="00AB65C0">
            <w:pPr>
              <w:spacing w:after="0" w:line="240" w:lineRule="auto"/>
              <w:ind w:right="49"/>
              <w:jc w:val="center"/>
              <w:rPr>
                <w:rFonts w:ascii="Times New Roman" w:eastAsia="Times New Roman" w:hAnsi="Times New Roman" w:cs="Times New Roman"/>
                <w:kern w:val="0"/>
                <w:vertAlign w:val="superscript"/>
                <w14:ligatures w14:val="none"/>
              </w:rPr>
            </w:pPr>
          </w:p>
        </w:tc>
      </w:tr>
    </w:tbl>
    <w:p w14:paraId="137CE1BF" w14:textId="77777777" w:rsidR="00AB65C0" w:rsidRPr="00AB65C0" w:rsidRDefault="00AB65C0" w:rsidP="00AB65C0">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AAF1232" w14:textId="574CCFCB" w:rsidR="00DE66B8" w:rsidRPr="00AB65C0" w:rsidRDefault="00DE66B8" w:rsidP="00AB65C0">
      <w:pPr>
        <w:spacing w:line="276" w:lineRule="auto"/>
        <w:rPr>
          <w:rFonts w:ascii="Times New Roman" w:eastAsia="Calibri" w:hAnsi="Times New Roman" w:cs="Times New Roman"/>
          <w:kern w:val="0"/>
          <w:lang w:eastAsia="lt-LT"/>
          <w14:ligatures w14:val="none"/>
        </w:rPr>
      </w:pPr>
    </w:p>
    <w:sectPr w:rsidR="00DE66B8" w:rsidRPr="00AB65C0" w:rsidSect="00AB65C0">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46"/>
    <w:rsid w:val="00580246"/>
    <w:rsid w:val="008C4F5A"/>
    <w:rsid w:val="00AB65C0"/>
    <w:rsid w:val="00D50533"/>
    <w:rsid w:val="00DE6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85E9"/>
  <w15:chartTrackingRefBased/>
  <w15:docId w15:val="{16148282-38E8-428A-BDFF-DD34E264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0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0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02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02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02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02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02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02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02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2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02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02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02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02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02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2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2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2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02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2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02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2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0246"/>
    <w:rPr>
      <w:i/>
      <w:iCs/>
      <w:color w:val="404040" w:themeColor="text1" w:themeTint="BF"/>
    </w:rPr>
  </w:style>
  <w:style w:type="paragraph" w:styleId="Sraopastraipa">
    <w:name w:val="List Paragraph"/>
    <w:basedOn w:val="prastasis"/>
    <w:uiPriority w:val="34"/>
    <w:qFormat/>
    <w:rsid w:val="00580246"/>
    <w:pPr>
      <w:ind w:left="720"/>
      <w:contextualSpacing/>
    </w:pPr>
  </w:style>
  <w:style w:type="character" w:styleId="Rykuspabraukimas">
    <w:name w:val="Intense Emphasis"/>
    <w:basedOn w:val="Numatytasispastraiposriftas"/>
    <w:uiPriority w:val="21"/>
    <w:qFormat/>
    <w:rsid w:val="00580246"/>
    <w:rPr>
      <w:i/>
      <w:iCs/>
      <w:color w:val="0F4761" w:themeColor="accent1" w:themeShade="BF"/>
    </w:rPr>
  </w:style>
  <w:style w:type="paragraph" w:styleId="Iskirtacitata">
    <w:name w:val="Intense Quote"/>
    <w:basedOn w:val="prastasis"/>
    <w:next w:val="prastasis"/>
    <w:link w:val="IskirtacitataDiagrama"/>
    <w:uiPriority w:val="30"/>
    <w:qFormat/>
    <w:rsid w:val="00580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0246"/>
    <w:rPr>
      <w:i/>
      <w:iCs/>
      <w:color w:val="0F4761" w:themeColor="accent1" w:themeShade="BF"/>
    </w:rPr>
  </w:style>
  <w:style w:type="character" w:styleId="Rykinuoroda">
    <w:name w:val="Intense Reference"/>
    <w:basedOn w:val="Numatytasispastraiposriftas"/>
    <w:uiPriority w:val="32"/>
    <w:qFormat/>
    <w:rsid w:val="00580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11646</Words>
  <Characters>6639</Characters>
  <Application>Microsoft Office Word</Application>
  <DocSecurity>0</DocSecurity>
  <Lines>55</Lines>
  <Paragraphs>36</Paragraphs>
  <ScaleCrop>false</ScaleCrop>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cp:revision>
  <dcterms:created xsi:type="dcterms:W3CDTF">2025-03-28T12:26:00Z</dcterms:created>
  <dcterms:modified xsi:type="dcterms:W3CDTF">2025-03-28T12:27:00Z</dcterms:modified>
</cp:coreProperties>
</file>