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ADE5BA" w14:textId="77777777" w:rsidR="00520C08" w:rsidRPr="0047245C" w:rsidRDefault="00520C08" w:rsidP="00520C08">
          <w:pPr>
            <w:spacing w:after="120" w:line="20" w:lineRule="atLeast"/>
            <w:contextualSpacing/>
            <w:jc w:val="center"/>
            <w:rPr>
              <w:rFonts w:cstheme="minorHAnsi"/>
              <w:b/>
              <w:bCs/>
              <w:color w:val="000000" w:themeColor="text1"/>
              <w:sz w:val="24"/>
              <w:szCs w:val="24"/>
            </w:rPr>
          </w:pPr>
          <w:r w:rsidRPr="0047245C">
            <w:rPr>
              <w:rFonts w:cstheme="minorHAnsi"/>
              <w:b/>
              <w:bCs/>
              <w:color w:val="000000" w:themeColor="text1"/>
              <w:sz w:val="24"/>
              <w:szCs w:val="24"/>
            </w:rPr>
            <w:t>LIETUVOS RESPUBLIKOS SOCIALINĖS APSAUGOS IR DARBO MINISTERIJA</w:t>
          </w:r>
        </w:p>
        <w:p w14:paraId="3A52EC82" w14:textId="77777777" w:rsidR="00520C08" w:rsidRPr="0047245C" w:rsidRDefault="00520C08" w:rsidP="00520C08">
          <w:pPr>
            <w:spacing w:after="120" w:line="20" w:lineRule="atLeast"/>
            <w:contextualSpacing/>
            <w:jc w:val="center"/>
            <w:rPr>
              <w:rFonts w:cstheme="minorHAnsi"/>
              <w:color w:val="000000" w:themeColor="text1"/>
              <w:sz w:val="22"/>
              <w:szCs w:val="22"/>
            </w:rPr>
          </w:pPr>
          <w:r w:rsidRPr="0047245C">
            <w:rPr>
              <w:rFonts w:cstheme="minorHAnsi"/>
              <w:color w:val="000000" w:themeColor="text1"/>
              <w:sz w:val="22"/>
              <w:szCs w:val="22"/>
            </w:rPr>
            <w:t xml:space="preserve">Biudžetinė įstaiga, A. Vivulskio g. 11, 03162 Vilnius, tel.  +370 5 266 4201, el. paštas </w:t>
          </w:r>
          <w:hyperlink r:id="rId11" w:history="1">
            <w:r w:rsidRPr="0047245C">
              <w:rPr>
                <w:rStyle w:val="Hipersaitas"/>
                <w:rFonts w:cstheme="minorHAnsi"/>
                <w:color w:val="000000" w:themeColor="text1"/>
                <w:sz w:val="22"/>
                <w:szCs w:val="22"/>
              </w:rPr>
              <w:t>post</w:t>
            </w:r>
            <w:r w:rsidRPr="0047245C">
              <w:rPr>
                <w:rStyle w:val="Hipersaitas"/>
                <w:rFonts w:cstheme="minorHAnsi"/>
                <w:color w:val="000000" w:themeColor="text1"/>
                <w:sz w:val="22"/>
                <w:szCs w:val="22"/>
                <w:lang w:val="en-US"/>
              </w:rPr>
              <w:t>@socmin.lt</w:t>
            </w:r>
          </w:hyperlink>
          <w:r w:rsidRPr="0047245C">
            <w:rPr>
              <w:rFonts w:cstheme="minorHAnsi"/>
              <w:color w:val="000000" w:themeColor="text1"/>
              <w:sz w:val="22"/>
              <w:szCs w:val="22"/>
              <w:lang w:val="en-US"/>
            </w:rPr>
            <w:t xml:space="preserve">, </w:t>
          </w:r>
          <w:r w:rsidRPr="0047245C">
            <w:rPr>
              <w:rFonts w:cstheme="minorHAnsi"/>
              <w:color w:val="000000" w:themeColor="text1"/>
              <w:sz w:val="22"/>
              <w:szCs w:val="22"/>
            </w:rPr>
            <w:t>įstaigos kodas 188603515</w:t>
          </w:r>
        </w:p>
        <w:p w14:paraId="1A480C33" w14:textId="77777777" w:rsidR="00520C08" w:rsidRPr="0047245C" w:rsidRDefault="00520C08" w:rsidP="00520C08">
          <w:pPr>
            <w:spacing w:after="120" w:line="20" w:lineRule="atLeast"/>
            <w:contextualSpacing/>
            <w:jc w:val="center"/>
            <w:rPr>
              <w:rFonts w:cstheme="minorHAnsi"/>
              <w:color w:val="000000" w:themeColor="text1"/>
              <w:sz w:val="24"/>
              <w:szCs w:val="24"/>
            </w:rPr>
          </w:pPr>
        </w:p>
        <w:p w14:paraId="5908B341"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r w:rsidRPr="0047245C">
            <w:rPr>
              <w:rFonts w:cstheme="minorHAnsi"/>
              <w:color w:val="000000" w:themeColor="text1"/>
              <w:sz w:val="24"/>
              <w:szCs w:val="24"/>
            </w:rPr>
            <w:tab/>
          </w:r>
        </w:p>
        <w:p w14:paraId="3DD19D54"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D8D7BC1"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7D16598"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73340D3" w14:textId="77777777" w:rsidR="00520C08" w:rsidRPr="0047245C" w:rsidRDefault="00520C08" w:rsidP="00520C08">
          <w:pPr>
            <w:spacing w:after="0" w:line="240" w:lineRule="auto"/>
            <w:ind w:left="4536"/>
            <w:contextualSpacing/>
            <w:rPr>
              <w:rFonts w:ascii="Arial" w:hAnsi="Arial" w:cs="Arial"/>
              <w:color w:val="000000" w:themeColor="text1"/>
              <w:sz w:val="20"/>
              <w:szCs w:val="20"/>
            </w:rPr>
          </w:pPr>
          <w:r w:rsidRPr="0047245C">
            <w:rPr>
              <w:rFonts w:ascii="Arial" w:hAnsi="Arial" w:cs="Arial"/>
              <w:color w:val="000000" w:themeColor="text1"/>
              <w:sz w:val="20"/>
              <w:szCs w:val="20"/>
            </w:rPr>
            <w:t xml:space="preserve">PATVIRTINTA </w:t>
          </w:r>
        </w:p>
        <w:p w14:paraId="744AB8DD" w14:textId="77777777" w:rsidR="00520C08" w:rsidRPr="0047245C" w:rsidRDefault="00520C08" w:rsidP="00520C08">
          <w:pPr>
            <w:spacing w:after="0" w:line="240" w:lineRule="auto"/>
            <w:ind w:left="4536"/>
            <w:rPr>
              <w:rFonts w:ascii="Arial" w:hAnsi="Arial" w:cs="Arial"/>
              <w:i/>
              <w:iCs/>
              <w:color w:val="000000" w:themeColor="text1"/>
              <w:sz w:val="20"/>
              <w:szCs w:val="20"/>
            </w:rPr>
          </w:pPr>
          <w:r w:rsidRPr="0047245C">
            <w:rPr>
              <w:rFonts w:ascii="Arial" w:hAnsi="Arial" w:cs="Arial"/>
              <w:i/>
              <w:iCs/>
              <w:color w:val="000000" w:themeColor="text1"/>
              <w:sz w:val="20"/>
              <w:szCs w:val="20"/>
            </w:rPr>
            <w:t xml:space="preserve">Lietuvos Respublikos socialinės apsaugos ir darbo ministerijos viešųjų pirkimų komisijos </w:t>
          </w:r>
        </w:p>
        <w:p w14:paraId="71A2EACC" w14:textId="3DF9DEC5" w:rsidR="00520C08" w:rsidRPr="0047245C" w:rsidRDefault="00520C08" w:rsidP="00520C08">
          <w:pPr>
            <w:spacing w:after="0" w:line="240" w:lineRule="auto"/>
            <w:ind w:left="4536"/>
            <w:rPr>
              <w:rFonts w:ascii="Arial" w:hAnsi="Arial" w:cs="Arial"/>
              <w:i/>
              <w:iCs/>
              <w:color w:val="000000" w:themeColor="text1"/>
              <w:sz w:val="20"/>
              <w:szCs w:val="20"/>
            </w:rPr>
          </w:pPr>
          <w:r w:rsidRPr="0047245C">
            <w:rPr>
              <w:rFonts w:ascii="Arial" w:hAnsi="Arial" w:cs="Arial"/>
              <w:i/>
              <w:iCs/>
              <w:color w:val="000000" w:themeColor="text1"/>
              <w:sz w:val="20"/>
              <w:szCs w:val="20"/>
            </w:rPr>
            <w:t>202</w:t>
          </w:r>
          <w:r>
            <w:rPr>
              <w:rFonts w:ascii="Arial" w:hAnsi="Arial" w:cs="Arial"/>
              <w:i/>
              <w:iCs/>
              <w:color w:val="000000" w:themeColor="text1"/>
              <w:sz w:val="20"/>
              <w:szCs w:val="20"/>
            </w:rPr>
            <w:t>5</w:t>
          </w:r>
          <w:r w:rsidRPr="0047245C">
            <w:rPr>
              <w:rFonts w:ascii="Arial" w:hAnsi="Arial" w:cs="Arial"/>
              <w:i/>
              <w:iCs/>
              <w:color w:val="000000" w:themeColor="text1"/>
              <w:sz w:val="20"/>
              <w:szCs w:val="20"/>
            </w:rPr>
            <w:t xml:space="preserve"> m. </w:t>
          </w:r>
          <w:r w:rsidR="00A604F1">
            <w:rPr>
              <w:rFonts w:ascii="Arial" w:hAnsi="Arial" w:cs="Arial"/>
              <w:i/>
              <w:iCs/>
              <w:color w:val="000000" w:themeColor="text1"/>
              <w:sz w:val="20"/>
              <w:szCs w:val="20"/>
            </w:rPr>
            <w:t>_______-</w:t>
          </w:r>
          <w:r w:rsidRPr="0047245C">
            <w:rPr>
              <w:rFonts w:ascii="Arial" w:hAnsi="Arial" w:cs="Arial"/>
              <w:i/>
              <w:iCs/>
              <w:color w:val="000000" w:themeColor="text1"/>
              <w:sz w:val="20"/>
              <w:szCs w:val="20"/>
            </w:rPr>
            <w:t xml:space="preserve">  </w:t>
          </w:r>
          <w:r w:rsidR="00A604F1">
            <w:rPr>
              <w:rFonts w:ascii="Arial" w:hAnsi="Arial" w:cs="Arial"/>
              <w:i/>
              <w:iCs/>
              <w:color w:val="000000" w:themeColor="text1"/>
              <w:sz w:val="20"/>
              <w:szCs w:val="20"/>
            </w:rPr>
            <w:t>__</w:t>
          </w:r>
          <w:r w:rsidR="003C1D89">
            <w:rPr>
              <w:rFonts w:ascii="Arial" w:hAnsi="Arial" w:cs="Arial"/>
              <w:i/>
              <w:iCs/>
              <w:color w:val="000000" w:themeColor="text1"/>
              <w:sz w:val="20"/>
              <w:szCs w:val="20"/>
            </w:rPr>
            <w:t xml:space="preserve"> </w:t>
          </w:r>
          <w:r w:rsidRPr="0047245C">
            <w:rPr>
              <w:rFonts w:ascii="Arial" w:hAnsi="Arial" w:cs="Arial"/>
              <w:i/>
              <w:iCs/>
              <w:color w:val="000000" w:themeColor="text1"/>
              <w:sz w:val="20"/>
              <w:szCs w:val="20"/>
            </w:rPr>
            <w:t>d. posėdžio protokolu Nr.</w:t>
          </w:r>
          <w:r>
            <w:rPr>
              <w:rFonts w:ascii="Arial" w:hAnsi="Arial" w:cs="Arial"/>
              <w:i/>
              <w:iCs/>
              <w:color w:val="000000" w:themeColor="text1"/>
              <w:sz w:val="20"/>
              <w:szCs w:val="20"/>
            </w:rPr>
            <w:t xml:space="preserve"> A15-</w:t>
          </w:r>
        </w:p>
        <w:p w14:paraId="47EF0C37" w14:textId="27818587" w:rsidR="00D526C8" w:rsidRDefault="00D526C8" w:rsidP="00520C08">
          <w:pPr>
            <w:spacing w:after="120" w:line="20" w:lineRule="atLeast"/>
            <w:contextualSpacing/>
            <w:jc w:val="center"/>
            <w:rPr>
              <w:rFonts w:cstheme="minorHAnsi"/>
              <w:sz w:val="24"/>
              <w:szCs w:val="24"/>
            </w:rPr>
          </w:pPr>
        </w:p>
        <w:p w14:paraId="2EEC4A29" w14:textId="77777777" w:rsidR="00520C08" w:rsidRPr="00F0499F" w:rsidRDefault="00520C08" w:rsidP="00520C08">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61CE22A" w14:textId="77777777" w:rsidR="00520C08" w:rsidRPr="00520C08" w:rsidRDefault="007A130B"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TARPTAUTINIO </w:t>
          </w:r>
          <w:r w:rsidR="00D526C8" w:rsidRPr="00520C08">
            <w:rPr>
              <w:rFonts w:cstheme="minorHAnsi"/>
              <w:b/>
              <w:bCs/>
              <w:color w:val="000000" w:themeColor="text1"/>
              <w:sz w:val="28"/>
              <w:szCs w:val="28"/>
            </w:rPr>
            <w:t>VIEŠOJO PIRKIMO</w:t>
          </w:r>
        </w:p>
        <w:p w14:paraId="1D1BF965" w14:textId="19E63B0E" w:rsidR="00D526C8" w:rsidRPr="00520C08" w:rsidRDefault="00D526C8"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 „</w:t>
          </w:r>
          <w:r w:rsidR="002A30BE" w:rsidRPr="002A30BE">
            <w:rPr>
              <w:rFonts w:cstheme="minorHAnsi"/>
              <w:b/>
              <w:bCs/>
              <w:color w:val="000000" w:themeColor="text1"/>
              <w:sz w:val="28"/>
              <w:szCs w:val="28"/>
            </w:rPr>
            <w:t>Biudžeto planavimo informacinės sistemos (BPIS) projekto vadovo,  kūrimo ir diegimo techninės priežiūros</w:t>
          </w:r>
          <w:r w:rsidR="002A30BE">
            <w:rPr>
              <w:rFonts w:cstheme="minorHAnsi"/>
              <w:b/>
              <w:bCs/>
              <w:color w:val="000000" w:themeColor="text1"/>
              <w:sz w:val="28"/>
              <w:szCs w:val="28"/>
            </w:rPr>
            <w:t xml:space="preserve"> </w:t>
          </w:r>
          <w:r w:rsidR="00520C08" w:rsidRPr="00520C08">
            <w:rPr>
              <w:rFonts w:cstheme="minorHAnsi"/>
              <w:b/>
              <w:bCs/>
              <w:color w:val="000000" w:themeColor="text1"/>
              <w:sz w:val="28"/>
              <w:szCs w:val="28"/>
            </w:rPr>
            <w:t>paslaugų</w:t>
          </w:r>
          <w:r w:rsidRPr="00520C08">
            <w:rPr>
              <w:rFonts w:cstheme="minorHAnsi"/>
              <w:b/>
              <w:bCs/>
              <w:color w:val="000000" w:themeColor="text1"/>
              <w:sz w:val="28"/>
              <w:szCs w:val="28"/>
            </w:rPr>
            <w:t>“</w:t>
          </w:r>
        </w:p>
        <w:p w14:paraId="18ACC6AD" w14:textId="1CFA02BE" w:rsidR="00D526C8" w:rsidRPr="00520C08" w:rsidRDefault="00D526C8"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ATVIRO KONKURSO </w:t>
          </w:r>
          <w:r w:rsidR="00EB164F" w:rsidRPr="00520C08">
            <w:rPr>
              <w:rFonts w:cstheme="minorHAnsi"/>
              <w:b/>
              <w:bCs/>
              <w:color w:val="000000" w:themeColor="text1"/>
              <w:sz w:val="28"/>
              <w:szCs w:val="28"/>
            </w:rPr>
            <w:t xml:space="preserve">SPECIALIOSIOS </w:t>
          </w:r>
          <w:r w:rsidRPr="00520C08">
            <w:rPr>
              <w:rFonts w:cstheme="minorHAnsi"/>
              <w:b/>
              <w:bCs/>
              <w:color w:val="000000" w:themeColor="text1"/>
              <w:sz w:val="28"/>
              <w:szCs w:val="28"/>
            </w:rPr>
            <w:t>SĄLYGOS</w:t>
          </w:r>
          <w:r w:rsidR="00EC4CB7" w:rsidRPr="00520C08">
            <w:rPr>
              <w:rFonts w:cstheme="minorHAnsi"/>
              <w:b/>
              <w:bCs/>
              <w:color w:val="000000" w:themeColor="text1"/>
              <w:sz w:val="28"/>
              <w:szCs w:val="28"/>
            </w:rPr>
            <w:t xml:space="preserve"> </w:t>
          </w:r>
        </w:p>
        <w:p w14:paraId="67D34D7E" w14:textId="3C987BDE" w:rsidR="00D53BF4" w:rsidRPr="00520C08" w:rsidRDefault="00D53BF4"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V</w:t>
          </w:r>
          <w:r w:rsidR="00755F3B" w:rsidRPr="00520C08">
            <w:rPr>
              <w:rFonts w:cstheme="minorHAnsi"/>
              <w:b/>
              <w:bCs/>
              <w:color w:val="000000" w:themeColor="text1"/>
              <w:sz w:val="28"/>
              <w:szCs w:val="28"/>
            </w:rPr>
            <w:t>ersija</w:t>
          </w:r>
          <w:r w:rsidRPr="00520C08">
            <w:rPr>
              <w:rFonts w:cstheme="minorHAnsi"/>
              <w:b/>
              <w:bCs/>
              <w:color w:val="000000" w:themeColor="text1"/>
              <w:sz w:val="28"/>
              <w:szCs w:val="28"/>
            </w:rPr>
            <w:t xml:space="preserve"> Nr.</w:t>
          </w:r>
          <w:r w:rsidR="00520C08" w:rsidRPr="00520C08">
            <w:rPr>
              <w:rFonts w:cstheme="minorHAnsi"/>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b w:val="0"/>
              <w:bCs w:val="0"/>
              <w:smallCaps w:val="0"/>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699772883"/>
                <w:docPartObj>
                  <w:docPartGallery w:val="Table of Contents"/>
                  <w:docPartUnique/>
                </w:docPartObj>
              </w:sdtPr>
              <w:sdtEndPr>
                <w:rPr>
                  <w:b w:val="0"/>
                  <w:bCs w:val="0"/>
                  <w:smallCaps w:val="0"/>
                  <w:sz w:val="21"/>
                  <w:szCs w:val="21"/>
                </w:rPr>
              </w:sdtEndPr>
              <w:sdtContent>
                <w:p w14:paraId="0D75F49A" w14:textId="77777777" w:rsidR="003F650C" w:rsidRPr="00F0499F" w:rsidRDefault="003F650C" w:rsidP="003F650C">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1355D44" w14:textId="77777777" w:rsidR="003F650C" w:rsidRDefault="003F650C" w:rsidP="003F650C">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hyperlink>
                </w:p>
                <w:p w14:paraId="77479859" w14:textId="77777777" w:rsidR="003F650C" w:rsidRDefault="002A30BE" w:rsidP="003F650C">
                  <w:pPr>
                    <w:pStyle w:val="Turinys1"/>
                    <w:rPr>
                      <w:noProof/>
                      <w:sz w:val="22"/>
                      <w:szCs w:val="22"/>
                      <w:lang w:val="en-US" w:eastAsia="en-US"/>
                    </w:rPr>
                  </w:pPr>
                  <w:hyperlink w:anchor="_Toc126333929" w:history="1">
                    <w:r w:rsidR="003F650C" w:rsidRPr="00FA7F81">
                      <w:rPr>
                        <w:rStyle w:val="Hipersaitas"/>
                        <w:rFonts w:ascii="Calibri" w:hAnsi="Calibri" w:cs="Calibri"/>
                        <w:noProof/>
                      </w:rPr>
                      <w:t>2</w:t>
                    </w:r>
                    <w:r w:rsidR="003F650C" w:rsidRPr="00FA7F81">
                      <w:rPr>
                        <w:rStyle w:val="Hipersaitas"/>
                        <w:noProof/>
                      </w:rPr>
                      <w:t xml:space="preserve">. </w:t>
                    </w:r>
                    <w:r w:rsidR="003F650C">
                      <w:rPr>
                        <w:rStyle w:val="Hipersaitas"/>
                        <w:noProof/>
                      </w:rPr>
                      <w:t xml:space="preserve"> </w:t>
                    </w:r>
                    <w:r w:rsidR="003F650C" w:rsidRPr="00FA7F81">
                      <w:rPr>
                        <w:rStyle w:val="Hipersaitas"/>
                        <w:rFonts w:cstheme="minorHAnsi"/>
                        <w:noProof/>
                      </w:rPr>
                      <w:t>Pirkimo objektas</w:t>
                    </w:r>
                    <w:r w:rsidR="003F650C">
                      <w:rPr>
                        <w:noProof/>
                        <w:webHidden/>
                      </w:rPr>
                      <w:tab/>
                    </w:r>
                  </w:hyperlink>
                </w:p>
                <w:p w14:paraId="10AC7357" w14:textId="77777777" w:rsidR="003F650C" w:rsidRDefault="002A30BE" w:rsidP="003F650C">
                  <w:pPr>
                    <w:pStyle w:val="Turinys1"/>
                    <w:rPr>
                      <w:noProof/>
                      <w:sz w:val="22"/>
                      <w:szCs w:val="22"/>
                      <w:lang w:val="en-US" w:eastAsia="en-US"/>
                    </w:rPr>
                  </w:pPr>
                  <w:hyperlink w:anchor="_Toc126333930" w:history="1">
                    <w:r w:rsidR="003F650C" w:rsidRPr="00FA7F81">
                      <w:rPr>
                        <w:rStyle w:val="Hipersaitas"/>
                        <w:rFonts w:cstheme="minorHAnsi"/>
                        <w:noProof/>
                      </w:rPr>
                      <w:t xml:space="preserve">3. </w:t>
                    </w:r>
                    <w:r w:rsidR="003F650C">
                      <w:rPr>
                        <w:rStyle w:val="Hipersaitas"/>
                        <w:rFonts w:cstheme="minorHAnsi"/>
                        <w:noProof/>
                      </w:rPr>
                      <w:t xml:space="preserve"> </w:t>
                    </w:r>
                    <w:r w:rsidR="003F650C" w:rsidRPr="00FA7F81">
                      <w:rPr>
                        <w:rStyle w:val="Hipersaitas"/>
                        <w:rFonts w:cstheme="minorHAnsi"/>
                        <w:noProof/>
                      </w:rPr>
                      <w:t>Susitikimai su tiekėjais ir objekto apžiūra</w:t>
                    </w:r>
                    <w:r w:rsidR="003F650C">
                      <w:rPr>
                        <w:noProof/>
                        <w:webHidden/>
                      </w:rPr>
                      <w:tab/>
                    </w:r>
                  </w:hyperlink>
                </w:p>
                <w:p w14:paraId="42D189ED" w14:textId="77777777" w:rsidR="003F650C" w:rsidRDefault="002A30BE" w:rsidP="003F650C">
                  <w:pPr>
                    <w:pStyle w:val="Turinys1"/>
                    <w:rPr>
                      <w:noProof/>
                      <w:sz w:val="22"/>
                      <w:szCs w:val="22"/>
                      <w:lang w:val="en-US" w:eastAsia="en-US"/>
                    </w:rPr>
                  </w:pPr>
                  <w:hyperlink w:anchor="_Toc126333931" w:history="1">
                    <w:r w:rsidR="003F650C" w:rsidRPr="00FA7F81">
                      <w:rPr>
                        <w:rStyle w:val="Hipersaitas"/>
                        <w:rFonts w:cstheme="majorHAnsi"/>
                        <w:noProof/>
                      </w:rPr>
                      <w:t xml:space="preserve">4. </w:t>
                    </w:r>
                    <w:r w:rsidR="003F650C">
                      <w:rPr>
                        <w:rStyle w:val="Hipersaitas"/>
                        <w:rFonts w:cstheme="majorHAnsi"/>
                        <w:noProof/>
                      </w:rPr>
                      <w:t xml:space="preserve"> </w:t>
                    </w:r>
                    <w:r w:rsidR="003F650C" w:rsidRPr="00FA7F81">
                      <w:rPr>
                        <w:rStyle w:val="Hipersaitas"/>
                        <w:rFonts w:cstheme="minorHAnsi"/>
                        <w:noProof/>
                      </w:rPr>
                      <w:t>Tiekėjų pašalinimo pagrindai ir kvalifikacijos reikalavimai</w:t>
                    </w:r>
                    <w:r w:rsidR="003F650C">
                      <w:rPr>
                        <w:noProof/>
                        <w:webHidden/>
                      </w:rPr>
                      <w:tab/>
                    </w:r>
                  </w:hyperlink>
                </w:p>
                <w:p w14:paraId="7BA52136" w14:textId="77777777" w:rsidR="003F650C" w:rsidRDefault="002A30BE" w:rsidP="003F650C">
                  <w:pPr>
                    <w:pStyle w:val="Turinys1"/>
                    <w:rPr>
                      <w:noProof/>
                      <w:sz w:val="22"/>
                      <w:szCs w:val="22"/>
                      <w:lang w:val="en-US" w:eastAsia="en-US"/>
                    </w:rPr>
                  </w:pPr>
                  <w:hyperlink w:anchor="_Toc126333932" w:history="1">
                    <w:r w:rsidR="003F650C" w:rsidRPr="00FA7F81">
                      <w:rPr>
                        <w:rStyle w:val="Hipersaitas"/>
                        <w:rFonts w:cstheme="minorHAnsi"/>
                        <w:noProof/>
                      </w:rPr>
                      <w:t>5.</w:t>
                    </w:r>
                    <w:r w:rsidR="003F650C">
                      <w:rPr>
                        <w:rStyle w:val="Hipersaitas"/>
                        <w:rFonts w:cstheme="minorHAnsi"/>
                        <w:noProof/>
                      </w:rPr>
                      <w:t xml:space="preserve">  </w:t>
                    </w:r>
                    <w:r w:rsidR="003F650C" w:rsidRPr="00FA7F81">
                      <w:rPr>
                        <w:rStyle w:val="Hipersaitas"/>
                        <w:rFonts w:ascii="Calibri" w:hAnsi="Calibri" w:cs="Calibri"/>
                        <w:noProof/>
                      </w:rPr>
                      <w:t>Reikalavimai, susiję su nacionaliniu saugumu</w:t>
                    </w:r>
                    <w:r w:rsidR="003F650C">
                      <w:rPr>
                        <w:noProof/>
                        <w:webHidden/>
                      </w:rPr>
                      <w:tab/>
                    </w:r>
                  </w:hyperlink>
                </w:p>
                <w:p w14:paraId="08F805D6" w14:textId="77777777" w:rsidR="003F650C" w:rsidRDefault="002A30BE" w:rsidP="003F650C">
                  <w:pPr>
                    <w:pStyle w:val="Turinys1"/>
                    <w:rPr>
                      <w:noProof/>
                      <w:sz w:val="22"/>
                      <w:szCs w:val="22"/>
                      <w:lang w:val="en-US" w:eastAsia="en-US"/>
                    </w:rPr>
                  </w:pPr>
                  <w:hyperlink w:anchor="_Toc126333933" w:history="1">
                    <w:r w:rsidR="003F650C" w:rsidRPr="00FA7F81">
                      <w:rPr>
                        <w:rStyle w:val="Hipersaitas"/>
                        <w:noProof/>
                      </w:rPr>
                      <w:t xml:space="preserve">6. </w:t>
                    </w:r>
                    <w:r w:rsidR="003F650C">
                      <w:rPr>
                        <w:rStyle w:val="Hipersaitas"/>
                        <w:noProof/>
                      </w:rPr>
                      <w:t xml:space="preserve"> </w:t>
                    </w:r>
                    <w:r w:rsidR="003F650C" w:rsidRPr="00FA7F81">
                      <w:rPr>
                        <w:rStyle w:val="Hipersaitas"/>
                        <w:noProof/>
                      </w:rPr>
                      <w:t>Specialieji reikalavimai pasiūlymų rengimui ir pateikimui</w:t>
                    </w:r>
                    <w:r w:rsidR="003F650C">
                      <w:rPr>
                        <w:noProof/>
                        <w:webHidden/>
                      </w:rPr>
                      <w:tab/>
                    </w:r>
                  </w:hyperlink>
                </w:p>
                <w:p w14:paraId="2E04A7E7" w14:textId="77777777" w:rsidR="003F650C" w:rsidRDefault="002A30BE" w:rsidP="003F650C">
                  <w:pPr>
                    <w:pStyle w:val="Turinys1"/>
                    <w:rPr>
                      <w:noProof/>
                      <w:sz w:val="22"/>
                      <w:szCs w:val="22"/>
                      <w:lang w:val="en-US" w:eastAsia="en-US"/>
                    </w:rPr>
                  </w:pPr>
                  <w:hyperlink w:anchor="_Toc126333934" w:history="1">
                    <w:r w:rsidR="003F650C" w:rsidRPr="00FA7F81">
                      <w:rPr>
                        <w:rStyle w:val="Hipersaitas"/>
                        <w:rFonts w:eastAsia="Calibri" w:cstheme="minorHAnsi"/>
                        <w:noProof/>
                      </w:rPr>
                      <w:t>7.</w:t>
                    </w:r>
                    <w:r w:rsidR="003F650C">
                      <w:rPr>
                        <w:noProof/>
                        <w:sz w:val="22"/>
                        <w:szCs w:val="22"/>
                        <w:lang w:val="en-US" w:eastAsia="en-US"/>
                      </w:rPr>
                      <w:tab/>
                    </w:r>
                    <w:r w:rsidR="003F650C" w:rsidRPr="00FA7F81">
                      <w:rPr>
                        <w:rStyle w:val="Hipersaitas"/>
                        <w:rFonts w:cstheme="minorHAnsi"/>
                        <w:noProof/>
                      </w:rPr>
                      <w:t>Pasiūlymo galiojimo užtikrinimas</w:t>
                    </w:r>
                    <w:r w:rsidR="003F650C">
                      <w:rPr>
                        <w:noProof/>
                        <w:webHidden/>
                      </w:rPr>
                      <w:tab/>
                    </w:r>
                  </w:hyperlink>
                </w:p>
                <w:p w14:paraId="03AA1580" w14:textId="77777777" w:rsidR="003F650C" w:rsidRDefault="002A30BE" w:rsidP="003F650C">
                  <w:pPr>
                    <w:pStyle w:val="Turinys1"/>
                    <w:rPr>
                      <w:noProof/>
                      <w:sz w:val="22"/>
                      <w:szCs w:val="22"/>
                      <w:lang w:val="en-US" w:eastAsia="en-US"/>
                    </w:rPr>
                  </w:pPr>
                  <w:hyperlink w:anchor="_Toc126333935" w:history="1">
                    <w:r w:rsidR="003F650C" w:rsidRPr="00FA7F81">
                      <w:rPr>
                        <w:rStyle w:val="Hipersaitas"/>
                        <w:rFonts w:eastAsia="Calibri" w:cstheme="minorHAnsi"/>
                        <w:noProof/>
                      </w:rPr>
                      <w:t>8.</w:t>
                    </w:r>
                    <w:r w:rsidR="003F650C">
                      <w:rPr>
                        <w:noProof/>
                        <w:sz w:val="22"/>
                        <w:szCs w:val="22"/>
                        <w:lang w:val="en-US" w:eastAsia="en-US"/>
                      </w:rPr>
                      <w:tab/>
                    </w:r>
                    <w:r w:rsidR="003F650C" w:rsidRPr="00FA7F81">
                      <w:rPr>
                        <w:rStyle w:val="Hipersaitas"/>
                        <w:rFonts w:cstheme="minorHAnsi"/>
                        <w:noProof/>
                      </w:rPr>
                      <w:t>Elektroninis aukcionas</w:t>
                    </w:r>
                    <w:r w:rsidR="003F650C">
                      <w:rPr>
                        <w:noProof/>
                        <w:webHidden/>
                      </w:rPr>
                      <w:tab/>
                    </w:r>
                  </w:hyperlink>
                </w:p>
                <w:p w14:paraId="2F07750A" w14:textId="77777777" w:rsidR="003F650C" w:rsidRDefault="002A30BE" w:rsidP="003F650C">
                  <w:pPr>
                    <w:pStyle w:val="Turinys1"/>
                    <w:rPr>
                      <w:noProof/>
                      <w:sz w:val="22"/>
                      <w:szCs w:val="22"/>
                      <w:lang w:val="en-US" w:eastAsia="en-US"/>
                    </w:rPr>
                  </w:pPr>
                  <w:hyperlink w:anchor="_Toc126333936" w:history="1">
                    <w:r w:rsidR="003F650C" w:rsidRPr="00FA7F81">
                      <w:rPr>
                        <w:rStyle w:val="Hipersaitas"/>
                        <w:rFonts w:eastAsia="Calibri" w:cstheme="minorHAnsi"/>
                        <w:noProof/>
                      </w:rPr>
                      <w:t>9.</w:t>
                    </w:r>
                    <w:r w:rsidR="003F650C">
                      <w:rPr>
                        <w:noProof/>
                        <w:sz w:val="22"/>
                        <w:szCs w:val="22"/>
                        <w:lang w:val="en-US" w:eastAsia="en-US"/>
                      </w:rPr>
                      <w:tab/>
                    </w:r>
                    <w:r w:rsidR="003F650C" w:rsidRPr="00FA7F81">
                      <w:rPr>
                        <w:rStyle w:val="Hipersaitas"/>
                        <w:rFonts w:cstheme="minorHAnsi"/>
                        <w:noProof/>
                      </w:rPr>
                      <w:t>Pasiūlymų vertinimas</w:t>
                    </w:r>
                    <w:r w:rsidR="003F650C">
                      <w:rPr>
                        <w:noProof/>
                        <w:webHidden/>
                      </w:rPr>
                      <w:tab/>
                    </w:r>
                  </w:hyperlink>
                </w:p>
                <w:p w14:paraId="4C21DA8C" w14:textId="77777777" w:rsidR="003F650C" w:rsidRDefault="002A30BE" w:rsidP="003F650C">
                  <w:pPr>
                    <w:pStyle w:val="Turinys1"/>
                    <w:rPr>
                      <w:noProof/>
                      <w:sz w:val="22"/>
                      <w:szCs w:val="22"/>
                      <w:lang w:val="en-US" w:eastAsia="en-US"/>
                    </w:rPr>
                  </w:pPr>
                  <w:hyperlink w:anchor="_Toc126333937" w:history="1">
                    <w:r w:rsidR="003F650C" w:rsidRPr="00FA7F81">
                      <w:rPr>
                        <w:rStyle w:val="Hipersaitas"/>
                        <w:rFonts w:eastAsia="Calibri" w:cstheme="minorHAnsi"/>
                        <w:noProof/>
                      </w:rPr>
                      <w:t>10.</w:t>
                    </w:r>
                    <w:r w:rsidR="003F650C">
                      <w:rPr>
                        <w:noProof/>
                        <w:sz w:val="22"/>
                        <w:szCs w:val="22"/>
                        <w:lang w:val="en-US" w:eastAsia="en-US"/>
                      </w:rPr>
                      <w:tab/>
                    </w:r>
                    <w:r w:rsidR="003F650C" w:rsidRPr="00FA7F81">
                      <w:rPr>
                        <w:rStyle w:val="Hipersaitas"/>
                        <w:rFonts w:cstheme="minorHAnsi"/>
                        <w:noProof/>
                      </w:rPr>
                      <w:t>Sutarties sudarymas</w:t>
                    </w:r>
                    <w:r w:rsidR="003F650C">
                      <w:rPr>
                        <w:noProof/>
                        <w:webHidden/>
                      </w:rPr>
                      <w:tab/>
                    </w:r>
                  </w:hyperlink>
                </w:p>
                <w:p w14:paraId="49CA0580" w14:textId="77777777" w:rsidR="003F650C" w:rsidRDefault="002A30BE" w:rsidP="003F650C">
                  <w:pPr>
                    <w:pStyle w:val="Turinys1"/>
                    <w:rPr>
                      <w:noProof/>
                      <w:sz w:val="22"/>
                      <w:szCs w:val="22"/>
                      <w:lang w:val="en-US" w:eastAsia="en-US"/>
                    </w:rPr>
                  </w:pPr>
                  <w:hyperlink w:anchor="_Toc126333938" w:history="1">
                    <w:r w:rsidR="003F650C" w:rsidRPr="00FA7F81">
                      <w:rPr>
                        <w:rStyle w:val="Hipersaitas"/>
                        <w:rFonts w:cstheme="minorHAnsi"/>
                        <w:noProof/>
                      </w:rPr>
                      <w:t>11.</w:t>
                    </w:r>
                    <w:r w:rsidR="003F650C">
                      <w:rPr>
                        <w:noProof/>
                        <w:sz w:val="22"/>
                        <w:szCs w:val="22"/>
                        <w:lang w:val="en-US" w:eastAsia="en-US"/>
                      </w:rPr>
                      <w:tab/>
                      <w:t xml:space="preserve"> </w:t>
                    </w:r>
                    <w:r w:rsidR="003F650C" w:rsidRPr="00FA7F81">
                      <w:rPr>
                        <w:rStyle w:val="Hipersaitas"/>
                        <w:rFonts w:cstheme="minorHAnsi"/>
                        <w:noProof/>
                      </w:rPr>
                      <w:t>Kitos sąlygos</w:t>
                    </w:r>
                    <w:r w:rsidR="003F650C">
                      <w:rPr>
                        <w:noProof/>
                        <w:webHidden/>
                      </w:rPr>
                      <w:tab/>
                    </w:r>
                  </w:hyperlink>
                </w:p>
                <w:p w14:paraId="6641D4C4" w14:textId="77777777" w:rsidR="003F650C" w:rsidRDefault="003F650C" w:rsidP="003F650C">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bookmarkStart w:id="0" w:name="_Hlk184291554"/>
                <w:p w14:paraId="068C582C" w14:textId="77777777" w:rsidR="003F650C" w:rsidRDefault="003F650C" w:rsidP="003F650C">
                  <w:pPr>
                    <w:pStyle w:val="Turinys2"/>
                    <w:rPr>
                      <w:noProof/>
                      <w:sz w:val="22"/>
                      <w:szCs w:val="22"/>
                      <w:lang w:val="en-US" w:eastAsia="en-US"/>
                    </w:rPr>
                  </w:pPr>
                  <w:r>
                    <w:fldChar w:fldCharType="begin"/>
                  </w:r>
                  <w:r>
                    <w:instrText xml:space="preserve"> HYPERLINK \l "_Toc126333940" </w:instrText>
                  </w:r>
                  <w:r>
                    <w:fldChar w:fldCharType="separate"/>
                  </w:r>
                  <w:r w:rsidRPr="00FA7F81">
                    <w:rPr>
                      <w:rStyle w:val="Hipersaitas"/>
                      <w:rFonts w:eastAsia="Calibri" w:cstheme="minorHAnsi"/>
                      <w:noProof/>
                    </w:rPr>
                    <w:t>Pirkimo sąlygų 2 priedas „Techninė specifikacija“</w:t>
                  </w:r>
                  <w:r>
                    <w:rPr>
                      <w:noProof/>
                      <w:webHidden/>
                    </w:rPr>
                    <w:tab/>
                  </w:r>
                  <w:r>
                    <w:rPr>
                      <w:noProof/>
                    </w:rPr>
                    <w:fldChar w:fldCharType="end"/>
                  </w:r>
                </w:p>
                <w:bookmarkEnd w:id="0"/>
                <w:p w14:paraId="511F31DA" w14:textId="77777777" w:rsidR="003F650C" w:rsidRDefault="003F650C" w:rsidP="003F650C">
                  <w:pPr>
                    <w:pStyle w:val="Turinys2"/>
                    <w:rPr>
                      <w:noProof/>
                      <w:sz w:val="22"/>
                      <w:szCs w:val="22"/>
                      <w:lang w:val="en-US" w:eastAsia="en-US"/>
                    </w:rPr>
                  </w:pPr>
                  <w:r>
                    <w:fldChar w:fldCharType="begin"/>
                  </w:r>
                  <w:r>
                    <w:instrText xml:space="preserve"> HYPERLINK \l "_Toc126333941" </w:instrText>
                  </w:r>
                  <w:r>
                    <w:fldChar w:fldCharType="separate"/>
                  </w:r>
                  <w:r w:rsidRPr="00FA7F81">
                    <w:rPr>
                      <w:rStyle w:val="Hipersaitas"/>
                      <w:rFonts w:eastAsia="Calibri" w:cstheme="minorHAnsi"/>
                      <w:noProof/>
                    </w:rPr>
                    <w:t>Pirkimo sąlygų 3 priedas „Tiekėjų pašalinimo pagrindai“</w:t>
                  </w:r>
                  <w:r>
                    <w:rPr>
                      <w:noProof/>
                      <w:webHidden/>
                    </w:rPr>
                    <w:tab/>
                  </w:r>
                  <w:r>
                    <w:rPr>
                      <w:noProof/>
                    </w:rPr>
                    <w:fldChar w:fldCharType="end"/>
                  </w:r>
                </w:p>
                <w:p w14:paraId="34C855EE" w14:textId="77777777" w:rsidR="003F650C" w:rsidRDefault="002A30BE" w:rsidP="003F650C">
                  <w:pPr>
                    <w:pStyle w:val="Turinys2"/>
                    <w:rPr>
                      <w:noProof/>
                      <w:sz w:val="22"/>
                      <w:szCs w:val="22"/>
                      <w:lang w:val="en-US" w:eastAsia="en-US"/>
                    </w:rPr>
                  </w:pPr>
                  <w:hyperlink w:anchor="_Toc126333942" w:history="1">
                    <w:r w:rsidR="003F650C" w:rsidRPr="00FA7F81">
                      <w:rPr>
                        <w:rStyle w:val="Hipersaitas"/>
                        <w:rFonts w:eastAsia="Calibri" w:cstheme="minorHAnsi"/>
                        <w:noProof/>
                      </w:rPr>
                      <w:t>Pirkimo sąlygų 4 priedas „Tiekėjų kvalifikacijos reikalavimai</w:t>
                    </w:r>
                    <w:r w:rsidR="003F650C">
                      <w:rPr>
                        <w:noProof/>
                        <w:webHidden/>
                      </w:rPr>
                      <w:tab/>
                    </w:r>
                  </w:hyperlink>
                </w:p>
                <w:p w14:paraId="04956E38" w14:textId="77777777" w:rsidR="003F650C" w:rsidRDefault="002A30BE" w:rsidP="003F650C">
                  <w:pPr>
                    <w:pStyle w:val="Turinys2"/>
                    <w:rPr>
                      <w:noProof/>
                      <w:sz w:val="22"/>
                      <w:szCs w:val="22"/>
                      <w:lang w:val="en-US" w:eastAsia="en-US"/>
                    </w:rPr>
                  </w:pPr>
                  <w:hyperlink w:anchor="_Toc126333943" w:history="1">
                    <w:r w:rsidR="003F650C" w:rsidRPr="00FA7F81">
                      <w:rPr>
                        <w:rStyle w:val="Hipersaitas"/>
                        <w:rFonts w:eastAsia="Calibri" w:cstheme="minorHAnsi"/>
                        <w:noProof/>
                      </w:rPr>
                      <w:t xml:space="preserve">Pirkimo sąlygų 5 priedas „EBVPD“ </w:t>
                    </w:r>
                    <w:r w:rsidR="003F650C" w:rsidRPr="00FA7F81">
                      <w:rPr>
                        <w:rStyle w:val="Hipersaitas"/>
                        <w:rFonts w:cstheme="minorHAnsi"/>
                        <w:noProof/>
                      </w:rPr>
                      <w:t>(XML formatu)</w:t>
                    </w:r>
                    <w:r w:rsidR="003F650C">
                      <w:rPr>
                        <w:noProof/>
                        <w:webHidden/>
                      </w:rPr>
                      <w:tab/>
                    </w:r>
                  </w:hyperlink>
                </w:p>
                <w:p w14:paraId="73B21D40" w14:textId="77777777" w:rsidR="003F650C" w:rsidRDefault="002A30BE" w:rsidP="003F650C">
                  <w:pPr>
                    <w:pStyle w:val="Turinys2"/>
                    <w:rPr>
                      <w:noProof/>
                      <w:sz w:val="22"/>
                      <w:szCs w:val="22"/>
                      <w:lang w:val="en-US" w:eastAsia="en-US"/>
                    </w:rPr>
                  </w:pPr>
                  <w:hyperlink w:anchor="_Toc126333944" w:history="1">
                    <w:r w:rsidR="003F650C" w:rsidRPr="00FA7F81">
                      <w:rPr>
                        <w:rStyle w:val="Hipersaitas"/>
                        <w:rFonts w:eastAsia="Calibri" w:cstheme="minorHAnsi"/>
                        <w:noProof/>
                      </w:rPr>
                      <w:t>Pirkimo sąlygų 6 priedas „Pasiūlymo forma“</w:t>
                    </w:r>
                    <w:r w:rsidR="003F650C">
                      <w:rPr>
                        <w:noProof/>
                        <w:webHidden/>
                      </w:rPr>
                      <w:tab/>
                    </w:r>
                  </w:hyperlink>
                </w:p>
                <w:p w14:paraId="13192853" w14:textId="77777777" w:rsidR="003F650C" w:rsidRDefault="002A30BE" w:rsidP="003F650C">
                  <w:pPr>
                    <w:pStyle w:val="Turinys2"/>
                    <w:rPr>
                      <w:noProof/>
                      <w:sz w:val="22"/>
                      <w:szCs w:val="22"/>
                      <w:lang w:val="en-US" w:eastAsia="en-US"/>
                    </w:rPr>
                  </w:pPr>
                  <w:hyperlink w:anchor="_Toc126333945" w:history="1">
                    <w:r w:rsidR="003F650C" w:rsidRPr="00FA7F81">
                      <w:rPr>
                        <w:rStyle w:val="Hipersaitas"/>
                        <w:rFonts w:eastAsia="Calibri" w:cstheme="minorHAnsi"/>
                        <w:noProof/>
                      </w:rPr>
                      <w:t>Pirkimo sąlygų 7 priedas „Pasiūlymų vertinimo kriterijai ir sąlygos“</w:t>
                    </w:r>
                    <w:r w:rsidR="003F650C">
                      <w:rPr>
                        <w:noProof/>
                        <w:webHidden/>
                      </w:rPr>
                      <w:tab/>
                    </w:r>
                  </w:hyperlink>
                </w:p>
                <w:p w14:paraId="472CA63C" w14:textId="77777777" w:rsidR="003F650C" w:rsidRDefault="002A30BE" w:rsidP="003F650C">
                  <w:pPr>
                    <w:pStyle w:val="Turinys2"/>
                    <w:rPr>
                      <w:noProof/>
                      <w:sz w:val="22"/>
                      <w:szCs w:val="22"/>
                      <w:lang w:val="en-US" w:eastAsia="en-US"/>
                    </w:rPr>
                  </w:pPr>
                  <w:hyperlink w:anchor="_Toc126333946" w:history="1">
                    <w:r w:rsidR="003F650C" w:rsidRPr="00FA7F81">
                      <w:rPr>
                        <w:rStyle w:val="Hipersaitas"/>
                        <w:noProof/>
                      </w:rPr>
                      <w:t>Pirkimo sąlygų 8 priedas „Tiekėjo deklaracija dėl atitikties Reglamento nuostatoms juridiniam asmeniui“</w:t>
                    </w:r>
                    <w:r w:rsidR="003F650C">
                      <w:rPr>
                        <w:noProof/>
                        <w:webHidden/>
                      </w:rPr>
                      <w:tab/>
                    </w:r>
                  </w:hyperlink>
                </w:p>
                <w:p w14:paraId="16F21A79" w14:textId="77777777" w:rsidR="003F650C" w:rsidRDefault="002A30BE" w:rsidP="003F650C">
                  <w:pPr>
                    <w:pStyle w:val="Turinys2"/>
                    <w:rPr>
                      <w:noProof/>
                      <w:sz w:val="22"/>
                      <w:szCs w:val="22"/>
                      <w:lang w:val="en-US" w:eastAsia="en-US"/>
                    </w:rPr>
                  </w:pPr>
                  <w:hyperlink w:anchor="_Toc126333947" w:history="1">
                    <w:r w:rsidR="003F650C" w:rsidRPr="00FA7F81">
                      <w:rPr>
                        <w:rStyle w:val="Hipersaitas"/>
                        <w:noProof/>
                      </w:rPr>
                      <w:t>Pirkimo sąlygų 9 priedas „Tiekėjo deklaracija dėl atitikties Reglamento nuostatoms fiziniam asmeniui“</w:t>
                    </w:r>
                    <w:r w:rsidR="003F650C">
                      <w:rPr>
                        <w:noProof/>
                        <w:webHidden/>
                      </w:rPr>
                      <w:tab/>
                    </w:r>
                  </w:hyperlink>
                </w:p>
                <w:bookmarkStart w:id="1" w:name="_Hlk184119544"/>
                <w:p w14:paraId="60EE6328" w14:textId="77777777" w:rsidR="003F650C" w:rsidRDefault="003F650C" w:rsidP="003F650C">
                  <w:pPr>
                    <w:pStyle w:val="Turinys2"/>
                    <w:rPr>
                      <w:noProof/>
                      <w:sz w:val="22"/>
                      <w:szCs w:val="22"/>
                      <w:lang w:val="en-US" w:eastAsia="en-US"/>
                    </w:rPr>
                  </w:pPr>
                  <w:r>
                    <w:fldChar w:fldCharType="begin"/>
                  </w:r>
                  <w:r>
                    <w:instrText xml:space="preserve"> HYPERLINK \l "_Toc126333948" </w:instrText>
                  </w:r>
                  <w:r>
                    <w:fldChar w:fldCharType="separate"/>
                  </w:r>
                  <w:r w:rsidRPr="00FA7F81">
                    <w:rPr>
                      <w:rStyle w:val="Hipersaitas"/>
                      <w:noProof/>
                    </w:rPr>
                    <w:t>Pirkimo sąlygų 10 priedas „</w:t>
                  </w:r>
                  <w:r w:rsidRPr="00A5537E">
                    <w:rPr>
                      <w:rStyle w:val="Hipersaitas"/>
                      <w:noProof/>
                    </w:rPr>
                    <w:t>Duomenys apie Tiekėjo siūlomus specialistus ir jų patirtį</w:t>
                  </w:r>
                  <w:r w:rsidRPr="00FA7F81">
                    <w:rPr>
                      <w:rStyle w:val="Hipersaitas"/>
                      <w:noProof/>
                    </w:rPr>
                    <w:t>“</w:t>
                  </w:r>
                  <w:r>
                    <w:rPr>
                      <w:noProof/>
                      <w:webHidden/>
                    </w:rPr>
                    <w:tab/>
                  </w:r>
                  <w:r>
                    <w:rPr>
                      <w:noProof/>
                    </w:rPr>
                    <w:fldChar w:fldCharType="end"/>
                  </w:r>
                </w:p>
                <w:bookmarkStart w:id="2" w:name="_Hlk184289056"/>
                <w:bookmarkEnd w:id="1"/>
                <w:p w14:paraId="345ECF26" w14:textId="77777777" w:rsidR="003F650C" w:rsidRDefault="003F650C" w:rsidP="003F650C">
                  <w:pPr>
                    <w:pStyle w:val="Turinys2"/>
                    <w:rPr>
                      <w:noProof/>
                      <w:sz w:val="22"/>
                      <w:szCs w:val="22"/>
                      <w:lang w:val="en-US" w:eastAsia="en-US"/>
                    </w:rPr>
                  </w:pPr>
                  <w:r>
                    <w:fldChar w:fldCharType="begin"/>
                  </w:r>
                  <w:r>
                    <w:instrText xml:space="preserve"> HYPERLINK \l "_Toc126333949" </w:instrText>
                  </w:r>
                  <w:r>
                    <w:fldChar w:fldCharType="separate"/>
                  </w:r>
                  <w:r w:rsidRPr="00FA7F81">
                    <w:rPr>
                      <w:rStyle w:val="Hipersaitas"/>
                      <w:rFonts w:eastAsia="Calibri" w:cstheme="majorHAnsi"/>
                      <w:noProof/>
                    </w:rPr>
                    <w:t>Pirkimo sąlygų 11 priedas „</w:t>
                  </w:r>
                  <w:r w:rsidRPr="00A5537E">
                    <w:rPr>
                      <w:rStyle w:val="Hipersaitas"/>
                      <w:rFonts w:eastAsia="Calibri" w:cstheme="majorHAnsi"/>
                      <w:noProof/>
                    </w:rPr>
                    <w:t>Nacionalinio saugumo reikalavimų atitikties deklaracija</w:t>
                  </w:r>
                  <w:r w:rsidRPr="00FA7F81">
                    <w:rPr>
                      <w:rStyle w:val="Hipersaitas"/>
                      <w:rFonts w:eastAsia="Calibri" w:cstheme="majorHAnsi"/>
                      <w:noProof/>
                    </w:rPr>
                    <w:t>“</w:t>
                  </w:r>
                  <w:r>
                    <w:rPr>
                      <w:noProof/>
                      <w:webHidden/>
                    </w:rPr>
                    <w:tab/>
                  </w:r>
                  <w:r>
                    <w:rPr>
                      <w:noProof/>
                    </w:rPr>
                    <w:fldChar w:fldCharType="end"/>
                  </w:r>
                </w:p>
                <w:bookmarkEnd w:id="2"/>
                <w:p w14:paraId="343DA193" w14:textId="77777777" w:rsidR="003F650C" w:rsidRDefault="003F650C" w:rsidP="003F650C">
                  <w:pPr>
                    <w:pStyle w:val="Turinys2"/>
                    <w:rPr>
                      <w:noProof/>
                      <w:sz w:val="22"/>
                      <w:szCs w:val="22"/>
                      <w:lang w:val="en-US" w:eastAsia="en-US"/>
                    </w:rPr>
                  </w:pPr>
                  <w:r w:rsidRPr="00F0499F">
                    <w:rPr>
                      <w:rFonts w:cstheme="minorHAnsi"/>
                      <w:b/>
                      <w:bCs/>
                      <w:color w:val="2B579A"/>
                      <w:shd w:val="clear" w:color="auto" w:fill="E6E6E6"/>
                    </w:rPr>
                    <w:fldChar w:fldCharType="end"/>
                  </w:r>
                  <w:hyperlink w:anchor="_Toc126333948" w:history="1">
                    <w:bookmarkStart w:id="3" w:name="_Hlk184122496"/>
                    <w:r w:rsidRPr="00FA7F81">
                      <w:rPr>
                        <w:rStyle w:val="Hipersaitas"/>
                        <w:noProof/>
                      </w:rPr>
                      <w:t>Pirkimo sąlygų 1</w:t>
                    </w:r>
                    <w:r>
                      <w:rPr>
                        <w:rStyle w:val="Hipersaitas"/>
                        <w:noProof/>
                      </w:rPr>
                      <w:t>2</w:t>
                    </w:r>
                    <w:r w:rsidRPr="00FA7F81">
                      <w:rPr>
                        <w:rStyle w:val="Hipersaitas"/>
                        <w:noProof/>
                      </w:rPr>
                      <w:t xml:space="preserve"> priedas „</w:t>
                    </w:r>
                    <w:r w:rsidRPr="00EC054B">
                      <w:rPr>
                        <w:rStyle w:val="Hipersaitas"/>
                        <w:noProof/>
                      </w:rPr>
                      <w:t>Asmens duomenų tvarkymo sutartis</w:t>
                    </w:r>
                    <w:r w:rsidRPr="00FA7F81">
                      <w:rPr>
                        <w:rStyle w:val="Hipersaitas"/>
                        <w:noProof/>
                      </w:rPr>
                      <w:t>“</w:t>
                    </w:r>
                    <w:bookmarkEnd w:id="3"/>
                    <w:r>
                      <w:rPr>
                        <w:noProof/>
                        <w:webHidden/>
                      </w:rPr>
                      <w:tab/>
                    </w:r>
                  </w:hyperlink>
                </w:p>
                <w:p w14:paraId="3B6C43CB" w14:textId="77777777" w:rsidR="003F650C" w:rsidRPr="000A60AE" w:rsidRDefault="003F650C" w:rsidP="003F650C">
                  <w:pPr>
                    <w:pStyle w:val="Turinys2"/>
                    <w:ind w:left="0"/>
                    <w:rPr>
                      <w:noProof/>
                      <w:sz w:val="22"/>
                      <w:szCs w:val="22"/>
                      <w:lang w:eastAsia="en-US"/>
                    </w:rPr>
                  </w:pPr>
                  <w:r>
                    <w:t xml:space="preserve">     </w:t>
                  </w:r>
                  <w:bookmarkStart w:id="4" w:name="_Hlk184122441"/>
                  <w:r>
                    <w:fldChar w:fldCharType="begin"/>
                  </w:r>
                  <w:r>
                    <w:instrText xml:space="preserve"> HYPERLINK \l "_Toc126333948" </w:instrText>
                  </w:r>
                  <w:r>
                    <w:fldChar w:fldCharType="separate"/>
                  </w:r>
                  <w:r w:rsidRPr="00FA7F81">
                    <w:rPr>
                      <w:rStyle w:val="Hipersaitas"/>
                      <w:noProof/>
                    </w:rPr>
                    <w:t>Pirkimo sąlygų 1</w:t>
                  </w:r>
                  <w:r>
                    <w:rPr>
                      <w:rStyle w:val="Hipersaitas"/>
                      <w:noProof/>
                    </w:rPr>
                    <w:t>3</w:t>
                  </w:r>
                  <w:r w:rsidRPr="00FA7F81">
                    <w:rPr>
                      <w:rStyle w:val="Hipersaitas"/>
                      <w:noProof/>
                    </w:rPr>
                    <w:t xml:space="preserve"> priedas „</w:t>
                  </w:r>
                  <w:r w:rsidRPr="00EC054B">
                    <w:rPr>
                      <w:rStyle w:val="Hipersaitas"/>
                      <w:noProof/>
                    </w:rPr>
                    <w:t>Konfidencialumo ir duomenų saugos reikalavimų laikymosi pasižadėjimas</w:t>
                  </w:r>
                  <w:r w:rsidRPr="00FA7F81">
                    <w:rPr>
                      <w:rStyle w:val="Hipersaitas"/>
                      <w:noProof/>
                    </w:rPr>
                    <w:t>“</w:t>
                  </w:r>
                  <w:r>
                    <w:rPr>
                      <w:noProof/>
                      <w:webHidden/>
                    </w:rPr>
                    <w:tab/>
                  </w:r>
                  <w:r>
                    <w:rPr>
                      <w:noProof/>
                    </w:rPr>
                    <w:fldChar w:fldCharType="end"/>
                  </w:r>
                </w:p>
                <w:p w14:paraId="43718FD9" w14:textId="77777777" w:rsidR="003F650C" w:rsidRDefault="003F650C" w:rsidP="003F650C">
                  <w:pPr>
                    <w:spacing w:after="120" w:line="20" w:lineRule="atLeast"/>
                    <w:contextualSpacing/>
                    <w:rPr>
                      <w:rFonts w:cstheme="minorHAnsi"/>
                      <w:shd w:val="clear" w:color="auto" w:fill="E6E6E6"/>
                    </w:rPr>
                  </w:pPr>
                  <w:bookmarkStart w:id="5" w:name="_Hlk184290536"/>
                  <w:bookmarkEnd w:id="4"/>
                  <w:r>
                    <w:t xml:space="preserve">     </w:t>
                  </w:r>
                  <w:hyperlink w:anchor="_Toc126333949" w:history="1">
                    <w:r w:rsidRPr="00FA7F81">
                      <w:rPr>
                        <w:rStyle w:val="Hipersaitas"/>
                        <w:rFonts w:eastAsia="Calibri" w:cstheme="majorHAnsi"/>
                        <w:noProof/>
                      </w:rPr>
                      <w:t>Pirkimo sąlygų 1</w:t>
                    </w:r>
                    <w:r>
                      <w:rPr>
                        <w:rStyle w:val="Hipersaitas"/>
                        <w:rFonts w:eastAsia="Calibri" w:cstheme="majorHAnsi"/>
                        <w:noProof/>
                      </w:rPr>
                      <w:t>4</w:t>
                    </w:r>
                    <w:r w:rsidRPr="00FA7F81">
                      <w:rPr>
                        <w:rStyle w:val="Hipersaitas"/>
                        <w:rFonts w:eastAsia="Calibri" w:cstheme="majorHAnsi"/>
                        <w:noProof/>
                      </w:rPr>
                      <w:t xml:space="preserve"> priedas „</w:t>
                    </w:r>
                    <w:r w:rsidRPr="00EC054B">
                      <w:rPr>
                        <w:rStyle w:val="Hipersaitas"/>
                        <w:rFonts w:eastAsia="Calibri" w:cstheme="majorHAnsi"/>
                        <w:noProof/>
                      </w:rPr>
                      <w:t>Sutarties projektas</w:t>
                    </w:r>
                    <w:bookmarkStart w:id="6" w:name="_Hlk184290804"/>
                    <w:r w:rsidRPr="00FA7F81">
                      <w:rPr>
                        <w:rStyle w:val="Hipersaitas"/>
                        <w:rFonts w:eastAsia="Calibri" w:cstheme="majorHAnsi"/>
                        <w:noProof/>
                      </w:rPr>
                      <w:t>“</w:t>
                    </w:r>
                    <w:bookmarkEnd w:id="6"/>
                    <w:r>
                      <w:rPr>
                        <w:rStyle w:val="Hipersaitas"/>
                        <w:rFonts w:eastAsia="Calibri" w:cstheme="majorHAnsi"/>
                        <w:noProof/>
                      </w:rPr>
                      <w:t>..............................................................................</w:t>
                    </w:r>
                  </w:hyperlink>
                  <w:bookmarkEnd w:id="5"/>
                  <w:r>
                    <w:rPr>
                      <w:noProof/>
                    </w:rPr>
                    <w:t>.............................</w:t>
                  </w:r>
                  <w:r>
                    <w:rPr>
                      <w:rFonts w:cstheme="minorHAnsi"/>
                      <w:shd w:val="clear" w:color="auto" w:fill="E6E6E6"/>
                    </w:rPr>
                    <w:t xml:space="preserve">  </w:t>
                  </w:r>
                </w:p>
              </w:sdtContent>
            </w:sdt>
            <w:p w14:paraId="0DDC40AE" w14:textId="76A84E25" w:rsidR="001C24BC" w:rsidRPr="00F0499F" w:rsidRDefault="002A30BE" w:rsidP="003F650C">
              <w:pPr>
                <w:pStyle w:val="Turinioantrat"/>
                <w:spacing w:before="0" w:line="20" w:lineRule="atLeast"/>
                <w:ind w:left="432" w:hanging="432"/>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7" w:name="_Toc126333928"/>
      <w:bookmarkStart w:id="8" w:name="_Toc335201954"/>
      <w:bookmarkStart w:id="9" w:name="_Toc147739116"/>
      <w:r w:rsidRPr="00D24970">
        <w:rPr>
          <w:rFonts w:asciiTheme="minorHAnsi" w:hAnsiTheme="minorHAnsi" w:cstheme="minorHAnsi"/>
        </w:rPr>
        <w:lastRenderedPageBreak/>
        <w:t>Bendra informacija</w:t>
      </w:r>
      <w:bookmarkEnd w:id="7"/>
    </w:p>
    <w:p w14:paraId="16826079" w14:textId="295AC2D2" w:rsidR="002D7F06" w:rsidRPr="004E1135" w:rsidRDefault="0060135D" w:rsidP="7AAD5E53">
      <w:pPr>
        <w:pStyle w:val="Sraopastraipa"/>
        <w:numPr>
          <w:ilvl w:val="1"/>
          <w:numId w:val="1"/>
        </w:numPr>
        <w:spacing w:after="0" w:line="20" w:lineRule="atLeast"/>
        <w:ind w:left="0" w:firstLine="567"/>
        <w:jc w:val="both"/>
        <w:rPr>
          <w:rFonts w:cstheme="minorHAnsi"/>
        </w:rPr>
      </w:pPr>
      <w:r w:rsidRPr="0060135D">
        <w:rPr>
          <w:rFonts w:cstheme="minorHAnsi"/>
        </w:rPr>
        <w:t>Perkančioji organizacija – Lietuvos Respublikos socialinės apsaugos ir darbo ministerija, juridinio asmens kodas 188603515, adresas A. Vivulskio g. 11, 03162 Vilnius, darbo laikas I-IV 8:00-17:00, V 8:00-15:45, Perkančioji organizacija nėra PVM mokėtoja</w:t>
      </w:r>
      <w:r>
        <w:rPr>
          <w:rFonts w:cstheme="minorHAnsi"/>
        </w:rPr>
        <w:t>.</w:t>
      </w:r>
    </w:p>
    <w:p w14:paraId="526CACD4" w14:textId="77777777" w:rsidR="0060135D" w:rsidRPr="0060135D"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 xml:space="preserve"> Pirkimas neatliekamas naudojantis centralizuotų pirkimų katalogu, nes jame perkančiosios organizacijos perkamų paslaugų nėra</w:t>
      </w:r>
    </w:p>
    <w:p w14:paraId="3172A3A7" w14:textId="702BBF48" w:rsidR="00AA23FB" w:rsidRPr="00B14E2C" w:rsidRDefault="0060135D" w:rsidP="00B14E2C">
      <w:pPr>
        <w:pStyle w:val="Sraopastraipa"/>
        <w:numPr>
          <w:ilvl w:val="1"/>
          <w:numId w:val="1"/>
        </w:numPr>
        <w:spacing w:after="0" w:line="20" w:lineRule="atLeast"/>
        <w:ind w:left="0" w:firstLine="567"/>
        <w:jc w:val="both"/>
        <w:rPr>
          <w:rFonts w:cstheme="minorHAnsi"/>
        </w:rPr>
      </w:pPr>
      <w:r w:rsidRPr="00B14E2C">
        <w:rPr>
          <w:rFonts w:cstheme="minorHAnsi"/>
        </w:rPr>
        <w:t>Perkančioji organizacija nerezervuoja teisės dalyvauti pirkime</w:t>
      </w:r>
      <w:r w:rsidR="00AA23FB" w:rsidRPr="00B14E2C">
        <w:rPr>
          <w:rFonts w:cstheme="minorHAnsi"/>
        </w:rPr>
        <w:t xml:space="preserve"> </w:t>
      </w:r>
    </w:p>
    <w:p w14:paraId="68C916F1" w14:textId="1EE6A6E6" w:rsidR="00C447D2" w:rsidRPr="006B3B0C"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Stebėtojai dalyvauti Komisijos posėdžiuose nėra kviečiami</w:t>
      </w:r>
    </w:p>
    <w:p w14:paraId="72B80C87" w14:textId="5CC09658" w:rsidR="00E35E7C" w:rsidRPr="00B14E2C"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3A502A" w:rsidRPr="0060135D">
        <w:rPr>
          <w:rFonts w:cstheme="minorHAnsi"/>
        </w:rPr>
        <w:t>.</w:t>
      </w:r>
    </w:p>
    <w:p w14:paraId="2413C02D" w14:textId="4C6B69E7" w:rsidR="00E32C8E" w:rsidRPr="00B14E2C" w:rsidRDefault="00E32C8E" w:rsidP="00B14E2C">
      <w:pPr>
        <w:pStyle w:val="Sraopastraipa"/>
        <w:numPr>
          <w:ilvl w:val="1"/>
          <w:numId w:val="1"/>
        </w:numPr>
        <w:spacing w:after="0" w:line="20" w:lineRule="atLeast"/>
        <w:ind w:left="0" w:firstLine="567"/>
        <w:jc w:val="both"/>
        <w:rPr>
          <w:rFonts w:cstheme="minorHAnsi"/>
        </w:rPr>
      </w:pPr>
      <w:r w:rsidRPr="00B14E2C">
        <w:rPr>
          <w:rFonts w:cstheme="minorHAnsi"/>
        </w:rPr>
        <w:t xml:space="preserve">Išankstinis skelbimas apie </w:t>
      </w:r>
      <w:r w:rsidR="007A68AD" w:rsidRPr="00B14E2C">
        <w:rPr>
          <w:rFonts w:cstheme="minorHAnsi"/>
        </w:rPr>
        <w:t>p</w:t>
      </w:r>
      <w:r w:rsidRPr="00B14E2C">
        <w:rPr>
          <w:rFonts w:cstheme="minorHAnsi"/>
        </w:rPr>
        <w:t xml:space="preserve">irkimą nebuvo paskelbtas. </w:t>
      </w:r>
    </w:p>
    <w:p w14:paraId="72EF28E7" w14:textId="61993630" w:rsidR="00AF1430" w:rsidRDefault="00015FC9" w:rsidP="00B14E2C">
      <w:pPr>
        <w:pStyle w:val="Sraopastraipa"/>
        <w:numPr>
          <w:ilvl w:val="1"/>
          <w:numId w:val="1"/>
        </w:numPr>
        <w:spacing w:after="0" w:line="20" w:lineRule="atLeast"/>
        <w:ind w:left="0" w:firstLine="56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 dėl savanoriško </w:t>
      </w:r>
      <w:r w:rsidR="00E32C8E" w:rsidRPr="00B14E2C">
        <w:rPr>
          <w:rFonts w:cstheme="minorHAnsi"/>
        </w:rPr>
        <w:t>ex ante</w:t>
      </w:r>
      <w:r w:rsidR="00E32C8E" w:rsidRPr="00C447D2">
        <w:rPr>
          <w:rFonts w:cstheme="minorHAnsi"/>
        </w:rPr>
        <w:t xml:space="preserve"> skaidrumo.</w:t>
      </w:r>
    </w:p>
    <w:p w14:paraId="5D0EA3C4" w14:textId="38F90613" w:rsidR="004D070C" w:rsidRPr="00B14E2C" w:rsidRDefault="007466F8" w:rsidP="00B14E2C">
      <w:pPr>
        <w:pStyle w:val="Sraopastraipa"/>
        <w:numPr>
          <w:ilvl w:val="1"/>
          <w:numId w:val="1"/>
        </w:numPr>
        <w:spacing w:after="0" w:line="20" w:lineRule="atLeast"/>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B14E2C">
      <w:pPr>
        <w:pStyle w:val="Sraopastraipa"/>
        <w:numPr>
          <w:ilvl w:val="1"/>
          <w:numId w:val="1"/>
        </w:numPr>
        <w:spacing w:after="0" w:line="20" w:lineRule="atLeast"/>
        <w:ind w:left="0" w:firstLine="567"/>
        <w:jc w:val="both"/>
        <w:rPr>
          <w:rFonts w:cstheme="minorHAnsi"/>
        </w:rPr>
      </w:pPr>
      <w:r w:rsidRPr="00B14E2C">
        <w:rPr>
          <w:rFonts w:cstheme="minorHAnsi"/>
        </w:rPr>
        <w:t xml:space="preserve">Bendrosios </w:t>
      </w:r>
      <w:r w:rsidR="007E5F55" w:rsidRPr="00B14E2C">
        <w:rPr>
          <w:rFonts w:cstheme="minorHAnsi"/>
        </w:rPr>
        <w:t xml:space="preserve">pirkimo </w:t>
      </w:r>
      <w:r w:rsidRPr="00B14E2C">
        <w:rPr>
          <w:rFonts w:cstheme="minorHAnsi"/>
        </w:rPr>
        <w:t>sąlygos yra neatskiriama ši</w:t>
      </w:r>
      <w:r w:rsidR="00C07F25" w:rsidRPr="00B14E2C">
        <w:rPr>
          <w:rFonts w:cstheme="minorHAnsi"/>
        </w:rPr>
        <w:t>ų</w:t>
      </w:r>
      <w:r w:rsidRPr="00B14E2C">
        <w:rPr>
          <w:rFonts w:cstheme="minorHAnsi"/>
        </w:rPr>
        <w:t xml:space="preserve"> </w:t>
      </w:r>
      <w:r w:rsidR="00F4541C" w:rsidRPr="00B14E2C">
        <w:rPr>
          <w:rFonts w:cstheme="minorHAnsi"/>
        </w:rPr>
        <w:t>p</w:t>
      </w:r>
      <w:r w:rsidRPr="00B14E2C">
        <w:rPr>
          <w:rFonts w:cstheme="minorHAnsi"/>
        </w:rPr>
        <w:t>irkimo sąlygų dalis.</w:t>
      </w:r>
    </w:p>
    <w:p w14:paraId="5DEDEBC7" w14:textId="1ED44FB6" w:rsidR="00B41C66" w:rsidRPr="00F0499F" w:rsidRDefault="00507DC9" w:rsidP="00717DCC">
      <w:pPr>
        <w:pStyle w:val="Antrat1"/>
        <w:spacing w:line="20" w:lineRule="atLeast"/>
        <w:contextualSpacing/>
      </w:pPr>
      <w:bookmarkStart w:id="10" w:name="_Ref39426332"/>
      <w:bookmarkStart w:id="11" w:name="_Ref39426338"/>
      <w:bookmarkStart w:id="12" w:name="_Toc126333929"/>
      <w:bookmarkEnd w:id="8"/>
      <w:r w:rsidRPr="00F4541C">
        <w:rPr>
          <w:rFonts w:ascii="Calibri" w:hAnsi="Calibri" w:cs="Calibri"/>
        </w:rPr>
        <w:t>2</w:t>
      </w:r>
      <w:r>
        <w:t xml:space="preserve">. </w:t>
      </w:r>
      <w:r w:rsidR="00B41C66" w:rsidRPr="00D24970">
        <w:rPr>
          <w:rFonts w:asciiTheme="minorHAnsi" w:hAnsiTheme="minorHAnsi" w:cstheme="minorHAnsi"/>
        </w:rPr>
        <w:t>Pirkimo objektas</w:t>
      </w:r>
      <w:bookmarkEnd w:id="10"/>
      <w:bookmarkEnd w:id="11"/>
      <w:bookmarkEnd w:id="12"/>
    </w:p>
    <w:p w14:paraId="0B7B0A50" w14:textId="60D40FD0" w:rsidR="00B41C66" w:rsidRPr="00B14E2C" w:rsidRDefault="00B41C66" w:rsidP="0097765E">
      <w:pPr>
        <w:pStyle w:val="Betarp"/>
        <w:numPr>
          <w:ilvl w:val="1"/>
          <w:numId w:val="5"/>
        </w:numPr>
        <w:spacing w:after="120"/>
        <w:ind w:left="0" w:firstLine="709"/>
        <w:contextualSpacing/>
        <w:jc w:val="both"/>
        <w:rPr>
          <w:rFonts w:eastAsia="Calibri"/>
          <w:color w:val="000000" w:themeColor="text1"/>
        </w:rPr>
      </w:pPr>
      <w:r w:rsidRPr="00F0499F">
        <w:rPr>
          <w:rFonts w:eastAsia="Calibri"/>
          <w:color w:val="000000" w:themeColor="text1"/>
        </w:rPr>
        <w:t xml:space="preserve">Perkančioji organizacija numato įsigyti </w:t>
      </w:r>
      <w:r w:rsidR="002A30BE" w:rsidRPr="002A30BE">
        <w:rPr>
          <w:rFonts w:eastAsia="Calibri"/>
          <w:color w:val="000000" w:themeColor="text1"/>
        </w:rPr>
        <w:t>Biudžeto planavimo informacinės sistemos (BPIS) projekto vadovo,  kūrimo ir diegimo techninės priežiūros</w:t>
      </w:r>
      <w:r w:rsidR="00B14E2C" w:rsidRPr="00B14E2C">
        <w:rPr>
          <w:rFonts w:eastAsia="Calibri"/>
          <w:color w:val="000000" w:themeColor="text1"/>
        </w:rPr>
        <w:t xml:space="preserve"> paslaugas</w:t>
      </w:r>
      <w:r w:rsidRPr="00B14E2C">
        <w:rPr>
          <w:rFonts w:eastAsia="Calibri"/>
          <w:color w:val="000000" w:themeColor="text1"/>
        </w:rPr>
        <w:t xml:space="preserve">. Reikalavimai pirkimo objektui nustatyti </w:t>
      </w:r>
      <w:r w:rsidR="00704310" w:rsidRPr="00B14E2C">
        <w:rPr>
          <w:rFonts w:eastAsia="Calibri"/>
          <w:color w:val="000000" w:themeColor="text1"/>
        </w:rPr>
        <w:t>s</w:t>
      </w:r>
      <w:r w:rsidR="00444CAF" w:rsidRPr="00B14E2C">
        <w:rPr>
          <w:rFonts w:eastAsia="Calibri"/>
          <w:color w:val="000000" w:themeColor="text1"/>
        </w:rPr>
        <w:t xml:space="preserve">pecialiųjų </w:t>
      </w:r>
      <w:r w:rsidR="00CE7209" w:rsidRPr="00B14E2C">
        <w:rPr>
          <w:rFonts w:eastAsia="Calibri"/>
          <w:color w:val="000000" w:themeColor="text1"/>
        </w:rPr>
        <w:t xml:space="preserve">pirkimo </w:t>
      </w:r>
      <w:r w:rsidR="00444CAF" w:rsidRPr="00B14E2C">
        <w:rPr>
          <w:rFonts w:eastAsia="Calibri"/>
          <w:color w:val="000000" w:themeColor="text1"/>
        </w:rPr>
        <w:t xml:space="preserve">sąlygų </w:t>
      </w:r>
      <w:r w:rsidR="00B14E2C" w:rsidRPr="00B14E2C">
        <w:rPr>
          <w:rFonts w:eastAsia="Calibri"/>
          <w:color w:val="000000" w:themeColor="text1"/>
        </w:rPr>
        <w:t>2</w:t>
      </w:r>
      <w:r w:rsidR="00FA7D78" w:rsidRPr="00B14E2C">
        <w:rPr>
          <w:rFonts w:eastAsia="Calibri"/>
          <w:color w:val="000000" w:themeColor="text1"/>
        </w:rPr>
        <w:t xml:space="preserve"> </w:t>
      </w:r>
      <w:r w:rsidR="00444CAF" w:rsidRPr="00B14E2C">
        <w:rPr>
          <w:rFonts w:eastAsia="Calibri"/>
          <w:color w:val="000000" w:themeColor="text1"/>
        </w:rPr>
        <w:t>priede</w:t>
      </w:r>
      <w:r w:rsidRPr="00B14E2C">
        <w:rPr>
          <w:rFonts w:eastAsia="Calibri"/>
          <w:color w:val="000000" w:themeColor="text1"/>
        </w:rPr>
        <w:t>.</w:t>
      </w:r>
    </w:p>
    <w:p w14:paraId="3C696AF1" w14:textId="554FC5EE" w:rsidR="00B14E2C" w:rsidRPr="00C20250" w:rsidRDefault="00B14E2C"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 xml:space="preserve">Pirkimo objektas į dalis neskaidomas. </w:t>
      </w:r>
      <w:r w:rsidR="001A672E" w:rsidRPr="001A672E">
        <w:rPr>
          <w:rFonts w:eastAsia="Calibri"/>
          <w:color w:val="000000" w:themeColor="text1"/>
        </w:rPr>
        <w:t>BPIS projekto vadovo ir techninės priežiūros paslaugos yra glaudžiai susijusios, todėl jų skaidymas į atskiras dalis apsunkintų koordinavimą, padidintų rizikas ir atsakomybės persidengimus. Vienas tiekėjas užtikrins vientisą sprendimų priėmimą, operatyvų rizikų valdymą ir efektyvesnę komunikaciją tarp projekto dalyvių. Skaidymas į dalis sukeltų papildomas administracines išlaidas, užtruktų paslaugų pradžia ir sumažėtų projekto įgyvendinimo efektyvumas. Atsižvelgiant į šiuos veiksnius, pirkimo neskaidymas yra racionalus ir pagrįstas sprendimas.</w:t>
      </w:r>
      <w:r w:rsidRPr="00C20250">
        <w:rPr>
          <w:rFonts w:eastAsia="Calibri"/>
          <w:color w:val="000000" w:themeColor="text1"/>
        </w:rPr>
        <w:t xml:space="preserve"> Pirkimo apimtys, reikalavimai ir techninė specifikacija apibrėžti specialiųjų pirkimo sąlygų 2 priede</w:t>
      </w:r>
      <w:r w:rsidR="007554D6" w:rsidRPr="00C20250">
        <w:rPr>
          <w:rFonts w:eastAsia="Calibri"/>
          <w:color w:val="000000" w:themeColor="text1"/>
        </w:rPr>
        <w:t xml:space="preserve">. </w:t>
      </w:r>
    </w:p>
    <w:p w14:paraId="0CA81FB8" w14:textId="68D4548C" w:rsidR="00325243" w:rsidRPr="00C20250" w:rsidRDefault="00E53E12"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20250">
        <w:rPr>
          <w:rFonts w:eastAsia="Calibri"/>
          <w:color w:val="000000" w:themeColor="text1"/>
        </w:rPr>
        <w:t xml:space="preserve">turi būti </w:t>
      </w:r>
      <w:r w:rsidR="00AE7624" w:rsidRPr="00C20250">
        <w:rPr>
          <w:rFonts w:eastAsia="Calibri"/>
          <w:color w:val="000000" w:themeColor="text1"/>
        </w:rPr>
        <w:t xml:space="preserve">laikoma, kad kiekviena tokia nuoroda yra pateikta su žodžiais „arba lygiavertis“. </w:t>
      </w:r>
    </w:p>
    <w:p w14:paraId="5734BACD" w14:textId="2E3EE91C" w:rsidR="0083071D" w:rsidRPr="00C20250" w:rsidRDefault="00004521"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Jeigu apibūdinant pirkimo objektą techninėje specifikacijoje nurodytas standartas</w:t>
      </w:r>
      <w:r w:rsidR="00245655" w:rsidRPr="00C20250">
        <w:rPr>
          <w:rFonts w:eastAsia="Calibri"/>
          <w:color w:val="000000" w:themeColor="text1"/>
        </w:rPr>
        <w:t>, techninis liudijimas ar bendrosios techninės specifikacijos</w:t>
      </w:r>
      <w:r w:rsidR="00046522" w:rsidRPr="00C20250">
        <w:rPr>
          <w:rFonts w:eastAsia="Calibri"/>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0250">
        <w:rPr>
          <w:rFonts w:eastAsia="Calibri"/>
          <w:color w:val="000000" w:themeColor="text1"/>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3" w:name="_Toc126333930"/>
      <w:r w:rsidRPr="00D24970">
        <w:rPr>
          <w:rFonts w:asciiTheme="minorHAnsi" w:hAnsiTheme="minorHAnsi" w:cstheme="minorHAnsi"/>
        </w:rPr>
        <w:t>3.</w:t>
      </w:r>
      <w:r w:rsidR="00D24970">
        <w:rPr>
          <w:rFonts w:asciiTheme="minorHAnsi" w:hAnsiTheme="minorHAnsi" w:cstheme="minorHAnsi"/>
        </w:rPr>
        <w:t xml:space="preserve"> </w:t>
      </w:r>
      <w:bookmarkStart w:id="14" w:name="_Ref39427921"/>
      <w:bookmarkStart w:id="15" w:name="_Ref39427927"/>
      <w:bookmarkStart w:id="16" w:name="_Ref39740354"/>
      <w:r w:rsidR="00D22226" w:rsidRPr="00D24970">
        <w:rPr>
          <w:rFonts w:asciiTheme="minorHAnsi" w:hAnsiTheme="minorHAnsi" w:cstheme="minorHAnsi"/>
        </w:rPr>
        <w:t>Susitikimai su tiekėjais</w:t>
      </w:r>
      <w:bookmarkEnd w:id="14"/>
      <w:bookmarkEnd w:id="15"/>
      <w:r w:rsidR="003B6924" w:rsidRPr="00D24970">
        <w:rPr>
          <w:rFonts w:asciiTheme="minorHAnsi" w:hAnsiTheme="minorHAnsi" w:cstheme="minorHAnsi"/>
        </w:rPr>
        <w:t xml:space="preserve"> ir objekto apžiūra</w:t>
      </w:r>
      <w:bookmarkEnd w:id="13"/>
      <w:bookmarkEnd w:id="16"/>
    </w:p>
    <w:p w14:paraId="3A422005" w14:textId="51426941" w:rsidR="00B176FD" w:rsidRPr="00253967" w:rsidRDefault="00862DB8" w:rsidP="00253967">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7"/>
      <w:bookmarkEnd w:id="18"/>
      <w:bookmarkEnd w:id="19"/>
      <w:r w:rsidR="00975F1F" w:rsidRPr="00D24970">
        <w:rPr>
          <w:rFonts w:asciiTheme="minorHAnsi" w:hAnsiTheme="minorHAnsi" w:cstheme="minorHAnsi"/>
        </w:rPr>
        <w:t xml:space="preserve"> ir kvalifikacijos reikalavimai</w:t>
      </w:r>
      <w:bookmarkEnd w:id="20"/>
    </w:p>
    <w:p w14:paraId="3D968802" w14:textId="77777777" w:rsidR="00A52B87" w:rsidRDefault="00A52B87" w:rsidP="00A52B87">
      <w:pPr>
        <w:pStyle w:val="Sraopastraipa"/>
        <w:spacing w:after="120" w:line="20" w:lineRule="atLeast"/>
        <w:ind w:left="0" w:firstLine="567"/>
        <w:jc w:val="both"/>
      </w:pPr>
      <w:bookmarkStart w:id="21" w:name="_Toc126333932"/>
      <w:r w:rsidRPr="127DD6E8">
        <w:t>4.1. Reikalavimai dėl tiekėjo ir</w:t>
      </w:r>
      <w:bookmarkStart w:id="22" w:name="_Hlk41039660"/>
      <w:r w:rsidRPr="127DD6E8">
        <w:t xml:space="preserve"> subtiekėjų (jei taikoma</w:t>
      </w:r>
      <w:r w:rsidRPr="00016FDD">
        <w:t>), ūkio subjektų, kurių pajėgumais tiekėjas remiasi,</w:t>
      </w:r>
      <w:r w:rsidRPr="127DD6E8">
        <w:t xml:space="preserve"> </w:t>
      </w:r>
      <w:bookmarkEnd w:id="22"/>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w:t>
      </w:r>
      <w:r w:rsidRPr="00A5537E">
        <w:t>sąlygų 3  priede</w:t>
      </w:r>
      <w:r w:rsidRPr="127DD6E8">
        <w:t xml:space="preserve">. </w:t>
      </w:r>
    </w:p>
    <w:p w14:paraId="52EC78D6" w14:textId="77777777" w:rsidR="00A52B87" w:rsidRPr="00A5537E" w:rsidRDefault="00A52B87" w:rsidP="00A52B87">
      <w:pPr>
        <w:pStyle w:val="Sraopastraipa"/>
        <w:tabs>
          <w:tab w:val="left" w:pos="851"/>
        </w:tabs>
        <w:spacing w:after="0" w:line="20" w:lineRule="atLeast"/>
        <w:ind w:left="0" w:firstLine="567"/>
        <w:jc w:val="both"/>
      </w:pPr>
      <w:r>
        <w:t>4.2.</w:t>
      </w:r>
      <w:r>
        <w:rPr>
          <w:color w:val="00B050"/>
        </w:rPr>
        <w:t xml:space="preserve"> </w:t>
      </w:r>
      <w:r w:rsidRPr="00016FDD">
        <w:t xml:space="preserve"> </w:t>
      </w:r>
      <w:r w:rsidRPr="00A5537E">
        <w:t xml:space="preserve">Tiekėjams nustatomi kvalifikacijos reikalavimai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4C7965F9" w14:textId="77777777" w:rsidR="00A52B87" w:rsidRPr="00A52B87" w:rsidRDefault="00A52B87" w:rsidP="00A52B87">
      <w:pPr>
        <w:spacing w:after="0" w:line="240" w:lineRule="auto"/>
        <w:ind w:firstLine="567"/>
        <w:jc w:val="both"/>
        <w:rPr>
          <w:rFonts w:cstheme="minorHAnsi"/>
          <w:color w:val="000000" w:themeColor="text1"/>
        </w:rPr>
      </w:pPr>
      <w:bookmarkStart w:id="23" w:name="_Ref39666794"/>
      <w:bookmarkStart w:id="24" w:name="_Ref39666796"/>
      <w:bookmarkStart w:id="25" w:name="_Toc126333933"/>
      <w:r w:rsidRPr="00A52B87">
        <w:rPr>
          <w:rFonts w:cstheme="minorHAnsi"/>
          <w:color w:val="000000" w:themeColor="text1"/>
        </w:rPr>
        <w:t>5.1. Perkančioji organizacija paslaugoms taiko nacionalinio saugumo reikalavimus:</w:t>
      </w:r>
    </w:p>
    <w:tbl>
      <w:tblPr>
        <w:tblW w:w="10132" w:type="dxa"/>
        <w:tblInd w:w="-147" w:type="dxa"/>
        <w:tblLook w:val="04A0" w:firstRow="1" w:lastRow="0" w:firstColumn="1" w:lastColumn="0" w:noHBand="0" w:noVBand="1"/>
      </w:tblPr>
      <w:tblGrid>
        <w:gridCol w:w="851"/>
        <w:gridCol w:w="4961"/>
        <w:gridCol w:w="4320"/>
      </w:tblGrid>
      <w:tr w:rsidR="00A52B87" w:rsidRPr="00A52B87" w14:paraId="0FD6853A" w14:textId="77777777" w:rsidTr="00E75A11">
        <w:tc>
          <w:tcPr>
            <w:tcW w:w="851" w:type="dxa"/>
            <w:tcBorders>
              <w:top w:val="single" w:sz="4" w:space="0" w:color="000000"/>
              <w:left w:val="single" w:sz="4" w:space="0" w:color="000000"/>
              <w:bottom w:val="single" w:sz="4" w:space="0" w:color="000000"/>
              <w:right w:val="single" w:sz="4" w:space="0" w:color="000000"/>
            </w:tcBorders>
          </w:tcPr>
          <w:p w14:paraId="6849EB08"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Eil.</w:t>
            </w:r>
          </w:p>
          <w:p w14:paraId="76CA801F"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Nr.</w:t>
            </w:r>
          </w:p>
        </w:tc>
        <w:tc>
          <w:tcPr>
            <w:tcW w:w="4961" w:type="dxa"/>
            <w:tcBorders>
              <w:top w:val="single" w:sz="4" w:space="0" w:color="000000"/>
              <w:left w:val="single" w:sz="4" w:space="0" w:color="000000"/>
              <w:bottom w:val="single" w:sz="4" w:space="0" w:color="000000"/>
              <w:right w:val="single" w:sz="4" w:space="0" w:color="000000"/>
            </w:tcBorders>
            <w:hideMark/>
          </w:tcPr>
          <w:p w14:paraId="51A22CE2"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Reikalavimas dėl atitikties nacionalinio saugumo interesams</w:t>
            </w:r>
          </w:p>
        </w:tc>
        <w:tc>
          <w:tcPr>
            <w:tcW w:w="4320" w:type="dxa"/>
            <w:tcBorders>
              <w:top w:val="single" w:sz="4" w:space="0" w:color="000000"/>
              <w:left w:val="single" w:sz="4" w:space="0" w:color="000000"/>
              <w:bottom w:val="single" w:sz="4" w:space="0" w:color="000000"/>
              <w:right w:val="single" w:sz="4" w:space="0" w:color="000000"/>
            </w:tcBorders>
            <w:hideMark/>
          </w:tcPr>
          <w:p w14:paraId="55A0AB3F"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Reikalavimo atitikį įrodantys dokumentai</w:t>
            </w:r>
          </w:p>
        </w:tc>
      </w:tr>
      <w:tr w:rsidR="00A52B87" w:rsidRPr="00A52B87" w14:paraId="2BF3AFCA" w14:textId="77777777" w:rsidTr="00E75A11">
        <w:tc>
          <w:tcPr>
            <w:tcW w:w="10132" w:type="dxa"/>
            <w:gridSpan w:val="3"/>
            <w:tcBorders>
              <w:top w:val="single" w:sz="4" w:space="0" w:color="000000"/>
              <w:left w:val="single" w:sz="4" w:space="0" w:color="000000"/>
              <w:bottom w:val="single" w:sz="4" w:space="0" w:color="000000"/>
              <w:right w:val="single" w:sz="4" w:space="0" w:color="000000"/>
            </w:tcBorders>
          </w:tcPr>
          <w:p w14:paraId="33C1C6C8"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VPĮ 37 straipsnio 9 dalis:</w:t>
            </w:r>
          </w:p>
        </w:tc>
      </w:tr>
      <w:tr w:rsidR="00A52B87" w:rsidRPr="00A52B87" w14:paraId="612E86F8" w14:textId="77777777" w:rsidTr="00E75A11">
        <w:tc>
          <w:tcPr>
            <w:tcW w:w="851" w:type="dxa"/>
            <w:tcBorders>
              <w:top w:val="single" w:sz="4" w:space="0" w:color="000000"/>
              <w:left w:val="single" w:sz="4" w:space="0" w:color="000000"/>
              <w:bottom w:val="single" w:sz="4" w:space="0" w:color="000000"/>
              <w:right w:val="single" w:sz="4" w:space="0" w:color="000000"/>
            </w:tcBorders>
          </w:tcPr>
          <w:p w14:paraId="3EAB96A6"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5.1.1.</w:t>
            </w:r>
          </w:p>
        </w:tc>
        <w:tc>
          <w:tcPr>
            <w:tcW w:w="4961" w:type="dxa"/>
            <w:tcBorders>
              <w:top w:val="single" w:sz="4" w:space="0" w:color="000000"/>
              <w:left w:val="single" w:sz="4" w:space="0" w:color="000000"/>
              <w:bottom w:val="single" w:sz="4" w:space="0" w:color="000000"/>
              <w:right w:val="single" w:sz="4" w:space="0" w:color="000000"/>
            </w:tcBorders>
            <w:hideMark/>
          </w:tcPr>
          <w:p w14:paraId="57BF35F8" w14:textId="77777777" w:rsidR="00A52B87" w:rsidRPr="00A52B87" w:rsidRDefault="00A52B87" w:rsidP="00A52B87">
            <w:pPr>
              <w:spacing w:before="60" w:after="60"/>
              <w:jc w:val="both"/>
              <w:rPr>
                <w:rFonts w:eastAsiaTheme="minorHAnsi"/>
                <w:b/>
                <w:i/>
                <w:lang w:eastAsia="en-US"/>
              </w:rPr>
            </w:pPr>
            <w:r w:rsidRPr="00A52B87">
              <w:rPr>
                <w:rFonts w:eastAsiaTheme="minorHAnsi"/>
                <w:lang w:eastAsia="en-US"/>
              </w:rPr>
              <w:t>Perkančioji organizacija, atlikdama šį paslaugų pirkimą, kurio objekto BVPŽ kodas nurodytas VPĮ 92 straipsnio 13 dalyje numatytame sąraše, laiko, kad paslaugos kelia grėsmę nacionaliniam saugumui, kai paslaugų teikimas būtų vykdomas iš šio įstatymo 92 straipsnio 14 dalyje numatytame sąraše nurodytų valstybių ar teritorijų. (</w:t>
            </w:r>
            <w:r w:rsidRPr="00A52B87">
              <w:rPr>
                <w:rFonts w:eastAsiaTheme="minorHAnsi"/>
                <w:b/>
                <w:i/>
                <w:lang w:eastAsia="en-US"/>
              </w:rPr>
              <w:t>VPĮ 37 str. 9 d.)</w:t>
            </w:r>
          </w:p>
        </w:tc>
        <w:tc>
          <w:tcPr>
            <w:tcW w:w="4320" w:type="dxa"/>
            <w:tcBorders>
              <w:top w:val="single" w:sz="4" w:space="0" w:color="000000"/>
              <w:left w:val="single" w:sz="4" w:space="0" w:color="000000"/>
              <w:bottom w:val="single" w:sz="4" w:space="0" w:color="000000"/>
              <w:right w:val="single" w:sz="4" w:space="0" w:color="000000"/>
            </w:tcBorders>
            <w:hideMark/>
          </w:tcPr>
          <w:p w14:paraId="5D8658DD"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1) Tiekėjas pasiūlyme pateikia užpildytą deklaraciją </w:t>
            </w:r>
            <w:r w:rsidRPr="00A52B87">
              <w:rPr>
                <w:rFonts w:eastAsiaTheme="minorHAnsi"/>
                <w:b/>
                <w:bCs/>
                <w:lang w:eastAsia="en-US"/>
              </w:rPr>
              <w:t>(pirkimo sąlygų 11 priedas).</w:t>
            </w:r>
          </w:p>
          <w:p w14:paraId="060BF419"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2) Perkančiajai organizacijai paprašius, tiekėjas turės pateikti šiuos dokumentus:</w:t>
            </w:r>
          </w:p>
          <w:p w14:paraId="13A02672"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1) jeigu paslaugų teikimą vykdantis asmuo arba gamintojas ar jį kontroliuojantis</w:t>
            </w:r>
            <w:r w:rsidRPr="00A52B87">
              <w:rPr>
                <w:rFonts w:eastAsiaTheme="minorHAnsi"/>
                <w:vertAlign w:val="superscript"/>
                <w:lang w:eastAsia="en-US"/>
              </w:rPr>
              <w:t>6</w:t>
            </w:r>
            <w:r w:rsidRPr="00A52B87">
              <w:rPr>
                <w:rFonts w:eastAsiaTheme="minorHAnsi"/>
                <w:lang w:eastAsia="en-US"/>
              </w:rPr>
              <w:t xml:space="preserve"> asmuo yra </w:t>
            </w:r>
            <w:r w:rsidRPr="00A52B87">
              <w:rPr>
                <w:rFonts w:eastAsiaTheme="minorHAnsi"/>
                <w:u w:val="single"/>
                <w:lang w:eastAsia="en-US"/>
              </w:rPr>
              <w:t>juridinis asmuo</w:t>
            </w:r>
            <w:r w:rsidRPr="00A52B87">
              <w:rPr>
                <w:rFonts w:eastAsiaTheme="minorHAnsi"/>
                <w:lang w:eastAsia="en-US"/>
              </w:rPr>
              <w:t>, pateikiama juridinio asmens vadovo patvirtinta juridinio asmens steigimo dokumentų kopija, Juridinių asmenų registro išplėstinis išrašas su istorija arba atitinkami valstybės narės ar trečiosios šalies dokumentai;</w:t>
            </w:r>
          </w:p>
          <w:p w14:paraId="01EFA235"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2) jeigu paslaugų teikimą vykdantis asmuo arba gamintojas ar jį kontroliuojantis asmuo </w:t>
            </w:r>
            <w:r w:rsidRPr="00A52B87">
              <w:rPr>
                <w:rFonts w:eastAsiaTheme="minorHAnsi"/>
                <w:u w:val="single"/>
                <w:lang w:eastAsia="en-US"/>
              </w:rPr>
              <w:t>yra fizinis asmuo</w:t>
            </w:r>
            <w:r w:rsidRPr="00A52B87">
              <w:rPr>
                <w:rFonts w:eastAsiaTheme="minorHAnsi"/>
                <w:lang w:eastAsia="en-US"/>
              </w:rPr>
              <w:t>,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A52B87" w:rsidRPr="00A52B87" w14:paraId="0DACB3AD" w14:textId="77777777" w:rsidTr="00E75A11">
        <w:tc>
          <w:tcPr>
            <w:tcW w:w="10132" w:type="dxa"/>
            <w:gridSpan w:val="3"/>
            <w:tcBorders>
              <w:top w:val="single" w:sz="4" w:space="0" w:color="000000"/>
              <w:left w:val="single" w:sz="4" w:space="0" w:color="000000"/>
              <w:bottom w:val="single" w:sz="4" w:space="0" w:color="000000"/>
              <w:right w:val="single" w:sz="4" w:space="0" w:color="000000"/>
            </w:tcBorders>
          </w:tcPr>
          <w:p w14:paraId="50FCCF62" w14:textId="77777777" w:rsidR="00A52B87" w:rsidRPr="00A52B87" w:rsidRDefault="00A52B87" w:rsidP="00A52B87">
            <w:pPr>
              <w:spacing w:before="60" w:after="60"/>
              <w:rPr>
                <w:rFonts w:eastAsiaTheme="minorHAnsi"/>
                <w:b/>
                <w:bCs/>
                <w:lang w:eastAsia="en-US"/>
              </w:rPr>
            </w:pPr>
            <w:r w:rsidRPr="00A52B87">
              <w:rPr>
                <w:rFonts w:eastAsiaTheme="minorHAnsi"/>
                <w:b/>
                <w:bCs/>
                <w:lang w:eastAsia="en-US"/>
              </w:rPr>
              <w:t>VPĮ 47 straipsnio 9 dalis</w:t>
            </w:r>
          </w:p>
        </w:tc>
      </w:tr>
      <w:tr w:rsidR="00A52B87" w:rsidRPr="00A52B87" w14:paraId="69D0F7E3" w14:textId="77777777" w:rsidTr="00E75A11">
        <w:tc>
          <w:tcPr>
            <w:tcW w:w="851" w:type="dxa"/>
            <w:tcBorders>
              <w:top w:val="single" w:sz="4" w:space="0" w:color="000000"/>
              <w:left w:val="single" w:sz="4" w:space="0" w:color="000000"/>
              <w:bottom w:val="single" w:sz="4" w:space="0" w:color="000000"/>
              <w:right w:val="single" w:sz="4" w:space="0" w:color="000000"/>
            </w:tcBorders>
          </w:tcPr>
          <w:p w14:paraId="3575BBDB"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5.1.2.</w:t>
            </w:r>
          </w:p>
        </w:tc>
        <w:tc>
          <w:tcPr>
            <w:tcW w:w="4961" w:type="dxa"/>
            <w:tcBorders>
              <w:top w:val="single" w:sz="4" w:space="0" w:color="000000"/>
              <w:left w:val="single" w:sz="4" w:space="0" w:color="000000"/>
              <w:bottom w:val="single" w:sz="4" w:space="0" w:color="000000"/>
              <w:right w:val="single" w:sz="4" w:space="0" w:color="000000"/>
            </w:tcBorders>
            <w:hideMark/>
          </w:tcPr>
          <w:p w14:paraId="00B48965" w14:textId="77777777" w:rsidR="00A52B87" w:rsidRPr="00A52B87" w:rsidRDefault="00A52B87" w:rsidP="00A52B87">
            <w:pPr>
              <w:spacing w:before="60" w:after="60"/>
              <w:jc w:val="both"/>
              <w:rPr>
                <w:rFonts w:eastAsiaTheme="minorHAnsi"/>
                <w:b/>
                <w:i/>
                <w:lang w:eastAsia="en-US"/>
              </w:rPr>
            </w:pPr>
            <w:r w:rsidRPr="00A52B87">
              <w:rPr>
                <w:rFonts w:eastAsiaTheme="minorHAnsi"/>
                <w:lang w:eastAsia="en-US"/>
              </w:rPr>
              <w:t xml:space="preserve">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w:t>
            </w:r>
            <w:r w:rsidRPr="00A52B87">
              <w:rPr>
                <w:rFonts w:eastAsiaTheme="minorHAnsi"/>
                <w:lang w:eastAsia="en-US"/>
              </w:rPr>
              <w:lastRenderedPageBreak/>
              <w:t>(jeigu tiekėjas, jo subtiekėjas, ūkio subjektas, kurio pajėgumais remiamasi, ar kontroliuojantis</w:t>
            </w:r>
            <w:r w:rsidRPr="00A52B87">
              <w:rPr>
                <w:rFonts w:eastAsiaTheme="minorHAnsi"/>
                <w:vertAlign w:val="superscript"/>
                <w:lang w:eastAsia="en-US"/>
              </w:rPr>
              <w:footnoteReference w:id="2"/>
            </w:r>
            <w:r w:rsidRPr="00A52B87">
              <w:rPr>
                <w:rFonts w:eastAsiaTheme="minorHAnsi"/>
                <w:lang w:eastAsia="en-US"/>
              </w:rPr>
              <w:t xml:space="preserve"> asmuo yra fizinis asmuo – nuolat gyvenantis ar turintis pilietybę) VPĮ 92 straipsnio 14 dalyje numatytame sąraše nurodytose valstybėse ar teritorijose. (</w:t>
            </w:r>
            <w:r w:rsidRPr="00A52B87">
              <w:rPr>
                <w:rFonts w:eastAsiaTheme="minorHAnsi"/>
                <w:b/>
                <w:i/>
                <w:lang w:eastAsia="en-US"/>
              </w:rPr>
              <w:t>VPĮ 47 str. 9 d.)</w:t>
            </w:r>
          </w:p>
        </w:tc>
        <w:tc>
          <w:tcPr>
            <w:tcW w:w="4320" w:type="dxa"/>
            <w:tcBorders>
              <w:top w:val="single" w:sz="4" w:space="0" w:color="000000"/>
              <w:left w:val="single" w:sz="4" w:space="0" w:color="000000"/>
              <w:bottom w:val="single" w:sz="4" w:space="0" w:color="000000"/>
              <w:right w:val="single" w:sz="4" w:space="0" w:color="000000"/>
            </w:tcBorders>
            <w:hideMark/>
          </w:tcPr>
          <w:p w14:paraId="29078A16"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lastRenderedPageBreak/>
              <w:t xml:space="preserve">1) Tiekėjas pasiūlyme pateikia užpildytą deklaraciją </w:t>
            </w:r>
            <w:r w:rsidRPr="00A52B87">
              <w:rPr>
                <w:rFonts w:eastAsiaTheme="minorHAnsi"/>
                <w:b/>
                <w:bCs/>
                <w:lang w:eastAsia="en-US"/>
              </w:rPr>
              <w:t>(pirkimo sąlygų 11 priedas).</w:t>
            </w:r>
          </w:p>
          <w:p w14:paraId="21492FC8"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2) Perkančiajai organizacijai paprašius, tiekėjas turi pateikti šiuos dokumentus:</w:t>
            </w:r>
          </w:p>
          <w:p w14:paraId="0FBADD12"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1) jeigu tiekėjas, jo subtiekėjas, ūkio subjektas, kurio pajėgumais remiamasi, tiekėjo siūlomų prekių (įskaitant jų sudedamųjų dalių) </w:t>
            </w:r>
            <w:r w:rsidRPr="00A52B87">
              <w:rPr>
                <w:rFonts w:eastAsiaTheme="minorHAnsi"/>
                <w:lang w:eastAsia="en-US"/>
              </w:rPr>
              <w:lastRenderedPageBreak/>
              <w:t xml:space="preserve">gamintojas ar juos kontroliuojantis asmuo yra </w:t>
            </w:r>
            <w:r w:rsidRPr="00A52B87">
              <w:rPr>
                <w:rFonts w:eastAsiaTheme="minorHAnsi"/>
                <w:u w:val="single"/>
                <w:lang w:eastAsia="en-US"/>
              </w:rPr>
              <w:t>juridinis asmuo</w:t>
            </w:r>
            <w:r w:rsidRPr="00A52B87">
              <w:rPr>
                <w:rFonts w:eastAsiaTheme="minorHAnsi"/>
                <w:lang w:eastAsia="en-US"/>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EBFA95C"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2) jeigu tiekėjas, jo subtiekėjas, ūkio subjektas, kurio pajėgumais remiamasi, tiekėjo siūlomų prekių (įskaitant jų sudedamųjų dalių) gamintojas ar juos kontroliuojantis asmuo yra </w:t>
            </w:r>
            <w:r w:rsidRPr="00A52B87">
              <w:rPr>
                <w:rFonts w:eastAsiaTheme="minorHAnsi"/>
                <w:u w:val="single"/>
                <w:lang w:eastAsia="en-US"/>
              </w:rPr>
              <w:t>fizinis asmuo</w:t>
            </w:r>
            <w:r w:rsidRPr="00A52B87">
              <w:rPr>
                <w:rFonts w:eastAsiaTheme="minorHAnsi"/>
                <w:lang w:eastAsia="en-US"/>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A52B87" w:rsidRPr="00A52B87" w14:paraId="17F11F56" w14:textId="77777777" w:rsidTr="00E75A11">
        <w:tc>
          <w:tcPr>
            <w:tcW w:w="10132" w:type="dxa"/>
            <w:gridSpan w:val="3"/>
            <w:tcBorders>
              <w:top w:val="single" w:sz="4" w:space="0" w:color="000000"/>
              <w:left w:val="single" w:sz="4" w:space="0" w:color="000000"/>
              <w:bottom w:val="single" w:sz="4" w:space="0" w:color="000000"/>
              <w:right w:val="single" w:sz="4" w:space="0" w:color="000000"/>
            </w:tcBorders>
          </w:tcPr>
          <w:p w14:paraId="10C2B046" w14:textId="77777777" w:rsidR="00A52B87" w:rsidRPr="00A52B87" w:rsidRDefault="00A52B87" w:rsidP="00A52B87">
            <w:pPr>
              <w:spacing w:before="60" w:after="60"/>
              <w:jc w:val="both"/>
              <w:rPr>
                <w:rFonts w:eastAsiaTheme="minorHAnsi"/>
                <w:b/>
                <w:bCs/>
                <w:lang w:eastAsia="en-US"/>
              </w:rPr>
            </w:pPr>
            <w:r w:rsidRPr="00A52B87">
              <w:rPr>
                <w:rFonts w:eastAsiaTheme="minorHAnsi"/>
                <w:b/>
                <w:bCs/>
                <w:lang w:eastAsia="en-US"/>
              </w:rPr>
              <w:lastRenderedPageBreak/>
              <w:t>Europos Sąjungos Tarybos 2022 m. balandžio 8 d. Reglamento 2022/576 5k straipsnio 1 dalis:</w:t>
            </w:r>
          </w:p>
        </w:tc>
      </w:tr>
      <w:tr w:rsidR="00A52B87" w:rsidRPr="00A52B87" w14:paraId="453CDC70" w14:textId="77777777" w:rsidTr="00E75A11">
        <w:tc>
          <w:tcPr>
            <w:tcW w:w="851" w:type="dxa"/>
            <w:tcBorders>
              <w:top w:val="single" w:sz="4" w:space="0" w:color="000000"/>
              <w:left w:val="single" w:sz="4" w:space="0" w:color="000000"/>
              <w:bottom w:val="single" w:sz="4" w:space="0" w:color="000000"/>
              <w:right w:val="single" w:sz="4" w:space="0" w:color="000000"/>
            </w:tcBorders>
          </w:tcPr>
          <w:p w14:paraId="184BD8AC"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5.1.3.</w:t>
            </w:r>
          </w:p>
        </w:tc>
        <w:tc>
          <w:tcPr>
            <w:tcW w:w="4961" w:type="dxa"/>
            <w:tcBorders>
              <w:top w:val="single" w:sz="4" w:space="0" w:color="000000"/>
              <w:left w:val="single" w:sz="4" w:space="0" w:color="000000"/>
              <w:bottom w:val="single" w:sz="4" w:space="0" w:color="000000"/>
              <w:right w:val="single" w:sz="4" w:space="0" w:color="000000"/>
            </w:tcBorders>
          </w:tcPr>
          <w:p w14:paraId="30C3FB54"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Šiam pirkimui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 su: </w:t>
            </w:r>
          </w:p>
          <w:p w14:paraId="698D8BDF"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lastRenderedPageBreak/>
              <w:t>a) Rusijos piliečiu, fiziniu ar juridiniu asmeniu, subjektu ar organizacija, įsisteigusiais Rusijoje;</w:t>
            </w:r>
          </w:p>
          <w:p w14:paraId="763BD95A"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b) juridiniu asmeniu, subjektu ar organizacija, kuriuose daugiau kaip 50% nuosavybės teisių tiesiogiai ar netiesiogiai priklauso šios dalies a punkte nurodytam subjektui, arba</w:t>
            </w:r>
          </w:p>
          <w:p w14:paraId="710E4EBF"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4320" w:type="dxa"/>
            <w:tcBorders>
              <w:top w:val="single" w:sz="4" w:space="0" w:color="000000"/>
              <w:left w:val="single" w:sz="4" w:space="0" w:color="000000"/>
              <w:bottom w:val="single" w:sz="4" w:space="0" w:color="000000"/>
              <w:right w:val="single" w:sz="4" w:space="0" w:color="000000"/>
            </w:tcBorders>
          </w:tcPr>
          <w:p w14:paraId="4CEFFBBC"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lastRenderedPageBreak/>
              <w:t>Kartu su pasiūlymu pateikiama Tiekėjo deklaracija dėl Europos Sąjungos Tarybos 2022 m. balandžio 8 d. Reglamente 2022/576 įtvirtintų nuostatų (</w:t>
            </w:r>
            <w:r w:rsidRPr="00A52B87">
              <w:rPr>
                <w:rFonts w:eastAsiaTheme="minorHAnsi"/>
                <w:b/>
                <w:bCs/>
                <w:lang w:eastAsia="en-US"/>
              </w:rPr>
              <w:t xml:space="preserve">pirkimo sąlygų 8 priedas – </w:t>
            </w:r>
            <w:r w:rsidRPr="00A52B87">
              <w:rPr>
                <w:rFonts w:eastAsiaTheme="minorHAnsi"/>
                <w:b/>
                <w:bCs/>
                <w:i/>
                <w:iCs/>
                <w:lang w:eastAsia="en-US"/>
              </w:rPr>
              <w:t>juridiniams asmenims</w:t>
            </w:r>
            <w:r w:rsidRPr="00A52B87">
              <w:rPr>
                <w:rFonts w:eastAsiaTheme="minorHAnsi"/>
                <w:b/>
                <w:bCs/>
                <w:lang w:eastAsia="en-US"/>
              </w:rPr>
              <w:t xml:space="preserve">; pirkimo sąlygų 9 priedas – </w:t>
            </w:r>
            <w:r w:rsidRPr="00A52B87">
              <w:rPr>
                <w:rFonts w:eastAsiaTheme="minorHAnsi"/>
                <w:b/>
                <w:bCs/>
                <w:i/>
                <w:iCs/>
                <w:lang w:eastAsia="en-US"/>
              </w:rPr>
              <w:t>fiziniams asmenims</w:t>
            </w:r>
            <w:r w:rsidRPr="00A52B87">
              <w:rPr>
                <w:rFonts w:eastAsiaTheme="minorHAnsi"/>
                <w:i/>
                <w:iCs/>
                <w:lang w:eastAsia="en-US"/>
              </w:rPr>
              <w:t>).</w:t>
            </w:r>
          </w:p>
          <w:p w14:paraId="2D992900"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Atitiktį 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 reikalaujamus </w:t>
            </w:r>
            <w:r w:rsidRPr="00A52B87">
              <w:rPr>
                <w:rFonts w:eastAsiaTheme="minorHAnsi"/>
                <w:lang w:eastAsia="en-US"/>
              </w:rPr>
              <w:lastRenderedPageBreak/>
              <w:t>dokumentus. Tokiu atveju turės būti pateikiama: 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p w14:paraId="67C6A656"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Perkančioji organizacija gali pirkimo vykdymo metu iš galimo laimėtojo (esant poreikiui, ir iš kitų tiekėjų) prašyti pateikti VPĮ 51 straipsnio 12 dalyje nurodytus duomenis, tiek, kiek (ir tada, kai) tai reikalinga pirkimo vykdytojui siekiant tinkamai įgyvendinti Reglamentu nustatytus draudimus.</w:t>
            </w:r>
          </w:p>
          <w:p w14:paraId="4AE81A11"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tc>
      </w:tr>
    </w:tbl>
    <w:p w14:paraId="4AE17B7F" w14:textId="77777777" w:rsidR="00A52B87" w:rsidRPr="00A52B87" w:rsidRDefault="00A52B87" w:rsidP="00A52B87">
      <w:pPr>
        <w:spacing w:after="0" w:line="240" w:lineRule="auto"/>
        <w:ind w:firstLine="567"/>
        <w:jc w:val="both"/>
        <w:rPr>
          <w:rFonts w:cstheme="minorHAnsi"/>
          <w:color w:val="000000" w:themeColor="text1"/>
        </w:rPr>
      </w:pPr>
    </w:p>
    <w:p w14:paraId="474B8390" w14:textId="6F370413" w:rsidR="00A52B87" w:rsidRPr="00A52B87" w:rsidRDefault="00A52B87" w:rsidP="00A52B87">
      <w:pPr>
        <w:spacing w:after="0" w:line="240" w:lineRule="auto"/>
        <w:ind w:firstLine="567"/>
        <w:jc w:val="both"/>
        <w:rPr>
          <w:rFonts w:cstheme="minorHAnsi"/>
        </w:rPr>
      </w:pPr>
      <w:r w:rsidRPr="00A52B87">
        <w:rPr>
          <w:rFonts w:cstheme="minorHAnsi"/>
        </w:rPr>
        <w:t xml:space="preserve">5.2. </w:t>
      </w:r>
      <w:r w:rsidRPr="00A52B87">
        <w:rPr>
          <w:rFonts w:eastAsia="Helvetica Neue UltraLight"/>
          <w:bCs/>
          <w:iCs/>
          <w:szCs w:val="24"/>
          <w:lang w:eastAsia="zh-CN"/>
        </w:rPr>
        <w:t xml:space="preserve">Pirkimo sąlygų </w:t>
      </w:r>
      <w:r w:rsidRPr="00A52B87">
        <w:rPr>
          <w:rFonts w:eastAsia="Helvetica Neue UltraLight"/>
          <w:b/>
          <w:bCs/>
          <w:szCs w:val="24"/>
          <w:lang w:eastAsia="zh-CN"/>
        </w:rPr>
        <w:t>5.1.1. – 5.1.3.</w:t>
      </w:r>
      <w:r w:rsidRPr="00A52B87">
        <w:rPr>
          <w:rFonts w:eastAsia="Helvetica Neue UltraLight"/>
          <w:i/>
          <w:iCs/>
          <w:szCs w:val="24"/>
          <w:lang w:eastAsia="zh-CN"/>
        </w:rPr>
        <w:t xml:space="preserve"> </w:t>
      </w:r>
      <w:r w:rsidRPr="00A52B87">
        <w:rPr>
          <w:rFonts w:eastAsia="Helvetica Neue UltraLight"/>
          <w:szCs w:val="24"/>
          <w:lang w:eastAsia="zh-CN"/>
        </w:rPr>
        <w:t xml:space="preserve">punktuose nustatytus reikalavimus dėl atitikties nacionalinio saugumo reikalavimams turi atitikti </w:t>
      </w:r>
      <w:r w:rsidRPr="00A52B87">
        <w:rPr>
          <w:rFonts w:eastAsia="Helvetica Neue UltraLight"/>
          <w:bCs/>
          <w:iCs/>
          <w:szCs w:val="24"/>
          <w:lang w:eastAsia="zh-CN"/>
        </w:rPr>
        <w:t xml:space="preserve">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w:t>
      </w:r>
      <w:r w:rsidRPr="00A52B87">
        <w:rPr>
          <w:rFonts w:eastAsia="Helvetica Neue UltraLight"/>
          <w:b/>
          <w:iCs/>
          <w:szCs w:val="24"/>
          <w:lang w:eastAsia="zh-CN"/>
        </w:rPr>
        <w:t>5.1.</w:t>
      </w:r>
      <w:r>
        <w:rPr>
          <w:rFonts w:eastAsia="Helvetica Neue UltraLight"/>
          <w:b/>
          <w:iCs/>
          <w:szCs w:val="24"/>
          <w:lang w:eastAsia="zh-CN"/>
        </w:rPr>
        <w:t xml:space="preserve"> </w:t>
      </w:r>
      <w:r w:rsidRPr="00A52B87">
        <w:rPr>
          <w:rFonts w:eastAsia="Helvetica Neue UltraLight"/>
          <w:b/>
          <w:iCs/>
          <w:szCs w:val="24"/>
          <w:lang w:eastAsia="zh-CN"/>
        </w:rPr>
        <w:t>p.</w:t>
      </w:r>
      <w:r w:rsidRPr="00A52B87">
        <w:rPr>
          <w:rFonts w:eastAsia="Helvetica Neue UltraLight"/>
          <w:bCs/>
          <w:iCs/>
          <w:szCs w:val="24"/>
          <w:lang w:eastAsia="zh-CN"/>
        </w:rPr>
        <w:t xml:space="preserve"> nustatytų reikalavimų (t. y. kelia grėsmę nacionaliniam saugumui), reikalaus tiekėjo juos pakeisti kitais, pirkimo sąlygų reikalavimus atitinkančiais, subjektais.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3"/>
      <w:bookmarkEnd w:id="24"/>
      <w:bookmarkEnd w:id="25"/>
    </w:p>
    <w:p w14:paraId="61E348A9" w14:textId="77777777" w:rsidR="00A52B87" w:rsidRPr="00A52B87" w:rsidRDefault="00A52B87" w:rsidP="00A52B87">
      <w:pPr>
        <w:spacing w:after="0" w:line="20" w:lineRule="atLeast"/>
        <w:ind w:firstLine="709"/>
        <w:jc w:val="both"/>
        <w:rPr>
          <w:rFonts w:ascii="Calibri" w:hAnsi="Calibri" w:cs="Calibri"/>
          <w:i/>
          <w:iCs/>
        </w:rPr>
      </w:pPr>
      <w:r w:rsidRPr="00A52B87">
        <w:rPr>
          <w:rFonts w:ascii="Calibri" w:hAnsi="Calibri" w:cs="Calibri"/>
        </w:rPr>
        <w:t>6.1. Tiekėjo pasiūlymą sudaro CVP IS pateikiamų ir žemiau nurodytų dokumentų visuma:</w:t>
      </w:r>
    </w:p>
    <w:p w14:paraId="67676065" w14:textId="77777777" w:rsidR="00A52B87" w:rsidRPr="00A52B87" w:rsidRDefault="00A52B87" w:rsidP="00A52B87">
      <w:pPr>
        <w:numPr>
          <w:ilvl w:val="2"/>
          <w:numId w:val="12"/>
        </w:numPr>
        <w:spacing w:after="0" w:line="240" w:lineRule="auto"/>
        <w:ind w:left="0" w:firstLine="567"/>
        <w:contextualSpacing/>
        <w:jc w:val="both"/>
        <w:rPr>
          <w:rFonts w:eastAsia="Calibri" w:cstheme="minorHAnsi"/>
          <w:b/>
          <w:i/>
        </w:rPr>
      </w:pPr>
      <w:r w:rsidRPr="00A52B87">
        <w:rPr>
          <w:rFonts w:eastAsiaTheme="minorHAnsi" w:cstheme="minorHAnsi"/>
          <w:b/>
          <w:iCs/>
        </w:rPr>
        <w:t>Pirmąjį voką sudaro CVP IS pasiūlymo lango „Tinkamumo kriterijai“ ir „Techninis“ skiltyse prisegti dokumentai ir nurodyta informacija:</w:t>
      </w:r>
    </w:p>
    <w:p w14:paraId="03E9FD34" w14:textId="77777777" w:rsidR="00A52B87" w:rsidRPr="00A52B87" w:rsidRDefault="00A52B87" w:rsidP="00A52B87">
      <w:pPr>
        <w:spacing w:after="0" w:line="240" w:lineRule="auto"/>
        <w:ind w:firstLine="709"/>
        <w:jc w:val="both"/>
        <w:rPr>
          <w:rFonts w:ascii="Calibri" w:hAnsi="Calibri" w:cs="Calibri"/>
        </w:rPr>
      </w:pPr>
      <w:r w:rsidRPr="00A52B87">
        <w:rPr>
          <w:rFonts w:eastAsiaTheme="minorHAnsi" w:cstheme="minorHAnsi"/>
          <w:b/>
          <w:iCs/>
        </w:rPr>
        <w:t xml:space="preserve"> </w:t>
      </w:r>
      <w:r w:rsidRPr="00A52B87">
        <w:rPr>
          <w:rFonts w:ascii="Calibri" w:hAnsi="Calibri" w:cs="Calibri"/>
        </w:rPr>
        <w:t xml:space="preserve">6.1.1.1. užpildyta ir pasirašyta pasiūlymo formos, pateiktos specialiųjų pirkimo sąlygų 6 priede  („Pasiūlymo forma“ (A dalis)). </w:t>
      </w:r>
    </w:p>
    <w:p w14:paraId="42A366B1"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6.1.1.2. užpildytas EBVPD (specialiųjų pirkimo sąlygų 5 priedas). Pasirašydamas pasiūlymą, tiekėjas patvirtina ir EBVPD tikrumą;</w:t>
      </w:r>
    </w:p>
    <w:p w14:paraId="11A773FD"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 xml:space="preserve">6.1.1.3. jungtinės veiklos sutarties kopija (jeigu pirkime dalyvauja ūkio subjektų grupė </w:t>
      </w:r>
      <w:r w:rsidRPr="00A52B87">
        <w:t>jungtinės veiklos sutarties pagrindu</w:t>
      </w:r>
      <w:r w:rsidRPr="00A52B87">
        <w:rPr>
          <w:rFonts w:ascii="Calibri" w:hAnsi="Calibri" w:cs="Calibri"/>
        </w:rPr>
        <w:t>);</w:t>
      </w:r>
    </w:p>
    <w:p w14:paraId="601962A9"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6.1.1.4. dokumentas, patvirtinantis, kad asmuo, kuris pasirašė pasiūlymą (jei jis ne tiekėjo vadovas), turėjo teisę jį pasirašyti;</w:t>
      </w:r>
    </w:p>
    <w:p w14:paraId="48EADE9C"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6.1.1.5. pasiūlymo galiojimą užtikrinantis dokumentas (jeigu reikalaujama);</w:t>
      </w:r>
    </w:p>
    <w:p w14:paraId="756AF21E"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6.1.1.6. jei tiekėjas pasitelkia ūkio subjektus, kurių pajėgumais remiasi, – įrodymai, kad šie ištekliai bus prieinami per visą sutartinių įsipareigojimų vykdymo laikotarpį;</w:t>
      </w:r>
    </w:p>
    <w:p w14:paraId="22D754DF"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lastRenderedPageBreak/>
        <w:t>6.1.1.7. jei tiekėjas pasitelkia subtiekėjus, subtiekėjo deklaracija ar kitas dokumentas, patvirtinantis jo sutikimą būti subtiekėju pirkime;</w:t>
      </w:r>
    </w:p>
    <w:p w14:paraId="39DFBF1C"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52B87">
        <w:rPr>
          <w:rFonts w:ascii="Calibri" w:hAnsi="Calibri" w:cs="Calibri"/>
          <w:i/>
          <w:iCs/>
          <w:color w:val="FF0000"/>
        </w:rPr>
        <w:t xml:space="preserve"> </w:t>
      </w:r>
    </w:p>
    <w:p w14:paraId="57B375AE"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6.1.1.9. pirkimo sąlygų 4 priede nurodytus kvalifikacijos dokumentus ir užpildytą pirkimo sąlygų 10 priedą „Duomenys apie Tiekėjo siūlomus specialistus ir jų patirtį“.</w:t>
      </w:r>
    </w:p>
    <w:p w14:paraId="1AB66C41" w14:textId="77777777" w:rsidR="00A52B87" w:rsidRPr="00A52B87" w:rsidRDefault="00A52B87" w:rsidP="00A52B87">
      <w:pPr>
        <w:spacing w:after="0" w:line="240" w:lineRule="auto"/>
        <w:ind w:firstLine="709"/>
        <w:jc w:val="both"/>
      </w:pPr>
      <w:r w:rsidRPr="00A52B87">
        <w:rPr>
          <w:rFonts w:cstheme="minorHAnsi"/>
          <w:bCs/>
        </w:rPr>
        <w:t>6.1.2.</w:t>
      </w:r>
      <w:r w:rsidRPr="00A52B87">
        <w:rPr>
          <w:rFonts w:cstheme="minorHAnsi"/>
          <w:b/>
        </w:rPr>
        <w:t xml:space="preserve"> Antrąjį voką sudaro CVP IS pasiūlymo lango „Finansinis“ skiltyje prisegti dokumentai ir nurodyta informacija:</w:t>
      </w:r>
    </w:p>
    <w:p w14:paraId="6363BD7F" w14:textId="77777777" w:rsidR="00A52B87" w:rsidRPr="00A52B87" w:rsidRDefault="00A52B87" w:rsidP="00A52B87">
      <w:pPr>
        <w:spacing w:after="0" w:line="20" w:lineRule="atLeast"/>
        <w:ind w:firstLine="709"/>
        <w:contextualSpacing/>
        <w:jc w:val="both"/>
        <w:rPr>
          <w:rFonts w:cstheme="minorHAnsi"/>
          <w:b/>
        </w:rPr>
      </w:pPr>
      <w:r w:rsidRPr="00A52B87">
        <w:rPr>
          <w:rFonts w:cstheme="minorHAnsi"/>
          <w:bCs/>
        </w:rPr>
        <w:t>6.1.2.1.</w:t>
      </w:r>
      <w:r w:rsidRPr="00A52B87">
        <w:rPr>
          <w:rFonts w:cstheme="minorHAnsi"/>
          <w:b/>
        </w:rPr>
        <w:t xml:space="preserve"> </w:t>
      </w:r>
      <w:r w:rsidRPr="00A52B87">
        <w:rPr>
          <w:rFonts w:ascii="Calibri" w:hAnsi="Calibri" w:cs="Calibri"/>
          <w:color w:val="000000"/>
        </w:rPr>
        <w:t xml:space="preserve">užpildyta ir pasirašyta pasiūlymo formos, </w:t>
      </w:r>
      <w:r w:rsidRPr="00A52B87">
        <w:rPr>
          <w:rFonts w:ascii="Calibri" w:hAnsi="Calibri" w:cs="Calibri"/>
        </w:rPr>
        <w:t>pateiktos specialiųjų pirkimo sąlygų 6 priede („Pasiūlymo forma“ (B dalis)), dalis,</w:t>
      </w:r>
      <w:r w:rsidRPr="00A52B87">
        <w:rPr>
          <w:rFonts w:ascii="Calibri" w:hAnsi="Calibri" w:cs="Calibri"/>
          <w:color w:val="000000"/>
        </w:rPr>
        <w:t xml:space="preserve"> kurioje įrašoma pasiūlymo kaina ar sąnaudos;</w:t>
      </w:r>
    </w:p>
    <w:p w14:paraId="0469A0B5" w14:textId="77777777" w:rsidR="00A52B87" w:rsidRPr="00A52B87" w:rsidRDefault="00A52B87" w:rsidP="00A52B87">
      <w:pPr>
        <w:shd w:val="clear" w:color="auto" w:fill="FFFFFF"/>
        <w:spacing w:after="0" w:line="240" w:lineRule="auto"/>
        <w:ind w:firstLine="709"/>
        <w:jc w:val="both"/>
        <w:rPr>
          <w:rFonts w:ascii="Calibri" w:hAnsi="Calibri" w:cs="Calibri"/>
        </w:rPr>
      </w:pPr>
      <w:r w:rsidRPr="00A52B87">
        <w:rPr>
          <w:rFonts w:ascii="Calibri" w:hAnsi="Calibri" w:cs="Calibri"/>
          <w:color w:val="000000"/>
        </w:rPr>
        <w:t>6.1.2.2. dokumentas, patvirtinantis, kad asmuo, kuris pasirašė pasiūlymą (jei jis ne tiekėjo vadovas), turėjo teisę jį pasirašyti;</w:t>
      </w:r>
    </w:p>
    <w:p w14:paraId="634704FC" w14:textId="77777777" w:rsidR="00A52B87" w:rsidRPr="00A52B87" w:rsidRDefault="00A52B87" w:rsidP="00A52B87">
      <w:pPr>
        <w:spacing w:after="0" w:line="240" w:lineRule="auto"/>
        <w:ind w:firstLine="851"/>
        <w:jc w:val="both"/>
        <w:rPr>
          <w:rFonts w:cstheme="minorHAnsi"/>
        </w:rPr>
      </w:pPr>
      <w:r w:rsidRPr="00A52B87">
        <w:rPr>
          <w:rFonts w:cstheme="minorHAnsi"/>
        </w:rPr>
        <w:t xml:space="preserve">6.2. </w:t>
      </w:r>
      <w:r w:rsidRPr="00A52B87">
        <w:rPr>
          <w:rFonts w:eastAsia="Calibri" w:cstheme="minorHAnsi"/>
        </w:rPr>
        <w:t>Pasiūlymas gali būti pasirašytas fiziniu parašu arba kvalifikuotu elektroniniu parašu. Jeigu tiekėjas dokumentus tvirtina naudodamas elektroninį,</w:t>
      </w:r>
      <w:r w:rsidRPr="00A52B87">
        <w:rPr>
          <w:rFonts w:eastAsia="Calibri"/>
        </w:rPr>
        <w:t xml:space="preserve"> o ne fizinį parašą, elektroninis parašas turi atitikti VPĮ 22 straipsnio 11 dalies 2 ir 3 punktuose nustatytus reikalavimus. </w:t>
      </w:r>
      <w:r w:rsidRPr="00A52B87">
        <w:t>Perkančiajai organizacijai kilus abejonių dėl dokumentų tikrumo, ji turi teisę reikalauti pateikti dokumentų originalus.</w:t>
      </w:r>
      <w:r w:rsidRPr="00A52B87">
        <w:rPr>
          <w:rFonts w:eastAsia="Calibri"/>
        </w:rPr>
        <w:t xml:space="preserve"> Gali būti:</w:t>
      </w:r>
    </w:p>
    <w:p w14:paraId="36973175" w14:textId="77777777" w:rsidR="00A52B87" w:rsidRPr="00A52B87" w:rsidRDefault="00A52B87" w:rsidP="00A52B87">
      <w:pPr>
        <w:spacing w:after="0" w:line="240" w:lineRule="auto"/>
        <w:ind w:firstLine="851"/>
        <w:contextualSpacing/>
        <w:jc w:val="both"/>
        <w:rPr>
          <w:rFonts w:cstheme="minorHAnsi"/>
          <w:bCs/>
          <w:iCs/>
          <w:u w:val="single"/>
        </w:rPr>
      </w:pPr>
      <w:r w:rsidRPr="00A52B87">
        <w:rPr>
          <w:rFonts w:eastAsia="Calibri" w:cstheme="minorHAnsi"/>
          <w:bCs/>
          <w:iCs/>
        </w:rPr>
        <w:t>6.2.1 pateikiami kvalifikuotu elektroniniu parašu pasirašyti elektroninėmis priemonėmis suformuoti dokumentai;</w:t>
      </w:r>
    </w:p>
    <w:p w14:paraId="61511D49" w14:textId="77777777" w:rsidR="00A52B87" w:rsidRPr="00A52B87" w:rsidRDefault="00A52B87" w:rsidP="00A52B87">
      <w:pPr>
        <w:numPr>
          <w:ilvl w:val="2"/>
          <w:numId w:val="13"/>
        </w:numPr>
        <w:tabs>
          <w:tab w:val="left" w:pos="1418"/>
        </w:tabs>
        <w:spacing w:after="0" w:line="240" w:lineRule="auto"/>
        <w:ind w:left="0" w:firstLine="851"/>
        <w:contextualSpacing/>
        <w:jc w:val="both"/>
        <w:rPr>
          <w:rFonts w:cstheme="minorHAnsi"/>
          <w:bCs/>
          <w:iCs/>
        </w:rPr>
      </w:pPr>
      <w:r w:rsidRPr="00A52B87">
        <w:rPr>
          <w:rFonts w:eastAsia="Calibri" w:cstheme="minorHAnsi"/>
          <w:bCs/>
          <w:iCs/>
        </w:rPr>
        <w:t>skaitmeninės dokumentų kopijos (</w:t>
      </w:r>
      <w:r w:rsidRPr="00A52B87">
        <w:rPr>
          <w:rFonts w:eastAsia="Calibri" w:cstheme="minorHAnsi"/>
          <w:iCs/>
        </w:rPr>
        <w:t>fiziniu parašu tvirtinami dokumentai turi būti pateikiami pasirašyti ir nuskenuoti)</w:t>
      </w:r>
      <w:r w:rsidRPr="00A52B87">
        <w:rPr>
          <w:rFonts w:eastAsia="Calibri" w:cstheme="minorHAnsi"/>
          <w:bCs/>
          <w:iCs/>
        </w:rPr>
        <w:t>.</w:t>
      </w:r>
    </w:p>
    <w:p w14:paraId="7FDD53CE" w14:textId="77777777" w:rsidR="00A52B87" w:rsidRPr="00A52B87" w:rsidRDefault="00A52B87" w:rsidP="00A52B87">
      <w:pPr>
        <w:numPr>
          <w:ilvl w:val="1"/>
          <w:numId w:val="9"/>
        </w:numPr>
        <w:spacing w:line="240" w:lineRule="auto"/>
        <w:ind w:left="0" w:firstLine="709"/>
        <w:contextualSpacing/>
        <w:jc w:val="both"/>
      </w:pPr>
      <w:r w:rsidRPr="00A52B87">
        <w:t xml:space="preserve">Pasiūlymas turi būti parengtas, lietuvių kalba ( išskyrus diplomus ir/ar sertifikatus) </w:t>
      </w:r>
      <w:r w:rsidRPr="00A52B87">
        <w:rPr>
          <w:color w:val="7030A0"/>
        </w:rPr>
        <w:t xml:space="preserve">. </w:t>
      </w:r>
      <w:r w:rsidRPr="00A52B87">
        <w:rPr>
          <w:rFonts w:eastAsia="Arial"/>
        </w:rPr>
        <w:t xml:space="preserve">Jei kurie nors su pasiūlymu teikiami dokumentai parengti ne ta kalba, kuria reikalaujama, turi būti pateiktas tikslus vertimas į reikalaujamą kalbą. </w:t>
      </w:r>
      <w:r w:rsidRPr="00A52B8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8E50151" w14:textId="77777777" w:rsidR="00A52B87" w:rsidRPr="00A52B87" w:rsidRDefault="00A52B87" w:rsidP="00A52B87">
      <w:pPr>
        <w:numPr>
          <w:ilvl w:val="1"/>
          <w:numId w:val="9"/>
        </w:numPr>
        <w:spacing w:line="240" w:lineRule="auto"/>
        <w:ind w:left="0" w:firstLine="710"/>
        <w:contextualSpacing/>
        <w:jc w:val="both"/>
        <w:rPr>
          <w:rFonts w:cstheme="minorHAnsi"/>
        </w:rPr>
      </w:pPr>
      <w:r w:rsidRPr="00A52B87">
        <w:rPr>
          <w:rFonts w:eastAsia="Arial"/>
        </w:rPr>
        <w:t xml:space="preserve">Bendra pasiūlymo kaina (sąnaudos) su PVM  turi būti nurodoma dviejų skaičių po kablelio tikslumu. </w:t>
      </w:r>
      <w:r w:rsidRPr="00A52B87">
        <w:rPr>
          <w:rFonts w:eastAsia="Arial" w:cstheme="minorHAnsi"/>
        </w:rPr>
        <w:t>Šią kainą sudarančios kainos sudedamosios dalys ar įkainiai gali būti išreikštos neribojant skaičių po kablelio kiekio</w:t>
      </w:r>
      <w:r w:rsidRPr="00A52B87">
        <w:rPr>
          <w:rFonts w:ascii="Arial" w:eastAsia="Arial" w:hAnsi="Arial" w:cs="Arial"/>
        </w:rPr>
        <w:t xml:space="preserve">. </w:t>
      </w:r>
    </w:p>
    <w:p w14:paraId="22059CDA" w14:textId="3EF2071A" w:rsidR="003A0EC0" w:rsidRPr="00A52B87" w:rsidRDefault="00A52B87" w:rsidP="00A52B87">
      <w:pPr>
        <w:numPr>
          <w:ilvl w:val="1"/>
          <w:numId w:val="9"/>
        </w:numPr>
        <w:spacing w:line="240" w:lineRule="auto"/>
        <w:ind w:left="0" w:firstLine="710"/>
        <w:contextualSpacing/>
        <w:jc w:val="both"/>
        <w:rPr>
          <w:rFonts w:cstheme="minorHAnsi"/>
        </w:rPr>
      </w:pPr>
      <w:r w:rsidRPr="00A52B87">
        <w:rPr>
          <w:rFonts w:eastAsia="Arial"/>
        </w:rPr>
        <w:t xml:space="preserve">Tiekėjų pasiūlymuose nurodytos kainos bus vertinamos </w:t>
      </w:r>
      <w:r w:rsidRPr="00A52B87">
        <w:t xml:space="preserve">ir lyginamos su visais mokesčiais, įskaitant PVM. </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DFAEDA8" w14:textId="7BA1F41E" w:rsidR="00000B56" w:rsidRPr="00A26506" w:rsidRDefault="00A52B87" w:rsidP="00A26506">
      <w:pPr>
        <w:tabs>
          <w:tab w:val="left" w:pos="1418"/>
        </w:tabs>
        <w:spacing w:after="0" w:line="240" w:lineRule="auto"/>
        <w:ind w:firstLine="709"/>
        <w:contextualSpacing/>
        <w:jc w:val="both"/>
        <w:rPr>
          <w:rFonts w:eastAsia="Calibri" w:cstheme="minorHAnsi"/>
        </w:rPr>
      </w:pPr>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A26506">
        <w:rPr>
          <w:rFonts w:eastAsia="Calibri" w:cstheme="minorHAns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6333935"/>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4BA6BF69" w14:textId="77777777" w:rsidR="00A26506" w:rsidRPr="00A26506" w:rsidRDefault="00A26506" w:rsidP="00A26506">
      <w:pPr>
        <w:tabs>
          <w:tab w:val="left" w:pos="1418"/>
        </w:tabs>
        <w:spacing w:after="0" w:line="240" w:lineRule="auto"/>
        <w:ind w:firstLine="709"/>
        <w:contextualSpacing/>
        <w:jc w:val="both"/>
        <w:rPr>
          <w:rFonts w:eastAsia="Calibri" w:cstheme="minorHAnsi"/>
        </w:rPr>
      </w:pPr>
      <w:bookmarkStart w:id="41" w:name="_Ref39667303"/>
      <w:bookmarkStart w:id="42" w:name="_Ref39667308"/>
      <w:bookmarkStart w:id="43" w:name="_Toc126333936"/>
      <w:r w:rsidRPr="00A26506">
        <w:rPr>
          <w:rFonts w:eastAsia="Calibri" w:cstheme="minorHAnsi"/>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04E73F2C" w14:textId="37B8BB0D" w:rsidR="00A26506" w:rsidRPr="00453D46" w:rsidRDefault="00A26506" w:rsidP="00453D46">
      <w:pPr>
        <w:pStyle w:val="Betarp"/>
        <w:spacing w:line="20" w:lineRule="atLeast"/>
        <w:ind w:firstLine="709"/>
        <w:contextualSpacing/>
        <w:jc w:val="both"/>
        <w:rPr>
          <w:rFonts w:eastAsia="Calibri" w:cstheme="minorHAnsi"/>
        </w:rPr>
      </w:pPr>
      <w:r w:rsidRPr="00453D46">
        <w:rPr>
          <w:rFonts w:eastAsia="Calibri" w:cstheme="minorHAnsi"/>
        </w:rPr>
        <w:t xml:space="preserve">9.1.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[įrašomas priedas] priede. </w:t>
      </w:r>
    </w:p>
    <w:p w14:paraId="60FEBC05" w14:textId="34BD9F92" w:rsidR="001A25FD" w:rsidRPr="00453D46" w:rsidRDefault="00A26506" w:rsidP="00453D46">
      <w:pPr>
        <w:pStyle w:val="Betarp"/>
        <w:spacing w:line="20" w:lineRule="atLeast"/>
        <w:ind w:firstLine="709"/>
        <w:contextualSpacing/>
        <w:jc w:val="both"/>
        <w:rPr>
          <w:rFonts w:eastAsia="Calibri" w:cstheme="minorHAnsi"/>
        </w:rPr>
      </w:pPr>
      <w:r w:rsidRPr="00453D46">
        <w:rPr>
          <w:rFonts w:eastAsia="Calibri" w:cstheme="minorHAnsi"/>
        </w:rPr>
        <w:t>9.2.</w:t>
      </w:r>
      <w:r w:rsidR="00453D46" w:rsidRPr="00453D46">
        <w:rPr>
          <w:rFonts w:eastAsia="Calibri" w:cstheme="minorHAnsi"/>
        </w:rPr>
        <w:t xml:space="preserve"> </w:t>
      </w:r>
      <w:r w:rsidRPr="00453D46">
        <w:rPr>
          <w:rFonts w:eastAsia="Calibri" w:cstheme="minorHAnsi"/>
        </w:rPr>
        <w:t>Laimėjusiu pasiūlymu galės būti pripažintas tik 1 (vienas) ekonomiškai naudingiausias pasiūlymas, esantis pasiūlymų eilės pirmojoje vietoje</w:t>
      </w:r>
      <w:r w:rsidR="00C50B8F" w:rsidRPr="00453D46">
        <w:rPr>
          <w:rFonts w:eastAsia="Calibri" w:cstheme="minorHAnsi"/>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4"/>
      <w:bookmarkEnd w:id="45"/>
      <w:bookmarkEnd w:id="46"/>
    </w:p>
    <w:p w14:paraId="047CA2B7" w14:textId="768756F4" w:rsidR="00453D46" w:rsidRPr="00453D46" w:rsidRDefault="00453D46" w:rsidP="00453D46">
      <w:pPr>
        <w:ind w:firstLine="709"/>
        <w:rPr>
          <w:rFonts w:cstheme="minorHAnsi"/>
          <w:color w:val="000000" w:themeColor="text1"/>
        </w:rPr>
      </w:pPr>
      <w:r>
        <w:rPr>
          <w:rFonts w:cstheme="minorHAnsi"/>
          <w:color w:val="000000" w:themeColor="text1"/>
        </w:rPr>
        <w:t xml:space="preserve">10.1. </w:t>
      </w:r>
      <w:r w:rsidRPr="00453D46">
        <w:rPr>
          <w:rFonts w:cstheme="minorHAnsi"/>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14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7" w:name="_Toc126333938"/>
      <w:bookmarkEnd w:id="9"/>
      <w:r w:rsidRPr="00F065D6">
        <w:rPr>
          <w:rFonts w:asciiTheme="minorHAnsi" w:hAnsiTheme="minorHAnsi" w:cstheme="minorHAnsi"/>
        </w:rPr>
        <w:t>Kitos sąlygos</w:t>
      </w:r>
      <w:bookmarkEnd w:id="47"/>
    </w:p>
    <w:p w14:paraId="540FE2A4" w14:textId="00769535" w:rsidR="00453D46" w:rsidRPr="00453D46" w:rsidRDefault="00453D46" w:rsidP="00453D46">
      <w:pPr>
        <w:ind w:firstLine="709"/>
        <w:rPr>
          <w:rFonts w:cstheme="minorHAnsi"/>
          <w:color w:val="000000" w:themeColor="text1"/>
        </w:rPr>
      </w:pPr>
      <w:r w:rsidRPr="00453D46">
        <w:rPr>
          <w:rFonts w:cstheme="minorHAnsi"/>
          <w:color w:val="000000" w:themeColor="text1"/>
        </w:rPr>
        <w:t>11.1. Perkančioji organizacija bet kuriuo metu iki Pirkimo sutarties sudarymo turi teisę nutraukti Pirkimo procedūras, jeigu atsirado aplinkybių, kurių nebuvo galima numatyti.</w:t>
      </w:r>
    </w:p>
    <w:p w14:paraId="2826B120" w14:textId="715E6E0E" w:rsidR="008D704D" w:rsidRPr="00203725" w:rsidRDefault="008D704D" w:rsidP="00887821">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887821">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37030FA4" w14:textId="77777777" w:rsidR="00A52B87" w:rsidRPr="00803685" w:rsidRDefault="00A52B87" w:rsidP="00A52B87">
      <w:pPr>
        <w:pStyle w:val="Porat"/>
        <w:spacing w:line="216" w:lineRule="auto"/>
        <w:jc w:val="both"/>
        <w:rPr>
          <w:rFonts w:cstheme="minorHAnsi"/>
          <w:sz w:val="16"/>
          <w:szCs w:val="16"/>
        </w:rPr>
      </w:pPr>
      <w:r w:rsidRPr="00803685">
        <w:rPr>
          <w:rStyle w:val="Puslapioinaosnuoroda"/>
          <w:rFonts w:cstheme="minorHAnsi"/>
          <w:sz w:val="16"/>
          <w:szCs w:val="16"/>
        </w:rPr>
        <w:footnoteRef/>
      </w:r>
      <w:r w:rsidRPr="00803685">
        <w:rPr>
          <w:rFonts w:cstheme="minorHAnsi"/>
          <w:sz w:val="16"/>
          <w:szCs w:val="16"/>
        </w:rPr>
        <w:t xml:space="preserve"> Sąvoka „kontroliuojantys asmenys“ aiškinama vadovaujantis Lietuvos Respublikos viešųjų pirkimų įstatymo nuostatomis:</w:t>
      </w:r>
    </w:p>
    <w:p w14:paraId="0B7BE8BD"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 Kontroliuojantis asmuo – individualios įmonės savininkas arba juridinis ar fizinis asmuo, kuris kitame juridiniame asmenyje:</w:t>
      </w:r>
    </w:p>
    <w:p w14:paraId="2B9C4C30"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1) tiesiogiai ar netiesiogiai valdo daugiau kaip 50 procentų akcijų, pajų, dalių, įnašų ar (ir) balsų juridinio asmens dalyvių susirinkime arba</w:t>
      </w:r>
    </w:p>
    <w:p w14:paraId="2623A9C0"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133FC33"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803685">
          <w:rPr>
            <w:rFonts w:cstheme="minorHAnsi"/>
            <w:sz w:val="16"/>
            <w:szCs w:val="16"/>
          </w:rPr>
          <w:t>2013/34/ES</w:t>
        </w:r>
      </w:hyperlink>
      <w:r w:rsidRPr="00803685">
        <w:rPr>
          <w:rFonts w:cstheme="minorHAnsi"/>
          <w:sz w:val="16"/>
          <w:szCs w:val="16"/>
        </w:rPr>
        <w:t> nustatytus reikalavimus;</w:t>
      </w:r>
    </w:p>
    <w:p w14:paraId="025EF504"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83D578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4D30C29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2"/>
  </w:num>
  <w:num w:numId="5">
    <w:abstractNumId w:val="8"/>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5"/>
  </w:num>
  <w:num w:numId="13">
    <w:abstractNumId w:val="7"/>
  </w:num>
  <w:num w:numId="14">
    <w:abstractNumId w:val="13"/>
  </w:num>
  <w:num w:numId="15">
    <w:abstractNumId w:val="2"/>
  </w:num>
  <w:num w:numId="16">
    <w:abstractNumId w:val="3"/>
  </w:num>
  <w:num w:numId="17">
    <w:abstractNumId w:val="6"/>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2E"/>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96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0B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A9F"/>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D89"/>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0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46"/>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0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35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A3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82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0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87"/>
    <w:rsid w:val="00A53041"/>
    <w:rsid w:val="00A53BAE"/>
    <w:rsid w:val="00A54FCF"/>
    <w:rsid w:val="00A5552B"/>
    <w:rsid w:val="00A55891"/>
    <w:rsid w:val="00A55AA5"/>
    <w:rsid w:val="00A560A2"/>
    <w:rsid w:val="00A57036"/>
    <w:rsid w:val="00A571AB"/>
    <w:rsid w:val="00A5749C"/>
    <w:rsid w:val="00A5751B"/>
    <w:rsid w:val="00A604F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E2C"/>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25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0D"/>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A52B87"/>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12094</Words>
  <Characters>6895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2025-03-14T10:40:00Z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