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713173" w:rsidRDefault="00047386" w:rsidP="00047386">
      <w:pPr>
        <w:spacing w:after="0" w:line="257" w:lineRule="atLeast"/>
        <w:ind w:left="792"/>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713173"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713173"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713173"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713173"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713173"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71317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71317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713173"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713173"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713173"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713173"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713173"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713173"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713173"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713173" w:rsidRDefault="00047386" w:rsidP="00047386">
      <w:pPr>
        <w:spacing w:after="0" w:line="257" w:lineRule="atLeast"/>
        <w:ind w:left="360"/>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713173" w:rsidRDefault="00047386" w:rsidP="00047386">
      <w:pPr>
        <w:spacing w:after="0" w:line="257" w:lineRule="atLeast"/>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713173"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69F1008D"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w:t>
      </w:r>
      <w:r w:rsidR="00713173">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6969140E"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w:t>
      </w:r>
      <w:r w:rsidR="00713173">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priemonėmis</w:t>
      </w:r>
      <w:r w:rsidRPr="00713173">
        <w:rPr>
          <w:rFonts w:ascii="Times New Roman" w:eastAsia="Times New Roman" w:hAnsi="Times New Roman" w:cs="Times New Roman"/>
          <w:kern w:val="0"/>
          <w:sz w:val="24"/>
          <w:szCs w:val="24"/>
          <w:lang w:val="lt-LT"/>
          <w14:ligatures w14:val="none"/>
        </w:rPr>
        <w:t>.</w:t>
      </w:r>
    </w:p>
    <w:p w14:paraId="72EBA5F9"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lastRenderedPageBreak/>
        <w:t>12.3.4.   Už pavėluotus mokėjimus pagal Sutartį mokančioji Šalis privalo sumokėti kitai Šaliai Specialiosiose sąlygose nurodyto dydžio netesybas.</w:t>
      </w:r>
    </w:p>
    <w:p w14:paraId="2FB8C1E6"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713173"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B7ECCD2" w14:textId="7F333B1E" w:rsidR="00047386" w:rsidRPr="00713173" w:rsidRDefault="00047386" w:rsidP="0071317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lastRenderedPageBreak/>
        <w:t> </w:t>
      </w: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713173"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w:t>
      </w:r>
      <w:r w:rsidRPr="002A36D7">
        <w:rPr>
          <w:rFonts w:ascii="Times New Roman" w:eastAsia="Times New Roman" w:hAnsi="Times New Roman" w:cs="Times New Roman"/>
          <w:color w:val="000000"/>
          <w:kern w:val="0"/>
          <w:sz w:val="24"/>
          <w:szCs w:val="24"/>
          <w:lang w:val="lt-LT"/>
          <w14:ligatures w14:val="none"/>
        </w:rPr>
        <w:lastRenderedPageBreak/>
        <w:t>įsipareigojimų įvykdymo terminą. Šalis taip pat turi pateikti kitai Šaliai atitinkamą pranešimą, kai išnyksta įsipareigojimų nevykdymo pagrindas.</w:t>
      </w:r>
    </w:p>
    <w:p w14:paraId="7F69757D"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713173"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71317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71317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71317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71317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713173">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7131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71317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713173"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713173"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713173"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713173"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71317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713173" w:rsidRDefault="00665195">
      <w:pPr>
        <w:rPr>
          <w:rFonts w:ascii="Times New Roman" w:hAnsi="Times New Roman" w:cs="Times New Roman"/>
          <w:sz w:val="24"/>
          <w:szCs w:val="24"/>
          <w:lang w:val="lt-LT"/>
        </w:rPr>
      </w:pPr>
    </w:p>
    <w:sectPr w:rsidR="00665195" w:rsidRPr="00713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E1F98"/>
    <w:rsid w:val="00624FD6"/>
    <w:rsid w:val="00665195"/>
    <w:rsid w:val="00713173"/>
    <w:rsid w:val="00B34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51823</Words>
  <Characters>29540</Characters>
  <Application>Microsoft Office Word</Application>
  <DocSecurity>0</DocSecurity>
  <Lines>246</Lines>
  <Paragraphs>162</Paragraphs>
  <ScaleCrop>false</ScaleCrop>
  <Company>VPT</Company>
  <LinksUpToDate>false</LinksUpToDate>
  <CharactersWithSpaces>81201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Valentinas Gvozdevas</cp:lastModifiedBy>
  <cp:revision>4</cp:revision>
  <dcterms:created xsi:type="dcterms:W3CDTF">2024-03-04T08:45:00Z</dcterms:created>
  <dcterms:modified xsi:type="dcterms:W3CDTF">2025-03-31T06:31:00Z</dcterms:modified>
</cp:coreProperties>
</file>