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140E" w14:textId="00EF2D89" w:rsidR="00D47C55" w:rsidRPr="005C4E83" w:rsidRDefault="005C4E83">
      <w:pPr>
        <w:rPr>
          <w:rFonts w:ascii="Times New Roman" w:hAnsi="Times New Roman" w:cs="Times New Roman"/>
          <w:b/>
          <w:bCs/>
          <w:sz w:val="24"/>
          <w:szCs w:val="24"/>
        </w:rPr>
      </w:pPr>
      <w:r w:rsidRPr="005C4E83">
        <w:rPr>
          <w:rFonts w:ascii="Times New Roman" w:hAnsi="Times New Roman" w:cs="Times New Roman"/>
          <w:b/>
          <w:bCs/>
          <w:sz w:val="24"/>
          <w:szCs w:val="24"/>
        </w:rPr>
        <w:t>KVALIFIKACINIAI REIKALAVIMAI</w:t>
      </w:r>
    </w:p>
    <w:p w14:paraId="195A1051" w14:textId="77777777" w:rsidR="005C4E83" w:rsidRDefault="005C4E83">
      <w:pPr>
        <w:rPr>
          <w:rFonts w:ascii="Times New Roman" w:hAnsi="Times New Roman" w:cs="Times New Roman"/>
          <w:sz w:val="24"/>
          <w:szCs w:val="24"/>
        </w:rPr>
      </w:pPr>
    </w:p>
    <w:tbl>
      <w:tblPr>
        <w:tblW w:w="9915" w:type="dxa"/>
        <w:tblCellMar>
          <w:left w:w="0" w:type="dxa"/>
          <w:right w:w="0" w:type="dxa"/>
        </w:tblCellMar>
        <w:tblLook w:val="04A0" w:firstRow="1" w:lastRow="0" w:firstColumn="1" w:lastColumn="0" w:noHBand="0" w:noVBand="1"/>
      </w:tblPr>
      <w:tblGrid>
        <w:gridCol w:w="1128"/>
        <w:gridCol w:w="4394"/>
        <w:gridCol w:w="4393"/>
      </w:tblGrid>
      <w:tr w:rsidR="00D47C55" w:rsidRPr="00672D70" w14:paraId="101CCE57" w14:textId="77777777" w:rsidTr="003D23B0">
        <w:trPr>
          <w:trHeight w:val="555"/>
          <w:tblHeader/>
        </w:trPr>
        <w:tc>
          <w:tcPr>
            <w:tcW w:w="112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0" w:type="dxa"/>
            </w:tcMar>
            <w:vAlign w:val="center"/>
            <w:hideMark/>
          </w:tcPr>
          <w:p w14:paraId="540AF116" w14:textId="77777777" w:rsidR="00D47C55" w:rsidRPr="00672D70" w:rsidRDefault="00D47C55" w:rsidP="003D23B0">
            <w:pPr>
              <w:rPr>
                <w:rFonts w:ascii="Times New Roman" w:hAnsi="Times New Roman" w:cs="Times New Roman"/>
                <w:sz w:val="24"/>
                <w:szCs w:val="24"/>
              </w:rPr>
            </w:pPr>
            <w:r w:rsidRPr="00672D70">
              <w:rPr>
                <w:rFonts w:ascii="Times New Roman" w:hAnsi="Times New Roman" w:cs="Times New Roman"/>
                <w:sz w:val="24"/>
                <w:szCs w:val="24"/>
              </w:rPr>
              <w:t>Nr.</w:t>
            </w:r>
          </w:p>
        </w:tc>
        <w:tc>
          <w:tcPr>
            <w:tcW w:w="439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0" w:type="dxa"/>
            </w:tcMar>
            <w:vAlign w:val="center"/>
            <w:hideMark/>
          </w:tcPr>
          <w:p w14:paraId="42CFC111" w14:textId="77777777" w:rsidR="00D47C55" w:rsidRPr="00672D70" w:rsidRDefault="00D47C55" w:rsidP="003D23B0">
            <w:pPr>
              <w:ind w:right="133"/>
              <w:rPr>
                <w:rFonts w:ascii="Times New Roman" w:hAnsi="Times New Roman" w:cs="Times New Roman"/>
                <w:sz w:val="24"/>
                <w:szCs w:val="24"/>
              </w:rPr>
            </w:pPr>
            <w:bookmarkStart w:id="0" w:name="_Hlk194338325"/>
            <w:r w:rsidRPr="00672D70">
              <w:rPr>
                <w:rFonts w:ascii="Times New Roman" w:hAnsi="Times New Roman" w:cs="Times New Roman"/>
                <w:sz w:val="24"/>
                <w:szCs w:val="24"/>
              </w:rPr>
              <w:t>Kvalifikaciniai reikalavimai</w:t>
            </w:r>
            <w:bookmarkEnd w:id="0"/>
          </w:p>
        </w:tc>
        <w:tc>
          <w:tcPr>
            <w:tcW w:w="439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0" w:type="dxa"/>
            </w:tcMar>
            <w:hideMark/>
          </w:tcPr>
          <w:p w14:paraId="372E8E7B" w14:textId="77777777" w:rsidR="00D47C55" w:rsidRPr="00672D70" w:rsidRDefault="00D47C55" w:rsidP="003D23B0">
            <w:pPr>
              <w:rPr>
                <w:rFonts w:ascii="Times New Roman" w:hAnsi="Times New Roman" w:cs="Times New Roman"/>
                <w:sz w:val="24"/>
                <w:szCs w:val="24"/>
              </w:rPr>
            </w:pPr>
            <w:r w:rsidRPr="00672D70">
              <w:rPr>
                <w:rFonts w:ascii="Times New Roman" w:hAnsi="Times New Roman" w:cs="Times New Roman"/>
                <w:sz w:val="24"/>
                <w:szCs w:val="24"/>
              </w:rPr>
              <w:t>Kvalifikacinius reikalavimus įrodantys dokumentai (pateikiamos skaitmeninės originalių dokumentų kopijos)</w:t>
            </w:r>
          </w:p>
        </w:tc>
      </w:tr>
      <w:tr w:rsidR="00D47C55" w:rsidRPr="00672D70" w14:paraId="1260C552" w14:textId="77777777" w:rsidTr="003D23B0">
        <w:trPr>
          <w:trHeight w:val="555"/>
        </w:trPr>
        <w:tc>
          <w:tcPr>
            <w:tcW w:w="1129" w:type="dxa"/>
            <w:tcBorders>
              <w:top w:val="nil"/>
              <w:left w:val="single" w:sz="8" w:space="0" w:color="auto"/>
              <w:bottom w:val="single" w:sz="8" w:space="0" w:color="auto"/>
              <w:right w:val="single" w:sz="8" w:space="0" w:color="auto"/>
            </w:tcBorders>
            <w:tcMar>
              <w:top w:w="0" w:type="dxa"/>
              <w:left w:w="108" w:type="dxa"/>
              <w:bottom w:w="0" w:type="dxa"/>
              <w:right w:w="0" w:type="dxa"/>
            </w:tcMar>
            <w:vAlign w:val="center"/>
            <w:hideMark/>
          </w:tcPr>
          <w:p w14:paraId="3C24A849" w14:textId="77777777" w:rsidR="00D47C55" w:rsidRPr="00672D70" w:rsidRDefault="00D47C55" w:rsidP="003D23B0">
            <w:pPr>
              <w:rPr>
                <w:rFonts w:ascii="Times New Roman" w:hAnsi="Times New Roman" w:cs="Times New Roman"/>
                <w:sz w:val="24"/>
                <w:szCs w:val="24"/>
              </w:rPr>
            </w:pPr>
          </w:p>
        </w:tc>
        <w:tc>
          <w:tcPr>
            <w:tcW w:w="4395" w:type="dxa"/>
            <w:tcBorders>
              <w:top w:val="nil"/>
              <w:left w:val="nil"/>
              <w:bottom w:val="single" w:sz="8" w:space="0" w:color="auto"/>
              <w:right w:val="single" w:sz="8" w:space="0" w:color="auto"/>
            </w:tcBorders>
            <w:tcMar>
              <w:top w:w="0" w:type="dxa"/>
              <w:left w:w="108" w:type="dxa"/>
              <w:bottom w:w="0" w:type="dxa"/>
              <w:right w:w="0" w:type="dxa"/>
            </w:tcMar>
            <w:hideMark/>
          </w:tcPr>
          <w:p w14:paraId="6558D9B3" w14:textId="77777777" w:rsidR="00D47C55" w:rsidRPr="00672D70" w:rsidRDefault="00D47C55" w:rsidP="00D47C55">
            <w:pPr>
              <w:ind w:right="273"/>
              <w:jc w:val="both"/>
              <w:rPr>
                <w:rFonts w:ascii="Times New Roman" w:hAnsi="Times New Roman" w:cs="Times New Roman"/>
                <w:sz w:val="24"/>
                <w:szCs w:val="24"/>
              </w:rPr>
            </w:pPr>
            <w:r w:rsidRPr="00672D70">
              <w:rPr>
                <w:rFonts w:ascii="Times New Roman" w:hAnsi="Times New Roman" w:cs="Times New Roman"/>
                <w:sz w:val="24"/>
                <w:szCs w:val="24"/>
              </w:rPr>
              <w:t>Tiekėjas sutarties vykdymui turi turėti specialistus, kurie teiks reikalaujamas paslaugas. Tiekėjo siūlomi specialistai turi atitikti šiuos reikalavimus:</w:t>
            </w:r>
          </w:p>
          <w:p w14:paraId="1CA4986C" w14:textId="77777777" w:rsidR="00D47C55" w:rsidRPr="00672D70" w:rsidRDefault="00D47C55" w:rsidP="00D47C55">
            <w:pPr>
              <w:ind w:right="273"/>
              <w:jc w:val="both"/>
              <w:rPr>
                <w:rFonts w:ascii="Times New Roman" w:hAnsi="Times New Roman" w:cs="Times New Roman"/>
                <w:sz w:val="24"/>
                <w:szCs w:val="24"/>
              </w:rPr>
            </w:pPr>
            <w:r w:rsidRPr="00672D70">
              <w:rPr>
                <w:rFonts w:ascii="Times New Roman" w:hAnsi="Times New Roman" w:cs="Times New Roman"/>
                <w:b/>
                <w:bCs/>
                <w:sz w:val="24"/>
                <w:szCs w:val="24"/>
              </w:rPr>
              <w:t>1)</w:t>
            </w:r>
            <w:r w:rsidRPr="00672D70">
              <w:rPr>
                <w:rFonts w:ascii="Times New Roman" w:hAnsi="Times New Roman" w:cs="Times New Roman"/>
                <w:sz w:val="24"/>
                <w:szCs w:val="24"/>
              </w:rPr>
              <w:t> </w:t>
            </w:r>
            <w:r w:rsidRPr="00672D70">
              <w:rPr>
                <w:rFonts w:ascii="Times New Roman" w:hAnsi="Times New Roman" w:cs="Times New Roman"/>
                <w:b/>
                <w:bCs/>
                <w:sz w:val="24"/>
                <w:szCs w:val="24"/>
              </w:rPr>
              <w:t>Projekto vadovas:</w:t>
            </w:r>
          </w:p>
          <w:p w14:paraId="71782C64" w14:textId="77777777" w:rsidR="00D47C55" w:rsidRPr="00F10BA0" w:rsidRDefault="00D47C55" w:rsidP="00D47C55">
            <w:pPr>
              <w:ind w:right="273"/>
              <w:jc w:val="both"/>
              <w:rPr>
                <w:rFonts w:ascii="Times New Roman" w:hAnsi="Times New Roman" w:cs="Times New Roman"/>
                <w:sz w:val="24"/>
                <w:szCs w:val="24"/>
              </w:rPr>
            </w:pPr>
            <w:r w:rsidRPr="00672D70">
              <w:rPr>
                <w:rFonts w:ascii="Times New Roman" w:hAnsi="Times New Roman" w:cs="Times New Roman"/>
                <w:sz w:val="24"/>
                <w:szCs w:val="24"/>
              </w:rPr>
              <w:t xml:space="preserve">– </w:t>
            </w:r>
            <w:r w:rsidRPr="00F10BA0">
              <w:rPr>
                <w:rFonts w:ascii="Times New Roman" w:hAnsi="Times New Roman" w:cs="Times New Roman"/>
                <w:sz w:val="24"/>
                <w:szCs w:val="24"/>
              </w:rPr>
              <w:t>per pastaruosius 5 (penk</w:t>
            </w:r>
            <w:r>
              <w:rPr>
                <w:rFonts w:ascii="Times New Roman" w:hAnsi="Times New Roman" w:cs="Times New Roman"/>
                <w:sz w:val="24"/>
                <w:szCs w:val="24"/>
              </w:rPr>
              <w:t>eriu</w:t>
            </w:r>
            <w:r w:rsidRPr="00F10BA0">
              <w:rPr>
                <w:rFonts w:ascii="Times New Roman" w:hAnsi="Times New Roman" w:cs="Times New Roman"/>
                <w:sz w:val="24"/>
                <w:szCs w:val="24"/>
              </w:rPr>
              <w:t>s) metus (iki pasiūlymų pateikimo termino pabaigos) turi turėti bent 1 (vienerių) metų projekto vadovo ir (arba) asmens, atsakingo už sutarties vykdymą, patirtį vykdant su erdviniais duomenimis susijusius projektus (ar sutartis) (projektai turi būti baigti), kurių metu panaudotos erdvinių duomenų diegimo (integracijos tarp erdvinių duomenų  ir kitų technologijų (Duomenų valdymo sistemos (toliau</w:t>
            </w:r>
            <w:r w:rsidRPr="00F10BA0">
              <w:rPr>
                <w:rFonts w:ascii="Times New Roman" w:hAnsi="Times New Roman" w:cs="Times New Roman"/>
                <w:b/>
                <w:bCs/>
                <w:sz w:val="24"/>
                <w:szCs w:val="24"/>
              </w:rPr>
              <w:t> – </w:t>
            </w:r>
            <w:r w:rsidRPr="00F10BA0">
              <w:rPr>
                <w:rFonts w:ascii="Times New Roman" w:hAnsi="Times New Roman" w:cs="Times New Roman"/>
                <w:sz w:val="24"/>
                <w:szCs w:val="24"/>
              </w:rPr>
              <w:t>DVS) ar pan.)) technologijos;</w:t>
            </w:r>
          </w:p>
          <w:p w14:paraId="2A4BEB45" w14:textId="77777777" w:rsidR="00D47C55" w:rsidRPr="00672D70" w:rsidRDefault="00D47C55" w:rsidP="00D47C55">
            <w:pPr>
              <w:ind w:right="273"/>
              <w:jc w:val="both"/>
              <w:rPr>
                <w:rFonts w:ascii="Times New Roman" w:hAnsi="Times New Roman" w:cs="Times New Roman"/>
                <w:sz w:val="24"/>
                <w:szCs w:val="24"/>
              </w:rPr>
            </w:pPr>
            <w:r w:rsidRPr="00672D70">
              <w:rPr>
                <w:rFonts w:ascii="Times New Roman" w:hAnsi="Times New Roman" w:cs="Times New Roman"/>
                <w:b/>
                <w:bCs/>
                <w:sz w:val="24"/>
                <w:szCs w:val="24"/>
              </w:rPr>
              <w:t>2)</w:t>
            </w:r>
            <w:r w:rsidRPr="00672D70">
              <w:rPr>
                <w:rFonts w:ascii="Times New Roman" w:hAnsi="Times New Roman" w:cs="Times New Roman"/>
                <w:sz w:val="24"/>
                <w:szCs w:val="24"/>
              </w:rPr>
              <w:t> </w:t>
            </w:r>
            <w:r w:rsidRPr="00672D70">
              <w:rPr>
                <w:rFonts w:ascii="Times New Roman" w:hAnsi="Times New Roman" w:cs="Times New Roman"/>
                <w:b/>
                <w:bCs/>
                <w:sz w:val="24"/>
                <w:szCs w:val="24"/>
              </w:rPr>
              <w:t>specialistas (-ai), atsakingas (-i) už konsultavimo paslaugas:</w:t>
            </w:r>
          </w:p>
          <w:p w14:paraId="3D8D821E" w14:textId="77777777" w:rsidR="00D47C55" w:rsidRPr="00672D70" w:rsidRDefault="00D47C55" w:rsidP="00D47C55">
            <w:pPr>
              <w:ind w:right="273"/>
              <w:jc w:val="both"/>
              <w:rPr>
                <w:rFonts w:ascii="Times New Roman" w:hAnsi="Times New Roman" w:cs="Times New Roman"/>
                <w:sz w:val="24"/>
                <w:szCs w:val="24"/>
              </w:rPr>
            </w:pPr>
            <w:r w:rsidRPr="00672D70">
              <w:rPr>
                <w:rFonts w:ascii="Times New Roman" w:hAnsi="Times New Roman" w:cs="Times New Roman"/>
                <w:sz w:val="24"/>
                <w:szCs w:val="24"/>
              </w:rPr>
              <w:t>– per pastaruosius 5 (</w:t>
            </w:r>
            <w:r w:rsidRPr="004B2088">
              <w:rPr>
                <w:rFonts w:ascii="Times New Roman" w:hAnsi="Times New Roman" w:cs="Times New Roman"/>
                <w:sz w:val="24"/>
                <w:szCs w:val="24"/>
              </w:rPr>
              <w:t>penkerius</w:t>
            </w:r>
            <w:r w:rsidRPr="00672D70">
              <w:rPr>
                <w:rFonts w:ascii="Times New Roman" w:hAnsi="Times New Roman" w:cs="Times New Roman"/>
                <w:sz w:val="24"/>
                <w:szCs w:val="24"/>
              </w:rPr>
              <w:t xml:space="preserve">) metus (iki pasiūlymų pateikimo termino pabaigos) turi turėti ne trumpesnę nei 2 (dvejų) metų informacinių sistemų kūrimo ir / ar vystymo darbo patirtį, kuriant sprendimus šiame pirkime nurodytomis </w:t>
            </w:r>
            <w:r>
              <w:rPr>
                <w:rFonts w:ascii="Times New Roman" w:hAnsi="Times New Roman" w:cs="Times New Roman"/>
                <w:sz w:val="24"/>
                <w:szCs w:val="24"/>
              </w:rPr>
              <w:t>erdvinių duomenų</w:t>
            </w:r>
            <w:r w:rsidRPr="00672D70">
              <w:rPr>
                <w:rFonts w:ascii="Times New Roman" w:hAnsi="Times New Roman" w:cs="Times New Roman"/>
                <w:sz w:val="24"/>
                <w:szCs w:val="24"/>
              </w:rPr>
              <w:t xml:space="preserve"> technologijomis;</w:t>
            </w:r>
          </w:p>
          <w:p w14:paraId="78C5A0BF" w14:textId="77777777" w:rsidR="00D47C55" w:rsidRPr="00672D70" w:rsidRDefault="00D47C55" w:rsidP="00D47C55">
            <w:pPr>
              <w:ind w:right="273"/>
              <w:jc w:val="both"/>
              <w:rPr>
                <w:rFonts w:ascii="Times New Roman" w:hAnsi="Times New Roman" w:cs="Times New Roman"/>
                <w:sz w:val="24"/>
                <w:szCs w:val="24"/>
              </w:rPr>
            </w:pPr>
            <w:r w:rsidRPr="00672D70">
              <w:rPr>
                <w:rFonts w:ascii="Times New Roman" w:hAnsi="Times New Roman" w:cs="Times New Roman"/>
                <w:sz w:val="24"/>
                <w:szCs w:val="24"/>
              </w:rPr>
              <w:t>– </w:t>
            </w:r>
            <w:r w:rsidRPr="00301268">
              <w:rPr>
                <w:rFonts w:ascii="Times New Roman" w:hAnsi="Times New Roman" w:cs="Times New Roman"/>
                <w:sz w:val="24"/>
                <w:szCs w:val="24"/>
              </w:rPr>
              <w:t xml:space="preserve">per paskutinius 3 </w:t>
            </w:r>
            <w:r>
              <w:rPr>
                <w:rFonts w:ascii="Times New Roman" w:hAnsi="Times New Roman" w:cs="Times New Roman"/>
                <w:sz w:val="24"/>
                <w:szCs w:val="24"/>
              </w:rPr>
              <w:t xml:space="preserve">(trejus) </w:t>
            </w:r>
            <w:r w:rsidRPr="00301268">
              <w:rPr>
                <w:rFonts w:ascii="Times New Roman" w:hAnsi="Times New Roman" w:cs="Times New Roman"/>
                <w:sz w:val="24"/>
                <w:szCs w:val="24"/>
              </w:rPr>
              <w:t>metus turėti ne mažesnę kaip vienos integracijos tarp erdvinių duomenų ir kitų technologijų (DVS ar kt.) informacinėse sistemose įgyvendinimo patirtį;</w:t>
            </w:r>
          </w:p>
          <w:p w14:paraId="50B4B626" w14:textId="77777777" w:rsidR="00D47C55" w:rsidRPr="00672D70" w:rsidRDefault="00D47C55" w:rsidP="00D47C55">
            <w:pPr>
              <w:ind w:right="273"/>
              <w:jc w:val="both"/>
              <w:rPr>
                <w:rFonts w:ascii="Times New Roman" w:hAnsi="Times New Roman" w:cs="Times New Roman"/>
                <w:sz w:val="24"/>
                <w:szCs w:val="24"/>
              </w:rPr>
            </w:pPr>
            <w:r w:rsidRPr="00672D70">
              <w:rPr>
                <w:rFonts w:ascii="Times New Roman" w:hAnsi="Times New Roman" w:cs="Times New Roman"/>
                <w:sz w:val="24"/>
                <w:szCs w:val="24"/>
              </w:rPr>
              <w:t>– turėti patvirtintą kvalifikaciją GIS technologijų srityje.</w:t>
            </w:r>
          </w:p>
          <w:p w14:paraId="3FBCA5E6" w14:textId="77777777" w:rsidR="00D47C55" w:rsidRPr="00672D70" w:rsidRDefault="00D47C55" w:rsidP="00D47C55">
            <w:pPr>
              <w:ind w:right="273"/>
              <w:jc w:val="both"/>
              <w:rPr>
                <w:rFonts w:ascii="Times New Roman" w:hAnsi="Times New Roman" w:cs="Times New Roman"/>
                <w:sz w:val="24"/>
                <w:szCs w:val="24"/>
              </w:rPr>
            </w:pPr>
            <w:r w:rsidRPr="00672D70">
              <w:rPr>
                <w:rFonts w:ascii="Times New Roman" w:hAnsi="Times New Roman" w:cs="Times New Roman"/>
                <w:b/>
                <w:bCs/>
                <w:sz w:val="24"/>
                <w:szCs w:val="24"/>
              </w:rPr>
              <w:lastRenderedPageBreak/>
              <w:t>3)</w:t>
            </w:r>
            <w:r w:rsidRPr="00672D70">
              <w:rPr>
                <w:rFonts w:ascii="Times New Roman" w:hAnsi="Times New Roman" w:cs="Times New Roman"/>
                <w:sz w:val="24"/>
                <w:szCs w:val="24"/>
              </w:rPr>
              <w:t> </w:t>
            </w:r>
            <w:r w:rsidRPr="00672D70">
              <w:rPr>
                <w:rFonts w:ascii="Times New Roman" w:hAnsi="Times New Roman" w:cs="Times New Roman"/>
                <w:b/>
                <w:bCs/>
                <w:sz w:val="24"/>
                <w:szCs w:val="24"/>
              </w:rPr>
              <w:t xml:space="preserve">debesijos principais veikiančių </w:t>
            </w:r>
            <w:r>
              <w:rPr>
                <w:rFonts w:ascii="Times New Roman" w:hAnsi="Times New Roman" w:cs="Times New Roman"/>
                <w:b/>
                <w:bCs/>
                <w:sz w:val="24"/>
                <w:szCs w:val="24"/>
              </w:rPr>
              <w:t xml:space="preserve">erdvinių duomenų </w:t>
            </w:r>
            <w:r w:rsidRPr="00672D70">
              <w:rPr>
                <w:rFonts w:ascii="Times New Roman" w:hAnsi="Times New Roman" w:cs="Times New Roman"/>
                <w:b/>
                <w:bCs/>
                <w:sz w:val="24"/>
                <w:szCs w:val="24"/>
              </w:rPr>
              <w:t>technologijų</w:t>
            </w:r>
            <w:r w:rsidRPr="00672D70">
              <w:rPr>
                <w:rFonts w:ascii="Times New Roman" w:hAnsi="Times New Roman" w:cs="Times New Roman"/>
                <w:sz w:val="24"/>
                <w:szCs w:val="24"/>
              </w:rPr>
              <w:t> </w:t>
            </w:r>
            <w:r w:rsidRPr="00672D70">
              <w:rPr>
                <w:rFonts w:ascii="Times New Roman" w:hAnsi="Times New Roman" w:cs="Times New Roman"/>
                <w:b/>
                <w:bCs/>
                <w:sz w:val="24"/>
                <w:szCs w:val="24"/>
              </w:rPr>
              <w:t>ekspertas:</w:t>
            </w:r>
          </w:p>
          <w:p w14:paraId="43353714" w14:textId="77777777" w:rsidR="00D47C55" w:rsidRPr="00672D70" w:rsidRDefault="00D47C55" w:rsidP="00D47C55">
            <w:pPr>
              <w:ind w:right="273"/>
              <w:jc w:val="both"/>
              <w:rPr>
                <w:rFonts w:ascii="Times New Roman" w:hAnsi="Times New Roman" w:cs="Times New Roman"/>
                <w:sz w:val="24"/>
                <w:szCs w:val="24"/>
              </w:rPr>
            </w:pPr>
            <w:r w:rsidRPr="00672D70">
              <w:rPr>
                <w:rFonts w:ascii="Times New Roman" w:hAnsi="Times New Roman" w:cs="Times New Roman"/>
                <w:sz w:val="24"/>
                <w:szCs w:val="24"/>
              </w:rPr>
              <w:t>– per pastaruosius 5 (</w:t>
            </w:r>
            <w:r w:rsidRPr="004B2088">
              <w:rPr>
                <w:rFonts w:ascii="Times New Roman" w:hAnsi="Times New Roman" w:cs="Times New Roman"/>
                <w:sz w:val="24"/>
                <w:szCs w:val="24"/>
              </w:rPr>
              <w:t>penkerius</w:t>
            </w:r>
            <w:r w:rsidRPr="00672D70">
              <w:rPr>
                <w:rFonts w:ascii="Times New Roman" w:hAnsi="Times New Roman" w:cs="Times New Roman"/>
                <w:sz w:val="24"/>
                <w:szCs w:val="24"/>
              </w:rPr>
              <w:t xml:space="preserve">) metus (iki pasiūlymų pateikimo termino pabaigos)  turi turėti ne trumpesnę nei </w:t>
            </w:r>
            <w:r>
              <w:rPr>
                <w:rFonts w:ascii="Times New Roman" w:hAnsi="Times New Roman" w:cs="Times New Roman"/>
                <w:sz w:val="24"/>
                <w:szCs w:val="24"/>
              </w:rPr>
              <w:t>1</w:t>
            </w:r>
            <w:r w:rsidRPr="00672D70">
              <w:rPr>
                <w:rFonts w:ascii="Times New Roman" w:hAnsi="Times New Roman" w:cs="Times New Roman"/>
                <w:sz w:val="24"/>
                <w:szCs w:val="24"/>
              </w:rPr>
              <w:t xml:space="preserve"> (</w:t>
            </w:r>
            <w:r>
              <w:rPr>
                <w:rFonts w:ascii="Times New Roman" w:hAnsi="Times New Roman" w:cs="Times New Roman"/>
                <w:sz w:val="24"/>
                <w:szCs w:val="24"/>
              </w:rPr>
              <w:t>vienerių</w:t>
            </w:r>
            <w:r w:rsidRPr="00672D70">
              <w:rPr>
                <w:rFonts w:ascii="Times New Roman" w:hAnsi="Times New Roman" w:cs="Times New Roman"/>
                <w:sz w:val="24"/>
                <w:szCs w:val="24"/>
              </w:rPr>
              <w:t xml:space="preserve">) metų darbo patirtį kuriant sprendimus, paremtus debesijos principais veikiančių </w:t>
            </w:r>
            <w:r>
              <w:rPr>
                <w:rFonts w:ascii="Times New Roman" w:hAnsi="Times New Roman" w:cs="Times New Roman"/>
                <w:sz w:val="24"/>
                <w:szCs w:val="24"/>
              </w:rPr>
              <w:t>erdvinių duomenų</w:t>
            </w:r>
            <w:r w:rsidRPr="00672D70">
              <w:rPr>
                <w:rFonts w:ascii="Times New Roman" w:hAnsi="Times New Roman" w:cs="Times New Roman"/>
                <w:sz w:val="24"/>
                <w:szCs w:val="24"/>
              </w:rPr>
              <w:t xml:space="preserve"> technologijų (</w:t>
            </w:r>
            <w:proofErr w:type="spellStart"/>
            <w:r w:rsidRPr="00672D70">
              <w:rPr>
                <w:rFonts w:ascii="Times New Roman" w:hAnsi="Times New Roman" w:cs="Times New Roman"/>
                <w:sz w:val="24"/>
                <w:szCs w:val="24"/>
              </w:rPr>
              <w:t>ArcGIS</w:t>
            </w:r>
            <w:proofErr w:type="spellEnd"/>
            <w:r w:rsidRPr="00672D70">
              <w:rPr>
                <w:rFonts w:ascii="Times New Roman" w:hAnsi="Times New Roman" w:cs="Times New Roman"/>
                <w:sz w:val="24"/>
                <w:szCs w:val="24"/>
              </w:rPr>
              <w:t xml:space="preserve"> Online arba lygiaverčių) naudojime.</w:t>
            </w:r>
          </w:p>
          <w:p w14:paraId="6B8EE1E4" w14:textId="77777777" w:rsidR="00D47C55" w:rsidRPr="00672D70" w:rsidRDefault="00D47C55" w:rsidP="00D47C55">
            <w:pPr>
              <w:ind w:right="273"/>
              <w:jc w:val="both"/>
              <w:rPr>
                <w:rFonts w:ascii="Times New Roman" w:hAnsi="Times New Roman" w:cs="Times New Roman"/>
                <w:sz w:val="24"/>
                <w:szCs w:val="24"/>
              </w:rPr>
            </w:pPr>
            <w:r w:rsidRPr="00672D70">
              <w:rPr>
                <w:rFonts w:ascii="Times New Roman" w:hAnsi="Times New Roman" w:cs="Times New Roman"/>
                <w:sz w:val="24"/>
                <w:szCs w:val="24"/>
              </w:rPr>
              <w:t>– turėti patvirtintą kvalifikaciją GIS technologijų srityje.</w:t>
            </w:r>
          </w:p>
          <w:p w14:paraId="637CC9AF" w14:textId="77777777" w:rsidR="00D47C55" w:rsidRPr="00672D70" w:rsidRDefault="00D47C55" w:rsidP="00D47C55">
            <w:pPr>
              <w:ind w:right="273"/>
              <w:jc w:val="both"/>
              <w:rPr>
                <w:rFonts w:ascii="Times New Roman" w:hAnsi="Times New Roman" w:cs="Times New Roman"/>
                <w:sz w:val="24"/>
                <w:szCs w:val="24"/>
              </w:rPr>
            </w:pPr>
            <w:r w:rsidRPr="00672D70">
              <w:rPr>
                <w:rFonts w:ascii="Times New Roman" w:hAnsi="Times New Roman" w:cs="Times New Roman"/>
                <w:i/>
                <w:iCs/>
                <w:sz w:val="24"/>
                <w:szCs w:val="24"/>
              </w:rPr>
              <w:t>Tiekėjas turi užtikrinti reikiamą specialistų kiekį tinkamam paslaugų teikimui ir</w:t>
            </w:r>
            <w:r w:rsidRPr="00672D70">
              <w:rPr>
                <w:rFonts w:ascii="Times New Roman" w:hAnsi="Times New Roman" w:cs="Times New Roman"/>
                <w:b/>
                <w:bCs/>
                <w:i/>
                <w:iCs/>
                <w:sz w:val="24"/>
                <w:szCs w:val="24"/>
              </w:rPr>
              <w:t> </w:t>
            </w:r>
            <w:r w:rsidRPr="00672D70">
              <w:rPr>
                <w:rFonts w:ascii="Times New Roman" w:hAnsi="Times New Roman" w:cs="Times New Roman"/>
                <w:i/>
                <w:iCs/>
                <w:sz w:val="24"/>
                <w:szCs w:val="24"/>
              </w:rPr>
              <w:t>įvertinti savo galimybes ir riziką vykdyti sutartinius įsipareigojimus.</w:t>
            </w:r>
          </w:p>
        </w:tc>
        <w:tc>
          <w:tcPr>
            <w:tcW w:w="4394" w:type="dxa"/>
            <w:tcBorders>
              <w:top w:val="nil"/>
              <w:left w:val="nil"/>
              <w:bottom w:val="single" w:sz="8" w:space="0" w:color="auto"/>
              <w:right w:val="single" w:sz="8" w:space="0" w:color="auto"/>
            </w:tcBorders>
            <w:tcMar>
              <w:top w:w="0" w:type="dxa"/>
              <w:left w:w="108" w:type="dxa"/>
              <w:bottom w:w="0" w:type="dxa"/>
              <w:right w:w="0" w:type="dxa"/>
            </w:tcMar>
            <w:hideMark/>
          </w:tcPr>
          <w:p w14:paraId="4552211B" w14:textId="77777777" w:rsidR="00D47C55" w:rsidRPr="00672D70" w:rsidRDefault="00D47C55" w:rsidP="00D47C55">
            <w:pPr>
              <w:ind w:right="139"/>
              <w:jc w:val="both"/>
              <w:rPr>
                <w:rFonts w:ascii="Times New Roman" w:hAnsi="Times New Roman" w:cs="Times New Roman"/>
                <w:sz w:val="24"/>
                <w:szCs w:val="24"/>
              </w:rPr>
            </w:pPr>
            <w:r w:rsidRPr="00672D70">
              <w:rPr>
                <w:rFonts w:ascii="Times New Roman" w:hAnsi="Times New Roman" w:cs="Times New Roman"/>
                <w:sz w:val="24"/>
                <w:szCs w:val="24"/>
              </w:rPr>
              <w:lastRenderedPageBreak/>
              <w:t xml:space="preserve">1) Tiekėjo patvirtintas (pasirašytas) specialistų, atsakingų už sutarties vykdymą, sąrašas (nurodyti vardą, pavardę, siūlomą pareigybę projekte, ar yra su tiekėju susijęs darbo santykiais ar kitas ūkio subjektas, kurio pajėgumais bus remiamasi, ar </w:t>
            </w:r>
            <w:proofErr w:type="spellStart"/>
            <w:r w:rsidRPr="00672D70">
              <w:rPr>
                <w:rFonts w:ascii="Times New Roman" w:hAnsi="Times New Roman" w:cs="Times New Roman"/>
                <w:sz w:val="24"/>
                <w:szCs w:val="24"/>
              </w:rPr>
              <w:t>kvazisubtiekėjas</w:t>
            </w:r>
            <w:proofErr w:type="spellEnd"/>
            <w:r w:rsidRPr="00672D70">
              <w:rPr>
                <w:rFonts w:ascii="Times New Roman" w:hAnsi="Times New Roman" w:cs="Times New Roman"/>
                <w:sz w:val="24"/>
                <w:szCs w:val="24"/>
              </w:rPr>
              <w:t xml:space="preserve"> (specialistas kurį numatoma įdarbinti sutarties vykdymui)).</w:t>
            </w:r>
          </w:p>
          <w:p w14:paraId="7ACCDD2D" w14:textId="77777777" w:rsidR="00D47C55" w:rsidRPr="00672D70" w:rsidRDefault="00D47C55" w:rsidP="00D47C55">
            <w:pPr>
              <w:ind w:right="139"/>
              <w:jc w:val="both"/>
              <w:rPr>
                <w:rFonts w:ascii="Times New Roman" w:hAnsi="Times New Roman" w:cs="Times New Roman"/>
                <w:sz w:val="24"/>
                <w:szCs w:val="24"/>
              </w:rPr>
            </w:pPr>
            <w:r w:rsidRPr="00672D70">
              <w:rPr>
                <w:rFonts w:ascii="Times New Roman" w:hAnsi="Times New Roman" w:cs="Times New Roman"/>
                <w:sz w:val="24"/>
                <w:szCs w:val="24"/>
              </w:rPr>
              <w:t>2) tiekėjo siūlomų specialistų gyvenimo aprašymai (CV), kuriuose turi būti pateikta informacija apie jų atitikimą reikalaujamiems kriterijams (įskaitant projektus, nurodant užsakovų kontaktinius duomenis informacijai patikrinti) bei informacija apie tiekėjo siūlomų specialistų darbo patirtį per reikalaujamą laikotarpį (iškilus abejonėms dėl tiekėjų siūlomų specialistų deklaruojamos darbo patirties, perkančioji organizacija turi teisę paprašyti darbo patirtį įrodančių dokumentų). Deklaruojant darbo patirtį, nurodomas darbovietės (-</w:t>
            </w:r>
            <w:proofErr w:type="spellStart"/>
            <w:r w:rsidRPr="00672D70">
              <w:rPr>
                <w:rFonts w:ascii="Times New Roman" w:hAnsi="Times New Roman" w:cs="Times New Roman"/>
                <w:sz w:val="24"/>
                <w:szCs w:val="24"/>
              </w:rPr>
              <w:t>čių</w:t>
            </w:r>
            <w:proofErr w:type="spellEnd"/>
            <w:r w:rsidRPr="00672D70">
              <w:rPr>
                <w:rFonts w:ascii="Times New Roman" w:hAnsi="Times New Roman" w:cs="Times New Roman"/>
                <w:sz w:val="24"/>
                <w:szCs w:val="24"/>
              </w:rPr>
              <w:t>) pavadinimas, pareigos, darbo pobūdis - (atliktos / atliekamos) darbo funkcijos pagal darbo sutartį ir funkcijos atliktos projekte (-</w:t>
            </w:r>
            <w:proofErr w:type="spellStart"/>
            <w:r w:rsidRPr="00672D70">
              <w:rPr>
                <w:rFonts w:ascii="Times New Roman" w:hAnsi="Times New Roman" w:cs="Times New Roman"/>
                <w:sz w:val="24"/>
                <w:szCs w:val="24"/>
              </w:rPr>
              <w:t>uose</w:t>
            </w:r>
            <w:proofErr w:type="spellEnd"/>
            <w:r w:rsidRPr="00672D70">
              <w:rPr>
                <w:rFonts w:ascii="Times New Roman" w:hAnsi="Times New Roman" w:cs="Times New Roman"/>
                <w:sz w:val="24"/>
                <w:szCs w:val="24"/>
              </w:rPr>
              <w:t>), nurodoma darbo patirties (atliktų funkcijų) trukmė (nurodant metus, mėnesį), teiktų paslaugų pavadinimas, trumpas aprašymas.</w:t>
            </w:r>
          </w:p>
          <w:p w14:paraId="204DF56B" w14:textId="77777777" w:rsidR="00D47C55" w:rsidRPr="00672D70" w:rsidRDefault="00D47C55" w:rsidP="00D47C55">
            <w:pPr>
              <w:ind w:right="139"/>
              <w:jc w:val="both"/>
              <w:rPr>
                <w:rFonts w:ascii="Times New Roman" w:hAnsi="Times New Roman" w:cs="Times New Roman"/>
                <w:sz w:val="24"/>
                <w:szCs w:val="24"/>
              </w:rPr>
            </w:pPr>
            <w:r w:rsidRPr="00672D70">
              <w:rPr>
                <w:rFonts w:ascii="Times New Roman" w:hAnsi="Times New Roman" w:cs="Times New Roman"/>
                <w:sz w:val="24"/>
                <w:szCs w:val="24"/>
              </w:rPr>
              <w:t>Įrodant </w:t>
            </w:r>
            <w:r w:rsidRPr="00672D70">
              <w:rPr>
                <w:rFonts w:ascii="Times New Roman" w:hAnsi="Times New Roman" w:cs="Times New Roman"/>
                <w:b/>
                <w:bCs/>
                <w:sz w:val="24"/>
                <w:szCs w:val="24"/>
              </w:rPr>
              <w:t>specialisto (-ų), atsakingo (-ų) už konsultavimo paslaugas</w:t>
            </w:r>
            <w:r w:rsidRPr="00672D70">
              <w:rPr>
                <w:rFonts w:ascii="Times New Roman" w:hAnsi="Times New Roman" w:cs="Times New Roman"/>
                <w:sz w:val="24"/>
                <w:szCs w:val="24"/>
              </w:rPr>
              <w:t> kvalifikaciją technologijų srityje pateikiama:</w:t>
            </w:r>
          </w:p>
          <w:p w14:paraId="69CCDD44" w14:textId="77777777" w:rsidR="00D47C55" w:rsidRPr="00672D70" w:rsidRDefault="00D47C55" w:rsidP="00D47C55">
            <w:pPr>
              <w:ind w:right="139"/>
              <w:jc w:val="both"/>
              <w:rPr>
                <w:rFonts w:ascii="Times New Roman" w:hAnsi="Times New Roman" w:cs="Times New Roman"/>
                <w:sz w:val="24"/>
                <w:szCs w:val="24"/>
              </w:rPr>
            </w:pPr>
            <w:proofErr w:type="spellStart"/>
            <w:r w:rsidRPr="00672D70">
              <w:rPr>
                <w:rFonts w:ascii="Times New Roman" w:hAnsi="Times New Roman" w:cs="Times New Roman"/>
                <w:i/>
                <w:iCs/>
                <w:sz w:val="24"/>
                <w:szCs w:val="24"/>
              </w:rPr>
              <w:t>Esri</w:t>
            </w:r>
            <w:proofErr w:type="spellEnd"/>
            <w:r w:rsidRPr="00672D70">
              <w:rPr>
                <w:rFonts w:ascii="Times New Roman" w:hAnsi="Times New Roman" w:cs="Times New Roman"/>
                <w:i/>
                <w:iCs/>
                <w:sz w:val="24"/>
                <w:szCs w:val="24"/>
              </w:rPr>
              <w:t xml:space="preserve"> </w:t>
            </w:r>
            <w:proofErr w:type="spellStart"/>
            <w:r w:rsidRPr="00672D70">
              <w:rPr>
                <w:rFonts w:ascii="Times New Roman" w:hAnsi="Times New Roman" w:cs="Times New Roman"/>
                <w:i/>
                <w:iCs/>
                <w:sz w:val="24"/>
                <w:szCs w:val="24"/>
              </w:rPr>
              <w:t>Enterprise</w:t>
            </w:r>
            <w:proofErr w:type="spellEnd"/>
            <w:r w:rsidRPr="00672D70">
              <w:rPr>
                <w:rFonts w:ascii="Times New Roman" w:hAnsi="Times New Roman" w:cs="Times New Roman"/>
                <w:i/>
                <w:iCs/>
                <w:sz w:val="24"/>
                <w:szCs w:val="24"/>
              </w:rPr>
              <w:t xml:space="preserve"> </w:t>
            </w:r>
            <w:proofErr w:type="spellStart"/>
            <w:r w:rsidRPr="00672D70">
              <w:rPr>
                <w:rFonts w:ascii="Times New Roman" w:hAnsi="Times New Roman" w:cs="Times New Roman"/>
                <w:i/>
                <w:iCs/>
                <w:sz w:val="24"/>
                <w:szCs w:val="24"/>
              </w:rPr>
              <w:t>Geodata</w:t>
            </w:r>
            <w:proofErr w:type="spellEnd"/>
            <w:r w:rsidRPr="00672D70">
              <w:rPr>
                <w:rFonts w:ascii="Times New Roman" w:hAnsi="Times New Roman" w:cs="Times New Roman"/>
                <w:i/>
                <w:iCs/>
                <w:sz w:val="24"/>
                <w:szCs w:val="24"/>
              </w:rPr>
              <w:t xml:space="preserve"> </w:t>
            </w:r>
            <w:proofErr w:type="spellStart"/>
            <w:r w:rsidRPr="00672D70">
              <w:rPr>
                <w:rFonts w:ascii="Times New Roman" w:hAnsi="Times New Roman" w:cs="Times New Roman"/>
                <w:i/>
                <w:iCs/>
                <w:sz w:val="24"/>
                <w:szCs w:val="24"/>
              </w:rPr>
              <w:t>Management</w:t>
            </w:r>
            <w:proofErr w:type="spellEnd"/>
            <w:r w:rsidRPr="00672D70">
              <w:rPr>
                <w:rFonts w:ascii="Times New Roman" w:hAnsi="Times New Roman" w:cs="Times New Roman"/>
                <w:i/>
                <w:iCs/>
                <w:sz w:val="24"/>
                <w:szCs w:val="24"/>
              </w:rPr>
              <w:t xml:space="preserve"> </w:t>
            </w:r>
            <w:proofErr w:type="spellStart"/>
            <w:r w:rsidRPr="00672D70">
              <w:rPr>
                <w:rFonts w:ascii="Times New Roman" w:hAnsi="Times New Roman" w:cs="Times New Roman"/>
                <w:i/>
                <w:iCs/>
                <w:sz w:val="24"/>
                <w:szCs w:val="24"/>
              </w:rPr>
              <w:t>Profesional</w:t>
            </w:r>
            <w:proofErr w:type="spellEnd"/>
            <w:r w:rsidRPr="00672D70">
              <w:rPr>
                <w:rFonts w:ascii="Times New Roman" w:hAnsi="Times New Roman" w:cs="Times New Roman"/>
                <w:sz w:val="24"/>
                <w:szCs w:val="24"/>
              </w:rPr>
              <w:t xml:space="preserve"> arba </w:t>
            </w:r>
            <w:proofErr w:type="spellStart"/>
            <w:r w:rsidRPr="00672D70">
              <w:rPr>
                <w:rFonts w:ascii="Times New Roman" w:hAnsi="Times New Roman" w:cs="Times New Roman"/>
                <w:i/>
                <w:iCs/>
                <w:sz w:val="24"/>
                <w:szCs w:val="24"/>
              </w:rPr>
              <w:t>Esri</w:t>
            </w:r>
            <w:proofErr w:type="spellEnd"/>
            <w:r w:rsidRPr="00672D70">
              <w:rPr>
                <w:rFonts w:ascii="Times New Roman" w:hAnsi="Times New Roman" w:cs="Times New Roman"/>
                <w:i/>
                <w:iCs/>
                <w:sz w:val="24"/>
                <w:szCs w:val="24"/>
              </w:rPr>
              <w:t xml:space="preserve"> </w:t>
            </w:r>
            <w:proofErr w:type="spellStart"/>
            <w:r w:rsidRPr="00672D70">
              <w:rPr>
                <w:rFonts w:ascii="Times New Roman" w:hAnsi="Times New Roman" w:cs="Times New Roman"/>
                <w:i/>
                <w:iCs/>
                <w:sz w:val="24"/>
                <w:szCs w:val="24"/>
              </w:rPr>
              <w:t>Enterprise</w:t>
            </w:r>
            <w:proofErr w:type="spellEnd"/>
            <w:r w:rsidRPr="00672D70">
              <w:rPr>
                <w:rFonts w:ascii="Times New Roman" w:hAnsi="Times New Roman" w:cs="Times New Roman"/>
                <w:i/>
                <w:iCs/>
                <w:sz w:val="24"/>
                <w:szCs w:val="24"/>
              </w:rPr>
              <w:t xml:space="preserve"> </w:t>
            </w:r>
            <w:proofErr w:type="spellStart"/>
            <w:r w:rsidRPr="00672D70">
              <w:rPr>
                <w:rFonts w:ascii="Times New Roman" w:hAnsi="Times New Roman" w:cs="Times New Roman"/>
                <w:i/>
                <w:iCs/>
                <w:sz w:val="24"/>
                <w:szCs w:val="24"/>
              </w:rPr>
              <w:t>Administration</w:t>
            </w:r>
            <w:proofErr w:type="spellEnd"/>
            <w:r w:rsidRPr="00672D70">
              <w:rPr>
                <w:rFonts w:ascii="Times New Roman" w:hAnsi="Times New Roman" w:cs="Times New Roman"/>
                <w:i/>
                <w:iCs/>
                <w:sz w:val="24"/>
                <w:szCs w:val="24"/>
              </w:rPr>
              <w:t xml:space="preserve"> Professional</w:t>
            </w:r>
            <w:r w:rsidRPr="00672D70">
              <w:rPr>
                <w:rFonts w:ascii="Times New Roman" w:hAnsi="Times New Roman" w:cs="Times New Roman"/>
                <w:sz w:val="24"/>
                <w:szCs w:val="24"/>
              </w:rPr>
              <w:t xml:space="preserve"> sertifikatai arba kiti lygiaverčiai dokumentai (t. y. turi </w:t>
            </w:r>
            <w:r w:rsidRPr="00672D70">
              <w:rPr>
                <w:rFonts w:ascii="Times New Roman" w:hAnsi="Times New Roman" w:cs="Times New Roman"/>
                <w:sz w:val="24"/>
                <w:szCs w:val="24"/>
              </w:rPr>
              <w:lastRenderedPageBreak/>
              <w:t>būti išlaikytas egzaminas atitinkamai kvalifikacijai įgyti).</w:t>
            </w:r>
          </w:p>
          <w:p w14:paraId="735159E9" w14:textId="77777777" w:rsidR="00D47C55" w:rsidRPr="00672D70" w:rsidRDefault="00D47C55" w:rsidP="00D47C55">
            <w:pPr>
              <w:ind w:right="139"/>
              <w:jc w:val="both"/>
              <w:rPr>
                <w:rFonts w:ascii="Times New Roman" w:hAnsi="Times New Roman" w:cs="Times New Roman"/>
                <w:sz w:val="24"/>
                <w:szCs w:val="24"/>
              </w:rPr>
            </w:pPr>
            <w:r w:rsidRPr="00672D70">
              <w:rPr>
                <w:rFonts w:ascii="Times New Roman" w:hAnsi="Times New Roman" w:cs="Times New Roman"/>
                <w:sz w:val="24"/>
                <w:szCs w:val="24"/>
              </w:rPr>
              <w:t>Įrodant </w:t>
            </w:r>
            <w:r w:rsidRPr="00672D70">
              <w:rPr>
                <w:rFonts w:ascii="Times New Roman" w:hAnsi="Times New Roman" w:cs="Times New Roman"/>
                <w:b/>
                <w:bCs/>
                <w:sz w:val="24"/>
                <w:szCs w:val="24"/>
              </w:rPr>
              <w:t xml:space="preserve">debesijos principais veikiančių </w:t>
            </w:r>
            <w:r>
              <w:rPr>
                <w:rFonts w:ascii="Times New Roman" w:hAnsi="Times New Roman" w:cs="Times New Roman"/>
                <w:b/>
                <w:bCs/>
                <w:sz w:val="24"/>
                <w:szCs w:val="24"/>
              </w:rPr>
              <w:t xml:space="preserve">erdvinių duomenų </w:t>
            </w:r>
            <w:r w:rsidRPr="00672D70">
              <w:rPr>
                <w:rFonts w:ascii="Times New Roman" w:hAnsi="Times New Roman" w:cs="Times New Roman"/>
                <w:b/>
                <w:bCs/>
                <w:sz w:val="24"/>
                <w:szCs w:val="24"/>
              </w:rPr>
              <w:t>technologijų eksperto</w:t>
            </w:r>
            <w:r w:rsidRPr="00672D70">
              <w:rPr>
                <w:rFonts w:ascii="Times New Roman" w:hAnsi="Times New Roman" w:cs="Times New Roman"/>
                <w:sz w:val="24"/>
                <w:szCs w:val="24"/>
              </w:rPr>
              <w:t> kvalifikaciją technologijų srityje pateikiama:</w:t>
            </w:r>
          </w:p>
          <w:p w14:paraId="12F3222E" w14:textId="77777777" w:rsidR="00D47C55" w:rsidRPr="00672D70" w:rsidRDefault="00D47C55" w:rsidP="00D47C55">
            <w:pPr>
              <w:ind w:right="139"/>
              <w:jc w:val="both"/>
              <w:rPr>
                <w:rFonts w:ascii="Times New Roman" w:hAnsi="Times New Roman" w:cs="Times New Roman"/>
                <w:sz w:val="24"/>
                <w:szCs w:val="24"/>
              </w:rPr>
            </w:pPr>
            <w:proofErr w:type="spellStart"/>
            <w:r w:rsidRPr="00672D70">
              <w:rPr>
                <w:rFonts w:ascii="Times New Roman" w:hAnsi="Times New Roman" w:cs="Times New Roman"/>
                <w:i/>
                <w:iCs/>
                <w:sz w:val="24"/>
                <w:szCs w:val="24"/>
              </w:rPr>
              <w:t>ArcGIS</w:t>
            </w:r>
            <w:proofErr w:type="spellEnd"/>
            <w:r w:rsidRPr="00672D70">
              <w:rPr>
                <w:rFonts w:ascii="Times New Roman" w:hAnsi="Times New Roman" w:cs="Times New Roman"/>
                <w:i/>
                <w:iCs/>
                <w:sz w:val="24"/>
                <w:szCs w:val="24"/>
              </w:rPr>
              <w:t xml:space="preserve"> Online </w:t>
            </w:r>
            <w:proofErr w:type="spellStart"/>
            <w:r w:rsidRPr="00672D70">
              <w:rPr>
                <w:rFonts w:ascii="Times New Roman" w:hAnsi="Times New Roman" w:cs="Times New Roman"/>
                <w:i/>
                <w:iCs/>
                <w:sz w:val="24"/>
                <w:szCs w:val="24"/>
              </w:rPr>
              <w:t>Administration</w:t>
            </w:r>
            <w:proofErr w:type="spellEnd"/>
            <w:r w:rsidRPr="00672D70">
              <w:rPr>
                <w:rFonts w:ascii="Times New Roman" w:hAnsi="Times New Roman" w:cs="Times New Roman"/>
                <w:i/>
                <w:iCs/>
                <w:sz w:val="24"/>
                <w:szCs w:val="24"/>
              </w:rPr>
              <w:t xml:space="preserve"> </w:t>
            </w:r>
            <w:proofErr w:type="spellStart"/>
            <w:r w:rsidRPr="00672D70">
              <w:rPr>
                <w:rFonts w:ascii="Times New Roman" w:hAnsi="Times New Roman" w:cs="Times New Roman"/>
                <w:i/>
                <w:iCs/>
                <w:sz w:val="24"/>
                <w:szCs w:val="24"/>
              </w:rPr>
              <w:t>Speciality</w:t>
            </w:r>
            <w:proofErr w:type="spellEnd"/>
            <w:r w:rsidRPr="00672D70">
              <w:rPr>
                <w:rFonts w:ascii="Times New Roman" w:hAnsi="Times New Roman" w:cs="Times New Roman"/>
                <w:i/>
                <w:iCs/>
                <w:sz w:val="24"/>
                <w:szCs w:val="24"/>
              </w:rPr>
              <w:t>/</w:t>
            </w:r>
            <w:proofErr w:type="spellStart"/>
            <w:r w:rsidRPr="00672D70">
              <w:rPr>
                <w:rFonts w:ascii="Times New Roman" w:hAnsi="Times New Roman" w:cs="Times New Roman"/>
                <w:i/>
                <w:iCs/>
                <w:sz w:val="24"/>
                <w:szCs w:val="24"/>
              </w:rPr>
              <w:t>Associate</w:t>
            </w:r>
            <w:proofErr w:type="spellEnd"/>
            <w:r w:rsidRPr="00672D70">
              <w:rPr>
                <w:rFonts w:ascii="Times New Roman" w:hAnsi="Times New Roman" w:cs="Times New Roman"/>
                <w:sz w:val="24"/>
                <w:szCs w:val="24"/>
              </w:rPr>
              <w:t> sertifikatai arba kiti lygiaverčiai dokumentai (t. y. turi būti išlaikytas egzaminas atitinkamai kvalifikacijai įgyti).</w:t>
            </w:r>
          </w:p>
          <w:p w14:paraId="1472ECCB" w14:textId="77777777" w:rsidR="00D47C55" w:rsidRPr="00672D70" w:rsidRDefault="00D47C55" w:rsidP="00D47C55">
            <w:pPr>
              <w:ind w:right="139"/>
              <w:jc w:val="both"/>
              <w:rPr>
                <w:rFonts w:ascii="Times New Roman" w:hAnsi="Times New Roman" w:cs="Times New Roman"/>
                <w:sz w:val="24"/>
                <w:szCs w:val="24"/>
              </w:rPr>
            </w:pPr>
          </w:p>
          <w:p w14:paraId="17F2F66C" w14:textId="77777777" w:rsidR="00D47C55" w:rsidRPr="00672D70" w:rsidRDefault="00D47C55" w:rsidP="00D47C55">
            <w:pPr>
              <w:ind w:right="139"/>
              <w:jc w:val="both"/>
              <w:rPr>
                <w:rFonts w:ascii="Times New Roman" w:hAnsi="Times New Roman" w:cs="Times New Roman"/>
                <w:sz w:val="24"/>
                <w:szCs w:val="24"/>
              </w:rPr>
            </w:pPr>
            <w:r w:rsidRPr="00672D70">
              <w:rPr>
                <w:rFonts w:ascii="Times New Roman" w:hAnsi="Times New Roman" w:cs="Times New Roman"/>
                <w:sz w:val="24"/>
                <w:szCs w:val="24"/>
              </w:rPr>
              <w:t>Jeigu tiekėjo siūlomi specialistai su tiekėju darbo santykiais nesusiję, tokiu atveju siūlomi specialistai laikomi ūkio subjektais, kurių pajėgumais yra remiamasi arba</w:t>
            </w:r>
            <w:r w:rsidRPr="00672D70">
              <w:rPr>
                <w:rFonts w:ascii="Times New Roman" w:hAnsi="Times New Roman" w:cs="Times New Roman"/>
                <w:sz w:val="24"/>
                <w:szCs w:val="24"/>
              </w:rPr>
              <w:br/>
            </w:r>
            <w:proofErr w:type="spellStart"/>
            <w:r w:rsidRPr="00672D70">
              <w:rPr>
                <w:rFonts w:ascii="Times New Roman" w:hAnsi="Times New Roman" w:cs="Times New Roman"/>
                <w:sz w:val="24"/>
                <w:szCs w:val="24"/>
              </w:rPr>
              <w:t>kvazisubtiekėjais</w:t>
            </w:r>
            <w:proofErr w:type="spellEnd"/>
            <w:r w:rsidRPr="00672D70">
              <w:rPr>
                <w:rFonts w:ascii="Times New Roman" w:hAnsi="Times New Roman" w:cs="Times New Roman"/>
                <w:sz w:val="24"/>
                <w:szCs w:val="24"/>
              </w:rPr>
              <w:t xml:space="preserve"> (specialistai, kuriuos numatoma įdarbinti sutarties vykdymui) (įrašomi į pasiūlymą) ir turi būti pateikta tiekėjo ir siūlomo specialisto pasirašyta deklaracija, kad laimėjus konkursą, specialistas atliks numatytas funkcijas sutarties galiojimo laikotarpiu.</w:t>
            </w:r>
          </w:p>
          <w:p w14:paraId="5EE45C6F" w14:textId="77777777" w:rsidR="00D47C55" w:rsidRPr="00672D70" w:rsidRDefault="00D47C55" w:rsidP="00D47C55">
            <w:pPr>
              <w:ind w:right="139"/>
              <w:jc w:val="both"/>
              <w:rPr>
                <w:rFonts w:ascii="Times New Roman" w:hAnsi="Times New Roman" w:cs="Times New Roman"/>
                <w:sz w:val="24"/>
                <w:szCs w:val="24"/>
              </w:rPr>
            </w:pPr>
            <w:r w:rsidRPr="00672D70">
              <w:rPr>
                <w:rFonts w:ascii="Times New Roman" w:hAnsi="Times New Roman" w:cs="Times New Roman"/>
                <w:sz w:val="24"/>
                <w:szCs w:val="24"/>
              </w:rPr>
              <w:t> </w:t>
            </w:r>
          </w:p>
          <w:p w14:paraId="79BAE7EF" w14:textId="77777777" w:rsidR="00D47C55" w:rsidRPr="00672D70" w:rsidRDefault="00D47C55" w:rsidP="00D47C55">
            <w:pPr>
              <w:ind w:right="139"/>
              <w:jc w:val="both"/>
              <w:rPr>
                <w:rFonts w:ascii="Times New Roman" w:hAnsi="Times New Roman" w:cs="Times New Roman"/>
                <w:sz w:val="24"/>
                <w:szCs w:val="24"/>
              </w:rPr>
            </w:pPr>
            <w:r w:rsidRPr="00672D70">
              <w:rPr>
                <w:rFonts w:ascii="Times New Roman" w:hAnsi="Times New Roman" w:cs="Times New Roman"/>
                <w:sz w:val="24"/>
                <w:szCs w:val="24"/>
              </w:rPr>
              <w:t>PASTABA. Tiekėjas, teikdamas specialistų gyvenimo aprašymus (CV), gali pateikti tik tiek asmens duomenų, kiek yra būtina nustatyti šių specialistų atitikimą nurodytiems kvalifikacijos reikalavimams.</w:t>
            </w:r>
          </w:p>
        </w:tc>
      </w:tr>
    </w:tbl>
    <w:p w14:paraId="37624E12" w14:textId="77777777" w:rsidR="00D47C55" w:rsidRDefault="00D47C55">
      <w:pPr>
        <w:rPr>
          <w:rFonts w:ascii="Times New Roman" w:hAnsi="Times New Roman" w:cs="Times New Roman"/>
          <w:sz w:val="24"/>
          <w:szCs w:val="24"/>
        </w:rPr>
      </w:pPr>
    </w:p>
    <w:p w14:paraId="7C6BE1A7" w14:textId="77777777" w:rsidR="00D47C55" w:rsidRDefault="00D47C55">
      <w:pPr>
        <w:rPr>
          <w:rFonts w:ascii="Times New Roman" w:hAnsi="Times New Roman" w:cs="Times New Roman"/>
          <w:sz w:val="24"/>
          <w:szCs w:val="24"/>
        </w:rPr>
      </w:pPr>
    </w:p>
    <w:p w14:paraId="52990969" w14:textId="77777777" w:rsidR="00D47C55" w:rsidRPr="00323960" w:rsidRDefault="00D47C55">
      <w:pPr>
        <w:rPr>
          <w:rFonts w:ascii="Times New Roman" w:hAnsi="Times New Roman" w:cs="Times New Roman"/>
          <w:sz w:val="24"/>
          <w:szCs w:val="24"/>
        </w:rPr>
      </w:pPr>
    </w:p>
    <w:sectPr w:rsidR="00D47C55" w:rsidRPr="0032396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70"/>
    <w:rsid w:val="000215EA"/>
    <w:rsid w:val="002E385E"/>
    <w:rsid w:val="00301268"/>
    <w:rsid w:val="00323960"/>
    <w:rsid w:val="00384641"/>
    <w:rsid w:val="003C7080"/>
    <w:rsid w:val="004723B1"/>
    <w:rsid w:val="004B2088"/>
    <w:rsid w:val="004F758D"/>
    <w:rsid w:val="005B46E4"/>
    <w:rsid w:val="005C4E83"/>
    <w:rsid w:val="005F52CC"/>
    <w:rsid w:val="00605EDF"/>
    <w:rsid w:val="00637251"/>
    <w:rsid w:val="00672D70"/>
    <w:rsid w:val="006B183B"/>
    <w:rsid w:val="00765839"/>
    <w:rsid w:val="007F220C"/>
    <w:rsid w:val="009C2894"/>
    <w:rsid w:val="00A35F81"/>
    <w:rsid w:val="00A5456A"/>
    <w:rsid w:val="00A861A0"/>
    <w:rsid w:val="00AB03AE"/>
    <w:rsid w:val="00AC1A57"/>
    <w:rsid w:val="00AD1D7B"/>
    <w:rsid w:val="00B50368"/>
    <w:rsid w:val="00BA4680"/>
    <w:rsid w:val="00C15EE2"/>
    <w:rsid w:val="00C87259"/>
    <w:rsid w:val="00D47C55"/>
    <w:rsid w:val="00D751B7"/>
    <w:rsid w:val="00D84D26"/>
    <w:rsid w:val="00E04021"/>
    <w:rsid w:val="00E2350F"/>
    <w:rsid w:val="00E37B8F"/>
    <w:rsid w:val="00F10BA0"/>
    <w:rsid w:val="00FF2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92E8"/>
  <w15:chartTrackingRefBased/>
  <w15:docId w15:val="{A52D611C-D4F1-4AB5-A0EC-8FB0B402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384641"/>
    <w:pPr>
      <w:spacing w:after="0" w:line="240" w:lineRule="auto"/>
    </w:pPr>
  </w:style>
  <w:style w:type="character" w:styleId="Komentaronuoroda">
    <w:name w:val="annotation reference"/>
    <w:basedOn w:val="Numatytasispastraiposriftas"/>
    <w:uiPriority w:val="99"/>
    <w:semiHidden/>
    <w:unhideWhenUsed/>
    <w:rsid w:val="00384641"/>
    <w:rPr>
      <w:sz w:val="16"/>
      <w:szCs w:val="16"/>
    </w:rPr>
  </w:style>
  <w:style w:type="paragraph" w:styleId="Komentarotekstas">
    <w:name w:val="annotation text"/>
    <w:basedOn w:val="prastasis"/>
    <w:link w:val="KomentarotekstasDiagrama"/>
    <w:uiPriority w:val="99"/>
    <w:unhideWhenUsed/>
    <w:rsid w:val="003846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84641"/>
    <w:rPr>
      <w:sz w:val="20"/>
      <w:szCs w:val="20"/>
    </w:rPr>
  </w:style>
  <w:style w:type="paragraph" w:styleId="Komentarotema">
    <w:name w:val="annotation subject"/>
    <w:basedOn w:val="Komentarotekstas"/>
    <w:next w:val="Komentarotekstas"/>
    <w:link w:val="KomentarotemaDiagrama"/>
    <w:uiPriority w:val="99"/>
    <w:semiHidden/>
    <w:unhideWhenUsed/>
    <w:rsid w:val="00384641"/>
    <w:rPr>
      <w:b/>
      <w:bCs/>
    </w:rPr>
  </w:style>
  <w:style w:type="character" w:customStyle="1" w:styleId="KomentarotemaDiagrama">
    <w:name w:val="Komentaro tema Diagrama"/>
    <w:basedOn w:val="KomentarotekstasDiagrama"/>
    <w:link w:val="Komentarotema"/>
    <w:uiPriority w:val="99"/>
    <w:semiHidden/>
    <w:rsid w:val="003846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919724">
      <w:bodyDiv w:val="1"/>
      <w:marLeft w:val="0"/>
      <w:marRight w:val="0"/>
      <w:marTop w:val="0"/>
      <w:marBottom w:val="0"/>
      <w:divBdr>
        <w:top w:val="none" w:sz="0" w:space="0" w:color="auto"/>
        <w:left w:val="none" w:sz="0" w:space="0" w:color="auto"/>
        <w:bottom w:val="none" w:sz="0" w:space="0" w:color="auto"/>
        <w:right w:val="none" w:sz="0" w:space="0" w:color="auto"/>
      </w:divBdr>
      <w:divsChild>
        <w:div w:id="14609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7471-6F23-4466-AFFB-892D0E66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2771</Words>
  <Characters>1581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Špūraitė</dc:creator>
  <cp:lastModifiedBy>Mindaugas Petkelis</cp:lastModifiedBy>
  <cp:revision>13</cp:revision>
  <dcterms:created xsi:type="dcterms:W3CDTF">2025-03-16T17:45:00Z</dcterms:created>
  <dcterms:modified xsi:type="dcterms:W3CDTF">2025-03-31T15:32:00Z</dcterms:modified>
</cp:coreProperties>
</file>