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E48F" w14:textId="77777777" w:rsidR="00544A50" w:rsidRPr="00923A0C" w:rsidRDefault="00544A50" w:rsidP="00F7542F">
      <w:pPr>
        <w:rPr>
          <w:lang w:eastAsia="lt-LT"/>
        </w:rPr>
      </w:pPr>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46A3F187"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1A75AEFF" w14:textId="77777777" w:rsidR="00544A50" w:rsidRPr="00923A0C" w:rsidRDefault="00544A50" w:rsidP="00544A50">
          <w:pPr>
            <w:keepNext/>
            <w:spacing w:after="0" w:line="240" w:lineRule="auto"/>
            <w:jc w:val="center"/>
            <w:outlineLvl w:val="0"/>
            <w:rPr>
              <w:rFonts w:ascii="Times New Roman" w:eastAsia="Times New Roman" w:hAnsi="Times New Roman" w:cs="Times New Roman"/>
            </w:rPr>
          </w:pPr>
          <w:bookmarkStart w:id="0" w:name="_Toc161077130"/>
          <w:bookmarkStart w:id="1" w:name="_Toc164360574"/>
          <w:bookmarkStart w:id="2"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0"/>
          <w:bookmarkEnd w:id="1"/>
          <w:bookmarkEnd w:id="2"/>
        </w:p>
        <w:p w14:paraId="2FC73625" w14:textId="77777777" w:rsidR="00544A50" w:rsidRPr="00923A0C"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3" w:name="_Toc161077131"/>
          <w:bookmarkStart w:id="4" w:name="_Toc164360575"/>
          <w:bookmarkStart w:id="5"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3"/>
          <w:bookmarkEnd w:id="4"/>
          <w:bookmarkEnd w:id="5"/>
        </w:p>
        <w:p w14:paraId="0874E430" w14:textId="77777777" w:rsidR="00544A50" w:rsidRPr="00923A0C" w:rsidRDefault="00544A50" w:rsidP="00544A50">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0762C881" w14:textId="77777777" w:rsidR="00544A50" w:rsidRPr="00923A0C"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73B29FC7" w14:textId="77777777" w:rsidR="00544A50" w:rsidRPr="00923A0C"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26A887DC"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2A70D26C" w14:textId="77777777" w:rsidR="00544A50" w:rsidRPr="00923A0C" w:rsidRDefault="00544A50" w:rsidP="00544A50">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4545485C" w14:textId="77777777" w:rsidR="00544A50" w:rsidRPr="00923A0C" w:rsidRDefault="00544A50" w:rsidP="00544A50">
          <w:pPr>
            <w:spacing w:after="120" w:line="20" w:lineRule="atLeast"/>
            <w:ind w:left="5245"/>
            <w:contextualSpacing/>
            <w:rPr>
              <w:rFonts w:ascii="Times New Roman" w:eastAsiaTheme="minorEastAsia" w:hAnsi="Times New Roman" w:cs="Times New Roman"/>
              <w:i/>
              <w:lang w:eastAsia="lt-LT"/>
            </w:rPr>
          </w:pPr>
          <w:r w:rsidRPr="00A92444">
            <w:rPr>
              <w:rFonts w:ascii="Times New Roman" w:eastAsiaTheme="minorEastAsia" w:hAnsi="Times New Roman" w:cs="Times New Roman"/>
              <w:i/>
              <w:lang w:eastAsia="lt-LT"/>
            </w:rPr>
            <w:t>Viešojo pirkimo komisijos posėdžio 2024-</w:t>
          </w:r>
          <w:r w:rsidR="00424838" w:rsidRPr="00A92444">
            <w:rPr>
              <w:rFonts w:ascii="Times New Roman" w:eastAsiaTheme="minorEastAsia" w:hAnsi="Times New Roman" w:cs="Times New Roman"/>
              <w:i/>
              <w:lang w:eastAsia="lt-LT"/>
            </w:rPr>
            <w:t>11-</w:t>
          </w:r>
          <w:r w:rsidR="00214B67" w:rsidRPr="00A92444">
            <w:rPr>
              <w:rFonts w:ascii="Times New Roman" w:eastAsiaTheme="minorEastAsia" w:hAnsi="Times New Roman" w:cs="Times New Roman"/>
              <w:i/>
              <w:lang w:eastAsia="lt-LT"/>
            </w:rPr>
            <w:t xml:space="preserve">18 </w:t>
          </w:r>
          <w:r w:rsidRPr="00A92444">
            <w:rPr>
              <w:rFonts w:ascii="Times New Roman" w:eastAsiaTheme="minorEastAsia" w:hAnsi="Times New Roman" w:cs="Times New Roman"/>
              <w:i/>
              <w:lang w:eastAsia="lt-LT"/>
            </w:rPr>
            <w:t xml:space="preserve">protokolu Nr. </w:t>
          </w:r>
          <w:r w:rsidR="005A3922" w:rsidRPr="00A92444">
            <w:rPr>
              <w:rFonts w:ascii="Times New Roman" w:eastAsiaTheme="minorEastAsia" w:hAnsi="Times New Roman" w:cs="Times New Roman"/>
              <w:i/>
              <w:lang w:eastAsia="lt-LT"/>
            </w:rPr>
            <w:t>VP-</w:t>
          </w:r>
          <w:r w:rsidR="00214B67" w:rsidRPr="00A92444">
            <w:rPr>
              <w:rFonts w:ascii="Times New Roman" w:eastAsiaTheme="minorEastAsia" w:hAnsi="Times New Roman" w:cs="Times New Roman"/>
              <w:i/>
              <w:lang w:eastAsia="lt-LT"/>
            </w:rPr>
            <w:t>1</w:t>
          </w:r>
        </w:p>
        <w:p w14:paraId="0DF5C412" w14:textId="77777777" w:rsidR="00544A50" w:rsidRPr="00923A0C" w:rsidRDefault="00544A50" w:rsidP="00544A50">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PAKEITIMAI PATVIRTINTI: </w:t>
          </w:r>
        </w:p>
        <w:p w14:paraId="286FA76E" w14:textId="2A2216BE" w:rsidR="0027255A" w:rsidRPr="00A42BA8" w:rsidRDefault="008355C4" w:rsidP="0027255A">
          <w:pPr>
            <w:spacing w:after="120" w:line="20" w:lineRule="atLeast"/>
            <w:ind w:left="5245"/>
            <w:contextualSpacing/>
            <w:rPr>
              <w:rFonts w:ascii="Times New Roman" w:eastAsiaTheme="minorEastAsia" w:hAnsi="Times New Roman" w:cs="Times New Roman"/>
              <w:i/>
              <w:lang w:eastAsia="lt-LT"/>
            </w:rPr>
          </w:pPr>
          <w:r w:rsidRPr="00712699">
            <w:rPr>
              <w:rFonts w:ascii="Times New Roman" w:eastAsiaTheme="minorEastAsia" w:hAnsi="Times New Roman" w:cs="Times New Roman"/>
              <w:i/>
              <w:lang w:eastAsia="lt-LT"/>
            </w:rPr>
            <w:t>Viešojo pirkimo komisijos posėdžio 2024-1</w:t>
          </w:r>
          <w:r w:rsidR="00B83CD0" w:rsidRPr="00712699">
            <w:rPr>
              <w:rFonts w:ascii="Times New Roman" w:eastAsiaTheme="minorEastAsia" w:hAnsi="Times New Roman" w:cs="Times New Roman"/>
              <w:i/>
              <w:lang w:eastAsia="lt-LT"/>
            </w:rPr>
            <w:t>2-0</w:t>
          </w:r>
          <w:r w:rsidR="00712699" w:rsidRPr="00712699">
            <w:rPr>
              <w:rFonts w:ascii="Times New Roman" w:eastAsiaTheme="minorEastAsia" w:hAnsi="Times New Roman" w:cs="Times New Roman"/>
              <w:i/>
              <w:lang w:eastAsia="lt-LT"/>
            </w:rPr>
            <w:t xml:space="preserve">4 </w:t>
          </w:r>
          <w:r w:rsidR="007F289B" w:rsidRPr="00712699">
            <w:rPr>
              <w:rFonts w:ascii="Times New Roman" w:eastAsiaTheme="minorEastAsia" w:hAnsi="Times New Roman" w:cs="Times New Roman"/>
              <w:i/>
              <w:lang w:eastAsia="lt-LT"/>
            </w:rPr>
            <w:t>protokolu Nr. VP-</w:t>
          </w:r>
          <w:r w:rsidR="00712699" w:rsidRPr="00712699">
            <w:rPr>
              <w:rFonts w:ascii="Times New Roman" w:eastAsiaTheme="minorEastAsia" w:hAnsi="Times New Roman" w:cs="Times New Roman"/>
              <w:i/>
              <w:lang w:eastAsia="lt-LT"/>
            </w:rPr>
            <w:t>3</w:t>
          </w:r>
        </w:p>
        <w:p w14:paraId="5E76E5F9"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12617872"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405671F9"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4F5F3F03"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w:t>
          </w:r>
          <w:bookmarkStart w:id="6" w:name="_Hlk146550110"/>
          <w:r w:rsidR="00DC46E5" w:rsidRPr="00DC46E5">
            <w:rPr>
              <w:rFonts w:ascii="Times New Roman" w:hAnsi="Times New Roman" w:cs="Times New Roman"/>
              <w:b/>
              <w:szCs w:val="24"/>
            </w:rPr>
            <w:t xml:space="preserve">ŠIRVINTŲ RAJONO ŠIRVINTŲ </w:t>
          </w:r>
          <w:r w:rsidR="00DC46E5" w:rsidRPr="00DC46E5">
            <w:rPr>
              <w:rFonts w:ascii="Times New Roman" w:hAnsi="Times New Roman" w:cs="Times New Roman"/>
              <w:b/>
              <w:bCs/>
              <w:szCs w:val="24"/>
            </w:rPr>
            <w:t>KAIMO DRAUGYSTĖS, ZIBALŲ GATVIŲ APŠVIETIMO MODERNIZAVIMO STATYBOS</w:t>
          </w:r>
          <w:bookmarkEnd w:id="6"/>
          <w:r w:rsidR="00DC46E5">
            <w:rPr>
              <w:rFonts w:ascii="Times New Roman" w:eastAsia="Times New Roman" w:hAnsi="Times New Roman" w:cs="Times New Roman"/>
              <w:b/>
              <w:bCs/>
              <w:szCs w:val="24"/>
            </w:rPr>
            <w:t xml:space="preserve"> DARBŲ</w:t>
          </w:r>
          <w:r w:rsidRPr="00923A0C">
            <w:rPr>
              <w:rFonts w:ascii="Times New Roman" w:eastAsiaTheme="minorEastAsia" w:hAnsi="Times New Roman" w:cs="Times New Roman"/>
              <w:b/>
              <w:bCs/>
              <w:lang w:eastAsia="lt-LT"/>
            </w:rPr>
            <w:t>“</w:t>
          </w:r>
        </w:p>
        <w:p w14:paraId="140142F7"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0F72AE4A"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Versija Nr. </w:t>
          </w:r>
          <w:r w:rsidR="0011028E">
            <w:rPr>
              <w:rFonts w:ascii="Times New Roman" w:eastAsiaTheme="minorEastAsia" w:hAnsi="Times New Roman" w:cs="Times New Roman"/>
              <w:b/>
              <w:bCs/>
              <w:lang w:eastAsia="lt-LT"/>
            </w:rPr>
            <w:t>3</w:t>
          </w:r>
          <w:r w:rsidRPr="00923A0C">
            <w:rPr>
              <w:rFonts w:ascii="Times New Roman" w:eastAsiaTheme="minorEastAsia" w:hAnsi="Times New Roman" w:cs="Times New Roman"/>
              <w:b/>
              <w:bCs/>
              <w:lang w:eastAsia="lt-LT"/>
            </w:rPr>
            <w:t>.</w:t>
          </w:r>
        </w:p>
        <w:p w14:paraId="3D94F4F8"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p>
        <w:p w14:paraId="1686AEC1" w14:textId="77777777" w:rsidR="0027255A" w:rsidRPr="00C10983" w:rsidRDefault="0027255A" w:rsidP="00475278">
          <w:pPr>
            <w:spacing w:after="0" w:line="20" w:lineRule="atLeast"/>
            <w:jc w:val="center"/>
            <w:rPr>
              <w:rFonts w:ascii="Times New Roman" w:hAnsi="Times New Roman" w:cs="Times New Roman"/>
              <w:i/>
              <w:color w:val="FF0000"/>
              <w:sz w:val="24"/>
              <w:szCs w:val="24"/>
            </w:rPr>
          </w:pPr>
          <w:r w:rsidRPr="00C10983">
            <w:rPr>
              <w:rFonts w:ascii="Times New Roman" w:hAnsi="Times New Roman" w:cs="Times New Roman"/>
              <w:i/>
              <w:color w:val="FF0000"/>
              <w:sz w:val="24"/>
              <w:szCs w:val="24"/>
            </w:rPr>
            <w:t xml:space="preserve">Šia versija </w:t>
          </w:r>
          <w:r>
            <w:rPr>
              <w:rFonts w:ascii="Times New Roman" w:hAnsi="Times New Roman" w:cs="Times New Roman"/>
              <w:i/>
              <w:color w:val="FF0000"/>
              <w:sz w:val="24"/>
              <w:szCs w:val="24"/>
            </w:rPr>
            <w:t>patikslint</w:t>
          </w:r>
          <w:r w:rsidR="003568C4">
            <w:rPr>
              <w:rFonts w:ascii="Times New Roman" w:hAnsi="Times New Roman" w:cs="Times New Roman"/>
              <w:i/>
              <w:color w:val="FF0000"/>
              <w:sz w:val="24"/>
              <w:szCs w:val="24"/>
            </w:rPr>
            <w:t>a</w:t>
          </w:r>
          <w:r>
            <w:rPr>
              <w:rFonts w:ascii="Times New Roman" w:hAnsi="Times New Roman" w:cs="Times New Roman"/>
              <w:i/>
              <w:color w:val="FF0000"/>
              <w:sz w:val="24"/>
              <w:szCs w:val="24"/>
            </w:rPr>
            <w:t xml:space="preserve"> Pirkimo sąlygų</w:t>
          </w:r>
          <w:r w:rsidR="00BF42B5">
            <w:rPr>
              <w:rFonts w:ascii="Times New Roman" w:hAnsi="Times New Roman" w:cs="Times New Roman"/>
              <w:i/>
              <w:color w:val="FF0000"/>
              <w:sz w:val="24"/>
              <w:szCs w:val="24"/>
            </w:rPr>
            <w:t xml:space="preserve"> 1 priedo 2 eilutė ir</w:t>
          </w:r>
          <w:r>
            <w:rPr>
              <w:rFonts w:ascii="Times New Roman" w:hAnsi="Times New Roman" w:cs="Times New Roman"/>
              <w:i/>
              <w:color w:val="FF0000"/>
              <w:sz w:val="24"/>
              <w:szCs w:val="24"/>
            </w:rPr>
            <w:t xml:space="preserve"> </w:t>
          </w:r>
          <w:r w:rsidR="003568C4">
            <w:rPr>
              <w:rFonts w:ascii="Times New Roman" w:hAnsi="Times New Roman" w:cs="Times New Roman"/>
              <w:i/>
              <w:color w:val="FF0000"/>
              <w:sz w:val="24"/>
              <w:szCs w:val="24"/>
            </w:rPr>
            <w:t>6 priedo 1) eilutė</w:t>
          </w:r>
          <w:r w:rsidR="00475278">
            <w:rPr>
              <w:rFonts w:ascii="Times New Roman" w:hAnsi="Times New Roman" w:cs="Times New Roman"/>
              <w:i/>
              <w:color w:val="FF0000"/>
              <w:sz w:val="24"/>
              <w:szCs w:val="24"/>
            </w:rPr>
            <w:t xml:space="preserve"> (dėl CVP IS pasikeitimo)</w:t>
          </w:r>
        </w:p>
        <w:p w14:paraId="47EAE1BA" w14:textId="77777777" w:rsidR="00544A50" w:rsidRDefault="00544A50" w:rsidP="00544A50">
          <w:pPr>
            <w:spacing w:after="120" w:line="20" w:lineRule="atLeast"/>
            <w:contextualSpacing/>
            <w:rPr>
              <w:rFonts w:ascii="Times New Roman" w:eastAsiaTheme="minorEastAsia" w:hAnsi="Times New Roman" w:cs="Times New Roman"/>
              <w:lang w:eastAsia="lt-LT"/>
            </w:rPr>
          </w:pPr>
        </w:p>
        <w:p w14:paraId="18E27E94"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441EBDB8"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6A612065"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2B24B9C1"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3AF6ECA4"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2DE12D04"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3288B956"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423AEBA3"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696EAC6C"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55D98DC4"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16206C93"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74F20B1B"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04A1047F"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30362F04"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29B66CBE"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56768904"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1C73500C"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0ED29DED"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41013E1A"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67B83D57"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221620E7"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45F8FFC8"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7C796888"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58AC112E" w14:textId="77777777" w:rsidR="0027255A" w:rsidRDefault="0027255A" w:rsidP="00544A50">
          <w:pPr>
            <w:spacing w:after="120" w:line="20" w:lineRule="atLeast"/>
            <w:contextualSpacing/>
            <w:rPr>
              <w:rFonts w:ascii="Times New Roman" w:eastAsiaTheme="minorEastAsia" w:hAnsi="Times New Roman" w:cs="Times New Roman"/>
              <w:lang w:eastAsia="lt-LT"/>
            </w:rPr>
          </w:pPr>
        </w:p>
        <w:p w14:paraId="5C1C0194" w14:textId="77777777" w:rsidR="0027255A" w:rsidRPr="00923A0C" w:rsidRDefault="0027255A" w:rsidP="00544A50">
          <w:pPr>
            <w:spacing w:after="120" w:line="20" w:lineRule="atLeast"/>
            <w:contextualSpacing/>
            <w:rPr>
              <w:rFonts w:ascii="Times New Roman" w:eastAsiaTheme="minorEastAsia" w:hAnsi="Times New Roman" w:cs="Times New Roman"/>
              <w:lang w:eastAsia="lt-LT"/>
            </w:rPr>
          </w:pP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39756BE0" w14:textId="77777777" w:rsidR="005B6DC1" w:rsidRDefault="005B6DC1" w:rsidP="00544A50">
              <w:pPr>
                <w:keepNext/>
                <w:keepLines/>
                <w:pBdr>
                  <w:bottom w:val="single" w:sz="4" w:space="2" w:color="ED7D31" w:themeColor="accent2"/>
                </w:pBdr>
                <w:spacing w:after="120" w:line="20" w:lineRule="atLeast"/>
                <w:ind w:left="432" w:hanging="432"/>
                <w:contextualSpacing/>
                <w:rPr>
                  <w:rFonts w:ascii="Times New Roman" w:eastAsiaTheme="minorEastAsia" w:hAnsi="Times New Roman" w:cs="Times New Roman"/>
                  <w:b/>
                  <w:bCs/>
                  <w:smallCaps/>
                  <w:shd w:val="clear" w:color="auto" w:fill="E6E6E6"/>
                  <w:lang w:eastAsia="lt-LT"/>
                </w:rPr>
              </w:pPr>
            </w:p>
            <w:p w14:paraId="68B8336F" w14:textId="77777777" w:rsidR="005B6DC1" w:rsidRDefault="005B6DC1" w:rsidP="00544A50">
              <w:pPr>
                <w:keepNext/>
                <w:keepLines/>
                <w:pBdr>
                  <w:bottom w:val="single" w:sz="4" w:space="2" w:color="ED7D31" w:themeColor="accent2"/>
                </w:pBdr>
                <w:spacing w:after="120" w:line="20" w:lineRule="atLeast"/>
                <w:ind w:left="432" w:hanging="432"/>
                <w:contextualSpacing/>
                <w:rPr>
                  <w:rFonts w:ascii="Times New Roman" w:eastAsiaTheme="minorEastAsia" w:hAnsi="Times New Roman" w:cs="Times New Roman"/>
                  <w:b/>
                  <w:bCs/>
                  <w:smallCaps/>
                  <w:shd w:val="clear" w:color="auto" w:fill="E6E6E6"/>
                  <w:lang w:eastAsia="lt-LT"/>
                </w:rPr>
              </w:pPr>
            </w:p>
            <w:p w14:paraId="7D9A18F7" w14:textId="77777777" w:rsidR="00544A50" w:rsidRPr="00923A0C"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1BBCAE4C" w14:textId="77777777" w:rsidR="00AC3AFD" w:rsidRPr="00923A0C" w:rsidRDefault="008355C4">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544A50"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3077691C" w14:textId="77777777" w:rsidR="00AC3AFD" w:rsidRPr="00923A0C" w:rsidRDefault="00AC3AFD">
              <w:pPr>
                <w:pStyle w:val="Turinys1"/>
                <w:tabs>
                  <w:tab w:val="left" w:pos="660"/>
                </w:tabs>
                <w:rPr>
                  <w:noProof/>
                  <w:kern w:val="2"/>
                  <w:sz w:val="22"/>
                  <w:szCs w:val="22"/>
                </w:rPr>
              </w:pPr>
              <w:hyperlink w:anchor="_Toc166184268" w:history="1">
                <w:r w:rsidRPr="00923A0C">
                  <w:rPr>
                    <w:rStyle w:val="Hipersaitas"/>
                    <w:rFonts w:ascii="Times New Roman" w:eastAsiaTheme="majorEastAsia" w:hAnsi="Times New Roman" w:cs="Times New Roman"/>
                    <w:noProof/>
                    <w:sz w:val="22"/>
                    <w:szCs w:val="22"/>
                  </w:rPr>
                  <w:t>1.</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Bendra informacija</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_Toc166184268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3</w:t>
                </w:r>
                <w:r w:rsidR="008355C4" w:rsidRPr="00923A0C">
                  <w:rPr>
                    <w:noProof/>
                    <w:webHidden/>
                    <w:sz w:val="22"/>
                    <w:szCs w:val="22"/>
                  </w:rPr>
                  <w:fldChar w:fldCharType="end"/>
                </w:r>
              </w:hyperlink>
            </w:p>
            <w:p w14:paraId="7008264B" w14:textId="77777777" w:rsidR="00AC3AFD" w:rsidRPr="00923A0C" w:rsidRDefault="00AC3AFD">
              <w:pPr>
                <w:pStyle w:val="Turinys1"/>
                <w:tabs>
                  <w:tab w:val="left" w:pos="660"/>
                </w:tabs>
                <w:rPr>
                  <w:noProof/>
                  <w:kern w:val="2"/>
                  <w:sz w:val="22"/>
                  <w:szCs w:val="22"/>
                </w:rPr>
              </w:pPr>
              <w:hyperlink w:anchor="_Toc166184269" w:history="1">
                <w:r w:rsidRPr="00923A0C">
                  <w:rPr>
                    <w:rStyle w:val="Hipersaitas"/>
                    <w:rFonts w:ascii="Times New Roman" w:eastAsiaTheme="majorEastAsia" w:hAnsi="Times New Roman" w:cs="Times New Roman"/>
                    <w:noProof/>
                    <w:sz w:val="22"/>
                    <w:szCs w:val="22"/>
                  </w:rPr>
                  <w:t>2.</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Pirkimo objektas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_Toc166184269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3</w:t>
                </w:r>
                <w:r w:rsidR="008355C4" w:rsidRPr="00923A0C">
                  <w:rPr>
                    <w:noProof/>
                    <w:webHidden/>
                    <w:sz w:val="22"/>
                    <w:szCs w:val="22"/>
                  </w:rPr>
                  <w:fldChar w:fldCharType="end"/>
                </w:r>
              </w:hyperlink>
            </w:p>
            <w:p w14:paraId="03B20442" w14:textId="77777777" w:rsidR="00AC3AFD" w:rsidRPr="00923A0C" w:rsidRDefault="00AC3AFD">
              <w:pPr>
                <w:pStyle w:val="Turinys1"/>
                <w:tabs>
                  <w:tab w:val="left" w:pos="660"/>
                </w:tabs>
                <w:rPr>
                  <w:noProof/>
                  <w:kern w:val="2"/>
                  <w:sz w:val="22"/>
                  <w:szCs w:val="22"/>
                </w:rPr>
              </w:pPr>
              <w:hyperlink w:anchor="_Toc166184270" w:history="1">
                <w:r w:rsidRPr="00923A0C">
                  <w:rPr>
                    <w:rStyle w:val="Hipersaitas"/>
                    <w:rFonts w:ascii="Times New Roman" w:eastAsiaTheme="majorEastAsia" w:hAnsi="Times New Roman" w:cs="Times New Roman"/>
                    <w:noProof/>
                    <w:sz w:val="22"/>
                    <w:szCs w:val="22"/>
                  </w:rPr>
                  <w:t>3.</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Susitikimai su tiekėjais ir objekto apžiūra</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_Toc166184270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3</w:t>
                </w:r>
                <w:r w:rsidR="008355C4" w:rsidRPr="00923A0C">
                  <w:rPr>
                    <w:noProof/>
                    <w:webHidden/>
                    <w:sz w:val="22"/>
                    <w:szCs w:val="22"/>
                  </w:rPr>
                  <w:fldChar w:fldCharType="end"/>
                </w:r>
              </w:hyperlink>
            </w:p>
            <w:p w14:paraId="5F5A18F0" w14:textId="77777777" w:rsidR="00AC3AFD" w:rsidRPr="00923A0C" w:rsidRDefault="00AC3AFD">
              <w:pPr>
                <w:pStyle w:val="Turinys1"/>
                <w:tabs>
                  <w:tab w:val="left" w:pos="660"/>
                </w:tabs>
                <w:rPr>
                  <w:noProof/>
                  <w:kern w:val="2"/>
                  <w:sz w:val="22"/>
                  <w:szCs w:val="22"/>
                </w:rPr>
              </w:pPr>
              <w:hyperlink w:anchor="_Toc166184271" w:history="1">
                <w:r w:rsidRPr="00923A0C">
                  <w:rPr>
                    <w:rStyle w:val="Hipersaitas"/>
                    <w:rFonts w:ascii="Times New Roman" w:eastAsia="Calibri" w:hAnsi="Times New Roman" w:cs="Times New Roman"/>
                    <w:noProof/>
                    <w:sz w:val="22"/>
                    <w:szCs w:val="22"/>
                  </w:rPr>
                  <w:t>4.</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Tiekėjų pašalinimo pagrindai ir kvalifikacijos reikalavimai</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_Toc166184271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4</w:t>
                </w:r>
                <w:r w:rsidR="008355C4" w:rsidRPr="00923A0C">
                  <w:rPr>
                    <w:noProof/>
                    <w:webHidden/>
                    <w:sz w:val="22"/>
                    <w:szCs w:val="22"/>
                  </w:rPr>
                  <w:fldChar w:fldCharType="end"/>
                </w:r>
              </w:hyperlink>
            </w:p>
            <w:p w14:paraId="1E7B9B89" w14:textId="77777777" w:rsidR="00AC3AFD" w:rsidRPr="00923A0C" w:rsidRDefault="00AC3AFD">
              <w:pPr>
                <w:pStyle w:val="Turinys1"/>
                <w:tabs>
                  <w:tab w:val="left" w:pos="660"/>
                </w:tabs>
                <w:rPr>
                  <w:noProof/>
                  <w:kern w:val="2"/>
                  <w:sz w:val="22"/>
                  <w:szCs w:val="22"/>
                </w:rPr>
              </w:pPr>
              <w:hyperlink w:anchor="_Toc166184272" w:history="1">
                <w:r w:rsidRPr="00923A0C">
                  <w:rPr>
                    <w:rStyle w:val="Hipersaitas"/>
                    <w:rFonts w:ascii="Times New Roman" w:eastAsia="Calibri" w:hAnsi="Times New Roman" w:cs="Times New Roman"/>
                    <w:noProof/>
                    <w:sz w:val="22"/>
                    <w:szCs w:val="22"/>
                  </w:rPr>
                  <w:t>5.</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Reikalavimai, susiję su nacionaliniu saugumu</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_Toc166184272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4</w:t>
                </w:r>
                <w:r w:rsidR="008355C4" w:rsidRPr="00923A0C">
                  <w:rPr>
                    <w:noProof/>
                    <w:webHidden/>
                    <w:sz w:val="22"/>
                    <w:szCs w:val="22"/>
                  </w:rPr>
                  <w:fldChar w:fldCharType="end"/>
                </w:r>
              </w:hyperlink>
            </w:p>
            <w:p w14:paraId="070AA346" w14:textId="77777777" w:rsidR="00AC3AFD" w:rsidRPr="00923A0C" w:rsidRDefault="00AC3AFD">
              <w:pPr>
                <w:pStyle w:val="Turinys1"/>
                <w:tabs>
                  <w:tab w:val="left" w:pos="660"/>
                </w:tabs>
                <w:rPr>
                  <w:noProof/>
                  <w:kern w:val="2"/>
                  <w:sz w:val="22"/>
                  <w:szCs w:val="22"/>
                </w:rPr>
              </w:pPr>
              <w:hyperlink w:anchor="_Toc166184273" w:history="1">
                <w:r w:rsidRPr="00923A0C">
                  <w:rPr>
                    <w:rStyle w:val="Hipersaitas"/>
                    <w:rFonts w:ascii="Times New Roman" w:eastAsia="Calibri" w:hAnsi="Times New Roman" w:cs="Times New Roman"/>
                    <w:noProof/>
                    <w:sz w:val="22"/>
                    <w:szCs w:val="22"/>
                  </w:rPr>
                  <w:t>6.</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Specialieji reikalavimai pasiūlymų rengimui ir pateikimui</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_Toc166184273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4</w:t>
                </w:r>
                <w:r w:rsidR="008355C4" w:rsidRPr="00923A0C">
                  <w:rPr>
                    <w:noProof/>
                    <w:webHidden/>
                    <w:sz w:val="22"/>
                    <w:szCs w:val="22"/>
                  </w:rPr>
                  <w:fldChar w:fldCharType="end"/>
                </w:r>
              </w:hyperlink>
            </w:p>
            <w:p w14:paraId="3E26795D" w14:textId="77777777" w:rsidR="00AC3AFD" w:rsidRPr="00923A0C" w:rsidRDefault="00AC3AFD">
              <w:pPr>
                <w:pStyle w:val="Turinys1"/>
                <w:tabs>
                  <w:tab w:val="left" w:pos="660"/>
                </w:tabs>
                <w:rPr>
                  <w:noProof/>
                  <w:kern w:val="2"/>
                  <w:sz w:val="22"/>
                  <w:szCs w:val="22"/>
                </w:rPr>
              </w:pPr>
              <w:hyperlink w:anchor="_Toc166184274" w:history="1">
                <w:r w:rsidRPr="00923A0C">
                  <w:rPr>
                    <w:rStyle w:val="Hipersaitas"/>
                    <w:rFonts w:ascii="Times New Roman" w:eastAsia="Calibri" w:hAnsi="Times New Roman" w:cs="Times New Roman"/>
                    <w:noProof/>
                    <w:sz w:val="22"/>
                    <w:szCs w:val="22"/>
                  </w:rPr>
                  <w:t>7.</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Pasiūlymo galiojimo užtikrinimas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_Toc166184274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5</w:t>
                </w:r>
                <w:r w:rsidR="008355C4" w:rsidRPr="00923A0C">
                  <w:rPr>
                    <w:noProof/>
                    <w:webHidden/>
                    <w:sz w:val="22"/>
                    <w:szCs w:val="22"/>
                  </w:rPr>
                  <w:fldChar w:fldCharType="end"/>
                </w:r>
              </w:hyperlink>
            </w:p>
            <w:p w14:paraId="650AC2D1" w14:textId="77777777" w:rsidR="00AC3AFD" w:rsidRPr="00923A0C" w:rsidRDefault="00AC3AFD">
              <w:pPr>
                <w:pStyle w:val="Turinys1"/>
                <w:tabs>
                  <w:tab w:val="left" w:pos="660"/>
                </w:tabs>
                <w:rPr>
                  <w:noProof/>
                  <w:kern w:val="2"/>
                  <w:sz w:val="22"/>
                  <w:szCs w:val="22"/>
                </w:rPr>
              </w:pPr>
              <w:hyperlink w:anchor="_Toc166184275" w:history="1">
                <w:r w:rsidRPr="00923A0C">
                  <w:rPr>
                    <w:rStyle w:val="Hipersaitas"/>
                    <w:rFonts w:ascii="Times New Roman" w:eastAsia="Calibri" w:hAnsi="Times New Roman" w:cs="Times New Roman"/>
                    <w:noProof/>
                    <w:sz w:val="22"/>
                    <w:szCs w:val="22"/>
                  </w:rPr>
                  <w:t>8.</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Elektroninis aukcionas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_Toc166184275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5</w:t>
                </w:r>
                <w:r w:rsidR="008355C4" w:rsidRPr="00923A0C">
                  <w:rPr>
                    <w:noProof/>
                    <w:webHidden/>
                    <w:sz w:val="22"/>
                    <w:szCs w:val="22"/>
                  </w:rPr>
                  <w:fldChar w:fldCharType="end"/>
                </w:r>
              </w:hyperlink>
            </w:p>
            <w:p w14:paraId="68E0CA8D" w14:textId="77777777" w:rsidR="00AC3AFD" w:rsidRPr="00923A0C" w:rsidRDefault="00AC3AFD">
              <w:pPr>
                <w:pStyle w:val="Turinys1"/>
                <w:tabs>
                  <w:tab w:val="left" w:pos="660"/>
                </w:tabs>
                <w:rPr>
                  <w:noProof/>
                  <w:kern w:val="2"/>
                  <w:sz w:val="22"/>
                  <w:szCs w:val="22"/>
                </w:rPr>
              </w:pPr>
              <w:hyperlink w:anchor="_Toc166184276" w:history="1">
                <w:r w:rsidRPr="00923A0C">
                  <w:rPr>
                    <w:rStyle w:val="Hipersaitas"/>
                    <w:rFonts w:ascii="Times New Roman" w:eastAsia="Calibri" w:hAnsi="Times New Roman" w:cs="Times New Roman"/>
                    <w:noProof/>
                    <w:sz w:val="22"/>
                    <w:szCs w:val="22"/>
                  </w:rPr>
                  <w:t>9.</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Pasiūlymų vertinimas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_Toc166184276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6</w:t>
                </w:r>
                <w:r w:rsidR="008355C4" w:rsidRPr="00923A0C">
                  <w:rPr>
                    <w:noProof/>
                    <w:webHidden/>
                    <w:sz w:val="22"/>
                    <w:szCs w:val="22"/>
                  </w:rPr>
                  <w:fldChar w:fldCharType="end"/>
                </w:r>
              </w:hyperlink>
            </w:p>
            <w:p w14:paraId="12C78261" w14:textId="77777777" w:rsidR="00AC3AFD" w:rsidRPr="00923A0C" w:rsidRDefault="00AC3AFD">
              <w:pPr>
                <w:pStyle w:val="Turinys1"/>
                <w:tabs>
                  <w:tab w:val="left" w:pos="660"/>
                </w:tabs>
                <w:rPr>
                  <w:noProof/>
                  <w:kern w:val="2"/>
                  <w:sz w:val="22"/>
                  <w:szCs w:val="22"/>
                </w:rPr>
              </w:pPr>
              <w:hyperlink w:anchor="_Toc166184277" w:history="1">
                <w:r w:rsidRPr="00923A0C">
                  <w:rPr>
                    <w:rStyle w:val="Hipersaitas"/>
                    <w:rFonts w:ascii="Times New Roman" w:eastAsia="Calibri" w:hAnsi="Times New Roman" w:cs="Times New Roman"/>
                    <w:noProof/>
                    <w:sz w:val="22"/>
                    <w:szCs w:val="22"/>
                  </w:rPr>
                  <w:t>10.</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Sutarties sudarymas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_Toc166184277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6</w:t>
                </w:r>
                <w:r w:rsidR="008355C4" w:rsidRPr="00923A0C">
                  <w:rPr>
                    <w:noProof/>
                    <w:webHidden/>
                    <w:sz w:val="22"/>
                    <w:szCs w:val="22"/>
                  </w:rPr>
                  <w:fldChar w:fldCharType="end"/>
                </w:r>
              </w:hyperlink>
            </w:p>
            <w:p w14:paraId="0AE18015" w14:textId="77777777" w:rsidR="00AC3AFD" w:rsidRPr="00923A0C" w:rsidRDefault="00AC3AFD">
              <w:pPr>
                <w:pStyle w:val="Turinys1"/>
                <w:tabs>
                  <w:tab w:val="left" w:pos="660"/>
                </w:tabs>
                <w:rPr>
                  <w:noProof/>
                  <w:kern w:val="2"/>
                  <w:sz w:val="22"/>
                  <w:szCs w:val="22"/>
                </w:rPr>
              </w:pPr>
              <w:hyperlink w:anchor="_Toc166184278" w:history="1">
                <w:r w:rsidRPr="00923A0C">
                  <w:rPr>
                    <w:rStyle w:val="Hipersaitas"/>
                    <w:rFonts w:ascii="Times New Roman" w:eastAsia="Calibri" w:hAnsi="Times New Roman" w:cs="Times New Roman"/>
                    <w:noProof/>
                    <w:sz w:val="22"/>
                    <w:szCs w:val="22"/>
                  </w:rPr>
                  <w:t>11.</w:t>
                </w:r>
                <w:r w:rsidRPr="00923A0C">
                  <w:rPr>
                    <w:noProof/>
                    <w:kern w:val="2"/>
                    <w:sz w:val="22"/>
                    <w:szCs w:val="22"/>
                  </w:rPr>
                  <w:tab/>
                </w:r>
                <w:r w:rsidRPr="00923A0C">
                  <w:rPr>
                    <w:rStyle w:val="Hipersaitas"/>
                    <w:rFonts w:ascii="Times New Roman" w:eastAsiaTheme="majorEastAsia" w:hAnsi="Times New Roman" w:cs="Times New Roman"/>
                    <w:b/>
                    <w:noProof/>
                    <w:sz w:val="22"/>
                    <w:szCs w:val="22"/>
                  </w:rPr>
                  <w:t>Kitos sąlygos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_Toc166184278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6</w:t>
                </w:r>
                <w:r w:rsidR="008355C4" w:rsidRPr="00923A0C">
                  <w:rPr>
                    <w:noProof/>
                    <w:webHidden/>
                    <w:sz w:val="22"/>
                    <w:szCs w:val="22"/>
                  </w:rPr>
                  <w:fldChar w:fldCharType="end"/>
                </w:r>
              </w:hyperlink>
            </w:p>
            <w:p w14:paraId="07FB6BFE" w14:textId="77777777" w:rsidR="00AC3AFD" w:rsidRPr="00923A0C" w:rsidRDefault="00AC3AFD">
              <w:pPr>
                <w:pStyle w:val="Turinys1"/>
                <w:rPr>
                  <w:noProof/>
                  <w:kern w:val="2"/>
                  <w:sz w:val="22"/>
                  <w:szCs w:val="22"/>
                </w:rPr>
              </w:pPr>
              <w:hyperlink w:anchor="_Toc166184279" w:history="1">
                <w:r w:rsidRPr="00923A0C">
                  <w:rPr>
                    <w:rStyle w:val="Hipersaitas"/>
                    <w:rFonts w:ascii="Times New Roman" w:eastAsiaTheme="majorEastAsia" w:hAnsi="Times New Roman" w:cs="Times New Roman"/>
                    <w:noProof/>
                    <w:sz w:val="22"/>
                    <w:szCs w:val="22"/>
                  </w:rPr>
                  <w:t>Pirkimo sąlygų 1 priedas „Terminai“</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_Toc166184279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7</w:t>
                </w:r>
                <w:r w:rsidR="008355C4" w:rsidRPr="00923A0C">
                  <w:rPr>
                    <w:noProof/>
                    <w:webHidden/>
                    <w:sz w:val="22"/>
                    <w:szCs w:val="22"/>
                  </w:rPr>
                  <w:fldChar w:fldCharType="end"/>
                </w:r>
              </w:hyperlink>
            </w:p>
            <w:p w14:paraId="536A91E4" w14:textId="77777777" w:rsidR="00AC3AFD" w:rsidRPr="00923A0C" w:rsidRDefault="00AC3AFD">
              <w:pPr>
                <w:pStyle w:val="Turinys2"/>
                <w:rPr>
                  <w:noProof/>
                  <w:kern w:val="2"/>
                  <w:sz w:val="22"/>
                  <w:szCs w:val="22"/>
                </w:rPr>
              </w:pPr>
              <w:hyperlink w:anchor="_Toc166184280" w:history="1">
                <w:r w:rsidRPr="00923A0C">
                  <w:rPr>
                    <w:rStyle w:val="Hipersaitas"/>
                    <w:rFonts w:ascii="Times New Roman" w:eastAsia="Calibri" w:hAnsi="Times New Roman" w:cs="Times New Roman"/>
                    <w:noProof/>
                    <w:sz w:val="22"/>
                    <w:szCs w:val="22"/>
                  </w:rPr>
                  <w:t>Pirkimo sąlygų 2 priedas „Techninė specifikacija“</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_Toc166184280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10</w:t>
                </w:r>
                <w:r w:rsidR="008355C4" w:rsidRPr="00923A0C">
                  <w:rPr>
                    <w:noProof/>
                    <w:webHidden/>
                    <w:sz w:val="22"/>
                    <w:szCs w:val="22"/>
                  </w:rPr>
                  <w:fldChar w:fldCharType="end"/>
                </w:r>
              </w:hyperlink>
            </w:p>
            <w:p w14:paraId="3A6BAE85" w14:textId="77777777" w:rsidR="00AC3AFD" w:rsidRPr="00923A0C" w:rsidRDefault="00AC3AFD">
              <w:pPr>
                <w:pStyle w:val="Turinys2"/>
                <w:rPr>
                  <w:noProof/>
                  <w:kern w:val="2"/>
                  <w:sz w:val="22"/>
                  <w:szCs w:val="22"/>
                </w:rPr>
              </w:pPr>
              <w:hyperlink w:anchor="_Toc166184281" w:history="1">
                <w:r w:rsidRPr="00923A0C">
                  <w:rPr>
                    <w:rStyle w:val="Hipersaitas"/>
                    <w:rFonts w:ascii="Times New Roman" w:eastAsia="Calibri" w:hAnsi="Times New Roman" w:cs="Times New Roman"/>
                    <w:noProof/>
                    <w:sz w:val="22"/>
                    <w:szCs w:val="22"/>
                  </w:rPr>
                  <w:t>Pirkimo sąlygų 3 priedas „Tiekėjų pašalinimo pagrindai“</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_Toc166184281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11</w:t>
                </w:r>
                <w:r w:rsidR="008355C4" w:rsidRPr="00923A0C">
                  <w:rPr>
                    <w:noProof/>
                    <w:webHidden/>
                    <w:sz w:val="22"/>
                    <w:szCs w:val="22"/>
                  </w:rPr>
                  <w:fldChar w:fldCharType="end"/>
                </w:r>
              </w:hyperlink>
            </w:p>
            <w:p w14:paraId="50130439" w14:textId="77777777" w:rsidR="00AC3AFD" w:rsidRPr="00923A0C" w:rsidRDefault="00AC3AFD">
              <w:pPr>
                <w:pStyle w:val="Turinys2"/>
                <w:rPr>
                  <w:noProof/>
                  <w:kern w:val="2"/>
                  <w:sz w:val="22"/>
                  <w:szCs w:val="22"/>
                </w:rPr>
              </w:pPr>
              <w:hyperlink w:anchor="_Toc166184282" w:history="1">
                <w:r w:rsidRPr="00923A0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_Toc166184282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23</w:t>
                </w:r>
                <w:r w:rsidR="008355C4" w:rsidRPr="00923A0C">
                  <w:rPr>
                    <w:noProof/>
                    <w:webHidden/>
                    <w:sz w:val="22"/>
                    <w:szCs w:val="22"/>
                  </w:rPr>
                  <w:fldChar w:fldCharType="end"/>
                </w:r>
              </w:hyperlink>
            </w:p>
            <w:p w14:paraId="0495EBBB" w14:textId="77777777" w:rsidR="00AC3AFD" w:rsidRPr="00923A0C" w:rsidRDefault="00AC3AFD">
              <w:pPr>
                <w:pStyle w:val="Turinys2"/>
                <w:rPr>
                  <w:noProof/>
                  <w:kern w:val="2"/>
                  <w:sz w:val="22"/>
                  <w:szCs w:val="22"/>
                </w:rPr>
              </w:pPr>
              <w:hyperlink w:anchor="_Toc166184283" w:history="1">
                <w:r w:rsidRPr="00923A0C">
                  <w:rPr>
                    <w:rStyle w:val="Hipersaitas"/>
                    <w:rFonts w:ascii="Times New Roman" w:eastAsia="Calibri" w:hAnsi="Times New Roman" w:cs="Times New Roman"/>
                    <w:noProof/>
                    <w:sz w:val="22"/>
                    <w:szCs w:val="22"/>
                  </w:rPr>
                  <w:t xml:space="preserve">Pirkimo sąlygų 5 priedas „EBVPD“ </w:t>
                </w:r>
                <w:r w:rsidRPr="00923A0C">
                  <w:rPr>
                    <w:rStyle w:val="Hipersaitas"/>
                    <w:rFonts w:ascii="Times New Roman" w:eastAsiaTheme="majorEastAsia" w:hAnsi="Times New Roman" w:cs="Times New Roman"/>
                    <w:noProof/>
                    <w:sz w:val="22"/>
                    <w:szCs w:val="22"/>
                  </w:rPr>
                  <w:t>(XML formatu)</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_Toc166184283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28</w:t>
                </w:r>
                <w:r w:rsidR="008355C4" w:rsidRPr="00923A0C">
                  <w:rPr>
                    <w:noProof/>
                    <w:webHidden/>
                    <w:sz w:val="22"/>
                    <w:szCs w:val="22"/>
                  </w:rPr>
                  <w:fldChar w:fldCharType="end"/>
                </w:r>
              </w:hyperlink>
            </w:p>
            <w:p w14:paraId="0681236D" w14:textId="77777777" w:rsidR="00AC3AFD" w:rsidRPr="00923A0C" w:rsidRDefault="00AC3AFD">
              <w:pPr>
                <w:pStyle w:val="Turinys2"/>
                <w:rPr>
                  <w:noProof/>
                  <w:kern w:val="2"/>
                  <w:sz w:val="22"/>
                  <w:szCs w:val="22"/>
                </w:rPr>
              </w:pPr>
              <w:hyperlink w:anchor="_Toc166184284" w:history="1">
                <w:r w:rsidRPr="00923A0C">
                  <w:rPr>
                    <w:rStyle w:val="Hipersaitas"/>
                    <w:rFonts w:ascii="Times New Roman" w:eastAsia="Calibri" w:hAnsi="Times New Roman" w:cs="Times New Roman"/>
                    <w:noProof/>
                    <w:sz w:val="22"/>
                    <w:szCs w:val="22"/>
                  </w:rPr>
                  <w:t>Pirkimo sąlygų 6 priedas „Pasiūlymo forma“</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_Toc166184284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29</w:t>
                </w:r>
                <w:r w:rsidR="008355C4" w:rsidRPr="00923A0C">
                  <w:rPr>
                    <w:noProof/>
                    <w:webHidden/>
                    <w:sz w:val="22"/>
                    <w:szCs w:val="22"/>
                  </w:rPr>
                  <w:fldChar w:fldCharType="end"/>
                </w:r>
              </w:hyperlink>
            </w:p>
            <w:p w14:paraId="2338D2CF" w14:textId="77777777" w:rsidR="00AC3AFD" w:rsidRPr="00923A0C" w:rsidRDefault="00AC3AFD">
              <w:pPr>
                <w:pStyle w:val="Turinys2"/>
                <w:rPr>
                  <w:noProof/>
                  <w:kern w:val="2"/>
                  <w:sz w:val="22"/>
                  <w:szCs w:val="22"/>
                </w:rPr>
              </w:pPr>
              <w:hyperlink w:anchor="_Toc166184287" w:history="1">
                <w:r w:rsidRPr="00923A0C">
                  <w:rPr>
                    <w:rStyle w:val="Hipersaitas"/>
                    <w:rFonts w:ascii="Times New Roman" w:eastAsia="Calibri" w:hAnsi="Times New Roman" w:cs="Times New Roman"/>
                    <w:noProof/>
                    <w:sz w:val="22"/>
                    <w:szCs w:val="22"/>
                  </w:rPr>
                  <w:t>Pirkimo sąlygų 7 priedas „Pasiūlymų vertinimo kriterijai ir sąlygos“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_Toc166184287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32</w:t>
                </w:r>
                <w:r w:rsidR="008355C4" w:rsidRPr="00923A0C">
                  <w:rPr>
                    <w:noProof/>
                    <w:webHidden/>
                    <w:sz w:val="22"/>
                    <w:szCs w:val="22"/>
                  </w:rPr>
                  <w:fldChar w:fldCharType="end"/>
                </w:r>
              </w:hyperlink>
            </w:p>
            <w:p w14:paraId="55FC0A3E" w14:textId="77777777" w:rsidR="00AC3AFD" w:rsidRPr="00923A0C" w:rsidRDefault="00AC3AFD">
              <w:pPr>
                <w:pStyle w:val="Turinys2"/>
                <w:rPr>
                  <w:noProof/>
                  <w:kern w:val="2"/>
                  <w:sz w:val="22"/>
                  <w:szCs w:val="22"/>
                </w:rPr>
              </w:pPr>
              <w:hyperlink w:anchor="_Toc166184288" w:history="1">
                <w:r w:rsidRPr="00923A0C">
                  <w:rPr>
                    <w:rStyle w:val="Hipersaitas"/>
                    <w:rFonts w:ascii="Times New Roman" w:eastAsia="Calibri" w:hAnsi="Times New Roman" w:cs="Times New Roman"/>
                    <w:noProof/>
                    <w:sz w:val="22"/>
                    <w:szCs w:val="22"/>
                  </w:rPr>
                  <w:t>Pirkimo sąlygų 8 priedas „Sutarties projektas“</w:t>
                </w:r>
                <w:r w:rsidRPr="00923A0C">
                  <w:rPr>
                    <w:noProof/>
                    <w:webHidden/>
                    <w:sz w:val="22"/>
                    <w:szCs w:val="22"/>
                  </w:rPr>
                  <w:tab/>
                </w:r>
                <w:r w:rsidR="008355C4" w:rsidRPr="00923A0C">
                  <w:rPr>
                    <w:noProof/>
                    <w:webHidden/>
                    <w:sz w:val="22"/>
                    <w:szCs w:val="22"/>
                  </w:rPr>
                  <w:fldChar w:fldCharType="begin"/>
                </w:r>
                <w:r w:rsidRPr="00923A0C">
                  <w:rPr>
                    <w:noProof/>
                    <w:webHidden/>
                    <w:sz w:val="22"/>
                    <w:szCs w:val="22"/>
                  </w:rPr>
                  <w:instrText xml:space="preserve"> PAGEREF _Toc166184288 \h </w:instrText>
                </w:r>
                <w:r w:rsidR="008355C4" w:rsidRPr="00923A0C">
                  <w:rPr>
                    <w:noProof/>
                    <w:webHidden/>
                    <w:sz w:val="22"/>
                    <w:szCs w:val="22"/>
                  </w:rPr>
                </w:r>
                <w:r w:rsidR="008355C4" w:rsidRPr="00923A0C">
                  <w:rPr>
                    <w:noProof/>
                    <w:webHidden/>
                    <w:sz w:val="22"/>
                    <w:szCs w:val="22"/>
                  </w:rPr>
                  <w:fldChar w:fldCharType="separate"/>
                </w:r>
                <w:r w:rsidR="007F3746">
                  <w:rPr>
                    <w:noProof/>
                    <w:webHidden/>
                    <w:sz w:val="22"/>
                    <w:szCs w:val="22"/>
                  </w:rPr>
                  <w:t>36</w:t>
                </w:r>
                <w:r w:rsidR="008355C4" w:rsidRPr="00923A0C">
                  <w:rPr>
                    <w:noProof/>
                    <w:webHidden/>
                    <w:sz w:val="22"/>
                    <w:szCs w:val="22"/>
                  </w:rPr>
                  <w:fldChar w:fldCharType="end"/>
                </w:r>
              </w:hyperlink>
            </w:p>
            <w:p w14:paraId="4121CB75" w14:textId="77777777" w:rsidR="00544A50" w:rsidRPr="00923A0C" w:rsidRDefault="008355C4"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488726AA"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03E31576"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7"/>
    </w:p>
    <w:p w14:paraId="39BB1135"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588FE0B7" w14:textId="77777777" w:rsidR="00544A50" w:rsidRPr="00923A0C" w:rsidRDefault="00544A50" w:rsidP="00544A50">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Įgalioti asmenys, palaikyti tiesioginį ryšį su teikėjais, gauti iš jų pranešimus, susijusius su Pirkimo procedūromis, yra Širvintų rajono savivaldybės administracijos Investicijų skyriaus vedėj</w:t>
      </w:r>
      <w:r w:rsidR="005045D2">
        <w:rPr>
          <w:rFonts w:ascii="Times New Roman" w:eastAsiaTheme="minorEastAsia" w:hAnsi="Times New Roman" w:cs="Times New Roman"/>
          <w:lang w:eastAsia="lt-LT"/>
        </w:rPr>
        <w:t xml:space="preserve">a </w:t>
      </w:r>
      <w:r w:rsidRPr="00923A0C">
        <w:rPr>
          <w:rFonts w:ascii="Times New Roman" w:eastAsiaTheme="minorEastAsia" w:hAnsi="Times New Roman" w:cs="Times New Roman"/>
          <w:lang w:eastAsia="lt-LT"/>
        </w:rPr>
        <w:t xml:space="preserve">Eglė Piškinaitė,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22ACAABE" w14:textId="77777777" w:rsidR="00544A50" w:rsidRPr="00923A0C" w:rsidRDefault="00544A50" w:rsidP="00544A50">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neatliks pirkimo naudojantis centrinės perkančiosios organizacijos paslaugomis, kadangi pirkimo objekto nėra CPO LT kataloge</w:t>
      </w:r>
      <w:r w:rsidRPr="00923A0C">
        <w:rPr>
          <w:rFonts w:ascii="Times New Roman" w:eastAsiaTheme="minorEastAsia" w:hAnsi="Times New Roman" w:cs="Times New Roman"/>
          <w:lang w:eastAsia="lt-LT"/>
        </w:rPr>
        <w:t xml:space="preserve">. </w:t>
      </w:r>
    </w:p>
    <w:p w14:paraId="551F01D4" w14:textId="77777777" w:rsidR="00544A50" w:rsidRPr="00923A0C" w:rsidRDefault="00544A50" w:rsidP="00544A50">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Perkančioji organizacija nerezervuoja teisės dalyvauti pirkime.</w:t>
      </w:r>
    </w:p>
    <w:p w14:paraId="219614CF"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Stebėtojai dalyvauti Komisijos posėdžiuose nėra kviečiami.</w:t>
      </w:r>
    </w:p>
    <w:p w14:paraId="15A9072B"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 xml:space="preserve">Šiame pirkime perkančioji organizacija taiko Aplinkos apsaugos kriterijų taikymo, vykdant žaliuosius pirkimus, tvarkos apraše, patvirtintame Lietuvos Respublikos aplinkos ministro 2011 m. birželio 28 d. įsakymu Nr. D1-508 „Dėl Aplinkos apsaugos kriterijų taikymo, vykdant žaliuosius pirkimus, tvarkos aprašo patvirtinimo“, gatvių apšvietimo įrangai nustatytus minimalius aplinkos apsaugos kriterijus: perkama 100 proc. (vienetais) LED (angl. </w:t>
      </w:r>
      <w:proofErr w:type="spellStart"/>
      <w:r w:rsidRPr="00923A0C">
        <w:rPr>
          <w:rFonts w:ascii="Times New Roman" w:eastAsiaTheme="minorEastAsia" w:hAnsi="Times New Roman" w:cs="Times New Roman"/>
          <w:bCs/>
          <w:lang w:eastAsia="lt-LT"/>
        </w:rPr>
        <w:t>Light</w:t>
      </w:r>
      <w:proofErr w:type="spellEnd"/>
      <w:r w:rsidRPr="00923A0C">
        <w:rPr>
          <w:rFonts w:ascii="Times New Roman" w:eastAsiaTheme="minorEastAsia" w:hAnsi="Times New Roman" w:cs="Times New Roman"/>
          <w:bCs/>
          <w:lang w:eastAsia="lt-LT"/>
        </w:rPr>
        <w:t xml:space="preserve"> </w:t>
      </w:r>
      <w:proofErr w:type="spellStart"/>
      <w:r w:rsidRPr="00923A0C">
        <w:rPr>
          <w:rFonts w:ascii="Times New Roman" w:eastAsiaTheme="minorEastAsia" w:hAnsi="Times New Roman" w:cs="Times New Roman"/>
          <w:bCs/>
          <w:lang w:eastAsia="lt-LT"/>
        </w:rPr>
        <w:t>Emitting</w:t>
      </w:r>
      <w:proofErr w:type="spellEnd"/>
      <w:r w:rsidRPr="00923A0C">
        <w:rPr>
          <w:rFonts w:ascii="Times New Roman" w:eastAsiaTheme="minorEastAsia" w:hAnsi="Times New Roman" w:cs="Times New Roman"/>
          <w:bCs/>
          <w:lang w:eastAsia="lt-LT"/>
        </w:rPr>
        <w:t xml:space="preserve"> Diode – šviesą skleidžiantis diodas) gatvių apšvietimo įranga</w:t>
      </w:r>
      <w:r w:rsidRPr="00923A0C">
        <w:rPr>
          <w:rFonts w:ascii="Times New Roman" w:eastAsiaTheme="minorEastAsia" w:hAnsi="Times New Roman" w:cs="Times New Roman"/>
          <w:lang w:eastAsia="lt-LT"/>
        </w:rPr>
        <w:t>.</w:t>
      </w:r>
    </w:p>
    <w:p w14:paraId="1084B86B"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Išankstinis skelbimas apie pirkimą nebuvo paskelbtas. </w:t>
      </w:r>
    </w:p>
    <w:p w14:paraId="4EA39266"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74342F5D"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1109FA99" w14:textId="77777777" w:rsidR="00544A50" w:rsidRPr="00F7542F"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46DF8424" w14:textId="77777777" w:rsidR="000245AA" w:rsidRDefault="000245AA" w:rsidP="00F7542F">
      <w:pPr>
        <w:spacing w:after="60" w:line="240" w:lineRule="auto"/>
        <w:ind w:left="567"/>
        <w:jc w:val="both"/>
        <w:rPr>
          <w:rFonts w:ascii="Times New Roman" w:eastAsiaTheme="minorEastAsia" w:hAnsi="Times New Roman" w:cs="Times New Roman"/>
          <w:lang w:eastAsia="lt-LT"/>
        </w:rPr>
      </w:pPr>
    </w:p>
    <w:p w14:paraId="07DD3AA3"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923A0C">
        <w:rPr>
          <w:rFonts w:ascii="Times New Roman" w:eastAsiaTheme="majorEastAsia" w:hAnsi="Times New Roman" w:cs="Times New Roman"/>
          <w:b/>
          <w:color w:val="262626" w:themeColor="text1" w:themeTint="D9"/>
          <w:lang w:eastAsia="lt-LT"/>
        </w:rPr>
        <w:t>Pirkimo objektas</w:t>
      </w:r>
      <w:bookmarkEnd w:id="10"/>
      <w:bookmarkEnd w:id="11"/>
      <w:bookmarkEnd w:id="12"/>
    </w:p>
    <w:p w14:paraId="4D1F45B9" w14:textId="77777777" w:rsidR="00544A50" w:rsidRPr="00923A0C" w:rsidRDefault="00544A50" w:rsidP="00544A50">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b/>
          <w:color w:val="000000" w:themeColor="text1"/>
          <w:lang w:eastAsia="lt-LT"/>
        </w:rPr>
        <w:t>Pirkimo objektas</w:t>
      </w:r>
      <w:r w:rsidRPr="00923A0C">
        <w:rPr>
          <w:rFonts w:ascii="Times New Roman" w:eastAsia="Calibri" w:hAnsi="Times New Roman" w:cs="Times New Roman"/>
          <w:color w:val="000000" w:themeColor="text1"/>
          <w:lang w:eastAsia="lt-LT"/>
        </w:rPr>
        <w:t xml:space="preserve"> – </w:t>
      </w:r>
      <w:r w:rsidR="00DC46E5" w:rsidRPr="00DC46E5">
        <w:rPr>
          <w:rFonts w:ascii="Times New Roman" w:hAnsi="Times New Roman" w:cs="Times New Roman"/>
        </w:rPr>
        <w:t xml:space="preserve">Širvintų rajono Širvintų </w:t>
      </w:r>
      <w:r w:rsidR="00DC46E5" w:rsidRPr="00DC46E5">
        <w:rPr>
          <w:rFonts w:ascii="Times New Roman" w:hAnsi="Times New Roman" w:cs="Times New Roman"/>
          <w:bCs/>
        </w:rPr>
        <w:t xml:space="preserve">kaimo Draugystės, </w:t>
      </w:r>
      <w:proofErr w:type="spellStart"/>
      <w:r w:rsidR="00DC46E5" w:rsidRPr="00DC46E5">
        <w:rPr>
          <w:rFonts w:ascii="Times New Roman" w:hAnsi="Times New Roman" w:cs="Times New Roman"/>
          <w:bCs/>
        </w:rPr>
        <w:t>Zibalų</w:t>
      </w:r>
      <w:proofErr w:type="spellEnd"/>
      <w:r w:rsidR="00DC46E5" w:rsidRPr="00DC46E5">
        <w:rPr>
          <w:rFonts w:ascii="Times New Roman" w:hAnsi="Times New Roman" w:cs="Times New Roman"/>
          <w:bCs/>
        </w:rPr>
        <w:t xml:space="preserve"> gatvių apšvietimo modernizavimo statybos</w:t>
      </w:r>
      <w:r w:rsidR="00DC46E5" w:rsidRPr="00DC46E5">
        <w:rPr>
          <w:rFonts w:ascii="Times New Roman" w:eastAsia="Times New Roman" w:hAnsi="Times New Roman" w:cs="Times New Roman"/>
          <w:bCs/>
        </w:rPr>
        <w:t xml:space="preserve"> darbai</w:t>
      </w:r>
      <w:r w:rsidRPr="00DC46E5">
        <w:rPr>
          <w:rFonts w:ascii="Times New Roman" w:eastAsia="Times New Roman" w:hAnsi="Times New Roman" w:cs="Times New Roman"/>
          <w:lang w:eastAsia="lt-LT"/>
        </w:rPr>
        <w:t>. Perka</w:t>
      </w:r>
      <w:r w:rsidRPr="00923A0C">
        <w:rPr>
          <w:rFonts w:ascii="Times New Roman" w:eastAsia="Times New Roman" w:hAnsi="Times New Roman" w:cs="Times New Roman"/>
          <w:lang w:eastAsia="lt-LT"/>
        </w:rPr>
        <w:t xml:space="preserve">nčioji organizacija numato įsigyti </w:t>
      </w:r>
      <w:r w:rsidR="00DC46E5" w:rsidRPr="00DC46E5">
        <w:rPr>
          <w:rFonts w:ascii="Times New Roman" w:hAnsi="Times New Roman" w:cs="Times New Roman"/>
        </w:rPr>
        <w:t xml:space="preserve">Širvintų rajono Širvintų </w:t>
      </w:r>
      <w:r w:rsidR="00DC46E5" w:rsidRPr="00DC46E5">
        <w:rPr>
          <w:rFonts w:ascii="Times New Roman" w:hAnsi="Times New Roman" w:cs="Times New Roman"/>
          <w:bCs/>
        </w:rPr>
        <w:t xml:space="preserve">kaimo Draugystės, </w:t>
      </w:r>
      <w:proofErr w:type="spellStart"/>
      <w:r w:rsidR="00DC46E5" w:rsidRPr="00DC46E5">
        <w:rPr>
          <w:rFonts w:ascii="Times New Roman" w:hAnsi="Times New Roman" w:cs="Times New Roman"/>
          <w:bCs/>
        </w:rPr>
        <w:t>Zibalų</w:t>
      </w:r>
      <w:proofErr w:type="spellEnd"/>
      <w:r w:rsidR="00DC46E5" w:rsidRPr="00DC46E5">
        <w:rPr>
          <w:rFonts w:ascii="Times New Roman" w:hAnsi="Times New Roman" w:cs="Times New Roman"/>
          <w:bCs/>
        </w:rPr>
        <w:t xml:space="preserve"> gatvių apšvietimo modernizavimo statybos</w:t>
      </w:r>
      <w:r w:rsidRPr="00923A0C">
        <w:rPr>
          <w:rFonts w:ascii="Times New Roman" w:eastAsia="Times New Roman" w:hAnsi="Times New Roman" w:cs="Times New Roman"/>
          <w:lang w:eastAsia="lt-LT"/>
        </w:rPr>
        <w:t xml:space="preserve"> darbus pagal patvirtintą techninį darbo projektą „</w:t>
      </w:r>
      <w:r w:rsidR="00DC46E5" w:rsidRPr="00DC46E5">
        <w:rPr>
          <w:rFonts w:ascii="Times New Roman" w:hAnsi="Times New Roman" w:cs="Times New Roman"/>
        </w:rPr>
        <w:t xml:space="preserve">Širvintų rajono Širvintų </w:t>
      </w:r>
      <w:r w:rsidR="00DC46E5" w:rsidRPr="00DC46E5">
        <w:rPr>
          <w:rFonts w:ascii="Times New Roman" w:hAnsi="Times New Roman" w:cs="Times New Roman"/>
          <w:bCs/>
        </w:rPr>
        <w:t xml:space="preserve">kaimo Draugystės, </w:t>
      </w:r>
      <w:proofErr w:type="spellStart"/>
      <w:r w:rsidR="00DC46E5" w:rsidRPr="00DC46E5">
        <w:rPr>
          <w:rFonts w:ascii="Times New Roman" w:hAnsi="Times New Roman" w:cs="Times New Roman"/>
          <w:bCs/>
        </w:rPr>
        <w:t>Zibalų</w:t>
      </w:r>
      <w:proofErr w:type="spellEnd"/>
      <w:r w:rsidR="00DC46E5" w:rsidRPr="00DC46E5">
        <w:rPr>
          <w:rFonts w:ascii="Times New Roman" w:hAnsi="Times New Roman" w:cs="Times New Roman"/>
          <w:bCs/>
        </w:rPr>
        <w:t xml:space="preserve"> gatvių apšvietimo modernizavimo</w:t>
      </w:r>
      <w:r w:rsidRPr="00923A0C">
        <w:rPr>
          <w:rFonts w:ascii="Times New Roman" w:eastAsia="Times New Roman" w:hAnsi="Times New Roman" w:cs="Times New Roman"/>
          <w:lang w:eastAsia="lt-LT"/>
        </w:rPr>
        <w:t xml:space="preserve"> statybos projektas“</w:t>
      </w:r>
      <w:r w:rsidRPr="00923A0C">
        <w:rPr>
          <w:rFonts w:ascii="Times New Roman" w:eastAsiaTheme="minorEastAsia" w:hAnsi="Times New Roman" w:cs="Times New Roman"/>
          <w:b/>
          <w:color w:val="000000"/>
          <w:lang w:eastAsia="lt-LT"/>
        </w:rPr>
        <w:t xml:space="preserve"> </w:t>
      </w:r>
      <w:r w:rsidRPr="00923A0C">
        <w:rPr>
          <w:rFonts w:ascii="Times New Roman" w:eastAsiaTheme="minorEastAsia" w:hAnsi="Times New Roman" w:cs="Times New Roman"/>
          <w:color w:val="000000"/>
          <w:lang w:eastAsia="lt-LT"/>
        </w:rPr>
        <w:t>(toliau – Darbai)</w:t>
      </w:r>
      <w:r w:rsidRPr="00923A0C">
        <w:rPr>
          <w:rFonts w:ascii="Times New Roman" w:eastAsia="Calibri" w:hAnsi="Times New Roman" w:cs="Times New Roman"/>
          <w:color w:val="00B050"/>
          <w:lang w:eastAsia="lt-LT"/>
        </w:rPr>
        <w:t>.</w:t>
      </w:r>
      <w:r w:rsidRPr="00923A0C">
        <w:rPr>
          <w:rFonts w:ascii="Times New Roman" w:eastAsiaTheme="minorEastAsia" w:hAnsi="Times New Roman" w:cs="Times New Roman"/>
          <w:lang w:eastAsia="lt-LT"/>
        </w:rPr>
        <w:t xml:space="preserve"> Reikalavimai pirkimo objektui nustatyti specialiųjų pirkimo sąlygų 2 priede.</w:t>
      </w:r>
    </w:p>
    <w:p w14:paraId="43C2A120" w14:textId="77777777" w:rsidR="00544A50" w:rsidRPr="00923A0C" w:rsidRDefault="00544A50" w:rsidP="00544A50">
      <w:pPr>
        <w:numPr>
          <w:ilvl w:val="1"/>
          <w:numId w:val="6"/>
        </w:numPr>
        <w:spacing w:after="60" w:line="240" w:lineRule="auto"/>
        <w:ind w:left="567" w:hanging="567"/>
        <w:jc w:val="both"/>
        <w:rPr>
          <w:rFonts w:ascii="Times New Roman" w:eastAsiaTheme="minorEastAsia" w:hAnsi="Times New Roman" w:cs="Times New Roman"/>
          <w:i/>
          <w:iCs/>
          <w:lang w:eastAsia="lt-LT"/>
        </w:rPr>
      </w:pPr>
      <w:r w:rsidRPr="00923A0C">
        <w:rPr>
          <w:rFonts w:ascii="Times New Roman" w:eastAsiaTheme="minorEastAsia" w:hAnsi="Times New Roman" w:cs="Times New Roman"/>
          <w:lang w:eastAsia="lt-LT"/>
        </w:rPr>
        <w:t>Pirkimo objektas į dalis neskaidomas. Pirkimo apimtys, reikalavimai ir techninė specifikacija apibrėžti specialiųjų pirkimo sąlygų 2 priede.</w:t>
      </w:r>
    </w:p>
    <w:p w14:paraId="1CAC1714" w14:textId="77777777" w:rsidR="00544A50" w:rsidRPr="00923A0C" w:rsidRDefault="00544A50" w:rsidP="00544A50">
      <w:pPr>
        <w:numPr>
          <w:ilvl w:val="1"/>
          <w:numId w:val="6"/>
        </w:numPr>
        <w:spacing w:after="60" w:line="240" w:lineRule="auto"/>
        <w:ind w:left="567" w:hanging="567"/>
        <w:jc w:val="both"/>
        <w:rPr>
          <w:rFonts w:ascii="Times New Roman" w:eastAsiaTheme="minorEastAsia" w:hAnsi="Times New Roman" w:cs="Times New Roman"/>
          <w:i/>
          <w:iCs/>
          <w:color w:val="FF0000"/>
          <w:lang w:eastAsia="lt-LT"/>
        </w:rPr>
      </w:pPr>
      <w:r w:rsidRPr="00923A0C">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0FE1490" w14:textId="77777777" w:rsidR="00544A50" w:rsidRPr="00F7542F" w:rsidRDefault="00544A50" w:rsidP="00544A50">
      <w:pPr>
        <w:numPr>
          <w:ilvl w:val="1"/>
          <w:numId w:val="6"/>
        </w:numPr>
        <w:spacing w:after="60" w:line="240" w:lineRule="auto"/>
        <w:ind w:left="567" w:hanging="567"/>
        <w:jc w:val="both"/>
        <w:rPr>
          <w:rFonts w:ascii="Times New Roman" w:eastAsiaTheme="minorEastAsia" w:hAnsi="Times New Roman" w:cs="Times New Roman"/>
          <w:i/>
          <w:iCs/>
          <w:color w:val="FF0000"/>
          <w:lang w:eastAsia="lt-LT"/>
        </w:rPr>
      </w:pPr>
      <w:r w:rsidRPr="00923A0C">
        <w:rPr>
          <w:rFonts w:ascii="Times New Roman" w:eastAsiaTheme="minorEastAsia" w:hAnsi="Times New Roman" w:cs="Times New Roman"/>
          <w:lang w:eastAsia="lt-LT"/>
        </w:rPr>
        <w:t xml:space="preserve">Jeigu apibūdinant pirkimo objektą techninėje specifikacijoje nurodytas standartas, </w:t>
      </w:r>
      <w:r w:rsidRPr="00923A0C">
        <w:rPr>
          <w:rFonts w:ascii="Times New Roman" w:eastAsiaTheme="minorEastAsia" w:hAnsi="Times New Roman" w:cs="Times New Roman"/>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3A0C">
        <w:rPr>
          <w:rFonts w:ascii="Times New Roman" w:eastAsiaTheme="minorEastAsia" w:hAnsi="Times New Roman" w:cs="Times New Roman"/>
          <w:lang w:eastAsia="lt-LT"/>
        </w:rPr>
        <w:t xml:space="preserve">turi būti laikoma, kad kiekviena tokia nuoroda yra pateikta su žodžiais „arba lygiavertis“. </w:t>
      </w:r>
    </w:p>
    <w:p w14:paraId="7E6797EC" w14:textId="77777777" w:rsidR="000245AA" w:rsidRDefault="000245AA" w:rsidP="00F7542F">
      <w:pPr>
        <w:spacing w:after="60" w:line="240" w:lineRule="auto"/>
        <w:ind w:left="567"/>
        <w:jc w:val="both"/>
        <w:rPr>
          <w:rFonts w:ascii="Times New Roman" w:eastAsiaTheme="minorEastAsia" w:hAnsi="Times New Roman" w:cs="Times New Roman"/>
          <w:i/>
          <w:iCs/>
          <w:color w:val="FF0000"/>
          <w:lang w:eastAsia="lt-LT"/>
        </w:rPr>
      </w:pPr>
    </w:p>
    <w:p w14:paraId="673C411A"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923A0C">
        <w:rPr>
          <w:rFonts w:ascii="Times New Roman" w:eastAsiaTheme="majorEastAsia" w:hAnsi="Times New Roman" w:cs="Times New Roman"/>
          <w:b/>
          <w:color w:val="262626" w:themeColor="text1" w:themeTint="D9"/>
          <w:lang w:eastAsia="lt-LT"/>
        </w:rPr>
        <w:t>Susitikimai su tiekėjais</w:t>
      </w:r>
      <w:bookmarkEnd w:id="13"/>
      <w:bookmarkEnd w:id="14"/>
      <w:r w:rsidRPr="00923A0C">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0D9A72C4" w14:textId="77777777" w:rsidR="00544A50" w:rsidRPr="00923A0C" w:rsidRDefault="00544A50" w:rsidP="00544A50">
      <w:pPr>
        <w:numPr>
          <w:ilvl w:val="1"/>
          <w:numId w:val="10"/>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79318764" w14:textId="77777777" w:rsidR="00544A50" w:rsidRPr="00923A0C" w:rsidRDefault="00544A50" w:rsidP="00544A50">
      <w:pPr>
        <w:numPr>
          <w:ilvl w:val="1"/>
          <w:numId w:val="10"/>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hAnsi="Times New Roman" w:cs="Times New Roman"/>
          <w:lang w:eastAsia="lt-LT"/>
        </w:rPr>
        <w:t>Perkančioji organizacija nerengs objekto apžiūros, tačiau Tiekėjams rekomenduojama savarankiškai apžiūrėti darbų vykdymo vietą</w:t>
      </w:r>
      <w:r w:rsidRPr="00923A0C">
        <w:rPr>
          <w:rFonts w:ascii="Times New Roman" w:eastAsiaTheme="minorEastAsia" w:hAnsi="Times New Roman" w:cs="Times New Roman"/>
          <w:lang w:eastAsia="lt-LT"/>
        </w:rPr>
        <w:t>.</w:t>
      </w:r>
    </w:p>
    <w:p w14:paraId="7C23FE63"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i/>
          <w:color w:val="FF0000"/>
          <w:lang w:eastAsia="lt-LT"/>
        </w:rPr>
      </w:pPr>
    </w:p>
    <w:p w14:paraId="0BE30DEF" w14:textId="77777777" w:rsidR="00544A50" w:rsidRPr="00923A0C" w:rsidRDefault="00544A50" w:rsidP="00544A50">
      <w:pPr>
        <w:keepNext/>
        <w:keepLines/>
        <w:numPr>
          <w:ilvl w:val="0"/>
          <w:numId w:val="10"/>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923A0C">
        <w:rPr>
          <w:rFonts w:ascii="Times New Roman" w:eastAsiaTheme="majorEastAsia" w:hAnsi="Times New Roman" w:cs="Times New Roman"/>
          <w:b/>
          <w:color w:val="262626" w:themeColor="text1" w:themeTint="D9"/>
          <w:lang w:eastAsia="lt-LT"/>
        </w:rPr>
        <w:lastRenderedPageBreak/>
        <w:t>Tiekėjų pašalinimo pagrindai</w:t>
      </w:r>
      <w:bookmarkEnd w:id="17"/>
      <w:bookmarkEnd w:id="18"/>
      <w:bookmarkEnd w:id="19"/>
      <w:r w:rsidRPr="00923A0C">
        <w:rPr>
          <w:rFonts w:ascii="Times New Roman" w:eastAsiaTheme="majorEastAsia" w:hAnsi="Times New Roman" w:cs="Times New Roman"/>
          <w:b/>
          <w:color w:val="262626" w:themeColor="text1" w:themeTint="D9"/>
          <w:lang w:eastAsia="lt-LT"/>
        </w:rPr>
        <w:t xml:space="preserve"> ir kvalifikacijos reikalavimai</w:t>
      </w:r>
      <w:bookmarkEnd w:id="20"/>
    </w:p>
    <w:p w14:paraId="209A47F1" w14:textId="77777777" w:rsidR="00544A50" w:rsidRPr="00923A0C" w:rsidRDefault="00544A50" w:rsidP="00544A50">
      <w:pPr>
        <w:numPr>
          <w:ilvl w:val="1"/>
          <w:numId w:val="10"/>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1"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1"/>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59C6B247" w14:textId="77777777" w:rsidR="00544A50" w:rsidRPr="00923A0C" w:rsidRDefault="00544A50" w:rsidP="00544A50">
      <w:pPr>
        <w:numPr>
          <w:ilvl w:val="1"/>
          <w:numId w:val="10"/>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Tiekėjams nustatomi kvalifikacijos reikalavimai ir jų atitiktį patvirtinantys dokumentai nurodyti specialiųjų pirkimo sąlygų 4 priede. </w:t>
      </w:r>
    </w:p>
    <w:p w14:paraId="36B243CE" w14:textId="77777777" w:rsidR="00C81539" w:rsidRPr="00923A0C" w:rsidRDefault="00C81539" w:rsidP="00C81539">
      <w:pPr>
        <w:spacing w:after="60" w:line="240" w:lineRule="auto"/>
        <w:ind w:left="567"/>
        <w:jc w:val="both"/>
        <w:rPr>
          <w:rFonts w:ascii="Times New Roman" w:eastAsiaTheme="minorEastAsia" w:hAnsi="Times New Roman" w:cs="Times New Roman"/>
          <w:lang w:eastAsia="lt-LT"/>
        </w:rPr>
      </w:pPr>
    </w:p>
    <w:p w14:paraId="6FE012E5" w14:textId="77777777" w:rsidR="00544A50" w:rsidRPr="00923A0C" w:rsidRDefault="00544A50" w:rsidP="00544A50">
      <w:pPr>
        <w:keepNext/>
        <w:keepLines/>
        <w:numPr>
          <w:ilvl w:val="0"/>
          <w:numId w:val="10"/>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2"/>
      <w:r w:rsidRPr="00923A0C">
        <w:rPr>
          <w:rFonts w:ascii="Times New Roman" w:eastAsiaTheme="majorEastAsia" w:hAnsi="Times New Roman" w:cs="Times New Roman"/>
          <w:b/>
          <w:color w:val="262626" w:themeColor="text1" w:themeTint="D9"/>
          <w:lang w:eastAsia="lt-LT"/>
        </w:rPr>
        <w:t xml:space="preserve"> </w:t>
      </w:r>
    </w:p>
    <w:p w14:paraId="0241CBF6" w14:textId="77777777" w:rsidR="00544A50" w:rsidRPr="00923A0C" w:rsidRDefault="00427D74" w:rsidP="00427D74">
      <w:pPr>
        <w:pStyle w:val="Sraopastraipa"/>
        <w:numPr>
          <w:ilvl w:val="1"/>
          <w:numId w:val="10"/>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13A5E15"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27380A93" w14:textId="77777777" w:rsidR="00544A50" w:rsidRPr="00923A0C" w:rsidRDefault="00544A50" w:rsidP="00544A50">
      <w:pPr>
        <w:keepNext/>
        <w:keepLines/>
        <w:numPr>
          <w:ilvl w:val="0"/>
          <w:numId w:val="10"/>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2BFA63B3" w14:textId="77777777" w:rsidR="00544A50" w:rsidRPr="00923A0C" w:rsidRDefault="00544A50" w:rsidP="00544A50">
      <w:pPr>
        <w:numPr>
          <w:ilvl w:val="1"/>
          <w:numId w:val="10"/>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3FCF89A4"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17E03A96"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10345673"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dokumentai pagal šių sąlygų 7 priedo „Pasiūlymų vertinimo kriterijai ir sąlygos“ reikalavimus;</w:t>
      </w:r>
    </w:p>
    <w:p w14:paraId="42E537F8"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6EA0F5CA"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30023846" w14:textId="77777777" w:rsidR="00544A50" w:rsidRPr="00923A0C" w:rsidRDefault="00544A50" w:rsidP="00544A50">
      <w:pPr>
        <w:numPr>
          <w:ilvl w:val="2"/>
          <w:numId w:val="7"/>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 (jeigu reikalaujama);</w:t>
      </w:r>
    </w:p>
    <w:p w14:paraId="6035B2DD"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071BB589"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4D0FF5CD" w14:textId="77777777" w:rsidR="000245AA" w:rsidRDefault="00544A50" w:rsidP="00F7542F">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85599AD" w14:textId="77777777" w:rsidR="000245AA" w:rsidRPr="00F7542F" w:rsidRDefault="00135282" w:rsidP="00F7542F">
      <w:pPr>
        <w:numPr>
          <w:ilvl w:val="2"/>
          <w:numId w:val="7"/>
        </w:numPr>
        <w:spacing w:after="60" w:line="240" w:lineRule="auto"/>
        <w:ind w:left="1276" w:hanging="709"/>
        <w:jc w:val="both"/>
        <w:rPr>
          <w:rFonts w:ascii="Times New Roman" w:eastAsiaTheme="minorEastAsia" w:hAnsi="Times New Roman" w:cs="Times New Roman"/>
          <w:lang w:eastAsia="lt-LT"/>
        </w:rPr>
      </w:pPr>
      <w:r w:rsidRPr="00F7542F">
        <w:rPr>
          <w:rFonts w:ascii="Times New Roman" w:eastAsiaTheme="minorEastAsia" w:hAnsi="Times New Roman" w:cs="Times New Roman"/>
          <w:lang w:eastAsia="lt-LT"/>
        </w:rPr>
        <w:t>dokumentai, leidžiantys įvertinti tiekėjo p</w:t>
      </w:r>
      <w:r w:rsidR="00FE7213">
        <w:rPr>
          <w:rFonts w:ascii="Times New Roman" w:eastAsiaTheme="minorEastAsia" w:hAnsi="Times New Roman" w:cs="Times New Roman"/>
          <w:lang w:eastAsia="lt-LT"/>
        </w:rPr>
        <w:t>asiūlymą pagal 7 priede nurodytus kokybės vertinimo kriterijus</w:t>
      </w:r>
      <w:r w:rsidRPr="00F7542F">
        <w:rPr>
          <w:rFonts w:ascii="Times New Roman" w:eastAsiaTheme="minorEastAsia" w:hAnsi="Times New Roman" w:cs="Times New Roman"/>
          <w:lang w:eastAsia="lt-LT"/>
        </w:rPr>
        <w:t>.</w:t>
      </w:r>
      <w:r w:rsidR="00FE7213">
        <w:rPr>
          <w:rFonts w:ascii="Times New Roman" w:eastAsiaTheme="minorEastAsia" w:hAnsi="Times New Roman" w:cs="Times New Roman"/>
          <w:lang w:eastAsia="lt-LT"/>
        </w:rPr>
        <w:t xml:space="preserve"> Atkreipiame dėmesį, kad dėl kokybės kriterijų</w:t>
      </w:r>
      <w:r w:rsidRPr="00F7542F">
        <w:rPr>
          <w:rFonts w:ascii="Times New Roman" w:eastAsiaTheme="minorEastAsia" w:hAnsi="Times New Roman" w:cs="Times New Roman"/>
          <w:lang w:eastAsia="lt-LT"/>
        </w:rPr>
        <w:t xml:space="preserve">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w:t>
      </w:r>
    </w:p>
    <w:p w14:paraId="06F58ABF" w14:textId="77777777" w:rsidR="000245AA" w:rsidRDefault="00544A50" w:rsidP="00F7542F">
      <w:pPr>
        <w:numPr>
          <w:ilvl w:val="2"/>
          <w:numId w:val="7"/>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14D86F78" w14:textId="77777777" w:rsidR="00544A50" w:rsidRPr="00923A0C" w:rsidRDefault="00544A50" w:rsidP="00544A50">
      <w:pPr>
        <w:numPr>
          <w:ilvl w:val="1"/>
          <w:numId w:val="7"/>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4E391D45" w14:textId="77777777" w:rsidR="00544A50" w:rsidRPr="00923A0C" w:rsidRDefault="00544A50" w:rsidP="00544A50">
      <w:pPr>
        <w:numPr>
          <w:ilvl w:val="2"/>
          <w:numId w:val="7"/>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lastRenderedPageBreak/>
        <w:t>pateikiami kvalifikuotu elektroniniu parašu pasirašyti elektroninėmis priemonėmis suformuoti dokumentai;</w:t>
      </w:r>
    </w:p>
    <w:p w14:paraId="0024AF45" w14:textId="77777777" w:rsidR="00544A50" w:rsidRPr="00923A0C" w:rsidRDefault="00544A50" w:rsidP="00544A50">
      <w:pPr>
        <w:numPr>
          <w:ilvl w:val="2"/>
          <w:numId w:val="11"/>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1A649D52" w14:textId="77777777" w:rsidR="00544A50" w:rsidRPr="00923A0C" w:rsidRDefault="00544A50" w:rsidP="00544A50">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20F40F8F" w14:textId="77777777" w:rsidR="00544A50" w:rsidRPr="00923A0C" w:rsidRDefault="00544A50" w:rsidP="00544A50">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4E05AEB5" w14:textId="77777777" w:rsidR="00544A50" w:rsidRPr="00923A0C" w:rsidRDefault="00544A50" w:rsidP="00544A50">
      <w:pPr>
        <w:numPr>
          <w:ilvl w:val="1"/>
          <w:numId w:val="8"/>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4B0C25ED" w14:textId="77777777" w:rsidR="00544A50" w:rsidRPr="00923A0C" w:rsidRDefault="00544A50" w:rsidP="00544A50">
      <w:pPr>
        <w:keepNext/>
        <w:keepLines/>
        <w:numPr>
          <w:ilvl w:val="0"/>
          <w:numId w:val="8"/>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923A0C">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2C17DC93" w14:textId="77777777" w:rsidR="00544A50" w:rsidRPr="00923A0C" w:rsidRDefault="00544A50" w:rsidP="00544A50">
      <w:pPr>
        <w:numPr>
          <w:ilvl w:val="1"/>
          <w:numId w:val="3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Tiekėjas privalo užtikrinti savo pasiūlymo galiojimą ne mažesne kaip </w:t>
      </w:r>
      <w:r w:rsidR="00DC46E5" w:rsidRPr="00E73018">
        <w:rPr>
          <w:rFonts w:ascii="Times New Roman" w:eastAsia="Calibri" w:hAnsi="Times New Roman" w:cs="Times New Roman"/>
          <w:lang w:eastAsia="lt-LT"/>
        </w:rPr>
        <w:t xml:space="preserve">10 </w:t>
      </w:r>
      <w:r w:rsidR="00135282" w:rsidRPr="00E73018">
        <w:rPr>
          <w:rFonts w:ascii="Times New Roman" w:eastAsia="Calibri" w:hAnsi="Times New Roman" w:cs="Times New Roman"/>
          <w:lang w:eastAsia="lt-LT"/>
        </w:rPr>
        <w:t>000,00 Eur</w:t>
      </w:r>
      <w:r w:rsidR="00135282" w:rsidRPr="00F7542F">
        <w:rPr>
          <w:rFonts w:ascii="Times New Roman" w:eastAsia="Calibri" w:hAnsi="Times New Roman" w:cs="Times New Roman"/>
          <w:lang w:eastAsia="lt-LT"/>
        </w:rPr>
        <w:t xml:space="preserve"> su PVM</w:t>
      </w:r>
      <w:r w:rsidRPr="00923A0C">
        <w:rPr>
          <w:rFonts w:ascii="Times New Roman" w:eastAsia="Calibri" w:hAnsi="Times New Roman" w:cs="Times New Roman"/>
          <w:lang w:eastAsia="lt-LT"/>
        </w:rPr>
        <w:t xml:space="preserve"> </w:t>
      </w:r>
      <w:r w:rsidRPr="00923A0C">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923A0C">
        <w:rPr>
          <w:rFonts w:ascii="Times New Roman" w:eastAsia="Calibri" w:hAnsi="Times New Roman" w:cs="Times New Roman"/>
        </w:rPr>
        <w:t xml:space="preserve">Nr. </w:t>
      </w:r>
      <w:r w:rsidRPr="00923A0C">
        <w:rPr>
          <w:rFonts w:ascii="Times New Roman" w:eastAsia="Calibri" w:hAnsi="Times New Roman" w:cs="Times New Roman"/>
          <w:lang w:eastAsia="lt-LT"/>
        </w:rPr>
        <w:t>LT67 4010 0420 0028 4579</w:t>
      </w:r>
      <w:r w:rsidRPr="00923A0C">
        <w:rPr>
          <w:rFonts w:ascii="Times New Roman" w:eastAsiaTheme="minorEastAsia" w:hAnsi="Times New Roman" w:cs="Times New Roman"/>
          <w:lang w:eastAsia="lt-LT"/>
        </w:rPr>
        <w:t>.</w:t>
      </w:r>
    </w:p>
    <w:p w14:paraId="2A75C753" w14:textId="77777777" w:rsidR="00544A50" w:rsidRPr="00923A0C" w:rsidRDefault="00544A50" w:rsidP="00544A50">
      <w:pPr>
        <w:numPr>
          <w:ilvl w:val="1"/>
          <w:numId w:val="30"/>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036C7F6B" w14:textId="77777777" w:rsidR="00544A50" w:rsidRPr="00923A0C" w:rsidRDefault="00544A50" w:rsidP="00544A50">
      <w:pPr>
        <w:numPr>
          <w:ilvl w:val="2"/>
          <w:numId w:val="21"/>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7460CB30" w14:textId="77777777" w:rsidR="00544A50" w:rsidRPr="00923A0C" w:rsidRDefault="00544A50" w:rsidP="00544A50">
      <w:pPr>
        <w:numPr>
          <w:ilvl w:val="2"/>
          <w:numId w:val="21"/>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perkančiajai organizacijai paprašius pagrįsti neįprastai mažą kainą, tiekėjas nepateikia jokio pagrindimo.</w:t>
      </w:r>
    </w:p>
    <w:p w14:paraId="405FEDCB" w14:textId="77777777" w:rsidR="00544A50" w:rsidRPr="00DC46E5" w:rsidRDefault="00544A50" w:rsidP="00DC46E5">
      <w:pPr>
        <w:pStyle w:val="Sraopastraipa"/>
        <w:numPr>
          <w:ilvl w:val="1"/>
          <w:numId w:val="30"/>
        </w:numPr>
        <w:spacing w:after="60" w:line="240" w:lineRule="auto"/>
        <w:ind w:left="567" w:hanging="567"/>
        <w:jc w:val="both"/>
        <w:rPr>
          <w:rFonts w:ascii="Times New Roman" w:eastAsia="Calibri" w:hAnsi="Times New Roman" w:cs="Times New Roman"/>
          <w:lang w:eastAsia="lt-LT"/>
        </w:rPr>
      </w:pPr>
      <w:r w:rsidRPr="00DC46E5">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B325A3D" w14:textId="77777777" w:rsidR="00544A50" w:rsidRPr="00923A0C" w:rsidRDefault="00544A50" w:rsidP="00DC46E5">
      <w:pPr>
        <w:numPr>
          <w:ilvl w:val="1"/>
          <w:numId w:val="3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gali prašyti dalyvius pratęsti pasiūlymo galiojimo užtikrinimo laiką iki konkrečiai nurodytos datos.</w:t>
      </w:r>
    </w:p>
    <w:p w14:paraId="15BCB9AB" w14:textId="77777777" w:rsidR="00544A50" w:rsidRPr="00923A0C" w:rsidRDefault="00544A50" w:rsidP="00DC46E5">
      <w:pPr>
        <w:numPr>
          <w:ilvl w:val="1"/>
          <w:numId w:val="3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042B90FE" w14:textId="77777777" w:rsidR="00544A50" w:rsidRPr="00923A0C" w:rsidRDefault="00544A50" w:rsidP="00DC46E5">
      <w:pPr>
        <w:numPr>
          <w:ilvl w:val="2"/>
          <w:numId w:val="3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166618C6" w14:textId="77777777" w:rsidR="00544A50" w:rsidRPr="00923A0C" w:rsidRDefault="00544A50" w:rsidP="00DC46E5">
      <w:pPr>
        <w:numPr>
          <w:ilvl w:val="2"/>
          <w:numId w:val="30"/>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65D115C1" w14:textId="77777777" w:rsidR="00544A50" w:rsidRPr="00923A0C" w:rsidRDefault="00544A50" w:rsidP="00DC46E5">
      <w:pPr>
        <w:numPr>
          <w:ilvl w:val="2"/>
          <w:numId w:val="30"/>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213C854D" w14:textId="77777777" w:rsidR="00C81539" w:rsidRPr="00923A0C" w:rsidRDefault="00C81539" w:rsidP="00C81539">
      <w:pPr>
        <w:spacing w:after="60" w:line="240" w:lineRule="auto"/>
        <w:ind w:left="1276"/>
        <w:jc w:val="both"/>
        <w:rPr>
          <w:rFonts w:ascii="Times New Roman" w:eastAsiaTheme="minorEastAsia" w:hAnsi="Times New Roman" w:cs="Times New Roman"/>
          <w:lang w:eastAsia="lt-LT"/>
        </w:rPr>
      </w:pPr>
    </w:p>
    <w:p w14:paraId="29D29BF0" w14:textId="77777777" w:rsidR="00544A50" w:rsidRPr="00923A0C" w:rsidRDefault="00544A50" w:rsidP="00DC46E5">
      <w:pPr>
        <w:keepNext/>
        <w:keepLines/>
        <w:numPr>
          <w:ilvl w:val="0"/>
          <w:numId w:val="30"/>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923A0C">
        <w:rPr>
          <w:rFonts w:ascii="Times New Roman" w:eastAsiaTheme="majorEastAsia" w:hAnsi="Times New Roman" w:cs="Times New Roman"/>
          <w:b/>
          <w:color w:val="262626" w:themeColor="text1" w:themeTint="D9"/>
          <w:lang w:eastAsia="lt-LT"/>
        </w:rPr>
        <w:t>Elektroninis aukcionas</w:t>
      </w:r>
      <w:bookmarkEnd w:id="34"/>
      <w:bookmarkEnd w:id="35"/>
      <w:bookmarkEnd w:id="36"/>
      <w:bookmarkEnd w:id="37"/>
      <w:bookmarkEnd w:id="38"/>
    </w:p>
    <w:p w14:paraId="0FB50C2C" w14:textId="77777777" w:rsidR="00544A50" w:rsidRPr="00923A0C" w:rsidRDefault="00544A50" w:rsidP="00DC46E5">
      <w:pPr>
        <w:numPr>
          <w:ilvl w:val="1"/>
          <w:numId w:val="30"/>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2FA0C07D" w14:textId="77777777" w:rsidR="00C81539" w:rsidRPr="00923A0C" w:rsidRDefault="00C81539" w:rsidP="00C81539">
      <w:pPr>
        <w:spacing w:after="0" w:line="240" w:lineRule="auto"/>
        <w:ind w:left="567"/>
        <w:contextualSpacing/>
        <w:rPr>
          <w:rFonts w:ascii="Times New Roman" w:eastAsiaTheme="minorEastAsia" w:hAnsi="Times New Roman" w:cs="Times New Roman"/>
          <w:lang w:eastAsia="lt-LT"/>
        </w:rPr>
      </w:pPr>
    </w:p>
    <w:p w14:paraId="45054058" w14:textId="77777777" w:rsidR="00544A50" w:rsidRPr="00923A0C" w:rsidRDefault="00544A50" w:rsidP="00DC46E5">
      <w:pPr>
        <w:keepNext/>
        <w:keepLines/>
        <w:numPr>
          <w:ilvl w:val="0"/>
          <w:numId w:val="30"/>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1" w:name="_Ref39667303"/>
      <w:bookmarkStart w:id="42" w:name="_Ref39667308"/>
      <w:bookmarkStart w:id="43" w:name="_Toc166184276"/>
      <w:r w:rsidRPr="00923A0C">
        <w:rPr>
          <w:rFonts w:ascii="Times New Roman" w:eastAsiaTheme="majorEastAsia" w:hAnsi="Times New Roman" w:cs="Times New Roman"/>
          <w:b/>
          <w:color w:val="262626" w:themeColor="text1" w:themeTint="D9"/>
          <w:lang w:eastAsia="lt-LT"/>
        </w:rPr>
        <w:lastRenderedPageBreak/>
        <w:t>Pasiūlymų vertinimas</w:t>
      </w:r>
      <w:bookmarkEnd w:id="39"/>
      <w:bookmarkEnd w:id="40"/>
      <w:bookmarkEnd w:id="41"/>
      <w:bookmarkEnd w:id="42"/>
      <w:bookmarkEnd w:id="43"/>
    </w:p>
    <w:p w14:paraId="75824E00" w14:textId="77777777" w:rsidR="00544A50" w:rsidRPr="00923A0C" w:rsidRDefault="00544A50" w:rsidP="00DC46E5">
      <w:pPr>
        <w:numPr>
          <w:ilvl w:val="1"/>
          <w:numId w:val="3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Perkančiosios organizacijos neatmesti pasiūlymai vertinami pagal ekonominio naudingumo kriterijų – kainos ir kokybės santykį.</w:t>
      </w:r>
      <w:r w:rsidRPr="00923A0C">
        <w:rPr>
          <w:rFonts w:ascii="Times New Roman" w:eastAsia="Calibri" w:hAnsi="Times New Roman" w:cs="Times New Roman"/>
          <w:color w:val="7030A0"/>
          <w:lang w:eastAsia="lt-LT"/>
        </w:rPr>
        <w:t xml:space="preserve"> </w:t>
      </w:r>
      <w:r w:rsidRPr="00923A0C">
        <w:rPr>
          <w:rFonts w:ascii="Times New Roman" w:eastAsia="Calibri" w:hAnsi="Times New Roman" w:cs="Times New Roman"/>
          <w:lang w:eastAsia="lt-LT"/>
        </w:rPr>
        <w:t>Duomenys, kuriuos savo pasiūlyme turi pateikti tiekėjas, vertinimo kriterijai ir tvarka, pagal kuria vertinami tiekėjo pateikti duomenys, pateikiama specialiųjų pirkimo sąlygų 7 priede.</w:t>
      </w:r>
    </w:p>
    <w:p w14:paraId="22F754A2" w14:textId="77777777" w:rsidR="00544A50" w:rsidRPr="00923A0C" w:rsidRDefault="00544A50" w:rsidP="00DC46E5">
      <w:pPr>
        <w:numPr>
          <w:ilvl w:val="1"/>
          <w:numId w:val="30"/>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Pr="00923A0C">
        <w:rPr>
          <w:rFonts w:eastAsia="Calibri"/>
          <w:lang w:eastAsia="lt-LT"/>
        </w:rPr>
        <w:t xml:space="preserve">. </w:t>
      </w:r>
    </w:p>
    <w:p w14:paraId="05767D6F" w14:textId="77777777" w:rsidR="007F6922" w:rsidRPr="00F7542F" w:rsidRDefault="00544A50" w:rsidP="00DC46E5">
      <w:pPr>
        <w:numPr>
          <w:ilvl w:val="1"/>
          <w:numId w:val="30"/>
        </w:numPr>
        <w:spacing w:after="6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Laimėjusiu pasiūlymu galės būti pripažintas tik 1 (vienas) ekonomiškai naudingiausias pasiūlymas, esantis pasiūlymų eilės pirmojoje vietoje.</w:t>
      </w:r>
    </w:p>
    <w:p w14:paraId="2DB6AFBE" w14:textId="77777777" w:rsidR="000245AA" w:rsidRDefault="00544A50" w:rsidP="00F7542F">
      <w:pPr>
        <w:spacing w:after="60" w:line="240" w:lineRule="auto"/>
        <w:ind w:left="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 xml:space="preserve"> </w:t>
      </w:r>
    </w:p>
    <w:p w14:paraId="5480CA23" w14:textId="77777777" w:rsidR="00544A50" w:rsidRPr="00923A0C" w:rsidRDefault="00544A50" w:rsidP="00DC46E5">
      <w:pPr>
        <w:keepNext/>
        <w:keepLines/>
        <w:numPr>
          <w:ilvl w:val="0"/>
          <w:numId w:val="30"/>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4" w:name="_Ref39425999"/>
      <w:bookmarkStart w:id="45" w:name="_Ref39426005"/>
      <w:bookmarkStart w:id="46" w:name="_Toc166184277"/>
      <w:r w:rsidRPr="00923A0C">
        <w:rPr>
          <w:rFonts w:ascii="Times New Roman" w:eastAsiaTheme="majorEastAsia" w:hAnsi="Times New Roman" w:cs="Times New Roman"/>
          <w:b/>
          <w:color w:val="262626" w:themeColor="text1" w:themeTint="D9"/>
          <w:lang w:eastAsia="lt-LT"/>
        </w:rPr>
        <w:t>Sutarties sudarymas</w:t>
      </w:r>
      <w:bookmarkEnd w:id="44"/>
      <w:bookmarkEnd w:id="45"/>
      <w:bookmarkEnd w:id="46"/>
    </w:p>
    <w:p w14:paraId="6BD790CE" w14:textId="77777777" w:rsidR="00544A50" w:rsidRPr="00923A0C" w:rsidRDefault="00544A50" w:rsidP="00544A50">
      <w:pPr>
        <w:numPr>
          <w:ilvl w:val="1"/>
          <w:numId w:val="12"/>
        </w:numPr>
        <w:spacing w:after="0" w:line="240" w:lineRule="auto"/>
        <w:ind w:left="567" w:hanging="567"/>
        <w:contextualSpacing/>
        <w:jc w:val="both"/>
        <w:rPr>
          <w:rFonts w:ascii="Times New Roman" w:eastAsiaTheme="minorEastAsia" w:hAnsi="Times New Roman" w:cs="Times New Roman"/>
          <w:lang w:eastAsia="lt-LT"/>
        </w:rPr>
      </w:pPr>
      <w:r w:rsidRPr="00923A0C">
        <w:rPr>
          <w:rFonts w:ascii="Times New Roman" w:eastAsiaTheme="minorEastAsia" w:hAnsi="Times New Roman" w:cs="Times New Roman"/>
          <w:color w:val="000000" w:themeColor="text1"/>
          <w:lang w:eastAsia="lt-LT"/>
        </w:rPr>
        <w:t>Ši pirkimo procedūra atliekama siekiant sudaryti sutartį su tiekėju, kurio pasiūlymas, vadovaujantis pirkimo sąlygose</w:t>
      </w:r>
      <w:r w:rsidRPr="00923A0C">
        <w:rPr>
          <w:rFonts w:ascii="Times New Roman" w:eastAsiaTheme="minorEastAsia" w:hAnsi="Times New Roman" w:cs="Times New Roman"/>
          <w:color w:val="0070C0"/>
          <w:lang w:eastAsia="lt-LT"/>
        </w:rPr>
        <w:t xml:space="preserve"> </w:t>
      </w:r>
      <w:r w:rsidRPr="00923A0C">
        <w:rPr>
          <w:rFonts w:ascii="Times New Roman" w:eastAsiaTheme="minorEastAsia" w:hAnsi="Times New Roman" w:cs="Times New Roman"/>
          <w:color w:val="000000" w:themeColor="text1"/>
          <w:lang w:eastAsia="lt-LT"/>
        </w:rPr>
        <w:t xml:space="preserve">nustatyta tvarka, bus pripažintas laimėjęs. </w:t>
      </w:r>
      <w:r w:rsidRPr="00923A0C">
        <w:rPr>
          <w:rFonts w:ascii="Times New Roman" w:eastAsiaTheme="minorEastAsia" w:hAnsi="Times New Roman" w:cs="Times New Roman"/>
          <w:lang w:eastAsia="lt-LT"/>
        </w:rPr>
        <w:t>Sutarties sąlygos pateikiamos Pirkimo sąlygų 8 priede „Sutarties projektas“.</w:t>
      </w:r>
    </w:p>
    <w:p w14:paraId="47DB24D9"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3D2175F8" w14:textId="77777777" w:rsidR="00544A50" w:rsidRPr="00923A0C" w:rsidRDefault="00544A50" w:rsidP="00DC46E5">
      <w:pPr>
        <w:keepNext/>
        <w:keepLines/>
        <w:numPr>
          <w:ilvl w:val="0"/>
          <w:numId w:val="30"/>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7" w:name="_Toc166184278"/>
      <w:bookmarkEnd w:id="9"/>
      <w:r w:rsidRPr="00923A0C">
        <w:rPr>
          <w:rFonts w:ascii="Times New Roman" w:eastAsiaTheme="majorEastAsia" w:hAnsi="Times New Roman" w:cs="Times New Roman"/>
          <w:b/>
          <w:color w:val="262626" w:themeColor="text1" w:themeTint="D9"/>
          <w:lang w:eastAsia="lt-LT"/>
        </w:rPr>
        <w:t>Kitos sąlygos</w:t>
      </w:r>
      <w:bookmarkEnd w:id="47"/>
    </w:p>
    <w:p w14:paraId="47B77C77" w14:textId="77777777" w:rsidR="00544A50" w:rsidRPr="00923A0C" w:rsidRDefault="00544A50" w:rsidP="00544A50">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652EC51C" w14:textId="77777777" w:rsidR="00544A50" w:rsidRPr="00923A0C" w:rsidRDefault="00544A50" w:rsidP="00544A50">
      <w:pPr>
        <w:shd w:val="clear" w:color="auto" w:fill="FFFFFF"/>
        <w:spacing w:after="0" w:line="240" w:lineRule="auto"/>
        <w:jc w:val="center"/>
        <w:rPr>
          <w:rFonts w:ascii="Times New Roman" w:eastAsia="Calibri" w:hAnsi="Times New Roman" w:cs="Times New Roman"/>
          <w:lang w:eastAsia="lt-LT"/>
        </w:rPr>
      </w:pPr>
    </w:p>
    <w:p w14:paraId="4E4CA1E1" w14:textId="77777777" w:rsidR="00544A50" w:rsidRPr="00923A0C" w:rsidRDefault="00544A50" w:rsidP="00544A50">
      <w:pPr>
        <w:shd w:val="clear" w:color="auto" w:fill="FFFFFF"/>
        <w:spacing w:after="0" w:line="240" w:lineRule="auto"/>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w:t>
      </w:r>
    </w:p>
    <w:p w14:paraId="6CEB255A" w14:textId="77777777" w:rsidR="00544A50" w:rsidRPr="00923A0C" w:rsidRDefault="00544A50" w:rsidP="00544A50">
      <w:pPr>
        <w:jc w:val="right"/>
        <w:rPr>
          <w:rFonts w:ascii="Times New Roman" w:eastAsia="Calibri" w:hAnsi="Times New Roman" w:cs="Times New Roman"/>
          <w:lang w:eastAsia="lt-LT"/>
        </w:rPr>
      </w:pPr>
    </w:p>
    <w:p w14:paraId="1404EE20" w14:textId="77777777" w:rsidR="00544A50" w:rsidRPr="00923A0C" w:rsidRDefault="00544A50" w:rsidP="00544A50">
      <w:pPr>
        <w:rPr>
          <w:rFonts w:ascii="Times New Roman" w:eastAsia="Calibri" w:hAnsi="Times New Roman" w:cs="Times New Roman"/>
          <w:lang w:eastAsia="lt-LT"/>
        </w:rPr>
      </w:pPr>
    </w:p>
    <w:p w14:paraId="1C3001FE" w14:textId="77777777" w:rsidR="00544A50" w:rsidRPr="00923A0C" w:rsidRDefault="00544A50" w:rsidP="00544A50">
      <w:pPr>
        <w:rPr>
          <w:rFonts w:ascii="Times New Roman" w:eastAsia="Calibri" w:hAnsi="Times New Roman" w:cs="Times New Roman"/>
          <w:lang w:eastAsia="lt-LT"/>
        </w:rPr>
        <w:sectPr w:rsidR="00544A50" w:rsidRPr="00923A0C" w:rsidSect="00806C6C">
          <w:footerReference w:type="default" r:id="rId10"/>
          <w:pgSz w:w="12240" w:h="15840"/>
          <w:pgMar w:top="1134" w:right="567" w:bottom="1134" w:left="1701" w:header="720" w:footer="720" w:gutter="0"/>
          <w:pgNumType w:start="1" w:chapStyle="1"/>
          <w:cols w:space="720"/>
          <w:titlePg/>
          <w:docGrid w:linePitch="360"/>
        </w:sectPr>
      </w:pPr>
    </w:p>
    <w:p w14:paraId="78C921DF" w14:textId="77777777" w:rsidR="00544A50" w:rsidRPr="00923A0C" w:rsidRDefault="00544A50" w:rsidP="00544A50">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lang w:eastAsia="lt-LT"/>
        </w:rPr>
      </w:pPr>
      <w:bookmarkStart w:id="48" w:name="_Toc166184279"/>
      <w:r w:rsidRPr="00923A0C">
        <w:rPr>
          <w:rFonts w:ascii="Times New Roman" w:eastAsiaTheme="majorEastAsia" w:hAnsi="Times New Roman" w:cs="Times New Roman"/>
          <w:lang w:eastAsia="lt-LT"/>
        </w:rPr>
        <w:lastRenderedPageBreak/>
        <w:t>Pirkimo sąlygų 1 priedas „Terminai“</w:t>
      </w:r>
      <w:bookmarkEnd w:id="48"/>
    </w:p>
    <w:p w14:paraId="5725557B" w14:textId="77777777" w:rsidR="00544A50" w:rsidRPr="00923A0C"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544A50" w:rsidRPr="00923A0C" w14:paraId="21E241A7"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4E4D380F"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036C7244"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726853DF" w14:textId="77777777" w:rsidR="00544A50" w:rsidRPr="00923A0C" w:rsidRDefault="00544A50" w:rsidP="00544A50">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2766828E" w14:textId="77777777" w:rsidR="00544A50" w:rsidRPr="00923A0C" w:rsidRDefault="00544A50" w:rsidP="00544A50">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22AB54D5" w14:textId="77777777" w:rsidR="00544A50" w:rsidRPr="00923A0C" w:rsidRDefault="00544A50" w:rsidP="00544A50">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544A50" w:rsidRPr="00923A0C" w14:paraId="55567872" w14:textId="77777777" w:rsidTr="00083972">
        <w:trPr>
          <w:trHeight w:val="20"/>
        </w:trPr>
        <w:tc>
          <w:tcPr>
            <w:tcW w:w="726" w:type="dxa"/>
            <w:shd w:val="clear" w:color="auto" w:fill="auto"/>
            <w:tcMar>
              <w:top w:w="0" w:type="dxa"/>
              <w:left w:w="108" w:type="dxa"/>
              <w:bottom w:w="0" w:type="dxa"/>
              <w:right w:w="108" w:type="dxa"/>
            </w:tcMar>
          </w:tcPr>
          <w:p w14:paraId="7FFD6813"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378E9AE3"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74D8C536"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3B12A526" w14:textId="77777777" w:rsidR="00544A50" w:rsidRPr="00923A0C" w:rsidRDefault="00544A50" w:rsidP="00544A50">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544A50" w:rsidRPr="00923A0C" w14:paraId="17044CE4" w14:textId="77777777" w:rsidTr="00083972">
        <w:trPr>
          <w:trHeight w:val="20"/>
        </w:trPr>
        <w:tc>
          <w:tcPr>
            <w:tcW w:w="726" w:type="dxa"/>
            <w:shd w:val="clear" w:color="auto" w:fill="auto"/>
            <w:tcMar>
              <w:top w:w="0" w:type="dxa"/>
              <w:left w:w="108" w:type="dxa"/>
              <w:bottom w:w="0" w:type="dxa"/>
              <w:right w:w="108" w:type="dxa"/>
            </w:tcMar>
          </w:tcPr>
          <w:p w14:paraId="71579EDA" w14:textId="77777777" w:rsidR="00544A50" w:rsidRPr="00602A3D" w:rsidRDefault="00544A50" w:rsidP="00544A50">
            <w:pPr>
              <w:keepNext/>
              <w:spacing w:after="0" w:line="240" w:lineRule="auto"/>
              <w:rPr>
                <w:rFonts w:ascii="Times New Roman" w:eastAsiaTheme="minorEastAsia" w:hAnsi="Times New Roman" w:cs="Times New Roman"/>
                <w:bCs/>
                <w:color w:val="FF0000"/>
                <w:lang w:eastAsia="lt-LT"/>
              </w:rPr>
            </w:pPr>
            <w:r w:rsidRPr="00602A3D">
              <w:rPr>
                <w:rFonts w:ascii="Times New Roman" w:eastAsiaTheme="minorEastAsia" w:hAnsi="Times New Roman" w:cs="Times New Roman"/>
                <w:bCs/>
                <w:color w:val="FF0000"/>
                <w:lang w:eastAsia="lt-LT"/>
              </w:rPr>
              <w:t>2.</w:t>
            </w:r>
          </w:p>
        </w:tc>
        <w:tc>
          <w:tcPr>
            <w:tcW w:w="2531" w:type="dxa"/>
            <w:shd w:val="clear" w:color="auto" w:fill="auto"/>
            <w:tcMar>
              <w:top w:w="0" w:type="dxa"/>
              <w:left w:w="108" w:type="dxa"/>
              <w:bottom w:w="0" w:type="dxa"/>
              <w:right w:w="108" w:type="dxa"/>
            </w:tcMar>
          </w:tcPr>
          <w:p w14:paraId="4976118C" w14:textId="77777777" w:rsidR="00544A50" w:rsidRPr="00602A3D" w:rsidRDefault="00544A50" w:rsidP="00544A50">
            <w:pPr>
              <w:keepNext/>
              <w:spacing w:after="0" w:line="240" w:lineRule="auto"/>
              <w:jc w:val="both"/>
              <w:rPr>
                <w:rFonts w:ascii="Times New Roman" w:eastAsiaTheme="minorEastAsia" w:hAnsi="Times New Roman" w:cs="Times New Roman"/>
                <w:color w:val="FF0000"/>
                <w:lang w:eastAsia="lt-LT"/>
              </w:rPr>
            </w:pPr>
            <w:r w:rsidRPr="00602A3D">
              <w:rPr>
                <w:rFonts w:ascii="Times New Roman" w:eastAsia="Times New Roman" w:hAnsi="Times New Roman" w:cs="Times New Roman"/>
                <w:color w:val="FF0000"/>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518C078B" w14:textId="77777777" w:rsidR="00544A50" w:rsidRPr="00602A3D" w:rsidRDefault="00544A50" w:rsidP="00544A50">
            <w:pPr>
              <w:spacing w:after="0" w:line="240" w:lineRule="auto"/>
              <w:jc w:val="both"/>
              <w:rPr>
                <w:rFonts w:ascii="Times New Roman" w:eastAsiaTheme="minorEastAsia" w:hAnsi="Times New Roman" w:cs="Times New Roman"/>
                <w:color w:val="FF0000"/>
                <w:lang w:eastAsia="lt-LT"/>
              </w:rPr>
            </w:pPr>
            <w:r w:rsidRPr="00602A3D">
              <w:rPr>
                <w:rFonts w:ascii="Times New Roman" w:eastAsiaTheme="minorEastAsia" w:hAnsi="Times New Roman" w:cs="Times New Roman"/>
                <w:color w:val="FF0000"/>
                <w:lang w:eastAsia="lt-LT"/>
              </w:rPr>
              <w:t xml:space="preserve">Pradedamas ne anksčiau nei po </w:t>
            </w:r>
            <w:r w:rsidR="00114A14" w:rsidRPr="00602A3D">
              <w:rPr>
                <w:rFonts w:ascii="Times New Roman" w:eastAsiaTheme="minorEastAsia" w:hAnsi="Times New Roman" w:cs="Times New Roman"/>
                <w:color w:val="FF0000"/>
                <w:lang w:eastAsia="lt-LT"/>
              </w:rPr>
              <w:t xml:space="preserve">30 </w:t>
            </w:r>
            <w:r w:rsidRPr="00602A3D">
              <w:rPr>
                <w:rFonts w:ascii="Times New Roman" w:eastAsiaTheme="minorEastAsia" w:hAnsi="Times New Roman" w:cs="Times New Roman"/>
                <w:color w:val="FF0000"/>
                <w:lang w:eastAsia="lt-LT"/>
              </w:rPr>
              <w:t>minučių po pasiūlymų pateikimo termino pabaigos</w:t>
            </w:r>
          </w:p>
        </w:tc>
        <w:tc>
          <w:tcPr>
            <w:tcW w:w="2954" w:type="dxa"/>
            <w:shd w:val="clear" w:color="auto" w:fill="auto"/>
            <w:tcMar>
              <w:top w:w="0" w:type="dxa"/>
              <w:left w:w="108" w:type="dxa"/>
              <w:bottom w:w="0" w:type="dxa"/>
              <w:right w:w="108" w:type="dxa"/>
            </w:tcMar>
          </w:tcPr>
          <w:p w14:paraId="040A379E"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22393E18" w14:textId="77777777" w:rsidTr="00083972">
        <w:trPr>
          <w:trHeight w:val="20"/>
        </w:trPr>
        <w:tc>
          <w:tcPr>
            <w:tcW w:w="726" w:type="dxa"/>
            <w:shd w:val="clear" w:color="auto" w:fill="auto"/>
            <w:tcMar>
              <w:top w:w="0" w:type="dxa"/>
              <w:left w:w="108" w:type="dxa"/>
              <w:bottom w:w="0" w:type="dxa"/>
              <w:right w:w="108" w:type="dxa"/>
            </w:tcMar>
          </w:tcPr>
          <w:p w14:paraId="1B068BEA"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6532559D" w14:textId="77777777" w:rsidR="00544A50" w:rsidRPr="00923A0C" w:rsidRDefault="00544A50" w:rsidP="00544A50">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570B5E6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6A322EC5"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7D85107B" w14:textId="77777777" w:rsidTr="00083972">
        <w:trPr>
          <w:trHeight w:val="20"/>
        </w:trPr>
        <w:tc>
          <w:tcPr>
            <w:tcW w:w="726" w:type="dxa"/>
            <w:shd w:val="clear" w:color="auto" w:fill="auto"/>
            <w:tcMar>
              <w:top w:w="0" w:type="dxa"/>
              <w:left w:w="108" w:type="dxa"/>
              <w:bottom w:w="0" w:type="dxa"/>
              <w:right w:w="108" w:type="dxa"/>
            </w:tcMar>
          </w:tcPr>
          <w:p w14:paraId="090FE23C"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4166BE29"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D9A04B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38B471F8"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374EFEB8" w14:textId="77777777" w:rsidTr="00083972">
        <w:trPr>
          <w:trHeight w:val="20"/>
        </w:trPr>
        <w:tc>
          <w:tcPr>
            <w:tcW w:w="726" w:type="dxa"/>
            <w:shd w:val="clear" w:color="auto" w:fill="auto"/>
            <w:tcMar>
              <w:top w:w="0" w:type="dxa"/>
              <w:left w:w="108" w:type="dxa"/>
              <w:bottom w:w="0" w:type="dxa"/>
              <w:right w:w="108" w:type="dxa"/>
            </w:tcMar>
          </w:tcPr>
          <w:p w14:paraId="74D63345"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5879D02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54346720"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79651E7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74AE881E" w14:textId="77777777" w:rsidTr="00083972">
        <w:trPr>
          <w:trHeight w:val="20"/>
        </w:trPr>
        <w:tc>
          <w:tcPr>
            <w:tcW w:w="726" w:type="dxa"/>
            <w:shd w:val="clear" w:color="auto" w:fill="auto"/>
            <w:tcMar>
              <w:top w:w="0" w:type="dxa"/>
              <w:left w:w="108" w:type="dxa"/>
              <w:bottom w:w="0" w:type="dxa"/>
              <w:right w:w="108" w:type="dxa"/>
            </w:tcMar>
          </w:tcPr>
          <w:p w14:paraId="6C8EAEEF"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38D9FBB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D9A5CBF"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45E4C6E1"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3C34317A" w14:textId="77777777" w:rsidTr="00083972">
        <w:trPr>
          <w:trHeight w:val="20"/>
        </w:trPr>
        <w:tc>
          <w:tcPr>
            <w:tcW w:w="726" w:type="dxa"/>
            <w:shd w:val="clear" w:color="auto" w:fill="auto"/>
            <w:tcMar>
              <w:top w:w="0" w:type="dxa"/>
              <w:left w:w="108" w:type="dxa"/>
              <w:bottom w:w="0" w:type="dxa"/>
              <w:right w:w="108" w:type="dxa"/>
            </w:tcMar>
          </w:tcPr>
          <w:p w14:paraId="66A8D3B1"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75CE239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0039109C" w14:textId="77777777" w:rsidR="00544A50" w:rsidRPr="00923A0C" w:rsidRDefault="00544A50" w:rsidP="00544A50">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283EEABE"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10C04C1A"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29BFD89" w14:textId="77777777" w:rsidTr="00083972">
        <w:trPr>
          <w:trHeight w:val="20"/>
        </w:trPr>
        <w:tc>
          <w:tcPr>
            <w:tcW w:w="726" w:type="dxa"/>
            <w:shd w:val="clear" w:color="auto" w:fill="auto"/>
            <w:tcMar>
              <w:top w:w="0" w:type="dxa"/>
              <w:left w:w="108" w:type="dxa"/>
              <w:bottom w:w="0" w:type="dxa"/>
              <w:right w:w="108" w:type="dxa"/>
            </w:tcMar>
          </w:tcPr>
          <w:p w14:paraId="395AD95B"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6D514F33"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3583AE1"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AD7C48C"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0A123A75" w14:textId="77777777" w:rsidTr="00083972">
        <w:trPr>
          <w:trHeight w:val="20"/>
        </w:trPr>
        <w:tc>
          <w:tcPr>
            <w:tcW w:w="726" w:type="dxa"/>
            <w:shd w:val="clear" w:color="auto" w:fill="auto"/>
            <w:tcMar>
              <w:top w:w="0" w:type="dxa"/>
              <w:left w:w="108" w:type="dxa"/>
              <w:bottom w:w="0" w:type="dxa"/>
              <w:right w:w="108" w:type="dxa"/>
            </w:tcMar>
          </w:tcPr>
          <w:p w14:paraId="455A3FF8"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3254E6B6"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E2390E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357A13DB"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275885D0"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30182EB1" w14:textId="77777777" w:rsidTr="00083972">
        <w:trPr>
          <w:trHeight w:val="20"/>
        </w:trPr>
        <w:tc>
          <w:tcPr>
            <w:tcW w:w="726" w:type="dxa"/>
            <w:shd w:val="clear" w:color="auto" w:fill="auto"/>
            <w:tcMar>
              <w:top w:w="0" w:type="dxa"/>
              <w:left w:w="108" w:type="dxa"/>
              <w:bottom w:w="0" w:type="dxa"/>
              <w:right w:w="108" w:type="dxa"/>
            </w:tcMar>
          </w:tcPr>
          <w:p w14:paraId="78594F53"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1545258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8BD87F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3A167D2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0BCC1A43"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79EDC9E5" w14:textId="77777777" w:rsidTr="00083972">
        <w:trPr>
          <w:trHeight w:val="20"/>
        </w:trPr>
        <w:tc>
          <w:tcPr>
            <w:tcW w:w="726" w:type="dxa"/>
            <w:shd w:val="clear" w:color="auto" w:fill="auto"/>
            <w:tcMar>
              <w:top w:w="0" w:type="dxa"/>
              <w:left w:w="108" w:type="dxa"/>
              <w:bottom w:w="0" w:type="dxa"/>
              <w:right w:w="108" w:type="dxa"/>
            </w:tcMar>
          </w:tcPr>
          <w:p w14:paraId="2AC4188A"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3FEE309D"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FCBBFA4"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3683D0CB"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11A0B3E0" w14:textId="77777777" w:rsidTr="00083972">
        <w:trPr>
          <w:trHeight w:val="20"/>
        </w:trPr>
        <w:tc>
          <w:tcPr>
            <w:tcW w:w="726" w:type="dxa"/>
            <w:shd w:val="clear" w:color="auto" w:fill="auto"/>
            <w:tcMar>
              <w:top w:w="0" w:type="dxa"/>
              <w:left w:w="108" w:type="dxa"/>
              <w:bottom w:w="0" w:type="dxa"/>
              <w:right w:w="108" w:type="dxa"/>
            </w:tcMar>
          </w:tcPr>
          <w:p w14:paraId="32674157"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shd w:val="clear" w:color="auto" w:fill="auto"/>
            <w:tcMar>
              <w:top w:w="0" w:type="dxa"/>
              <w:left w:w="108" w:type="dxa"/>
              <w:bottom w:w="0" w:type="dxa"/>
              <w:right w:w="108" w:type="dxa"/>
            </w:tcMar>
          </w:tcPr>
          <w:p w14:paraId="3E4276DB"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16D677A4"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3CB89E61"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796CD5FF" w14:textId="77777777" w:rsidTr="00083972">
        <w:trPr>
          <w:trHeight w:val="20"/>
        </w:trPr>
        <w:tc>
          <w:tcPr>
            <w:tcW w:w="726" w:type="dxa"/>
            <w:shd w:val="clear" w:color="auto" w:fill="auto"/>
            <w:tcMar>
              <w:top w:w="0" w:type="dxa"/>
              <w:left w:w="108" w:type="dxa"/>
              <w:bottom w:w="0" w:type="dxa"/>
              <w:right w:w="108" w:type="dxa"/>
            </w:tcMar>
          </w:tcPr>
          <w:p w14:paraId="5D215A89"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639B2284"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1881F9B"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E316E99" w14:textId="77777777" w:rsidR="00544A50" w:rsidRPr="00923A0C"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923A0C" w14:paraId="4D539346" w14:textId="77777777" w:rsidTr="00083972">
        <w:trPr>
          <w:trHeight w:val="20"/>
        </w:trPr>
        <w:tc>
          <w:tcPr>
            <w:tcW w:w="726" w:type="dxa"/>
            <w:shd w:val="clear" w:color="auto" w:fill="auto"/>
            <w:tcMar>
              <w:top w:w="0" w:type="dxa"/>
              <w:left w:w="108" w:type="dxa"/>
              <w:bottom w:w="0" w:type="dxa"/>
              <w:right w:w="108" w:type="dxa"/>
            </w:tcMar>
          </w:tcPr>
          <w:p w14:paraId="5F5A7F90"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2DDC8EC1"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015D5AFB"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p>
          <w:p w14:paraId="757812F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p w14:paraId="1A7D82E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5C12A04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19B4930"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38E92A75" w14:textId="77777777" w:rsidTr="00083972">
        <w:trPr>
          <w:trHeight w:val="20"/>
        </w:trPr>
        <w:tc>
          <w:tcPr>
            <w:tcW w:w="726" w:type="dxa"/>
            <w:shd w:val="clear" w:color="auto" w:fill="auto"/>
            <w:tcMar>
              <w:top w:w="0" w:type="dxa"/>
              <w:left w:w="108" w:type="dxa"/>
              <w:bottom w:w="0" w:type="dxa"/>
              <w:right w:w="108" w:type="dxa"/>
            </w:tcMar>
          </w:tcPr>
          <w:p w14:paraId="1A45C04B"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00EECB4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3F80D18"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3E1B506D"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3628C1E4" w14:textId="77777777" w:rsidTr="00083972">
        <w:trPr>
          <w:trHeight w:val="20"/>
        </w:trPr>
        <w:tc>
          <w:tcPr>
            <w:tcW w:w="726" w:type="dxa"/>
            <w:shd w:val="clear" w:color="auto" w:fill="auto"/>
            <w:tcMar>
              <w:top w:w="0" w:type="dxa"/>
              <w:left w:w="108" w:type="dxa"/>
              <w:bottom w:w="0" w:type="dxa"/>
              <w:right w:w="108" w:type="dxa"/>
            </w:tcMar>
          </w:tcPr>
          <w:p w14:paraId="640EA192"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20593A6E"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A23400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55B99D1"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75DC4634" w14:textId="77777777" w:rsidTr="00083972">
        <w:trPr>
          <w:trHeight w:val="20"/>
        </w:trPr>
        <w:tc>
          <w:tcPr>
            <w:tcW w:w="726" w:type="dxa"/>
            <w:shd w:val="clear" w:color="auto" w:fill="auto"/>
            <w:tcMar>
              <w:top w:w="0" w:type="dxa"/>
              <w:left w:w="108" w:type="dxa"/>
              <w:bottom w:w="0" w:type="dxa"/>
              <w:right w:w="108" w:type="dxa"/>
            </w:tcMar>
          </w:tcPr>
          <w:p w14:paraId="54A30EEF"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17.</w:t>
            </w:r>
          </w:p>
        </w:tc>
        <w:tc>
          <w:tcPr>
            <w:tcW w:w="2531" w:type="dxa"/>
            <w:shd w:val="clear" w:color="auto" w:fill="auto"/>
            <w:tcMar>
              <w:top w:w="0" w:type="dxa"/>
              <w:left w:w="108" w:type="dxa"/>
              <w:bottom w:w="0" w:type="dxa"/>
              <w:right w:w="108" w:type="dxa"/>
            </w:tcMar>
          </w:tcPr>
          <w:p w14:paraId="0E80CF2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negali sudaryti sutarties </w:t>
            </w:r>
            <w:r w:rsidRPr="00923A0C">
              <w:rPr>
                <w:rFonts w:ascii="Times New Roman" w:eastAsiaTheme="minorEastAsia" w:hAnsi="Times New Roman" w:cs="Times New Roman"/>
                <w:lang w:eastAsia="lt-LT"/>
              </w:rPr>
              <w:lastRenderedPageBreak/>
              <w:t>anksčiau kaip po</w:t>
            </w:r>
          </w:p>
        </w:tc>
        <w:tc>
          <w:tcPr>
            <w:tcW w:w="3643" w:type="dxa"/>
            <w:shd w:val="clear" w:color="auto" w:fill="auto"/>
            <w:tcMar>
              <w:top w:w="0" w:type="dxa"/>
              <w:left w:w="108" w:type="dxa"/>
              <w:bottom w:w="0" w:type="dxa"/>
              <w:right w:w="108" w:type="dxa"/>
            </w:tcMar>
          </w:tcPr>
          <w:p w14:paraId="7E96D27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lastRenderedPageBreak/>
              <w:t>5 (penkių) darbo dienų,</w:t>
            </w:r>
            <w:r w:rsidRPr="00923A0C">
              <w:rPr>
                <w:rFonts w:ascii="Times New Roman" w:eastAsiaTheme="minorEastAsia" w:hAnsi="Times New Roman" w:cs="Times New Roman"/>
                <w:lang w:eastAsia="lt-LT"/>
              </w:rPr>
              <w:t xml:space="preserve"> nuo pranešimo apie sprendimą sudaryti sutartį (o jei </w:t>
            </w:r>
            <w:r w:rsidRPr="00923A0C">
              <w:rPr>
                <w:rFonts w:ascii="Times New Roman" w:eastAsiaTheme="minorEastAsia" w:hAnsi="Times New Roman" w:cs="Times New Roman"/>
                <w:lang w:eastAsia="lt-LT"/>
              </w:rPr>
              <w:lastRenderedPageBreak/>
              <w:t>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B15293F"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24153107" w14:textId="77777777" w:rsidTr="00083972">
        <w:trPr>
          <w:trHeight w:val="20"/>
        </w:trPr>
        <w:tc>
          <w:tcPr>
            <w:tcW w:w="726" w:type="dxa"/>
            <w:shd w:val="clear" w:color="auto" w:fill="auto"/>
            <w:tcMar>
              <w:top w:w="0" w:type="dxa"/>
              <w:left w:w="108" w:type="dxa"/>
              <w:bottom w:w="0" w:type="dxa"/>
              <w:right w:w="108" w:type="dxa"/>
            </w:tcMar>
          </w:tcPr>
          <w:p w14:paraId="1E7E1D86" w14:textId="77777777" w:rsidR="00544A50" w:rsidRPr="00923A0C" w:rsidRDefault="00544A50" w:rsidP="00544A50">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673F4F0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2C8C0D4"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A9A3857"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39704BB5"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bl>
    <w:p w14:paraId="5C069DF3" w14:textId="77777777" w:rsidR="00544A50" w:rsidRPr="00923A0C" w:rsidRDefault="00544A50" w:rsidP="00544A50">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04E66D44" w14:textId="77777777" w:rsidR="00544A50" w:rsidRPr="00923A0C" w:rsidRDefault="00544A50" w:rsidP="00544A50">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16FA7218"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49" w:name="_Ref38539939"/>
      <w:bookmarkStart w:id="50" w:name="_Ref38541068"/>
      <w:bookmarkStart w:id="51" w:name="_Ref38885053"/>
      <w:bookmarkStart w:id="52" w:name="_Ref38899023"/>
      <w:bookmarkStart w:id="53" w:name="_Toc166184280"/>
      <w:r w:rsidRPr="00923A0C">
        <w:rPr>
          <w:rFonts w:ascii="Times New Roman" w:eastAsia="Calibri" w:hAnsi="Times New Roman" w:cs="Times New Roman"/>
          <w:lang w:eastAsia="lt-LT"/>
        </w:rPr>
        <w:lastRenderedPageBreak/>
        <w:t>Pirkimo sąlygų 2 priedas „Techninė specifikacija“</w:t>
      </w:r>
      <w:bookmarkEnd w:id="49"/>
      <w:bookmarkEnd w:id="50"/>
      <w:bookmarkEnd w:id="51"/>
      <w:bookmarkEnd w:id="52"/>
      <w:bookmarkEnd w:id="53"/>
    </w:p>
    <w:p w14:paraId="20F7B286"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
    <w:p w14:paraId="5988942C"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TECHNINĖ SPECIFIKACIJA</w:t>
      </w:r>
    </w:p>
    <w:p w14:paraId="67A93F7D" w14:textId="77777777" w:rsidR="00544A50" w:rsidRPr="00923A0C" w:rsidRDefault="00544A50" w:rsidP="00544A50">
      <w:pPr>
        <w:tabs>
          <w:tab w:val="left" w:pos="810"/>
          <w:tab w:val="left" w:pos="990"/>
        </w:tabs>
        <w:spacing w:after="0" w:line="240" w:lineRule="auto"/>
        <w:jc w:val="center"/>
        <w:rPr>
          <w:rFonts w:ascii="Times New Roman" w:eastAsia="Calibri" w:hAnsi="Times New Roman" w:cs="Times New Roman"/>
          <w:iCs/>
          <w:lang w:eastAsia="lt-LT"/>
        </w:rPr>
      </w:pPr>
      <w:r w:rsidRPr="00923A0C">
        <w:rPr>
          <w:rFonts w:ascii="Times New Roman" w:eastAsia="Calibri" w:hAnsi="Times New Roman" w:cs="Times New Roman"/>
          <w:iCs/>
          <w:lang w:eastAsia="lt-LT"/>
        </w:rPr>
        <w:t>(PRIDEDAMA ATSKIRU PRIEDU)</w:t>
      </w:r>
    </w:p>
    <w:p w14:paraId="62F580A4"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p>
    <w:p w14:paraId="7F54F26F"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tab/>
      </w:r>
    </w:p>
    <w:p w14:paraId="78E58AE0" w14:textId="77777777" w:rsidR="00544A50" w:rsidRPr="00923A0C" w:rsidRDefault="00544A50" w:rsidP="00544A50">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190DABA3"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4" w:name="_Ref38285444"/>
      <w:bookmarkStart w:id="55" w:name="_Ref38291496"/>
      <w:bookmarkStart w:id="56" w:name="_Toc166184281"/>
      <w:r w:rsidRPr="00923A0C">
        <w:rPr>
          <w:rFonts w:ascii="Times New Roman" w:eastAsia="Calibri" w:hAnsi="Times New Roman" w:cs="Times New Roman"/>
          <w:lang w:eastAsia="lt-LT"/>
        </w:rPr>
        <w:lastRenderedPageBreak/>
        <w:t>Pirkimo sąlygų 3 priedas „Tiekėjų pašalinimo pagrindai“</w:t>
      </w:r>
      <w:bookmarkEnd w:id="54"/>
      <w:bookmarkEnd w:id="55"/>
      <w:bookmarkEnd w:id="56"/>
    </w:p>
    <w:p w14:paraId="3C7E5439" w14:textId="77777777" w:rsidR="00544A50" w:rsidRPr="00923A0C" w:rsidRDefault="00544A50" w:rsidP="00544A50">
      <w:pPr>
        <w:spacing w:line="276" w:lineRule="auto"/>
        <w:jc w:val="center"/>
        <w:rPr>
          <w:rFonts w:ascii="Times New Roman" w:eastAsiaTheme="minorEastAsia" w:hAnsi="Times New Roman" w:cs="Times New Roman"/>
          <w:b/>
          <w:bCs/>
          <w:smallCaps/>
          <w:lang w:eastAsia="lt-LT"/>
        </w:rPr>
      </w:pPr>
    </w:p>
    <w:p w14:paraId="5571D789"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0B6691E4" w14:textId="77777777" w:rsidR="00544A50" w:rsidRPr="00923A0C"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8F7999D" w14:textId="77777777" w:rsidR="00544A50" w:rsidRPr="00923A0C"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4DCD084E" w14:textId="77777777" w:rsidR="00544A50" w:rsidRPr="00923A0C" w:rsidRDefault="00544A50" w:rsidP="00544A50">
      <w:pPr>
        <w:numPr>
          <w:ilvl w:val="0"/>
          <w:numId w:val="16"/>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4DC4844F" w14:textId="77777777" w:rsidR="00544A50" w:rsidRPr="00923A0C" w:rsidRDefault="00544A50" w:rsidP="00544A50">
      <w:pPr>
        <w:numPr>
          <w:ilvl w:val="0"/>
          <w:numId w:val="16"/>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149ABA" w14:textId="77777777" w:rsidR="00544A50" w:rsidRPr="00923A0C"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1"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3C8084BF" w14:textId="77777777" w:rsidR="00544A50" w:rsidRPr="00923A0C"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29716F8D" w14:textId="77777777" w:rsidR="00544A50" w:rsidRPr="00923A0C" w:rsidRDefault="00544A50" w:rsidP="00544A50">
      <w:pPr>
        <w:numPr>
          <w:ilvl w:val="1"/>
          <w:numId w:val="1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D137BB" w14:textId="77777777" w:rsidR="00544A50" w:rsidRPr="00923A0C" w:rsidRDefault="00544A50" w:rsidP="00544A50">
      <w:pPr>
        <w:numPr>
          <w:ilvl w:val="1"/>
          <w:numId w:val="1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1853F407" w14:textId="77777777" w:rsidR="00544A50" w:rsidRPr="00923A0C" w:rsidRDefault="00544A50" w:rsidP="00544A50">
      <w:pPr>
        <w:numPr>
          <w:ilvl w:val="1"/>
          <w:numId w:val="1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C56404" w14:textId="77777777" w:rsidR="00544A50" w:rsidRPr="00923A0C" w:rsidRDefault="00544A50" w:rsidP="00544A50">
      <w:pPr>
        <w:numPr>
          <w:ilvl w:val="0"/>
          <w:numId w:val="16"/>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9AE57E" w14:textId="77777777" w:rsidR="00544A50" w:rsidRPr="00923A0C" w:rsidRDefault="00544A50" w:rsidP="00544A50">
      <w:pPr>
        <w:numPr>
          <w:ilvl w:val="1"/>
          <w:numId w:val="16"/>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4362C5CD" w14:textId="77777777" w:rsidR="00544A50" w:rsidRPr="00923A0C" w:rsidRDefault="00544A50" w:rsidP="00544A50">
      <w:pPr>
        <w:numPr>
          <w:ilvl w:val="1"/>
          <w:numId w:val="16"/>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oficialia tiekėjo deklaracija, jeigu šalyje nenaudojama priesaikos deklaracija. Oficiali deklaracija turi būti patvirtinta valstybės narės ar tiekėjo kilmės šalies arba šalies, kurioje jis registruotas, </w:t>
      </w:r>
      <w:r w:rsidRPr="00923A0C">
        <w:rPr>
          <w:rFonts w:ascii="Times New Roman" w:eastAsiaTheme="minorEastAsia" w:hAnsi="Times New Roman" w:cs="Times New Roman"/>
          <w:lang w:eastAsia="lt-LT"/>
        </w:rPr>
        <w:lastRenderedPageBreak/>
        <w:t>kompetentingos teisinės ar administracinės institucijos, notaro arba kompetentingos profesinės ar prekybos organizacijos.</w:t>
      </w:r>
    </w:p>
    <w:tbl>
      <w:tblPr>
        <w:tblW w:w="9781" w:type="dxa"/>
        <w:tblInd w:w="250" w:type="dxa"/>
        <w:tblLayout w:type="fixed"/>
        <w:tblCellMar>
          <w:left w:w="10" w:type="dxa"/>
          <w:right w:w="10" w:type="dxa"/>
        </w:tblCellMar>
        <w:tblLook w:val="04A0" w:firstRow="1" w:lastRow="0" w:firstColumn="1" w:lastColumn="0" w:noHBand="0" w:noVBand="1"/>
      </w:tblPr>
      <w:tblGrid>
        <w:gridCol w:w="650"/>
        <w:gridCol w:w="3177"/>
        <w:gridCol w:w="2410"/>
        <w:gridCol w:w="3544"/>
      </w:tblGrid>
      <w:tr w:rsidR="00544A50" w:rsidRPr="00923A0C" w14:paraId="167EECD2"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B17B3" w14:textId="77777777" w:rsidR="00544A50" w:rsidRPr="00923A0C" w:rsidRDefault="00544A50" w:rsidP="00544A50">
            <w:pPr>
              <w:spacing w:after="0" w:line="240" w:lineRule="auto"/>
              <w:ind w:left="32"/>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Eil. Nr.</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8F9C8" w14:textId="77777777" w:rsidR="00544A50" w:rsidRPr="00923A0C" w:rsidRDefault="00544A50" w:rsidP="00544A50">
            <w:pPr>
              <w:spacing w:after="0" w:line="240" w:lineRule="auto"/>
              <w:jc w:val="center"/>
              <w:rPr>
                <w:rFonts w:ascii="Times New Roman" w:eastAsiaTheme="minorEastAsia" w:hAnsi="Times New Roman" w:cs="Times New Roman"/>
                <w:bCs/>
              </w:rPr>
            </w:pPr>
            <w:r w:rsidRPr="00923A0C">
              <w:rPr>
                <w:rFonts w:ascii="Times New Roman" w:eastAsiaTheme="minorEastAsia" w:hAnsi="Times New Roman" w:cs="Times New Roman"/>
                <w:b/>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F339A3" w14:textId="77777777" w:rsidR="00544A50" w:rsidRPr="00923A0C" w:rsidRDefault="00544A50" w:rsidP="00544A50">
            <w:pPr>
              <w:spacing w:after="0" w:line="240" w:lineRule="auto"/>
              <w:jc w:val="center"/>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6DCBC" w14:textId="77777777" w:rsidR="00544A50" w:rsidRPr="00923A0C" w:rsidRDefault="00544A50" w:rsidP="00544A50">
            <w:pPr>
              <w:spacing w:after="0" w:line="240" w:lineRule="auto"/>
              <w:jc w:val="center"/>
              <w:rPr>
                <w:rFonts w:ascii="Times New Roman" w:eastAsiaTheme="minorEastAsia" w:hAnsi="Times New Roman" w:cs="Times New Roman"/>
                <w:bCs/>
                <w:iCs/>
              </w:rPr>
            </w:pPr>
            <w:r w:rsidRPr="00923A0C">
              <w:rPr>
                <w:rFonts w:ascii="Times New Roman" w:eastAsiaTheme="minorEastAsia" w:hAnsi="Times New Roman" w:cs="Times New Roman"/>
                <w:b/>
                <w:lang w:eastAsia="lt-LT"/>
              </w:rPr>
              <w:t>Pašalinimo pagrindų nebuvimą įrodantys dokumentai</w:t>
            </w:r>
          </w:p>
        </w:tc>
      </w:tr>
      <w:tr w:rsidR="00544A50" w:rsidRPr="00923A0C" w14:paraId="132E7E51"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FE392"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A231D"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rPr>
              <w:t>Tiekėjas arba jo atsakingas asmuo, nurodytas VPĮ 46 straipsnio 2 dalies 2 punkte, nuteistas už šią nusikalstamą veiką:</w:t>
            </w:r>
          </w:p>
          <w:p w14:paraId="40820FE3"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1) dalyvavimą nusikalstamame susivienijime, jo organizavimą ar vadovavimą jam;</w:t>
            </w:r>
          </w:p>
          <w:p w14:paraId="58A85726"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2) kyšininkavimą, prekybą poveikiu, papirkimą;</w:t>
            </w:r>
          </w:p>
          <w:p w14:paraId="4D2424EB"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A93C96"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4) nusikalstamą bankrotą;</w:t>
            </w:r>
          </w:p>
          <w:p w14:paraId="3D8631F1"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5) teroristinį ir su teroristine veikla susijusį nusikaltimą;</w:t>
            </w:r>
          </w:p>
          <w:p w14:paraId="6036B04F"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6) nusikalstamu būdu gauto turto legalizavimą;</w:t>
            </w:r>
          </w:p>
          <w:p w14:paraId="2D16A4A9"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7) prekybą žmonėmis, vaiko pirkimą arba pardavimą;</w:t>
            </w:r>
          </w:p>
          <w:p w14:paraId="58B7B8B1"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 xml:space="preserve">8) kitos valstybės tiekėjo atliktą </w:t>
            </w:r>
            <w:r w:rsidRPr="00923A0C">
              <w:rPr>
                <w:rFonts w:ascii="Times New Roman" w:eastAsiaTheme="minorEastAsia" w:hAnsi="Times New Roman" w:cs="Times New Roman"/>
                <w:bCs/>
              </w:rPr>
              <w:lastRenderedPageBreak/>
              <w:t>nusikaltimą, apibrėžtą Direktyvos 2014/24/ES 57 straipsnio 1 dalyje išvardytus Europos Sąjungos teisės aktus įgyvendinančiuose kitų valstybių teisės aktuose.</w:t>
            </w:r>
          </w:p>
          <w:p w14:paraId="1B353B37" w14:textId="77777777" w:rsidR="00544A50" w:rsidRPr="00923A0C" w:rsidRDefault="00544A50" w:rsidP="00544A50">
            <w:pPr>
              <w:spacing w:after="0" w:line="240" w:lineRule="auto"/>
              <w:jc w:val="both"/>
              <w:rPr>
                <w:rFonts w:ascii="Times New Roman" w:eastAsiaTheme="minorEastAsia" w:hAnsi="Times New Roman" w:cs="Times New Roman"/>
                <w:b/>
                <w:bCs/>
              </w:rPr>
            </w:pPr>
          </w:p>
          <w:p w14:paraId="642D6972"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Laikoma, kad tiekėjas arba jo atsakingas asmuo nuteistas už aukščiau nurodytą nusikalstamą veiką, kai dėl:</w:t>
            </w:r>
          </w:p>
          <w:p w14:paraId="3D332AA8" w14:textId="77777777" w:rsidR="00544A50" w:rsidRPr="00923A0C" w:rsidRDefault="00544A50" w:rsidP="00544A50">
            <w:pPr>
              <w:spacing w:after="0" w:line="240" w:lineRule="auto"/>
              <w:jc w:val="both"/>
              <w:rPr>
                <w:rFonts w:ascii="Times New Roman" w:eastAsiaTheme="minorEastAsia" w:hAnsi="Times New Roman" w:cs="Times New Roman"/>
                <w:bCs/>
              </w:rPr>
            </w:pPr>
            <w:r w:rsidRPr="00923A0C">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6EF84C9D"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 xml:space="preserve">2) tiekėjo, kuris yra juridinis asmuo, kita organizacija ar jos </w:t>
            </w:r>
            <w:r w:rsidRPr="00923A0C">
              <w:rPr>
                <w:rFonts w:ascii="Times New Roman" w:eastAsiaTheme="minorEastAsia" w:hAnsi="Times New Roman" w:cs="Times New Roman"/>
                <w:b/>
                <w:bCs/>
              </w:rPr>
              <w:t>struktūrinis</w:t>
            </w:r>
            <w:r w:rsidRPr="00923A0C">
              <w:rPr>
                <w:rFonts w:ascii="Times New Roman" w:eastAsiaTheme="minorEastAsia"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A01E38"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 xml:space="preserve">3) tiekėjo, kuris yra juridinis asmuo, kita organizacija ar jos </w:t>
            </w:r>
            <w:r w:rsidRPr="00923A0C">
              <w:rPr>
                <w:rFonts w:ascii="Times New Roman" w:eastAsiaTheme="minorEastAsia" w:hAnsi="Times New Roman" w:cs="Times New Roman"/>
                <w:b/>
              </w:rPr>
              <w:t>struktūrinis</w:t>
            </w:r>
            <w:r w:rsidRPr="00923A0C">
              <w:rPr>
                <w:rFonts w:ascii="Times New Roman" w:eastAsiaTheme="minorEastAsia"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41580" w14:textId="77777777" w:rsidR="00544A50" w:rsidRPr="00923A0C" w:rsidRDefault="00544A50" w:rsidP="00544A50">
            <w:pPr>
              <w:spacing w:after="0" w:line="240" w:lineRule="auto"/>
              <w:jc w:val="both"/>
              <w:rPr>
                <w:rFonts w:ascii="Times New Roman" w:eastAsia="Yu Mincho" w:hAnsi="Times New Roman" w:cs="Times New Roman"/>
                <w:b/>
                <w:bCs/>
              </w:rPr>
            </w:pPr>
            <w:r w:rsidRPr="00923A0C">
              <w:rPr>
                <w:rFonts w:ascii="Times New Roman" w:eastAsia="Yu Mincho" w:hAnsi="Times New Roman" w:cs="Times New Roman"/>
                <w:b/>
                <w:bCs/>
              </w:rPr>
              <w:lastRenderedPageBreak/>
              <w:t>VPĮ 46 straipsnio 1 dalis</w:t>
            </w:r>
          </w:p>
          <w:p w14:paraId="22A98A19" w14:textId="77777777" w:rsidR="00544A50" w:rsidRPr="00923A0C" w:rsidRDefault="00544A50" w:rsidP="00544A50">
            <w:pPr>
              <w:spacing w:after="0" w:line="240" w:lineRule="auto"/>
              <w:jc w:val="both"/>
              <w:rPr>
                <w:rFonts w:ascii="Times New Roman" w:eastAsia="Yu Mincho" w:hAnsi="Times New Roman" w:cs="Times New Roman"/>
              </w:rPr>
            </w:pPr>
          </w:p>
          <w:p w14:paraId="5D239634" w14:textId="77777777" w:rsidR="00544A50" w:rsidRPr="00923A0C" w:rsidRDefault="00544A50" w:rsidP="00544A50">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rPr>
              <w:t>EBVPD III dalies A1-A6 punktai</w:t>
            </w:r>
          </w:p>
          <w:p w14:paraId="394640C7" w14:textId="77777777" w:rsidR="00544A50" w:rsidRPr="00923A0C" w:rsidRDefault="00544A50" w:rsidP="00544A50">
            <w:pPr>
              <w:spacing w:after="0" w:line="240" w:lineRule="auto"/>
              <w:jc w:val="both"/>
              <w:rPr>
                <w:rFonts w:ascii="Times New Roman" w:eastAsia="Yu Mincho" w:hAnsi="Times New Roman" w:cs="Times New Roman"/>
              </w:rPr>
            </w:pPr>
          </w:p>
          <w:p w14:paraId="572FDDBF" w14:textId="77777777" w:rsidR="00544A50" w:rsidRPr="00923A0C" w:rsidRDefault="00544A50" w:rsidP="00544A50">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ABEDA"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Iš Lietuvoje įsteigtų subjektų reikalaujama:</w:t>
            </w:r>
          </w:p>
          <w:p w14:paraId="4E58A290" w14:textId="77777777" w:rsidR="00544A50" w:rsidRPr="00923A0C"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išrašo iš teismo sprendimo arba</w:t>
            </w:r>
          </w:p>
          <w:p w14:paraId="39614155" w14:textId="77777777" w:rsidR="00544A50" w:rsidRPr="00923A0C"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Informatikos ir ryšių departamento prie Vidaus reikalų ministerijos pažymos, arba</w:t>
            </w:r>
          </w:p>
          <w:p w14:paraId="63143D9B" w14:textId="77777777" w:rsidR="00544A50" w:rsidRPr="00923A0C"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valstybės įmonės Registrų centro Lietuvos Respublikos Vyriausybės nustatyta tvarka išduoto dokumento, patvirtinančio jungtinius kompetentingų institucijų tvarkomus duomenis.</w:t>
            </w:r>
          </w:p>
          <w:p w14:paraId="1A8C5A72" w14:textId="77777777" w:rsidR="00544A50" w:rsidRPr="00923A0C" w:rsidRDefault="00544A50" w:rsidP="00544A50">
            <w:pPr>
              <w:spacing w:after="0" w:line="240" w:lineRule="auto"/>
              <w:jc w:val="both"/>
              <w:rPr>
                <w:rFonts w:ascii="Times New Roman" w:eastAsiaTheme="minorEastAsia" w:hAnsi="Times New Roman" w:cs="Times New Roman"/>
              </w:rPr>
            </w:pPr>
          </w:p>
          <w:p w14:paraId="157699EA"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Iš ne Lietuvoje įsteigtų subjektų reikalaujama:</w:t>
            </w:r>
          </w:p>
          <w:p w14:paraId="01FB58F7" w14:textId="77777777" w:rsidR="00544A50" w:rsidRPr="00923A0C"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atitinkamos užsienio šalies institucijos dokumento</w:t>
            </w:r>
            <w:r w:rsidRPr="00923A0C">
              <w:rPr>
                <w:rFonts w:ascii="Times New Roman" w:eastAsiaTheme="minorEastAsia" w:hAnsi="Times New Roman" w:cs="Times New Roman"/>
                <w:vertAlign w:val="superscript"/>
                <w:lang w:eastAsia="lt-LT"/>
              </w:rPr>
              <w:footnoteReference w:id="1"/>
            </w:r>
            <w:r w:rsidRPr="00923A0C">
              <w:rPr>
                <w:rFonts w:ascii="Times New Roman" w:eastAsiaTheme="minorEastAsia" w:hAnsi="Times New Roman" w:cs="Times New Roman"/>
                <w:lang w:eastAsia="lt-LT"/>
              </w:rPr>
              <w:t>.</w:t>
            </w:r>
          </w:p>
          <w:p w14:paraId="22909CA0"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p w14:paraId="20D5760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Nurodyti dokumentai turi būti išduoti ne anksčiau kaip 180 dienų iki </w:t>
            </w:r>
            <w:r w:rsidRPr="00923A0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923A0C">
              <w:rPr>
                <w:rFonts w:ascii="Times New Roman" w:eastAsia="Times New Roman" w:hAnsi="Times New Roman" w:cs="Times New Roman"/>
                <w:lang w:eastAsia="lt-LT"/>
              </w:rPr>
              <w:t>umentus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
                <w:bCs/>
                <w:i/>
                <w:iCs/>
                <w:lang w:eastAsia="lt-LT"/>
              </w:rPr>
              <w:t>Pavyzdys</w:t>
            </w:r>
            <w:r w:rsidRPr="00923A0C">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381CC09B"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4215D5A5"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Jei dokumentas išduotas anksčiau, tačiau jame nurodytas galiojimo terminas ilgesnis nei pašalinimo pagrindų nebuvimą patvirtinančių </w:t>
            </w:r>
            <w:r w:rsidRPr="00923A0C">
              <w:rPr>
                <w:rFonts w:ascii="Times New Roman" w:eastAsiaTheme="minorEastAsia" w:hAnsi="Times New Roman" w:cs="Times New Roman"/>
                <w:bCs/>
                <w:lang w:eastAsia="lt-LT"/>
              </w:rPr>
              <w:lastRenderedPageBreak/>
              <w:t>dokumentų pagal EBVPD galutinis pateikimo terminas, toks dokumentas jo galiojimo laikotarpiu yra priimtinas.</w:t>
            </w:r>
          </w:p>
          <w:p w14:paraId="5AB204E4"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p>
          <w:p w14:paraId="7A727285"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13A05467"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08D29F1B"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tc>
      </w:tr>
      <w:tr w:rsidR="00544A50" w:rsidRPr="00923A0C" w14:paraId="7B8ED98B"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0A30B"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bookmarkStart w:id="57" w:name="_Hlk90887843"/>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D0FD"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923A0C">
              <w:rPr>
                <w:rFonts w:ascii="Times New Roman" w:eastAsiaTheme="minorEastAsia" w:hAnsi="Times New Roman" w:cs="Times New Roman"/>
              </w:rPr>
              <w:lastRenderedPageBreak/>
              <w:t xml:space="preserve">dalies 1 ir 3 punktuose, arba perkančioji organizacija turi kitų įrodymų apie šių įsipareigojimų nevykdymą. </w:t>
            </w:r>
          </w:p>
          <w:p w14:paraId="2B3D3448" w14:textId="77777777" w:rsidR="00544A50" w:rsidRPr="00923A0C" w:rsidRDefault="00544A50" w:rsidP="00544A50">
            <w:pPr>
              <w:spacing w:after="0" w:line="240" w:lineRule="auto"/>
              <w:jc w:val="both"/>
              <w:rPr>
                <w:rFonts w:ascii="Times New Roman" w:eastAsiaTheme="minorEastAsia" w:hAnsi="Times New Roman" w:cs="Times New Roman"/>
                <w:b/>
                <w:bCs/>
              </w:rPr>
            </w:pPr>
          </w:p>
          <w:p w14:paraId="660B74BD"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Laikoma, kad tiekėjas nuteistas už aukščiau nurodytą nusikalstamą veiką, kai dėl:</w:t>
            </w:r>
          </w:p>
          <w:p w14:paraId="608A548B" w14:textId="77777777" w:rsidR="00544A50" w:rsidRPr="00923A0C" w:rsidRDefault="00544A50" w:rsidP="00544A50">
            <w:pPr>
              <w:spacing w:after="0" w:line="240" w:lineRule="auto"/>
              <w:jc w:val="both"/>
              <w:rPr>
                <w:rFonts w:ascii="Times New Roman" w:eastAsiaTheme="minorEastAsia" w:hAnsi="Times New Roman" w:cs="Times New Roman"/>
                <w:bCs/>
              </w:rPr>
            </w:pPr>
            <w:r w:rsidRPr="00923A0C">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35DA4930"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 xml:space="preserve">2) tiekėjo, kuris yra juridinis asmuo, kita organizacija ar jos </w:t>
            </w:r>
            <w:r w:rsidRPr="00923A0C">
              <w:rPr>
                <w:rFonts w:ascii="Times New Roman" w:eastAsiaTheme="minorEastAsia" w:hAnsi="Times New Roman" w:cs="Times New Roman"/>
                <w:b/>
              </w:rPr>
              <w:t>struktūrinis</w:t>
            </w:r>
            <w:r w:rsidRPr="00923A0C">
              <w:rPr>
                <w:rFonts w:ascii="Times New Roman" w:eastAsiaTheme="minorEastAsia"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369779"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Tačiau ši nuostata netaikoma, jeigu:</w:t>
            </w:r>
          </w:p>
          <w:p w14:paraId="535DB90C"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1) tiekėjas yra įsipareigojęs sumokėti mokesčius, įskaitant socialinio draudimo įmokas ir dėl to laikomas jau įvykdžiusiu šioje dalyje nurodytus įsipareigojimus;</w:t>
            </w:r>
          </w:p>
          <w:p w14:paraId="4D90F520"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2) įsiskolinimo suma neviršija 50 Eur (penkiasdešimt eurų);</w:t>
            </w:r>
          </w:p>
          <w:p w14:paraId="4D189874" w14:textId="77777777" w:rsidR="00544A50" w:rsidRPr="00923A0C" w:rsidRDefault="00544A50" w:rsidP="00544A50">
            <w:pPr>
              <w:spacing w:after="0" w:line="240" w:lineRule="auto"/>
              <w:jc w:val="both"/>
              <w:rPr>
                <w:rFonts w:ascii="Times New Roman" w:eastAsiaTheme="minorEastAsia" w:hAnsi="Times New Roman" w:cs="Times New Roman"/>
                <w:b/>
                <w:bCs/>
              </w:rPr>
            </w:pPr>
            <w:r w:rsidRPr="00923A0C">
              <w:rPr>
                <w:rFonts w:ascii="Times New Roman" w:eastAsiaTheme="minorEastAsia" w:hAnsi="Times New Roman" w:cs="Times New Roman"/>
                <w:bCs/>
              </w:rPr>
              <w:t xml:space="preserve">3) tiekėjas apie tikslią jo įsiskolinimo sumą informuotas tokiu metu, kad iki paraiškų ar pasiūlymų pateikimo termino pabaigos nespėjo sumokėti mokesčių, įskaitant socialinio </w:t>
            </w:r>
            <w:r w:rsidRPr="00923A0C">
              <w:rPr>
                <w:rFonts w:ascii="Times New Roman" w:eastAsiaTheme="minorEastAsia" w:hAnsi="Times New Roman" w:cs="Times New Roman"/>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D6D16"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3 dalis</w:t>
            </w:r>
          </w:p>
          <w:p w14:paraId="096EC1C2" w14:textId="77777777" w:rsidR="00544A50" w:rsidRPr="00923A0C" w:rsidRDefault="00544A50" w:rsidP="00544A50">
            <w:pPr>
              <w:spacing w:after="0" w:line="240" w:lineRule="auto"/>
              <w:jc w:val="both"/>
              <w:rPr>
                <w:rFonts w:ascii="Times New Roman" w:eastAsia="Arial" w:hAnsi="Times New Roman" w:cs="Times New Roman"/>
                <w:lang w:eastAsia="lt-LT"/>
              </w:rPr>
            </w:pPr>
          </w:p>
          <w:p w14:paraId="790BDE01" w14:textId="77777777" w:rsidR="00544A50" w:rsidRPr="00923A0C" w:rsidRDefault="00544A50" w:rsidP="00544A50">
            <w:pPr>
              <w:spacing w:after="0" w:line="240" w:lineRule="auto"/>
              <w:jc w:val="both"/>
              <w:rPr>
                <w:rFonts w:ascii="Times New Roman" w:eastAsia="Yu Mincho" w:hAnsi="Times New Roman" w:cs="Times New Roman"/>
                <w:lang w:eastAsia="lt-LT"/>
              </w:rPr>
            </w:pPr>
            <w:r w:rsidRPr="00923A0C">
              <w:rPr>
                <w:rFonts w:ascii="Times New Roman" w:eastAsia="Arial" w:hAnsi="Times New Roman" w:cs="Times New Roman"/>
                <w:lang w:eastAsia="lt-LT"/>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0C4D9"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1) Dėl įsipareigojimų, susijusių su mokesčių mokėjimu, įvykdymo i</w:t>
            </w:r>
            <w:r w:rsidRPr="00923A0C">
              <w:rPr>
                <w:rFonts w:ascii="Times New Roman" w:eastAsiaTheme="minorEastAsia" w:hAnsi="Times New Roman" w:cs="Times New Roman"/>
              </w:rPr>
              <w:t xml:space="preserve">š Lietuvoje įsteigtų subjektų </w:t>
            </w:r>
            <w:r w:rsidRPr="00923A0C">
              <w:rPr>
                <w:rFonts w:ascii="Times New Roman" w:eastAsiaTheme="minorEastAsia" w:hAnsi="Times New Roman" w:cs="Times New Roman"/>
                <w:lang w:eastAsia="lt-LT"/>
              </w:rPr>
              <w:t>prašoma:</w:t>
            </w:r>
          </w:p>
          <w:p w14:paraId="509C95AB"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22269CFC" w14:textId="77777777" w:rsidR="00544A50" w:rsidRPr="00923A0C" w:rsidRDefault="00544A50" w:rsidP="00544A50">
            <w:pPr>
              <w:numPr>
                <w:ilvl w:val="0"/>
                <w:numId w:val="14"/>
              </w:num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išrašo iš teismo sprendimo (jei toks yra) arba Valstybinės mokesčių inspekcijos prie Lietuvos Respublikos finansų </w:t>
            </w:r>
            <w:r w:rsidRPr="00923A0C">
              <w:rPr>
                <w:rFonts w:ascii="Times New Roman" w:eastAsiaTheme="minorEastAsia" w:hAnsi="Times New Roman" w:cs="Times New Roman"/>
                <w:lang w:eastAsia="lt-LT"/>
              </w:rPr>
              <w:lastRenderedPageBreak/>
              <w:t>ministerijos išduoto dokumento,</w:t>
            </w:r>
          </w:p>
          <w:p w14:paraId="3E613D8C" w14:textId="77777777" w:rsidR="00544A50" w:rsidRPr="00923A0C" w:rsidRDefault="00544A50" w:rsidP="00544A50">
            <w:pPr>
              <w:numPr>
                <w:ilvl w:val="0"/>
                <w:numId w:val="13"/>
              </w:num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arba valstybės įmonės Registrų centro Lietuvos Respublikos Vyriausybės nustatyta tvarka išduoto dokumento, patvirtinančio jungtinius kompetentingų institucijų tvarkomus duomenis.</w:t>
            </w:r>
          </w:p>
          <w:p w14:paraId="33830112"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p w14:paraId="43CCE7E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Iš ne Lietuvoje įsteigtų subjektų reikalaujama:</w:t>
            </w:r>
          </w:p>
          <w:p w14:paraId="26E88280" w14:textId="77777777" w:rsidR="00544A50" w:rsidRPr="00923A0C"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atitinkamos užsienio šalies institucijos dokumento</w:t>
            </w:r>
            <w:r w:rsidRPr="00923A0C">
              <w:rPr>
                <w:rFonts w:ascii="Times New Roman" w:eastAsiaTheme="minorEastAsia" w:hAnsi="Times New Roman" w:cs="Times New Roman"/>
                <w:vertAlign w:val="superscript"/>
                <w:lang w:eastAsia="lt-LT"/>
              </w:rPr>
              <w:footnoteReference w:id="2"/>
            </w:r>
            <w:r w:rsidRPr="00923A0C">
              <w:rPr>
                <w:rFonts w:ascii="Times New Roman" w:eastAsiaTheme="minorEastAsia" w:hAnsi="Times New Roman" w:cs="Times New Roman"/>
                <w:lang w:eastAsia="lt-LT"/>
              </w:rPr>
              <w:t>.</w:t>
            </w:r>
          </w:p>
          <w:p w14:paraId="40E32139"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647E4E70"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r w:rsidRPr="00923A0C">
              <w:rPr>
                <w:rFonts w:ascii="Times New Roman" w:eastAsiaTheme="minorEastAsia" w:hAnsi="Times New Roman" w:cs="Times New Roman"/>
                <w:lang w:eastAsia="lt-LT"/>
              </w:rPr>
              <w:t xml:space="preserve">Nurodyti dokumentai turi būti  išduoti ne anksčiau kaip 120 dienų iki </w:t>
            </w:r>
            <w:r w:rsidRPr="00923A0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923A0C">
              <w:rPr>
                <w:rFonts w:ascii="Times New Roman" w:eastAsia="Times New Roman" w:hAnsi="Times New Roman" w:cs="Times New Roman"/>
                <w:lang w:eastAsia="lt-LT"/>
              </w:rPr>
              <w:t>umentus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
                <w:bCs/>
                <w:i/>
                <w:iCs/>
                <w:lang w:eastAsia="lt-LT"/>
              </w:rPr>
              <w:t>Pavyzdys</w:t>
            </w:r>
            <w:r w:rsidRPr="00923A0C">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5C940A82"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p>
          <w:p w14:paraId="366405AD"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63A9FA1"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020ABEE8"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Cs/>
                <w:lang w:eastAsia="lt-LT"/>
              </w:rPr>
              <w:t>2) Dėl įsipareigojimų, susijusių su socialinio draudimo įmokų mokėjimu, įvykdymo i</w:t>
            </w:r>
            <w:r w:rsidRPr="00923A0C">
              <w:rPr>
                <w:rFonts w:ascii="Times New Roman" w:eastAsiaTheme="minorEastAsia" w:hAnsi="Times New Roman" w:cs="Times New Roman"/>
              </w:rPr>
              <w:t xml:space="preserve">š Lietuvoje įsteigtų subjektų </w:t>
            </w:r>
            <w:r w:rsidRPr="00923A0C">
              <w:rPr>
                <w:rFonts w:ascii="Times New Roman" w:eastAsiaTheme="minorEastAsia" w:hAnsi="Times New Roman" w:cs="Times New Roman"/>
                <w:bCs/>
                <w:lang w:eastAsia="lt-LT"/>
              </w:rPr>
              <w:t>prašoma:</w:t>
            </w:r>
          </w:p>
          <w:p w14:paraId="714A6E7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23A0C">
                <w:rPr>
                  <w:rFonts w:ascii="Times New Roman" w:eastAsiaTheme="minorEastAsia" w:hAnsi="Times New Roman" w:cs="Times New Roman"/>
                  <w:bCs/>
                  <w:u w:val="single"/>
                  <w:lang w:eastAsia="lt-LT"/>
                </w:rPr>
                <w:t>http://draudejai.sodra.lt/draudeju_viesi_duomenys/</w:t>
              </w:r>
            </w:hyperlink>
            <w:r w:rsidRPr="00923A0C">
              <w:rPr>
                <w:rFonts w:ascii="Times New Roman" w:eastAsiaTheme="minorEastAsia" w:hAnsi="Times New Roman" w:cs="Times New Roman"/>
                <w:bCs/>
                <w:lang w:eastAsia="lt-LT"/>
              </w:rPr>
              <w:t>.</w:t>
            </w:r>
          </w:p>
          <w:p w14:paraId="4F7CE788"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05CB3995"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6CAF31"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4489CF2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DC0724"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150AEE56"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Iš ne Lietuvoje įsteigtų subjektų reikalaujama:</w:t>
            </w:r>
          </w:p>
          <w:p w14:paraId="5F660F44" w14:textId="77777777" w:rsidR="00544A50" w:rsidRPr="00923A0C"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atitinkamos užsienio šalies kompetentingos institucijos dokumento</w:t>
            </w:r>
            <w:r w:rsidRPr="00923A0C">
              <w:rPr>
                <w:rFonts w:ascii="Times New Roman" w:eastAsiaTheme="minorEastAsia" w:hAnsi="Times New Roman" w:cs="Times New Roman"/>
                <w:vertAlign w:val="superscript"/>
                <w:lang w:eastAsia="lt-LT"/>
              </w:rPr>
              <w:footnoteReference w:id="3"/>
            </w:r>
            <w:r w:rsidRPr="00923A0C">
              <w:rPr>
                <w:rFonts w:ascii="Times New Roman" w:eastAsiaTheme="minorEastAsia" w:hAnsi="Times New Roman" w:cs="Times New Roman"/>
                <w:lang w:eastAsia="lt-LT"/>
              </w:rPr>
              <w:t>.</w:t>
            </w:r>
          </w:p>
          <w:p w14:paraId="69647C1E"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4EFA71A0"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r w:rsidRPr="00923A0C">
              <w:rPr>
                <w:rFonts w:ascii="Times New Roman" w:eastAsiaTheme="minorEastAsia" w:hAnsi="Times New Roman" w:cs="Times New Roman"/>
                <w:lang w:eastAsia="lt-LT"/>
              </w:rPr>
              <w:t xml:space="preserve">Nurodyti dokumentai turi būti  išduoti ne anksčiau kaip 120 dienų iki </w:t>
            </w:r>
            <w:r w:rsidRPr="00923A0C">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923A0C">
              <w:rPr>
                <w:rFonts w:ascii="Times New Roman" w:eastAsia="Times New Roman" w:hAnsi="Times New Roman" w:cs="Times New Roman"/>
                <w:lang w:eastAsia="lt-LT"/>
              </w:rPr>
              <w:t>umentus</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
                <w:bCs/>
                <w:i/>
                <w:iCs/>
                <w:lang w:eastAsia="lt-LT"/>
              </w:rPr>
              <w:t>Pavyzdys</w:t>
            </w:r>
            <w:r w:rsidRPr="00923A0C">
              <w:rPr>
                <w:rFonts w:ascii="Times New Roman" w:eastAsiaTheme="minorEastAsia" w:hAnsi="Times New Roman" w:cs="Times New Roman"/>
                <w:i/>
                <w:iCs/>
                <w:lang w:eastAsia="lt-LT"/>
              </w:rPr>
              <w:t>: Jeigu perkančioji organizacija 2022-10-10 kreipėsi į tiekėją prašydama iki 2022-10-14 pateikti įrodančius dokumentus, jie turi būti išduoti ne anksčiau kaip 120 dienų, jas skaičiuojant atgal nuo 2022-10-14.</w:t>
            </w:r>
          </w:p>
          <w:p w14:paraId="78E5E216"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261F537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D1BE3F"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p w14:paraId="7B7C2B55"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659761C6"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tc>
      </w:tr>
      <w:bookmarkEnd w:id="57"/>
      <w:tr w:rsidR="00544A50" w:rsidRPr="00923A0C" w14:paraId="4772689B"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CA9ED"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FA976"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EED4"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1 punktas</w:t>
            </w:r>
          </w:p>
          <w:p w14:paraId="5EEB287C"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7E7D056B" w14:textId="77777777" w:rsidR="00544A50" w:rsidRPr="00923A0C" w:rsidRDefault="00544A50" w:rsidP="00544A50">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DB0D"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1BF13AE5" w14:textId="77777777" w:rsidR="00544A50" w:rsidRPr="00923A0C" w:rsidRDefault="00544A50" w:rsidP="00544A50">
            <w:pPr>
              <w:spacing w:after="0" w:line="240" w:lineRule="auto"/>
              <w:jc w:val="both"/>
              <w:rPr>
                <w:rFonts w:ascii="Times New Roman" w:eastAsiaTheme="minorEastAsia" w:hAnsi="Times New Roman" w:cs="Times New Roman"/>
                <w:bCs/>
                <w:iCs/>
              </w:rPr>
            </w:pPr>
          </w:p>
          <w:p w14:paraId="106D2D60" w14:textId="77777777" w:rsidR="00544A50" w:rsidRPr="00923A0C" w:rsidRDefault="00544A50" w:rsidP="00544A50">
            <w:pPr>
              <w:spacing w:after="0" w:line="240" w:lineRule="auto"/>
              <w:jc w:val="both"/>
              <w:rPr>
                <w:rFonts w:ascii="Times New Roman" w:eastAsiaTheme="minorEastAsia" w:hAnsi="Times New Roman" w:cs="Times New Roman"/>
                <w:b/>
                <w:bCs/>
                <w:iCs/>
              </w:rPr>
            </w:pPr>
          </w:p>
        </w:tc>
      </w:tr>
      <w:tr w:rsidR="00544A50" w:rsidRPr="00923A0C" w14:paraId="3437DD6A"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3ED03"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483260"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 xml:space="preserve">Tiekėjas pirkimo metu pateko į interesų konflikto situaciją, kaip apibrėžta VPĮ 21 straipsnyje, ir atitinkamos padėties negalima ištaisyti. </w:t>
            </w:r>
          </w:p>
          <w:p w14:paraId="78C1861B"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 xml:space="preserve">Laikoma, kad atitinkamos padėties dėl interesų konflikto </w:t>
            </w:r>
            <w:r w:rsidRPr="00923A0C">
              <w:rPr>
                <w:rFonts w:ascii="Times New Roman" w:eastAsiaTheme="minorEastAsia" w:hAnsi="Times New Roman" w:cs="Times New Roman"/>
                <w:lang w:eastAsia="lt-LT"/>
              </w:rPr>
              <w:lastRenderedPageBreak/>
              <w:t>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2B61E"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4 dalies 2 punktas</w:t>
            </w:r>
          </w:p>
          <w:p w14:paraId="21515D90"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497F2DC9" w14:textId="77777777" w:rsidR="00544A50" w:rsidRPr="00923A0C" w:rsidRDefault="00544A50" w:rsidP="00544A50">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C5502"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0725F12A" w14:textId="77777777" w:rsidR="00544A50" w:rsidRPr="00923A0C" w:rsidRDefault="00544A50" w:rsidP="00544A50">
            <w:pPr>
              <w:spacing w:after="0" w:line="240" w:lineRule="auto"/>
              <w:jc w:val="both"/>
              <w:rPr>
                <w:rFonts w:ascii="Times New Roman" w:eastAsiaTheme="minorEastAsia" w:hAnsi="Times New Roman" w:cs="Times New Roman"/>
                <w:bCs/>
                <w:iCs/>
              </w:rPr>
            </w:pPr>
          </w:p>
          <w:p w14:paraId="55A19E04" w14:textId="77777777" w:rsidR="00544A50" w:rsidRPr="00923A0C" w:rsidRDefault="00544A50" w:rsidP="00544A50">
            <w:pPr>
              <w:spacing w:after="0" w:line="240" w:lineRule="auto"/>
              <w:jc w:val="both"/>
              <w:rPr>
                <w:rFonts w:ascii="Times New Roman" w:eastAsiaTheme="minorEastAsia" w:hAnsi="Times New Roman" w:cs="Times New Roman"/>
                <w:b/>
                <w:bCs/>
                <w:iCs/>
              </w:rPr>
            </w:pPr>
          </w:p>
        </w:tc>
      </w:tr>
      <w:tr w:rsidR="00544A50" w:rsidRPr="00923A0C" w14:paraId="2ED0945E"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5FCCE"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047BF"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D4D37"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3 punktas</w:t>
            </w:r>
          </w:p>
          <w:p w14:paraId="7DC82738"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0295934C" w14:textId="77777777" w:rsidR="00544A50" w:rsidRPr="00923A0C" w:rsidRDefault="00544A50" w:rsidP="00544A50">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C13 punktas</w:t>
            </w:r>
            <w:r w:rsidRPr="00923A0C">
              <w:rPr>
                <w:rFonts w:ascii="Times New Roman" w:eastAsia="Yu Mincho" w:hAnsi="Times New Roman" w:cs="Times New Roman"/>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07924"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27742C34" w14:textId="77777777" w:rsidR="00544A50" w:rsidRPr="00923A0C" w:rsidRDefault="00544A50" w:rsidP="00544A50">
            <w:pPr>
              <w:spacing w:after="0" w:line="240" w:lineRule="auto"/>
              <w:jc w:val="both"/>
              <w:rPr>
                <w:rFonts w:ascii="Times New Roman" w:eastAsiaTheme="minorEastAsia" w:hAnsi="Times New Roman" w:cs="Times New Roman"/>
                <w:b/>
                <w:bCs/>
                <w:iCs/>
              </w:rPr>
            </w:pPr>
          </w:p>
        </w:tc>
      </w:tr>
      <w:tr w:rsidR="00544A50" w:rsidRPr="00923A0C" w14:paraId="5687767A"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8ACF3"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8EB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C3C5CB"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87F47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Šiuo pagrindu tiekėjas taip pat pašalinamas iš pirkimo procedūros, kai, vadovaujantis kitų valstybių teisės aktais, ankstesnių procedūrų metu jis </w:t>
            </w:r>
            <w:r w:rsidRPr="00923A0C">
              <w:rPr>
                <w:rFonts w:ascii="Times New Roman" w:eastAsiaTheme="minorEastAsia" w:hAnsi="Times New Roman" w:cs="Times New Roman"/>
                <w:bCs/>
                <w:lang w:eastAsia="lt-LT"/>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F68F"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4 dalies 4 punktas</w:t>
            </w:r>
          </w:p>
          <w:p w14:paraId="7191D105"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020CA8FA" w14:textId="77777777" w:rsidR="00544A50" w:rsidRPr="00923A0C" w:rsidRDefault="00544A50" w:rsidP="00544A50">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C15 punktas</w:t>
            </w:r>
            <w:r w:rsidRPr="00923A0C">
              <w:rPr>
                <w:rFonts w:ascii="Times New Roman" w:eastAsia="Yu Mincho" w:hAnsi="Times New Roman" w:cs="Times New Roman"/>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B318C"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3A68A094" w14:textId="77777777" w:rsidR="00544A50" w:rsidRPr="00923A0C" w:rsidRDefault="00544A50" w:rsidP="00544A50">
            <w:pPr>
              <w:spacing w:after="0" w:line="240" w:lineRule="auto"/>
              <w:jc w:val="both"/>
              <w:rPr>
                <w:rFonts w:ascii="Times New Roman" w:eastAsiaTheme="minorEastAsia" w:hAnsi="Times New Roman" w:cs="Times New Roman"/>
                <w:bCs/>
                <w:iCs/>
              </w:rPr>
            </w:pPr>
          </w:p>
          <w:p w14:paraId="5AE51AA4"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223BED5B"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p w14:paraId="700D857C" w14:textId="77777777" w:rsidR="00544A50" w:rsidRPr="00923A0C" w:rsidRDefault="00544A50" w:rsidP="00544A50">
            <w:pPr>
              <w:spacing w:after="0" w:line="240" w:lineRule="auto"/>
              <w:jc w:val="both"/>
              <w:rPr>
                <w:rFonts w:ascii="Times New Roman" w:eastAsiaTheme="minorEastAsia" w:hAnsi="Times New Roman" w:cs="Times New Roman"/>
                <w:u w:val="single"/>
                <w:lang w:eastAsia="lt-LT"/>
              </w:rPr>
            </w:pPr>
            <w:hyperlink r:id="rId13">
              <w:r w:rsidRPr="00923A0C">
                <w:rPr>
                  <w:rFonts w:ascii="Times New Roman" w:eastAsiaTheme="minorEastAsia" w:hAnsi="Times New Roman" w:cs="Times New Roman"/>
                  <w:u w:val="single"/>
                  <w:lang w:eastAsia="lt-LT"/>
                </w:rPr>
                <w:t>https://vpt.lrv.lt/melaginga-informacija-pateikusiu-tiekeju-sarasas-3</w:t>
              </w:r>
            </w:hyperlink>
          </w:p>
          <w:p w14:paraId="51C6E68C"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tc>
      </w:tr>
      <w:tr w:rsidR="00544A50" w:rsidRPr="00923A0C" w14:paraId="0FC325AD"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91C8F"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29658E"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9B6A0"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5 punktas</w:t>
            </w:r>
          </w:p>
          <w:p w14:paraId="0B500141"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174CC819" w14:textId="77777777" w:rsidR="00544A50" w:rsidRPr="00923A0C" w:rsidRDefault="00544A50" w:rsidP="00544A50">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w:t>
            </w:r>
            <w:r w:rsidRPr="00923A0C">
              <w:rPr>
                <w:rFonts w:ascii="Times New Roman" w:eastAsia="Arial" w:hAnsi="Times New Roman" w:cs="Times New Roman"/>
                <w:lang w:eastAsia="lt-LT"/>
              </w:rPr>
              <w:t xml:space="preserve"> III dalies C15 punktas</w:t>
            </w:r>
          </w:p>
          <w:p w14:paraId="77A5245F" w14:textId="77777777" w:rsidR="00544A50" w:rsidRPr="00923A0C" w:rsidRDefault="00544A50" w:rsidP="00544A50">
            <w:pPr>
              <w:spacing w:after="0" w:line="240" w:lineRule="auto"/>
              <w:jc w:val="both"/>
              <w:rPr>
                <w:rFonts w:ascii="Times New Roman" w:eastAsia="Yu Mincho" w:hAnsi="Times New Roman" w:cs="Times New Roman"/>
              </w:rPr>
            </w:pPr>
          </w:p>
          <w:p w14:paraId="157140AF" w14:textId="77777777" w:rsidR="00544A50" w:rsidRPr="00923A0C" w:rsidRDefault="00544A50" w:rsidP="00544A50">
            <w:pPr>
              <w:spacing w:after="0" w:line="240" w:lineRule="auto"/>
              <w:jc w:val="both"/>
              <w:rPr>
                <w:rFonts w:ascii="Times New Roman" w:eastAsia="Yu Mincho"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B29E7"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711362D3" w14:textId="77777777" w:rsidR="00544A50" w:rsidRPr="00923A0C" w:rsidRDefault="00544A50" w:rsidP="00544A50">
            <w:pPr>
              <w:spacing w:after="0" w:line="240" w:lineRule="auto"/>
              <w:jc w:val="both"/>
              <w:rPr>
                <w:rFonts w:ascii="Times New Roman" w:eastAsiaTheme="minorEastAsia" w:hAnsi="Times New Roman" w:cs="Times New Roman"/>
                <w:b/>
                <w:bCs/>
                <w:iCs/>
              </w:rPr>
            </w:pPr>
          </w:p>
        </w:tc>
      </w:tr>
      <w:tr w:rsidR="00544A50" w:rsidRPr="00923A0C" w14:paraId="1FEEBAFC"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91C6A" w14:textId="77777777" w:rsidR="00544A50" w:rsidRPr="00923A0C"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3DBAF"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923A0C">
              <w:rPr>
                <w:rFonts w:ascii="Times New Roman" w:eastAsiaTheme="minorEastAsia" w:hAnsi="Times New Roman" w:cs="Times New Roman"/>
                <w:lang w:eastAsia="lt-LT"/>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DFA5D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AC83A"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4 dalies 6 punktas</w:t>
            </w:r>
          </w:p>
          <w:p w14:paraId="33105B12"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1582A113" w14:textId="77777777" w:rsidR="00544A50" w:rsidRPr="00923A0C" w:rsidRDefault="00544A50" w:rsidP="00544A50">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w:t>
            </w:r>
            <w:r w:rsidRPr="00923A0C">
              <w:rPr>
                <w:rFonts w:ascii="Times New Roman" w:eastAsia="Arial" w:hAnsi="Times New Roman" w:cs="Times New Roman"/>
                <w:lang w:eastAsia="lt-LT"/>
              </w:rPr>
              <w:t xml:space="preserve"> III dalies C14 punktas</w:t>
            </w:r>
          </w:p>
          <w:p w14:paraId="4F6A2015" w14:textId="77777777" w:rsidR="00544A50" w:rsidRPr="00923A0C" w:rsidRDefault="00544A50" w:rsidP="00544A50">
            <w:pPr>
              <w:spacing w:after="0" w:line="240" w:lineRule="auto"/>
              <w:jc w:val="both"/>
              <w:rPr>
                <w:rFonts w:ascii="Times New Roman" w:eastAsia="Yu Mincho" w:hAnsi="Times New Roman" w:cs="Times New Roman"/>
              </w:rPr>
            </w:pPr>
          </w:p>
          <w:p w14:paraId="355D98BA" w14:textId="77777777" w:rsidR="00544A50" w:rsidRPr="00923A0C" w:rsidRDefault="00544A50" w:rsidP="00544A50">
            <w:pPr>
              <w:spacing w:after="0" w:line="240" w:lineRule="auto"/>
              <w:jc w:val="both"/>
              <w:rPr>
                <w:rFonts w:ascii="Times New Roman" w:eastAsia="Yu Mincho"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DBE7"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68D91FEE" w14:textId="77777777" w:rsidR="00544A50" w:rsidRPr="00923A0C" w:rsidRDefault="00544A50" w:rsidP="00544A50">
            <w:pPr>
              <w:spacing w:after="0" w:line="240" w:lineRule="auto"/>
              <w:jc w:val="both"/>
              <w:rPr>
                <w:rFonts w:ascii="Times New Roman" w:eastAsiaTheme="minorEastAsia" w:hAnsi="Times New Roman" w:cs="Times New Roman"/>
                <w:bCs/>
                <w:iCs/>
              </w:rPr>
            </w:pPr>
          </w:p>
          <w:p w14:paraId="6CAAE6B1"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7361107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p w14:paraId="6DC1319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hyperlink r:id="rId14" w:history="1">
              <w:r w:rsidRPr="00923A0C">
                <w:rPr>
                  <w:rFonts w:ascii="Times New Roman" w:eastAsiaTheme="minorEastAsia" w:hAnsi="Times New Roman" w:cs="Times New Roman"/>
                  <w:lang w:eastAsia="lt-LT"/>
                </w:rPr>
                <w:t>https://vpt.lrv.lt/lt/pasalinimo-pagrindai-1/nepatikimi-tiekejai-1</w:t>
              </w:r>
            </w:hyperlink>
          </w:p>
          <w:p w14:paraId="27986D0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p w14:paraId="1D9AC902"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hyperlink r:id="rId15" w:history="1">
              <w:r w:rsidRPr="00923A0C">
                <w:rPr>
                  <w:rFonts w:ascii="Times New Roman" w:eastAsiaTheme="minorEastAsia" w:hAnsi="Times New Roman" w:cs="Times New Roman"/>
                  <w:lang w:eastAsia="lt-LT"/>
                </w:rPr>
                <w:t>https://vpt.lrv.lt/lt/pasalinimo-pagrindai-1/nepatikimu-koncesininku-sarasas-1/nepatikimu-koncesininku-sarasas</w:t>
              </w:r>
            </w:hyperlink>
          </w:p>
          <w:p w14:paraId="561E1F0D"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p>
          <w:p w14:paraId="5C9A20F2"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p>
        </w:tc>
      </w:tr>
      <w:tr w:rsidR="00544A50" w:rsidRPr="00923A0C" w14:paraId="7358EA35"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80B92" w14:textId="77777777" w:rsidR="00544A50" w:rsidRPr="00923A0C" w:rsidRDefault="00544A50" w:rsidP="00544A50">
            <w:pPr>
              <w:numPr>
                <w:ilvl w:val="0"/>
                <w:numId w:val="4"/>
              </w:numPr>
              <w:spacing w:after="0" w:line="240" w:lineRule="auto"/>
              <w:rPr>
                <w:rFonts w:ascii="Times New Roman" w:eastAsiaTheme="minorEastAsia" w:hAnsi="Times New Roman" w:cs="Times New Roman"/>
                <w:lang w:eastAsia="lt-LT"/>
              </w:rPr>
            </w:pPr>
          </w:p>
          <w:p w14:paraId="1230B875" w14:textId="77777777" w:rsidR="00544A50" w:rsidRPr="00923A0C" w:rsidRDefault="00544A50" w:rsidP="00544A50">
            <w:p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120DD"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Tiekėjas yra padaręs rimtą profesinį pažeidimą, dėl kurio perkančioji organizacija abejoja tiekėjo sąžiningumu, kai jis</w:t>
            </w:r>
            <w:bookmarkStart w:id="58" w:name="part_030e6c6c64ba4f96a23474e439d1b80c"/>
            <w:bookmarkEnd w:id="58"/>
            <w:r w:rsidRPr="00923A0C">
              <w:rPr>
                <w:rFonts w:ascii="Times New Roman" w:eastAsiaTheme="minorEastAsia" w:hAnsi="Times New Roman" w:cs="Times New Roman"/>
                <w:lang w:eastAsia="lt-LT"/>
              </w:rPr>
              <w:t xml:space="preserve"> yra padaręs finansinės atskaitomybės ir audito teisės aktų pažeidimą ir nuo jo padarymo dienos praėjo mažiau kaip vieni metai.</w:t>
            </w:r>
          </w:p>
          <w:p w14:paraId="7BF6BF9C" w14:textId="77777777" w:rsidR="00544A50" w:rsidRPr="00923A0C" w:rsidRDefault="00544A50" w:rsidP="00544A50">
            <w:pPr>
              <w:spacing w:after="0" w:line="240" w:lineRule="auto"/>
              <w:jc w:val="both"/>
              <w:rPr>
                <w:rFonts w:ascii="Times New Roman" w:eastAsiaTheme="minorEastAsia" w:hAnsi="Times New Roman" w:cs="Times New Roman"/>
                <w:b/>
                <w:lang w:eastAsia="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1B14B"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7 punkto a papunktis</w:t>
            </w:r>
          </w:p>
          <w:p w14:paraId="5B9B5A31"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71E002BB" w14:textId="77777777" w:rsidR="00544A50" w:rsidRPr="00923A0C" w:rsidRDefault="00544A50" w:rsidP="00544A50">
            <w:pPr>
              <w:spacing w:after="0" w:line="240" w:lineRule="auto"/>
              <w:jc w:val="both"/>
              <w:rPr>
                <w:rFonts w:ascii="Times New Roman" w:eastAsia="Yu Mincho" w:hAnsi="Times New Roman" w:cs="Times New Roman"/>
                <w:lang w:eastAsia="lt-LT"/>
              </w:rPr>
            </w:pPr>
            <w:r w:rsidRPr="00923A0C">
              <w:rPr>
                <w:rFonts w:ascii="Times New Roman" w:eastAsia="Yu Mincho" w:hAnsi="Times New Roman" w:cs="Times New Roman"/>
                <w:lang w:eastAsia="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C695"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Iš Lietuvoje įsteigtų subjektų įrodančių dokumentų nereikalaujama. Užtenka pateikto EBVPD. </w:t>
            </w:r>
            <w:r w:rsidRPr="00923A0C">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923A0C">
              <w:rPr>
                <w:rFonts w:ascii="Times New Roman" w:eastAsiaTheme="minorEastAsia" w:hAnsi="Times New Roman" w:cs="Times New Roman"/>
                <w:b/>
                <w:bCs/>
                <w:lang w:eastAsia="lt-LT"/>
              </w:rPr>
              <w:t xml:space="preserve"> </w:t>
            </w:r>
            <w:r w:rsidRPr="00923A0C">
              <w:rPr>
                <w:rFonts w:ascii="Times New Roman" w:eastAsiaTheme="minorEastAsia" w:hAnsi="Times New Roman" w:cs="Times New Roman"/>
                <w:lang w:eastAsia="lt-LT"/>
              </w:rPr>
              <w:t xml:space="preserve">nacionalinėje duomenų bazėje adresu: </w:t>
            </w:r>
            <w:hyperlink r:id="rId16" w:history="1">
              <w:r w:rsidRPr="00923A0C">
                <w:rPr>
                  <w:rFonts w:ascii="Times New Roman" w:eastAsiaTheme="minorEastAsia" w:hAnsi="Times New Roman" w:cs="Times New Roman"/>
                  <w:u w:val="single"/>
                  <w:lang w:eastAsia="lt-LT"/>
                </w:rPr>
                <w:t>https://www.registrucentras.lt/jar/p/index.php</w:t>
              </w:r>
            </w:hyperlink>
          </w:p>
          <w:p w14:paraId="5930055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paskelbtą informaciją, taip pat į šiame informaciniame pranešime pateiktą informaciją:</w:t>
            </w:r>
          </w:p>
          <w:p w14:paraId="2249B1D3" w14:textId="77777777" w:rsidR="00544A50" w:rsidRPr="00923A0C" w:rsidRDefault="00544A50" w:rsidP="00544A50">
            <w:pPr>
              <w:spacing w:after="0" w:line="240" w:lineRule="auto"/>
              <w:jc w:val="both"/>
              <w:rPr>
                <w:rFonts w:ascii="Times New Roman" w:eastAsiaTheme="minorEastAsia" w:hAnsi="Times New Roman" w:cs="Times New Roman"/>
              </w:rPr>
            </w:pPr>
            <w:hyperlink r:id="rId17" w:history="1">
              <w:r w:rsidRPr="00923A0C">
                <w:rPr>
                  <w:rFonts w:ascii="Times New Roman" w:eastAsiaTheme="minorEastAsia" w:hAnsi="Times New Roman" w:cs="Times New Roman"/>
                  <w:lang w:eastAsia="lt-LT"/>
                </w:rPr>
                <w:t>https://vpt.lrv.lt/lt/naujienos/finansiniu-ataskaitu-nepateikimas-gali-tapti-kliutimi-dalyvauti-viesuosiuose-pirkimuose</w:t>
              </w:r>
            </w:hyperlink>
          </w:p>
          <w:p w14:paraId="0037AF9E" w14:textId="77777777" w:rsidR="00544A50" w:rsidRPr="00923A0C" w:rsidRDefault="00544A50" w:rsidP="00544A50">
            <w:pPr>
              <w:spacing w:after="0" w:line="240" w:lineRule="auto"/>
              <w:jc w:val="both"/>
              <w:rPr>
                <w:rFonts w:ascii="Times New Roman" w:eastAsiaTheme="minorEastAsia" w:hAnsi="Times New Roman" w:cs="Times New Roman"/>
                <w:b/>
                <w:bCs/>
                <w:iCs/>
                <w:lang w:eastAsia="lt-LT"/>
              </w:rPr>
            </w:pPr>
          </w:p>
        </w:tc>
      </w:tr>
      <w:tr w:rsidR="00544A50" w:rsidRPr="00923A0C" w14:paraId="1FAA9541"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DDABB" w14:textId="77777777" w:rsidR="00544A50" w:rsidRPr="00923A0C" w:rsidRDefault="00544A50" w:rsidP="00544A50">
            <w:pPr>
              <w:numPr>
                <w:ilvl w:val="0"/>
                <w:numId w:val="4"/>
              </w:num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D1A50"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t xml:space="preserve">Tiekėjas yra padaręs rimtą profesinį pažeidimą, dėl kurio perkančioji organizacija abejoja tiekėjo sąžiningumu, </w:t>
            </w:r>
            <w:r w:rsidRPr="00923A0C">
              <w:rPr>
                <w:rFonts w:ascii="Times New Roman" w:eastAsia="Times New Roman" w:hAnsi="Times New Roman" w:cs="Times New Roman"/>
                <w:lang w:eastAsia="lt-LT"/>
              </w:rPr>
              <w:t xml:space="preserve"> kai jis (tiekėjas) neatitinka minimalių </w:t>
            </w:r>
            <w:r w:rsidRPr="00923A0C">
              <w:rPr>
                <w:rFonts w:ascii="Times New Roman" w:eastAsia="Times New Roman" w:hAnsi="Times New Roman" w:cs="Times New Roman"/>
                <w:lang w:eastAsia="lt-LT"/>
              </w:rPr>
              <w:lastRenderedPageBreak/>
              <w:t>patikimo mokesčių mokėtojo kriterijų, nustatytų Lietuvos Respublikos mokesčių administravimo įstatymo 40</w:t>
            </w:r>
            <w:r w:rsidRPr="00923A0C">
              <w:rPr>
                <w:rFonts w:ascii="Times New Roman" w:eastAsia="Times New Roman" w:hAnsi="Times New Roman" w:cs="Times New Roman"/>
                <w:vertAlign w:val="superscript"/>
                <w:lang w:eastAsia="lt-LT"/>
              </w:rPr>
              <w:t>1</w:t>
            </w:r>
            <w:r w:rsidRPr="00923A0C">
              <w:rPr>
                <w:rFonts w:ascii="Times New Roman" w:eastAsia="Times New Roman" w:hAnsi="Times New Roman" w:cs="Times New Roman"/>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5BDB"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lastRenderedPageBreak/>
              <w:t>VPĮ 46 straipsnio 4 dalies 7 punkto b papunktis</w:t>
            </w:r>
          </w:p>
          <w:p w14:paraId="4E1BD6DF"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1D0EFBA9" w14:textId="77777777" w:rsidR="00544A50" w:rsidRPr="00923A0C" w:rsidRDefault="00544A50" w:rsidP="00544A50">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 xml:space="preserve">EBVPD III dalies C11 </w:t>
            </w:r>
            <w:r w:rsidRPr="00923A0C">
              <w:rPr>
                <w:rFonts w:ascii="Times New Roman" w:eastAsia="Yu Mincho" w:hAnsi="Times New Roman" w:cs="Times New Roman"/>
                <w:lang w:eastAsia="lt-LT"/>
              </w:rPr>
              <w:lastRenderedPageBreak/>
              <w:t>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94348"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lastRenderedPageBreak/>
              <w:t>Iš Lietuvoje įsteigtų subjektų įrodančių dokumentų nereikalaujama. Užtenka pateikto EBVPD.</w:t>
            </w:r>
          </w:p>
          <w:p w14:paraId="43F70689" w14:textId="77777777" w:rsidR="00544A50" w:rsidRPr="00923A0C" w:rsidRDefault="00544A50" w:rsidP="00544A50">
            <w:pPr>
              <w:spacing w:after="0" w:line="240" w:lineRule="auto"/>
              <w:jc w:val="both"/>
              <w:rPr>
                <w:rFonts w:ascii="Times New Roman" w:eastAsiaTheme="minorEastAsia" w:hAnsi="Times New Roman" w:cs="Times New Roman"/>
                <w:b/>
                <w:bCs/>
                <w:iCs/>
              </w:rPr>
            </w:pPr>
          </w:p>
          <w:p w14:paraId="76C28664" w14:textId="77777777" w:rsidR="00544A50" w:rsidRPr="00923A0C" w:rsidRDefault="00544A50" w:rsidP="00544A50">
            <w:pPr>
              <w:spacing w:after="0"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lang w:eastAsia="lt-LT"/>
              </w:rPr>
              <w:lastRenderedPageBreak/>
              <w:t>Priimant sprendimus dėl tiekėjo pašalinimo iš pirkimo procedūros šiame punkte nurodytu pašalinimo pagrindu, be kita ko, atsižvelgiama į</w:t>
            </w:r>
            <w:r w:rsidRPr="00923A0C">
              <w:rPr>
                <w:rFonts w:ascii="Times New Roman" w:eastAsiaTheme="minorEastAsia" w:hAnsi="Times New Roman" w:cs="Times New Roman"/>
                <w:b/>
                <w:bCs/>
                <w:lang w:eastAsia="lt-LT"/>
              </w:rPr>
              <w:t xml:space="preserve"> </w:t>
            </w:r>
            <w:r w:rsidRPr="00923A0C">
              <w:rPr>
                <w:rFonts w:ascii="Times New Roman" w:eastAsiaTheme="minorEastAsia" w:hAnsi="Times New Roman" w:cs="Times New Roman"/>
                <w:lang w:eastAsia="lt-LT"/>
              </w:rPr>
              <w:t xml:space="preserve">nacionalinėje duomenų bazėje adresu </w:t>
            </w:r>
            <w:hyperlink r:id="rId18">
              <w:r w:rsidRPr="00923A0C">
                <w:rPr>
                  <w:rFonts w:ascii="Times New Roman" w:eastAsiaTheme="minorEastAsia" w:hAnsi="Times New Roman" w:cs="Times New Roman"/>
                  <w:u w:val="single"/>
                  <w:lang w:eastAsia="lt-LT"/>
                </w:rPr>
                <w:t>https://www.vmi.lt/evmi/mokesciu-moketoju-informacija</w:t>
              </w:r>
            </w:hyperlink>
            <w:r w:rsidRPr="00923A0C">
              <w:rPr>
                <w:rFonts w:ascii="Times New Roman" w:eastAsiaTheme="minorEastAsia" w:hAnsi="Times New Roman" w:cs="Times New Roman"/>
                <w:lang w:eastAsia="lt-LT"/>
              </w:rPr>
              <w:t xml:space="preserve"> skelbiamą informaciją.</w:t>
            </w:r>
          </w:p>
        </w:tc>
      </w:tr>
      <w:tr w:rsidR="00544A50" w:rsidRPr="00923A0C" w14:paraId="20134316"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C99E1" w14:textId="77777777" w:rsidR="00544A50" w:rsidRPr="00923A0C" w:rsidRDefault="00544A50" w:rsidP="00544A50">
            <w:pPr>
              <w:numPr>
                <w:ilvl w:val="0"/>
                <w:numId w:val="4"/>
              </w:num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84094"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Tiekėjas yra padaręs rimtą profesinį pažeidimą, dėl kurio perkančioji organizacija abejoja tiekėjo sąžiningumu,</w:t>
            </w:r>
            <w:r w:rsidRPr="00923A0C">
              <w:rPr>
                <w:rFonts w:ascii="Times New Roman" w:eastAsia="Times New Roman" w:hAnsi="Times New Roman" w:cs="Times New Roman"/>
                <w:lang w:eastAsia="lt-LT"/>
              </w:rPr>
              <w:t xml:space="preserve"> kai jis </w:t>
            </w:r>
            <w:r w:rsidRPr="00923A0C">
              <w:rPr>
                <w:rFonts w:ascii="Times New Roman" w:eastAsiaTheme="minorEastAsia" w:hAnsi="Times New Roman" w:cs="Times New Roman"/>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240B5" w14:textId="77777777" w:rsidR="00544A50" w:rsidRPr="00923A0C" w:rsidRDefault="00544A50" w:rsidP="00544A50">
            <w:pPr>
              <w:spacing w:after="0" w:line="240" w:lineRule="auto"/>
              <w:jc w:val="both"/>
              <w:rPr>
                <w:rFonts w:ascii="Times New Roman" w:eastAsia="Yu Mincho" w:hAnsi="Times New Roman" w:cs="Times New Roman"/>
                <w:b/>
                <w:bCs/>
                <w:lang w:eastAsia="lt-LT"/>
              </w:rPr>
            </w:pPr>
            <w:r w:rsidRPr="00923A0C">
              <w:rPr>
                <w:rFonts w:ascii="Times New Roman" w:eastAsia="Yu Mincho" w:hAnsi="Times New Roman" w:cs="Times New Roman"/>
                <w:b/>
                <w:bCs/>
                <w:lang w:eastAsia="lt-LT"/>
              </w:rPr>
              <w:t>VPĮ 46 straipsnio 4 dalies 7 punkto c papunktis</w:t>
            </w:r>
          </w:p>
          <w:p w14:paraId="232962E1" w14:textId="77777777" w:rsidR="00544A50" w:rsidRPr="00923A0C" w:rsidRDefault="00544A50" w:rsidP="00544A50">
            <w:pPr>
              <w:spacing w:after="0" w:line="240" w:lineRule="auto"/>
              <w:jc w:val="both"/>
              <w:rPr>
                <w:rFonts w:ascii="Times New Roman" w:eastAsia="Yu Mincho" w:hAnsi="Times New Roman" w:cs="Times New Roman"/>
                <w:lang w:eastAsia="lt-LT"/>
              </w:rPr>
            </w:pPr>
          </w:p>
          <w:p w14:paraId="05C326C9" w14:textId="77777777" w:rsidR="00544A50" w:rsidRPr="00923A0C" w:rsidRDefault="00544A50" w:rsidP="00544A50">
            <w:pPr>
              <w:spacing w:after="0" w:line="240" w:lineRule="auto"/>
              <w:jc w:val="both"/>
              <w:rPr>
                <w:rFonts w:ascii="Times New Roman" w:eastAsia="Yu Mincho" w:hAnsi="Times New Roman" w:cs="Times New Roman"/>
              </w:rPr>
            </w:pPr>
            <w:r w:rsidRPr="00923A0C">
              <w:rPr>
                <w:rFonts w:ascii="Times New Roman" w:eastAsia="Yu Mincho" w:hAnsi="Times New Roman" w:cs="Times New Roman"/>
                <w:lang w:eastAsia="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A6B7" w14:textId="77777777" w:rsidR="00544A50" w:rsidRPr="00923A0C" w:rsidRDefault="00544A50" w:rsidP="00544A50">
            <w:pPr>
              <w:spacing w:after="0" w:line="240" w:lineRule="auto"/>
              <w:jc w:val="both"/>
              <w:rPr>
                <w:rFonts w:ascii="Times New Roman" w:eastAsiaTheme="minorEastAsia" w:hAnsi="Times New Roman" w:cs="Times New Roman"/>
              </w:rPr>
            </w:pPr>
            <w:r w:rsidRPr="00923A0C">
              <w:rPr>
                <w:rFonts w:ascii="Times New Roman" w:eastAsiaTheme="minorEastAsia" w:hAnsi="Times New Roman" w:cs="Times New Roman"/>
              </w:rPr>
              <w:t>Iš Lietuvoje įsteigtų subjektų įrodančių dokumentų nereikalaujama. Užtenka pateikto EBVPD.</w:t>
            </w:r>
          </w:p>
          <w:p w14:paraId="490F8F13" w14:textId="77777777" w:rsidR="00544A50" w:rsidRPr="00923A0C" w:rsidRDefault="00544A50" w:rsidP="00544A50">
            <w:pPr>
              <w:spacing w:after="0" w:line="240" w:lineRule="auto"/>
              <w:jc w:val="both"/>
              <w:rPr>
                <w:rFonts w:ascii="Times New Roman" w:eastAsiaTheme="minorEastAsia" w:hAnsi="Times New Roman" w:cs="Times New Roman"/>
                <w:bCs/>
                <w:iCs/>
              </w:rPr>
            </w:pPr>
          </w:p>
          <w:p w14:paraId="74F0A883" w14:textId="77777777" w:rsidR="00544A50" w:rsidRPr="00923A0C" w:rsidRDefault="00544A50" w:rsidP="00544A50">
            <w:pPr>
              <w:spacing w:line="240" w:lineRule="auto"/>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4F7D96E9" w14:textId="77777777" w:rsidR="00544A50" w:rsidRPr="00923A0C" w:rsidRDefault="00544A50" w:rsidP="00544A50">
            <w:pPr>
              <w:spacing w:line="276" w:lineRule="auto"/>
              <w:rPr>
                <w:rFonts w:ascii="Times New Roman" w:eastAsiaTheme="minorEastAsia" w:hAnsi="Times New Roman" w:cs="Times New Roman"/>
                <w:bCs/>
                <w:iCs/>
              </w:rPr>
            </w:pPr>
            <w:hyperlink r:id="rId19" w:history="1">
              <w:r w:rsidRPr="00923A0C">
                <w:rPr>
                  <w:rFonts w:ascii="Times New Roman" w:eastAsiaTheme="minorEastAsia" w:hAnsi="Times New Roman" w:cs="Times New Roman"/>
                  <w:u w:val="single"/>
                  <w:lang w:eastAsia="lt-LT"/>
                </w:rPr>
                <w:t>https://kt.gov.lt/lt/atviri-duomenys/diskvalifikavimas-is-viesuju-pirkimu</w:t>
              </w:r>
            </w:hyperlink>
            <w:r w:rsidRPr="00923A0C">
              <w:rPr>
                <w:rFonts w:ascii="Times New Roman" w:eastAsiaTheme="minorEastAsia" w:hAnsi="Times New Roman" w:cs="Times New Roman"/>
                <w:lang w:eastAsia="lt-LT"/>
              </w:rPr>
              <w:t xml:space="preserve"> skelbiamą informaciją. </w:t>
            </w:r>
          </w:p>
        </w:tc>
      </w:tr>
    </w:tbl>
    <w:p w14:paraId="1E015FB0"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35C09B5C"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3914E9A5" w14:textId="77777777" w:rsidR="00F7542F" w:rsidRDefault="00544A50" w:rsidP="00F7542F">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59" w:name="_Ref38291223"/>
      <w:bookmarkStart w:id="60" w:name="_Ref38291334"/>
      <w:bookmarkStart w:id="61" w:name="_Ref38533412"/>
      <w:bookmarkStart w:id="62" w:name="_Toc166184282"/>
    </w:p>
    <w:p w14:paraId="725434E2" w14:textId="77777777" w:rsidR="0080730D" w:rsidRDefault="0080730D" w:rsidP="00F7542F">
      <w:pPr>
        <w:spacing w:line="276" w:lineRule="auto"/>
        <w:jc w:val="center"/>
        <w:rPr>
          <w:rFonts w:ascii="Times New Roman" w:eastAsia="Calibri" w:hAnsi="Times New Roman" w:cs="Times New Roman"/>
          <w:lang w:eastAsia="lt-LT"/>
        </w:rPr>
      </w:pPr>
    </w:p>
    <w:p w14:paraId="237DA90E" w14:textId="77777777" w:rsidR="0080730D" w:rsidRDefault="0080730D" w:rsidP="00F7542F">
      <w:pPr>
        <w:spacing w:line="276" w:lineRule="auto"/>
        <w:jc w:val="center"/>
        <w:rPr>
          <w:rFonts w:ascii="Times New Roman" w:eastAsia="Calibri" w:hAnsi="Times New Roman" w:cs="Times New Roman"/>
          <w:lang w:eastAsia="lt-LT"/>
        </w:rPr>
      </w:pPr>
    </w:p>
    <w:p w14:paraId="26CB47BE" w14:textId="77777777" w:rsidR="0080730D" w:rsidRDefault="0080730D" w:rsidP="00F7542F">
      <w:pPr>
        <w:spacing w:line="276" w:lineRule="auto"/>
        <w:jc w:val="center"/>
        <w:rPr>
          <w:rFonts w:ascii="Times New Roman" w:eastAsia="Calibri" w:hAnsi="Times New Roman" w:cs="Times New Roman"/>
          <w:lang w:eastAsia="lt-LT"/>
        </w:rPr>
      </w:pPr>
    </w:p>
    <w:p w14:paraId="5F8C0CB4" w14:textId="77777777" w:rsidR="0080730D" w:rsidRDefault="0080730D" w:rsidP="00F7542F">
      <w:pPr>
        <w:spacing w:line="276" w:lineRule="auto"/>
        <w:jc w:val="center"/>
        <w:rPr>
          <w:rFonts w:ascii="Times New Roman" w:eastAsia="Calibri" w:hAnsi="Times New Roman" w:cs="Times New Roman"/>
          <w:lang w:eastAsia="lt-LT"/>
        </w:rPr>
      </w:pPr>
    </w:p>
    <w:p w14:paraId="1AD03693" w14:textId="77777777" w:rsidR="0080730D" w:rsidRDefault="0080730D" w:rsidP="00F7542F">
      <w:pPr>
        <w:spacing w:line="276" w:lineRule="auto"/>
        <w:jc w:val="center"/>
        <w:rPr>
          <w:rFonts w:ascii="Times New Roman" w:eastAsia="Calibri" w:hAnsi="Times New Roman" w:cs="Times New Roman"/>
          <w:lang w:eastAsia="lt-LT"/>
        </w:rPr>
      </w:pPr>
    </w:p>
    <w:p w14:paraId="40CA6F6F" w14:textId="77777777" w:rsidR="0080730D" w:rsidRDefault="0080730D" w:rsidP="00F7542F">
      <w:pPr>
        <w:spacing w:line="276" w:lineRule="auto"/>
        <w:jc w:val="center"/>
        <w:rPr>
          <w:rFonts w:ascii="Times New Roman" w:eastAsia="Calibri" w:hAnsi="Times New Roman" w:cs="Times New Roman"/>
          <w:lang w:eastAsia="lt-LT"/>
        </w:rPr>
      </w:pPr>
    </w:p>
    <w:p w14:paraId="3121BA7C" w14:textId="77777777" w:rsidR="0080730D" w:rsidRDefault="0080730D" w:rsidP="00F7542F">
      <w:pPr>
        <w:spacing w:line="276" w:lineRule="auto"/>
        <w:jc w:val="center"/>
        <w:rPr>
          <w:rFonts w:ascii="Times New Roman" w:eastAsia="Calibri" w:hAnsi="Times New Roman" w:cs="Times New Roman"/>
          <w:lang w:eastAsia="lt-LT"/>
        </w:rPr>
      </w:pPr>
    </w:p>
    <w:p w14:paraId="75FBF39F" w14:textId="77777777" w:rsidR="00FA0242" w:rsidRDefault="00FA0242" w:rsidP="00F7542F">
      <w:pPr>
        <w:spacing w:line="276" w:lineRule="auto"/>
        <w:jc w:val="center"/>
        <w:rPr>
          <w:rFonts w:ascii="Times New Roman" w:eastAsia="Calibri" w:hAnsi="Times New Roman" w:cs="Times New Roman"/>
          <w:lang w:eastAsia="lt-LT"/>
        </w:rPr>
      </w:pPr>
    </w:p>
    <w:p w14:paraId="5DBE0D07" w14:textId="77777777" w:rsidR="00FA0242" w:rsidRDefault="00FA0242" w:rsidP="00F7542F">
      <w:pPr>
        <w:spacing w:line="276" w:lineRule="auto"/>
        <w:jc w:val="center"/>
        <w:rPr>
          <w:rFonts w:ascii="Times New Roman" w:eastAsia="Calibri" w:hAnsi="Times New Roman" w:cs="Times New Roman"/>
          <w:lang w:eastAsia="lt-LT"/>
        </w:rPr>
      </w:pPr>
    </w:p>
    <w:p w14:paraId="5F069F88" w14:textId="77777777" w:rsidR="00FA0242" w:rsidRDefault="00FA0242" w:rsidP="00F7542F">
      <w:pPr>
        <w:spacing w:line="276" w:lineRule="auto"/>
        <w:jc w:val="center"/>
        <w:rPr>
          <w:rFonts w:ascii="Times New Roman" w:eastAsia="Calibri" w:hAnsi="Times New Roman" w:cs="Times New Roman"/>
          <w:lang w:eastAsia="lt-LT"/>
        </w:rPr>
      </w:pPr>
    </w:p>
    <w:p w14:paraId="1C230404" w14:textId="77777777" w:rsidR="00FA0242" w:rsidRDefault="00FA0242" w:rsidP="00F7542F">
      <w:pPr>
        <w:spacing w:line="276" w:lineRule="auto"/>
        <w:jc w:val="center"/>
        <w:rPr>
          <w:rFonts w:ascii="Times New Roman" w:eastAsia="Calibri" w:hAnsi="Times New Roman" w:cs="Times New Roman"/>
          <w:lang w:eastAsia="lt-LT"/>
        </w:rPr>
      </w:pPr>
    </w:p>
    <w:p w14:paraId="065DDE9B" w14:textId="77777777" w:rsidR="00754408" w:rsidRDefault="00754408">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5A3188EB" w14:textId="77777777" w:rsidR="00F7542F" w:rsidRPr="00923A0C"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Pirkimo sąlygų 4 priedas „Tiekėjų kvalifikacijos reikalavimai ir reikalaujami kokybės bei aplinkos apsaugos vadybos sistemų standartai“</w:t>
      </w:r>
    </w:p>
    <w:p w14:paraId="395E8A72" w14:textId="77777777" w:rsidR="00F7542F" w:rsidRPr="00923A0C" w:rsidRDefault="00F7542F" w:rsidP="00F7542F">
      <w:pPr>
        <w:spacing w:line="276" w:lineRule="auto"/>
        <w:rPr>
          <w:rFonts w:ascii="Times New Roman" w:eastAsiaTheme="minorEastAsia" w:hAnsi="Times New Roman" w:cs="Times New Roman"/>
          <w:b/>
          <w:bCs/>
          <w:smallCaps/>
          <w:lang w:eastAsia="lt-LT"/>
        </w:rPr>
      </w:pPr>
    </w:p>
    <w:p w14:paraId="7AF2008A"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310BB920"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29C9D85E" w14:textId="77777777" w:rsidR="00F7542F" w:rsidRPr="00F7542F" w:rsidRDefault="00F7542F" w:rsidP="00F7542F">
      <w:pPr>
        <w:pStyle w:val="Betarp"/>
        <w:numPr>
          <w:ilvl w:val="0"/>
          <w:numId w:val="35"/>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3F7E5C86" w14:textId="77777777" w:rsidR="00F7542F" w:rsidRDefault="00F7542F" w:rsidP="00F7542F">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3330"/>
        <w:gridCol w:w="2557"/>
      </w:tblGrid>
      <w:tr w:rsidR="00F7542F" w14:paraId="26B8A810"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DB05A5E" w14:textId="77777777" w:rsidR="00F7542F" w:rsidRDefault="00F7542F" w:rsidP="00F7542F">
            <w:pPr>
              <w:pStyle w:val="Betarp"/>
              <w:rPr>
                <w:rFonts w:eastAsia="Calibri" w:hAnsi="Times New Roman" w:cs="Times New Roman"/>
                <w:sz w:val="22"/>
                <w:szCs w:val="22"/>
              </w:rPr>
            </w:pPr>
            <w:r w:rsidRPr="00B728E7">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187B240" w14:textId="77777777" w:rsidR="00F7542F" w:rsidRDefault="00F7542F" w:rsidP="00F7542F">
            <w:pPr>
              <w:pStyle w:val="Betarp"/>
              <w:rPr>
                <w:rFonts w:eastAsia="Calibri" w:hAnsi="Times New Roman" w:cs="Times New Roman"/>
                <w:sz w:val="22"/>
                <w:szCs w:val="22"/>
              </w:rPr>
            </w:pPr>
            <w:r w:rsidRPr="00B728E7">
              <w:rPr>
                <w:rFonts w:hAnsi="Times New Roman" w:cs="Times New Roman"/>
                <w:b/>
                <w:bCs/>
                <w:color w:val="000000"/>
                <w:sz w:val="22"/>
                <w:szCs w:val="22"/>
              </w:rPr>
              <w:t>Kvalifikacijos reikalavimas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DCDFC84" w14:textId="77777777" w:rsidR="00F7542F" w:rsidRDefault="00F7542F" w:rsidP="00F7542F">
            <w:pPr>
              <w:pStyle w:val="Betarp"/>
              <w:rPr>
                <w:rFonts w:eastAsia="Calibri" w:hAnsi="Times New Roman" w:cs="Times New Roman"/>
                <w:sz w:val="22"/>
                <w:szCs w:val="22"/>
              </w:rPr>
            </w:pPr>
            <w:r w:rsidRPr="00B728E7">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5D47CC" w14:textId="77777777" w:rsidR="00F7542F" w:rsidRPr="00B728E7" w:rsidRDefault="00F7542F" w:rsidP="00F7542F">
            <w:pPr>
              <w:autoSpaceDE w:val="0"/>
              <w:autoSpaceDN w:val="0"/>
              <w:adjustRightInd w:val="0"/>
              <w:jc w:val="center"/>
              <w:rPr>
                <w:rFonts w:hAnsi="Times New Roman" w:cs="Times New Roman"/>
                <w:b/>
                <w:bCs/>
                <w:color w:val="000000"/>
                <w:sz w:val="22"/>
                <w:szCs w:val="22"/>
              </w:rPr>
            </w:pPr>
            <w:r w:rsidRPr="00B728E7">
              <w:rPr>
                <w:rFonts w:hAnsi="Times New Roman" w:cs="Times New Roman"/>
                <w:b/>
                <w:bCs/>
                <w:color w:val="000000"/>
                <w:sz w:val="22"/>
                <w:szCs w:val="22"/>
              </w:rPr>
              <w:t>Subjektas, kuris turi atitikti reikalavimą</w:t>
            </w:r>
          </w:p>
          <w:p w14:paraId="1F9809B2" w14:textId="77777777" w:rsidR="00F7542F" w:rsidRDefault="00F7542F" w:rsidP="00F7542F">
            <w:pPr>
              <w:pStyle w:val="Betarp"/>
              <w:rPr>
                <w:rFonts w:eastAsia="Calibri" w:hAnsi="Times New Roman" w:cs="Times New Roman"/>
                <w:sz w:val="22"/>
                <w:szCs w:val="22"/>
              </w:rPr>
            </w:pPr>
          </w:p>
        </w:tc>
      </w:tr>
      <w:tr w:rsidR="00F7542F" w14:paraId="20856C7B" w14:textId="77777777" w:rsidTr="00F7542F">
        <w:tc>
          <w:tcPr>
            <w:tcW w:w="918" w:type="dxa"/>
          </w:tcPr>
          <w:p w14:paraId="151442B6" w14:textId="77777777" w:rsidR="00F7542F" w:rsidRPr="00F7542F" w:rsidRDefault="00F7542F" w:rsidP="00F7542F">
            <w:pPr>
              <w:pStyle w:val="Betarp"/>
              <w:rPr>
                <w:rFonts w:eastAsia="Calibri" w:hAnsi="Times New Roman" w:cs="Times New Roman"/>
                <w:b/>
                <w:bCs/>
                <w:sz w:val="22"/>
                <w:szCs w:val="22"/>
              </w:rPr>
            </w:pPr>
            <w:r w:rsidRPr="00F7542F">
              <w:rPr>
                <w:rFonts w:eastAsia="Calibri" w:hAnsi="Times New Roman" w:cs="Times New Roman"/>
                <w:b/>
                <w:bCs/>
                <w:sz w:val="22"/>
                <w:szCs w:val="22"/>
              </w:rPr>
              <w:t>1.</w:t>
            </w:r>
          </w:p>
        </w:tc>
        <w:tc>
          <w:tcPr>
            <w:tcW w:w="8947" w:type="dxa"/>
            <w:gridSpan w:val="3"/>
          </w:tcPr>
          <w:p w14:paraId="454FEBE0" w14:textId="77777777" w:rsidR="00F7542F" w:rsidRPr="00B728E7" w:rsidRDefault="00F7542F" w:rsidP="00F7542F">
            <w:pPr>
              <w:autoSpaceDE w:val="0"/>
              <w:autoSpaceDN w:val="0"/>
              <w:adjustRightInd w:val="0"/>
              <w:ind w:left="-921"/>
              <w:jc w:val="center"/>
              <w:rPr>
                <w:rFonts w:hAnsi="Times New Roman" w:cs="Times New Roman"/>
                <w:b/>
                <w:bCs/>
                <w:color w:val="000000"/>
                <w:sz w:val="22"/>
                <w:szCs w:val="22"/>
              </w:rPr>
            </w:pPr>
            <w:r w:rsidRPr="00B728E7">
              <w:rPr>
                <w:rFonts w:hAnsi="Times New Roman" w:cs="Times New Roman"/>
                <w:b/>
                <w:bCs/>
                <w:color w:val="000000"/>
                <w:sz w:val="22"/>
                <w:szCs w:val="22"/>
              </w:rPr>
              <w:t xml:space="preserve">Teisė verstis veikla </w:t>
            </w:r>
          </w:p>
          <w:p w14:paraId="2618CD37" w14:textId="77777777" w:rsidR="00F7542F" w:rsidRDefault="00F7542F" w:rsidP="00F7542F">
            <w:pPr>
              <w:pStyle w:val="Betarp"/>
              <w:rPr>
                <w:rFonts w:eastAsia="Calibri" w:hAnsi="Times New Roman" w:cs="Times New Roman"/>
                <w:sz w:val="22"/>
                <w:szCs w:val="22"/>
              </w:rPr>
            </w:pPr>
            <w:r w:rsidRPr="00B728E7">
              <w:rPr>
                <w:rFonts w:hAnsi="Times New Roman" w:cs="Times New Roman"/>
                <w:b/>
                <w:i/>
                <w:iCs/>
                <w:sz w:val="22"/>
                <w:szCs w:val="22"/>
              </w:rPr>
              <w:t>(Tiekėjo kvalifikacijos reikalavimų nustatymo metodikos skyrius „Teisė verstis veikla“</w:t>
            </w:r>
            <w:r w:rsidRPr="00B728E7">
              <w:rPr>
                <w:rFonts w:hAnsi="Times New Roman" w:cs="Times New Roman"/>
                <w:b/>
                <w:bCs/>
                <w:i/>
                <w:color w:val="000000"/>
                <w:sz w:val="22"/>
                <w:szCs w:val="22"/>
                <w:shd w:val="clear" w:color="auto" w:fill="FFFFFF"/>
              </w:rPr>
              <w:t>)</w:t>
            </w:r>
          </w:p>
        </w:tc>
      </w:tr>
      <w:tr w:rsidR="00F7542F" w14:paraId="31BAE8D4"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78AF" w14:textId="77777777" w:rsidR="00F7542F" w:rsidRDefault="00F7542F" w:rsidP="00F7542F">
            <w:pPr>
              <w:pStyle w:val="Betarp"/>
              <w:rPr>
                <w:rFonts w:eastAsia="Calibri" w:hAnsi="Times New Roman" w:cs="Times New Roman"/>
                <w:sz w:val="22"/>
                <w:szCs w:val="22"/>
              </w:rPr>
            </w:pPr>
            <w:r w:rsidRPr="00B728E7">
              <w:rPr>
                <w:rFonts w:eastAsiaTheme="minorHAnsi" w:hAnsi="Times New Roman" w:cs="Times New Roman"/>
                <w:sz w:val="22"/>
                <w:szCs w:val="22"/>
              </w:rPr>
              <w:t xml:space="preserve">1.1. </w:t>
            </w:r>
          </w:p>
        </w:tc>
        <w:tc>
          <w:tcPr>
            <w:tcW w:w="3060" w:type="dxa"/>
          </w:tcPr>
          <w:p w14:paraId="35E5AEC9" w14:textId="77777777" w:rsidR="00F7542F" w:rsidRPr="00B728E7" w:rsidRDefault="00F7542F" w:rsidP="00F7542F">
            <w:pPr>
              <w:ind w:right="-1"/>
              <w:jc w:val="both"/>
              <w:rPr>
                <w:rFonts w:hAnsi="Times New Roman" w:cs="Times New Roman"/>
                <w:sz w:val="22"/>
                <w:szCs w:val="22"/>
              </w:rPr>
            </w:pPr>
            <w:r w:rsidRPr="00B728E7">
              <w:rPr>
                <w:rFonts w:hAnsi="Times New Roman" w:cs="Times New Roman"/>
                <w:sz w:val="22"/>
                <w:szCs w:val="22"/>
              </w:rPr>
              <w:t>Tiekėjas turi teisę verstis veikla, kuri reikalinga pirkimo sutarčiai, t. y. privalo turėti Valstybinės energetikos reguliavimo tarybos išduotą atestatą  verstis veikla – elektros įrenginių iki 1000 V įrengimo darbai.</w:t>
            </w:r>
          </w:p>
          <w:p w14:paraId="476F2D5C" w14:textId="77777777" w:rsidR="00F7542F" w:rsidRDefault="00F7542F" w:rsidP="00F7542F">
            <w:pPr>
              <w:pStyle w:val="Betarp"/>
              <w:rPr>
                <w:rFonts w:eastAsia="Calibri" w:hAnsi="Times New Roman" w:cs="Times New Roman"/>
                <w:sz w:val="22"/>
                <w:szCs w:val="22"/>
              </w:rPr>
            </w:pP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0F2C022F" w14:textId="77777777" w:rsidR="00F7542F" w:rsidRPr="00B728E7" w:rsidRDefault="00F7542F" w:rsidP="00F7542F">
            <w:pPr>
              <w:autoSpaceDE w:val="0"/>
              <w:autoSpaceDN w:val="0"/>
              <w:adjustRightInd w:val="0"/>
              <w:jc w:val="both"/>
              <w:rPr>
                <w:rFonts w:hAnsi="Times New Roman" w:cs="Times New Roman"/>
                <w:b/>
                <w:bCs/>
                <w:color w:val="000000"/>
                <w:sz w:val="22"/>
                <w:szCs w:val="22"/>
              </w:rPr>
            </w:pPr>
            <w:r w:rsidRPr="00B728E7">
              <w:rPr>
                <w:rFonts w:hAnsi="Times New Roman" w:cs="Times New Roman"/>
                <w:b/>
                <w:bCs/>
                <w:color w:val="000000"/>
                <w:sz w:val="22"/>
                <w:szCs w:val="22"/>
              </w:rPr>
              <w:t>Pateikiami atsakymai pildant EBVPD. Tiekėjas, kuris pagal vertinimo rezultatus galės būti pripažintas laimėjusiu, Perkančiajai organizacijai pareikalavus, turės pateikti:</w:t>
            </w:r>
          </w:p>
          <w:p w14:paraId="265C7DCC" w14:textId="77777777" w:rsidR="00F7542F" w:rsidRPr="00B728E7" w:rsidRDefault="00F7542F" w:rsidP="00F7542F">
            <w:pPr>
              <w:autoSpaceDE w:val="0"/>
              <w:autoSpaceDN w:val="0"/>
              <w:adjustRightInd w:val="0"/>
              <w:jc w:val="both"/>
              <w:rPr>
                <w:rFonts w:hAnsi="Times New Roman" w:cs="Times New Roman"/>
                <w:color w:val="000000"/>
                <w:sz w:val="22"/>
                <w:szCs w:val="22"/>
              </w:rPr>
            </w:pPr>
          </w:p>
          <w:p w14:paraId="4552C1D7" w14:textId="77777777" w:rsidR="00F7542F" w:rsidRPr="00B728E7" w:rsidRDefault="00F7542F" w:rsidP="00F7542F">
            <w:pPr>
              <w:autoSpaceDE w:val="0"/>
              <w:autoSpaceDN w:val="0"/>
              <w:adjustRightInd w:val="0"/>
              <w:jc w:val="both"/>
              <w:rPr>
                <w:rFonts w:hAnsi="Times New Roman" w:cs="Times New Roman"/>
                <w:color w:val="000000"/>
                <w:sz w:val="22"/>
                <w:szCs w:val="22"/>
              </w:rPr>
            </w:pPr>
            <w:r w:rsidRPr="00B728E7">
              <w:rPr>
                <w:rFonts w:hAnsi="Times New Roman" w:cs="Times New Roman"/>
                <w:color w:val="000000"/>
                <w:sz w:val="22"/>
                <w:szCs w:val="22"/>
              </w:rPr>
              <w:t>Valstybinės energetikos reguliavimo tarybos išduotos atestato elektros įrenginių iki 1000 V įrengimo darbams, kopiją.</w:t>
            </w:r>
          </w:p>
          <w:p w14:paraId="12E340EE" w14:textId="77777777" w:rsidR="00F7542F" w:rsidRPr="00B728E7" w:rsidRDefault="00F7542F" w:rsidP="00F7542F">
            <w:pPr>
              <w:autoSpaceDE w:val="0"/>
              <w:autoSpaceDN w:val="0"/>
              <w:adjustRightInd w:val="0"/>
              <w:jc w:val="both"/>
              <w:rPr>
                <w:rFonts w:hAnsi="Times New Roman" w:cs="Times New Roman"/>
                <w:color w:val="000000"/>
                <w:sz w:val="22"/>
                <w:szCs w:val="22"/>
              </w:rPr>
            </w:pPr>
          </w:p>
          <w:p w14:paraId="333EAC8C" w14:textId="77777777" w:rsidR="00F7542F" w:rsidRDefault="00F7542F" w:rsidP="00F7542F">
            <w:pPr>
              <w:pStyle w:val="Betarp"/>
              <w:rPr>
                <w:rFonts w:eastAsia="Calibri" w:hAnsi="Times New Roman" w:cs="Times New Roman"/>
                <w:sz w:val="22"/>
                <w:szCs w:val="22"/>
              </w:rPr>
            </w:pPr>
            <w:r w:rsidRPr="00B728E7">
              <w:rPr>
                <w:rFonts w:hAnsi="Times New Roman" w:cs="Times New Roman"/>
                <w:i/>
                <w:iCs/>
                <w:color w:val="000000"/>
                <w:sz w:val="22"/>
                <w:szCs w:val="22"/>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E58A5" w14:textId="77777777" w:rsidR="00F7542F" w:rsidRPr="00B728E7" w:rsidRDefault="00F7542F" w:rsidP="00F7542F">
            <w:pPr>
              <w:autoSpaceDE w:val="0"/>
              <w:autoSpaceDN w:val="0"/>
              <w:adjustRightInd w:val="0"/>
              <w:jc w:val="both"/>
              <w:rPr>
                <w:rFonts w:hAnsi="Times New Roman" w:cs="Times New Roman"/>
                <w:color w:val="000000"/>
                <w:sz w:val="22"/>
                <w:szCs w:val="22"/>
              </w:rPr>
            </w:pPr>
            <w:r w:rsidRPr="00B728E7">
              <w:rPr>
                <w:rFonts w:hAnsi="Times New Roman" w:cs="Times New Roman"/>
                <w:color w:val="000000"/>
                <w:sz w:val="22"/>
                <w:szCs w:val="22"/>
              </w:rPr>
              <w:t>Tiekėjas, visi tiekėjų grupės nariai, jeigu pasiūlymą teikia ūkio subjektų grupė (pajėgumai sumuojami), ir kiti ūkio subjektai, kuriais remiasi tiekėjas, kartu.</w:t>
            </w:r>
          </w:p>
          <w:p w14:paraId="524B66FD" w14:textId="77777777" w:rsidR="00F7542F" w:rsidRDefault="00F7542F" w:rsidP="00F7542F">
            <w:pPr>
              <w:pStyle w:val="Betarp"/>
              <w:rPr>
                <w:rFonts w:eastAsia="Calibri" w:hAnsi="Times New Roman" w:cs="Times New Roman"/>
                <w:sz w:val="22"/>
                <w:szCs w:val="22"/>
              </w:rPr>
            </w:pPr>
            <w:r w:rsidRPr="00B728E7">
              <w:rPr>
                <w:rFonts w:hAnsi="Times New Roman" w:cs="Times New Roman"/>
                <w:color w:val="000000"/>
                <w:sz w:val="22"/>
                <w:szCs w:val="22"/>
              </w:rPr>
              <w:t>Tiekėjas gali remtis kitų ūkio subjektų pajėgumais tik tuo atveju, jeigu tie subjektai patys vykdys tą pirkimo sutarties dalį, kuriai reikia jų turimų pajėgumų.</w:t>
            </w:r>
          </w:p>
        </w:tc>
      </w:tr>
      <w:tr w:rsidR="00F7542F" w14:paraId="1BC1D2CE" w14:textId="77777777" w:rsidTr="00A8571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2DC96" w14:textId="77777777" w:rsidR="00F7542F" w:rsidRPr="00F7542F" w:rsidRDefault="00F7542F" w:rsidP="00F7542F">
            <w:pPr>
              <w:pStyle w:val="Betarp"/>
              <w:rPr>
                <w:rFonts w:eastAsiaTheme="minorHAnsi" w:hAnsi="Times New Roman" w:cs="Times New Roman"/>
                <w:b/>
                <w:bCs/>
                <w:sz w:val="22"/>
                <w:szCs w:val="22"/>
              </w:rPr>
            </w:pPr>
            <w:r w:rsidRPr="00F7542F">
              <w:rPr>
                <w:rFonts w:eastAsiaTheme="minorHAnsi" w:hAnsi="Times New Roman" w:cs="Times New Roman"/>
                <w:b/>
                <w:bCs/>
                <w:sz w:val="22"/>
                <w:szCs w:val="22"/>
              </w:rPr>
              <w:t>2.</w:t>
            </w:r>
          </w:p>
        </w:tc>
        <w:tc>
          <w:tcPr>
            <w:tcW w:w="8947" w:type="dxa"/>
            <w:gridSpan w:val="3"/>
            <w:tcBorders>
              <w:right w:val="single" w:sz="4" w:space="0" w:color="000000" w:themeColor="text1"/>
            </w:tcBorders>
          </w:tcPr>
          <w:p w14:paraId="395562F3" w14:textId="77777777" w:rsidR="00F7542F" w:rsidRPr="00B728E7" w:rsidRDefault="00F7542F" w:rsidP="00F7542F">
            <w:pPr>
              <w:autoSpaceDE w:val="0"/>
              <w:autoSpaceDN w:val="0"/>
              <w:adjustRightInd w:val="0"/>
              <w:ind w:left="-921"/>
              <w:jc w:val="center"/>
              <w:rPr>
                <w:rFonts w:hAnsi="Times New Roman" w:cs="Times New Roman"/>
                <w:color w:val="000000"/>
              </w:rPr>
            </w:pPr>
            <w:r w:rsidRPr="00F7542F">
              <w:rPr>
                <w:rFonts w:hAnsi="Times New Roman" w:cs="Times New Roman"/>
                <w:b/>
                <w:bCs/>
                <w:color w:val="000000"/>
                <w:sz w:val="22"/>
                <w:szCs w:val="22"/>
              </w:rPr>
              <w:t>Finansinis ir ekonominis pajėgumas</w:t>
            </w:r>
          </w:p>
        </w:tc>
      </w:tr>
      <w:tr w:rsidR="00F7542F" w14:paraId="2D93FBB0"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0EA18" w14:textId="77777777" w:rsidR="00F7542F" w:rsidRPr="00F7542F" w:rsidRDefault="00F7542F" w:rsidP="00F7542F">
            <w:pPr>
              <w:pStyle w:val="Betarp"/>
              <w:rPr>
                <w:rFonts w:eastAsiaTheme="minorHAnsi" w:hAnsi="Times New Roman" w:cs="Times New Roman"/>
                <w:sz w:val="22"/>
                <w:szCs w:val="22"/>
              </w:rPr>
            </w:pPr>
            <w:r w:rsidRPr="00F7542F">
              <w:rPr>
                <w:rFonts w:eastAsiaTheme="minorHAnsi" w:hAnsi="Times New Roman" w:cs="Times New Roman"/>
                <w:sz w:val="22"/>
                <w:szCs w:val="22"/>
              </w:rPr>
              <w:t>2.1.</w:t>
            </w:r>
          </w:p>
        </w:tc>
        <w:tc>
          <w:tcPr>
            <w:tcW w:w="3060" w:type="dxa"/>
          </w:tcPr>
          <w:p w14:paraId="04E1A2F1" w14:textId="77777777" w:rsidR="00F7542F" w:rsidRPr="00F7542F" w:rsidRDefault="00F7542F" w:rsidP="00F7542F">
            <w:pPr>
              <w:ind w:right="-1"/>
              <w:jc w:val="both"/>
              <w:rPr>
                <w:rFonts w:hAnsi="Times New Roman" w:cs="Times New Roman"/>
                <w:sz w:val="22"/>
                <w:szCs w:val="22"/>
              </w:rPr>
            </w:pPr>
            <w:r w:rsidRPr="00F7542F">
              <w:rPr>
                <w:rFonts w:hAnsi="Times New Roman" w:cs="Times New Roman"/>
                <w:sz w:val="22"/>
                <w:szCs w:val="22"/>
              </w:rPr>
              <w:t>NETAIKOMA</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5F34B3B7" w14:textId="77777777" w:rsidR="00F7542F" w:rsidRPr="00F7542F" w:rsidRDefault="00F7542F" w:rsidP="00F7542F">
            <w:pPr>
              <w:autoSpaceDE w:val="0"/>
              <w:autoSpaceDN w:val="0"/>
              <w:adjustRightInd w:val="0"/>
              <w:jc w:val="both"/>
              <w:rPr>
                <w:rFonts w:hAnsi="Times New Roman" w:cs="Times New Roman"/>
                <w:color w:val="000000"/>
                <w:sz w:val="22"/>
                <w:szCs w:val="22"/>
              </w:rPr>
            </w:pPr>
            <w:r w:rsidRPr="00F7542F">
              <w:rPr>
                <w:rFonts w:hAnsi="Times New Roman" w:cs="Times New Roman"/>
                <w:color w:val="000000"/>
                <w:sz w:val="22"/>
                <w:szCs w:val="22"/>
              </w:rPr>
              <w:t>N</w:t>
            </w:r>
            <w:r>
              <w:rPr>
                <w:rFonts w:hAnsi="Times New Roman" w:cs="Times New Roman"/>
                <w:color w:val="000000"/>
                <w:sz w:val="22"/>
                <w:szCs w:val="22"/>
              </w:rPr>
              <w:t>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F6E38" w14:textId="77777777" w:rsidR="00F7542F" w:rsidRPr="00F7542F" w:rsidRDefault="00F7542F" w:rsidP="00F7542F">
            <w:pPr>
              <w:autoSpaceDE w:val="0"/>
              <w:autoSpaceDN w:val="0"/>
              <w:adjustRightInd w:val="0"/>
              <w:jc w:val="both"/>
              <w:rPr>
                <w:rFonts w:hAnsi="Times New Roman" w:cs="Times New Roman"/>
                <w:color w:val="000000"/>
                <w:sz w:val="22"/>
                <w:szCs w:val="22"/>
              </w:rPr>
            </w:pPr>
            <w:r>
              <w:rPr>
                <w:rFonts w:hAnsi="Times New Roman" w:cs="Times New Roman"/>
                <w:color w:val="000000"/>
                <w:sz w:val="22"/>
                <w:szCs w:val="22"/>
              </w:rPr>
              <w:t>NETAIKOMA</w:t>
            </w:r>
          </w:p>
        </w:tc>
      </w:tr>
      <w:tr w:rsidR="00F7542F" w14:paraId="02CFBFA3" w14:textId="77777777" w:rsidTr="00A8571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6243" w14:textId="77777777" w:rsidR="00F7542F" w:rsidRPr="00F7542F" w:rsidRDefault="00F7542F" w:rsidP="00F7542F">
            <w:pPr>
              <w:pStyle w:val="Betarp"/>
              <w:rPr>
                <w:rFonts w:eastAsiaTheme="minorHAnsi" w:hAnsi="Times New Roman" w:cs="Times New Roman"/>
                <w:b/>
                <w:bCs/>
                <w:sz w:val="22"/>
                <w:szCs w:val="22"/>
              </w:rPr>
            </w:pPr>
            <w:r w:rsidRPr="00F7542F">
              <w:rPr>
                <w:rFonts w:eastAsiaTheme="minorHAnsi" w:hAnsi="Times New Roman" w:cs="Times New Roman"/>
                <w:b/>
                <w:bCs/>
                <w:sz w:val="22"/>
                <w:szCs w:val="22"/>
              </w:rPr>
              <w:t>3.</w:t>
            </w:r>
          </w:p>
        </w:tc>
        <w:tc>
          <w:tcPr>
            <w:tcW w:w="8947" w:type="dxa"/>
            <w:gridSpan w:val="3"/>
            <w:tcBorders>
              <w:right w:val="single" w:sz="4" w:space="0" w:color="000000" w:themeColor="text1"/>
            </w:tcBorders>
          </w:tcPr>
          <w:p w14:paraId="18655738" w14:textId="77777777" w:rsidR="00F7542F" w:rsidRPr="00F7542F" w:rsidRDefault="00F7542F" w:rsidP="00F7542F">
            <w:pPr>
              <w:autoSpaceDE w:val="0"/>
              <w:autoSpaceDN w:val="0"/>
              <w:adjustRightInd w:val="0"/>
              <w:jc w:val="center"/>
              <w:rPr>
                <w:rFonts w:hAnsi="Times New Roman" w:cs="Times New Roman"/>
                <w:b/>
                <w:bCs/>
                <w:color w:val="000000"/>
                <w:sz w:val="22"/>
                <w:szCs w:val="22"/>
              </w:rPr>
            </w:pPr>
            <w:r w:rsidRPr="00F7542F">
              <w:rPr>
                <w:rFonts w:hAnsi="Times New Roman" w:cs="Times New Roman"/>
                <w:b/>
                <w:bCs/>
                <w:color w:val="000000"/>
                <w:sz w:val="22"/>
                <w:szCs w:val="22"/>
              </w:rPr>
              <w:t>Techninis ir profesinis pajėgumas</w:t>
            </w:r>
          </w:p>
        </w:tc>
      </w:tr>
      <w:tr w:rsidR="00F7542F" w14:paraId="16FF7375" w14:textId="77777777" w:rsidTr="00A85712">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77DD8" w14:textId="77777777" w:rsidR="00D77A93" w:rsidRPr="00D77A93" w:rsidRDefault="00D77A93" w:rsidP="00D77A93">
            <w:pPr>
              <w:autoSpaceDE w:val="0"/>
              <w:autoSpaceDN w:val="0"/>
              <w:adjustRightInd w:val="0"/>
              <w:jc w:val="center"/>
              <w:rPr>
                <w:rFonts w:hAnsi="Times New Roman" w:cs="Times New Roman"/>
                <w:b/>
                <w:bCs/>
                <w:color w:val="000000"/>
                <w:sz w:val="22"/>
                <w:szCs w:val="22"/>
              </w:rPr>
            </w:pPr>
            <w:r w:rsidRPr="00D77A93">
              <w:rPr>
                <w:rFonts w:hAnsi="Times New Roman" w:cs="Times New Roman"/>
                <w:b/>
                <w:bCs/>
                <w:color w:val="000000"/>
                <w:sz w:val="22"/>
                <w:szCs w:val="22"/>
              </w:rPr>
              <w:t xml:space="preserve">Panašių darbų atlikimo patirtis </w:t>
            </w:r>
          </w:p>
          <w:p w14:paraId="0FA3B911" w14:textId="77777777" w:rsidR="00F7542F" w:rsidRPr="00F7542F" w:rsidRDefault="00D77A93" w:rsidP="00D77A93">
            <w:pPr>
              <w:autoSpaceDE w:val="0"/>
              <w:autoSpaceDN w:val="0"/>
              <w:adjustRightInd w:val="0"/>
              <w:jc w:val="center"/>
              <w:rPr>
                <w:rFonts w:hAnsi="Times New Roman" w:cs="Times New Roman"/>
                <w:color w:val="000000"/>
                <w:sz w:val="22"/>
                <w:szCs w:val="22"/>
              </w:rPr>
            </w:pPr>
            <w:r w:rsidRPr="00D77A93">
              <w:rPr>
                <w:rFonts w:hAnsi="Times New Roman" w:cs="Times New Roman"/>
                <w:b/>
                <w:bCs/>
                <w:color w:val="000000"/>
                <w:sz w:val="22"/>
                <w:szCs w:val="22"/>
              </w:rPr>
              <w:t>(Tiekėjo kvalifikacijos reikalavimų nustatymo metodikos 16.1 p.)</w:t>
            </w:r>
          </w:p>
        </w:tc>
      </w:tr>
      <w:tr w:rsidR="00F7542F" w14:paraId="55F4B3C2"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CFE68" w14:textId="77777777" w:rsidR="00F7542F" w:rsidRPr="00F7542F" w:rsidRDefault="00F7542F" w:rsidP="00F7542F">
            <w:pPr>
              <w:pStyle w:val="Betarp"/>
              <w:rPr>
                <w:rFonts w:eastAsiaTheme="minorHAnsi" w:hAnsi="Times New Roman" w:cs="Times New Roman"/>
                <w:sz w:val="22"/>
                <w:szCs w:val="22"/>
              </w:rPr>
            </w:pPr>
            <w:r>
              <w:rPr>
                <w:rFonts w:eastAsiaTheme="minorHAnsi" w:hAnsi="Times New Roman" w:cs="Times New Roman"/>
                <w:sz w:val="22"/>
                <w:szCs w:val="22"/>
              </w:rPr>
              <w:t>3.1.</w:t>
            </w:r>
          </w:p>
        </w:tc>
        <w:tc>
          <w:tcPr>
            <w:tcW w:w="3060" w:type="dxa"/>
          </w:tcPr>
          <w:p w14:paraId="64B8D0BE" w14:textId="77777777" w:rsidR="00F7542F" w:rsidRPr="00B728E7" w:rsidRDefault="00F7542F" w:rsidP="00F7542F">
            <w:pPr>
              <w:autoSpaceDE w:val="0"/>
              <w:autoSpaceDN w:val="0"/>
              <w:adjustRightInd w:val="0"/>
              <w:jc w:val="both"/>
              <w:rPr>
                <w:rFonts w:hAnsi="Times New Roman" w:cs="Times New Roman"/>
                <w:color w:val="000000"/>
                <w:sz w:val="22"/>
                <w:szCs w:val="22"/>
              </w:rPr>
            </w:pPr>
            <w:r w:rsidRPr="00B728E7">
              <w:rPr>
                <w:rFonts w:hAnsi="Times New Roman" w:cs="Times New Roman"/>
                <w:color w:val="000000"/>
                <w:sz w:val="22"/>
                <w:szCs w:val="22"/>
              </w:rPr>
              <w:t xml:space="preserve">Tiekėjas per paskutinius 5 metus iki pasiūlymo pateikimo termino pabaigos </w:t>
            </w:r>
            <w:r w:rsidRPr="00B728E7">
              <w:rPr>
                <w:rFonts w:hAnsi="Times New Roman" w:cs="Times New Roman"/>
                <w:color w:val="000000" w:themeColor="text1"/>
                <w:sz w:val="22"/>
                <w:szCs w:val="22"/>
              </w:rPr>
              <w:t xml:space="preserve"> </w:t>
            </w:r>
            <w:r w:rsidRPr="00B728E7">
              <w:rPr>
                <w:rFonts w:hAnsi="Times New Roman" w:cs="Times New Roman"/>
                <w:color w:val="000000"/>
                <w:sz w:val="22"/>
                <w:szCs w:val="22"/>
              </w:rPr>
              <w:t xml:space="preserve">yra tinkamai </w:t>
            </w:r>
            <w:r w:rsidRPr="00B728E7">
              <w:rPr>
                <w:rFonts w:hAnsi="Times New Roman" w:cs="Times New Roman"/>
                <w:sz w:val="22"/>
                <w:szCs w:val="22"/>
              </w:rPr>
              <w:t xml:space="preserve"> atlikęs</w:t>
            </w:r>
            <w:r w:rsidRPr="00B728E7">
              <w:rPr>
                <w:rFonts w:hAnsi="Times New Roman" w:cs="Times New Roman"/>
                <w:b/>
                <w:i/>
                <w:sz w:val="22"/>
                <w:szCs w:val="22"/>
              </w:rPr>
              <w:t xml:space="preserve"> </w:t>
            </w:r>
            <w:r w:rsidRPr="00B728E7">
              <w:rPr>
                <w:rFonts w:hAnsi="Times New Roman" w:cs="Times New Roman"/>
                <w:sz w:val="22"/>
                <w:szCs w:val="22"/>
              </w:rPr>
              <w:t>apšvietimo ir/arba kitų lauko elektros tinklų įrengimo darbų (nauja statyba/rekonstrukcija/ kapitalinis remontas)</w:t>
            </w:r>
            <w:r w:rsidRPr="00B728E7">
              <w:rPr>
                <w:rFonts w:hAnsi="Times New Roman" w:cs="Times New Roman"/>
                <w:color w:val="000000"/>
                <w:sz w:val="22"/>
                <w:szCs w:val="22"/>
              </w:rPr>
              <w:t>, kurių vertė yra ne mažesnė kaip  1</w:t>
            </w:r>
            <w:r w:rsidR="00DC46E5">
              <w:rPr>
                <w:rFonts w:hAnsi="Times New Roman" w:cs="Times New Roman"/>
                <w:color w:val="000000"/>
                <w:sz w:val="22"/>
                <w:szCs w:val="22"/>
              </w:rPr>
              <w:t>80</w:t>
            </w:r>
            <w:r w:rsidRPr="00B728E7">
              <w:rPr>
                <w:rFonts w:hAnsi="Times New Roman" w:cs="Times New Roman"/>
                <w:color w:val="000000"/>
                <w:sz w:val="22"/>
                <w:szCs w:val="22"/>
              </w:rPr>
              <w:t xml:space="preserve"> 000 Eur be PVM.</w:t>
            </w:r>
          </w:p>
          <w:p w14:paraId="212CF79F" w14:textId="77777777" w:rsidR="00F7542F" w:rsidRPr="00B728E7" w:rsidRDefault="00F7542F" w:rsidP="00F7542F">
            <w:pPr>
              <w:autoSpaceDE w:val="0"/>
              <w:autoSpaceDN w:val="0"/>
              <w:adjustRightInd w:val="0"/>
              <w:jc w:val="both"/>
              <w:rPr>
                <w:rFonts w:hAnsi="Times New Roman" w:cs="Times New Roman"/>
                <w:color w:val="000000"/>
                <w:sz w:val="22"/>
                <w:szCs w:val="22"/>
              </w:rPr>
            </w:pPr>
          </w:p>
          <w:p w14:paraId="55244622" w14:textId="77777777" w:rsidR="00F7542F" w:rsidRPr="00F7542F" w:rsidRDefault="00F7542F" w:rsidP="00F7542F">
            <w:pPr>
              <w:ind w:right="-1"/>
              <w:jc w:val="both"/>
              <w:rPr>
                <w:rFonts w:hAnsi="Times New Roman" w:cs="Times New Roman"/>
                <w:sz w:val="22"/>
                <w:szCs w:val="22"/>
              </w:rPr>
            </w:pPr>
            <w:r w:rsidRPr="00B728E7">
              <w:rPr>
                <w:rFonts w:hAnsi="Times New Roman" w:cs="Times New Roman"/>
                <w:color w:val="000000"/>
                <w:sz w:val="22"/>
                <w:szCs w:val="22"/>
              </w:rPr>
              <w:t>Galutinį rezultatą tiekėjas gali būti pasiekęs pagal vieną ar kelias sutartis, sudarytas dėl to paties objekto.</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6BA3691B" w14:textId="77777777" w:rsidR="00F7542F" w:rsidRPr="00B728E7" w:rsidRDefault="00F7542F" w:rsidP="00F7542F">
            <w:pPr>
              <w:autoSpaceDE w:val="0"/>
              <w:autoSpaceDN w:val="0"/>
              <w:adjustRightInd w:val="0"/>
              <w:jc w:val="both"/>
              <w:rPr>
                <w:rFonts w:hAnsi="Times New Roman" w:cs="Times New Roman"/>
                <w:bCs/>
                <w:color w:val="000000"/>
                <w:sz w:val="22"/>
                <w:szCs w:val="22"/>
              </w:rPr>
            </w:pPr>
            <w:r w:rsidRPr="00B728E7">
              <w:rPr>
                <w:rFonts w:hAnsi="Times New Roman" w:cs="Times New Roman"/>
                <w:bCs/>
                <w:color w:val="000000"/>
                <w:sz w:val="22"/>
                <w:szCs w:val="22"/>
              </w:rPr>
              <w:t>Pateikiami atsakymai pildant EBVPD.</w:t>
            </w:r>
          </w:p>
          <w:p w14:paraId="77041A14" w14:textId="77777777" w:rsidR="00F7542F" w:rsidRPr="00B728E7" w:rsidRDefault="00F7542F" w:rsidP="00F7542F">
            <w:pPr>
              <w:autoSpaceDE w:val="0"/>
              <w:autoSpaceDN w:val="0"/>
              <w:adjustRightInd w:val="0"/>
              <w:jc w:val="both"/>
              <w:rPr>
                <w:rFonts w:hAnsi="Times New Roman" w:cs="Times New Roman"/>
                <w:bCs/>
                <w:color w:val="000000"/>
                <w:sz w:val="22"/>
                <w:szCs w:val="22"/>
              </w:rPr>
            </w:pPr>
            <w:r w:rsidRPr="00B728E7">
              <w:rPr>
                <w:rFonts w:hAnsi="Times New Roman" w:cs="Times New Roman"/>
                <w:bCs/>
                <w:color w:val="000000"/>
                <w:sz w:val="22"/>
                <w:szCs w:val="22"/>
              </w:rPr>
              <w:t>Tiekėjas, kuris pagal vertinimo rezultatus galės būti pripažintas laimėjusiu, Perkančiajai organizacijai pareikalavus, turės pateikti:</w:t>
            </w:r>
          </w:p>
          <w:p w14:paraId="73697968" w14:textId="77777777" w:rsidR="00F7542F" w:rsidRPr="00B728E7" w:rsidRDefault="00F7542F" w:rsidP="00F7542F">
            <w:pPr>
              <w:numPr>
                <w:ilvl w:val="0"/>
                <w:numId w:val="25"/>
              </w:numPr>
              <w:autoSpaceDE w:val="0"/>
              <w:autoSpaceDN w:val="0"/>
              <w:adjustRightInd w:val="0"/>
              <w:ind w:left="363"/>
              <w:jc w:val="both"/>
              <w:rPr>
                <w:rFonts w:hAnsi="Times New Roman" w:cs="Times New Roman"/>
                <w:b/>
                <w:bCs/>
                <w:color w:val="000000"/>
                <w:sz w:val="22"/>
                <w:szCs w:val="22"/>
              </w:rPr>
            </w:pPr>
            <w:r w:rsidRPr="00B728E7">
              <w:rPr>
                <w:rFonts w:hAnsi="Times New Roman" w:cs="Times New Roman"/>
                <w:color w:val="000000"/>
                <w:sz w:val="22"/>
                <w:szCs w:val="22"/>
              </w:rPr>
              <w:t>atliktų darbų sąrašą, kuriame nurodomas objektas, užsakovas, darbų atlikimo pradžia ir pabaiga, objekto (tik darbų) vertė Eur be PVM;</w:t>
            </w:r>
          </w:p>
          <w:p w14:paraId="30638CA2" w14:textId="77777777" w:rsidR="00F7542F" w:rsidRPr="00B728E7" w:rsidRDefault="00F7542F" w:rsidP="00F7542F">
            <w:pPr>
              <w:numPr>
                <w:ilvl w:val="0"/>
                <w:numId w:val="25"/>
              </w:numPr>
              <w:autoSpaceDE w:val="0"/>
              <w:autoSpaceDN w:val="0"/>
              <w:adjustRightInd w:val="0"/>
              <w:ind w:left="363"/>
              <w:jc w:val="both"/>
              <w:rPr>
                <w:rFonts w:hAnsi="Times New Roman" w:cs="Times New Roman"/>
                <w:b/>
                <w:bCs/>
                <w:color w:val="000000"/>
                <w:sz w:val="22"/>
                <w:szCs w:val="22"/>
              </w:rPr>
            </w:pPr>
            <w:r w:rsidRPr="00B728E7">
              <w:rPr>
                <w:rFonts w:hAnsi="Times New Roman" w:cs="Times New Roman"/>
                <w:color w:val="000000"/>
                <w:sz w:val="22"/>
                <w:szCs w:val="22"/>
              </w:rPr>
              <w:t xml:space="preserve">kartu su atliktų darbų sąrašu pateikiamos sąraše nurodytų objektų užsakovų (tiek viešųjų, tiek privačiųjų) pažymos, apie tai, kad svarbiausių darbų atlikimas ir galutiniai </w:t>
            </w:r>
            <w:r w:rsidRPr="00B728E7">
              <w:rPr>
                <w:rFonts w:hAnsi="Times New Roman" w:cs="Times New Roman"/>
                <w:color w:val="000000"/>
                <w:sz w:val="22"/>
                <w:szCs w:val="22"/>
              </w:rPr>
              <w:lastRenderedPageBreak/>
              <w:t>rezultatai buvo tinkami.</w:t>
            </w:r>
          </w:p>
          <w:p w14:paraId="7616F472" w14:textId="77777777" w:rsidR="00DC46E5" w:rsidRDefault="00DC46E5" w:rsidP="00DC46E5">
            <w:pPr>
              <w:jc w:val="both"/>
              <w:rPr>
                <w:rFonts w:hAnsi="Times New Roman" w:cs="Times New Roman"/>
                <w:sz w:val="22"/>
                <w:szCs w:val="22"/>
              </w:rPr>
            </w:pPr>
          </w:p>
          <w:p w14:paraId="69ACB232" w14:textId="77777777" w:rsidR="00DC46E5" w:rsidRPr="00E457C7" w:rsidRDefault="00DC46E5" w:rsidP="00DC46E5">
            <w:pPr>
              <w:jc w:val="both"/>
              <w:rPr>
                <w:rFonts w:hAnsi="Times New Roman" w:cs="Times New Roman"/>
                <w:sz w:val="22"/>
                <w:szCs w:val="22"/>
                <w:lang w:eastAsia="lt-LT"/>
              </w:rPr>
            </w:pPr>
            <w:r w:rsidRPr="00E457C7">
              <w:rPr>
                <w:rFonts w:hAnsi="Times New Roman" w:cs="Times New Roman"/>
                <w:sz w:val="22"/>
                <w:szCs w:val="22"/>
              </w:rPr>
              <w:t>Tiekėjas, vietoje pažymų, taip pat gali pateikti užsakovo (-ų) pasirašytus darbų priėmimo-perdavimo aktus ar kitus dokumentus, tačiau jie bus laikomi lygiaverčiais dokumentais užsakovų pažymoms tik tada, jei juose bus pateiktas papildomas užsakovo vertinimas dėl tinkamai atliktų darbų.</w:t>
            </w:r>
          </w:p>
          <w:p w14:paraId="213D20E0" w14:textId="77777777" w:rsidR="003B7C00" w:rsidRPr="00DC46E5" w:rsidRDefault="003B7C00" w:rsidP="00F7542F">
            <w:pPr>
              <w:autoSpaceDE w:val="0"/>
              <w:autoSpaceDN w:val="0"/>
              <w:adjustRightInd w:val="0"/>
              <w:jc w:val="both"/>
              <w:rPr>
                <w:rFonts w:hAnsi="Times New Roman" w:cs="Times New Roman"/>
                <w:iCs/>
                <w:color w:val="000000"/>
                <w:sz w:val="22"/>
                <w:szCs w:val="22"/>
              </w:rPr>
            </w:pPr>
          </w:p>
          <w:p w14:paraId="4122FCC1" w14:textId="77777777" w:rsidR="00DC46E5" w:rsidRDefault="00DC46E5" w:rsidP="00F7542F">
            <w:pPr>
              <w:autoSpaceDE w:val="0"/>
              <w:autoSpaceDN w:val="0"/>
              <w:adjustRightInd w:val="0"/>
              <w:jc w:val="both"/>
              <w:rPr>
                <w:rFonts w:hAnsi="Times New Roman" w:cs="Times New Roman"/>
                <w:i/>
                <w:iCs/>
                <w:color w:val="000000"/>
                <w:sz w:val="22"/>
                <w:szCs w:val="22"/>
              </w:rPr>
            </w:pPr>
          </w:p>
          <w:p w14:paraId="7647479C" w14:textId="77777777" w:rsidR="00F7542F" w:rsidRPr="00F7542F" w:rsidRDefault="003B7C00" w:rsidP="00F7542F">
            <w:pPr>
              <w:autoSpaceDE w:val="0"/>
              <w:autoSpaceDN w:val="0"/>
              <w:adjustRightInd w:val="0"/>
              <w:jc w:val="both"/>
              <w:rPr>
                <w:rFonts w:hAnsi="Times New Roman" w:cs="Times New Roman"/>
                <w:b/>
                <w:bCs/>
                <w:color w:val="000000"/>
                <w:sz w:val="22"/>
                <w:szCs w:val="22"/>
              </w:rPr>
            </w:pPr>
            <w:r w:rsidRPr="00B728E7">
              <w:rPr>
                <w:rFonts w:hAnsi="Times New Roman" w:cs="Times New Roman"/>
                <w:i/>
                <w:iCs/>
                <w:color w:val="000000"/>
                <w:sz w:val="22"/>
                <w:szCs w:val="22"/>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32129" w14:textId="77777777" w:rsidR="00F7542F" w:rsidRPr="00B728E7" w:rsidRDefault="00F7542F" w:rsidP="00F7542F">
            <w:pPr>
              <w:autoSpaceDE w:val="0"/>
              <w:autoSpaceDN w:val="0"/>
              <w:adjustRightInd w:val="0"/>
              <w:jc w:val="both"/>
              <w:rPr>
                <w:rFonts w:hAnsi="Times New Roman" w:cs="Times New Roman"/>
                <w:color w:val="000000"/>
                <w:sz w:val="22"/>
                <w:szCs w:val="22"/>
              </w:rPr>
            </w:pPr>
            <w:r w:rsidRPr="00B728E7">
              <w:rPr>
                <w:rFonts w:hAnsi="Times New Roman" w:cs="Times New Roman"/>
                <w:color w:val="000000"/>
                <w:sz w:val="22"/>
                <w:szCs w:val="22"/>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526BF48A" w14:textId="77777777" w:rsidR="00F7542F" w:rsidRPr="00B728E7" w:rsidRDefault="00F7542F" w:rsidP="00F7542F">
            <w:pPr>
              <w:autoSpaceDE w:val="0"/>
              <w:autoSpaceDN w:val="0"/>
              <w:adjustRightInd w:val="0"/>
              <w:jc w:val="both"/>
              <w:rPr>
                <w:rFonts w:hAnsi="Times New Roman" w:cs="Times New Roman"/>
                <w:color w:val="000000"/>
                <w:sz w:val="22"/>
                <w:szCs w:val="22"/>
              </w:rPr>
            </w:pPr>
          </w:p>
          <w:p w14:paraId="12913963" w14:textId="77777777" w:rsidR="00F7542F" w:rsidRPr="00B728E7" w:rsidRDefault="00F7542F" w:rsidP="00F7542F">
            <w:pPr>
              <w:autoSpaceDE w:val="0"/>
              <w:autoSpaceDN w:val="0"/>
              <w:adjustRightInd w:val="0"/>
              <w:jc w:val="both"/>
              <w:rPr>
                <w:rFonts w:hAnsi="Times New Roman" w:cs="Times New Roman"/>
                <w:color w:val="000000"/>
                <w:sz w:val="22"/>
                <w:szCs w:val="22"/>
              </w:rPr>
            </w:pPr>
            <w:r w:rsidRPr="00B728E7">
              <w:rPr>
                <w:rFonts w:hAnsi="Times New Roman" w:cs="Times New Roman"/>
                <w:color w:val="000000"/>
                <w:sz w:val="22"/>
                <w:szCs w:val="22"/>
              </w:rPr>
              <w:t xml:space="preserve">Tiekėjas gali remtis kitų ūkio subjektų pajėgumais tik tuomet, kai tie subjektai, kurių pajėgumais buvo pasiremta, patys atliks darbus, kuriems reikia jų </w:t>
            </w:r>
            <w:r w:rsidRPr="00B728E7">
              <w:rPr>
                <w:rFonts w:hAnsi="Times New Roman" w:cs="Times New Roman"/>
                <w:color w:val="000000"/>
                <w:sz w:val="22"/>
                <w:szCs w:val="22"/>
              </w:rPr>
              <w:lastRenderedPageBreak/>
              <w:t>pajėgumų.</w:t>
            </w:r>
          </w:p>
          <w:p w14:paraId="685349FA" w14:textId="77777777" w:rsidR="00F7542F" w:rsidRPr="00B728E7" w:rsidRDefault="00F7542F" w:rsidP="00F7542F">
            <w:pPr>
              <w:autoSpaceDE w:val="0"/>
              <w:autoSpaceDN w:val="0"/>
              <w:adjustRightInd w:val="0"/>
              <w:jc w:val="both"/>
              <w:rPr>
                <w:rFonts w:hAnsi="Times New Roman" w:cs="Times New Roman"/>
                <w:color w:val="000000"/>
                <w:sz w:val="22"/>
                <w:szCs w:val="22"/>
              </w:rPr>
            </w:pPr>
          </w:p>
          <w:p w14:paraId="5E49F2CE" w14:textId="77777777" w:rsidR="00F7542F" w:rsidRPr="00F7542F" w:rsidRDefault="00F7542F" w:rsidP="00F7542F">
            <w:pPr>
              <w:autoSpaceDE w:val="0"/>
              <w:autoSpaceDN w:val="0"/>
              <w:adjustRightInd w:val="0"/>
              <w:jc w:val="both"/>
              <w:rPr>
                <w:rFonts w:hAnsi="Times New Roman" w:cs="Times New Roman"/>
                <w:color w:val="000000"/>
                <w:sz w:val="22"/>
                <w:szCs w:val="22"/>
              </w:rPr>
            </w:pPr>
            <w:r w:rsidRPr="00B728E7">
              <w:rPr>
                <w:rFonts w:hAnsi="Times New Roman" w:cs="Times New Roman"/>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F7542F" w14:paraId="4399FF36" w14:textId="77777777" w:rsidTr="00A85712">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0FB09" w14:textId="77777777" w:rsidR="00F7542F" w:rsidRPr="00F7542F" w:rsidRDefault="00F7542F" w:rsidP="00F7542F">
            <w:pPr>
              <w:autoSpaceDE w:val="0"/>
              <w:autoSpaceDN w:val="0"/>
              <w:adjustRightInd w:val="0"/>
              <w:jc w:val="center"/>
              <w:rPr>
                <w:rFonts w:hAnsi="Times New Roman" w:cs="Times New Roman"/>
                <w:b/>
                <w:bCs/>
                <w:color w:val="000000"/>
                <w:sz w:val="22"/>
                <w:szCs w:val="22"/>
              </w:rPr>
            </w:pPr>
            <w:r w:rsidRPr="00F7542F">
              <w:rPr>
                <w:rFonts w:hAnsi="Times New Roman" w:cs="Times New Roman"/>
                <w:b/>
                <w:bCs/>
                <w:color w:val="000000"/>
                <w:sz w:val="22"/>
                <w:szCs w:val="22"/>
              </w:rPr>
              <w:lastRenderedPageBreak/>
              <w:t>Rangovo ar jo personalo, ar jo vadovaujančio personalo (toliau – personalas) išsilavinimas ir profesinė kvalifikacija</w:t>
            </w:r>
          </w:p>
          <w:p w14:paraId="65CB4EC6" w14:textId="77777777" w:rsidR="00F7542F" w:rsidRPr="00F7542F" w:rsidRDefault="00F7542F" w:rsidP="00F7542F">
            <w:pPr>
              <w:autoSpaceDE w:val="0"/>
              <w:autoSpaceDN w:val="0"/>
              <w:adjustRightInd w:val="0"/>
              <w:jc w:val="center"/>
              <w:rPr>
                <w:rFonts w:hAnsi="Times New Roman" w:cs="Times New Roman"/>
                <w:color w:val="000000"/>
              </w:rPr>
            </w:pPr>
            <w:r w:rsidRPr="00F7542F">
              <w:rPr>
                <w:rFonts w:hAnsi="Times New Roman" w:cs="Times New Roman"/>
                <w:b/>
                <w:bCs/>
                <w:color w:val="000000"/>
                <w:sz w:val="22"/>
                <w:szCs w:val="22"/>
              </w:rPr>
              <w:t>(Tiekėjo kvalifikacijos reikalavimų nustatymo metodikos 21 p.)</w:t>
            </w:r>
          </w:p>
        </w:tc>
      </w:tr>
      <w:tr w:rsidR="00F7542F" w14:paraId="169FA70C" w14:textId="77777777" w:rsidTr="00A8571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08912" w14:textId="77777777" w:rsidR="00F7542F" w:rsidRPr="00F7542F" w:rsidRDefault="00F7542F" w:rsidP="00F7542F">
            <w:pPr>
              <w:pStyle w:val="Betarp"/>
              <w:rPr>
                <w:rFonts w:eastAsiaTheme="minorHAnsi" w:hAnsi="Times New Roman" w:cs="Times New Roman"/>
                <w:sz w:val="22"/>
                <w:szCs w:val="22"/>
              </w:rPr>
            </w:pPr>
            <w:r>
              <w:rPr>
                <w:rFonts w:eastAsiaTheme="minorHAnsi" w:hAnsi="Times New Roman" w:cs="Times New Roman"/>
                <w:sz w:val="22"/>
                <w:szCs w:val="22"/>
              </w:rPr>
              <w:t>3.2.</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tcPr>
          <w:p w14:paraId="11F731D6" w14:textId="77777777" w:rsidR="00F7542F" w:rsidRPr="00B728E7" w:rsidRDefault="00F7542F" w:rsidP="00F7542F">
            <w:pPr>
              <w:jc w:val="both"/>
              <w:rPr>
                <w:rFonts w:hAnsi="Times New Roman" w:cs="Times New Roman"/>
                <w:sz w:val="22"/>
                <w:szCs w:val="22"/>
              </w:rPr>
            </w:pPr>
            <w:r w:rsidRPr="00B728E7">
              <w:rPr>
                <w:rFonts w:hAnsi="Times New Roman" w:cs="Times New Roman"/>
                <w:sz w:val="22"/>
                <w:szCs w:val="22"/>
              </w:rPr>
              <w:t>Tiekėjas pirkimo sutarties vykdymui turi turėti:</w:t>
            </w:r>
          </w:p>
          <w:p w14:paraId="533F9E5B" w14:textId="77777777" w:rsidR="00F7542F" w:rsidRPr="00B728E7" w:rsidRDefault="00F7542F" w:rsidP="00F7542F">
            <w:pPr>
              <w:jc w:val="both"/>
              <w:rPr>
                <w:rFonts w:hAnsi="Times New Roman" w:cs="Times New Roman"/>
                <w:sz w:val="22"/>
                <w:szCs w:val="22"/>
              </w:rPr>
            </w:pPr>
          </w:p>
          <w:p w14:paraId="4AAAEB11" w14:textId="77777777" w:rsidR="00F7542F" w:rsidRPr="00B728E7" w:rsidRDefault="00F7542F" w:rsidP="00F7542F">
            <w:pPr>
              <w:pStyle w:val="Sraopastraipa"/>
              <w:numPr>
                <w:ilvl w:val="0"/>
                <w:numId w:val="34"/>
              </w:numPr>
              <w:spacing w:line="240" w:lineRule="auto"/>
              <w:ind w:left="357" w:hanging="357"/>
              <w:contextualSpacing w:val="0"/>
              <w:jc w:val="both"/>
              <w:rPr>
                <w:rFonts w:eastAsiaTheme="minorHAnsi" w:hAnsi="Times New Roman" w:cs="Times New Roman"/>
                <w:sz w:val="22"/>
                <w:szCs w:val="22"/>
              </w:rPr>
            </w:pPr>
            <w:r w:rsidRPr="00B728E7">
              <w:rPr>
                <w:rFonts w:hAnsi="Times New Roman" w:cs="Times New Roman"/>
                <w:sz w:val="22"/>
                <w:szCs w:val="22"/>
              </w:rPr>
              <w:t>bent 1 (vieną) atestuotą specialistą, turintį teisę organizuoti elektros įrenginių įrengimo darbus, įrengiant elektros įrenginius iki 1000 V ir turintį ne mažesnę kaip 3 metų patirtį apšvietimo sistemų montavimo srityje (pastaba: šio specialisto kvalifikacija bus vertinama taikant kokybinį vertinimą už, kurį bus skiriami ekonominio naudingumo balai, žiūrėti Specialiųjų pirkimo sąlygų 7 priedą);</w:t>
            </w:r>
          </w:p>
          <w:p w14:paraId="1A08B522" w14:textId="77777777" w:rsidR="00F7542F" w:rsidRPr="00B728E7" w:rsidRDefault="00F7542F" w:rsidP="00F7542F">
            <w:pPr>
              <w:pStyle w:val="Sraopastraipa"/>
              <w:numPr>
                <w:ilvl w:val="0"/>
                <w:numId w:val="34"/>
              </w:numPr>
              <w:spacing w:line="240" w:lineRule="auto"/>
              <w:ind w:left="357" w:hanging="357"/>
              <w:contextualSpacing w:val="0"/>
              <w:jc w:val="both"/>
              <w:rPr>
                <w:rFonts w:eastAsia="Times New Roman" w:hAnsi="Times New Roman" w:cs="Times New Roman"/>
                <w:sz w:val="22"/>
                <w:szCs w:val="22"/>
                <w:lang w:eastAsia="lt-LT"/>
              </w:rPr>
            </w:pPr>
            <w:r w:rsidRPr="00B728E7">
              <w:rPr>
                <w:rFonts w:hAnsi="Times New Roman" w:cs="Times New Roman"/>
                <w:sz w:val="22"/>
                <w:szCs w:val="22"/>
              </w:rPr>
              <w:t>bent 1 (vieną) atestuotą specialistą, turintį teisę įrengti elektros įrenginius iki 1000 V ir turintį ne mažesnę kaip 3 metų patirtį apšvietimo sistemų montavimo srityje.</w:t>
            </w:r>
          </w:p>
          <w:p w14:paraId="5B19978A" w14:textId="77777777" w:rsidR="00F7542F" w:rsidRPr="00B728E7" w:rsidRDefault="00F7542F" w:rsidP="00F7542F">
            <w:pPr>
              <w:pStyle w:val="Sraopastraipa"/>
              <w:spacing w:line="240" w:lineRule="auto"/>
              <w:ind w:left="864"/>
              <w:jc w:val="both"/>
              <w:rPr>
                <w:rFonts w:eastAsiaTheme="minorHAnsi" w:hAnsi="Times New Roman" w:cs="Times New Roman"/>
                <w:sz w:val="22"/>
                <w:szCs w:val="22"/>
              </w:rPr>
            </w:pPr>
          </w:p>
          <w:p w14:paraId="7FD78031" w14:textId="77777777" w:rsidR="00F7542F" w:rsidRPr="00F7542F" w:rsidRDefault="00F7542F" w:rsidP="00F7542F">
            <w:pPr>
              <w:ind w:right="-1"/>
              <w:jc w:val="both"/>
              <w:rPr>
                <w:rFonts w:hAnsi="Times New Roman" w:cs="Times New Roman"/>
              </w:rPr>
            </w:pPr>
            <w:r w:rsidRPr="00B728E7">
              <w:rPr>
                <w:rFonts w:hAnsi="Times New Roman" w:cs="Times New Roman"/>
                <w:b/>
                <w:sz w:val="22"/>
                <w:szCs w:val="22"/>
              </w:rPr>
              <w:t>Pastaba:</w:t>
            </w:r>
            <w:r w:rsidRPr="00B728E7">
              <w:rPr>
                <w:rFonts w:hAnsi="Times New Roman" w:cs="Times New Roman"/>
                <w:sz w:val="22"/>
                <w:szCs w:val="22"/>
              </w:rPr>
              <w:t xml:space="preserve"> Tiekėjas gali siūlyti vieną specialistą kelioms pozicijoms, jei jo kvalifikacija ir  patirtis atitinka nurodytus reikalavimus.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095DC9B2" w14:textId="77777777" w:rsidR="00F7542F" w:rsidRPr="00B728E7" w:rsidRDefault="00F7542F" w:rsidP="00F7542F">
            <w:pPr>
              <w:widowControl w:val="0"/>
              <w:jc w:val="both"/>
              <w:rPr>
                <w:rFonts w:hAnsi="Times New Roman" w:cs="Times New Roman"/>
                <w:bCs/>
                <w:sz w:val="22"/>
                <w:szCs w:val="22"/>
              </w:rPr>
            </w:pPr>
            <w:r w:rsidRPr="00B728E7">
              <w:rPr>
                <w:rFonts w:hAnsi="Times New Roman" w:cs="Times New Roman"/>
                <w:bCs/>
                <w:sz w:val="22"/>
                <w:szCs w:val="22"/>
              </w:rPr>
              <w:t>Pateikiami atsakymai pildant EBVPD.</w:t>
            </w:r>
          </w:p>
          <w:p w14:paraId="6E0F68BC" w14:textId="77777777" w:rsidR="00F7542F" w:rsidRPr="00B728E7" w:rsidRDefault="00F7542F" w:rsidP="00F7542F">
            <w:pPr>
              <w:widowControl w:val="0"/>
              <w:jc w:val="both"/>
              <w:rPr>
                <w:rFonts w:eastAsiaTheme="minorHAnsi" w:hAnsi="Times New Roman" w:cs="Times New Roman"/>
                <w:bCs/>
                <w:sz w:val="22"/>
                <w:szCs w:val="22"/>
              </w:rPr>
            </w:pPr>
            <w:r w:rsidRPr="00B728E7">
              <w:rPr>
                <w:rFonts w:hAnsi="Times New Roman" w:cs="Times New Roman"/>
                <w:bCs/>
                <w:sz w:val="22"/>
                <w:szCs w:val="22"/>
              </w:rPr>
              <w:t>Tiekėjas, kuris pagal vertinimo rezultatus galės būti pripažintas laimėjusiu, Perkančiajai organizacijai pareikalavus, turės pateikti:</w:t>
            </w:r>
          </w:p>
          <w:p w14:paraId="6031E18A" w14:textId="77777777" w:rsidR="00F7542F" w:rsidRPr="00B728E7" w:rsidRDefault="00F7542F" w:rsidP="00F7542F">
            <w:pPr>
              <w:pStyle w:val="Sraopastraipa"/>
              <w:widowControl w:val="0"/>
              <w:numPr>
                <w:ilvl w:val="0"/>
                <w:numId w:val="32"/>
              </w:numPr>
              <w:spacing w:line="240" w:lineRule="auto"/>
              <w:ind w:left="459" w:hanging="459"/>
              <w:contextualSpacing w:val="0"/>
              <w:jc w:val="both"/>
              <w:rPr>
                <w:rFonts w:eastAsia="Times New Roman" w:hAnsi="Times New Roman" w:cs="Times New Roman"/>
                <w:bCs/>
                <w:sz w:val="22"/>
                <w:szCs w:val="22"/>
                <w:lang w:eastAsia="lt-LT"/>
              </w:rPr>
            </w:pPr>
            <w:r w:rsidRPr="00B728E7">
              <w:rPr>
                <w:rFonts w:hAnsi="Times New Roman" w:cs="Times New Roman"/>
                <w:bCs/>
                <w:sz w:val="22"/>
                <w:szCs w:val="22"/>
              </w:rPr>
              <w:t>Už sutarties vykdymą atsakingų specialistų sąrašas, kuriame nurodomi specialistų vardai ir pavardės, pareigos vykdant sutartį, darbo patirtis nurodytoje srityje, kokiu pagrindu specialistas yra pasitelkiamas (yra įdarbintas tiekėjo, subtiekėjo ar jungtinės veiklos partnerio įmonėje, planuojamas įdarbinti laimėjus konkursą, ar yra pasitelkiamas kaip subtiekėjas);</w:t>
            </w:r>
          </w:p>
          <w:p w14:paraId="74A6650A" w14:textId="77777777" w:rsidR="00F7542F" w:rsidRPr="00B728E7" w:rsidRDefault="00F7542F" w:rsidP="00F7542F">
            <w:pPr>
              <w:pStyle w:val="Sraopastraipa"/>
              <w:widowControl w:val="0"/>
              <w:numPr>
                <w:ilvl w:val="0"/>
                <w:numId w:val="32"/>
              </w:numPr>
              <w:spacing w:line="240" w:lineRule="auto"/>
              <w:ind w:left="459" w:hanging="459"/>
              <w:contextualSpacing w:val="0"/>
              <w:jc w:val="both"/>
              <w:rPr>
                <w:rFonts w:eastAsia="Times New Roman" w:hAnsi="Times New Roman" w:cs="Times New Roman"/>
                <w:bCs/>
                <w:sz w:val="22"/>
                <w:szCs w:val="22"/>
                <w:lang w:eastAsia="lt-LT"/>
              </w:rPr>
            </w:pPr>
            <w:r w:rsidRPr="00B728E7">
              <w:rPr>
                <w:rFonts w:hAnsi="Times New Roman" w:cs="Times New Roman"/>
                <w:bCs/>
                <w:sz w:val="22"/>
                <w:szCs w:val="22"/>
              </w:rPr>
              <w:t>Energetikos darbuotojo pažymėjimo, suteikiančio teisę vadovauti elektros įrenginių įrengimo darbams iki 1000 V, kopija;</w:t>
            </w:r>
          </w:p>
          <w:p w14:paraId="2E7F1EC7" w14:textId="77777777" w:rsidR="00F7542F" w:rsidRPr="00B728E7" w:rsidRDefault="00F7542F" w:rsidP="00F7542F">
            <w:pPr>
              <w:pStyle w:val="Sraopastraipa"/>
              <w:widowControl w:val="0"/>
              <w:numPr>
                <w:ilvl w:val="0"/>
                <w:numId w:val="32"/>
              </w:numPr>
              <w:spacing w:line="240" w:lineRule="auto"/>
              <w:ind w:left="459" w:hanging="459"/>
              <w:contextualSpacing w:val="0"/>
              <w:jc w:val="both"/>
              <w:rPr>
                <w:rFonts w:eastAsiaTheme="minorHAnsi" w:hAnsi="Times New Roman" w:cs="Times New Roman"/>
                <w:bCs/>
                <w:sz w:val="22"/>
                <w:szCs w:val="22"/>
              </w:rPr>
            </w:pPr>
            <w:r w:rsidRPr="00B728E7">
              <w:rPr>
                <w:rFonts w:hAnsi="Times New Roman" w:cs="Times New Roman"/>
                <w:bCs/>
                <w:sz w:val="22"/>
                <w:szCs w:val="22"/>
              </w:rPr>
              <w:t>Energetikos darbuotojo pažymėjimo, suteikiančio teisę įrengti elektros įrenginius iki 1000 V, kopija;</w:t>
            </w:r>
          </w:p>
          <w:p w14:paraId="5DCC92BB" w14:textId="77777777" w:rsidR="00F7542F" w:rsidRPr="00B728E7" w:rsidRDefault="00F7542F" w:rsidP="00F7542F">
            <w:pPr>
              <w:pStyle w:val="Sraopastraipa"/>
              <w:widowControl w:val="0"/>
              <w:numPr>
                <w:ilvl w:val="0"/>
                <w:numId w:val="32"/>
              </w:numPr>
              <w:spacing w:line="240" w:lineRule="auto"/>
              <w:ind w:left="459" w:hanging="459"/>
              <w:contextualSpacing w:val="0"/>
              <w:jc w:val="both"/>
              <w:rPr>
                <w:rFonts w:eastAsiaTheme="minorHAnsi" w:hAnsi="Times New Roman" w:cs="Times New Roman"/>
                <w:bCs/>
                <w:sz w:val="22"/>
                <w:szCs w:val="22"/>
              </w:rPr>
            </w:pPr>
            <w:r w:rsidRPr="00B728E7">
              <w:rPr>
                <w:rFonts w:hAnsi="Times New Roman" w:cs="Times New Roman"/>
                <w:bCs/>
                <w:sz w:val="22"/>
                <w:szCs w:val="22"/>
              </w:rPr>
              <w:t xml:space="preserve">Specialistų darbo patirtį pagrindžiantys dokumentai (pvz., pateikiami įgyvendintų projektų aprašymai, nurodant: </w:t>
            </w:r>
            <w:r w:rsidRPr="00B728E7">
              <w:rPr>
                <w:rFonts w:hAnsi="Times New Roman" w:cs="Times New Roman"/>
                <w:bCs/>
                <w:sz w:val="22"/>
                <w:szCs w:val="22"/>
              </w:rPr>
              <w:lastRenderedPageBreak/>
              <w:t>projektų pavadinimus, projektų pradžios ir pabaigos datas, paslaugų gavėjus, teiktų paslaugų pobūdį, specialisto vaidmenį projekte);</w:t>
            </w:r>
          </w:p>
          <w:p w14:paraId="0C25F2FE" w14:textId="77777777" w:rsidR="00F7542F" w:rsidRPr="00B728E7" w:rsidRDefault="00F7542F" w:rsidP="00F7542F">
            <w:pPr>
              <w:pStyle w:val="Sraopastraipa"/>
              <w:widowControl w:val="0"/>
              <w:numPr>
                <w:ilvl w:val="0"/>
                <w:numId w:val="32"/>
              </w:numPr>
              <w:spacing w:line="240" w:lineRule="auto"/>
              <w:ind w:left="459" w:hanging="459"/>
              <w:contextualSpacing w:val="0"/>
              <w:jc w:val="both"/>
              <w:rPr>
                <w:rFonts w:eastAsiaTheme="minorHAnsi" w:hAnsi="Times New Roman" w:cs="Times New Roman"/>
                <w:bCs/>
                <w:sz w:val="22"/>
                <w:szCs w:val="22"/>
              </w:rPr>
            </w:pPr>
            <w:r w:rsidRPr="00B728E7">
              <w:rPr>
                <w:rFonts w:hAnsi="Times New Roman" w:cs="Times New Roman"/>
                <w:bCs/>
                <w:sz w:val="22"/>
                <w:szCs w:val="22"/>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26E7B2B2" w14:textId="77777777" w:rsidR="00F7542F" w:rsidRPr="00B728E7" w:rsidRDefault="00F7542F" w:rsidP="00F7542F">
            <w:pPr>
              <w:widowControl w:val="0"/>
              <w:jc w:val="both"/>
              <w:rPr>
                <w:rFonts w:hAnsi="Times New Roman" w:cs="Times New Roman"/>
                <w:bCs/>
                <w:sz w:val="22"/>
                <w:szCs w:val="22"/>
              </w:rPr>
            </w:pPr>
          </w:p>
          <w:p w14:paraId="21BF27E3" w14:textId="77777777" w:rsidR="00F7542F" w:rsidRPr="00F7542F" w:rsidRDefault="00F7542F" w:rsidP="00F7542F">
            <w:pPr>
              <w:autoSpaceDE w:val="0"/>
              <w:autoSpaceDN w:val="0"/>
              <w:adjustRightInd w:val="0"/>
              <w:jc w:val="both"/>
              <w:rPr>
                <w:rFonts w:hAnsi="Times New Roman" w:cs="Times New Roman"/>
                <w:b/>
                <w:bCs/>
                <w:color w:val="000000"/>
              </w:rPr>
            </w:pPr>
            <w:r w:rsidRPr="00B728E7">
              <w:rPr>
                <w:rFonts w:hAnsi="Times New Roman" w:cs="Times New Roman"/>
                <w:bCs/>
                <w:i/>
                <w:iCs/>
                <w:sz w:val="22"/>
                <w:szCs w:val="22"/>
              </w:rPr>
              <w:t>CVP IS priemonėmis pateikiamos skaitmeninės dokumentų kopijos.</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0568" w14:textId="77777777" w:rsidR="00F7542F" w:rsidRPr="00B728E7" w:rsidRDefault="00F7542F" w:rsidP="00F7542F">
            <w:pPr>
              <w:jc w:val="both"/>
              <w:rPr>
                <w:rFonts w:hAnsi="Times New Roman" w:cs="Times New Roman"/>
                <w:sz w:val="22"/>
                <w:szCs w:val="22"/>
                <w:u w:color="000000"/>
                <w:bdr w:val="nil"/>
                <w:lang w:eastAsia="en-GB"/>
              </w:rPr>
            </w:pPr>
            <w:r w:rsidRPr="00B728E7">
              <w:rPr>
                <w:rFonts w:hAnsi="Times New Roman" w:cs="Times New Roman"/>
                <w:sz w:val="22"/>
                <w:szCs w:val="22"/>
                <w:u w:color="000000"/>
                <w:bdr w:val="nil"/>
                <w:lang w:eastAsia="en-GB"/>
              </w:rPr>
              <w:lastRenderedPageBreak/>
              <w:t>Tiekėjo arba ūkio subjektų grupės nario (-</w:t>
            </w:r>
            <w:proofErr w:type="spellStart"/>
            <w:r w:rsidRPr="00B728E7">
              <w:rPr>
                <w:rFonts w:hAnsi="Times New Roman" w:cs="Times New Roman"/>
                <w:sz w:val="22"/>
                <w:szCs w:val="22"/>
                <w:u w:color="000000"/>
                <w:bdr w:val="nil"/>
                <w:lang w:eastAsia="en-GB"/>
              </w:rPr>
              <w:t>ių</w:t>
            </w:r>
            <w:proofErr w:type="spellEnd"/>
            <w:r w:rsidRPr="00B728E7">
              <w:rPr>
                <w:rFonts w:hAnsi="Times New Roman" w:cs="Times New Roman"/>
                <w:sz w:val="22"/>
                <w:szCs w:val="22"/>
                <w:u w:color="000000"/>
                <w:bdr w:val="nil"/>
                <w:lang w:eastAsia="en-GB"/>
              </w:rPr>
              <w:t>) specialistai, jeigu pasiūlymą teikia ūkio subjektų grupė, arba kitas ūkio subjektas (jo darbuotojas), kurio pajėgumais remiasi tiekėjas, atsižvelgiant į jų prisiimamus įsipareigojimus pirkimo sutarčiai vykdyti.</w:t>
            </w:r>
          </w:p>
          <w:p w14:paraId="275E4DBC" w14:textId="77777777" w:rsidR="00F7542F" w:rsidRPr="00B728E7" w:rsidRDefault="00F7542F" w:rsidP="00F7542F">
            <w:pPr>
              <w:jc w:val="both"/>
              <w:rPr>
                <w:rFonts w:hAnsi="Times New Roman" w:cs="Times New Roman"/>
                <w:sz w:val="22"/>
                <w:szCs w:val="22"/>
                <w:u w:color="000000"/>
                <w:bdr w:val="nil"/>
                <w:lang w:eastAsia="en-GB"/>
              </w:rPr>
            </w:pPr>
          </w:p>
          <w:p w14:paraId="67D8EECD" w14:textId="77777777" w:rsidR="00F7542F" w:rsidRPr="00B728E7" w:rsidRDefault="00F7542F" w:rsidP="00F7542F">
            <w:pPr>
              <w:jc w:val="both"/>
              <w:rPr>
                <w:rFonts w:hAnsi="Times New Roman" w:cs="Times New Roman"/>
                <w:sz w:val="22"/>
                <w:szCs w:val="22"/>
                <w:u w:color="000000"/>
                <w:bdr w:val="nil"/>
                <w:lang w:eastAsia="en-GB"/>
              </w:rPr>
            </w:pPr>
            <w:r w:rsidRPr="00B728E7">
              <w:rPr>
                <w:rFonts w:hAnsi="Times New Roman" w:cs="Times New Roman"/>
                <w:sz w:val="22"/>
                <w:szCs w:val="22"/>
                <w:u w:color="000000"/>
                <w:bdr w:val="nil"/>
                <w:lang w:eastAsia="en-GB"/>
              </w:rPr>
              <w:t>Tiekėjas gali remtis kitų ūkio subjektų pajėgumais tik tuo atveju, jeigu tie subjektai (jų darbuotojai) patys vykdys tą pirkimo sutarties dalį, kuriai reikia jų turimų pajėgumų.</w:t>
            </w:r>
          </w:p>
          <w:p w14:paraId="084E0F95" w14:textId="77777777" w:rsidR="00F7542F" w:rsidRPr="00B728E7" w:rsidRDefault="00F7542F" w:rsidP="00F7542F">
            <w:pPr>
              <w:jc w:val="both"/>
              <w:rPr>
                <w:rFonts w:hAnsi="Times New Roman" w:cs="Times New Roman"/>
                <w:sz w:val="22"/>
                <w:szCs w:val="22"/>
                <w:u w:color="000000"/>
                <w:bdr w:val="nil"/>
                <w:lang w:eastAsia="en-GB"/>
              </w:rPr>
            </w:pPr>
          </w:p>
          <w:p w14:paraId="35B88A31" w14:textId="77777777" w:rsidR="00F7542F" w:rsidRDefault="00F7542F" w:rsidP="00F7542F">
            <w:pPr>
              <w:jc w:val="both"/>
              <w:rPr>
                <w:rFonts w:hAnsi="Times New Roman" w:cs="Times New Roman"/>
                <w:sz w:val="22"/>
                <w:szCs w:val="22"/>
                <w:u w:color="000000"/>
                <w:bdr w:val="nil"/>
                <w:lang w:eastAsia="en-GB"/>
              </w:rPr>
            </w:pPr>
            <w:r w:rsidRPr="00B728E7">
              <w:rPr>
                <w:rFonts w:hAnsi="Times New Roman" w:cs="Times New Roman"/>
                <w:sz w:val="22"/>
                <w:szCs w:val="22"/>
                <w:u w:color="000000"/>
                <w:bdr w:val="nil"/>
                <w:lang w:eastAsia="en-GB"/>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39A4316" w14:textId="77777777" w:rsidR="00DC46E5" w:rsidRDefault="00DC46E5" w:rsidP="00F7542F">
            <w:pPr>
              <w:jc w:val="both"/>
              <w:rPr>
                <w:rFonts w:hAnsi="Times New Roman" w:cs="Times New Roman"/>
                <w:sz w:val="22"/>
                <w:szCs w:val="22"/>
                <w:u w:color="000000"/>
                <w:bdr w:val="nil"/>
                <w:lang w:eastAsia="en-GB"/>
              </w:rPr>
            </w:pPr>
          </w:p>
          <w:p w14:paraId="500C48D5" w14:textId="77777777" w:rsidR="00DC46E5" w:rsidRPr="00E457C7" w:rsidRDefault="00DC46E5" w:rsidP="00DC46E5">
            <w:pPr>
              <w:pStyle w:val="tajtin"/>
              <w:shd w:val="clear" w:color="auto" w:fill="FFFFFF"/>
              <w:spacing w:before="0" w:beforeAutospacing="0" w:after="0" w:afterAutospacing="0"/>
              <w:jc w:val="both"/>
              <w:rPr>
                <w:color w:val="000000"/>
                <w:sz w:val="22"/>
                <w:szCs w:val="22"/>
              </w:rPr>
            </w:pPr>
            <w:r w:rsidRPr="00E457C7">
              <w:rPr>
                <w:rFonts w:eastAsia="Calibri"/>
                <w:sz w:val="22"/>
                <w:szCs w:val="22"/>
                <w:lang w:eastAsia="en-US"/>
              </w:rPr>
              <w:t>Jei pasitelkiamas specialistas (</w:t>
            </w:r>
            <w:proofErr w:type="spellStart"/>
            <w:r w:rsidRPr="00E457C7">
              <w:rPr>
                <w:rFonts w:eastAsia="Calibri"/>
                <w:sz w:val="22"/>
                <w:szCs w:val="22"/>
                <w:lang w:eastAsia="en-US"/>
              </w:rPr>
              <w:t>kvazisubtiekėjas</w:t>
            </w:r>
            <w:proofErr w:type="spellEnd"/>
            <w:r w:rsidRPr="00E457C7">
              <w:rPr>
                <w:rFonts w:eastAsia="Calibri"/>
                <w:sz w:val="22"/>
                <w:szCs w:val="22"/>
                <w:lang w:eastAsia="en-US"/>
              </w:rPr>
              <w:t>) nėra tiekėjo ar ūkio subjekto, kurio pajėgumais tiekėjas remiasi, darbuotojas, turi būti pateikti dokumentai, įrodantys, kad laimėjimo atveju jis bus įdarbintas.</w:t>
            </w:r>
          </w:p>
          <w:p w14:paraId="0252E2CF" w14:textId="77777777" w:rsidR="00DC46E5" w:rsidRPr="00B728E7" w:rsidRDefault="00DC46E5" w:rsidP="00F7542F">
            <w:pPr>
              <w:jc w:val="both"/>
              <w:rPr>
                <w:rFonts w:hAnsi="Times New Roman" w:cs="Times New Roman"/>
                <w:sz w:val="22"/>
                <w:szCs w:val="22"/>
                <w:u w:color="000000"/>
                <w:bdr w:val="nil"/>
                <w:lang w:eastAsia="en-GB"/>
              </w:rPr>
            </w:pPr>
          </w:p>
          <w:p w14:paraId="40D3C0FE" w14:textId="77777777" w:rsidR="00F7542F" w:rsidRPr="00F7542F" w:rsidRDefault="00F7542F" w:rsidP="00F7542F">
            <w:pPr>
              <w:autoSpaceDE w:val="0"/>
              <w:autoSpaceDN w:val="0"/>
              <w:adjustRightInd w:val="0"/>
              <w:jc w:val="both"/>
              <w:rPr>
                <w:rFonts w:hAnsi="Times New Roman" w:cs="Times New Roman"/>
                <w:color w:val="000000"/>
              </w:rPr>
            </w:pPr>
          </w:p>
        </w:tc>
      </w:tr>
    </w:tbl>
    <w:p w14:paraId="05D82884" w14:textId="77777777" w:rsidR="00F7542F" w:rsidRDefault="00F7542F" w:rsidP="00F7542F">
      <w:pPr>
        <w:pStyle w:val="Betarp"/>
        <w:rPr>
          <w:rFonts w:ascii="Times New Roman" w:eastAsia="Calibri" w:hAnsi="Times New Roman" w:cs="Times New Roman"/>
          <w:sz w:val="22"/>
          <w:szCs w:val="22"/>
        </w:rPr>
      </w:pPr>
    </w:p>
    <w:p w14:paraId="5097096C" w14:textId="77777777" w:rsidR="00F7542F" w:rsidRDefault="00F7542F" w:rsidP="00F7542F">
      <w:pPr>
        <w:pStyle w:val="Betarp"/>
        <w:rPr>
          <w:rFonts w:ascii="Times New Roman" w:eastAsia="Calibri" w:hAnsi="Times New Roman" w:cs="Times New Roman"/>
          <w:sz w:val="22"/>
          <w:szCs w:val="22"/>
        </w:rPr>
      </w:pPr>
    </w:p>
    <w:bookmarkEnd w:id="59"/>
    <w:bookmarkEnd w:id="60"/>
    <w:bookmarkEnd w:id="61"/>
    <w:bookmarkEnd w:id="62"/>
    <w:p w14:paraId="4D515A49" w14:textId="77777777" w:rsidR="00544A50" w:rsidRPr="00923A0C" w:rsidRDefault="00544A50" w:rsidP="00544A50">
      <w:pPr>
        <w:tabs>
          <w:tab w:val="left" w:pos="720"/>
        </w:tabs>
        <w:spacing w:after="0" w:line="240" w:lineRule="auto"/>
        <w:ind w:firstLine="567"/>
        <w:jc w:val="center"/>
        <w:rPr>
          <w:rFonts w:ascii="Times New Roman" w:eastAsia="Calibri" w:hAnsi="Times New Roman" w:cs="Times New Roman"/>
          <w:b/>
          <w:bCs/>
        </w:rPr>
      </w:pPr>
      <w:r w:rsidRPr="00923A0C">
        <w:rPr>
          <w:rFonts w:ascii="Times New Roman" w:eastAsia="Calibri" w:hAnsi="Times New Roman" w:cs="Times New Roman"/>
          <w:b/>
          <w:bCs/>
        </w:rPr>
        <w:t>Tiekėjams keliami reikalavimai dėl kokybės vadybos sistemos ir (ar) aplinkos apsaugos vadybos sistemos standartų reikalavimai</w:t>
      </w:r>
    </w:p>
    <w:p w14:paraId="45018B7E" w14:textId="77777777" w:rsidR="00544A50" w:rsidRPr="00923A0C"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67514CF8" w14:textId="77777777" w:rsidR="00544A50" w:rsidRPr="00923A0C" w:rsidRDefault="00544A50" w:rsidP="00544A50">
      <w:pPr>
        <w:numPr>
          <w:ilvl w:val="0"/>
          <w:numId w:val="20"/>
        </w:numPr>
        <w:spacing w:after="0" w:line="20" w:lineRule="atLeast"/>
        <w:ind w:left="567" w:hanging="567"/>
        <w:contextualSpacing/>
        <w:jc w:val="both"/>
        <w:rPr>
          <w:rFonts w:ascii="Times New Roman" w:hAnsi="Times New Roman" w:cs="Times New Roman"/>
          <w:lang w:eastAsia="lt-LT"/>
        </w:rPr>
      </w:pPr>
      <w:r w:rsidRPr="00923A0C">
        <w:rPr>
          <w:rFonts w:ascii="Times New Roman" w:eastAsia="Calibri" w:hAnsi="Times New Roman" w:cs="Times New Roman"/>
        </w:rPr>
        <w:t>Tiekėjams keliami reikalavimai dėl kokybės vadybos sistemos ir (ar) aplinkos apsaugos vadybos sistemos standartų reikalavimai.</w:t>
      </w:r>
    </w:p>
    <w:p w14:paraId="3502AB06" w14:textId="77777777" w:rsidR="00544A50" w:rsidRPr="00923A0C" w:rsidRDefault="00544A50" w:rsidP="00544A50">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544A50" w:rsidRPr="00923A0C" w14:paraId="2E30ED72" w14:textId="77777777" w:rsidTr="00F7542F">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67D25B" w14:textId="77777777" w:rsidR="00544A50" w:rsidRPr="00923A0C" w:rsidRDefault="00544A50" w:rsidP="00544A50">
            <w:pPr>
              <w:spacing w:before="60" w:after="60" w:line="256" w:lineRule="auto"/>
              <w:rPr>
                <w:b/>
                <w:bCs/>
                <w:sz w:val="22"/>
                <w:szCs w:val="22"/>
              </w:rPr>
            </w:pPr>
            <w:r w:rsidRPr="00923A0C">
              <w:rPr>
                <w:rFonts w:eastAsiaTheme="minorHAnsi"/>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FDCA59" w14:textId="77777777" w:rsidR="00544A50" w:rsidRPr="00923A0C" w:rsidRDefault="00544A50" w:rsidP="00544A50">
            <w:pPr>
              <w:spacing w:before="60" w:after="60" w:line="256" w:lineRule="auto"/>
              <w:jc w:val="center"/>
              <w:rPr>
                <w:rFonts w:eastAsiaTheme="minorHAnsi"/>
                <w:b/>
                <w:bCs/>
                <w:sz w:val="22"/>
                <w:szCs w:val="22"/>
              </w:rPr>
            </w:pPr>
            <w:r w:rsidRPr="00923A0C">
              <w:rPr>
                <w:b/>
                <w:bCs/>
                <w:color w:val="000000"/>
                <w:sz w:val="22"/>
                <w:szCs w:val="22"/>
              </w:rPr>
              <w:t xml:space="preserve">Reikalavimas </w:t>
            </w:r>
            <w:r w:rsidRPr="00923A0C">
              <w:rPr>
                <w:rFonts w:eastAsiaTheme="minorHAnsi"/>
                <w:b/>
                <w:bCs/>
                <w:sz w:val="22"/>
                <w:szCs w:val="22"/>
              </w:rPr>
              <w:t xml:space="preserve">dėl </w:t>
            </w:r>
            <w:r w:rsidRPr="00923A0C">
              <w:rPr>
                <w:rFonts w:eastAsia="Calibri"/>
                <w:b/>
                <w:bCs/>
                <w:sz w:val="22"/>
                <w:szCs w:val="22"/>
              </w:rPr>
              <w:t>k</w:t>
            </w:r>
            <w:r w:rsidRPr="00923A0C">
              <w:rPr>
                <w:rFonts w:eastAsia="Calibri"/>
                <w:b/>
                <w:bCs/>
                <w:iCs/>
                <w:sz w:val="22"/>
                <w:szCs w:val="22"/>
              </w:rPr>
              <w:t>okybės vadybos sistemos ir (arba) aplinkos apsaugos vadybos sistemos standartų</w:t>
            </w:r>
            <w:r w:rsidRPr="00923A0C">
              <w:rPr>
                <w:rFonts w:eastAsiaTheme="minorHAnsi"/>
                <w:b/>
                <w:bCs/>
                <w:sz w:val="22"/>
                <w:szCs w:val="22"/>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487147" w14:textId="77777777" w:rsidR="00544A50" w:rsidRPr="00923A0C" w:rsidRDefault="00544A50" w:rsidP="00544A50">
            <w:pPr>
              <w:autoSpaceDE w:val="0"/>
              <w:autoSpaceDN w:val="0"/>
              <w:adjustRightInd w:val="0"/>
              <w:jc w:val="center"/>
              <w:rPr>
                <w:b/>
                <w:bCs/>
                <w:color w:val="000000"/>
                <w:sz w:val="22"/>
                <w:szCs w:val="22"/>
              </w:rPr>
            </w:pPr>
            <w:r w:rsidRPr="00923A0C">
              <w:rPr>
                <w:b/>
                <w:bCs/>
                <w:color w:val="000000"/>
                <w:sz w:val="22"/>
                <w:szCs w:val="22"/>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2E8C6F" w14:textId="77777777" w:rsidR="00544A50" w:rsidRPr="00923A0C" w:rsidRDefault="00544A50" w:rsidP="00544A50">
            <w:pPr>
              <w:autoSpaceDE w:val="0"/>
              <w:autoSpaceDN w:val="0"/>
              <w:adjustRightInd w:val="0"/>
              <w:jc w:val="center"/>
              <w:rPr>
                <w:b/>
                <w:bCs/>
                <w:color w:val="000000"/>
                <w:sz w:val="22"/>
                <w:szCs w:val="22"/>
              </w:rPr>
            </w:pPr>
            <w:r w:rsidRPr="00923A0C">
              <w:rPr>
                <w:b/>
                <w:bCs/>
                <w:color w:val="000000"/>
                <w:sz w:val="22"/>
                <w:szCs w:val="22"/>
              </w:rPr>
              <w:t>Subjektas, kuris turi atitikti reikalavimą</w:t>
            </w:r>
          </w:p>
          <w:p w14:paraId="1CCE376C" w14:textId="77777777" w:rsidR="00544A50" w:rsidRPr="00923A0C" w:rsidRDefault="00544A50" w:rsidP="00544A50">
            <w:pPr>
              <w:autoSpaceDE w:val="0"/>
              <w:autoSpaceDN w:val="0"/>
              <w:adjustRightInd w:val="0"/>
              <w:jc w:val="center"/>
              <w:rPr>
                <w:b/>
                <w:bCs/>
                <w:color w:val="000000"/>
                <w:sz w:val="22"/>
                <w:szCs w:val="22"/>
              </w:rPr>
            </w:pPr>
          </w:p>
        </w:tc>
      </w:tr>
      <w:tr w:rsidR="00544A50" w:rsidRPr="00923A0C" w14:paraId="63F38ABC" w14:textId="77777777" w:rsidTr="00F7542F">
        <w:tc>
          <w:tcPr>
            <w:tcW w:w="695" w:type="dxa"/>
            <w:tcBorders>
              <w:top w:val="single" w:sz="4" w:space="0" w:color="000000"/>
              <w:left w:val="single" w:sz="4" w:space="0" w:color="000000"/>
              <w:bottom w:val="single" w:sz="4" w:space="0" w:color="000000"/>
              <w:right w:val="single" w:sz="4" w:space="0" w:color="000000"/>
            </w:tcBorders>
          </w:tcPr>
          <w:p w14:paraId="261205A2" w14:textId="77777777" w:rsidR="00544A50" w:rsidRPr="00923A0C" w:rsidRDefault="00544A50" w:rsidP="00544A50">
            <w:pPr>
              <w:spacing w:before="60" w:after="60" w:line="256" w:lineRule="auto"/>
              <w:jc w:val="center"/>
              <w:rPr>
                <w:rFonts w:eastAsiaTheme="minorHAnsi"/>
                <w:b/>
                <w:bCs/>
                <w:sz w:val="22"/>
                <w:szCs w:val="22"/>
              </w:rPr>
            </w:pPr>
            <w:r w:rsidRPr="00923A0C">
              <w:rPr>
                <w:rFonts w:eastAsiaTheme="minorHAnsi"/>
                <w:b/>
                <w:bCs/>
                <w:sz w:val="22"/>
                <w:szCs w:val="22"/>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1C6EDBD0" w14:textId="77777777" w:rsidR="00544A50" w:rsidRPr="00923A0C" w:rsidRDefault="00544A50" w:rsidP="00F7542F">
            <w:pPr>
              <w:autoSpaceDE w:val="0"/>
              <w:autoSpaceDN w:val="0"/>
              <w:adjustRightInd w:val="0"/>
              <w:jc w:val="center"/>
              <w:rPr>
                <w:b/>
                <w:bCs/>
                <w:color w:val="000000"/>
                <w:sz w:val="22"/>
                <w:szCs w:val="22"/>
              </w:rPr>
            </w:pPr>
            <w:r w:rsidRPr="00923A0C">
              <w:rPr>
                <w:b/>
                <w:bCs/>
                <w:color w:val="000000"/>
                <w:sz w:val="22"/>
                <w:szCs w:val="22"/>
              </w:rPr>
              <w:t>Kokybės vadybos sistemos taikymas</w:t>
            </w:r>
          </w:p>
        </w:tc>
      </w:tr>
      <w:tr w:rsidR="00544A50" w:rsidRPr="00923A0C" w14:paraId="5052456E" w14:textId="77777777" w:rsidTr="00F7542F">
        <w:tc>
          <w:tcPr>
            <w:tcW w:w="695" w:type="dxa"/>
            <w:tcBorders>
              <w:top w:val="single" w:sz="4" w:space="0" w:color="000000"/>
              <w:left w:val="single" w:sz="4" w:space="0" w:color="000000"/>
              <w:bottom w:val="single" w:sz="4" w:space="0" w:color="000000"/>
              <w:right w:val="single" w:sz="4" w:space="0" w:color="000000"/>
            </w:tcBorders>
          </w:tcPr>
          <w:p w14:paraId="111E35C7" w14:textId="77777777" w:rsidR="00544A50" w:rsidRPr="00923A0C" w:rsidRDefault="00544A50" w:rsidP="00544A50">
            <w:pPr>
              <w:spacing w:before="60" w:after="60" w:line="256" w:lineRule="auto"/>
              <w:jc w:val="center"/>
              <w:rPr>
                <w:rFonts w:eastAsiaTheme="minorHAnsi"/>
                <w:sz w:val="22"/>
                <w:szCs w:val="22"/>
              </w:rPr>
            </w:pPr>
            <w:r w:rsidRPr="00923A0C">
              <w:rPr>
                <w:rFonts w:eastAsiaTheme="minorHAnsi"/>
                <w:sz w:val="22"/>
                <w:szCs w:val="22"/>
              </w:rPr>
              <w:t>1.1.</w:t>
            </w:r>
          </w:p>
        </w:tc>
        <w:tc>
          <w:tcPr>
            <w:tcW w:w="3411" w:type="dxa"/>
            <w:tcBorders>
              <w:top w:val="single" w:sz="4" w:space="0" w:color="000000"/>
              <w:left w:val="single" w:sz="4" w:space="0" w:color="000000"/>
              <w:bottom w:val="single" w:sz="4" w:space="0" w:color="000000"/>
              <w:right w:val="single" w:sz="4" w:space="0" w:color="000000"/>
            </w:tcBorders>
          </w:tcPr>
          <w:p w14:paraId="4F01C0D9" w14:textId="77777777" w:rsidR="00544A50" w:rsidRPr="00923A0C" w:rsidRDefault="003B7C00" w:rsidP="00544A50">
            <w:pPr>
              <w:autoSpaceDE w:val="0"/>
              <w:autoSpaceDN w:val="0"/>
              <w:adjustRightInd w:val="0"/>
              <w:rPr>
                <w:color w:val="000000"/>
                <w:sz w:val="22"/>
                <w:szCs w:val="22"/>
              </w:rPr>
            </w:pPr>
            <w:r w:rsidRPr="00923A0C">
              <w:rPr>
                <w:color w:val="000000"/>
                <w:sz w:val="22"/>
                <w:szCs w:val="22"/>
              </w:rPr>
              <w:t>NETAIKOMA</w:t>
            </w:r>
          </w:p>
        </w:tc>
        <w:tc>
          <w:tcPr>
            <w:tcW w:w="3260" w:type="dxa"/>
            <w:tcBorders>
              <w:top w:val="single" w:sz="4" w:space="0" w:color="000000"/>
              <w:left w:val="single" w:sz="4" w:space="0" w:color="000000"/>
              <w:bottom w:val="single" w:sz="4" w:space="0" w:color="000000"/>
              <w:right w:val="single" w:sz="4" w:space="0" w:color="000000"/>
            </w:tcBorders>
          </w:tcPr>
          <w:p w14:paraId="11502F75" w14:textId="77777777" w:rsidR="00544A50" w:rsidRPr="00923A0C" w:rsidRDefault="003B7C00" w:rsidP="00544A50">
            <w:pPr>
              <w:autoSpaceDE w:val="0"/>
              <w:autoSpaceDN w:val="0"/>
              <w:adjustRightInd w:val="0"/>
              <w:rPr>
                <w:color w:val="000000"/>
                <w:sz w:val="22"/>
                <w:szCs w:val="22"/>
              </w:rPr>
            </w:pPr>
            <w:r w:rsidRPr="00923A0C">
              <w:rPr>
                <w:color w:val="000000"/>
                <w:sz w:val="22"/>
                <w:szCs w:val="22"/>
              </w:rPr>
              <w:t>NETAIKOMA</w:t>
            </w:r>
          </w:p>
        </w:tc>
        <w:tc>
          <w:tcPr>
            <w:tcW w:w="2665" w:type="dxa"/>
            <w:tcBorders>
              <w:top w:val="single" w:sz="4" w:space="0" w:color="000000"/>
              <w:left w:val="single" w:sz="4" w:space="0" w:color="000000"/>
              <w:bottom w:val="single" w:sz="4" w:space="0" w:color="000000"/>
              <w:right w:val="single" w:sz="4" w:space="0" w:color="000000"/>
            </w:tcBorders>
          </w:tcPr>
          <w:p w14:paraId="4C396130" w14:textId="77777777" w:rsidR="00544A50" w:rsidRPr="00923A0C" w:rsidRDefault="003B7C00" w:rsidP="00544A50">
            <w:pPr>
              <w:autoSpaceDE w:val="0"/>
              <w:autoSpaceDN w:val="0"/>
              <w:adjustRightInd w:val="0"/>
              <w:rPr>
                <w:color w:val="000000"/>
                <w:sz w:val="22"/>
                <w:szCs w:val="22"/>
              </w:rPr>
            </w:pPr>
            <w:r w:rsidRPr="00923A0C">
              <w:rPr>
                <w:color w:val="000000"/>
                <w:sz w:val="22"/>
                <w:szCs w:val="22"/>
              </w:rPr>
              <w:t>NETAIKOMA</w:t>
            </w:r>
          </w:p>
        </w:tc>
      </w:tr>
      <w:tr w:rsidR="00544A50" w:rsidRPr="00923A0C" w14:paraId="1971355C" w14:textId="77777777" w:rsidTr="00F7542F">
        <w:tc>
          <w:tcPr>
            <w:tcW w:w="695" w:type="dxa"/>
            <w:tcBorders>
              <w:top w:val="single" w:sz="4" w:space="0" w:color="000000"/>
              <w:left w:val="single" w:sz="4" w:space="0" w:color="000000"/>
              <w:bottom w:val="single" w:sz="4" w:space="0" w:color="000000"/>
              <w:right w:val="single" w:sz="4" w:space="0" w:color="000000"/>
            </w:tcBorders>
          </w:tcPr>
          <w:p w14:paraId="7F3E6260" w14:textId="77777777" w:rsidR="00544A50" w:rsidRPr="00923A0C" w:rsidRDefault="00544A50" w:rsidP="00544A50">
            <w:pPr>
              <w:spacing w:before="60" w:after="60" w:line="256" w:lineRule="auto"/>
              <w:jc w:val="center"/>
              <w:rPr>
                <w:rFonts w:eastAsiaTheme="minorHAnsi"/>
                <w:b/>
                <w:bCs/>
                <w:sz w:val="22"/>
                <w:szCs w:val="22"/>
              </w:rPr>
            </w:pPr>
            <w:r w:rsidRPr="00923A0C">
              <w:rPr>
                <w:rFonts w:eastAsiaTheme="minorHAnsi"/>
                <w:b/>
                <w:bCs/>
                <w:sz w:val="22"/>
                <w:szCs w:val="22"/>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1750FFC7" w14:textId="77777777" w:rsidR="000245AA" w:rsidRDefault="00544A50" w:rsidP="00F7542F">
            <w:pPr>
              <w:autoSpaceDE w:val="0"/>
              <w:autoSpaceDN w:val="0"/>
              <w:adjustRightInd w:val="0"/>
              <w:jc w:val="center"/>
              <w:rPr>
                <w:rFonts w:asciiTheme="minorHAnsi" w:eastAsiaTheme="minorHAnsi" w:hAnsiTheme="minorHAnsi" w:cstheme="minorBidi"/>
                <w:b/>
                <w:bCs/>
                <w:color w:val="000000"/>
                <w:sz w:val="22"/>
                <w:szCs w:val="22"/>
                <w:lang w:eastAsia="en-US"/>
              </w:rPr>
            </w:pPr>
            <w:r w:rsidRPr="00923A0C">
              <w:rPr>
                <w:b/>
                <w:bCs/>
                <w:color w:val="000000"/>
                <w:sz w:val="22"/>
                <w:szCs w:val="22"/>
              </w:rPr>
              <w:t>Aplinkos apsaugos vadybos sistemos taikymas</w:t>
            </w:r>
          </w:p>
        </w:tc>
      </w:tr>
      <w:tr w:rsidR="00544A50" w:rsidRPr="00923A0C" w14:paraId="7A5B4391" w14:textId="77777777" w:rsidTr="00F7542F">
        <w:tc>
          <w:tcPr>
            <w:tcW w:w="695" w:type="dxa"/>
            <w:tcBorders>
              <w:top w:val="single" w:sz="4" w:space="0" w:color="000000"/>
              <w:left w:val="single" w:sz="4" w:space="0" w:color="000000"/>
              <w:bottom w:val="single" w:sz="4" w:space="0" w:color="000000"/>
              <w:right w:val="single" w:sz="4" w:space="0" w:color="000000"/>
            </w:tcBorders>
          </w:tcPr>
          <w:p w14:paraId="2718C983" w14:textId="77777777" w:rsidR="00544A50" w:rsidRPr="00923A0C" w:rsidRDefault="00544A50" w:rsidP="00544A50">
            <w:pPr>
              <w:spacing w:before="60" w:after="60" w:line="256" w:lineRule="auto"/>
              <w:jc w:val="center"/>
              <w:rPr>
                <w:rFonts w:eastAsiaTheme="minorHAnsi"/>
                <w:sz w:val="22"/>
                <w:szCs w:val="22"/>
              </w:rPr>
            </w:pPr>
            <w:r w:rsidRPr="00923A0C">
              <w:rPr>
                <w:rFonts w:eastAsiaTheme="minorHAnsi"/>
                <w:sz w:val="22"/>
                <w:szCs w:val="22"/>
              </w:rPr>
              <w:t>2.1.</w:t>
            </w:r>
          </w:p>
        </w:tc>
        <w:tc>
          <w:tcPr>
            <w:tcW w:w="3411" w:type="dxa"/>
            <w:tcBorders>
              <w:top w:val="single" w:sz="4" w:space="0" w:color="000000"/>
              <w:left w:val="single" w:sz="4" w:space="0" w:color="000000"/>
              <w:bottom w:val="single" w:sz="4" w:space="0" w:color="000000"/>
              <w:right w:val="single" w:sz="4" w:space="0" w:color="000000"/>
            </w:tcBorders>
          </w:tcPr>
          <w:p w14:paraId="7CF77E2D" w14:textId="77777777" w:rsidR="00544A50" w:rsidRPr="00923A0C" w:rsidRDefault="00544A50" w:rsidP="00FD5177">
            <w:pPr>
              <w:autoSpaceDE w:val="0"/>
              <w:autoSpaceDN w:val="0"/>
              <w:adjustRightInd w:val="0"/>
              <w:jc w:val="both"/>
              <w:rPr>
                <w:sz w:val="22"/>
                <w:szCs w:val="22"/>
              </w:rPr>
            </w:pPr>
            <w:r w:rsidRPr="00923A0C">
              <w:rPr>
                <w:sz w:val="22"/>
                <w:szCs w:val="22"/>
              </w:rPr>
              <w:t xml:space="preserve">Tiekėjas turi būti įdiegęs ir taikyti atliekamų </w:t>
            </w:r>
            <w:r w:rsidR="006D5F05">
              <w:rPr>
                <w:sz w:val="22"/>
                <w:szCs w:val="22"/>
              </w:rPr>
              <w:t>elektros inžinierinių sistemų įrengimo</w:t>
            </w:r>
            <w:r w:rsidRPr="00923A0C">
              <w:rPr>
                <w:sz w:val="22"/>
                <w:szCs w:val="22"/>
              </w:rPr>
              <w:t xml:space="preserve">  darbų apimtyje aplinkos apsaugos vadybos sistemą EMAS arba kitą aplinkos apsaugos vadybos sistemą, įdiegtą pagal standartą LST EN ISO 14001 ar kitus aplinkos apsaugos vadybos standartus, pagrįstus atitinkamais Europos arba tarptautiniais </w:t>
            </w:r>
            <w:r w:rsidRPr="00923A0C">
              <w:rPr>
                <w:sz w:val="22"/>
                <w:szCs w:val="22"/>
              </w:rPr>
              <w:lastRenderedPageBreak/>
              <w:t>standartais, kuriuos yra patvirtinusios sertifikavimo įstaigos, atitinkančios Europos Sąjungos teisės aktus arba atitinkamus Europos ar tarptautinius sertifikavimo standartus, arba taiko kitas lygiavertes aplinkos apsaugos vadybos užtikrinimo priemones.</w:t>
            </w:r>
          </w:p>
          <w:p w14:paraId="3DB09183" w14:textId="77777777" w:rsidR="00544A50" w:rsidRPr="00923A0C" w:rsidRDefault="00544A50" w:rsidP="00544A50">
            <w:pPr>
              <w:autoSpaceDE w:val="0"/>
              <w:autoSpaceDN w:val="0"/>
              <w:adjustRightInd w:val="0"/>
              <w:jc w:val="both"/>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39CB3086" w14:textId="77777777" w:rsidR="00544A50" w:rsidRPr="000245AA" w:rsidRDefault="00544A50" w:rsidP="00FD5177">
            <w:pPr>
              <w:autoSpaceDE w:val="0"/>
              <w:autoSpaceDN w:val="0"/>
              <w:adjustRightInd w:val="0"/>
              <w:spacing w:after="60"/>
              <w:jc w:val="both"/>
              <w:rPr>
                <w:sz w:val="22"/>
                <w:szCs w:val="22"/>
              </w:rPr>
            </w:pPr>
            <w:r w:rsidRPr="000245AA">
              <w:rPr>
                <w:sz w:val="22"/>
                <w:szCs w:val="22"/>
              </w:rPr>
              <w:lastRenderedPageBreak/>
              <w:t xml:space="preserve">EMAS arba LST EN ISO 14001 sertifikatas, arba kitas lygiavertis sertifikatas, išduotas kitose valstybėse narėse įsteigtų nepriklausomų įstaigų. </w:t>
            </w:r>
          </w:p>
          <w:p w14:paraId="431147AA" w14:textId="77777777" w:rsidR="00544A50" w:rsidRPr="003B7C00" w:rsidRDefault="00544A50" w:rsidP="00F7542F">
            <w:pPr>
              <w:autoSpaceDE w:val="0"/>
              <w:autoSpaceDN w:val="0"/>
              <w:adjustRightInd w:val="0"/>
              <w:spacing w:after="60"/>
              <w:jc w:val="both"/>
              <w:rPr>
                <w:sz w:val="22"/>
                <w:szCs w:val="22"/>
              </w:rPr>
            </w:pPr>
            <w:r w:rsidRPr="003B7C00">
              <w:rPr>
                <w:sz w:val="22"/>
                <w:szCs w:val="22"/>
              </w:rPr>
              <w:t xml:space="preserve">Arba kaip lygiaverčių aplinkos apsaugos vadybos užtikrinimo priemonių įrodymą, tiekėjas gali pateikti lygiaverčių taikomų aplinkos apsaugos vadybos </w:t>
            </w:r>
            <w:r w:rsidRPr="003B7C00">
              <w:rPr>
                <w:sz w:val="22"/>
                <w:szCs w:val="22"/>
              </w:rPr>
              <w:lastRenderedPageBreak/>
              <w:t xml:space="preserve">priemonių aprašymą, parengtą pagal </w:t>
            </w:r>
            <w:r w:rsidR="00135282" w:rsidRPr="003B7C00">
              <w:rPr>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3B7C00">
              <w:rPr>
                <w:sz w:val="22"/>
                <w:szCs w:val="22"/>
              </w:rPr>
              <w:t xml:space="preserve"> </w:t>
            </w:r>
            <w:r w:rsidRPr="003B7C00">
              <w:rPr>
                <w:sz w:val="22"/>
                <w:szCs w:val="22"/>
              </w:rPr>
              <w:t>reikalavimus, arba kitus lygiaverčius įrodymus.</w:t>
            </w:r>
          </w:p>
          <w:p w14:paraId="08F72D70" w14:textId="77777777" w:rsidR="00544A50" w:rsidRPr="00923A0C" w:rsidRDefault="00544A50" w:rsidP="00F7542F">
            <w:pPr>
              <w:autoSpaceDE w:val="0"/>
              <w:autoSpaceDN w:val="0"/>
              <w:adjustRightInd w:val="0"/>
              <w:spacing w:after="60"/>
              <w:jc w:val="both"/>
              <w:rPr>
                <w:sz w:val="22"/>
                <w:szCs w:val="22"/>
              </w:rPr>
            </w:pPr>
            <w:r w:rsidRPr="00923A0C">
              <w:rPr>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D96CBA7" w14:textId="77777777" w:rsidR="00544A50" w:rsidRPr="00923A0C" w:rsidRDefault="00544A50" w:rsidP="00F7542F">
            <w:pPr>
              <w:autoSpaceDE w:val="0"/>
              <w:autoSpaceDN w:val="0"/>
              <w:adjustRightInd w:val="0"/>
              <w:spacing w:after="60"/>
              <w:jc w:val="both"/>
              <w:rPr>
                <w:sz w:val="22"/>
                <w:szCs w:val="22"/>
              </w:rPr>
            </w:pPr>
            <w:r w:rsidRPr="00923A0C">
              <w:rPr>
                <w:sz w:val="22"/>
                <w:szCs w:val="22"/>
              </w:rPr>
              <w:t>1. Apibrėžta įmonės ar įstaigos vadovybės patvirtinta aplinkos apsaugos politika ir aplinkos apsaugos reikalavimų atitikimas teikiant paslaugas ir vykdant darbus;</w:t>
            </w:r>
          </w:p>
          <w:p w14:paraId="6D0F6E5A" w14:textId="77777777" w:rsidR="00544A50" w:rsidRPr="00923A0C" w:rsidRDefault="00544A50" w:rsidP="00F7542F">
            <w:pPr>
              <w:autoSpaceDE w:val="0"/>
              <w:autoSpaceDN w:val="0"/>
              <w:adjustRightInd w:val="0"/>
              <w:spacing w:after="60"/>
              <w:jc w:val="both"/>
              <w:rPr>
                <w:sz w:val="22"/>
                <w:szCs w:val="22"/>
              </w:rPr>
            </w:pPr>
            <w:r w:rsidRPr="00923A0C">
              <w:rPr>
                <w:sz w:val="22"/>
                <w:szCs w:val="22"/>
              </w:rPr>
              <w:t xml:space="preserve">2. Nustatyti reikšmingiausi aplinkos apsaugos aspektai, kuriems įtaką daro, gali daryti įmonės ar įstaigos vykdoma veikla, ir šiuos aplinkos apsaugos aspektus reglamentuojantys teisės aktai; </w:t>
            </w:r>
          </w:p>
          <w:p w14:paraId="040964BD" w14:textId="77777777" w:rsidR="00544A50" w:rsidRPr="00923A0C" w:rsidRDefault="00544A50" w:rsidP="00F7542F">
            <w:pPr>
              <w:autoSpaceDE w:val="0"/>
              <w:autoSpaceDN w:val="0"/>
              <w:adjustRightInd w:val="0"/>
              <w:spacing w:after="60"/>
              <w:jc w:val="both"/>
              <w:rPr>
                <w:sz w:val="22"/>
                <w:szCs w:val="22"/>
              </w:rPr>
            </w:pPr>
            <w:r w:rsidRPr="00923A0C">
              <w:rPr>
                <w:sz w:val="22"/>
                <w:szCs w:val="22"/>
              </w:rPr>
              <w:t xml:space="preserve">3. Nustatyti aplinkosauginiai tikslai ir uždaviniai bei priemonės šiems tikslams pasiekti; </w:t>
            </w:r>
          </w:p>
          <w:p w14:paraId="776A6BD1" w14:textId="77777777" w:rsidR="00544A50" w:rsidRPr="00923A0C" w:rsidRDefault="00544A50" w:rsidP="00F7542F">
            <w:pPr>
              <w:autoSpaceDE w:val="0"/>
              <w:autoSpaceDN w:val="0"/>
              <w:adjustRightInd w:val="0"/>
              <w:spacing w:after="60"/>
              <w:jc w:val="both"/>
              <w:rPr>
                <w:sz w:val="22"/>
                <w:szCs w:val="22"/>
              </w:rPr>
            </w:pPr>
            <w:r w:rsidRPr="00923A0C">
              <w:rPr>
                <w:sz w:val="22"/>
                <w:szCs w:val="22"/>
              </w:rPr>
              <w:t xml:space="preserve">4. Numatyta aplinkosauginių tikslų įgyvendinimo stebėsena – paskirti atsakingi asmenys, nustatyta jų atsakomybė, pareigos ir priemonių įgyvendinimo terminai; </w:t>
            </w:r>
          </w:p>
          <w:p w14:paraId="48B723DE" w14:textId="77777777" w:rsidR="00544A50" w:rsidRPr="00923A0C" w:rsidRDefault="00544A50" w:rsidP="00F7542F">
            <w:pPr>
              <w:autoSpaceDE w:val="0"/>
              <w:autoSpaceDN w:val="0"/>
              <w:adjustRightInd w:val="0"/>
              <w:spacing w:after="60"/>
              <w:jc w:val="both"/>
              <w:rPr>
                <w:sz w:val="22"/>
                <w:szCs w:val="22"/>
              </w:rPr>
            </w:pPr>
            <w:r w:rsidRPr="00923A0C">
              <w:rPr>
                <w:sz w:val="22"/>
                <w:szCs w:val="22"/>
              </w:rPr>
              <w:t xml:space="preserve">5. Parengtas aplinkosauginių ir avarinių situacijų valdymo planas; </w:t>
            </w:r>
          </w:p>
          <w:p w14:paraId="34E7C7B4" w14:textId="77777777" w:rsidR="00544A50" w:rsidRPr="00923A0C" w:rsidRDefault="00544A50" w:rsidP="00F7542F">
            <w:pPr>
              <w:autoSpaceDE w:val="0"/>
              <w:autoSpaceDN w:val="0"/>
              <w:adjustRightInd w:val="0"/>
              <w:spacing w:after="60"/>
              <w:jc w:val="both"/>
              <w:rPr>
                <w:sz w:val="22"/>
                <w:szCs w:val="22"/>
              </w:rPr>
            </w:pPr>
            <w:r w:rsidRPr="00923A0C">
              <w:rPr>
                <w:sz w:val="22"/>
                <w:szCs w:val="22"/>
              </w:rPr>
              <w:t xml:space="preserve">6.Vykdoma aplinkosauginio gerinimo veiklos kontrolė (pvz., </w:t>
            </w:r>
            <w:r w:rsidRPr="00923A0C">
              <w:rPr>
                <w:sz w:val="22"/>
                <w:szCs w:val="22"/>
              </w:rPr>
              <w:lastRenderedPageBreak/>
              <w:t>parengiamos kasmetinės ataskaitos, kurios pateikiamos, pristatomos įmonės vadovybei).</w:t>
            </w:r>
          </w:p>
          <w:p w14:paraId="3AE505E1" w14:textId="77777777" w:rsidR="00544A50" w:rsidRPr="00923A0C" w:rsidRDefault="00544A50" w:rsidP="00544A50">
            <w:pPr>
              <w:autoSpaceDE w:val="0"/>
              <w:autoSpaceDN w:val="0"/>
              <w:adjustRightInd w:val="0"/>
              <w:jc w:val="both"/>
              <w:rPr>
                <w:sz w:val="22"/>
                <w:szCs w:val="22"/>
              </w:rPr>
            </w:pPr>
          </w:p>
          <w:p w14:paraId="7F1F5922" w14:textId="77777777" w:rsidR="00544A50" w:rsidRPr="00923A0C" w:rsidRDefault="00544A50" w:rsidP="00544A50">
            <w:pPr>
              <w:autoSpaceDE w:val="0"/>
              <w:autoSpaceDN w:val="0"/>
              <w:adjustRightInd w:val="0"/>
              <w:jc w:val="both"/>
              <w:rPr>
                <w:i/>
                <w:iCs/>
                <w:sz w:val="22"/>
                <w:szCs w:val="22"/>
              </w:rPr>
            </w:pPr>
            <w:r w:rsidRPr="00923A0C">
              <w:rPr>
                <w:i/>
                <w:iCs/>
                <w:sz w:val="22"/>
                <w:szCs w:val="22"/>
              </w:rPr>
              <w:t>CVP IS priemonėmis pateikiamos skaitmeninės dokumentų kopijos</w:t>
            </w:r>
          </w:p>
        </w:tc>
        <w:tc>
          <w:tcPr>
            <w:tcW w:w="2665" w:type="dxa"/>
            <w:tcBorders>
              <w:top w:val="single" w:sz="4" w:space="0" w:color="000000"/>
              <w:left w:val="single" w:sz="4" w:space="0" w:color="000000"/>
              <w:bottom w:val="single" w:sz="4" w:space="0" w:color="000000"/>
              <w:right w:val="single" w:sz="4" w:space="0" w:color="000000"/>
            </w:tcBorders>
          </w:tcPr>
          <w:p w14:paraId="70AB69BB" w14:textId="77777777" w:rsidR="000245AA" w:rsidRDefault="00544A50" w:rsidP="00F7542F">
            <w:pPr>
              <w:autoSpaceDE w:val="0"/>
              <w:autoSpaceDN w:val="0"/>
              <w:adjustRightInd w:val="0"/>
              <w:spacing w:after="60"/>
              <w:jc w:val="both"/>
              <w:rPr>
                <w:rFonts w:asciiTheme="minorHAnsi" w:eastAsiaTheme="minorHAnsi" w:hAnsiTheme="minorHAnsi" w:cstheme="minorBidi"/>
                <w:sz w:val="22"/>
                <w:szCs w:val="22"/>
                <w:lang w:eastAsia="en-US"/>
              </w:rPr>
            </w:pPr>
            <w:r w:rsidRPr="00923A0C">
              <w:rPr>
                <w:sz w:val="22"/>
                <w:szCs w:val="22"/>
              </w:rPr>
              <w:lastRenderedPageBreak/>
              <w:t>Jeigu pasiūlymą teikia ūkio subjektų grupė – reikalavimą turi atitikti ūkio subjektų grupės narys (-</w:t>
            </w:r>
            <w:proofErr w:type="spellStart"/>
            <w:r w:rsidRPr="00923A0C">
              <w:rPr>
                <w:sz w:val="22"/>
                <w:szCs w:val="22"/>
              </w:rPr>
              <w:t>iai</w:t>
            </w:r>
            <w:proofErr w:type="spellEnd"/>
            <w:r w:rsidRPr="00923A0C">
              <w:rPr>
                <w:sz w:val="22"/>
                <w:szCs w:val="22"/>
              </w:rPr>
              <w:t>), atsižvelgiant į jų prisiimamus įsipareigojimus pirkimo sutarčiai vykdyti;</w:t>
            </w:r>
          </w:p>
          <w:p w14:paraId="7B0418DA" w14:textId="77777777" w:rsidR="000245AA" w:rsidRDefault="00544A50" w:rsidP="00F7542F">
            <w:pPr>
              <w:autoSpaceDE w:val="0"/>
              <w:autoSpaceDN w:val="0"/>
              <w:adjustRightInd w:val="0"/>
              <w:spacing w:after="60"/>
              <w:jc w:val="both"/>
              <w:rPr>
                <w:rFonts w:asciiTheme="minorHAnsi" w:eastAsiaTheme="minorHAnsi" w:hAnsiTheme="minorHAnsi" w:cstheme="minorBidi"/>
                <w:sz w:val="22"/>
                <w:szCs w:val="22"/>
                <w:lang w:eastAsia="en-US"/>
              </w:rPr>
            </w:pPr>
            <w:r w:rsidRPr="00923A0C">
              <w:rPr>
                <w:sz w:val="22"/>
                <w:szCs w:val="22"/>
              </w:rPr>
              <w:t xml:space="preserve">Tiekėjas gali remtis kitų ūkio subjektų pajėgumais </w:t>
            </w:r>
            <w:r w:rsidRPr="00923A0C">
              <w:rPr>
                <w:sz w:val="22"/>
                <w:szCs w:val="22"/>
              </w:rPr>
              <w:lastRenderedPageBreak/>
              <w:t>atsižvelgiant į jų prisiimamus įsipareigojimus pirkimo sutarčiai vykdyti;</w:t>
            </w:r>
          </w:p>
          <w:p w14:paraId="673A4F04" w14:textId="77777777" w:rsidR="000245AA" w:rsidRDefault="00544A50" w:rsidP="00F7542F">
            <w:pPr>
              <w:autoSpaceDE w:val="0"/>
              <w:autoSpaceDN w:val="0"/>
              <w:adjustRightInd w:val="0"/>
              <w:spacing w:after="60"/>
              <w:jc w:val="both"/>
              <w:rPr>
                <w:rFonts w:asciiTheme="minorHAnsi" w:eastAsiaTheme="minorHAnsi" w:hAnsiTheme="minorHAnsi" w:cstheme="minorBidi"/>
                <w:sz w:val="22"/>
                <w:szCs w:val="22"/>
                <w:lang w:eastAsia="en-US"/>
              </w:rPr>
            </w:pPr>
            <w:r w:rsidRPr="00923A0C">
              <w:rPr>
                <w:sz w:val="22"/>
                <w:szCs w:val="22"/>
              </w:rPr>
              <w:t>Subtiekėjai turi laikytis reikalaujamų aplinkos apsaugos vadybos priemonių, atsižvelgiant į jų prisiimamus įsipareigojimus pirkimo sutarčiai vykdyti.</w:t>
            </w:r>
          </w:p>
          <w:p w14:paraId="42F634FA" w14:textId="77777777" w:rsidR="00544A50" w:rsidRPr="00923A0C" w:rsidRDefault="00544A50" w:rsidP="00544A50">
            <w:pPr>
              <w:autoSpaceDE w:val="0"/>
              <w:autoSpaceDN w:val="0"/>
              <w:adjustRightInd w:val="0"/>
              <w:rPr>
                <w:sz w:val="22"/>
                <w:szCs w:val="22"/>
              </w:rPr>
            </w:pPr>
          </w:p>
        </w:tc>
      </w:tr>
    </w:tbl>
    <w:p w14:paraId="1A3C0F55" w14:textId="77777777" w:rsidR="00544A50" w:rsidRPr="00923A0C" w:rsidRDefault="00544A50" w:rsidP="00544A50">
      <w:pPr>
        <w:spacing w:after="0" w:line="240" w:lineRule="auto"/>
        <w:jc w:val="center"/>
        <w:rPr>
          <w:rFonts w:ascii="Times New Roman" w:hAnsi="Times New Roman" w:cs="Times New Roman"/>
        </w:rPr>
      </w:pPr>
    </w:p>
    <w:p w14:paraId="0D24FAE3" w14:textId="77777777" w:rsidR="00544A50" w:rsidRPr="00923A0C" w:rsidRDefault="00544A50" w:rsidP="00544A50">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5EB9831F"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0DE81FFF" w14:textId="77777777" w:rsidR="00544A50" w:rsidRPr="00923A0C"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3" w:name="_Ref38291379"/>
      <w:bookmarkStart w:id="64" w:name="_Ref38291394"/>
      <w:bookmarkStart w:id="65" w:name="_Ref38898251"/>
      <w:bookmarkStart w:id="66"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3"/>
      <w:bookmarkEnd w:id="64"/>
      <w:bookmarkEnd w:id="65"/>
      <w:bookmarkEnd w:id="66"/>
    </w:p>
    <w:p w14:paraId="1D20240C" w14:textId="77777777" w:rsidR="00544A50" w:rsidRPr="00923A0C" w:rsidRDefault="00544A50" w:rsidP="00544A50">
      <w:pPr>
        <w:spacing w:line="276" w:lineRule="auto"/>
        <w:rPr>
          <w:rFonts w:ascii="Times New Roman" w:eastAsiaTheme="minorEastAsia" w:hAnsi="Times New Roman" w:cs="Times New Roman"/>
          <w:b/>
          <w:bCs/>
          <w:smallCaps/>
          <w:lang w:eastAsia="lt-LT"/>
        </w:rPr>
      </w:pPr>
    </w:p>
    <w:p w14:paraId="7513B2DA"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0FC154E0" w14:textId="77777777" w:rsidR="00544A50" w:rsidRPr="00923A0C" w:rsidRDefault="00544A50" w:rsidP="00544A50">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06E1DCA3" w14:textId="77777777" w:rsidR="00544A50" w:rsidRPr="00923A0C" w:rsidRDefault="00544A50" w:rsidP="00544A50">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21DA02BA"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43A7652C"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67" w:name="_Ref38540913"/>
      <w:bookmarkStart w:id="68" w:name="_Ref38898051"/>
      <w:bookmarkStart w:id="69" w:name="_Ref38901392"/>
      <w:bookmarkStart w:id="70" w:name="_Toc166184284"/>
      <w:r w:rsidRPr="00923A0C">
        <w:rPr>
          <w:rFonts w:ascii="Times New Roman" w:eastAsia="Calibri" w:hAnsi="Times New Roman" w:cs="Times New Roman"/>
          <w:lang w:eastAsia="lt-LT"/>
        </w:rPr>
        <w:lastRenderedPageBreak/>
        <w:t>Pirkimo sąlygų 6 priedas „Pasiūlymo forma“</w:t>
      </w:r>
      <w:bookmarkEnd w:id="67"/>
      <w:bookmarkEnd w:id="68"/>
      <w:bookmarkEnd w:id="69"/>
      <w:bookmarkEnd w:id="70"/>
    </w:p>
    <w:p w14:paraId="07E12D64" w14:textId="77777777" w:rsidR="00544A50" w:rsidRPr="00923A0C" w:rsidRDefault="00544A50" w:rsidP="00544A50">
      <w:pPr>
        <w:spacing w:line="276" w:lineRule="auto"/>
        <w:rPr>
          <w:rFonts w:ascii="Times New Roman" w:eastAsiaTheme="minorEastAsia" w:hAnsi="Times New Roman" w:cs="Times New Roman"/>
          <w:lang w:eastAsia="lt-LT"/>
        </w:rPr>
      </w:pPr>
    </w:p>
    <w:p w14:paraId="64971816" w14:textId="77777777" w:rsidR="00544A50" w:rsidRPr="00923A0C"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1" w:name="_Toc161077149"/>
      <w:bookmarkStart w:id="72" w:name="_Toc164360593"/>
      <w:bookmarkStart w:id="73" w:name="_Toc166184285"/>
      <w:r w:rsidRPr="00923A0C">
        <w:rPr>
          <w:rFonts w:ascii="Times New Roman" w:eastAsiaTheme="minorEastAsia" w:hAnsi="Times New Roman" w:cs="Times New Roman"/>
          <w:color w:val="000000"/>
          <w:lang w:eastAsia="lt-LT"/>
        </w:rPr>
        <w:t>Herbas arba prekių ženklas</w:t>
      </w:r>
      <w:bookmarkEnd w:id="71"/>
      <w:bookmarkEnd w:id="72"/>
      <w:bookmarkEnd w:id="73"/>
    </w:p>
    <w:p w14:paraId="1383FE21"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49B8EE50" w14:textId="77777777" w:rsidR="00544A50" w:rsidRPr="00923A0C" w:rsidRDefault="00544A50" w:rsidP="00544A50">
      <w:pPr>
        <w:spacing w:after="0" w:line="240" w:lineRule="auto"/>
        <w:ind w:right="-178"/>
        <w:rPr>
          <w:rFonts w:ascii="Times New Roman" w:eastAsiaTheme="minorEastAsia" w:hAnsi="Times New Roman" w:cs="Times New Roman"/>
          <w:color w:val="000000"/>
          <w:lang w:eastAsia="lt-LT"/>
        </w:rPr>
      </w:pPr>
    </w:p>
    <w:p w14:paraId="569B40FD"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190028" w14:textId="77777777" w:rsidR="00544A50" w:rsidRPr="00923A0C" w:rsidRDefault="00544A50" w:rsidP="00544A50">
      <w:pPr>
        <w:spacing w:after="0" w:line="240" w:lineRule="auto"/>
        <w:jc w:val="center"/>
        <w:rPr>
          <w:rFonts w:ascii="Times New Roman" w:eastAsiaTheme="minorEastAsia" w:hAnsi="Times New Roman" w:cs="Times New Roman"/>
          <w:b/>
          <w:bCs/>
          <w:color w:val="000000"/>
          <w:lang w:eastAsia="lt-LT"/>
        </w:rPr>
      </w:pPr>
    </w:p>
    <w:p w14:paraId="6327B4A1" w14:textId="77777777" w:rsidR="00544A50" w:rsidRPr="00923A0C" w:rsidRDefault="00544A50" w:rsidP="00544A50">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054963E0" w14:textId="77777777" w:rsidR="00544A50" w:rsidRPr="00923A0C" w:rsidRDefault="00544A50" w:rsidP="00544A50">
      <w:pPr>
        <w:spacing w:after="0" w:line="240" w:lineRule="auto"/>
        <w:rPr>
          <w:rFonts w:ascii="Times New Roman" w:eastAsiaTheme="minorEastAsia" w:hAnsi="Times New Roman" w:cs="Times New Roman"/>
          <w:b/>
          <w:color w:val="000000"/>
          <w:lang w:eastAsia="lt-LT"/>
        </w:rPr>
      </w:pPr>
    </w:p>
    <w:p w14:paraId="6B89449D" w14:textId="77777777" w:rsidR="00544A50" w:rsidRPr="00923A0C" w:rsidRDefault="00544A50" w:rsidP="00544A50">
      <w:pPr>
        <w:spacing w:after="0" w:line="240" w:lineRule="auto"/>
        <w:jc w:val="center"/>
        <w:outlineLvl w:val="0"/>
        <w:rPr>
          <w:rFonts w:ascii="Times New Roman" w:eastAsiaTheme="minorEastAsia" w:hAnsi="Times New Roman" w:cs="Times New Roman"/>
          <w:b/>
          <w:color w:val="000000"/>
          <w:lang w:eastAsia="lt-LT"/>
        </w:rPr>
      </w:pPr>
      <w:bookmarkStart w:id="74" w:name="_Toc161077150"/>
      <w:bookmarkStart w:id="75" w:name="_Toc164360594"/>
      <w:bookmarkStart w:id="76" w:name="_Toc166184286"/>
      <w:r w:rsidRPr="00923A0C">
        <w:rPr>
          <w:rFonts w:ascii="Times New Roman" w:eastAsiaTheme="minorEastAsia" w:hAnsi="Times New Roman" w:cs="Times New Roman"/>
          <w:b/>
          <w:color w:val="000000"/>
          <w:lang w:eastAsia="lt-LT"/>
        </w:rPr>
        <w:t>PASIŪLYMAS</w:t>
      </w:r>
      <w:bookmarkEnd w:id="74"/>
      <w:bookmarkEnd w:id="75"/>
      <w:bookmarkEnd w:id="76"/>
    </w:p>
    <w:p w14:paraId="0C1A3CBD" w14:textId="77777777" w:rsidR="00544A50" w:rsidRPr="00923A0C" w:rsidRDefault="00544A50" w:rsidP="00544A50">
      <w:pPr>
        <w:spacing w:after="0" w:line="240" w:lineRule="auto"/>
        <w:jc w:val="center"/>
        <w:rPr>
          <w:rFonts w:ascii="Times New Roman" w:eastAsiaTheme="minorEastAsia" w:hAnsi="Times New Roman" w:cs="Times New Roman"/>
          <w:b/>
          <w:lang w:eastAsia="lt-LT"/>
        </w:rPr>
      </w:pPr>
      <w:bookmarkStart w:id="77" w:name="_Ref39484039"/>
      <w:bookmarkStart w:id="78" w:name="_Ref40278562"/>
      <w:r w:rsidRPr="00923A0C">
        <w:rPr>
          <w:rFonts w:ascii="Times New Roman" w:eastAsiaTheme="minorEastAsia" w:hAnsi="Times New Roman" w:cs="Times New Roman"/>
          <w:b/>
          <w:lang w:eastAsia="lt-LT"/>
        </w:rPr>
        <w:t xml:space="preserve">DĖL </w:t>
      </w:r>
      <w:r w:rsidRPr="00923A0C">
        <w:rPr>
          <w:rFonts w:ascii="Times New Roman" w:eastAsia="Times New Roman" w:hAnsi="Times New Roman" w:cs="Times New Roman"/>
          <w:b/>
          <w:bCs/>
          <w:lang w:eastAsia="lt-LT"/>
        </w:rPr>
        <w:t xml:space="preserve">ŠIRVINTŲ RAJONO </w:t>
      </w:r>
      <w:r w:rsidR="00C37648">
        <w:rPr>
          <w:rFonts w:ascii="Times New Roman" w:eastAsia="Times New Roman" w:hAnsi="Times New Roman" w:cs="Times New Roman"/>
          <w:b/>
          <w:bCs/>
          <w:lang w:eastAsia="lt-LT"/>
        </w:rPr>
        <w:t>ŠIRVINTŲ KAIMO DRAUGYSTĖS, ZIBALŲ GATVIŲ</w:t>
      </w:r>
      <w:r w:rsidRPr="00923A0C">
        <w:rPr>
          <w:rFonts w:ascii="Times New Roman" w:eastAsia="Times New Roman" w:hAnsi="Times New Roman" w:cs="Times New Roman"/>
          <w:b/>
          <w:bCs/>
          <w:lang w:eastAsia="lt-LT"/>
        </w:rPr>
        <w:t xml:space="preserve"> APŠVIETIMO MODERNIZAVIMO STATYBOS DARBŲ</w:t>
      </w:r>
      <w:r w:rsidRPr="00923A0C">
        <w:rPr>
          <w:rFonts w:ascii="Times New Roman" w:eastAsiaTheme="minorEastAsia" w:hAnsi="Times New Roman" w:cs="Times New Roman"/>
          <w:b/>
          <w:bCs/>
          <w:lang w:eastAsia="lt-LT"/>
        </w:rPr>
        <w:t xml:space="preserve"> </w:t>
      </w:r>
      <w:r w:rsidRPr="00923A0C">
        <w:rPr>
          <w:rFonts w:ascii="Times New Roman" w:eastAsiaTheme="minorEastAsia" w:hAnsi="Times New Roman" w:cs="Times New Roman"/>
          <w:b/>
          <w:lang w:eastAsia="lt-LT"/>
        </w:rPr>
        <w:t>PIRKIMO</w:t>
      </w:r>
    </w:p>
    <w:p w14:paraId="6598E252" w14:textId="77777777" w:rsidR="00544A50" w:rsidRPr="00923A0C" w:rsidRDefault="00544A50" w:rsidP="00544A50">
      <w:pPr>
        <w:spacing w:after="0" w:line="240" w:lineRule="auto"/>
        <w:jc w:val="center"/>
        <w:rPr>
          <w:rFonts w:ascii="Times New Roman" w:eastAsiaTheme="minorEastAsia" w:hAnsi="Times New Roman" w:cs="Times New Roman"/>
          <w:b/>
          <w:lang w:eastAsia="lt-LT"/>
        </w:rPr>
      </w:pPr>
    </w:p>
    <w:p w14:paraId="352F3E74" w14:textId="77777777" w:rsidR="00544A50" w:rsidRPr="00923A0C" w:rsidRDefault="00544A50" w:rsidP="00544A50">
      <w:pPr>
        <w:spacing w:after="0" w:line="240" w:lineRule="auto"/>
        <w:jc w:val="center"/>
        <w:rPr>
          <w:rFonts w:ascii="Times New Roman" w:eastAsiaTheme="minorEastAsia" w:hAnsi="Times New Roman" w:cs="Times New Roman"/>
          <w:b/>
          <w:lang w:eastAsia="lt-LT"/>
        </w:rPr>
      </w:pPr>
    </w:p>
    <w:p w14:paraId="707BB9BC" w14:textId="77777777" w:rsidR="00544A50" w:rsidRPr="00923A0C" w:rsidRDefault="00544A50" w:rsidP="00544A50">
      <w:pPr>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(Data)</w:t>
      </w:r>
    </w:p>
    <w:p w14:paraId="55915A15" w14:textId="77777777" w:rsidR="00544A50" w:rsidRPr="00923A0C"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_____________</w:t>
      </w:r>
    </w:p>
    <w:p w14:paraId="4439A9FA" w14:textId="77777777" w:rsidR="00544A50" w:rsidRPr="00923A0C"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r w:rsidRPr="00923A0C">
        <w:rPr>
          <w:rFonts w:ascii="Times New Roman" w:eastAsiaTheme="minorEastAsia" w:hAnsi="Times New Roman" w:cs="Times New Roman"/>
          <w:bCs/>
          <w:color w:val="000000"/>
          <w:lang w:eastAsia="lt-LT"/>
        </w:rPr>
        <w:t>(Sudarymo vieta)</w:t>
      </w:r>
    </w:p>
    <w:p w14:paraId="733AA732" w14:textId="77777777" w:rsidR="00544A50" w:rsidRPr="00923A0C"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87"/>
      </w:tblGrid>
      <w:tr w:rsidR="00544A50" w:rsidRPr="00923A0C" w14:paraId="22FDA859" w14:textId="77777777" w:rsidTr="00083972">
        <w:tc>
          <w:tcPr>
            <w:tcW w:w="4531" w:type="dxa"/>
            <w:shd w:val="clear" w:color="auto" w:fill="auto"/>
          </w:tcPr>
          <w:p w14:paraId="2C2D1F07" w14:textId="77777777" w:rsidR="00544A50" w:rsidRPr="00923A0C" w:rsidRDefault="00544A50" w:rsidP="00544A50">
            <w:pPr>
              <w:spacing w:after="0" w:line="240" w:lineRule="auto"/>
              <w:jc w:val="both"/>
              <w:rPr>
                <w:rFonts w:ascii="Times New Roman" w:eastAsia="Times New Roman" w:hAnsi="Times New Roman" w:cs="Times New Roman"/>
              </w:rPr>
            </w:pPr>
            <w:r w:rsidRPr="00923A0C">
              <w:rPr>
                <w:rFonts w:ascii="Times New Roman" w:eastAsia="Times New Roman" w:hAnsi="Times New Roman" w:cs="Times New Roman"/>
              </w:rPr>
              <w:t>Dalyvio pavadinimas ir kodas</w:t>
            </w:r>
          </w:p>
          <w:p w14:paraId="5A0C1EBE" w14:textId="77777777" w:rsidR="00544A50" w:rsidRPr="00923A0C" w:rsidRDefault="00544A50" w:rsidP="00544A50">
            <w:pPr>
              <w:spacing w:after="0" w:line="240" w:lineRule="auto"/>
              <w:jc w:val="both"/>
              <w:rPr>
                <w:rFonts w:ascii="Times New Roman" w:eastAsia="Times New Roman" w:hAnsi="Times New Roman" w:cs="Times New Roman"/>
              </w:rPr>
            </w:pPr>
            <w:r w:rsidRPr="00923A0C">
              <w:rPr>
                <w:rFonts w:ascii="Times New Roman" w:eastAsia="Times New Roman" w:hAnsi="Times New Roman" w:cs="Times New Roman"/>
                <w:i/>
              </w:rPr>
              <w:t>(jei pasiūlymą pateikia tiekėjų grupė, nurodomi visų partnerių pavadinimai ir kodai)</w:t>
            </w:r>
          </w:p>
        </w:tc>
        <w:tc>
          <w:tcPr>
            <w:tcW w:w="5387" w:type="dxa"/>
            <w:shd w:val="clear" w:color="auto" w:fill="auto"/>
          </w:tcPr>
          <w:p w14:paraId="1E0438A4" w14:textId="77777777" w:rsidR="00544A50" w:rsidRPr="00923A0C" w:rsidRDefault="00544A50" w:rsidP="00544A50">
            <w:pPr>
              <w:spacing w:after="0" w:line="240" w:lineRule="auto"/>
              <w:jc w:val="both"/>
              <w:rPr>
                <w:rFonts w:ascii="Times New Roman" w:eastAsia="Times New Roman" w:hAnsi="Times New Roman" w:cs="Times New Roman"/>
              </w:rPr>
            </w:pPr>
          </w:p>
        </w:tc>
      </w:tr>
      <w:tr w:rsidR="00544A50" w:rsidRPr="00923A0C" w14:paraId="2B0CFCC1" w14:textId="77777777" w:rsidTr="00083972">
        <w:tc>
          <w:tcPr>
            <w:tcW w:w="4531" w:type="dxa"/>
            <w:shd w:val="clear" w:color="auto" w:fill="auto"/>
          </w:tcPr>
          <w:p w14:paraId="78301DB8" w14:textId="77777777" w:rsidR="00544A50" w:rsidRPr="00923A0C" w:rsidRDefault="00544A50" w:rsidP="00544A50">
            <w:pPr>
              <w:spacing w:after="0" w:line="240" w:lineRule="auto"/>
              <w:jc w:val="both"/>
              <w:rPr>
                <w:rFonts w:ascii="Times New Roman" w:eastAsia="Times New Roman" w:hAnsi="Times New Roman" w:cs="Times New Roman"/>
              </w:rPr>
            </w:pPr>
            <w:r w:rsidRPr="00923A0C">
              <w:rPr>
                <w:rFonts w:ascii="Times New Roman" w:eastAsia="Times New Roman" w:hAnsi="Times New Roman" w:cs="Times New Roman"/>
              </w:rPr>
              <w:t>Dalyvio adresas</w:t>
            </w:r>
          </w:p>
          <w:p w14:paraId="68F10F4E" w14:textId="77777777" w:rsidR="00544A50" w:rsidRPr="00923A0C" w:rsidRDefault="00544A50" w:rsidP="00544A50">
            <w:pPr>
              <w:spacing w:after="0" w:line="240" w:lineRule="auto"/>
              <w:jc w:val="both"/>
              <w:rPr>
                <w:rFonts w:ascii="Times New Roman" w:eastAsia="Times New Roman" w:hAnsi="Times New Roman" w:cs="Times New Roman"/>
              </w:rPr>
            </w:pPr>
            <w:r w:rsidRPr="00923A0C">
              <w:rPr>
                <w:rFonts w:ascii="Times New Roman" w:eastAsia="Times New Roman" w:hAnsi="Times New Roman" w:cs="Times New Roman"/>
                <w:i/>
              </w:rPr>
              <w:t>(jei pasiūlymą pateikia tiekėjų grupė, nurodomi visų partnerių adresai)</w:t>
            </w:r>
          </w:p>
        </w:tc>
        <w:tc>
          <w:tcPr>
            <w:tcW w:w="5387" w:type="dxa"/>
            <w:shd w:val="clear" w:color="auto" w:fill="auto"/>
          </w:tcPr>
          <w:p w14:paraId="02E52018" w14:textId="77777777" w:rsidR="00544A50" w:rsidRPr="00923A0C" w:rsidRDefault="00544A50" w:rsidP="00544A50">
            <w:pPr>
              <w:spacing w:after="0" w:line="240" w:lineRule="auto"/>
              <w:jc w:val="both"/>
              <w:rPr>
                <w:rFonts w:ascii="Times New Roman" w:eastAsia="Times New Roman" w:hAnsi="Times New Roman" w:cs="Times New Roman"/>
              </w:rPr>
            </w:pPr>
          </w:p>
        </w:tc>
      </w:tr>
      <w:tr w:rsidR="00544A50" w:rsidRPr="00923A0C" w14:paraId="277E9DB0" w14:textId="77777777" w:rsidTr="00083972">
        <w:tc>
          <w:tcPr>
            <w:tcW w:w="4531" w:type="dxa"/>
            <w:shd w:val="clear" w:color="auto" w:fill="auto"/>
          </w:tcPr>
          <w:p w14:paraId="2C494F42" w14:textId="77777777" w:rsidR="00544A50" w:rsidRPr="00923A0C" w:rsidRDefault="00544A50" w:rsidP="00544A50">
            <w:pPr>
              <w:spacing w:after="0" w:line="240" w:lineRule="auto"/>
              <w:jc w:val="both"/>
              <w:rPr>
                <w:rFonts w:ascii="Times New Roman" w:eastAsia="Times New Roman" w:hAnsi="Times New Roman" w:cs="Times New Roman"/>
              </w:rPr>
            </w:pPr>
            <w:r w:rsidRPr="00923A0C">
              <w:rPr>
                <w:rFonts w:ascii="Times New Roman" w:eastAsia="Times New Roman" w:hAnsi="Times New Roman" w:cs="Times New Roman"/>
              </w:rPr>
              <w:t>Dalyvio įgaliotas asmuo pasirašyti pasiūlymą</w:t>
            </w:r>
          </w:p>
        </w:tc>
        <w:tc>
          <w:tcPr>
            <w:tcW w:w="5387" w:type="dxa"/>
            <w:shd w:val="clear" w:color="auto" w:fill="auto"/>
          </w:tcPr>
          <w:p w14:paraId="13726AF9" w14:textId="77777777" w:rsidR="00544A50" w:rsidRPr="00923A0C" w:rsidRDefault="00544A50" w:rsidP="00544A50">
            <w:pPr>
              <w:spacing w:after="0" w:line="240" w:lineRule="auto"/>
              <w:jc w:val="both"/>
              <w:rPr>
                <w:rFonts w:ascii="Times New Roman" w:eastAsia="Times New Roman" w:hAnsi="Times New Roman" w:cs="Times New Roman"/>
              </w:rPr>
            </w:pPr>
          </w:p>
        </w:tc>
      </w:tr>
      <w:tr w:rsidR="00544A50" w:rsidRPr="00923A0C" w14:paraId="21C4E18C" w14:textId="77777777" w:rsidTr="00083972">
        <w:tc>
          <w:tcPr>
            <w:tcW w:w="4531" w:type="dxa"/>
            <w:shd w:val="clear" w:color="auto" w:fill="auto"/>
          </w:tcPr>
          <w:p w14:paraId="3F742A80" w14:textId="77777777" w:rsidR="00544A50" w:rsidRPr="00923A0C" w:rsidRDefault="00544A50" w:rsidP="00544A50">
            <w:pPr>
              <w:spacing w:after="0" w:line="240" w:lineRule="auto"/>
              <w:jc w:val="both"/>
              <w:rPr>
                <w:rFonts w:ascii="Times New Roman" w:eastAsia="Times New Roman" w:hAnsi="Times New Roman" w:cs="Times New Roman"/>
              </w:rPr>
            </w:pPr>
            <w:r w:rsidRPr="00923A0C">
              <w:rPr>
                <w:rFonts w:ascii="Times New Roman" w:eastAsia="Times New Roman" w:hAnsi="Times New Roman" w:cs="Times New Roman"/>
              </w:rPr>
              <w:t>Dalyvio įgaliotas asmuo bendrauti pateikto pasiūlymo klausimais</w:t>
            </w:r>
          </w:p>
        </w:tc>
        <w:tc>
          <w:tcPr>
            <w:tcW w:w="5387" w:type="dxa"/>
            <w:shd w:val="clear" w:color="auto" w:fill="auto"/>
          </w:tcPr>
          <w:p w14:paraId="668F47DD" w14:textId="77777777" w:rsidR="00544A50" w:rsidRPr="00923A0C" w:rsidRDefault="00544A50" w:rsidP="00544A50">
            <w:pPr>
              <w:spacing w:after="0" w:line="240" w:lineRule="auto"/>
              <w:jc w:val="both"/>
              <w:rPr>
                <w:rFonts w:ascii="Times New Roman" w:eastAsia="Times New Roman" w:hAnsi="Times New Roman" w:cs="Times New Roman"/>
              </w:rPr>
            </w:pPr>
          </w:p>
        </w:tc>
      </w:tr>
      <w:tr w:rsidR="00544A50" w:rsidRPr="00923A0C" w14:paraId="45DD3D8C" w14:textId="77777777" w:rsidTr="00083972">
        <w:tc>
          <w:tcPr>
            <w:tcW w:w="4531" w:type="dxa"/>
            <w:shd w:val="clear" w:color="auto" w:fill="auto"/>
          </w:tcPr>
          <w:p w14:paraId="190D7FCB" w14:textId="77777777" w:rsidR="00544A50" w:rsidRPr="00923A0C" w:rsidRDefault="00544A50" w:rsidP="00544A50">
            <w:pPr>
              <w:spacing w:after="0" w:line="240" w:lineRule="auto"/>
              <w:jc w:val="both"/>
              <w:rPr>
                <w:rFonts w:ascii="Times New Roman" w:eastAsia="Times New Roman" w:hAnsi="Times New Roman" w:cs="Times New Roman"/>
              </w:rPr>
            </w:pPr>
            <w:r w:rsidRPr="00923A0C">
              <w:rPr>
                <w:rFonts w:ascii="Times New Roman" w:eastAsia="Times New Roman" w:hAnsi="Times New Roman" w:cs="Times New Roman"/>
              </w:rPr>
              <w:t>Dalyvio el. pašto adresas</w:t>
            </w:r>
          </w:p>
        </w:tc>
        <w:tc>
          <w:tcPr>
            <w:tcW w:w="5387" w:type="dxa"/>
            <w:shd w:val="clear" w:color="auto" w:fill="auto"/>
          </w:tcPr>
          <w:p w14:paraId="35EC509C" w14:textId="77777777" w:rsidR="00544A50" w:rsidRPr="00923A0C" w:rsidRDefault="00544A50" w:rsidP="00544A50">
            <w:pPr>
              <w:spacing w:after="0" w:line="240" w:lineRule="auto"/>
              <w:jc w:val="both"/>
              <w:rPr>
                <w:rFonts w:ascii="Times New Roman" w:eastAsia="Times New Roman" w:hAnsi="Times New Roman" w:cs="Times New Roman"/>
              </w:rPr>
            </w:pPr>
          </w:p>
        </w:tc>
      </w:tr>
    </w:tbl>
    <w:p w14:paraId="538F0BA2" w14:textId="77777777" w:rsidR="00544A50" w:rsidRPr="00923A0C" w:rsidRDefault="00544A50" w:rsidP="00544A50">
      <w:pPr>
        <w:spacing w:after="0" w:line="240" w:lineRule="auto"/>
        <w:jc w:val="both"/>
        <w:rPr>
          <w:rFonts w:ascii="Times New Roman" w:eastAsia="Times New Roman" w:hAnsi="Times New Roman" w:cs="Times New Roman"/>
        </w:rPr>
      </w:pPr>
    </w:p>
    <w:p w14:paraId="31BE35A5"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Šiuo pasiūlymu pažymime, kad sutinkame su visomis pirkimo sąlygomis, nustatytomis:</w:t>
      </w:r>
    </w:p>
    <w:p w14:paraId="691CD514" w14:textId="77777777" w:rsidR="00544A50" w:rsidRPr="00303E3C" w:rsidRDefault="00544A50" w:rsidP="00544A50">
      <w:pPr>
        <w:spacing w:after="0" w:line="240" w:lineRule="auto"/>
        <w:ind w:firstLine="567"/>
        <w:jc w:val="both"/>
        <w:rPr>
          <w:rFonts w:ascii="Times New Roman" w:eastAsia="Times New Roman" w:hAnsi="Times New Roman" w:cs="Times New Roman"/>
          <w:color w:val="FF0000"/>
        </w:rPr>
      </w:pPr>
      <w:r w:rsidRPr="00303E3C">
        <w:rPr>
          <w:rFonts w:ascii="Times New Roman" w:eastAsia="Times New Roman" w:hAnsi="Times New Roman" w:cs="Times New Roman"/>
          <w:color w:val="FF0000"/>
        </w:rPr>
        <w:t xml:space="preserve">1) paskelbus Centrinėje viešųjų pirkimų informacinėje sistemoje (CVP IS) adresu </w:t>
      </w:r>
      <w:hyperlink r:id="rId20" w:history="1">
        <w:r w:rsidRPr="00303E3C">
          <w:rPr>
            <w:rFonts w:ascii="Times New Roman" w:eastAsia="Times New Roman" w:hAnsi="Times New Roman" w:cs="Times New Roman"/>
            <w:color w:val="FF0000"/>
          </w:rPr>
          <w:t>https://pirkimai.eviesiejipirkimai.lt/</w:t>
        </w:r>
      </w:hyperlink>
      <w:r w:rsidRPr="00303E3C">
        <w:rPr>
          <w:rFonts w:ascii="Times New Roman" w:eastAsia="Times New Roman" w:hAnsi="Times New Roman" w:cs="Times New Roman"/>
          <w:color w:val="FF0000"/>
        </w:rPr>
        <w:t xml:space="preserve"> </w:t>
      </w:r>
      <w:r w:rsidR="003568C4" w:rsidRPr="00303E3C">
        <w:rPr>
          <w:rFonts w:ascii="Times New Roman" w:eastAsia="Times New Roman" w:hAnsi="Times New Roman" w:cs="Times New Roman"/>
          <w:color w:val="FF0000"/>
        </w:rPr>
        <w:t xml:space="preserve">ir </w:t>
      </w:r>
      <w:hyperlink r:id="rId21" w:history="1">
        <w:r w:rsidR="003568C4" w:rsidRPr="00303E3C">
          <w:rPr>
            <w:rStyle w:val="Hipersaitas"/>
            <w:rFonts w:ascii="Times New Roman" w:eastAsia="Times New Roman" w:hAnsi="Times New Roman" w:cs="Times New Roman"/>
            <w:color w:val="FF0000"/>
          </w:rPr>
          <w:t>https://viesiejipirkimai.lt</w:t>
        </w:r>
      </w:hyperlink>
      <w:r w:rsidR="003568C4" w:rsidRPr="00303E3C">
        <w:rPr>
          <w:rFonts w:ascii="Times New Roman" w:eastAsia="Times New Roman" w:hAnsi="Times New Roman" w:cs="Times New Roman"/>
          <w:color w:val="FF0000"/>
        </w:rPr>
        <w:t xml:space="preserve"> </w:t>
      </w:r>
      <w:r w:rsidRPr="00303E3C">
        <w:rPr>
          <w:rFonts w:ascii="Times New Roman" w:eastAsia="Times New Roman" w:hAnsi="Times New Roman" w:cs="Times New Roman"/>
          <w:color w:val="FF0000"/>
        </w:rPr>
        <w:t>kartu su skelbimu apie pirkimą;</w:t>
      </w:r>
    </w:p>
    <w:p w14:paraId="12274DD0"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2)   kituose pirkimo dokumentuose (jų paaiškinimuose, papildymuose).</w:t>
      </w:r>
    </w:p>
    <w:p w14:paraId="08E0ED79"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p w14:paraId="3802E451" w14:textId="77777777" w:rsidR="00544A50" w:rsidRPr="00923A0C" w:rsidRDefault="00544A50" w:rsidP="00544A50">
      <w:pPr>
        <w:spacing w:after="0" w:line="240" w:lineRule="auto"/>
        <w:ind w:firstLine="567"/>
        <w:jc w:val="center"/>
        <w:rPr>
          <w:rFonts w:ascii="Times New Roman" w:eastAsia="Times New Roman" w:hAnsi="Times New Roman" w:cs="Times New Roman"/>
          <w:b/>
        </w:rPr>
      </w:pPr>
      <w:r w:rsidRPr="00923A0C">
        <w:rPr>
          <w:rFonts w:ascii="Times New Roman" w:eastAsia="Times New Roman" w:hAnsi="Times New Roman" w:cs="Times New Roman"/>
          <w:b/>
        </w:rPr>
        <w:t xml:space="preserve">PASIŪLYMO KAINA </w:t>
      </w:r>
    </w:p>
    <w:p w14:paraId="61FDDB74" w14:textId="77777777" w:rsidR="00544A50" w:rsidRPr="00923A0C" w:rsidRDefault="00544A50" w:rsidP="00544A50">
      <w:pPr>
        <w:spacing w:after="0" w:line="240" w:lineRule="auto"/>
        <w:ind w:firstLine="567"/>
        <w:jc w:val="center"/>
        <w:rPr>
          <w:rFonts w:ascii="Times New Roman" w:eastAsia="Times New Roman" w:hAnsi="Times New Roman" w:cs="Times New Roman"/>
          <w:b/>
        </w:rPr>
      </w:pPr>
      <w:r w:rsidRPr="00923A0C">
        <w:rPr>
          <w:rFonts w:ascii="Times New Roman" w:eastAsia="Times New Roman" w:hAnsi="Times New Roman" w:cs="Times New Roman"/>
          <w:b/>
        </w:rPr>
        <w:t>(KAINOS KRITERIJUS)</w:t>
      </w:r>
    </w:p>
    <w:p w14:paraId="62D8DDC9"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Siūlome šias kainas: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418"/>
        <w:gridCol w:w="1275"/>
        <w:gridCol w:w="1418"/>
      </w:tblGrid>
      <w:tr w:rsidR="00544A50" w:rsidRPr="00923A0C" w14:paraId="4300ACD7" w14:textId="77777777" w:rsidTr="00083972">
        <w:trPr>
          <w:trHeight w:val="537"/>
        </w:trPr>
        <w:tc>
          <w:tcPr>
            <w:tcW w:w="5812" w:type="dxa"/>
            <w:shd w:val="clear" w:color="auto" w:fill="auto"/>
            <w:vAlign w:val="center"/>
          </w:tcPr>
          <w:p w14:paraId="34C15065" w14:textId="77777777" w:rsidR="00544A50" w:rsidRPr="00923A0C" w:rsidRDefault="00544A50" w:rsidP="00544A50">
            <w:pPr>
              <w:spacing w:after="0" w:line="240" w:lineRule="auto"/>
              <w:jc w:val="center"/>
              <w:rPr>
                <w:rFonts w:ascii="Times New Roman" w:eastAsia="Times New Roman" w:hAnsi="Times New Roman" w:cs="Times New Roman"/>
                <w:shd w:val="clear" w:color="auto" w:fill="FFFFFF"/>
                <w:lang w:eastAsia="lt-LT"/>
              </w:rPr>
            </w:pPr>
            <w:r w:rsidRPr="00923A0C">
              <w:rPr>
                <w:rFonts w:ascii="Times New Roman" w:eastAsia="Times New Roman" w:hAnsi="Times New Roman" w:cs="Times New Roman"/>
                <w:b/>
                <w:bCs/>
                <w:shd w:val="clear" w:color="auto" w:fill="FFFFFF"/>
                <w:lang w:eastAsia="lt-LT"/>
              </w:rPr>
              <w:t>Darbų pavadinimas</w:t>
            </w:r>
          </w:p>
        </w:tc>
        <w:tc>
          <w:tcPr>
            <w:tcW w:w="1418" w:type="dxa"/>
            <w:shd w:val="clear" w:color="auto" w:fill="auto"/>
            <w:vAlign w:val="center"/>
          </w:tcPr>
          <w:p w14:paraId="77360D80" w14:textId="77777777" w:rsidR="00544A50" w:rsidRPr="00923A0C" w:rsidRDefault="00544A50" w:rsidP="00544A50">
            <w:pPr>
              <w:spacing w:after="0" w:line="240" w:lineRule="auto"/>
              <w:jc w:val="center"/>
              <w:rPr>
                <w:rFonts w:ascii="Times New Roman" w:eastAsia="Times New Roman" w:hAnsi="Times New Roman" w:cs="Times New Roman"/>
                <w:shd w:val="clear" w:color="auto" w:fill="FFFFFF"/>
                <w:lang w:eastAsia="lt-LT"/>
              </w:rPr>
            </w:pPr>
            <w:r w:rsidRPr="00923A0C">
              <w:rPr>
                <w:rFonts w:ascii="Times New Roman" w:eastAsia="Times New Roman" w:hAnsi="Times New Roman" w:cs="Times New Roman"/>
                <w:b/>
                <w:bCs/>
                <w:shd w:val="clear" w:color="auto" w:fill="FFFFFF"/>
                <w:lang w:eastAsia="lt-LT"/>
              </w:rPr>
              <w:t>Kaina, Eur (be PVM)</w:t>
            </w:r>
          </w:p>
        </w:tc>
        <w:tc>
          <w:tcPr>
            <w:tcW w:w="1275" w:type="dxa"/>
            <w:vAlign w:val="center"/>
          </w:tcPr>
          <w:p w14:paraId="6FB0ED65" w14:textId="77777777" w:rsidR="00544A50" w:rsidRPr="00923A0C" w:rsidRDefault="00544A50" w:rsidP="00544A50">
            <w:pPr>
              <w:spacing w:after="0" w:line="240" w:lineRule="auto"/>
              <w:jc w:val="center"/>
              <w:rPr>
                <w:rFonts w:ascii="Times New Roman" w:eastAsia="Times New Roman" w:hAnsi="Times New Roman" w:cs="Times New Roman"/>
                <w:b/>
                <w:bCs/>
                <w:shd w:val="clear" w:color="auto" w:fill="FFFFFF"/>
                <w:lang w:eastAsia="lt-LT"/>
              </w:rPr>
            </w:pPr>
            <w:r w:rsidRPr="00923A0C">
              <w:rPr>
                <w:rFonts w:ascii="Times New Roman" w:eastAsia="Times New Roman" w:hAnsi="Times New Roman" w:cs="Times New Roman"/>
                <w:b/>
                <w:bCs/>
                <w:shd w:val="clear" w:color="auto" w:fill="FFFFFF"/>
                <w:lang w:eastAsia="lt-LT"/>
              </w:rPr>
              <w:t>PVM</w:t>
            </w:r>
          </w:p>
        </w:tc>
        <w:tc>
          <w:tcPr>
            <w:tcW w:w="1418" w:type="dxa"/>
            <w:shd w:val="clear" w:color="auto" w:fill="auto"/>
            <w:vAlign w:val="center"/>
          </w:tcPr>
          <w:p w14:paraId="71902C4E" w14:textId="77777777" w:rsidR="00544A50" w:rsidRPr="00923A0C" w:rsidRDefault="00544A50" w:rsidP="00544A50">
            <w:pPr>
              <w:spacing w:after="0" w:line="240" w:lineRule="auto"/>
              <w:jc w:val="center"/>
              <w:rPr>
                <w:rFonts w:ascii="Times New Roman" w:eastAsia="Times New Roman" w:hAnsi="Times New Roman" w:cs="Times New Roman"/>
                <w:shd w:val="clear" w:color="auto" w:fill="FFFFFF"/>
                <w:lang w:eastAsia="lt-LT"/>
              </w:rPr>
            </w:pPr>
            <w:r w:rsidRPr="00923A0C">
              <w:rPr>
                <w:rFonts w:ascii="Times New Roman" w:eastAsia="Times New Roman" w:hAnsi="Times New Roman" w:cs="Times New Roman"/>
                <w:b/>
                <w:bCs/>
                <w:shd w:val="clear" w:color="auto" w:fill="FFFFFF"/>
                <w:lang w:eastAsia="lt-LT"/>
              </w:rPr>
              <w:t>Kaina, Eur (su PVM)</w:t>
            </w:r>
          </w:p>
        </w:tc>
      </w:tr>
      <w:tr w:rsidR="00544A50" w:rsidRPr="00923A0C" w14:paraId="5BB6EBC1" w14:textId="77777777" w:rsidTr="00083972">
        <w:tc>
          <w:tcPr>
            <w:tcW w:w="5812" w:type="dxa"/>
            <w:shd w:val="clear" w:color="auto" w:fill="auto"/>
          </w:tcPr>
          <w:p w14:paraId="0BF37B5E" w14:textId="77777777" w:rsidR="00544A50" w:rsidRPr="00923A0C" w:rsidRDefault="00DC46E5" w:rsidP="00544A50">
            <w:pPr>
              <w:spacing w:after="0" w:line="240" w:lineRule="auto"/>
              <w:jc w:val="both"/>
              <w:rPr>
                <w:rFonts w:ascii="Times New Roman" w:eastAsiaTheme="minorEastAsia" w:hAnsi="Times New Roman" w:cs="Times New Roman"/>
                <w:color w:val="000000"/>
                <w:lang w:eastAsia="lt-LT"/>
              </w:rPr>
            </w:pPr>
            <w:r w:rsidRPr="00DC46E5">
              <w:rPr>
                <w:rFonts w:ascii="Times New Roman" w:hAnsi="Times New Roman" w:cs="Times New Roman"/>
              </w:rPr>
              <w:t xml:space="preserve">Širvintų rajono Širvintų </w:t>
            </w:r>
            <w:r w:rsidRPr="00DC46E5">
              <w:rPr>
                <w:rFonts w:ascii="Times New Roman" w:hAnsi="Times New Roman" w:cs="Times New Roman"/>
                <w:bCs/>
              </w:rPr>
              <w:t xml:space="preserve">kaimo Draugystės, </w:t>
            </w:r>
            <w:proofErr w:type="spellStart"/>
            <w:r w:rsidRPr="00DC46E5">
              <w:rPr>
                <w:rFonts w:ascii="Times New Roman" w:hAnsi="Times New Roman" w:cs="Times New Roman"/>
                <w:bCs/>
              </w:rPr>
              <w:t>Zibalų</w:t>
            </w:r>
            <w:proofErr w:type="spellEnd"/>
            <w:r w:rsidRPr="00DC46E5">
              <w:rPr>
                <w:rFonts w:ascii="Times New Roman" w:hAnsi="Times New Roman" w:cs="Times New Roman"/>
                <w:bCs/>
              </w:rPr>
              <w:t xml:space="preserve"> gatvių apšvietimo modernizavimo statybos</w:t>
            </w:r>
            <w:r w:rsidRPr="00DC46E5">
              <w:rPr>
                <w:rFonts w:ascii="Times New Roman" w:eastAsia="Times New Roman" w:hAnsi="Times New Roman" w:cs="Times New Roman"/>
                <w:bCs/>
              </w:rPr>
              <w:t xml:space="preserve"> darbai</w:t>
            </w:r>
          </w:p>
        </w:tc>
        <w:tc>
          <w:tcPr>
            <w:tcW w:w="1418" w:type="dxa"/>
            <w:shd w:val="clear" w:color="auto" w:fill="auto"/>
          </w:tcPr>
          <w:p w14:paraId="16D06EA9" w14:textId="77777777" w:rsidR="00544A50" w:rsidRPr="00923A0C" w:rsidRDefault="00544A50" w:rsidP="00544A50">
            <w:pPr>
              <w:spacing w:after="0" w:line="240" w:lineRule="auto"/>
              <w:jc w:val="both"/>
              <w:rPr>
                <w:rFonts w:ascii="Times New Roman" w:eastAsia="Times New Roman" w:hAnsi="Times New Roman" w:cs="Times New Roman"/>
                <w:highlight w:val="yellow"/>
                <w:shd w:val="clear" w:color="auto" w:fill="FFFFFF"/>
                <w:lang w:eastAsia="lt-LT"/>
              </w:rPr>
            </w:pPr>
          </w:p>
        </w:tc>
        <w:tc>
          <w:tcPr>
            <w:tcW w:w="1275" w:type="dxa"/>
          </w:tcPr>
          <w:p w14:paraId="553214FF" w14:textId="77777777" w:rsidR="00544A50" w:rsidRPr="00923A0C" w:rsidRDefault="00544A50" w:rsidP="00544A50">
            <w:pPr>
              <w:spacing w:after="0" w:line="240" w:lineRule="auto"/>
              <w:jc w:val="both"/>
              <w:rPr>
                <w:rFonts w:ascii="Times New Roman" w:eastAsia="Times New Roman" w:hAnsi="Times New Roman" w:cs="Times New Roman"/>
                <w:shd w:val="clear" w:color="auto" w:fill="FFFFFF"/>
                <w:lang w:eastAsia="lt-LT"/>
              </w:rPr>
            </w:pPr>
          </w:p>
        </w:tc>
        <w:tc>
          <w:tcPr>
            <w:tcW w:w="1418" w:type="dxa"/>
            <w:shd w:val="clear" w:color="auto" w:fill="auto"/>
          </w:tcPr>
          <w:p w14:paraId="7D5C5F0A" w14:textId="77777777" w:rsidR="00544A50" w:rsidRPr="00923A0C" w:rsidRDefault="00544A50" w:rsidP="00544A50">
            <w:pPr>
              <w:spacing w:after="0" w:line="240" w:lineRule="auto"/>
              <w:jc w:val="both"/>
              <w:rPr>
                <w:rFonts w:ascii="Times New Roman" w:eastAsia="Times New Roman" w:hAnsi="Times New Roman" w:cs="Times New Roman"/>
                <w:shd w:val="clear" w:color="auto" w:fill="FFFFFF"/>
                <w:lang w:eastAsia="lt-LT"/>
              </w:rPr>
            </w:pPr>
          </w:p>
        </w:tc>
      </w:tr>
    </w:tbl>
    <w:p w14:paraId="137F4553" w14:textId="77777777" w:rsidR="00544A50" w:rsidRPr="00923A0C" w:rsidRDefault="00544A50" w:rsidP="00544A50">
      <w:pPr>
        <w:spacing w:after="0" w:line="240" w:lineRule="auto"/>
        <w:jc w:val="both"/>
        <w:rPr>
          <w:rFonts w:ascii="Times New Roman" w:eastAsia="Times New Roman" w:hAnsi="Times New Roman" w:cs="Times New Roman"/>
          <w:b/>
        </w:rPr>
      </w:pPr>
    </w:p>
    <w:p w14:paraId="14933E72"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b/>
        </w:rPr>
        <w:t>Bendra pasiūlymo kaina su PVM...................... Eur (skaičiais ir žodžiais)</w:t>
      </w:r>
    </w:p>
    <w:p w14:paraId="6FCF6537"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Į pasiūlymo kainą įskaityti visi tiekėjo mokami mokesčiai ir visos su tiekėjo patiriamos pirkimo sutarties vykdymu susijusios išlaidos.</w:t>
      </w:r>
    </w:p>
    <w:p w14:paraId="026AEBF7" w14:textId="77777777" w:rsidR="00544A50" w:rsidRPr="00923A0C" w:rsidRDefault="00544A50" w:rsidP="00544A50">
      <w:pPr>
        <w:spacing w:after="0" w:line="240" w:lineRule="auto"/>
        <w:ind w:firstLine="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Pastabos:</w:t>
      </w:r>
    </w:p>
    <w:p w14:paraId="5AEB154E" w14:textId="77777777" w:rsidR="00544A50" w:rsidRPr="00923A0C" w:rsidRDefault="00544A50" w:rsidP="00544A50">
      <w:pPr>
        <w:spacing w:after="0" w:line="240" w:lineRule="auto"/>
        <w:ind w:firstLine="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Kainos pasiūlyme nurodomos, paliekant du skaitmenis po kablelio.</w:t>
      </w:r>
    </w:p>
    <w:p w14:paraId="079D427C" w14:textId="77777777" w:rsidR="00544A50" w:rsidRPr="00923A0C" w:rsidRDefault="00544A50" w:rsidP="00544A50">
      <w:pPr>
        <w:spacing w:after="0" w:line="240" w:lineRule="auto"/>
        <w:ind w:firstLine="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-Tais atvejais, kai pagal galiojančius teisės aktus tiekėjui nereikia mokėti PVM, jis lentelės atitinkamos skilties nepildo ir nurodo priežastis, dėl kurių PVM nemokamas:__________________.</w:t>
      </w:r>
    </w:p>
    <w:p w14:paraId="370C3DCE" w14:textId="77777777" w:rsidR="00544A50" w:rsidRPr="00923A0C" w:rsidRDefault="00544A50" w:rsidP="00544A50">
      <w:pPr>
        <w:spacing w:after="0" w:line="240" w:lineRule="auto"/>
        <w:contextualSpacing/>
        <w:jc w:val="center"/>
        <w:rPr>
          <w:rFonts w:ascii="Times New Roman" w:eastAsiaTheme="minorEastAsia" w:hAnsi="Times New Roman" w:cs="Times New Roman"/>
          <w:b/>
          <w:bCs/>
          <w:lang w:eastAsia="lt-LT"/>
        </w:rPr>
      </w:pPr>
    </w:p>
    <w:p w14:paraId="6BABC87F" w14:textId="77777777" w:rsidR="00544A50" w:rsidRPr="00923A0C" w:rsidRDefault="00544A50" w:rsidP="00544A50">
      <w:pPr>
        <w:spacing w:after="0" w:line="240" w:lineRule="auto"/>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PASIŪLYMO KOKYBINIAI PARAMETRAI </w:t>
      </w:r>
    </w:p>
    <w:p w14:paraId="3837A6F9" w14:textId="77777777" w:rsidR="00544A50" w:rsidRPr="00923A0C" w:rsidRDefault="00544A50" w:rsidP="00544A50">
      <w:pPr>
        <w:spacing w:after="0" w:line="240" w:lineRule="auto"/>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(KOKYBĖS KRITERIJUS)</w:t>
      </w:r>
    </w:p>
    <w:p w14:paraId="4A0D7B98" w14:textId="77777777" w:rsidR="00544A50" w:rsidRPr="00923A0C" w:rsidRDefault="00544A50" w:rsidP="00544A50">
      <w:pPr>
        <w:spacing w:after="0" w:line="240" w:lineRule="auto"/>
        <w:rPr>
          <w:rFonts w:ascii="Times New Roman" w:eastAsia="Calibri" w:hAnsi="Times New Roman" w:cs="Times New Roman"/>
          <w:lang w:eastAsia="lt-LT"/>
        </w:rPr>
      </w:pPr>
      <w:r w:rsidRPr="00923A0C">
        <w:rPr>
          <w:rFonts w:ascii="Times New Roman" w:eastAsia="Calibri" w:hAnsi="Times New Roman" w:cs="Times New Roman"/>
          <w:lang w:eastAsia="lt-LT"/>
        </w:rPr>
        <w:t>Siūlomas pirkimo objektas atitinka pirkimo dokumentuose nurodytus reikalavimus ir jo savybės yra tokios:</w:t>
      </w:r>
    </w:p>
    <w:p w14:paraId="024B4798" w14:textId="77777777" w:rsidR="00544A50" w:rsidRPr="00923A0C" w:rsidRDefault="00544A50" w:rsidP="00544A50">
      <w:pPr>
        <w:spacing w:after="0" w:line="240" w:lineRule="auto"/>
        <w:rPr>
          <w:rFonts w:ascii="Times New Roman" w:eastAsia="Calibri" w:hAnsi="Times New Roman" w:cs="Times New Roman"/>
          <w:i/>
          <w:iCs/>
          <w:color w:val="7030A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112"/>
      </w:tblGrid>
      <w:tr w:rsidR="00544A50" w:rsidRPr="00923A0C" w14:paraId="4E5F8AF9" w14:textId="77777777" w:rsidTr="00083972">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064FBD" w14:textId="77777777" w:rsidR="00544A50" w:rsidRPr="00923A0C" w:rsidRDefault="00544A50" w:rsidP="00544A50">
            <w:pPr>
              <w:spacing w:after="0" w:line="240" w:lineRule="auto"/>
              <w:rPr>
                <w:rFonts w:ascii="Times New Roman" w:eastAsia="Calibri" w:hAnsi="Times New Roman" w:cs="Times New Roman"/>
                <w:b/>
                <w:lang w:eastAsia="lt-LT"/>
              </w:rPr>
            </w:pPr>
            <w:proofErr w:type="spellStart"/>
            <w:r w:rsidRPr="00923A0C">
              <w:rPr>
                <w:rFonts w:ascii="Times New Roman" w:eastAsia="Calibri" w:hAnsi="Times New Roman" w:cs="Times New Roman"/>
                <w:b/>
                <w:lang w:eastAsia="lt-LT"/>
              </w:rPr>
              <w:t>Eil.Nr</w:t>
            </w:r>
            <w:proofErr w:type="spellEnd"/>
            <w:r w:rsidRPr="00923A0C">
              <w:rPr>
                <w:rFonts w:ascii="Times New Roman" w:eastAsia="Calibri" w:hAnsi="Times New Roman" w:cs="Times New Roman"/>
                <w:b/>
                <w:lang w:eastAsia="lt-LT"/>
              </w:rPr>
              <w:t>.</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2DBE03" w14:textId="77777777" w:rsidR="00544A50" w:rsidRPr="00923A0C" w:rsidRDefault="00544A50" w:rsidP="00544A50">
            <w:pPr>
              <w:spacing w:after="0" w:line="240" w:lineRule="auto"/>
              <w:rPr>
                <w:rFonts w:ascii="Times New Roman" w:eastAsia="Calibri" w:hAnsi="Times New Roman" w:cs="Times New Roman"/>
                <w:b/>
                <w:lang w:eastAsia="lt-LT"/>
              </w:rPr>
            </w:pPr>
            <w:r w:rsidRPr="00923A0C">
              <w:rPr>
                <w:rFonts w:ascii="Times New Roman" w:eastAsia="Calibri" w:hAnsi="Times New Roman" w:cs="Times New Roman"/>
                <w:b/>
                <w:lang w:eastAsia="lt-LT"/>
              </w:rPr>
              <w:t>Kokybės kriterijus pagal nustatytą pasiūlymų vertinimo tvarką</w:t>
            </w:r>
          </w:p>
        </w:tc>
        <w:tc>
          <w:tcPr>
            <w:tcW w:w="411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DF33FB" w14:textId="77777777" w:rsidR="00544A50" w:rsidRPr="00923A0C" w:rsidRDefault="00544A50" w:rsidP="00544A50">
            <w:pPr>
              <w:spacing w:after="0" w:line="240" w:lineRule="auto"/>
              <w:rPr>
                <w:rFonts w:ascii="Times New Roman" w:eastAsia="Calibri" w:hAnsi="Times New Roman" w:cs="Times New Roman"/>
                <w:b/>
                <w:lang w:eastAsia="lt-LT"/>
              </w:rPr>
            </w:pPr>
            <w:r w:rsidRPr="00923A0C">
              <w:rPr>
                <w:rFonts w:ascii="Times New Roman" w:eastAsia="Calibri" w:hAnsi="Times New Roman" w:cs="Times New Roman"/>
                <w:b/>
                <w:lang w:eastAsia="lt-LT"/>
              </w:rPr>
              <w:t>Tiekėjo siūloma kriterijaus reikšmė</w:t>
            </w:r>
          </w:p>
          <w:p w14:paraId="54DA1B8B" w14:textId="77777777" w:rsidR="00544A50" w:rsidRPr="00923A0C" w:rsidRDefault="00544A50" w:rsidP="00544A50">
            <w:pPr>
              <w:spacing w:after="0" w:line="240" w:lineRule="auto"/>
              <w:rPr>
                <w:rFonts w:ascii="Times New Roman" w:eastAsia="Calibri" w:hAnsi="Times New Roman" w:cs="Times New Roman"/>
                <w:b/>
                <w:u w:val="single"/>
                <w:lang w:eastAsia="lt-LT"/>
              </w:rPr>
            </w:pPr>
            <w:r w:rsidRPr="00923A0C">
              <w:rPr>
                <w:rFonts w:ascii="Times New Roman" w:eastAsia="Calibri" w:hAnsi="Times New Roman" w:cs="Times New Roman"/>
                <w:b/>
                <w:u w:val="single"/>
                <w:lang w:eastAsia="lt-LT"/>
              </w:rPr>
              <w:t>(pildo tiekėjas – tiekėjas turi įrašyti siūlomas reikšmes)</w:t>
            </w:r>
          </w:p>
        </w:tc>
      </w:tr>
      <w:tr w:rsidR="00544A50" w:rsidRPr="00923A0C" w14:paraId="23D05938" w14:textId="77777777" w:rsidTr="00083972">
        <w:trPr>
          <w:trHeight w:val="242"/>
        </w:trPr>
        <w:tc>
          <w:tcPr>
            <w:tcW w:w="631" w:type="dxa"/>
            <w:tcBorders>
              <w:top w:val="single" w:sz="4" w:space="0" w:color="auto"/>
              <w:left w:val="single" w:sz="4" w:space="0" w:color="auto"/>
              <w:bottom w:val="single" w:sz="4" w:space="0" w:color="auto"/>
              <w:right w:val="single" w:sz="4" w:space="0" w:color="auto"/>
            </w:tcBorders>
          </w:tcPr>
          <w:p w14:paraId="42634660" w14:textId="77777777" w:rsidR="00544A50" w:rsidRPr="00923A0C" w:rsidRDefault="00544A50" w:rsidP="00544A50">
            <w:pPr>
              <w:spacing w:after="0" w:line="240" w:lineRule="auto"/>
              <w:jc w:val="center"/>
              <w:rPr>
                <w:rFonts w:ascii="Times New Roman" w:eastAsia="Calibri" w:hAnsi="Times New Roman" w:cs="Times New Roman"/>
                <w:i/>
                <w:lang w:eastAsia="lt-LT"/>
              </w:rPr>
            </w:pPr>
            <w:r w:rsidRPr="00923A0C">
              <w:rPr>
                <w:rFonts w:ascii="Times New Roman" w:eastAsia="Calibri" w:hAnsi="Times New Roman" w:cs="Times New Roman"/>
                <w:i/>
                <w:lang w:eastAsia="lt-LT"/>
              </w:rPr>
              <w:t>1</w:t>
            </w:r>
          </w:p>
        </w:tc>
        <w:tc>
          <w:tcPr>
            <w:tcW w:w="4891" w:type="dxa"/>
            <w:tcBorders>
              <w:top w:val="single" w:sz="4" w:space="0" w:color="auto"/>
              <w:left w:val="single" w:sz="4" w:space="0" w:color="auto"/>
              <w:bottom w:val="single" w:sz="4" w:space="0" w:color="auto"/>
              <w:right w:val="single" w:sz="4" w:space="0" w:color="auto"/>
            </w:tcBorders>
          </w:tcPr>
          <w:p w14:paraId="758FBB7F" w14:textId="77777777" w:rsidR="00544A50" w:rsidRPr="00923A0C" w:rsidRDefault="00544A50" w:rsidP="00544A50">
            <w:pPr>
              <w:spacing w:after="0" w:line="240" w:lineRule="auto"/>
              <w:jc w:val="center"/>
              <w:rPr>
                <w:rFonts w:ascii="Times New Roman" w:eastAsia="Calibri" w:hAnsi="Times New Roman" w:cs="Times New Roman"/>
                <w:i/>
                <w:lang w:eastAsia="lt-LT"/>
              </w:rPr>
            </w:pPr>
            <w:r w:rsidRPr="00923A0C">
              <w:rPr>
                <w:rFonts w:ascii="Times New Roman" w:eastAsia="Calibri" w:hAnsi="Times New Roman" w:cs="Times New Roman"/>
                <w:i/>
                <w:lang w:eastAsia="lt-LT"/>
              </w:rPr>
              <w:t>2</w:t>
            </w:r>
          </w:p>
        </w:tc>
        <w:tc>
          <w:tcPr>
            <w:tcW w:w="4112" w:type="dxa"/>
            <w:tcBorders>
              <w:top w:val="single" w:sz="4" w:space="0" w:color="auto"/>
              <w:left w:val="single" w:sz="4" w:space="0" w:color="auto"/>
              <w:bottom w:val="single" w:sz="4" w:space="0" w:color="auto"/>
              <w:right w:val="single" w:sz="4" w:space="0" w:color="auto"/>
            </w:tcBorders>
          </w:tcPr>
          <w:p w14:paraId="2618E32F" w14:textId="77777777" w:rsidR="00544A50" w:rsidRPr="00923A0C" w:rsidRDefault="00544A50" w:rsidP="00544A50">
            <w:pPr>
              <w:spacing w:after="0" w:line="240" w:lineRule="auto"/>
              <w:jc w:val="center"/>
              <w:rPr>
                <w:rFonts w:ascii="Times New Roman" w:eastAsia="Calibri" w:hAnsi="Times New Roman" w:cs="Times New Roman"/>
                <w:i/>
                <w:lang w:eastAsia="lt-LT"/>
              </w:rPr>
            </w:pPr>
            <w:r w:rsidRPr="00923A0C">
              <w:rPr>
                <w:rFonts w:ascii="Times New Roman" w:eastAsia="Calibri" w:hAnsi="Times New Roman" w:cs="Times New Roman"/>
                <w:i/>
                <w:lang w:eastAsia="lt-LT"/>
              </w:rPr>
              <w:t>3</w:t>
            </w:r>
          </w:p>
        </w:tc>
      </w:tr>
      <w:tr w:rsidR="00544A50" w:rsidRPr="00923A0C" w14:paraId="2A127777" w14:textId="77777777" w:rsidTr="00083972">
        <w:trPr>
          <w:trHeight w:val="228"/>
        </w:trPr>
        <w:tc>
          <w:tcPr>
            <w:tcW w:w="631" w:type="dxa"/>
            <w:tcBorders>
              <w:top w:val="single" w:sz="4" w:space="0" w:color="auto"/>
              <w:left w:val="single" w:sz="4" w:space="0" w:color="auto"/>
              <w:bottom w:val="single" w:sz="4" w:space="0" w:color="auto"/>
              <w:right w:val="single" w:sz="4" w:space="0" w:color="auto"/>
            </w:tcBorders>
          </w:tcPr>
          <w:p w14:paraId="0AFB7657" w14:textId="77777777" w:rsidR="00544A50" w:rsidRPr="00923A0C" w:rsidRDefault="00544A50" w:rsidP="00544A50">
            <w:pPr>
              <w:spacing w:after="0" w:line="240" w:lineRule="auto"/>
              <w:rPr>
                <w:rFonts w:ascii="Times New Roman" w:eastAsia="Calibri" w:hAnsi="Times New Roman" w:cs="Times New Roman"/>
                <w:lang w:eastAsia="lt-LT"/>
              </w:rPr>
            </w:pPr>
            <w:r w:rsidRPr="00923A0C">
              <w:rPr>
                <w:rFonts w:ascii="Times New Roman" w:eastAsiaTheme="minorEastAsia" w:hAnsi="Times New Roman" w:cs="Times New Roman"/>
                <w:b/>
                <w:lang w:eastAsia="lt-LT"/>
              </w:rPr>
              <w:t>1.</w:t>
            </w:r>
          </w:p>
        </w:tc>
        <w:tc>
          <w:tcPr>
            <w:tcW w:w="4891" w:type="dxa"/>
            <w:tcBorders>
              <w:top w:val="single" w:sz="4" w:space="0" w:color="auto"/>
              <w:left w:val="single" w:sz="4" w:space="0" w:color="auto"/>
              <w:bottom w:val="single" w:sz="4" w:space="0" w:color="auto"/>
              <w:right w:val="single" w:sz="4" w:space="0" w:color="auto"/>
            </w:tcBorders>
          </w:tcPr>
          <w:p w14:paraId="6BF79589" w14:textId="77777777" w:rsidR="00544A50" w:rsidRPr="00923A0C" w:rsidRDefault="00544A50" w:rsidP="00544A50">
            <w:pPr>
              <w:spacing w:line="240" w:lineRule="auto"/>
              <w:jc w:val="both"/>
              <w:rPr>
                <w:rFonts w:ascii="Times New Roman" w:eastAsia="Arial Unicode MS" w:hAnsi="Times New Roman" w:cs="Times New Roman"/>
                <w:b/>
                <w:lang w:eastAsia="lt-LT"/>
              </w:rPr>
            </w:pPr>
            <w:r w:rsidRPr="00923A0C">
              <w:rPr>
                <w:rFonts w:ascii="Times New Roman" w:eastAsiaTheme="minorEastAsia" w:hAnsi="Times New Roman" w:cs="Times New Roman"/>
                <w:b/>
                <w:bCs/>
                <w:lang w:eastAsia="fi-FI"/>
              </w:rPr>
              <w:t xml:space="preserve">Antras kriterijus – </w:t>
            </w:r>
            <w:r w:rsidRPr="00923A0C">
              <w:rPr>
                <w:rFonts w:ascii="Times New Roman" w:eastAsia="Calibri" w:hAnsi="Times New Roman" w:cs="Times New Roman"/>
                <w:b/>
                <w:bCs/>
                <w:lang w:eastAsia="lt-LT"/>
              </w:rPr>
              <w:t xml:space="preserve">Atestuoto specialisto, turinčio teisę organizuoti elektros įrenginių įrengimo darbus patirtis </w:t>
            </w:r>
            <w:r w:rsidRPr="00923A0C">
              <w:rPr>
                <w:rFonts w:ascii="Times New Roman" w:eastAsia="Calibri" w:hAnsi="Times New Roman" w:cs="Times New Roman"/>
                <w:b/>
                <w:bCs/>
                <w:i/>
                <w:lang w:eastAsia="lt-LT"/>
              </w:rPr>
              <w:t>(pagal Specialiųjų pirkimo sąlygų 4 priedo „Tiekėjų kvalifikacijos reikalavimai ir reikalaujami kokybės bei aplinkos apsaugos vadybos sistemų standartai“ 1 lentelės „Kvalifikacijos reikalavimai ir reikalavimus pagrindžiantys dokumentai“ 3.1 punkto 1 papunktis)</w:t>
            </w:r>
            <w:r w:rsidRPr="00923A0C">
              <w:rPr>
                <w:rFonts w:eastAsia="Calibri" w:cstheme="minorHAnsi"/>
                <w:b/>
                <w:bCs/>
                <w:iCs/>
                <w:bdr w:val="nil"/>
                <w:lang w:eastAsia="ar-SA"/>
              </w:rPr>
              <w:t xml:space="preserve"> </w:t>
            </w:r>
            <w:r w:rsidRPr="00923A0C">
              <w:rPr>
                <w:rFonts w:ascii="Times New Roman" w:eastAsia="Arial Unicode MS" w:hAnsi="Times New Roman" w:cs="Times New Roman"/>
                <w:b/>
                <w:lang w:eastAsia="lt-LT"/>
              </w:rPr>
              <w:t>(T</w:t>
            </w:r>
            <w:r w:rsidRPr="00923A0C">
              <w:rPr>
                <w:rFonts w:ascii="Times New Roman" w:eastAsia="Arial Unicode MS" w:hAnsi="Times New Roman" w:cs="Times New Roman"/>
                <w:b/>
                <w:vertAlign w:val="subscript"/>
                <w:lang w:eastAsia="lt-LT"/>
              </w:rPr>
              <w:t>1</w:t>
            </w:r>
            <w:r w:rsidRPr="00923A0C">
              <w:rPr>
                <w:rFonts w:ascii="Times New Roman" w:eastAsia="Arial Unicode MS" w:hAnsi="Times New Roman" w:cs="Times New Roman"/>
                <w:b/>
                <w:lang w:eastAsia="lt-LT"/>
              </w:rPr>
              <w:t>)</w:t>
            </w:r>
          </w:p>
          <w:p w14:paraId="14308FE0" w14:textId="77777777" w:rsidR="00544A50" w:rsidRPr="00923A0C" w:rsidRDefault="00544A50" w:rsidP="00544A50">
            <w:pPr>
              <w:spacing w:after="0" w:line="240" w:lineRule="auto"/>
              <w:jc w:val="both"/>
              <w:rPr>
                <w:rFonts w:ascii="Times New Roman" w:eastAsia="Calibri" w:hAnsi="Times New Roman" w:cs="Times New Roman"/>
                <w:b/>
                <w:bCs/>
                <w:lang w:eastAsia="lt-LT"/>
              </w:rPr>
            </w:pPr>
          </w:p>
        </w:tc>
        <w:tc>
          <w:tcPr>
            <w:tcW w:w="4112" w:type="dxa"/>
            <w:tcBorders>
              <w:top w:val="single" w:sz="4" w:space="0" w:color="auto"/>
              <w:left w:val="single" w:sz="4" w:space="0" w:color="auto"/>
              <w:bottom w:val="single" w:sz="4" w:space="0" w:color="auto"/>
              <w:right w:val="single" w:sz="4" w:space="0" w:color="auto"/>
            </w:tcBorders>
          </w:tcPr>
          <w:p w14:paraId="260C3574" w14:textId="77777777" w:rsidR="00544A50" w:rsidRPr="00923A0C" w:rsidRDefault="00544A50" w:rsidP="00544A50">
            <w:pPr>
              <w:spacing w:after="0" w:line="240" w:lineRule="auto"/>
              <w:jc w:val="both"/>
              <w:rPr>
                <w:rFonts w:ascii="Times New Roman" w:eastAsia="Calibri" w:hAnsi="Times New Roman" w:cs="Times New Roman"/>
                <w:iCs/>
                <w:lang w:eastAsia="lt-LT"/>
              </w:rPr>
            </w:pPr>
            <w:r w:rsidRPr="00923A0C">
              <w:rPr>
                <w:rFonts w:ascii="Times New Roman" w:eastAsia="Calibri" w:hAnsi="Times New Roman" w:cs="Times New Roman"/>
                <w:iCs/>
                <w:lang w:eastAsia="lt-LT"/>
              </w:rPr>
              <w:t>Įrašoma</w:t>
            </w:r>
            <w:r w:rsidR="00806C6C">
              <w:rPr>
                <w:rFonts w:ascii="Times New Roman" w:eastAsia="Calibri" w:hAnsi="Times New Roman" w:cs="Times New Roman"/>
                <w:iCs/>
                <w:lang w:eastAsia="lt-LT"/>
              </w:rPr>
              <w:t>s</w:t>
            </w:r>
            <w:r w:rsidRPr="00923A0C">
              <w:rPr>
                <w:rFonts w:ascii="Times New Roman" w:eastAsia="Calibri" w:hAnsi="Times New Roman" w:cs="Times New Roman"/>
                <w:iCs/>
                <w:lang w:eastAsia="lt-LT"/>
              </w:rPr>
              <w:t>:</w:t>
            </w:r>
          </w:p>
          <w:p w14:paraId="3D6B7C02" w14:textId="77777777" w:rsidR="00544A50" w:rsidRPr="00923A0C" w:rsidRDefault="00544A50" w:rsidP="00544A50">
            <w:pPr>
              <w:spacing w:after="0" w:line="240" w:lineRule="auto"/>
              <w:jc w:val="both"/>
              <w:rPr>
                <w:rFonts w:ascii="Times New Roman" w:eastAsia="Calibri" w:hAnsi="Times New Roman" w:cs="Times New Roman"/>
                <w:iCs/>
                <w:lang w:eastAsia="lt-LT"/>
              </w:rPr>
            </w:pPr>
            <w:r w:rsidRPr="00923A0C">
              <w:rPr>
                <w:rFonts w:ascii="Times New Roman" w:eastAsia="Calibri" w:hAnsi="Times New Roman" w:cs="Times New Roman"/>
                <w:iCs/>
                <w:lang w:eastAsia="lt-LT"/>
              </w:rPr>
              <w:t xml:space="preserve">- Siūlomas atestuotas specialistas </w:t>
            </w:r>
            <w:r w:rsidR="003B7C00">
              <w:rPr>
                <w:rFonts w:ascii="Times New Roman" w:eastAsia="Calibri" w:hAnsi="Times New Roman" w:cs="Times New Roman"/>
                <w:iCs/>
                <w:lang w:eastAsia="lt-LT"/>
              </w:rPr>
              <w:t>_____________________________</w:t>
            </w:r>
            <w:r w:rsidRPr="00923A0C">
              <w:rPr>
                <w:rFonts w:ascii="Times New Roman" w:eastAsia="Calibri" w:hAnsi="Times New Roman" w:cs="Times New Roman"/>
                <w:iCs/>
                <w:lang w:eastAsia="lt-LT"/>
              </w:rPr>
              <w:t>(vardas, pavardė, kvalifikacijos atestatas)</w:t>
            </w:r>
          </w:p>
          <w:p w14:paraId="5F811C89" w14:textId="77777777" w:rsidR="00544A50" w:rsidRPr="00923A0C" w:rsidRDefault="00544A50" w:rsidP="00544A50">
            <w:pPr>
              <w:spacing w:after="0" w:line="240" w:lineRule="auto"/>
              <w:jc w:val="both"/>
              <w:rPr>
                <w:rFonts w:ascii="Times New Roman" w:eastAsia="Calibri" w:hAnsi="Times New Roman" w:cs="Times New Roman"/>
                <w:iCs/>
                <w:lang w:eastAsia="lt-LT"/>
              </w:rPr>
            </w:pPr>
          </w:p>
          <w:p w14:paraId="77309C5E" w14:textId="77777777" w:rsidR="00544A50" w:rsidRPr="00923A0C" w:rsidRDefault="00544A50" w:rsidP="00544A50">
            <w:pPr>
              <w:spacing w:after="0" w:line="240" w:lineRule="auto"/>
              <w:jc w:val="both"/>
              <w:rPr>
                <w:rFonts w:ascii="Times New Roman" w:eastAsia="Calibri" w:hAnsi="Times New Roman" w:cs="Times New Roman"/>
                <w:iCs/>
                <w:lang w:eastAsia="lt-LT"/>
              </w:rPr>
            </w:pPr>
            <w:r w:rsidRPr="00923A0C">
              <w:rPr>
                <w:rFonts w:ascii="Times New Roman" w:eastAsia="Calibri" w:hAnsi="Times New Roman" w:cs="Times New Roman"/>
                <w:iCs/>
                <w:lang w:eastAsia="lt-LT"/>
              </w:rPr>
              <w:t>- Įvykdytų objektų skaičius______.</w:t>
            </w:r>
          </w:p>
          <w:p w14:paraId="1EEBB1DE" w14:textId="77777777" w:rsidR="00544A50" w:rsidRPr="00923A0C" w:rsidRDefault="00544A50" w:rsidP="00544A50">
            <w:pPr>
              <w:spacing w:after="0" w:line="240" w:lineRule="auto"/>
              <w:jc w:val="both"/>
              <w:rPr>
                <w:rFonts w:ascii="Times New Roman" w:eastAsia="Calibri" w:hAnsi="Times New Roman" w:cs="Times New Roman"/>
                <w:iCs/>
                <w:lang w:eastAsia="lt-LT"/>
              </w:rPr>
            </w:pPr>
          </w:p>
          <w:p w14:paraId="531364E5" w14:textId="77777777" w:rsidR="00544A50" w:rsidRPr="00923A0C" w:rsidRDefault="00544A50" w:rsidP="00544A50">
            <w:pPr>
              <w:spacing w:after="0" w:line="240" w:lineRule="auto"/>
              <w:jc w:val="both"/>
              <w:rPr>
                <w:rFonts w:ascii="Times New Roman" w:eastAsia="Calibri" w:hAnsi="Times New Roman" w:cs="Times New Roman"/>
                <w:iCs/>
                <w:lang w:eastAsia="lt-LT"/>
              </w:rPr>
            </w:pPr>
            <w:r w:rsidRPr="00923A0C">
              <w:rPr>
                <w:rFonts w:ascii="Times New Roman" w:eastAsia="Calibri" w:hAnsi="Times New Roman" w:cs="Times New Roman"/>
                <w:iCs/>
                <w:lang w:eastAsia="lt-LT"/>
              </w:rPr>
              <w:t>(kartu su pasiūlymu pateikti deklaruotą kriterijų pagrindžiančius dokumentus nurodytus Specialiųjų pirkimo sąlygų 7 priede)</w:t>
            </w:r>
          </w:p>
        </w:tc>
      </w:tr>
      <w:tr w:rsidR="00544A50" w:rsidRPr="00923A0C" w14:paraId="34CAE7C6" w14:textId="77777777" w:rsidTr="00083972">
        <w:trPr>
          <w:trHeight w:val="228"/>
        </w:trPr>
        <w:tc>
          <w:tcPr>
            <w:tcW w:w="631" w:type="dxa"/>
            <w:tcBorders>
              <w:top w:val="single" w:sz="4" w:space="0" w:color="auto"/>
              <w:left w:val="single" w:sz="4" w:space="0" w:color="auto"/>
              <w:bottom w:val="single" w:sz="4" w:space="0" w:color="auto"/>
              <w:right w:val="single" w:sz="4" w:space="0" w:color="auto"/>
            </w:tcBorders>
          </w:tcPr>
          <w:p w14:paraId="217DD4A4" w14:textId="77777777" w:rsidR="00544A50" w:rsidRPr="00923A0C" w:rsidRDefault="00544A50" w:rsidP="00544A50">
            <w:pPr>
              <w:spacing w:after="0" w:line="240" w:lineRule="auto"/>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 xml:space="preserve">2. </w:t>
            </w:r>
          </w:p>
        </w:tc>
        <w:tc>
          <w:tcPr>
            <w:tcW w:w="4891" w:type="dxa"/>
            <w:tcBorders>
              <w:top w:val="single" w:sz="4" w:space="0" w:color="auto"/>
              <w:left w:val="single" w:sz="4" w:space="0" w:color="auto"/>
              <w:bottom w:val="single" w:sz="4" w:space="0" w:color="auto"/>
              <w:right w:val="single" w:sz="4" w:space="0" w:color="auto"/>
            </w:tcBorders>
          </w:tcPr>
          <w:p w14:paraId="73536B32" w14:textId="77777777" w:rsidR="00544A50" w:rsidRPr="00923A0C" w:rsidRDefault="00544A50" w:rsidP="00544A50">
            <w:pPr>
              <w:spacing w:after="0" w:line="240" w:lineRule="auto"/>
              <w:contextualSpacing/>
              <w:jc w:val="both"/>
              <w:rPr>
                <w:rFonts w:ascii="Times New Roman" w:eastAsia="Arial Unicode MS" w:hAnsi="Times New Roman" w:cs="Times New Roman"/>
                <w:b/>
                <w:lang w:eastAsia="lt-LT"/>
              </w:rPr>
            </w:pPr>
            <w:r w:rsidRPr="00923A0C">
              <w:rPr>
                <w:rFonts w:ascii="Times New Roman" w:eastAsiaTheme="minorEastAsia" w:hAnsi="Times New Roman" w:cs="Times New Roman"/>
                <w:b/>
                <w:bCs/>
                <w:lang w:eastAsia="fi-FI"/>
              </w:rPr>
              <w:t xml:space="preserve">Trečiasis kriterijus - </w:t>
            </w:r>
            <w:r w:rsidR="00923A0C" w:rsidRPr="00923A0C">
              <w:rPr>
                <w:rFonts w:ascii="Times New Roman" w:eastAsiaTheme="minorEastAsia" w:hAnsi="Times New Roman" w:cs="Times New Roman"/>
                <w:b/>
                <w:bCs/>
                <w:lang w:eastAsia="fi-FI"/>
              </w:rPr>
              <w:t>Š</w:t>
            </w:r>
            <w:r w:rsidR="00923A0C" w:rsidRPr="00923A0C">
              <w:rPr>
                <w:rFonts w:ascii="Times New Roman" w:eastAsia="Arial Unicode MS" w:hAnsi="Times New Roman" w:cs="Times New Roman"/>
                <w:b/>
                <w:lang w:eastAsia="lt-LT"/>
              </w:rPr>
              <w:t xml:space="preserve">viestuvo </w:t>
            </w:r>
            <w:r w:rsidR="009D2D3F">
              <w:rPr>
                <w:rFonts w:ascii="Times New Roman" w:hAnsi="Times New Roman" w:cs="Times New Roman"/>
                <w:b/>
              </w:rPr>
              <w:t>šviesinis efektyvumas</w:t>
            </w:r>
            <w:r w:rsidRPr="00923A0C">
              <w:rPr>
                <w:rFonts w:ascii="Times New Roman" w:eastAsia="Arial Unicode MS" w:hAnsi="Times New Roman" w:cs="Times New Roman"/>
                <w:b/>
                <w:lang w:eastAsia="lt-LT"/>
              </w:rPr>
              <w:t xml:space="preserve"> (T</w:t>
            </w:r>
            <w:r w:rsidRPr="00923A0C">
              <w:rPr>
                <w:rFonts w:ascii="Times New Roman" w:eastAsia="Arial Unicode MS" w:hAnsi="Times New Roman" w:cs="Times New Roman"/>
                <w:b/>
                <w:vertAlign w:val="subscript"/>
                <w:lang w:eastAsia="lt-LT"/>
              </w:rPr>
              <w:t>2</w:t>
            </w:r>
            <w:r w:rsidRPr="00923A0C">
              <w:rPr>
                <w:rFonts w:ascii="Times New Roman" w:eastAsia="Arial Unicode MS" w:hAnsi="Times New Roman" w:cs="Times New Roman"/>
                <w:b/>
                <w:lang w:eastAsia="lt-LT"/>
              </w:rPr>
              <w:t>)</w:t>
            </w:r>
          </w:p>
          <w:p w14:paraId="62445246" w14:textId="77777777" w:rsidR="00544A50" w:rsidRPr="00923A0C" w:rsidRDefault="00544A50" w:rsidP="00544A50">
            <w:pPr>
              <w:spacing w:after="0" w:line="240" w:lineRule="auto"/>
              <w:jc w:val="both"/>
              <w:rPr>
                <w:rFonts w:ascii="Times New Roman" w:eastAsia="Calibri" w:hAnsi="Times New Roman" w:cs="Times New Roman"/>
                <w:b/>
                <w:bCs/>
                <w:lang w:eastAsia="lt-LT"/>
              </w:rPr>
            </w:pPr>
          </w:p>
        </w:tc>
        <w:tc>
          <w:tcPr>
            <w:tcW w:w="4112" w:type="dxa"/>
            <w:tcBorders>
              <w:top w:val="single" w:sz="4" w:space="0" w:color="auto"/>
              <w:left w:val="single" w:sz="4" w:space="0" w:color="auto"/>
              <w:bottom w:val="single" w:sz="4" w:space="0" w:color="auto"/>
              <w:right w:val="single" w:sz="4" w:space="0" w:color="auto"/>
            </w:tcBorders>
          </w:tcPr>
          <w:p w14:paraId="72154408" w14:textId="77777777" w:rsidR="00544A50" w:rsidRPr="00923A0C" w:rsidRDefault="00544A50" w:rsidP="00544A50">
            <w:pPr>
              <w:spacing w:after="0" w:line="240" w:lineRule="auto"/>
              <w:jc w:val="both"/>
              <w:rPr>
                <w:rFonts w:ascii="Times New Roman" w:eastAsia="Calibri" w:hAnsi="Times New Roman" w:cs="Times New Roman"/>
                <w:iCs/>
                <w:lang w:eastAsia="lt-LT"/>
              </w:rPr>
            </w:pPr>
            <w:r w:rsidRPr="00923A0C">
              <w:rPr>
                <w:rFonts w:ascii="Times New Roman" w:eastAsia="Calibri" w:hAnsi="Times New Roman" w:cs="Times New Roman"/>
                <w:iCs/>
                <w:lang w:eastAsia="lt-LT"/>
              </w:rPr>
              <w:t>Įrašomas siūlomas</w:t>
            </w:r>
            <w:r w:rsidRPr="00923A0C">
              <w:rPr>
                <w:rFonts w:ascii="Times New Roman" w:eastAsia="Calibri" w:hAnsi="Times New Roman" w:cs="Times New Roman"/>
                <w:bCs/>
                <w:lang w:eastAsia="lt-LT"/>
              </w:rPr>
              <w:t xml:space="preserve"> T</w:t>
            </w:r>
            <w:r w:rsidR="00806C6C">
              <w:rPr>
                <w:rFonts w:ascii="Times New Roman" w:eastAsia="Calibri" w:hAnsi="Times New Roman" w:cs="Times New Roman"/>
                <w:bCs/>
                <w:vertAlign w:val="subscript"/>
                <w:lang w:eastAsia="lt-LT"/>
              </w:rPr>
              <w:t>2</w:t>
            </w:r>
            <w:r w:rsidRPr="00923A0C">
              <w:rPr>
                <w:rFonts w:ascii="Times New Roman" w:eastAsia="Calibri" w:hAnsi="Times New Roman" w:cs="Times New Roman"/>
                <w:b/>
                <w:vertAlign w:val="subscript"/>
                <w:lang w:eastAsia="lt-LT"/>
              </w:rPr>
              <w:t xml:space="preserve"> </w:t>
            </w:r>
            <w:proofErr w:type="spellStart"/>
            <w:r w:rsidRPr="00923A0C">
              <w:rPr>
                <w:rFonts w:ascii="Times New Roman" w:eastAsia="Arial Unicode MS" w:hAnsi="Times New Roman" w:cs="Times New Roman"/>
                <w:bCs/>
                <w:lang w:eastAsia="lt-LT"/>
              </w:rPr>
              <w:t>lm</w:t>
            </w:r>
            <w:proofErr w:type="spellEnd"/>
            <w:r w:rsidRPr="00923A0C">
              <w:rPr>
                <w:rFonts w:ascii="Times New Roman" w:eastAsia="Arial Unicode MS" w:hAnsi="Times New Roman" w:cs="Times New Roman"/>
                <w:bCs/>
                <w:lang w:eastAsia="lt-LT"/>
              </w:rPr>
              <w:t>/W</w:t>
            </w:r>
            <w:r w:rsidRPr="00923A0C">
              <w:rPr>
                <w:rFonts w:ascii="Times New Roman" w:eastAsia="Calibri" w:hAnsi="Times New Roman" w:cs="Times New Roman"/>
                <w:iCs/>
                <w:lang w:eastAsia="lt-LT"/>
              </w:rPr>
              <w:t xml:space="preserve"> _____________;</w:t>
            </w:r>
          </w:p>
          <w:p w14:paraId="34DFE9BB" w14:textId="77777777" w:rsidR="00544A50" w:rsidRPr="00923A0C" w:rsidRDefault="00544A50" w:rsidP="00544A50">
            <w:pPr>
              <w:spacing w:after="0" w:line="240" w:lineRule="auto"/>
              <w:jc w:val="both"/>
              <w:rPr>
                <w:rFonts w:ascii="Times New Roman" w:eastAsia="Calibri" w:hAnsi="Times New Roman" w:cs="Times New Roman"/>
                <w:iCs/>
                <w:lang w:eastAsia="lt-LT"/>
              </w:rPr>
            </w:pPr>
          </w:p>
          <w:p w14:paraId="0D168A78" w14:textId="77777777" w:rsidR="00544A50" w:rsidRPr="00923A0C" w:rsidRDefault="00544A50" w:rsidP="00544A50">
            <w:pPr>
              <w:spacing w:after="0" w:line="240" w:lineRule="auto"/>
              <w:jc w:val="both"/>
              <w:rPr>
                <w:rFonts w:ascii="Times New Roman" w:eastAsia="Calibri" w:hAnsi="Times New Roman" w:cs="Times New Roman"/>
                <w:iCs/>
                <w:color w:val="FF0000"/>
                <w:lang w:eastAsia="lt-LT"/>
              </w:rPr>
            </w:pPr>
            <w:r w:rsidRPr="00923A0C">
              <w:rPr>
                <w:rFonts w:ascii="Times New Roman" w:eastAsia="Calibri" w:hAnsi="Times New Roman" w:cs="Times New Roman"/>
                <w:iCs/>
                <w:lang w:eastAsia="lt-LT"/>
              </w:rPr>
              <w:t>(kartu su pasiūlymu pateikti deklaruotą kriterijų pagrindžiančius dokumentus nurodytus Specialiųjų pirkimo sąlygų 7 priede)</w:t>
            </w:r>
          </w:p>
        </w:tc>
      </w:tr>
    </w:tbl>
    <w:p w14:paraId="672A6A06" w14:textId="77777777" w:rsidR="00544A50" w:rsidRPr="00923A0C" w:rsidRDefault="00544A50" w:rsidP="00544A50">
      <w:pPr>
        <w:spacing w:after="0" w:line="240" w:lineRule="auto"/>
        <w:ind w:firstLine="567"/>
        <w:jc w:val="both"/>
        <w:rPr>
          <w:rFonts w:ascii="Times New Roman" w:eastAsiaTheme="minorEastAsia" w:hAnsi="Times New Roman" w:cs="Times New Roman"/>
          <w:lang w:eastAsia="lt-LT"/>
        </w:rPr>
      </w:pPr>
    </w:p>
    <w:p w14:paraId="613252E0" w14:textId="77777777" w:rsidR="00544A50" w:rsidRPr="00923A0C" w:rsidRDefault="00544A50" w:rsidP="00544A50">
      <w:pPr>
        <w:spacing w:after="0" w:line="240" w:lineRule="auto"/>
        <w:ind w:firstLine="567"/>
        <w:jc w:val="both"/>
        <w:rPr>
          <w:rFonts w:ascii="Times New Roman" w:eastAsia="Times New Roman" w:hAnsi="Times New Roman" w:cs="Times New Roman"/>
          <w:b/>
        </w:rPr>
      </w:pPr>
      <w:r w:rsidRPr="00923A0C">
        <w:rPr>
          <w:rFonts w:ascii="Times New Roman" w:eastAsia="Times New Roman" w:hAnsi="Times New Roman" w:cs="Times New Roman"/>
          <w:b/>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764"/>
        <w:gridCol w:w="2409"/>
        <w:gridCol w:w="3050"/>
      </w:tblGrid>
      <w:tr w:rsidR="00544A50" w:rsidRPr="00923A0C" w14:paraId="07A58D96" w14:textId="77777777" w:rsidTr="00083972">
        <w:tc>
          <w:tcPr>
            <w:tcW w:w="626" w:type="dxa"/>
            <w:tcBorders>
              <w:top w:val="single" w:sz="4" w:space="0" w:color="auto"/>
              <w:left w:val="single" w:sz="4" w:space="0" w:color="auto"/>
              <w:bottom w:val="single" w:sz="4" w:space="0" w:color="auto"/>
              <w:right w:val="single" w:sz="4" w:space="0" w:color="auto"/>
            </w:tcBorders>
            <w:vAlign w:val="center"/>
            <w:hideMark/>
          </w:tcPr>
          <w:p w14:paraId="62A24E63" w14:textId="77777777" w:rsidR="00544A50" w:rsidRPr="00923A0C" w:rsidRDefault="00544A50" w:rsidP="00544A50">
            <w:pPr>
              <w:spacing w:after="0" w:line="240" w:lineRule="auto"/>
              <w:jc w:val="both"/>
              <w:rPr>
                <w:rFonts w:ascii="Times New Roman" w:eastAsia="Times New Roman" w:hAnsi="Times New Roman" w:cs="Times New Roman"/>
                <w:b/>
              </w:rPr>
            </w:pPr>
            <w:r w:rsidRPr="00923A0C">
              <w:rPr>
                <w:rFonts w:ascii="Times New Roman" w:eastAsia="Times New Roman" w:hAnsi="Times New Roman" w:cs="Times New Roman"/>
                <w:b/>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07A62534" w14:textId="77777777" w:rsidR="00544A50" w:rsidRPr="00923A0C" w:rsidRDefault="00544A50" w:rsidP="00544A50">
            <w:pPr>
              <w:spacing w:after="0" w:line="240" w:lineRule="auto"/>
              <w:jc w:val="center"/>
              <w:rPr>
                <w:rFonts w:ascii="Times New Roman" w:eastAsia="Times New Roman" w:hAnsi="Times New Roman" w:cs="Times New Roman"/>
                <w:b/>
              </w:rPr>
            </w:pPr>
            <w:r w:rsidRPr="00923A0C">
              <w:rPr>
                <w:rFonts w:ascii="Times New Roman" w:eastAsia="Times New Roman" w:hAnsi="Times New Roman" w:cs="Times New Roman"/>
                <w:b/>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EDEB53" w14:textId="77777777" w:rsidR="00544A50" w:rsidRPr="00923A0C" w:rsidRDefault="00544A50" w:rsidP="00544A50">
            <w:pPr>
              <w:spacing w:after="0" w:line="240" w:lineRule="auto"/>
              <w:jc w:val="center"/>
              <w:rPr>
                <w:rFonts w:ascii="Times New Roman" w:eastAsia="Times New Roman" w:hAnsi="Times New Roman" w:cs="Times New Roman"/>
                <w:b/>
              </w:rPr>
            </w:pPr>
            <w:r w:rsidRPr="00923A0C">
              <w:rPr>
                <w:rFonts w:ascii="Times New Roman" w:eastAsia="Times New Roman" w:hAnsi="Times New Roman" w:cs="Times New Roman"/>
                <w:b/>
              </w:rPr>
              <w:t>Numatomi atlikti darbai</w:t>
            </w:r>
            <w:r w:rsidRPr="00923A0C">
              <w:rPr>
                <w:rFonts w:ascii="Times New Roman" w:eastAsia="Times New Roman" w:hAnsi="Times New Roman" w:cs="Times New Roman"/>
                <w:b/>
                <w:strike/>
                <w:color w:val="00B050"/>
              </w:rPr>
              <w:t xml:space="preserve"> </w:t>
            </w:r>
          </w:p>
        </w:tc>
        <w:tc>
          <w:tcPr>
            <w:tcW w:w="3050" w:type="dxa"/>
            <w:tcBorders>
              <w:top w:val="single" w:sz="4" w:space="0" w:color="auto"/>
              <w:left w:val="single" w:sz="4" w:space="0" w:color="auto"/>
              <w:bottom w:val="single" w:sz="4" w:space="0" w:color="auto"/>
              <w:right w:val="single" w:sz="4" w:space="0" w:color="auto"/>
            </w:tcBorders>
            <w:hideMark/>
          </w:tcPr>
          <w:p w14:paraId="416981CE" w14:textId="77777777" w:rsidR="00544A50" w:rsidRPr="00923A0C" w:rsidRDefault="00544A50" w:rsidP="00544A50">
            <w:pPr>
              <w:spacing w:after="0" w:line="240" w:lineRule="auto"/>
              <w:jc w:val="center"/>
              <w:rPr>
                <w:rFonts w:ascii="Times New Roman" w:eastAsiaTheme="minorEastAsia" w:hAnsi="Times New Roman" w:cs="Times New Roman"/>
                <w:b/>
              </w:rPr>
            </w:pPr>
            <w:r w:rsidRPr="00923A0C">
              <w:rPr>
                <w:rFonts w:ascii="Times New Roman" w:eastAsiaTheme="minorEastAsia" w:hAnsi="Times New Roman" w:cs="Times New Roman"/>
                <w:b/>
              </w:rPr>
              <w:t xml:space="preserve">Įsipareigojimų dalis (procentais), kuriai ketinama pasitelkti ūkio subjektą </w:t>
            </w:r>
          </w:p>
        </w:tc>
      </w:tr>
      <w:tr w:rsidR="00544A50" w:rsidRPr="00923A0C" w14:paraId="174AC22A" w14:textId="77777777" w:rsidTr="00083972">
        <w:tc>
          <w:tcPr>
            <w:tcW w:w="626" w:type="dxa"/>
            <w:tcBorders>
              <w:top w:val="single" w:sz="4" w:space="0" w:color="auto"/>
              <w:left w:val="single" w:sz="4" w:space="0" w:color="auto"/>
              <w:bottom w:val="single" w:sz="4" w:space="0" w:color="auto"/>
              <w:right w:val="single" w:sz="4" w:space="0" w:color="auto"/>
            </w:tcBorders>
          </w:tcPr>
          <w:p w14:paraId="75356D7C"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1DB61E84"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6EBD7A27"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hideMark/>
          </w:tcPr>
          <w:p w14:paraId="76041FF4" w14:textId="77777777" w:rsidR="00544A50" w:rsidRPr="00923A0C" w:rsidRDefault="00544A50" w:rsidP="00544A50">
            <w:pPr>
              <w:tabs>
                <w:tab w:val="left" w:pos="1350"/>
              </w:tabs>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ab/>
            </w:r>
          </w:p>
        </w:tc>
      </w:tr>
      <w:tr w:rsidR="00544A50" w:rsidRPr="00923A0C" w14:paraId="7E62BD4A" w14:textId="77777777" w:rsidTr="00083972">
        <w:tc>
          <w:tcPr>
            <w:tcW w:w="626" w:type="dxa"/>
            <w:tcBorders>
              <w:top w:val="single" w:sz="4" w:space="0" w:color="auto"/>
              <w:left w:val="single" w:sz="4" w:space="0" w:color="auto"/>
              <w:bottom w:val="single" w:sz="4" w:space="0" w:color="auto"/>
              <w:right w:val="single" w:sz="4" w:space="0" w:color="auto"/>
            </w:tcBorders>
          </w:tcPr>
          <w:p w14:paraId="2A0775BD"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7B3C9B23"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F1898DB"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tcPr>
          <w:p w14:paraId="4DACEF3C"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r>
    </w:tbl>
    <w:p w14:paraId="2D04C0B0" w14:textId="77777777" w:rsidR="00544A50" w:rsidRPr="00923A0C" w:rsidRDefault="00544A50" w:rsidP="00544A50">
      <w:pPr>
        <w:spacing w:after="0" w:line="240" w:lineRule="auto"/>
        <w:jc w:val="both"/>
        <w:rPr>
          <w:rFonts w:ascii="Times New Roman" w:eastAsia="Times New Roman" w:hAnsi="Times New Roman" w:cs="Times New Roman"/>
        </w:rPr>
      </w:pPr>
    </w:p>
    <w:p w14:paraId="2A60DCB5" w14:textId="77777777" w:rsidR="00544A50" w:rsidRPr="00923A0C" w:rsidRDefault="00544A50" w:rsidP="00544A50">
      <w:pPr>
        <w:spacing w:after="0" w:line="240" w:lineRule="auto"/>
        <w:ind w:firstLine="567"/>
        <w:jc w:val="both"/>
        <w:rPr>
          <w:rFonts w:ascii="Times New Roman" w:eastAsia="Times New Roman" w:hAnsi="Times New Roman" w:cs="Times New Roman"/>
          <w:b/>
        </w:rPr>
      </w:pPr>
      <w:r w:rsidRPr="00923A0C">
        <w:rPr>
          <w:rFonts w:ascii="Times New Roman" w:eastAsia="Times New Roman" w:hAnsi="Times New Roman" w:cs="Times New Roman"/>
          <w:b/>
        </w:rPr>
        <w:t xml:space="preserve">Informacija apie subtiekėjus, kurie pasitelkiami pirkimo sutarties vykdymui: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14"/>
        <w:gridCol w:w="2541"/>
        <w:gridCol w:w="3668"/>
      </w:tblGrid>
      <w:tr w:rsidR="00544A50" w:rsidRPr="00923A0C" w14:paraId="61D5EE89" w14:textId="77777777" w:rsidTr="00083972">
        <w:tc>
          <w:tcPr>
            <w:tcW w:w="626" w:type="dxa"/>
            <w:tcBorders>
              <w:top w:val="single" w:sz="4" w:space="0" w:color="auto"/>
              <w:left w:val="single" w:sz="4" w:space="0" w:color="auto"/>
              <w:bottom w:val="single" w:sz="4" w:space="0" w:color="auto"/>
              <w:right w:val="single" w:sz="4" w:space="0" w:color="auto"/>
            </w:tcBorders>
            <w:vAlign w:val="center"/>
            <w:hideMark/>
          </w:tcPr>
          <w:p w14:paraId="60FFCB24" w14:textId="77777777" w:rsidR="00544A50" w:rsidRPr="00923A0C" w:rsidRDefault="00544A50" w:rsidP="00544A50">
            <w:pPr>
              <w:spacing w:after="0" w:line="240" w:lineRule="auto"/>
              <w:jc w:val="both"/>
              <w:rPr>
                <w:rFonts w:ascii="Times New Roman" w:eastAsia="Times New Roman" w:hAnsi="Times New Roman" w:cs="Times New Roman"/>
                <w:b/>
              </w:rPr>
            </w:pPr>
            <w:r w:rsidRPr="00923A0C">
              <w:rPr>
                <w:rFonts w:ascii="Times New Roman" w:eastAsia="Times New Roman" w:hAnsi="Times New Roman" w:cs="Times New Roman"/>
                <w:b/>
              </w:rPr>
              <w:t>Eil. Nr.</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021178B" w14:textId="77777777" w:rsidR="00544A50" w:rsidRPr="00923A0C" w:rsidRDefault="00544A50" w:rsidP="00544A50">
            <w:pPr>
              <w:spacing w:after="0" w:line="240" w:lineRule="auto"/>
              <w:jc w:val="center"/>
              <w:rPr>
                <w:rFonts w:ascii="Times New Roman" w:eastAsia="Times New Roman" w:hAnsi="Times New Roman" w:cs="Times New Roman"/>
                <w:b/>
              </w:rPr>
            </w:pPr>
            <w:r w:rsidRPr="00923A0C">
              <w:rPr>
                <w:rFonts w:ascii="Times New Roman" w:eastAsia="Times New Roman" w:hAnsi="Times New Roman" w:cs="Times New Roman"/>
                <w:b/>
              </w:rPr>
              <w:t>Subtiekėjo pavadinimas, kodas ir adresas</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9105D1" w14:textId="77777777" w:rsidR="00544A50" w:rsidRPr="00923A0C" w:rsidRDefault="00544A50" w:rsidP="00544A50">
            <w:pPr>
              <w:spacing w:after="0" w:line="240" w:lineRule="auto"/>
              <w:jc w:val="center"/>
              <w:rPr>
                <w:rFonts w:ascii="Times New Roman" w:eastAsia="Times New Roman" w:hAnsi="Times New Roman" w:cs="Times New Roman"/>
                <w:b/>
              </w:rPr>
            </w:pPr>
            <w:r w:rsidRPr="00923A0C">
              <w:rPr>
                <w:rFonts w:ascii="Times New Roman" w:eastAsia="Times New Roman" w:hAnsi="Times New Roman" w:cs="Times New Roman"/>
                <w:b/>
              </w:rPr>
              <w:t>Numatomi atlikti darbai</w:t>
            </w:r>
            <w:r w:rsidRPr="00923A0C">
              <w:rPr>
                <w:rFonts w:ascii="Times New Roman" w:eastAsia="Times New Roman" w:hAnsi="Times New Roman" w:cs="Times New Roman"/>
                <w:b/>
                <w:strike/>
                <w:color w:val="00B050"/>
              </w:rPr>
              <w:t xml:space="preserve"> </w:t>
            </w:r>
          </w:p>
        </w:tc>
        <w:tc>
          <w:tcPr>
            <w:tcW w:w="3668" w:type="dxa"/>
            <w:tcBorders>
              <w:top w:val="single" w:sz="4" w:space="0" w:color="auto"/>
              <w:left w:val="single" w:sz="4" w:space="0" w:color="auto"/>
              <w:bottom w:val="single" w:sz="4" w:space="0" w:color="auto"/>
              <w:right w:val="single" w:sz="4" w:space="0" w:color="auto"/>
            </w:tcBorders>
            <w:hideMark/>
          </w:tcPr>
          <w:p w14:paraId="7698DFFD" w14:textId="77777777" w:rsidR="00544A50" w:rsidRPr="00923A0C" w:rsidRDefault="00544A50" w:rsidP="00544A50">
            <w:pPr>
              <w:spacing w:after="0" w:line="240" w:lineRule="auto"/>
              <w:jc w:val="center"/>
              <w:rPr>
                <w:rFonts w:ascii="Times New Roman" w:eastAsiaTheme="minorEastAsia" w:hAnsi="Times New Roman" w:cs="Times New Roman"/>
                <w:b/>
              </w:rPr>
            </w:pPr>
            <w:r w:rsidRPr="00923A0C">
              <w:rPr>
                <w:rFonts w:ascii="Times New Roman" w:eastAsiaTheme="minorEastAsia" w:hAnsi="Times New Roman" w:cs="Times New Roman"/>
                <w:b/>
              </w:rPr>
              <w:t>Įsipareigojimų dalis (procentais), kuriai ketinama pasitelkti subteikėją</w:t>
            </w:r>
          </w:p>
        </w:tc>
      </w:tr>
      <w:tr w:rsidR="00544A50" w:rsidRPr="00923A0C" w14:paraId="7E186ACF" w14:textId="77777777" w:rsidTr="00083972">
        <w:tc>
          <w:tcPr>
            <w:tcW w:w="626" w:type="dxa"/>
            <w:tcBorders>
              <w:top w:val="single" w:sz="4" w:space="0" w:color="auto"/>
              <w:left w:val="single" w:sz="4" w:space="0" w:color="auto"/>
              <w:bottom w:val="single" w:sz="4" w:space="0" w:color="auto"/>
              <w:right w:val="single" w:sz="4" w:space="0" w:color="auto"/>
            </w:tcBorders>
          </w:tcPr>
          <w:p w14:paraId="672CE0E6"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3FBCBD4F"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46B74CCD"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hideMark/>
          </w:tcPr>
          <w:p w14:paraId="010A2ACB" w14:textId="77777777" w:rsidR="00544A50" w:rsidRPr="00923A0C" w:rsidRDefault="00544A50" w:rsidP="00544A50">
            <w:pPr>
              <w:tabs>
                <w:tab w:val="left" w:pos="1350"/>
              </w:tabs>
              <w:spacing w:after="0" w:line="240" w:lineRule="auto"/>
              <w:ind w:firstLine="567"/>
              <w:jc w:val="both"/>
              <w:rPr>
                <w:rFonts w:ascii="Times New Roman" w:eastAsia="Times New Roman" w:hAnsi="Times New Roman" w:cs="Times New Roman"/>
              </w:rPr>
            </w:pPr>
          </w:p>
        </w:tc>
      </w:tr>
      <w:tr w:rsidR="00544A50" w:rsidRPr="00923A0C" w14:paraId="3E1B8606" w14:textId="77777777" w:rsidTr="00083972">
        <w:tc>
          <w:tcPr>
            <w:tcW w:w="626" w:type="dxa"/>
            <w:tcBorders>
              <w:top w:val="single" w:sz="4" w:space="0" w:color="auto"/>
              <w:left w:val="single" w:sz="4" w:space="0" w:color="auto"/>
              <w:bottom w:val="single" w:sz="4" w:space="0" w:color="auto"/>
              <w:right w:val="single" w:sz="4" w:space="0" w:color="auto"/>
            </w:tcBorders>
          </w:tcPr>
          <w:p w14:paraId="09C688D4"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207BF52C"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4E796FC0"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tcPr>
          <w:p w14:paraId="23C0FFA1"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r>
    </w:tbl>
    <w:p w14:paraId="40F17968" w14:textId="77777777" w:rsidR="00544A50" w:rsidRPr="00923A0C" w:rsidRDefault="00544A50" w:rsidP="00544A50">
      <w:pPr>
        <w:spacing w:after="0" w:line="240" w:lineRule="auto"/>
        <w:jc w:val="both"/>
        <w:rPr>
          <w:rFonts w:ascii="Times New Roman" w:eastAsia="Times New Roman" w:hAnsi="Times New Roman" w:cs="Times New Roman"/>
        </w:rPr>
      </w:pPr>
    </w:p>
    <w:p w14:paraId="0ACB73D6"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544A50" w:rsidRPr="00923A0C" w14:paraId="52C83569" w14:textId="77777777" w:rsidTr="00083972">
        <w:tc>
          <w:tcPr>
            <w:tcW w:w="675" w:type="dxa"/>
            <w:shd w:val="clear" w:color="auto" w:fill="auto"/>
          </w:tcPr>
          <w:p w14:paraId="3A277F2E" w14:textId="77777777" w:rsidR="00544A50" w:rsidRPr="00923A0C" w:rsidRDefault="00544A50" w:rsidP="00544A50">
            <w:pPr>
              <w:spacing w:after="0" w:line="240" w:lineRule="auto"/>
              <w:jc w:val="both"/>
              <w:rPr>
                <w:rFonts w:ascii="Times New Roman" w:eastAsia="Times New Roman" w:hAnsi="Times New Roman" w:cs="Times New Roman"/>
                <w:b/>
              </w:rPr>
            </w:pPr>
            <w:r w:rsidRPr="00923A0C">
              <w:rPr>
                <w:rFonts w:ascii="Times New Roman" w:eastAsia="Times New Roman" w:hAnsi="Times New Roman" w:cs="Times New Roman"/>
                <w:b/>
              </w:rPr>
              <w:t>Eil. Nr.</w:t>
            </w:r>
          </w:p>
        </w:tc>
        <w:tc>
          <w:tcPr>
            <w:tcW w:w="4111" w:type="dxa"/>
            <w:shd w:val="clear" w:color="auto" w:fill="auto"/>
          </w:tcPr>
          <w:p w14:paraId="1846E885" w14:textId="77777777" w:rsidR="00544A50" w:rsidRPr="00923A0C" w:rsidRDefault="00544A50" w:rsidP="00544A50">
            <w:pPr>
              <w:spacing w:after="0" w:line="240" w:lineRule="auto"/>
              <w:jc w:val="both"/>
              <w:rPr>
                <w:rFonts w:ascii="Times New Roman" w:eastAsia="Times New Roman" w:hAnsi="Times New Roman" w:cs="Times New Roman"/>
                <w:b/>
              </w:rPr>
            </w:pPr>
            <w:r w:rsidRPr="00923A0C">
              <w:rPr>
                <w:rFonts w:ascii="Times New Roman" w:eastAsia="Times New Roman" w:hAnsi="Times New Roman" w:cs="Times New Roman"/>
                <w:b/>
              </w:rPr>
              <w:t>Vardas ir pavardė</w:t>
            </w:r>
          </w:p>
        </w:tc>
        <w:tc>
          <w:tcPr>
            <w:tcW w:w="5068" w:type="dxa"/>
            <w:shd w:val="clear" w:color="auto" w:fill="auto"/>
          </w:tcPr>
          <w:p w14:paraId="735303DD" w14:textId="77777777" w:rsidR="00544A50" w:rsidRPr="00923A0C" w:rsidRDefault="00544A50" w:rsidP="00544A50">
            <w:pPr>
              <w:spacing w:after="0" w:line="240" w:lineRule="auto"/>
              <w:jc w:val="both"/>
              <w:rPr>
                <w:rFonts w:ascii="Times New Roman" w:eastAsia="Times New Roman" w:hAnsi="Times New Roman" w:cs="Times New Roman"/>
                <w:b/>
              </w:rPr>
            </w:pPr>
            <w:r w:rsidRPr="00923A0C">
              <w:rPr>
                <w:rFonts w:ascii="Times New Roman" w:eastAsia="Times New Roman" w:hAnsi="Times New Roman" w:cs="Times New Roman"/>
                <w:b/>
              </w:rPr>
              <w:t>Specialisto ir eksperto dabartinė darbovietė</w:t>
            </w:r>
          </w:p>
        </w:tc>
      </w:tr>
      <w:tr w:rsidR="00544A50" w:rsidRPr="00923A0C" w14:paraId="69650DC8" w14:textId="77777777" w:rsidTr="00083972">
        <w:tc>
          <w:tcPr>
            <w:tcW w:w="675" w:type="dxa"/>
            <w:shd w:val="clear" w:color="auto" w:fill="auto"/>
          </w:tcPr>
          <w:p w14:paraId="65B5EE5C"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F862ADF"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927729F"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r>
      <w:tr w:rsidR="00544A50" w:rsidRPr="00923A0C" w14:paraId="244D5417" w14:textId="77777777" w:rsidTr="00083972">
        <w:tc>
          <w:tcPr>
            <w:tcW w:w="675" w:type="dxa"/>
            <w:shd w:val="clear" w:color="auto" w:fill="auto"/>
          </w:tcPr>
          <w:p w14:paraId="64CEB18F"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687E971C"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5B77F70B"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tc>
      </w:tr>
    </w:tbl>
    <w:p w14:paraId="459FA9D5" w14:textId="77777777" w:rsidR="00544A50" w:rsidRPr="00923A0C" w:rsidRDefault="00544A50" w:rsidP="00544A50">
      <w:pPr>
        <w:spacing w:after="0" w:line="240" w:lineRule="auto"/>
        <w:jc w:val="both"/>
        <w:rPr>
          <w:rFonts w:ascii="Times New Roman" w:eastAsia="Times New Roman" w:hAnsi="Times New Roman" w:cs="Times New Roman"/>
        </w:rPr>
      </w:pPr>
    </w:p>
    <w:p w14:paraId="1943220E"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lastRenderedPageBreak/>
        <w:t xml:space="preserve">Mūsų pasiūlyme konfidencialią informaciją sudaro: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544A50" w:rsidRPr="00923A0C" w14:paraId="5222A897" w14:textId="77777777" w:rsidTr="00083972">
        <w:tc>
          <w:tcPr>
            <w:tcW w:w="675" w:type="dxa"/>
            <w:tcBorders>
              <w:top w:val="single" w:sz="4" w:space="0" w:color="auto"/>
              <w:left w:val="single" w:sz="4" w:space="0" w:color="auto"/>
              <w:bottom w:val="single" w:sz="4" w:space="0" w:color="auto"/>
              <w:right w:val="single" w:sz="4" w:space="0" w:color="auto"/>
            </w:tcBorders>
            <w:hideMark/>
          </w:tcPr>
          <w:p w14:paraId="3F7E261D" w14:textId="77777777" w:rsidR="00544A50" w:rsidRPr="00923A0C" w:rsidRDefault="00544A50" w:rsidP="00544A50">
            <w:pPr>
              <w:spacing w:after="0" w:line="256" w:lineRule="auto"/>
              <w:jc w:val="center"/>
              <w:rPr>
                <w:rFonts w:ascii="Times New Roman" w:eastAsia="Times New Roman" w:hAnsi="Times New Roman" w:cs="Times New Roman"/>
                <w:b/>
              </w:rPr>
            </w:pPr>
            <w:r w:rsidRPr="00923A0C">
              <w:rPr>
                <w:rFonts w:ascii="Times New Roman" w:eastAsia="Times New Roman" w:hAnsi="Times New Roman" w:cs="Times New Roman"/>
                <w:b/>
              </w:rPr>
              <w:t>Eil. Nr.</w:t>
            </w:r>
          </w:p>
        </w:tc>
        <w:tc>
          <w:tcPr>
            <w:tcW w:w="9179" w:type="dxa"/>
            <w:tcBorders>
              <w:top w:val="single" w:sz="4" w:space="0" w:color="auto"/>
              <w:left w:val="single" w:sz="4" w:space="0" w:color="auto"/>
              <w:bottom w:val="single" w:sz="4" w:space="0" w:color="auto"/>
              <w:right w:val="single" w:sz="4" w:space="0" w:color="auto"/>
            </w:tcBorders>
            <w:hideMark/>
          </w:tcPr>
          <w:p w14:paraId="6588F4C2" w14:textId="77777777" w:rsidR="00544A50" w:rsidRPr="00923A0C" w:rsidRDefault="00544A50" w:rsidP="00544A50">
            <w:pPr>
              <w:spacing w:after="0" w:line="256" w:lineRule="auto"/>
              <w:jc w:val="center"/>
              <w:rPr>
                <w:rFonts w:ascii="Times New Roman" w:eastAsia="Times New Roman" w:hAnsi="Times New Roman" w:cs="Times New Roman"/>
                <w:b/>
              </w:rPr>
            </w:pPr>
            <w:r w:rsidRPr="00923A0C">
              <w:rPr>
                <w:rFonts w:ascii="Times New Roman" w:eastAsia="Times New Roman" w:hAnsi="Times New Roman" w:cs="Times New Roman"/>
                <w:b/>
              </w:rPr>
              <w:t>Dokumentų (ar jų dalių) pavadinimai</w:t>
            </w:r>
          </w:p>
        </w:tc>
      </w:tr>
      <w:tr w:rsidR="00544A50" w:rsidRPr="00923A0C" w14:paraId="5CF1D6E1" w14:textId="77777777" w:rsidTr="00083972">
        <w:tc>
          <w:tcPr>
            <w:tcW w:w="675" w:type="dxa"/>
            <w:tcBorders>
              <w:top w:val="single" w:sz="4" w:space="0" w:color="auto"/>
              <w:left w:val="single" w:sz="4" w:space="0" w:color="auto"/>
              <w:bottom w:val="single" w:sz="4" w:space="0" w:color="auto"/>
              <w:right w:val="single" w:sz="4" w:space="0" w:color="auto"/>
            </w:tcBorders>
          </w:tcPr>
          <w:p w14:paraId="16AA9B33" w14:textId="77777777" w:rsidR="00544A50" w:rsidRPr="00923A0C" w:rsidRDefault="00544A50" w:rsidP="00544A50">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2A10AE0C" w14:textId="77777777" w:rsidR="00544A50" w:rsidRPr="00923A0C" w:rsidRDefault="00544A50" w:rsidP="00544A50">
            <w:pPr>
              <w:spacing w:after="0" w:line="256" w:lineRule="auto"/>
              <w:jc w:val="both"/>
              <w:rPr>
                <w:rFonts w:ascii="Times New Roman" w:eastAsia="Times New Roman" w:hAnsi="Times New Roman" w:cs="Times New Roman"/>
              </w:rPr>
            </w:pPr>
          </w:p>
        </w:tc>
      </w:tr>
      <w:tr w:rsidR="00544A50" w:rsidRPr="00923A0C" w14:paraId="12CD2234" w14:textId="77777777" w:rsidTr="00083972">
        <w:tc>
          <w:tcPr>
            <w:tcW w:w="675" w:type="dxa"/>
            <w:tcBorders>
              <w:top w:val="single" w:sz="4" w:space="0" w:color="auto"/>
              <w:left w:val="single" w:sz="4" w:space="0" w:color="auto"/>
              <w:bottom w:val="single" w:sz="4" w:space="0" w:color="auto"/>
              <w:right w:val="single" w:sz="4" w:space="0" w:color="auto"/>
            </w:tcBorders>
          </w:tcPr>
          <w:p w14:paraId="44CD4B62" w14:textId="77777777" w:rsidR="00544A50" w:rsidRPr="00923A0C" w:rsidRDefault="00544A50" w:rsidP="00544A50">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12D1B9AF" w14:textId="77777777" w:rsidR="00544A50" w:rsidRPr="00923A0C" w:rsidRDefault="00544A50" w:rsidP="00544A50">
            <w:pPr>
              <w:spacing w:after="0" w:line="256" w:lineRule="auto"/>
              <w:jc w:val="both"/>
              <w:rPr>
                <w:rFonts w:ascii="Times New Roman" w:eastAsia="Times New Roman" w:hAnsi="Times New Roman" w:cs="Times New Roman"/>
              </w:rPr>
            </w:pPr>
          </w:p>
        </w:tc>
      </w:tr>
    </w:tbl>
    <w:p w14:paraId="62A5DE22"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Pastaba. Jei dalyvis šios lentelės neužpildo ir (ar) failo (bylos) pavadinime nenurodo „konfidencialu“, perkančioji organizacija laiko, kad jo pateiktame pasiūlyme nėra konfidencialios informacijos.</w:t>
      </w:r>
    </w:p>
    <w:p w14:paraId="1047B5DE" w14:textId="77777777" w:rsidR="00544A50" w:rsidRPr="00923A0C" w:rsidRDefault="00544A50" w:rsidP="00544A50">
      <w:pPr>
        <w:spacing w:after="0" w:line="240" w:lineRule="auto"/>
        <w:ind w:firstLine="567"/>
        <w:jc w:val="both"/>
        <w:rPr>
          <w:rFonts w:ascii="Times New Roman" w:eastAsia="Times New Roman" w:hAnsi="Times New Roman" w:cs="Times New Roman"/>
        </w:rPr>
      </w:pPr>
    </w:p>
    <w:p w14:paraId="2A18AE43"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544A50" w:rsidRPr="00923A0C" w14:paraId="30706BD3" w14:textId="77777777" w:rsidTr="00083972">
        <w:tc>
          <w:tcPr>
            <w:tcW w:w="675" w:type="dxa"/>
            <w:shd w:val="clear" w:color="auto" w:fill="auto"/>
          </w:tcPr>
          <w:p w14:paraId="0FE2050D" w14:textId="77777777" w:rsidR="00544A50" w:rsidRPr="00923A0C" w:rsidRDefault="00544A50" w:rsidP="00544A50">
            <w:pPr>
              <w:spacing w:after="0" w:line="240" w:lineRule="auto"/>
              <w:jc w:val="center"/>
              <w:rPr>
                <w:rFonts w:ascii="Times New Roman" w:eastAsia="Times New Roman" w:hAnsi="Times New Roman" w:cs="Times New Roman"/>
                <w:b/>
              </w:rPr>
            </w:pPr>
            <w:r w:rsidRPr="00923A0C">
              <w:rPr>
                <w:rFonts w:ascii="Times New Roman" w:eastAsia="Times New Roman" w:hAnsi="Times New Roman" w:cs="Times New Roman"/>
                <w:b/>
              </w:rPr>
              <w:t>Eil. Nr.</w:t>
            </w:r>
          </w:p>
        </w:tc>
        <w:tc>
          <w:tcPr>
            <w:tcW w:w="9179" w:type="dxa"/>
            <w:shd w:val="clear" w:color="auto" w:fill="auto"/>
          </w:tcPr>
          <w:p w14:paraId="6CE88CDA" w14:textId="77777777" w:rsidR="00544A50" w:rsidRPr="00923A0C" w:rsidRDefault="00544A50" w:rsidP="00544A50">
            <w:pPr>
              <w:spacing w:after="0" w:line="240" w:lineRule="auto"/>
              <w:jc w:val="center"/>
              <w:rPr>
                <w:rFonts w:ascii="Times New Roman" w:eastAsia="Times New Roman" w:hAnsi="Times New Roman" w:cs="Times New Roman"/>
                <w:b/>
              </w:rPr>
            </w:pPr>
            <w:r w:rsidRPr="00923A0C">
              <w:rPr>
                <w:rFonts w:ascii="Times New Roman" w:eastAsia="Times New Roman" w:hAnsi="Times New Roman" w:cs="Times New Roman"/>
                <w:b/>
              </w:rPr>
              <w:t>Dokumentų pavadinimai</w:t>
            </w:r>
          </w:p>
        </w:tc>
      </w:tr>
      <w:tr w:rsidR="00544A50" w:rsidRPr="00923A0C" w14:paraId="43CCAFDD" w14:textId="77777777" w:rsidTr="00083972">
        <w:tc>
          <w:tcPr>
            <w:tcW w:w="675" w:type="dxa"/>
            <w:shd w:val="clear" w:color="auto" w:fill="auto"/>
          </w:tcPr>
          <w:p w14:paraId="63E55564" w14:textId="77777777" w:rsidR="00544A50" w:rsidRPr="00923A0C" w:rsidRDefault="00544A50" w:rsidP="00544A50">
            <w:pPr>
              <w:spacing w:after="0" w:line="240" w:lineRule="auto"/>
              <w:jc w:val="both"/>
              <w:rPr>
                <w:rFonts w:ascii="Times New Roman" w:eastAsia="Times New Roman" w:hAnsi="Times New Roman" w:cs="Times New Roman"/>
              </w:rPr>
            </w:pPr>
          </w:p>
        </w:tc>
        <w:tc>
          <w:tcPr>
            <w:tcW w:w="9179" w:type="dxa"/>
            <w:shd w:val="clear" w:color="auto" w:fill="auto"/>
          </w:tcPr>
          <w:p w14:paraId="7009D210" w14:textId="77777777" w:rsidR="00544A50" w:rsidRPr="00923A0C" w:rsidRDefault="00544A50" w:rsidP="00544A50">
            <w:pPr>
              <w:spacing w:after="0" w:line="240" w:lineRule="auto"/>
              <w:jc w:val="both"/>
              <w:rPr>
                <w:rFonts w:ascii="Times New Roman" w:eastAsia="Times New Roman" w:hAnsi="Times New Roman" w:cs="Times New Roman"/>
              </w:rPr>
            </w:pPr>
          </w:p>
        </w:tc>
      </w:tr>
      <w:tr w:rsidR="00544A50" w:rsidRPr="00923A0C" w14:paraId="3DA9952A" w14:textId="77777777" w:rsidTr="00083972">
        <w:tc>
          <w:tcPr>
            <w:tcW w:w="675" w:type="dxa"/>
            <w:shd w:val="clear" w:color="auto" w:fill="auto"/>
          </w:tcPr>
          <w:p w14:paraId="1E839B76" w14:textId="77777777" w:rsidR="00544A50" w:rsidRPr="00923A0C" w:rsidRDefault="00544A50" w:rsidP="00544A50">
            <w:pPr>
              <w:spacing w:after="0" w:line="240" w:lineRule="auto"/>
              <w:jc w:val="both"/>
              <w:rPr>
                <w:rFonts w:ascii="Times New Roman" w:eastAsia="Times New Roman" w:hAnsi="Times New Roman" w:cs="Times New Roman"/>
              </w:rPr>
            </w:pPr>
          </w:p>
        </w:tc>
        <w:tc>
          <w:tcPr>
            <w:tcW w:w="9179" w:type="dxa"/>
            <w:shd w:val="clear" w:color="auto" w:fill="auto"/>
          </w:tcPr>
          <w:p w14:paraId="39EFC01B" w14:textId="77777777" w:rsidR="00544A50" w:rsidRPr="00923A0C" w:rsidRDefault="00544A50" w:rsidP="00544A50">
            <w:pPr>
              <w:spacing w:after="0" w:line="240" w:lineRule="auto"/>
              <w:jc w:val="both"/>
              <w:rPr>
                <w:rFonts w:ascii="Times New Roman" w:eastAsia="Times New Roman" w:hAnsi="Times New Roman" w:cs="Times New Roman"/>
              </w:rPr>
            </w:pPr>
          </w:p>
        </w:tc>
      </w:tr>
    </w:tbl>
    <w:p w14:paraId="2DCC3F6E" w14:textId="77777777" w:rsidR="00544A50" w:rsidRPr="00923A0C" w:rsidRDefault="00544A50" w:rsidP="00544A50">
      <w:pPr>
        <w:spacing w:after="0" w:line="240" w:lineRule="auto"/>
        <w:ind w:firstLine="567"/>
        <w:jc w:val="both"/>
        <w:rPr>
          <w:rFonts w:ascii="Times New Roman" w:eastAsia="Times New Roman" w:hAnsi="Times New Roman" w:cs="Times New Roman"/>
        </w:rPr>
      </w:pPr>
      <w:r w:rsidRPr="00923A0C">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0FAA2A44" w14:textId="77777777" w:rsidR="00544A50" w:rsidRPr="00923A0C" w:rsidRDefault="00544A50" w:rsidP="00544A50">
      <w:pPr>
        <w:spacing w:after="0" w:line="240" w:lineRule="auto"/>
        <w:ind w:firstLine="720"/>
        <w:jc w:val="both"/>
        <w:rPr>
          <w:rFonts w:ascii="Times New Roman" w:eastAsia="Times New Roman" w:hAnsi="Times New Roman" w:cs="Times New Roman"/>
        </w:rPr>
      </w:pPr>
      <w:r w:rsidRPr="00923A0C">
        <w:rPr>
          <w:rFonts w:ascii="Times New Roman" w:eastAsia="Times New Roman" w:hAnsi="Times New Roman" w:cs="Times New Roman"/>
        </w:rPr>
        <w:t>Pasiūlymas galioja iki pirkimo dokumentuose nurodyto termino pabaigos.</w:t>
      </w:r>
    </w:p>
    <w:p w14:paraId="0E243B3D" w14:textId="77777777" w:rsidR="00544A50" w:rsidRPr="00923A0C" w:rsidRDefault="00544A50" w:rsidP="00544A50">
      <w:pPr>
        <w:spacing w:after="0" w:line="240" w:lineRule="auto"/>
        <w:ind w:firstLine="720"/>
        <w:jc w:val="both"/>
        <w:rPr>
          <w:rFonts w:ascii="Times New Roman" w:eastAsia="Times New Roman" w:hAnsi="Times New Roman" w:cs="Times New Roman"/>
        </w:rPr>
      </w:pPr>
    </w:p>
    <w:p w14:paraId="1F01400B" w14:textId="77777777" w:rsidR="00544A50" w:rsidRPr="00923A0C" w:rsidRDefault="00544A50" w:rsidP="00544A50">
      <w:pPr>
        <w:spacing w:after="0" w:line="240" w:lineRule="auto"/>
        <w:ind w:firstLine="720"/>
        <w:jc w:val="both"/>
        <w:rPr>
          <w:rFonts w:ascii="Times New Roman" w:eastAsia="Times New Roman" w:hAnsi="Times New Roman" w:cs="Times New Roman"/>
        </w:rPr>
      </w:pPr>
    </w:p>
    <w:p w14:paraId="0E02B845" w14:textId="77777777" w:rsidR="00544A50" w:rsidRPr="00923A0C" w:rsidRDefault="00544A50" w:rsidP="00544A50">
      <w:pPr>
        <w:spacing w:after="0" w:line="240" w:lineRule="auto"/>
        <w:ind w:right="-2"/>
        <w:jc w:val="both"/>
        <w:rPr>
          <w:rFonts w:ascii="Times New Roman" w:eastAsia="Times New Roman" w:hAnsi="Times New Roman" w:cs="Times New Roman"/>
        </w:rPr>
      </w:pPr>
      <w:r w:rsidRPr="00923A0C">
        <w:rPr>
          <w:rFonts w:ascii="Times New Roman" w:eastAsia="Times New Roman" w:hAnsi="Times New Roman" w:cs="Times New Roman"/>
        </w:rPr>
        <w:t>__________________________</w:t>
      </w:r>
      <w:r w:rsidRPr="00923A0C">
        <w:rPr>
          <w:rFonts w:ascii="Times New Roman" w:eastAsia="Times New Roman" w:hAnsi="Times New Roman" w:cs="Times New Roman"/>
        </w:rPr>
        <w:tab/>
        <w:t>__________</w:t>
      </w:r>
      <w:r w:rsidRPr="00923A0C">
        <w:rPr>
          <w:rFonts w:ascii="Times New Roman" w:eastAsia="Times New Roman" w:hAnsi="Times New Roman" w:cs="Times New Roman"/>
        </w:rPr>
        <w:tab/>
      </w:r>
      <w:r w:rsidRPr="00923A0C">
        <w:rPr>
          <w:rFonts w:ascii="Times New Roman" w:eastAsia="Times New Roman" w:hAnsi="Times New Roman" w:cs="Times New Roman"/>
        </w:rPr>
        <w:tab/>
        <w:t>__________________________</w:t>
      </w:r>
    </w:p>
    <w:p w14:paraId="1963F37B" w14:textId="77777777" w:rsidR="00544A50" w:rsidRPr="00923A0C" w:rsidRDefault="00544A50" w:rsidP="00544A50">
      <w:pPr>
        <w:spacing w:after="0" w:line="240" w:lineRule="auto"/>
        <w:jc w:val="both"/>
        <w:rPr>
          <w:rFonts w:ascii="Times New Roman" w:eastAsia="Times New Roman" w:hAnsi="Times New Roman" w:cs="Times New Roman"/>
          <w:i/>
        </w:rPr>
      </w:pPr>
      <w:r w:rsidRPr="00923A0C">
        <w:rPr>
          <w:rFonts w:ascii="Times New Roman" w:eastAsia="Times New Roman" w:hAnsi="Times New Roman" w:cs="Times New Roman"/>
          <w:i/>
        </w:rPr>
        <w:t>Dalyvis  arba jo  įgaliotas asmuo</w:t>
      </w:r>
      <w:r w:rsidRPr="00923A0C">
        <w:rPr>
          <w:rFonts w:ascii="Times New Roman" w:eastAsia="Times New Roman" w:hAnsi="Times New Roman" w:cs="Times New Roman"/>
          <w:i/>
        </w:rPr>
        <w:tab/>
        <w:t>parašas</w:t>
      </w:r>
      <w:r w:rsidRPr="00923A0C">
        <w:rPr>
          <w:rFonts w:ascii="Times New Roman" w:eastAsia="Times New Roman" w:hAnsi="Times New Roman" w:cs="Times New Roman"/>
          <w:i/>
        </w:rPr>
        <w:tab/>
      </w:r>
      <w:r w:rsidRPr="00923A0C">
        <w:rPr>
          <w:rFonts w:ascii="Times New Roman" w:eastAsia="Times New Roman" w:hAnsi="Times New Roman" w:cs="Times New Roman"/>
          <w:i/>
        </w:rPr>
        <w:tab/>
        <w:t>vardas ir pavardė</w:t>
      </w:r>
      <w:r w:rsidRPr="00923A0C">
        <w:rPr>
          <w:rFonts w:ascii="Times New Roman" w:eastAsia="Times New Roman" w:hAnsi="Times New Roman" w:cs="Times New Roman"/>
          <w:i/>
        </w:rPr>
        <w:tab/>
      </w:r>
    </w:p>
    <w:p w14:paraId="2A8062F1" w14:textId="77777777" w:rsidR="00544A50" w:rsidRPr="00923A0C" w:rsidRDefault="00544A50" w:rsidP="00544A50">
      <w:pPr>
        <w:spacing w:after="0" w:line="240" w:lineRule="auto"/>
        <w:ind w:firstLine="567"/>
        <w:jc w:val="both"/>
        <w:rPr>
          <w:rFonts w:eastAsia="Times New Roman" w:cs="Times New Roman"/>
          <w:i/>
        </w:rPr>
      </w:pPr>
    </w:p>
    <w:p w14:paraId="1A60864E" w14:textId="77777777" w:rsidR="00544A50" w:rsidRPr="00923A0C" w:rsidRDefault="00544A50" w:rsidP="00544A50">
      <w:pPr>
        <w:spacing w:after="0" w:line="240" w:lineRule="auto"/>
        <w:ind w:firstLine="567"/>
        <w:jc w:val="both"/>
        <w:rPr>
          <w:rFonts w:eastAsia="Times New Roman" w:cs="Times New Roman"/>
          <w:i/>
        </w:rPr>
      </w:pPr>
    </w:p>
    <w:p w14:paraId="040D0E25" w14:textId="77777777" w:rsidR="00544A50" w:rsidRPr="00923A0C" w:rsidRDefault="00544A50" w:rsidP="00544A50">
      <w:pPr>
        <w:spacing w:after="0" w:line="240" w:lineRule="auto"/>
        <w:ind w:firstLine="567"/>
        <w:jc w:val="both"/>
        <w:rPr>
          <w:rFonts w:eastAsia="Times New Roman" w:cs="Times New Roman"/>
          <w:i/>
        </w:rPr>
      </w:pPr>
    </w:p>
    <w:p w14:paraId="03E45093" w14:textId="77777777" w:rsidR="00544A50" w:rsidRPr="00923A0C" w:rsidRDefault="00544A50" w:rsidP="00544A50">
      <w:pPr>
        <w:spacing w:after="0" w:line="240" w:lineRule="auto"/>
        <w:ind w:firstLine="567"/>
        <w:jc w:val="both"/>
        <w:rPr>
          <w:rFonts w:eastAsia="Times New Roman" w:cs="Times New Roman"/>
          <w:i/>
        </w:rPr>
      </w:pPr>
    </w:p>
    <w:p w14:paraId="68F3D48B" w14:textId="77777777" w:rsidR="00544A50" w:rsidRPr="00923A0C" w:rsidRDefault="00544A50" w:rsidP="00544A50">
      <w:pPr>
        <w:spacing w:after="0" w:line="240" w:lineRule="auto"/>
        <w:ind w:firstLine="567"/>
        <w:jc w:val="both"/>
        <w:rPr>
          <w:rFonts w:eastAsia="Times New Roman" w:cs="Times New Roman"/>
          <w:i/>
        </w:rPr>
      </w:pPr>
    </w:p>
    <w:p w14:paraId="6D2DBABA" w14:textId="77777777" w:rsidR="00544A50" w:rsidRPr="00923A0C" w:rsidRDefault="00544A50" w:rsidP="00544A50">
      <w:pPr>
        <w:spacing w:after="0" w:line="240" w:lineRule="auto"/>
        <w:ind w:firstLine="567"/>
        <w:jc w:val="both"/>
        <w:rPr>
          <w:rFonts w:eastAsia="Times New Roman" w:cs="Times New Roman"/>
          <w:i/>
        </w:rPr>
      </w:pPr>
    </w:p>
    <w:p w14:paraId="0E61506F" w14:textId="77777777" w:rsidR="00544A50" w:rsidRPr="00923A0C" w:rsidRDefault="00544A50" w:rsidP="00544A50">
      <w:pPr>
        <w:spacing w:after="0" w:line="240" w:lineRule="auto"/>
        <w:ind w:firstLine="567"/>
        <w:jc w:val="both"/>
        <w:rPr>
          <w:rFonts w:eastAsia="Times New Roman" w:cs="Times New Roman"/>
          <w:i/>
        </w:rPr>
      </w:pPr>
    </w:p>
    <w:p w14:paraId="4657644D" w14:textId="77777777" w:rsidR="00544A50" w:rsidRPr="00923A0C" w:rsidRDefault="00544A50" w:rsidP="00544A50">
      <w:pPr>
        <w:spacing w:after="0" w:line="240" w:lineRule="auto"/>
        <w:ind w:firstLine="567"/>
        <w:jc w:val="both"/>
        <w:rPr>
          <w:rFonts w:eastAsia="Times New Roman" w:cs="Times New Roman"/>
          <w:i/>
        </w:rPr>
      </w:pPr>
    </w:p>
    <w:p w14:paraId="21AFBDBC" w14:textId="77777777" w:rsidR="00544A50" w:rsidRPr="00923A0C" w:rsidRDefault="00544A50" w:rsidP="00544A50">
      <w:pPr>
        <w:spacing w:after="0" w:line="240" w:lineRule="auto"/>
        <w:ind w:firstLine="567"/>
        <w:jc w:val="both"/>
        <w:rPr>
          <w:rFonts w:eastAsia="Times New Roman" w:cs="Times New Roman"/>
          <w:i/>
        </w:rPr>
      </w:pPr>
    </w:p>
    <w:p w14:paraId="6E0E8E04" w14:textId="77777777" w:rsidR="00544A50" w:rsidRPr="00923A0C" w:rsidRDefault="00544A50" w:rsidP="00544A50">
      <w:pPr>
        <w:spacing w:after="0" w:line="240" w:lineRule="auto"/>
        <w:ind w:firstLine="567"/>
        <w:jc w:val="both"/>
        <w:rPr>
          <w:rFonts w:eastAsia="Times New Roman" w:cs="Times New Roman"/>
          <w:i/>
        </w:rPr>
      </w:pPr>
    </w:p>
    <w:p w14:paraId="3F6B1C8D" w14:textId="77777777" w:rsidR="00544A50" w:rsidRPr="00923A0C" w:rsidRDefault="00544A50" w:rsidP="00544A50">
      <w:pPr>
        <w:spacing w:after="0" w:line="240" w:lineRule="auto"/>
        <w:ind w:firstLine="567"/>
        <w:jc w:val="both"/>
        <w:rPr>
          <w:rFonts w:eastAsia="Times New Roman" w:cs="Times New Roman"/>
          <w:i/>
        </w:rPr>
      </w:pPr>
    </w:p>
    <w:p w14:paraId="0B3312AF" w14:textId="77777777" w:rsidR="00544A50" w:rsidRPr="00923A0C" w:rsidRDefault="00544A50" w:rsidP="00544A50">
      <w:pPr>
        <w:spacing w:after="0" w:line="240" w:lineRule="auto"/>
        <w:ind w:firstLine="567"/>
        <w:jc w:val="both"/>
        <w:rPr>
          <w:rFonts w:eastAsia="Times New Roman" w:cs="Times New Roman"/>
          <w:i/>
        </w:rPr>
      </w:pPr>
    </w:p>
    <w:p w14:paraId="416085A9" w14:textId="77777777" w:rsidR="00544A50" w:rsidRPr="00923A0C" w:rsidRDefault="00544A50" w:rsidP="00544A50">
      <w:pPr>
        <w:spacing w:after="0" w:line="240" w:lineRule="auto"/>
        <w:ind w:firstLine="567"/>
        <w:jc w:val="both"/>
        <w:rPr>
          <w:rFonts w:eastAsia="Times New Roman" w:cs="Times New Roman"/>
          <w:i/>
        </w:rPr>
      </w:pPr>
    </w:p>
    <w:p w14:paraId="2EF4862D" w14:textId="77777777" w:rsidR="00544A50" w:rsidRPr="00923A0C" w:rsidRDefault="00544A50" w:rsidP="00544A50">
      <w:pPr>
        <w:spacing w:after="0" w:line="240" w:lineRule="auto"/>
        <w:ind w:firstLine="567"/>
        <w:jc w:val="both"/>
        <w:rPr>
          <w:rFonts w:eastAsia="Times New Roman" w:cs="Times New Roman"/>
          <w:i/>
        </w:rPr>
      </w:pPr>
    </w:p>
    <w:p w14:paraId="75CC47C2" w14:textId="77777777" w:rsidR="00544A50" w:rsidRPr="00923A0C" w:rsidRDefault="00544A50" w:rsidP="00544A50">
      <w:pPr>
        <w:spacing w:after="0" w:line="240" w:lineRule="auto"/>
        <w:ind w:firstLine="567"/>
        <w:jc w:val="both"/>
        <w:rPr>
          <w:rFonts w:eastAsia="Times New Roman" w:cs="Times New Roman"/>
          <w:i/>
        </w:rPr>
      </w:pPr>
    </w:p>
    <w:p w14:paraId="38E9CE65" w14:textId="77777777" w:rsidR="00544A50" w:rsidRPr="00923A0C" w:rsidRDefault="00544A50" w:rsidP="00544A50">
      <w:pPr>
        <w:spacing w:after="0" w:line="240" w:lineRule="auto"/>
        <w:ind w:firstLine="567"/>
        <w:jc w:val="both"/>
        <w:rPr>
          <w:rFonts w:eastAsia="Times New Roman" w:cs="Times New Roman"/>
          <w:i/>
        </w:rPr>
      </w:pPr>
    </w:p>
    <w:p w14:paraId="7C9FC856" w14:textId="77777777" w:rsidR="00544A50" w:rsidRPr="00923A0C"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pPr>
    </w:p>
    <w:p w14:paraId="18D58EAB" w14:textId="77777777" w:rsidR="00544A50" w:rsidRPr="00923A0C"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923A0C" w:rsidSect="0080730D">
          <w:footerReference w:type="default" r:id="rId22"/>
          <w:headerReference w:type="first" r:id="rId23"/>
          <w:footerReference w:type="first" r:id="rId24"/>
          <w:pgSz w:w="12240" w:h="15840"/>
          <w:pgMar w:top="1134" w:right="567" w:bottom="1134" w:left="1701" w:header="720" w:footer="720" w:gutter="0"/>
          <w:pgNumType w:start="7"/>
          <w:cols w:space="720"/>
          <w:titlePg/>
          <w:docGrid w:linePitch="360"/>
        </w:sectPr>
      </w:pPr>
    </w:p>
    <w:p w14:paraId="53CF00AD" w14:textId="77777777" w:rsidR="00544A50" w:rsidRPr="00923A0C"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pPr>
      <w:bookmarkStart w:id="79" w:name="_Toc166184287"/>
      <w:r w:rsidRPr="00923A0C">
        <w:rPr>
          <w:rFonts w:ascii="Times New Roman" w:eastAsia="Calibri" w:hAnsi="Times New Roman" w:cs="Times New Roman"/>
          <w:lang w:eastAsia="lt-LT"/>
        </w:rPr>
        <w:lastRenderedPageBreak/>
        <w:t>Pirkimo sąlygų 7 priedas „Pasiūlymų vertinimo kriterijai ir sąlygos“</w:t>
      </w:r>
      <w:bookmarkEnd w:id="77"/>
      <w:bookmarkEnd w:id="78"/>
      <w:bookmarkEnd w:id="79"/>
    </w:p>
    <w:p w14:paraId="4759BC6C"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p>
    <w:p w14:paraId="589E5153"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PASIŪLYMŲ VERTINIMO KRITERIJAI ir Sąlygos</w:t>
      </w:r>
    </w:p>
    <w:p w14:paraId="4CA2D20A" w14:textId="77777777" w:rsidR="00544A50" w:rsidRPr="00923A0C" w:rsidRDefault="00544A50" w:rsidP="00923A0C">
      <w:pPr>
        <w:numPr>
          <w:ilvl w:val="0"/>
          <w:numId w:val="29"/>
        </w:numPr>
        <w:tabs>
          <w:tab w:val="left" w:pos="1560"/>
          <w:tab w:val="left" w:pos="2835"/>
        </w:tabs>
        <w:spacing w:after="0" w:line="240" w:lineRule="auto"/>
        <w:ind w:left="0" w:firstLine="1069"/>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ekonomiškai naudingiausią pasiūlymą išrenka pagal </w:t>
      </w:r>
      <w:r w:rsidRPr="00923A0C">
        <w:rPr>
          <w:rFonts w:ascii="Times New Roman" w:eastAsiaTheme="minorEastAsia" w:hAnsi="Times New Roman" w:cs="Times New Roman"/>
          <w:color w:val="000000" w:themeColor="text1"/>
          <w:lang w:eastAsia="lt-LT"/>
        </w:rPr>
        <w:t xml:space="preserve">kainos </w:t>
      </w:r>
      <w:r w:rsidRPr="00923A0C">
        <w:rPr>
          <w:rFonts w:ascii="Times New Roman" w:eastAsiaTheme="minorEastAsia" w:hAnsi="Times New Roman" w:cs="Times New Roman"/>
          <w:lang w:eastAsia="lt-LT"/>
        </w:rPr>
        <w:t>ir kokybės santykį, vadovaudamasi šiame priede nustatyta vertinimo tvarka.</w:t>
      </w:r>
    </w:p>
    <w:p w14:paraId="1D60B143" w14:textId="77777777" w:rsidR="00544A50" w:rsidRPr="00923A0C" w:rsidRDefault="00544A50" w:rsidP="00923A0C">
      <w:pPr>
        <w:numPr>
          <w:ilvl w:val="0"/>
          <w:numId w:val="29"/>
        </w:numPr>
        <w:tabs>
          <w:tab w:val="left" w:pos="1560"/>
          <w:tab w:val="left" w:pos="2835"/>
        </w:tabs>
        <w:spacing w:after="0" w:line="240" w:lineRule="auto"/>
        <w:ind w:left="0" w:firstLine="1069"/>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Pasiūlyme nurodyta darbų kaina arba sąnaudos visais atvejais turi būti laikomos neįprastai mažomis, jeigu jos yra 30 ir daugiau procentų mažesnės už visų tiekėjų, kurių pasiūlymai neatmesti dėl kitų priežasčių</w:t>
      </w:r>
      <w:r w:rsidRPr="00923A0C">
        <w:rPr>
          <w:rFonts w:ascii="Times New Roman" w:eastAsiaTheme="minorEastAsia" w:hAnsi="Times New Roman" w:cs="Times New Roman"/>
          <w:b/>
          <w:bCs/>
          <w:lang w:eastAsia="lt-LT"/>
        </w:rPr>
        <w:t xml:space="preserve"> </w:t>
      </w:r>
      <w:r w:rsidRPr="00923A0C">
        <w:rPr>
          <w:rFonts w:ascii="Times New Roman" w:eastAsiaTheme="minorEastAsia" w:hAnsi="Times New Roman" w:cs="Times New Roman"/>
          <w:lang w:eastAsia="lt-LT"/>
        </w:rPr>
        <w:t>ir kurių pasiūlyta kaina neviršija pirkimui skirtų lėšų, nustatytų ir užfiksuotų perkančiosios organizacijos rengiamuose dokumentuose prieš pradedant pirkimo procedūrą, pasiūlytų kainų aritmetinį vidurkį.</w:t>
      </w:r>
    </w:p>
    <w:p w14:paraId="217D12D6" w14:textId="77777777" w:rsidR="00544A50" w:rsidRPr="00923A0C" w:rsidRDefault="00544A50" w:rsidP="00923A0C">
      <w:pPr>
        <w:numPr>
          <w:ilvl w:val="0"/>
          <w:numId w:val="29"/>
        </w:numPr>
        <w:pBdr>
          <w:top w:val="nil"/>
          <w:left w:val="nil"/>
          <w:bottom w:val="nil"/>
          <w:right w:val="nil"/>
          <w:between w:val="nil"/>
          <w:bar w:val="nil"/>
        </w:pBdr>
        <w:tabs>
          <w:tab w:val="left" w:pos="1560"/>
          <w:tab w:val="left" w:pos="2835"/>
        </w:tabs>
        <w:spacing w:after="0" w:line="240" w:lineRule="auto"/>
        <w:ind w:left="0" w:firstLine="1069"/>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ar-SA"/>
        </w:rPr>
        <w:t xml:space="preserve">Ekonominis naudingumas (S) apskaičiuojamas sudedant tiekėjo pasiūlymo kainos (C), </w:t>
      </w:r>
      <w:r w:rsidRPr="00923A0C">
        <w:rPr>
          <w:rFonts w:ascii="Times New Roman" w:eastAsia="Times New Roman" w:hAnsi="Times New Roman" w:cs="Times New Roman"/>
          <w:iCs/>
          <w:lang w:eastAsia="ar-SA"/>
        </w:rPr>
        <w:t xml:space="preserve">tiekėjo </w:t>
      </w:r>
      <w:r w:rsidRPr="00923A0C">
        <w:rPr>
          <w:rFonts w:ascii="Times New Roman" w:eastAsia="Calibri" w:hAnsi="Times New Roman" w:cs="Times New Roman"/>
          <w:iCs/>
          <w:lang w:eastAsia="ar-SA"/>
        </w:rPr>
        <w:t xml:space="preserve">pasiūlyto </w:t>
      </w:r>
      <w:r w:rsidRPr="00923A0C">
        <w:rPr>
          <w:rFonts w:ascii="Times New Roman" w:eastAsia="Calibri" w:hAnsi="Times New Roman" w:cs="Times New Roman"/>
          <w:bCs/>
          <w:lang w:eastAsia="lt-LT"/>
        </w:rPr>
        <w:t>Atestuoto specialisto, turinčio teisę organizuoti elektros įrenginių įrengimo darbus patirtis</w:t>
      </w:r>
      <w:r w:rsidRPr="00923A0C">
        <w:rPr>
          <w:rFonts w:ascii="Times New Roman" w:eastAsia="Calibri" w:hAnsi="Times New Roman" w:cs="Times New Roman"/>
          <w:iCs/>
          <w:lang w:eastAsia="ar-SA"/>
        </w:rPr>
        <w:t xml:space="preserve"> </w:t>
      </w:r>
      <w:r w:rsidRPr="00923A0C">
        <w:rPr>
          <w:rFonts w:ascii="Times New Roman" w:eastAsia="Times New Roman" w:hAnsi="Times New Roman" w:cs="Times New Roman"/>
          <w:lang w:eastAsia="ar-SA"/>
        </w:rPr>
        <w:t>(</w:t>
      </w:r>
      <w:r w:rsidRPr="00923A0C">
        <w:rPr>
          <w:rFonts w:ascii="Times New Roman" w:eastAsia="Arial Unicode MS" w:hAnsi="Times New Roman" w:cs="Times New Roman"/>
          <w:lang w:eastAsia="lt-LT"/>
        </w:rPr>
        <w:t>T</w:t>
      </w:r>
      <w:r w:rsidRPr="00923A0C">
        <w:rPr>
          <w:rFonts w:ascii="Times New Roman" w:eastAsia="Arial Unicode MS" w:hAnsi="Times New Roman" w:cs="Times New Roman"/>
          <w:vertAlign w:val="subscript"/>
          <w:lang w:eastAsia="lt-LT"/>
        </w:rPr>
        <w:t>1</w:t>
      </w:r>
      <w:r w:rsidRPr="00923A0C">
        <w:rPr>
          <w:rFonts w:ascii="Times New Roman" w:eastAsia="Times New Roman" w:hAnsi="Times New Roman" w:cs="Times New Roman"/>
          <w:lang w:eastAsia="ar-SA"/>
        </w:rPr>
        <w:t xml:space="preserve">) ir </w:t>
      </w:r>
      <w:r w:rsidRPr="00923A0C">
        <w:rPr>
          <w:rFonts w:ascii="Times New Roman" w:eastAsia="Arial Unicode MS" w:hAnsi="Times New Roman" w:cs="Times New Roman"/>
          <w:lang w:eastAsia="lt-LT"/>
        </w:rPr>
        <w:t>Šviestuvo šviesinis efektyvumas</w:t>
      </w:r>
      <w:r w:rsidRPr="00923A0C">
        <w:rPr>
          <w:rFonts w:ascii="Times New Roman" w:eastAsiaTheme="minorEastAsia" w:hAnsi="Times New Roman" w:cs="Times New Roman"/>
          <w:lang w:eastAsia="lt-LT"/>
        </w:rPr>
        <w:t xml:space="preserve"> (T</w:t>
      </w:r>
      <w:r w:rsidRPr="00923A0C">
        <w:rPr>
          <w:rFonts w:ascii="Times New Roman" w:eastAsiaTheme="minorEastAsia" w:hAnsi="Times New Roman" w:cs="Times New Roman"/>
          <w:vertAlign w:val="subscript"/>
          <w:lang w:eastAsia="lt-LT"/>
        </w:rPr>
        <w:t>2</w:t>
      </w:r>
      <w:r w:rsidRPr="00923A0C">
        <w:rPr>
          <w:rFonts w:ascii="Times New Roman" w:eastAsiaTheme="minorEastAsia" w:hAnsi="Times New Roman" w:cs="Times New Roman"/>
          <w:lang w:eastAsia="lt-LT"/>
        </w:rPr>
        <w:t>)</w:t>
      </w:r>
      <w:r w:rsidRPr="00923A0C">
        <w:rPr>
          <w:rFonts w:ascii="Times New Roman" w:eastAsia="Times New Roman" w:hAnsi="Times New Roman" w:cs="Times New Roman"/>
          <w:lang w:eastAsia="ar-SA"/>
        </w:rPr>
        <w:t xml:space="preserve"> balus:</w:t>
      </w:r>
    </w:p>
    <w:p w14:paraId="564857C2" w14:textId="77777777" w:rsidR="00544A50" w:rsidRPr="00923A0C" w:rsidRDefault="00544A50" w:rsidP="00923A0C">
      <w:pPr>
        <w:pBdr>
          <w:top w:val="nil"/>
          <w:left w:val="nil"/>
          <w:bottom w:val="nil"/>
          <w:right w:val="nil"/>
          <w:between w:val="nil"/>
          <w:bar w:val="nil"/>
        </w:pBdr>
        <w:tabs>
          <w:tab w:val="left" w:pos="1276"/>
          <w:tab w:val="left" w:pos="2835"/>
        </w:tabs>
        <w:suppressAutoHyphens/>
        <w:spacing w:after="0" w:line="240" w:lineRule="auto"/>
        <w:ind w:right="-810"/>
        <w:jc w:val="center"/>
        <w:rPr>
          <w:rFonts w:ascii="Times New Roman" w:eastAsia="Times New Roman" w:hAnsi="Times New Roman" w:cs="Times New Roman"/>
          <w:b/>
          <w:bCs/>
          <w:iCs/>
          <w:bdr w:val="nil"/>
          <w:lang w:eastAsia="ar-SA"/>
        </w:rPr>
      </w:pPr>
      <w:r w:rsidRPr="00923A0C">
        <w:rPr>
          <w:rFonts w:ascii="Times New Roman" w:eastAsia="Times New Roman" w:hAnsi="Times New Roman" w:cs="Times New Roman"/>
          <w:b/>
          <w:bCs/>
          <w:iCs/>
          <w:bdr w:val="nil"/>
          <w:lang w:eastAsia="ar-SA"/>
        </w:rPr>
        <w:t xml:space="preserve">S = C + </w:t>
      </w:r>
      <w:r w:rsidRPr="00923A0C">
        <w:rPr>
          <w:rFonts w:ascii="Times New Roman" w:eastAsia="Arial Unicode MS" w:hAnsi="Times New Roman" w:cs="Times New Roman"/>
          <w:b/>
          <w:lang w:eastAsia="lt-LT"/>
        </w:rPr>
        <w:t>T</w:t>
      </w:r>
      <w:r w:rsidRPr="00923A0C">
        <w:rPr>
          <w:rFonts w:ascii="Times New Roman" w:eastAsia="Arial Unicode MS" w:hAnsi="Times New Roman" w:cs="Times New Roman"/>
          <w:b/>
          <w:vertAlign w:val="subscript"/>
          <w:lang w:eastAsia="lt-LT"/>
        </w:rPr>
        <w:t>1</w:t>
      </w:r>
      <w:r w:rsidRPr="00923A0C">
        <w:rPr>
          <w:rFonts w:ascii="Times New Roman" w:eastAsia="Times New Roman" w:hAnsi="Times New Roman" w:cs="Times New Roman"/>
          <w:b/>
          <w:bCs/>
          <w:iCs/>
          <w:bdr w:val="nil"/>
          <w:lang w:eastAsia="ar-SA"/>
        </w:rPr>
        <w:t xml:space="preserve"> +</w:t>
      </w:r>
      <w:r w:rsidRPr="00923A0C">
        <w:rPr>
          <w:rFonts w:ascii="Times New Roman" w:eastAsia="Arial Unicode MS" w:hAnsi="Times New Roman" w:cs="Times New Roman"/>
          <w:b/>
          <w:lang w:eastAsia="lt-LT"/>
        </w:rPr>
        <w:t xml:space="preserve"> T</w:t>
      </w:r>
      <w:r w:rsidRPr="00923A0C">
        <w:rPr>
          <w:rFonts w:ascii="Times New Roman" w:eastAsia="Arial Unicode MS" w:hAnsi="Times New Roman" w:cs="Times New Roman"/>
          <w:b/>
          <w:vertAlign w:val="subscript"/>
          <w:lang w:eastAsia="lt-LT"/>
        </w:rPr>
        <w:t>2</w:t>
      </w:r>
    </w:p>
    <w:p w14:paraId="305B9A46" w14:textId="77777777" w:rsidR="00544A50" w:rsidRPr="00923A0C" w:rsidRDefault="00544A50" w:rsidP="00923A0C">
      <w:pPr>
        <w:numPr>
          <w:ilvl w:val="0"/>
          <w:numId w:val="29"/>
        </w:numPr>
        <w:tabs>
          <w:tab w:val="left" w:pos="142"/>
          <w:tab w:val="left" w:pos="1560"/>
          <w:tab w:val="left" w:pos="2835"/>
        </w:tabs>
        <w:suppressAutoHyphens/>
        <w:spacing w:after="0" w:line="240" w:lineRule="auto"/>
        <w:ind w:left="0" w:right="60" w:firstLine="1134"/>
        <w:jc w:val="both"/>
        <w:rPr>
          <w:rFonts w:ascii="Times New Roman" w:eastAsia="Times New Roman" w:hAnsi="Times New Roman" w:cs="Times New Roman"/>
          <w:lang w:eastAsia="ar-SA"/>
        </w:rPr>
      </w:pPr>
      <w:r w:rsidRPr="00923A0C">
        <w:rPr>
          <w:rFonts w:ascii="Times New Roman" w:eastAsia="Times New Roman" w:hAnsi="Times New Roman" w:cs="Times New Roman"/>
          <w:lang w:eastAsia="ar-SA"/>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453A3F61" w14:textId="77777777" w:rsidR="00544A50" w:rsidRPr="00923A0C" w:rsidRDefault="00544A50" w:rsidP="00923A0C">
      <w:pPr>
        <w:numPr>
          <w:ilvl w:val="0"/>
          <w:numId w:val="29"/>
        </w:numPr>
        <w:tabs>
          <w:tab w:val="left" w:pos="142"/>
          <w:tab w:val="left" w:pos="1560"/>
          <w:tab w:val="left" w:pos="2835"/>
        </w:tabs>
        <w:suppressAutoHyphens/>
        <w:spacing w:after="0" w:line="240" w:lineRule="auto"/>
        <w:ind w:left="0" w:right="60" w:firstLine="1134"/>
        <w:jc w:val="both"/>
        <w:rPr>
          <w:rFonts w:ascii="Times New Roman" w:eastAsia="Times New Roman" w:hAnsi="Times New Roman" w:cs="Times New Roman"/>
          <w:b/>
          <w:i/>
          <w:iCs/>
          <w:lang w:eastAsia="ar-SA"/>
        </w:rPr>
      </w:pPr>
      <w:r w:rsidRPr="00923A0C">
        <w:rPr>
          <w:rFonts w:ascii="Times New Roman" w:eastAsia="Calibri" w:hAnsi="Times New Roman" w:cs="Times New Roman"/>
          <w:bCs/>
          <w:bdr w:val="nil"/>
          <w:lang w:eastAsia="ar-SA"/>
        </w:rPr>
        <w:t>Tiekėjai</w:t>
      </w:r>
      <w:r w:rsidRPr="00923A0C">
        <w:rPr>
          <w:rFonts w:ascii="Times New Roman" w:eastAsia="Calibri" w:hAnsi="Times New Roman" w:cs="Times New Roman"/>
          <w:b/>
          <w:bdr w:val="nil"/>
          <w:lang w:eastAsia="ar-SA"/>
        </w:rPr>
        <w:t xml:space="preserve"> </w:t>
      </w:r>
      <w:r w:rsidRPr="00923A0C">
        <w:rPr>
          <w:rFonts w:ascii="Times New Roman" w:eastAsia="Calibri" w:hAnsi="Times New Roman" w:cs="Times New Roman"/>
          <w:bCs/>
          <w:bdr w:val="nil"/>
          <w:lang w:eastAsia="ar-SA"/>
        </w:rPr>
        <w:t>norėdami gauti balus už žemiau nurodytus kriterijus kartu su pasiūlymu</w:t>
      </w:r>
      <w:r w:rsidRPr="00923A0C">
        <w:rPr>
          <w:rFonts w:ascii="Times New Roman" w:eastAsia="Times New Roman" w:hAnsi="Times New Roman" w:cs="Times New Roman"/>
          <w:lang w:eastAsia="ar-SA"/>
        </w:rPr>
        <w:t xml:space="preserve"> </w:t>
      </w:r>
      <w:r w:rsidRPr="00923A0C">
        <w:rPr>
          <w:rFonts w:ascii="Times New Roman" w:eastAsia="Calibri" w:hAnsi="Times New Roman" w:cs="Times New Roman"/>
          <w:bCs/>
          <w:bdr w:val="nil"/>
          <w:lang w:eastAsia="ar-SA"/>
        </w:rPr>
        <w:t xml:space="preserve">turi pateikti </w:t>
      </w:r>
      <w:r w:rsidRPr="00923A0C">
        <w:rPr>
          <w:rFonts w:ascii="Times New Roman" w:eastAsia="Times New Roman" w:hAnsi="Times New Roman" w:cs="Times New Roman"/>
          <w:lang w:eastAsia="ar-SA"/>
        </w:rPr>
        <w:t>dokumentus pagrindžiančius atitiktį šiems kriterijams nurodytus šiame dokumente</w:t>
      </w:r>
      <w:r w:rsidRPr="00923A0C">
        <w:rPr>
          <w:rFonts w:ascii="Times New Roman" w:eastAsia="Calibri" w:hAnsi="Times New Roman" w:cs="Times New Roman"/>
          <w:bCs/>
          <w:bdr w:val="nil"/>
          <w:lang w:eastAsia="ar-SA"/>
        </w:rPr>
        <w:t xml:space="preserve">. Nepateikus šių dokumentų kartu su pasiūlymu vėliau jų pateikti ir/ar patikslinti galimybės nebus, tokiu atveju kriterijų vertinimas bus atliekamas pagal tiekėjų pasiūlymuose pateiktą informaciją ir ją patvirtinančius dokumentus, perkančioji organizacija dėl tiekėjų pateiktų duomenų tikslinimo į tiekėjus nesikreips. </w:t>
      </w:r>
    </w:p>
    <w:p w14:paraId="669E3ECF" w14:textId="77777777" w:rsidR="00544A50" w:rsidRPr="00923A0C" w:rsidRDefault="00544A50" w:rsidP="00923A0C">
      <w:pPr>
        <w:numPr>
          <w:ilvl w:val="0"/>
          <w:numId w:val="29"/>
        </w:numPr>
        <w:tabs>
          <w:tab w:val="left" w:pos="1560"/>
          <w:tab w:val="left" w:pos="2835"/>
        </w:tabs>
        <w:spacing w:after="0" w:line="240" w:lineRule="auto"/>
        <w:ind w:left="0" w:firstLine="1069"/>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Tuo atveju, jei vertinant pasiūlymus daugiausiai balų surinkusio (-</w:t>
      </w:r>
      <w:proofErr w:type="spellStart"/>
      <w:r w:rsidRPr="00923A0C">
        <w:rPr>
          <w:rFonts w:ascii="Times New Roman" w:eastAsiaTheme="minorEastAsia" w:hAnsi="Times New Roman" w:cs="Times New Roman"/>
          <w:lang w:eastAsia="lt-LT"/>
        </w:rPr>
        <w:t>io</w:t>
      </w:r>
      <w:proofErr w:type="spellEnd"/>
      <w:r w:rsidRPr="00923A0C">
        <w:rPr>
          <w:rFonts w:ascii="Times New Roman" w:eastAsiaTheme="minorEastAsia" w:hAnsi="Times New Roman" w:cs="Times New Roman"/>
          <w:lang w:eastAsia="lt-LT"/>
        </w:rPr>
        <w:t>) dalyvio (-</w:t>
      </w:r>
      <w:proofErr w:type="spellStart"/>
      <w:r w:rsidRPr="00923A0C">
        <w:rPr>
          <w:rFonts w:ascii="Times New Roman" w:eastAsiaTheme="minorEastAsia" w:hAnsi="Times New Roman" w:cs="Times New Roman"/>
          <w:lang w:eastAsia="lt-LT"/>
        </w:rPr>
        <w:t>ių</w:t>
      </w:r>
      <w:proofErr w:type="spellEnd"/>
      <w:r w:rsidRPr="00923A0C">
        <w:rPr>
          <w:rFonts w:ascii="Times New Roman" w:eastAsiaTheme="minorEastAsia" w:hAnsi="Times New Roman" w:cs="Times New Roman"/>
          <w:lang w:eastAsia="lt-LT"/>
        </w:rPr>
        <w:t>) pasiūlymas (-ai) atmetamas (-i), kitų dalyvių surinkti ekonominio naudingumo balai neperskaičiuojami.</w:t>
      </w:r>
    </w:p>
    <w:p w14:paraId="5FDC6B7B" w14:textId="77777777" w:rsidR="00544A50" w:rsidRPr="00923A0C" w:rsidRDefault="00544A50" w:rsidP="00923A0C">
      <w:pPr>
        <w:numPr>
          <w:ilvl w:val="0"/>
          <w:numId w:val="29"/>
        </w:numPr>
        <w:tabs>
          <w:tab w:val="left" w:pos="142"/>
          <w:tab w:val="left" w:pos="1560"/>
          <w:tab w:val="left" w:pos="2835"/>
        </w:tabs>
        <w:suppressAutoHyphens/>
        <w:spacing w:after="0" w:line="240" w:lineRule="auto"/>
        <w:ind w:left="0" w:right="60" w:firstLine="1134"/>
        <w:jc w:val="both"/>
        <w:rPr>
          <w:rFonts w:eastAsia="Times New Roman" w:cstheme="minorHAnsi"/>
          <w:lang w:eastAsia="ar-SA"/>
        </w:rPr>
      </w:pPr>
      <w:r w:rsidRPr="00923A0C">
        <w:rPr>
          <w:rFonts w:ascii="Times New Roman" w:eastAsia="Times New Roman" w:hAnsi="Times New Roman" w:cs="Times New Roman"/>
          <w:lang w:eastAsia="ar-SA"/>
        </w:rPr>
        <w:t>Ekonomiškai naudingiausias pasiūlymas bus išrenkamas pagal šiuos vertinimo kriterijus</w:t>
      </w:r>
      <w:r w:rsidRPr="00923A0C">
        <w:rPr>
          <w:rFonts w:eastAsia="Times New Roman" w:cstheme="minorHAnsi"/>
          <w:lang w:eastAsia="ar-SA"/>
        </w:rPr>
        <w:t>:</w:t>
      </w:r>
    </w:p>
    <w:p w14:paraId="2614372F" w14:textId="77777777" w:rsidR="00544A50" w:rsidRPr="00923A0C" w:rsidRDefault="00544A50" w:rsidP="00544A50">
      <w:pPr>
        <w:spacing w:after="0" w:line="240" w:lineRule="auto"/>
        <w:jc w:val="both"/>
        <w:rPr>
          <w:rFonts w:ascii="Times New Roman" w:eastAsiaTheme="minorEastAsia" w:hAnsi="Times New Roman"/>
          <w:color w:val="000000" w:themeColor="text1"/>
          <w:lang w:eastAsia="lt-LT"/>
        </w:rPr>
      </w:pP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222"/>
        <w:gridCol w:w="2410"/>
      </w:tblGrid>
      <w:tr w:rsidR="00544A50" w:rsidRPr="00923A0C" w14:paraId="7FC510F4" w14:textId="77777777" w:rsidTr="00083972">
        <w:tc>
          <w:tcPr>
            <w:tcW w:w="3544" w:type="dxa"/>
            <w:shd w:val="clear" w:color="auto" w:fill="auto"/>
            <w:vAlign w:val="center"/>
          </w:tcPr>
          <w:p w14:paraId="7095D652" w14:textId="77777777" w:rsidR="00544A50" w:rsidRPr="00923A0C" w:rsidRDefault="00544A50" w:rsidP="00544A50">
            <w:pPr>
              <w:pBdr>
                <w:top w:val="nil"/>
                <w:left w:val="nil"/>
                <w:bottom w:val="nil"/>
                <w:right w:val="nil"/>
                <w:between w:val="nil"/>
                <w:bar w:val="nil"/>
              </w:pBdr>
              <w:suppressAutoHyphens/>
              <w:spacing w:after="0" w:line="240" w:lineRule="auto"/>
              <w:ind w:right="60"/>
              <w:jc w:val="center"/>
              <w:rPr>
                <w:rFonts w:ascii="Times New Roman" w:eastAsia="Calibri" w:hAnsi="Times New Roman" w:cs="Times New Roman"/>
                <w:b/>
                <w:bCs/>
                <w:bdr w:val="nil"/>
                <w:lang w:eastAsia="ar-SA"/>
              </w:rPr>
            </w:pPr>
            <w:bookmarkStart w:id="80" w:name="_Hlk37942218"/>
            <w:r w:rsidRPr="00923A0C">
              <w:rPr>
                <w:rFonts w:ascii="Times New Roman" w:eastAsia="Calibri" w:hAnsi="Times New Roman" w:cs="Times New Roman"/>
                <w:b/>
                <w:bCs/>
                <w:bdr w:val="nil"/>
                <w:lang w:eastAsia="ar-SA"/>
              </w:rPr>
              <w:t>Vertinimo kriterijai, kriterijaus žymuo formulėje</w:t>
            </w:r>
          </w:p>
        </w:tc>
        <w:tc>
          <w:tcPr>
            <w:tcW w:w="8222" w:type="dxa"/>
            <w:vAlign w:val="center"/>
          </w:tcPr>
          <w:p w14:paraId="3F4BF63C" w14:textId="77777777" w:rsidR="00544A50" w:rsidRPr="00923A0C" w:rsidRDefault="00544A50" w:rsidP="00544A50">
            <w:pPr>
              <w:pBdr>
                <w:top w:val="nil"/>
                <w:left w:val="nil"/>
                <w:bottom w:val="nil"/>
                <w:right w:val="nil"/>
                <w:between w:val="nil"/>
                <w:bar w:val="nil"/>
              </w:pBdr>
              <w:suppressAutoHyphens/>
              <w:spacing w:after="0" w:line="240" w:lineRule="auto"/>
              <w:ind w:right="60"/>
              <w:jc w:val="center"/>
              <w:rPr>
                <w:rFonts w:ascii="Times New Roman" w:eastAsia="Calibri" w:hAnsi="Times New Roman" w:cs="Times New Roman"/>
                <w:b/>
                <w:bdr w:val="nil"/>
                <w:lang w:eastAsia="ar-SA"/>
              </w:rPr>
            </w:pPr>
            <w:r w:rsidRPr="00923A0C">
              <w:rPr>
                <w:rFonts w:ascii="Times New Roman" w:eastAsia="Calibri" w:hAnsi="Times New Roman" w:cs="Times New Roman"/>
                <w:b/>
                <w:bdr w:val="nil"/>
                <w:lang w:eastAsia="ar-SA"/>
              </w:rPr>
              <w:t>Žymens reikšmė ir aprašymas bei privalomi pateikti dokumentai</w:t>
            </w:r>
          </w:p>
        </w:tc>
        <w:tc>
          <w:tcPr>
            <w:tcW w:w="2410" w:type="dxa"/>
            <w:vAlign w:val="center"/>
          </w:tcPr>
          <w:p w14:paraId="60322BBE" w14:textId="77777777" w:rsidR="00544A50" w:rsidRPr="00923A0C" w:rsidRDefault="00544A50" w:rsidP="00544A50">
            <w:pPr>
              <w:pBdr>
                <w:top w:val="nil"/>
                <w:left w:val="nil"/>
                <w:bottom w:val="nil"/>
                <w:right w:val="nil"/>
                <w:between w:val="nil"/>
                <w:bar w:val="nil"/>
              </w:pBdr>
              <w:suppressAutoHyphens/>
              <w:spacing w:after="0" w:line="240" w:lineRule="auto"/>
              <w:ind w:right="60"/>
              <w:jc w:val="center"/>
              <w:rPr>
                <w:rFonts w:ascii="Times New Roman" w:eastAsia="Calibri" w:hAnsi="Times New Roman" w:cs="Times New Roman"/>
                <w:b/>
                <w:bdr w:val="nil"/>
                <w:lang w:eastAsia="ar-SA"/>
              </w:rPr>
            </w:pPr>
            <w:r w:rsidRPr="00923A0C">
              <w:rPr>
                <w:rFonts w:ascii="Times New Roman" w:eastAsia="Calibri" w:hAnsi="Times New Roman" w:cs="Times New Roman"/>
                <w:b/>
                <w:bdr w:val="nil"/>
                <w:lang w:eastAsia="ar-SA"/>
              </w:rPr>
              <w:t>Lyginamasis svoris</w:t>
            </w:r>
          </w:p>
        </w:tc>
      </w:tr>
      <w:tr w:rsidR="00544A50" w:rsidRPr="00923A0C" w14:paraId="660ACD87" w14:textId="77777777" w:rsidTr="00083972">
        <w:tc>
          <w:tcPr>
            <w:tcW w:w="3544" w:type="dxa"/>
            <w:shd w:val="clear" w:color="auto" w:fill="auto"/>
            <w:vAlign w:val="center"/>
          </w:tcPr>
          <w:p w14:paraId="46286749" w14:textId="77777777" w:rsidR="00544A50" w:rsidRPr="00923A0C" w:rsidRDefault="00544A50" w:rsidP="00544A50">
            <w:pPr>
              <w:spacing w:line="276" w:lineRule="auto"/>
              <w:rPr>
                <w:rFonts w:ascii="Times New Roman" w:eastAsiaTheme="minorEastAsia" w:hAnsi="Times New Roman" w:cs="Times New Roman"/>
                <w:lang w:eastAsia="lt-LT"/>
              </w:rPr>
            </w:pPr>
            <w:r w:rsidRPr="00923A0C">
              <w:rPr>
                <w:rFonts w:ascii="Times New Roman" w:eastAsiaTheme="minorEastAsia" w:hAnsi="Times New Roman" w:cs="Times New Roman"/>
                <w:b/>
                <w:bCs/>
                <w:lang w:eastAsia="lt-LT"/>
              </w:rPr>
              <w:t>Pirmas kriterijus - Kaina (C)</w:t>
            </w:r>
          </w:p>
        </w:tc>
        <w:tc>
          <w:tcPr>
            <w:tcW w:w="8222" w:type="dxa"/>
          </w:tcPr>
          <w:p w14:paraId="170F4519" w14:textId="77777777" w:rsidR="00544A50" w:rsidRPr="00923A0C" w:rsidRDefault="00544A50" w:rsidP="00544A50">
            <w:pPr>
              <w:pBdr>
                <w:top w:val="nil"/>
                <w:left w:val="nil"/>
                <w:bottom w:val="nil"/>
                <w:right w:val="nil"/>
                <w:between w:val="nil"/>
                <w:bar w:val="nil"/>
              </w:pBdr>
              <w:suppressAutoHyphens/>
              <w:spacing w:after="0" w:line="240" w:lineRule="auto"/>
              <w:ind w:right="60"/>
              <w:jc w:val="both"/>
              <w:rPr>
                <w:rFonts w:ascii="Times New Roman" w:eastAsia="Calibri" w:hAnsi="Times New Roman" w:cs="Times New Roman"/>
                <w:bdr w:val="nil"/>
                <w:lang w:eastAsia="ar-SA"/>
              </w:rPr>
            </w:pPr>
            <w:r w:rsidRPr="00923A0C">
              <w:rPr>
                <w:rFonts w:ascii="Times New Roman" w:eastAsia="Calibri" w:hAnsi="Times New Roman" w:cs="Times New Roman"/>
                <w:bdr w:val="nil"/>
                <w:lang w:eastAsia="ar-SA"/>
              </w:rPr>
              <w:t>Pasiūlymo kainos C balai apskaičiuojami mažiausios pasiūlytos kainos (</w:t>
            </w:r>
            <w:proofErr w:type="spellStart"/>
            <w:r w:rsidRPr="00923A0C">
              <w:rPr>
                <w:rFonts w:ascii="Times New Roman" w:eastAsia="Calibri" w:hAnsi="Times New Roman" w:cs="Times New Roman"/>
                <w:bdr w:val="nil"/>
                <w:lang w:eastAsia="ar-SA"/>
              </w:rPr>
              <w:t>C</w:t>
            </w:r>
            <w:r w:rsidRPr="00923A0C">
              <w:rPr>
                <w:rFonts w:ascii="Times New Roman" w:eastAsia="Calibri" w:hAnsi="Times New Roman" w:cs="Times New Roman"/>
                <w:bdr w:val="nil"/>
                <w:vertAlign w:val="subscript"/>
                <w:lang w:eastAsia="ar-SA"/>
              </w:rPr>
              <w:t>min</w:t>
            </w:r>
            <w:proofErr w:type="spellEnd"/>
            <w:r w:rsidRPr="00923A0C">
              <w:rPr>
                <w:rFonts w:ascii="Times New Roman" w:eastAsia="Calibri" w:hAnsi="Times New Roman" w:cs="Times New Roman"/>
                <w:bdr w:val="nil"/>
                <w:lang w:eastAsia="ar-SA"/>
              </w:rPr>
              <w:t>) ir vertinamo pasiūlymo kainos (</w:t>
            </w:r>
            <w:proofErr w:type="spellStart"/>
            <w:r w:rsidRPr="00923A0C">
              <w:rPr>
                <w:rFonts w:ascii="Times New Roman" w:eastAsia="Calibri" w:hAnsi="Times New Roman" w:cs="Times New Roman"/>
                <w:bdr w:val="nil"/>
                <w:lang w:eastAsia="ar-SA"/>
              </w:rPr>
              <w:t>C</w:t>
            </w:r>
            <w:r w:rsidRPr="00923A0C">
              <w:rPr>
                <w:rFonts w:ascii="Times New Roman" w:eastAsia="Calibri" w:hAnsi="Times New Roman" w:cs="Times New Roman"/>
                <w:bdr w:val="nil"/>
                <w:vertAlign w:val="subscript"/>
                <w:lang w:eastAsia="ar-SA"/>
              </w:rPr>
              <w:t>p</w:t>
            </w:r>
            <w:proofErr w:type="spellEnd"/>
            <w:r w:rsidRPr="00923A0C">
              <w:rPr>
                <w:rFonts w:ascii="Times New Roman" w:eastAsia="Calibri" w:hAnsi="Times New Roman" w:cs="Times New Roman"/>
                <w:bdr w:val="nil"/>
                <w:lang w:eastAsia="ar-SA"/>
              </w:rPr>
              <w:t>) santykį padauginant iš kainos lyginamojo svorio (X):</w:t>
            </w:r>
          </w:p>
          <w:p w14:paraId="3FDA80F0" w14:textId="77777777" w:rsidR="00544A50" w:rsidRPr="00923A0C" w:rsidRDefault="00544A50" w:rsidP="00544A50">
            <w:pPr>
              <w:pBdr>
                <w:top w:val="nil"/>
                <w:left w:val="nil"/>
                <w:bottom w:val="nil"/>
                <w:right w:val="nil"/>
                <w:between w:val="nil"/>
                <w:bar w:val="nil"/>
              </w:pBdr>
              <w:suppressAutoHyphens/>
              <w:spacing w:after="0" w:line="240" w:lineRule="auto"/>
              <w:ind w:right="60"/>
              <w:jc w:val="both"/>
              <w:rPr>
                <w:rFonts w:ascii="Times New Roman" w:eastAsia="Calibri" w:hAnsi="Times New Roman" w:cs="Times New Roman"/>
                <w:bCs/>
                <w:position w:val="-14"/>
                <w:bdr w:val="nil"/>
                <w:lang w:eastAsia="ar-SA"/>
              </w:rPr>
            </w:pPr>
          </w:p>
          <w:p w14:paraId="3C913B26" w14:textId="77777777" w:rsidR="00544A50" w:rsidRPr="00923A0C" w:rsidRDefault="00544A50" w:rsidP="00544A50">
            <w:pPr>
              <w:pBdr>
                <w:top w:val="nil"/>
                <w:left w:val="nil"/>
                <w:bottom w:val="nil"/>
                <w:right w:val="nil"/>
                <w:between w:val="nil"/>
                <w:bar w:val="nil"/>
              </w:pBdr>
              <w:suppressAutoHyphens/>
              <w:spacing w:after="0" w:line="240" w:lineRule="auto"/>
              <w:ind w:right="60"/>
              <w:jc w:val="both"/>
              <w:rPr>
                <w:rFonts w:ascii="Times New Roman" w:eastAsia="Calibri" w:hAnsi="Times New Roman" w:cs="Times New Roman"/>
                <w:bCs/>
                <w:position w:val="-14"/>
                <w:bdr w:val="nil"/>
                <w:lang w:eastAsia="ar-SA"/>
              </w:rPr>
            </w:pPr>
            <w:r w:rsidRPr="00923A0C">
              <w:rPr>
                <w:rFonts w:ascii="Times New Roman" w:eastAsia="Calibri" w:hAnsi="Times New Roman" w:cs="Times New Roman"/>
                <w:bCs/>
                <w:position w:val="-14"/>
                <w:bdr w:val="nil"/>
                <w:lang w:eastAsia="ar-SA"/>
              </w:rPr>
              <w:t>Vertinimo kriterijaus reikšmė apskaičiuojama pagal formulę:</w:t>
            </w:r>
          </w:p>
          <w:p w14:paraId="2A96F0FB" w14:textId="77777777" w:rsidR="00544A50" w:rsidRPr="00923A0C" w:rsidRDefault="00544A50" w:rsidP="00544A50">
            <w:pPr>
              <w:spacing w:line="276" w:lineRule="auto"/>
              <w:jc w:val="center"/>
              <w:rPr>
                <w:rFonts w:ascii="Times New Roman" w:eastAsiaTheme="minorEastAsia" w:hAnsi="Times New Roman" w:cs="Times New Roman"/>
                <w:lang w:eastAsia="lt-LT"/>
              </w:rPr>
            </w:pPr>
            <w:r w:rsidRPr="00923A0C">
              <w:rPr>
                <w:rFonts w:ascii="Times New Roman" w:eastAsia="MS Mincho" w:hAnsi="Times New Roman" w:cs="Times New Roman"/>
                <w:noProof/>
                <w:position w:val="-32"/>
                <w:bdr w:val="nil"/>
                <w:lang w:eastAsia="lt-LT"/>
              </w:rPr>
              <w:drawing>
                <wp:inline distT="0" distB="0" distL="0" distR="0" wp14:anchorId="797CB0CA" wp14:editId="3F9731D7">
                  <wp:extent cx="838200" cy="4648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200" cy="464820"/>
                          </a:xfrm>
                          <a:prstGeom prst="rect">
                            <a:avLst/>
                          </a:prstGeom>
                          <a:noFill/>
                          <a:ln>
                            <a:noFill/>
                          </a:ln>
                        </pic:spPr>
                      </pic:pic>
                    </a:graphicData>
                  </a:graphic>
                </wp:inline>
              </w:drawing>
            </w:r>
          </w:p>
        </w:tc>
        <w:tc>
          <w:tcPr>
            <w:tcW w:w="2410" w:type="dxa"/>
          </w:tcPr>
          <w:p w14:paraId="7BA78E4B" w14:textId="77777777" w:rsidR="00544A50" w:rsidRPr="00923A0C" w:rsidRDefault="00544A50" w:rsidP="00544A50">
            <w:pPr>
              <w:spacing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X = 90</w:t>
            </w:r>
          </w:p>
        </w:tc>
      </w:tr>
      <w:tr w:rsidR="00544A50" w:rsidRPr="00923A0C" w14:paraId="23EE3719" w14:textId="77777777" w:rsidTr="00083972">
        <w:tc>
          <w:tcPr>
            <w:tcW w:w="3544" w:type="dxa"/>
            <w:shd w:val="clear" w:color="auto" w:fill="auto"/>
          </w:tcPr>
          <w:p w14:paraId="477B9EAA" w14:textId="77777777" w:rsidR="002B4B13" w:rsidRPr="00923A0C" w:rsidRDefault="00544A50" w:rsidP="00544A50">
            <w:pPr>
              <w:spacing w:line="240" w:lineRule="auto"/>
              <w:jc w:val="both"/>
              <w:rPr>
                <w:rFonts w:ascii="Times New Roman" w:eastAsia="Calibri" w:hAnsi="Times New Roman" w:cs="Times New Roman"/>
                <w:b/>
                <w:bCs/>
                <w:lang w:eastAsia="lt-LT"/>
              </w:rPr>
            </w:pPr>
            <w:r w:rsidRPr="00923A0C">
              <w:rPr>
                <w:rFonts w:ascii="Times New Roman" w:eastAsiaTheme="minorEastAsia" w:hAnsi="Times New Roman" w:cs="Times New Roman"/>
                <w:b/>
                <w:bCs/>
                <w:lang w:eastAsia="fi-FI"/>
              </w:rPr>
              <w:lastRenderedPageBreak/>
              <w:t xml:space="preserve">Antras kriterijus – </w:t>
            </w:r>
            <w:r w:rsidRPr="00923A0C">
              <w:rPr>
                <w:rFonts w:ascii="Times New Roman" w:eastAsia="Calibri" w:hAnsi="Times New Roman" w:cs="Times New Roman"/>
                <w:b/>
                <w:bCs/>
                <w:lang w:eastAsia="lt-LT"/>
              </w:rPr>
              <w:t xml:space="preserve">Atestuoto specialisto, turinčio teisę organizuoti elektros įrenginių įrengimo darbus patirtis </w:t>
            </w:r>
          </w:p>
          <w:p w14:paraId="6C82CBCD" w14:textId="77777777" w:rsidR="00544A50" w:rsidRPr="00923A0C" w:rsidRDefault="00544A50" w:rsidP="00544A50">
            <w:pPr>
              <w:spacing w:line="240" w:lineRule="auto"/>
              <w:jc w:val="both"/>
              <w:rPr>
                <w:rFonts w:ascii="Times New Roman" w:eastAsia="Arial Unicode MS" w:hAnsi="Times New Roman" w:cs="Times New Roman"/>
                <w:b/>
                <w:lang w:eastAsia="lt-LT"/>
              </w:rPr>
            </w:pPr>
            <w:r w:rsidRPr="00923A0C">
              <w:rPr>
                <w:rFonts w:ascii="Times New Roman" w:eastAsia="Calibri" w:hAnsi="Times New Roman" w:cs="Times New Roman"/>
                <w:b/>
                <w:bCs/>
                <w:i/>
                <w:lang w:eastAsia="lt-LT"/>
              </w:rPr>
              <w:t>(pagal Specialiųjų pirkimo sąlygų 4 priedo „Tiekėjų kvalifikacijos reikalavimai ir reikalaujami kokybės bei aplinkos apsaugos vadybos sistemų standartai“ 1 lentelės „Kvalifikacijos reikalavimai ir reikalavimus pagrindžiantys dokumentai“ 3.1 punkto 1 papunktis)</w:t>
            </w:r>
            <w:r w:rsidRPr="00923A0C">
              <w:rPr>
                <w:rFonts w:eastAsia="Calibri" w:cstheme="minorHAnsi"/>
                <w:b/>
                <w:bCs/>
                <w:iCs/>
                <w:bdr w:val="nil"/>
                <w:lang w:eastAsia="ar-SA"/>
              </w:rPr>
              <w:t xml:space="preserve"> </w:t>
            </w:r>
            <w:r w:rsidRPr="00923A0C">
              <w:rPr>
                <w:rFonts w:ascii="Times New Roman" w:eastAsia="Arial Unicode MS" w:hAnsi="Times New Roman" w:cs="Times New Roman"/>
                <w:b/>
                <w:lang w:eastAsia="lt-LT"/>
              </w:rPr>
              <w:t>(T</w:t>
            </w:r>
            <w:r w:rsidRPr="00923A0C">
              <w:rPr>
                <w:rFonts w:ascii="Times New Roman" w:eastAsia="Arial Unicode MS" w:hAnsi="Times New Roman" w:cs="Times New Roman"/>
                <w:b/>
                <w:vertAlign w:val="subscript"/>
                <w:lang w:eastAsia="lt-LT"/>
              </w:rPr>
              <w:t>1</w:t>
            </w:r>
            <w:r w:rsidRPr="00923A0C">
              <w:rPr>
                <w:rFonts w:ascii="Times New Roman" w:eastAsia="Arial Unicode MS" w:hAnsi="Times New Roman" w:cs="Times New Roman"/>
                <w:b/>
                <w:lang w:eastAsia="lt-LT"/>
              </w:rPr>
              <w:t>)</w:t>
            </w:r>
          </w:p>
          <w:p w14:paraId="70D174D3" w14:textId="77777777" w:rsidR="00544A50" w:rsidRPr="00923A0C" w:rsidRDefault="00544A50" w:rsidP="00544A50">
            <w:pPr>
              <w:spacing w:line="276" w:lineRule="auto"/>
              <w:jc w:val="both"/>
              <w:rPr>
                <w:rFonts w:ascii="Times New Roman" w:eastAsiaTheme="minorEastAsia" w:hAnsi="Times New Roman" w:cs="Times New Roman"/>
                <w:lang w:eastAsia="lt-LT"/>
              </w:rPr>
            </w:pPr>
          </w:p>
        </w:tc>
        <w:tc>
          <w:tcPr>
            <w:tcW w:w="8222" w:type="dxa"/>
          </w:tcPr>
          <w:p w14:paraId="2E7BBE83" w14:textId="77777777" w:rsidR="00544A50" w:rsidRPr="00923A0C" w:rsidRDefault="00544A50" w:rsidP="00544A50">
            <w:pPr>
              <w:tabs>
                <w:tab w:val="left" w:pos="426"/>
                <w:tab w:val="left" w:pos="993"/>
              </w:tabs>
              <w:spacing w:after="0" w:line="240" w:lineRule="auto"/>
              <w:ind w:right="60"/>
              <w:contextualSpacing/>
              <w:jc w:val="both"/>
              <w:rPr>
                <w:rFonts w:ascii="Times New Roman" w:eastAsiaTheme="minorEastAsia" w:hAnsi="Times New Roman" w:cs="Times New Roman"/>
                <w:lang w:eastAsia="lt-LT"/>
              </w:rPr>
            </w:pPr>
            <w:r w:rsidRPr="00923A0C">
              <w:rPr>
                <w:rFonts w:ascii="Times New Roman" w:eastAsia="Calibri" w:hAnsi="Times New Roman" w:cs="Times New Roman"/>
                <w:b/>
                <w:iCs/>
                <w:bdr w:val="nil"/>
                <w:lang w:eastAsia="ar-SA"/>
              </w:rPr>
              <w:t>Vertinama:</w:t>
            </w:r>
            <w:r w:rsidRPr="00923A0C">
              <w:rPr>
                <w:rFonts w:ascii="Times New Roman" w:eastAsia="Calibri" w:hAnsi="Times New Roman" w:cs="Times New Roman"/>
                <w:iCs/>
                <w:bdr w:val="nil"/>
                <w:lang w:eastAsia="ar-SA"/>
              </w:rPr>
              <w:t xml:space="preserve"> Tiekėjo pasiūlyto atestuoto </w:t>
            </w:r>
            <w:r w:rsidRPr="00923A0C">
              <w:rPr>
                <w:rFonts w:ascii="Times New Roman" w:eastAsia="Calibri" w:hAnsi="Times New Roman" w:cs="Times New Roman"/>
                <w:bCs/>
                <w:lang w:eastAsia="lt-LT"/>
              </w:rPr>
              <w:t>specialisto, turinčio teisę organizuoti elektros įrenginių įrengimo darbus patirtis</w:t>
            </w:r>
            <w:r w:rsidRPr="00923A0C">
              <w:rPr>
                <w:rFonts w:ascii="Times New Roman" w:eastAsia="Calibri" w:hAnsi="Times New Roman" w:cs="Times New Roman"/>
                <w:b/>
                <w:bCs/>
                <w:lang w:eastAsia="lt-LT"/>
              </w:rPr>
              <w:t xml:space="preserve"> </w:t>
            </w:r>
            <w:r w:rsidRPr="00923A0C">
              <w:rPr>
                <w:rFonts w:ascii="Times New Roman" w:eastAsiaTheme="minorEastAsia" w:hAnsi="Times New Roman" w:cs="Times New Roman"/>
                <w:lang w:eastAsia="lt-LT"/>
              </w:rPr>
              <w:t>(</w:t>
            </w:r>
            <w:r w:rsidRPr="00923A0C">
              <w:rPr>
                <w:rFonts w:ascii="Times New Roman" w:eastAsia="Calibri" w:hAnsi="Times New Roman" w:cs="Times New Roman"/>
                <w:bCs/>
                <w:lang w:eastAsia="lt-LT"/>
              </w:rPr>
              <w:t>pagal Specialiųjų pirkimo sąlygų 4 priedo „Tiekėjų kvalifikacijos reikalavimai ir reikalaujami kokybės bei aplinkos apsaugos vadybos sistemų standartai“ 1 lentelės „Kvalifikacijos reikalavimai ir reikalavimus pagrindžiantys dokumentai“ 3.1 punkto 1 papunktį</w:t>
            </w:r>
            <w:r w:rsidRPr="00923A0C">
              <w:rPr>
                <w:rFonts w:ascii="Times New Roman" w:eastAsiaTheme="minorEastAsia" w:hAnsi="Times New Roman" w:cs="Times New Roman"/>
                <w:lang w:eastAsia="lt-LT"/>
              </w:rPr>
              <w:t>).</w:t>
            </w:r>
          </w:p>
          <w:p w14:paraId="5C4864CE" w14:textId="77777777" w:rsidR="00544A50" w:rsidRPr="00923A0C" w:rsidRDefault="00544A50" w:rsidP="00544A50">
            <w:pPr>
              <w:tabs>
                <w:tab w:val="left" w:pos="426"/>
                <w:tab w:val="left" w:pos="993"/>
              </w:tabs>
              <w:spacing w:after="0" w:line="240" w:lineRule="auto"/>
              <w:ind w:right="60"/>
              <w:contextualSpacing/>
              <w:jc w:val="both"/>
              <w:rPr>
                <w:rFonts w:ascii="Times New Roman" w:eastAsiaTheme="minorEastAsia" w:hAnsi="Times New Roman" w:cs="Times New Roman"/>
                <w:lang w:eastAsia="lt-LT"/>
              </w:rPr>
            </w:pPr>
          </w:p>
          <w:p w14:paraId="60501C09" w14:textId="77777777" w:rsidR="00544A50" w:rsidRPr="00923A0C" w:rsidRDefault="00544A50" w:rsidP="00544A50">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position w:val="-14"/>
                <w:bdr w:val="nil"/>
                <w:lang w:eastAsia="ar-SA"/>
              </w:rPr>
            </w:pPr>
            <w:r w:rsidRPr="00923A0C">
              <w:rPr>
                <w:rFonts w:ascii="Times New Roman" w:eastAsia="Times New Roman" w:hAnsi="Times New Roman" w:cs="Times New Roman"/>
                <w:position w:val="-14"/>
                <w:bdr w:val="nil"/>
                <w:lang w:eastAsia="ar-SA"/>
              </w:rPr>
              <w:t xml:space="preserve">Bus laikoma, kad atestuotas specialistas atitinka reikalavimą patirčiai ir tiekėjui gali būti skiriami balai (už </w:t>
            </w:r>
            <w:r w:rsidRPr="00923A0C">
              <w:rPr>
                <w:rFonts w:ascii="Times New Roman" w:eastAsia="Times New Roman" w:hAnsi="Times New Roman" w:cs="Times New Roman"/>
                <w:bCs/>
                <w:iCs/>
                <w:position w:val="-14"/>
                <w:bdr w:val="nil"/>
                <w:lang w:eastAsia="ar-SA"/>
              </w:rPr>
              <w:t>1 objektą skiriamas 1 balas)</w:t>
            </w:r>
            <w:r w:rsidRPr="00923A0C">
              <w:rPr>
                <w:rFonts w:ascii="Times New Roman" w:eastAsia="Times New Roman" w:hAnsi="Times New Roman" w:cs="Times New Roman"/>
                <w:position w:val="-14"/>
                <w:bdr w:val="nil"/>
                <w:lang w:eastAsia="ar-SA"/>
              </w:rPr>
              <w:t>, jeigu atestuotas specialistas vykdė elektros įrenginių įrengimo organizatoriaus funkcijas žemiau nurodytame Objekte ir vykdomos funkcijos tenkina visas šias sąlygas:</w:t>
            </w:r>
          </w:p>
          <w:p w14:paraId="7C506001" w14:textId="77777777" w:rsidR="00544A50" w:rsidRPr="00923A0C" w:rsidRDefault="00544A50" w:rsidP="00544A50">
            <w:pPr>
              <w:numPr>
                <w:ilvl w:val="0"/>
                <w:numId w:val="26"/>
              </w:numPr>
              <w:pBdr>
                <w:top w:val="nil"/>
                <w:left w:val="nil"/>
                <w:bottom w:val="nil"/>
                <w:right w:val="nil"/>
                <w:between w:val="nil"/>
                <w:bar w:val="nil"/>
              </w:pBdr>
              <w:suppressAutoHyphens/>
              <w:spacing w:after="0" w:line="240" w:lineRule="auto"/>
              <w:ind w:left="504" w:hanging="504"/>
              <w:jc w:val="both"/>
              <w:rPr>
                <w:rFonts w:ascii="Times New Roman" w:eastAsia="Calibri" w:hAnsi="Times New Roman" w:cs="Times New Roman"/>
                <w:bCs/>
                <w:lang w:eastAsia="lt-LT"/>
              </w:rPr>
            </w:pPr>
            <w:r w:rsidRPr="00923A0C">
              <w:rPr>
                <w:rFonts w:ascii="Times New Roman" w:eastAsia="Calibri" w:hAnsi="Times New Roman" w:cs="Times New Roman"/>
                <w:bCs/>
                <w:lang w:eastAsia="lt-LT"/>
              </w:rPr>
              <w:t>Objektas – apšvietimo modernizavimo statybos darbai;</w:t>
            </w:r>
          </w:p>
          <w:p w14:paraId="3280054B" w14:textId="77777777" w:rsidR="00544A50" w:rsidRPr="00923A0C" w:rsidRDefault="00544A50" w:rsidP="00544A50">
            <w:pPr>
              <w:numPr>
                <w:ilvl w:val="0"/>
                <w:numId w:val="26"/>
              </w:numPr>
              <w:pBdr>
                <w:top w:val="nil"/>
                <w:left w:val="nil"/>
                <w:bottom w:val="nil"/>
                <w:right w:val="nil"/>
                <w:between w:val="nil"/>
                <w:bar w:val="nil"/>
              </w:pBdr>
              <w:suppressAutoHyphens/>
              <w:spacing w:after="0" w:line="240" w:lineRule="auto"/>
              <w:ind w:left="504" w:hanging="504"/>
              <w:contextualSpacing/>
              <w:jc w:val="both"/>
              <w:rPr>
                <w:rFonts w:ascii="Times New Roman" w:eastAsia="Calibri" w:hAnsi="Times New Roman" w:cs="Times New Roman"/>
                <w:bCs/>
                <w:lang w:eastAsia="lt-LT"/>
              </w:rPr>
            </w:pPr>
            <w:r w:rsidRPr="00923A0C">
              <w:rPr>
                <w:rFonts w:ascii="Times New Roman" w:eastAsia="Calibri" w:hAnsi="Times New Roman" w:cs="Times New Roman"/>
                <w:bCs/>
                <w:lang w:eastAsia="lt-LT"/>
              </w:rPr>
              <w:t>elektros įrenginių įrengimo darbų organizatoriaus funkcijos Objekte atliktos per paskutinius 5 metus iki pasiūlymų pateikimo termino pabaigos;</w:t>
            </w:r>
          </w:p>
          <w:p w14:paraId="7457DCB1" w14:textId="77777777" w:rsidR="00544A50" w:rsidRPr="00923A0C" w:rsidRDefault="00544A50" w:rsidP="00544A50">
            <w:pPr>
              <w:numPr>
                <w:ilvl w:val="0"/>
                <w:numId w:val="26"/>
              </w:numPr>
              <w:pBdr>
                <w:top w:val="nil"/>
                <w:left w:val="nil"/>
                <w:bottom w:val="nil"/>
                <w:right w:val="nil"/>
                <w:between w:val="nil"/>
                <w:bar w:val="nil"/>
              </w:pBdr>
              <w:suppressAutoHyphens/>
              <w:spacing w:after="0" w:line="240" w:lineRule="auto"/>
              <w:ind w:left="504" w:hanging="504"/>
              <w:contextualSpacing/>
              <w:jc w:val="both"/>
              <w:rPr>
                <w:rFonts w:ascii="Times New Roman" w:eastAsia="Calibri" w:hAnsi="Times New Roman" w:cs="Times New Roman"/>
                <w:bCs/>
                <w:lang w:eastAsia="lt-LT"/>
              </w:rPr>
            </w:pPr>
            <w:r w:rsidRPr="00923A0C">
              <w:rPr>
                <w:rFonts w:ascii="Times New Roman" w:eastAsia="Calibri" w:hAnsi="Times New Roman" w:cs="Times New Roman"/>
                <w:bCs/>
                <w:lang w:eastAsia="lt-LT"/>
              </w:rPr>
              <w:t xml:space="preserve">Specialistas turi būti vykdęs elektros įrenginių įrengimo darbų organizatoriaus funkcijas nuo Objekto statybos darbų pradžios iki statybų procedūrų užbaigimo. </w:t>
            </w:r>
          </w:p>
          <w:p w14:paraId="69BA7952" w14:textId="77777777" w:rsidR="00544A50" w:rsidRPr="00923A0C" w:rsidRDefault="00544A50" w:rsidP="00544A50">
            <w:pPr>
              <w:numPr>
                <w:ilvl w:val="0"/>
                <w:numId w:val="26"/>
              </w:numPr>
              <w:pBdr>
                <w:top w:val="nil"/>
                <w:left w:val="nil"/>
                <w:bottom w:val="nil"/>
                <w:right w:val="nil"/>
                <w:between w:val="nil"/>
                <w:bar w:val="nil"/>
              </w:pBdr>
              <w:suppressAutoHyphens/>
              <w:spacing w:after="0" w:line="240" w:lineRule="auto"/>
              <w:ind w:left="504" w:hanging="504"/>
              <w:contextualSpacing/>
              <w:jc w:val="both"/>
              <w:rPr>
                <w:rFonts w:ascii="Times New Roman" w:eastAsia="Calibri" w:hAnsi="Times New Roman" w:cs="Times New Roman"/>
                <w:bCs/>
                <w:lang w:eastAsia="lt-LT"/>
              </w:rPr>
            </w:pPr>
            <w:r w:rsidRPr="00923A0C">
              <w:rPr>
                <w:rFonts w:ascii="Times New Roman" w:eastAsia="Calibri" w:hAnsi="Times New Roman" w:cs="Times New Roman"/>
                <w:bCs/>
                <w:lang w:eastAsia="lt-LT"/>
              </w:rPr>
              <w:t>Objektui išduoti statybos užbaigimą patvirtinantys dokumentai;</w:t>
            </w:r>
          </w:p>
          <w:p w14:paraId="31CD24EB" w14:textId="77777777" w:rsidR="00544A50" w:rsidRPr="00923A0C" w:rsidRDefault="00544A50" w:rsidP="00544A50">
            <w:pPr>
              <w:pBdr>
                <w:top w:val="nil"/>
                <w:left w:val="nil"/>
                <w:bottom w:val="nil"/>
                <w:right w:val="nil"/>
                <w:between w:val="nil"/>
                <w:bar w:val="nil"/>
              </w:pBdr>
              <w:suppressAutoHyphens/>
              <w:spacing w:after="0" w:line="240" w:lineRule="auto"/>
              <w:ind w:left="504"/>
              <w:contextualSpacing/>
              <w:jc w:val="both"/>
              <w:rPr>
                <w:rFonts w:ascii="Times New Roman" w:eastAsia="Times New Roman" w:hAnsi="Times New Roman" w:cs="Times New Roman"/>
                <w:bCs/>
                <w:iCs/>
                <w:position w:val="-14"/>
                <w:bdr w:val="nil"/>
                <w:lang w:eastAsia="ar-SA"/>
              </w:rPr>
            </w:pPr>
          </w:p>
          <w:p w14:paraId="260E14F4" w14:textId="77777777" w:rsidR="00544A50" w:rsidRPr="00923A0C" w:rsidRDefault="00544A50" w:rsidP="00544A50">
            <w:pPr>
              <w:pBdr>
                <w:top w:val="nil"/>
                <w:left w:val="nil"/>
                <w:bottom w:val="nil"/>
                <w:right w:val="nil"/>
                <w:between w:val="nil"/>
                <w:bar w:val="nil"/>
              </w:pBdr>
              <w:suppressAutoHyphens/>
              <w:spacing w:after="0" w:line="240" w:lineRule="auto"/>
              <w:ind w:left="79"/>
              <w:contextualSpacing/>
              <w:jc w:val="both"/>
              <w:rPr>
                <w:rFonts w:ascii="Times New Roman" w:eastAsia="Times New Roman" w:hAnsi="Times New Roman" w:cs="Times New Roman"/>
                <w:bCs/>
                <w:iCs/>
                <w:position w:val="-14"/>
                <w:bdr w:val="nil"/>
                <w:lang w:eastAsia="ar-SA"/>
              </w:rPr>
            </w:pPr>
            <w:r w:rsidRPr="00923A0C">
              <w:rPr>
                <w:rFonts w:ascii="Times New Roman" w:eastAsia="Times New Roman" w:hAnsi="Times New Roman" w:cs="Times New Roman"/>
                <w:bCs/>
                <w:iCs/>
                <w:position w:val="-14"/>
                <w:bdr w:val="nil"/>
                <w:lang w:eastAsia="ar-SA"/>
              </w:rPr>
              <w:t xml:space="preserve">Balų skyrimas: </w:t>
            </w:r>
            <w:r w:rsidRPr="00923A0C">
              <w:rPr>
                <w:rFonts w:ascii="Times New Roman" w:eastAsia="Times New Roman" w:hAnsi="Times New Roman" w:cs="Times New Roman"/>
                <w:position w:val="-14"/>
                <w:bdr w:val="nil"/>
                <w:lang w:eastAsia="ar-SA"/>
              </w:rPr>
              <w:t xml:space="preserve">už </w:t>
            </w:r>
            <w:r w:rsidRPr="00923A0C">
              <w:rPr>
                <w:rFonts w:ascii="Times New Roman" w:eastAsia="Times New Roman" w:hAnsi="Times New Roman" w:cs="Times New Roman"/>
                <w:bCs/>
                <w:iCs/>
                <w:position w:val="-14"/>
                <w:bdr w:val="nil"/>
                <w:lang w:eastAsia="ar-SA"/>
              </w:rPr>
              <w:t>1 Objektą skiriamas 1 balas maksimalus galimas objektų ir balų skaičius – 5 balai.</w:t>
            </w:r>
          </w:p>
          <w:p w14:paraId="0546965B" w14:textId="77777777" w:rsidR="00544A50" w:rsidRPr="00923A0C" w:rsidRDefault="00544A50" w:rsidP="00544A50">
            <w:pPr>
              <w:pBdr>
                <w:top w:val="nil"/>
                <w:left w:val="nil"/>
                <w:bottom w:val="nil"/>
                <w:right w:val="nil"/>
                <w:between w:val="nil"/>
                <w:bar w:val="nil"/>
              </w:pBdr>
              <w:suppressAutoHyphens/>
              <w:spacing w:after="0" w:line="240" w:lineRule="auto"/>
              <w:ind w:left="79"/>
              <w:contextualSpacing/>
              <w:jc w:val="both"/>
              <w:rPr>
                <w:rFonts w:ascii="Times New Roman" w:eastAsia="Times New Roman" w:hAnsi="Times New Roman" w:cs="Times New Roman"/>
                <w:iCs/>
                <w:position w:val="-14"/>
                <w:bdr w:val="nil"/>
                <w:lang w:eastAsia="ar-SA"/>
              </w:rPr>
            </w:pPr>
          </w:p>
          <w:p w14:paraId="0002E001" w14:textId="77777777" w:rsidR="00544A50" w:rsidRPr="00923A0C" w:rsidRDefault="00544A50" w:rsidP="00544A50">
            <w:pPr>
              <w:pBdr>
                <w:top w:val="nil"/>
                <w:left w:val="nil"/>
                <w:bottom w:val="nil"/>
                <w:right w:val="nil"/>
                <w:between w:val="nil"/>
                <w:bar w:val="nil"/>
              </w:pBdr>
              <w:suppressAutoHyphens/>
              <w:spacing w:after="0" w:line="240" w:lineRule="auto"/>
              <w:ind w:left="79"/>
              <w:contextualSpacing/>
              <w:jc w:val="both"/>
              <w:rPr>
                <w:rFonts w:ascii="Times New Roman" w:eastAsia="Times New Roman" w:hAnsi="Times New Roman" w:cs="Times New Roman"/>
                <w:iCs/>
                <w:position w:val="-14"/>
                <w:bdr w:val="nil"/>
                <w:lang w:eastAsia="ar-SA"/>
              </w:rPr>
            </w:pPr>
            <w:r w:rsidRPr="00923A0C">
              <w:rPr>
                <w:rFonts w:ascii="Times New Roman" w:eastAsia="Times New Roman" w:hAnsi="Times New Roman" w:cs="Times New Roman"/>
                <w:iCs/>
                <w:position w:val="-14"/>
                <w:bdr w:val="nil"/>
                <w:lang w:eastAsia="ar-SA"/>
              </w:rPr>
              <w:t>Tiekėjui, pasiūlyme nepateikus pasiūlymo formoje deklaruotas kriterijaus reikšmes pagrindžiančių dokumentų, skiriama 0 balų.</w:t>
            </w:r>
          </w:p>
          <w:p w14:paraId="095829A8" w14:textId="77777777" w:rsidR="00544A50" w:rsidRPr="00923A0C" w:rsidRDefault="00544A50" w:rsidP="00544A50">
            <w:pPr>
              <w:pBdr>
                <w:top w:val="nil"/>
                <w:left w:val="nil"/>
                <w:bottom w:val="nil"/>
                <w:right w:val="nil"/>
                <w:between w:val="nil"/>
                <w:bar w:val="nil"/>
              </w:pBdr>
              <w:suppressAutoHyphens/>
              <w:spacing w:after="0" w:line="240" w:lineRule="auto"/>
              <w:ind w:left="79"/>
              <w:contextualSpacing/>
              <w:jc w:val="both"/>
              <w:rPr>
                <w:rFonts w:ascii="Times New Roman" w:eastAsia="Times New Roman" w:hAnsi="Times New Roman" w:cs="Times New Roman"/>
                <w:iCs/>
                <w:position w:val="-14"/>
                <w:bdr w:val="nil"/>
                <w:lang w:eastAsia="ar-SA"/>
              </w:rPr>
            </w:pPr>
          </w:p>
          <w:p w14:paraId="1642DAB7" w14:textId="77777777" w:rsidR="00544A50" w:rsidRPr="00923A0C" w:rsidRDefault="00544A50" w:rsidP="00544A50">
            <w:pPr>
              <w:spacing w:after="0" w:line="240" w:lineRule="auto"/>
              <w:ind w:right="60"/>
              <w:jc w:val="both"/>
              <w:rPr>
                <w:rFonts w:ascii="Times New Roman" w:eastAsia="Times New Roman" w:hAnsi="Times New Roman" w:cs="Times New Roman"/>
                <w:b/>
                <w:bCs/>
                <w:lang w:eastAsia="lt-LT"/>
              </w:rPr>
            </w:pPr>
            <w:r w:rsidRPr="00923A0C">
              <w:rPr>
                <w:rFonts w:ascii="Times New Roman" w:eastAsia="Lucida Sans Unicode" w:hAnsi="Times New Roman" w:cs="Times New Roman"/>
                <w:b/>
                <w:bCs/>
                <w:iCs/>
                <w:lang w:eastAsia="lt-LT"/>
              </w:rPr>
              <w:t xml:space="preserve">Kriterijaus </w:t>
            </w:r>
            <w:r w:rsidRPr="00923A0C">
              <w:rPr>
                <w:rFonts w:ascii="Times New Roman" w:eastAsia="Arial Unicode MS" w:hAnsi="Times New Roman" w:cs="Times New Roman"/>
                <w:b/>
                <w:lang w:eastAsia="lt-LT"/>
              </w:rPr>
              <w:t>T</w:t>
            </w:r>
            <w:r w:rsidRPr="00923A0C">
              <w:rPr>
                <w:rFonts w:ascii="Times New Roman" w:eastAsia="Arial Unicode MS" w:hAnsi="Times New Roman" w:cs="Times New Roman"/>
                <w:b/>
                <w:vertAlign w:val="subscript"/>
                <w:lang w:eastAsia="lt-LT"/>
              </w:rPr>
              <w:t>1</w:t>
            </w:r>
            <w:r w:rsidRPr="00923A0C">
              <w:rPr>
                <w:rFonts w:ascii="Times New Roman" w:eastAsia="Lucida Sans Unicode" w:hAnsi="Times New Roman" w:cs="Times New Roman"/>
                <w:b/>
                <w:bCs/>
                <w:iCs/>
                <w:lang w:eastAsia="lt-LT"/>
              </w:rPr>
              <w:t xml:space="preserve"> </w:t>
            </w:r>
            <w:r w:rsidRPr="00923A0C">
              <w:rPr>
                <w:rFonts w:ascii="Times New Roman" w:eastAsiaTheme="minorEastAsia" w:hAnsi="Times New Roman" w:cs="Times New Roman"/>
                <w:b/>
                <w:bCs/>
                <w:lang w:eastAsia="lt-LT"/>
              </w:rPr>
              <w:t>vertinimo tvarka:</w:t>
            </w:r>
          </w:p>
          <w:p w14:paraId="1DCD6723" w14:textId="77777777" w:rsidR="00544A50" w:rsidRPr="00923A0C" w:rsidRDefault="00544A50" w:rsidP="00544A50">
            <w:pPr>
              <w:numPr>
                <w:ilvl w:val="0"/>
                <w:numId w:val="27"/>
              </w:numPr>
              <w:tabs>
                <w:tab w:val="left" w:pos="1134"/>
              </w:tabs>
              <w:spacing w:after="0" w:line="240" w:lineRule="auto"/>
              <w:ind w:left="459" w:right="60" w:hanging="425"/>
              <w:contextualSpacing/>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Maksimalus skiriamų balų skaičius – 5 balai, </w:t>
            </w:r>
            <w:proofErr w:type="spellStart"/>
            <w:r w:rsidRPr="00923A0C">
              <w:rPr>
                <w:rFonts w:ascii="Times New Roman" w:eastAsiaTheme="minorEastAsia" w:hAnsi="Times New Roman" w:cs="Times New Roman"/>
                <w:lang w:eastAsia="lt-LT"/>
              </w:rPr>
              <w:t>t.y</w:t>
            </w:r>
            <w:proofErr w:type="spellEnd"/>
            <w:r w:rsidRPr="00923A0C">
              <w:rPr>
                <w:rFonts w:ascii="Times New Roman" w:eastAsiaTheme="minorEastAsia" w:hAnsi="Times New Roman" w:cs="Times New Roman"/>
                <w:lang w:eastAsia="lt-LT"/>
              </w:rPr>
              <w:t>. net ir nurodžius daugiau kaip 5 Objektus, tiekėjui bus suteikiami 5 balai.</w:t>
            </w:r>
          </w:p>
          <w:p w14:paraId="6BFA5D1D" w14:textId="77777777" w:rsidR="00544A50" w:rsidRPr="00923A0C" w:rsidRDefault="00544A50" w:rsidP="00544A50">
            <w:pPr>
              <w:numPr>
                <w:ilvl w:val="0"/>
                <w:numId w:val="27"/>
              </w:numPr>
              <w:tabs>
                <w:tab w:val="left" w:pos="1134"/>
              </w:tabs>
              <w:spacing w:after="0" w:line="240" w:lineRule="auto"/>
              <w:ind w:left="459" w:right="60" w:hanging="425"/>
              <w:contextualSpacing/>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 xml:space="preserve">Jei tiekėjas nesiūlo nurodyto </w:t>
            </w:r>
            <w:r w:rsidRPr="00923A0C">
              <w:rPr>
                <w:rFonts w:ascii="Times New Roman" w:eastAsia="Calibri" w:hAnsi="Times New Roman" w:cs="Times New Roman"/>
                <w:bCs/>
                <w:lang w:eastAsia="lt-LT"/>
              </w:rPr>
              <w:t>atestuoto specialisto, turinčio teisę organizuoti elektros įrenginių įrengimo darbus</w:t>
            </w:r>
            <w:r w:rsidRPr="00923A0C">
              <w:rPr>
                <w:rFonts w:ascii="Times New Roman" w:eastAsia="Times New Roman" w:hAnsi="Times New Roman" w:cs="Times New Roman"/>
                <w:lang w:eastAsia="lt-LT"/>
              </w:rPr>
              <w:t>, turinčio atitinkamą patirtį, tiekėjui už šį kriterijų skiriama 0 balų.</w:t>
            </w:r>
          </w:p>
          <w:p w14:paraId="7ED31299" w14:textId="77777777" w:rsidR="00544A50" w:rsidRPr="00923A0C" w:rsidRDefault="00544A50" w:rsidP="00544A50">
            <w:pPr>
              <w:numPr>
                <w:ilvl w:val="0"/>
                <w:numId w:val="27"/>
              </w:numPr>
              <w:tabs>
                <w:tab w:val="left" w:pos="1134"/>
              </w:tabs>
              <w:spacing w:after="0" w:line="240" w:lineRule="auto"/>
              <w:ind w:left="459" w:right="60" w:hanging="425"/>
              <w:contextualSpacing/>
              <w:jc w:val="both"/>
              <w:rPr>
                <w:rFonts w:ascii="Times New Roman" w:eastAsiaTheme="minorEastAsia" w:hAnsi="Times New Roman" w:cs="Times New Roman"/>
                <w:lang w:eastAsia="lt-LT"/>
              </w:rPr>
            </w:pPr>
            <w:r w:rsidRPr="00923A0C">
              <w:rPr>
                <w:rFonts w:ascii="Times New Roman" w:eastAsia="Calibri" w:hAnsi="Times New Roman" w:cs="Times New Roman"/>
                <w:bCs/>
                <w:lang w:eastAsia="lt-LT"/>
              </w:rPr>
              <w:t>Atestuotas specialistas, turintis teisę organizuoti elektros įrenginių įrengimo darbus</w:t>
            </w:r>
            <w:r w:rsidRPr="00923A0C">
              <w:rPr>
                <w:rFonts w:ascii="Times New Roman" w:eastAsiaTheme="minorEastAsia" w:hAnsi="Times New Roman" w:cs="Times New Roman"/>
                <w:b/>
                <w:bCs/>
                <w:i/>
                <w:iCs/>
                <w:lang w:eastAsia="lt-LT"/>
              </w:rPr>
              <w:t xml:space="preserve">, </w:t>
            </w:r>
            <w:r w:rsidRPr="00923A0C">
              <w:rPr>
                <w:rFonts w:ascii="Times New Roman" w:eastAsiaTheme="minorEastAsia" w:hAnsi="Times New Roman" w:cs="Times New Roman"/>
                <w:bCs/>
                <w:iCs/>
                <w:lang w:eastAsia="lt-LT"/>
              </w:rPr>
              <w:t>kuriam skiriami balai už patirtį, privalo būti tas pats specialistas, kuriam taikomi kvalifikacijos reikalavimai.</w:t>
            </w:r>
          </w:p>
          <w:p w14:paraId="027D7B89" w14:textId="77777777" w:rsidR="00544A50" w:rsidRPr="00923A0C" w:rsidRDefault="00544A50" w:rsidP="00544A50">
            <w:pPr>
              <w:numPr>
                <w:ilvl w:val="0"/>
                <w:numId w:val="27"/>
              </w:numPr>
              <w:tabs>
                <w:tab w:val="left" w:pos="1134"/>
              </w:tabs>
              <w:spacing w:after="0" w:line="240" w:lineRule="auto"/>
              <w:ind w:left="459" w:right="60" w:hanging="425"/>
              <w:contextualSpacing/>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Vertinama tik 1 (vieno)</w:t>
            </w:r>
            <w:r w:rsidRPr="00923A0C">
              <w:rPr>
                <w:rFonts w:ascii="Times New Roman" w:eastAsia="Calibri" w:hAnsi="Times New Roman" w:cs="Times New Roman"/>
                <w:iCs/>
                <w:bdr w:val="nil"/>
                <w:lang w:eastAsia="ar-SA"/>
              </w:rPr>
              <w:t xml:space="preserve"> a</w:t>
            </w:r>
            <w:r w:rsidRPr="00923A0C">
              <w:rPr>
                <w:rFonts w:ascii="Times New Roman" w:eastAsia="Calibri" w:hAnsi="Times New Roman" w:cs="Times New Roman"/>
                <w:bCs/>
                <w:lang w:eastAsia="lt-LT"/>
              </w:rPr>
              <w:t>testuoto specialisto, turinčio teisę organizuoti elektros įrenginių įrengimo darbus</w:t>
            </w:r>
            <w:r w:rsidRPr="00923A0C">
              <w:rPr>
                <w:rFonts w:ascii="Times New Roman" w:eastAsiaTheme="minorEastAsia" w:hAnsi="Times New Roman" w:cs="Times New Roman"/>
                <w:lang w:eastAsia="lt-LT"/>
              </w:rPr>
              <w:t xml:space="preserve">, dirbsiančio prie sutarties, patirtis. Tiekėjui pasiūlius daugiau kaip vieną </w:t>
            </w:r>
            <w:r w:rsidRPr="00923A0C">
              <w:rPr>
                <w:rFonts w:ascii="Times New Roman" w:eastAsia="Calibri" w:hAnsi="Times New Roman" w:cs="Times New Roman"/>
                <w:iCs/>
                <w:bdr w:val="nil"/>
                <w:lang w:eastAsia="ar-SA"/>
              </w:rPr>
              <w:t>a</w:t>
            </w:r>
            <w:r w:rsidRPr="00923A0C">
              <w:rPr>
                <w:rFonts w:ascii="Times New Roman" w:eastAsia="Calibri" w:hAnsi="Times New Roman" w:cs="Times New Roman"/>
                <w:bCs/>
                <w:lang w:eastAsia="lt-LT"/>
              </w:rPr>
              <w:t>testuotą specialistą, turintį teisę organizuoti elektros įrenginių įrengimo darbus</w:t>
            </w:r>
            <w:r w:rsidRPr="00923A0C">
              <w:rPr>
                <w:rFonts w:ascii="Times New Roman" w:eastAsiaTheme="minorEastAsia" w:hAnsi="Times New Roman" w:cs="Times New Roman"/>
                <w:lang w:eastAsia="lt-LT"/>
              </w:rPr>
              <w:t xml:space="preserve">, </w:t>
            </w:r>
            <w:r w:rsidRPr="00923A0C">
              <w:rPr>
                <w:rFonts w:ascii="Times New Roman" w:eastAsia="Times New Roman" w:hAnsi="Times New Roman" w:cs="Times New Roman"/>
                <w:lang w:eastAsia="lt-LT"/>
              </w:rPr>
              <w:t>Objektų skaičius</w:t>
            </w:r>
            <w:r w:rsidRPr="00923A0C">
              <w:rPr>
                <w:rFonts w:ascii="Times New Roman" w:eastAsiaTheme="minorEastAsia" w:hAnsi="Times New Roman" w:cs="Times New Roman"/>
                <w:lang w:eastAsia="lt-LT"/>
              </w:rPr>
              <w:t xml:space="preserve"> nesumuojamas ir vertinami tik to </w:t>
            </w:r>
            <w:r w:rsidRPr="00923A0C">
              <w:rPr>
                <w:rFonts w:ascii="Times New Roman" w:eastAsia="Calibri" w:hAnsi="Times New Roman" w:cs="Times New Roman"/>
                <w:iCs/>
                <w:bdr w:val="nil"/>
                <w:lang w:eastAsia="ar-SA"/>
              </w:rPr>
              <w:t>specialisto</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lastRenderedPageBreak/>
              <w:t>duomenys, kurį tiekėjas nurodė Pirkimo sąlygų 6 priedo „Pasiūlymo forma“ Pasiūlymo kokybiniai parametrai lentelėje</w:t>
            </w:r>
            <w:r w:rsidRPr="00923A0C">
              <w:rPr>
                <w:rFonts w:ascii="Times New Roman" w:eastAsia="Times New Roman" w:hAnsi="Times New Roman" w:cs="Times New Roman"/>
                <w:lang w:eastAsia="lt-LT"/>
              </w:rPr>
              <w:t>.</w:t>
            </w:r>
          </w:p>
          <w:p w14:paraId="22F8E54D" w14:textId="77777777" w:rsidR="00544A50" w:rsidRPr="00923A0C" w:rsidRDefault="00544A50" w:rsidP="00544A50">
            <w:pPr>
              <w:tabs>
                <w:tab w:val="left" w:pos="1134"/>
              </w:tabs>
              <w:spacing w:after="0" w:line="240" w:lineRule="auto"/>
              <w:ind w:left="459" w:right="60"/>
              <w:contextualSpacing/>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 xml:space="preserve"> </w:t>
            </w:r>
          </w:p>
          <w:p w14:paraId="41818D19" w14:textId="77777777" w:rsidR="00544A50" w:rsidRPr="00923A0C" w:rsidRDefault="00544A50" w:rsidP="00544A50">
            <w:pPr>
              <w:tabs>
                <w:tab w:val="left" w:pos="1134"/>
              </w:tabs>
              <w:spacing w:after="0" w:line="240" w:lineRule="auto"/>
              <w:ind w:right="60"/>
              <w:jc w:val="both"/>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Įrodantys dokumentai: </w:t>
            </w:r>
          </w:p>
          <w:p w14:paraId="220EC58F" w14:textId="77777777" w:rsidR="00544A50" w:rsidRPr="00923A0C" w:rsidRDefault="00544A50" w:rsidP="00544A50">
            <w:pPr>
              <w:numPr>
                <w:ilvl w:val="0"/>
                <w:numId w:val="28"/>
              </w:numPr>
              <w:tabs>
                <w:tab w:val="left" w:pos="1134"/>
              </w:tabs>
              <w:spacing w:after="0" w:line="240" w:lineRule="auto"/>
              <w:ind w:left="459" w:right="62"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kartu su pasiūlymu turi būti pateikti dokumentai, įrodantys, </w:t>
            </w:r>
            <w:r w:rsidRPr="00923A0C">
              <w:rPr>
                <w:rFonts w:ascii="Times New Roman" w:eastAsia="Calibri" w:hAnsi="Times New Roman" w:cs="Times New Roman"/>
                <w:bCs/>
                <w:lang w:eastAsia="lt-LT"/>
              </w:rPr>
              <w:t>atestuoto specialisto, turinčio teisę organizuoti elektros įrenginių įrengimo darbus</w:t>
            </w:r>
            <w:r w:rsidRPr="00923A0C">
              <w:rPr>
                <w:rFonts w:ascii="Times New Roman" w:eastAsiaTheme="minorEastAsia" w:hAnsi="Times New Roman" w:cs="Times New Roman"/>
                <w:lang w:eastAsia="lt-LT"/>
              </w:rPr>
              <w:t xml:space="preserve"> patirtį.</w:t>
            </w:r>
          </w:p>
          <w:p w14:paraId="2BBDD1BF" w14:textId="77777777" w:rsidR="00544A50" w:rsidRPr="00923A0C" w:rsidRDefault="00544A50" w:rsidP="00544A50">
            <w:pPr>
              <w:numPr>
                <w:ilvl w:val="0"/>
                <w:numId w:val="28"/>
              </w:numPr>
              <w:tabs>
                <w:tab w:val="left" w:pos="1134"/>
              </w:tabs>
              <w:spacing w:after="0" w:line="240" w:lineRule="auto"/>
              <w:ind w:left="459" w:right="62"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pateiktas specialisto įvykdytų </w:t>
            </w:r>
            <w:r w:rsidRPr="00923A0C">
              <w:rPr>
                <w:rFonts w:ascii="Times New Roman" w:eastAsia="Times New Roman" w:hAnsi="Times New Roman" w:cs="Times New Roman"/>
                <w:lang w:eastAsia="lt-LT"/>
              </w:rPr>
              <w:t xml:space="preserve">sutarčių </w:t>
            </w:r>
            <w:r w:rsidRPr="00923A0C">
              <w:rPr>
                <w:rFonts w:ascii="Times New Roman" w:eastAsiaTheme="minorEastAsia" w:hAnsi="Times New Roman" w:cs="Times New Roman"/>
                <w:lang w:eastAsia="lt-LT"/>
              </w:rPr>
              <w:t>sąrašas, kuriame turi būti nurodytas Objektas, statybos darbų pradžia ir pabaiga.</w:t>
            </w:r>
          </w:p>
          <w:p w14:paraId="2C245B36" w14:textId="77777777" w:rsidR="00544A50" w:rsidRPr="00923A0C" w:rsidRDefault="00544A50" w:rsidP="00544A50">
            <w:pPr>
              <w:numPr>
                <w:ilvl w:val="0"/>
                <w:numId w:val="28"/>
              </w:numPr>
              <w:tabs>
                <w:tab w:val="left" w:pos="1134"/>
              </w:tabs>
              <w:spacing w:after="0" w:line="240" w:lineRule="auto"/>
              <w:ind w:left="459" w:right="62" w:hanging="425"/>
              <w:jc w:val="both"/>
              <w:rPr>
                <w:rFonts w:ascii="Times New Roman" w:eastAsiaTheme="minorEastAsia" w:hAnsi="Times New Roman" w:cs="Times New Roman"/>
                <w:lang w:eastAsia="lt-LT"/>
              </w:rPr>
            </w:pPr>
            <w:r w:rsidRPr="00923A0C">
              <w:rPr>
                <w:rFonts w:ascii="Times New Roman" w:eastAsia="Calibri" w:hAnsi="Times New Roman" w:cs="Times New Roman"/>
                <w:iCs/>
                <w:bdr w:val="nil"/>
                <w:lang w:eastAsia="ar-SA"/>
              </w:rPr>
              <w:t>Pateikti d</w:t>
            </w:r>
            <w:r w:rsidRPr="00923A0C">
              <w:rPr>
                <w:rFonts w:ascii="Times New Roman" w:eastAsiaTheme="minorEastAsia" w:hAnsi="Times New Roman" w:cs="Times New Roman"/>
                <w:w w:val="105"/>
                <w:lang w:eastAsia="lt-LT"/>
              </w:rPr>
              <w:t xml:space="preserve">okumentai </w:t>
            </w:r>
            <w:r w:rsidRPr="00923A0C">
              <w:rPr>
                <w:rFonts w:ascii="Times New Roman" w:eastAsiaTheme="minorEastAsia" w:hAnsi="Times New Roman" w:cs="Times New Roman"/>
                <w:lang w:eastAsia="lt-LT"/>
              </w:rPr>
              <w:t xml:space="preserve">įrodantys, kad siūlomas specialistas nuo statybos darbų pradžios iki pabaigos (užbaigimo akto sudarymo dienos) Objekte vykdė </w:t>
            </w:r>
            <w:r w:rsidRPr="00923A0C">
              <w:rPr>
                <w:rFonts w:ascii="Times New Roman" w:eastAsia="Calibri" w:hAnsi="Times New Roman" w:cs="Times New Roman"/>
                <w:bCs/>
                <w:lang w:eastAsia="lt-LT"/>
              </w:rPr>
              <w:t>elektros įrenginių įrengimo organizavimo darbus.</w:t>
            </w:r>
          </w:p>
          <w:p w14:paraId="09CC03C2" w14:textId="77777777" w:rsidR="00544A50" w:rsidRPr="00923A0C" w:rsidRDefault="00544A50" w:rsidP="00544A50">
            <w:pPr>
              <w:numPr>
                <w:ilvl w:val="0"/>
                <w:numId w:val="28"/>
              </w:numPr>
              <w:tabs>
                <w:tab w:val="left" w:pos="1134"/>
              </w:tabs>
              <w:spacing w:after="0" w:line="240" w:lineRule="auto"/>
              <w:ind w:left="459" w:right="62" w:hanging="425"/>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statybos darbų užbaigimo dokumentai ir / ar kiti pagrindžiantys dokumentai ar įrodymai (jei juose bus reikalaujama informacija), iš kurių būtų galima nustatyti, kad specialistas vykdė </w:t>
            </w:r>
            <w:r w:rsidRPr="00923A0C">
              <w:rPr>
                <w:rFonts w:ascii="Times New Roman" w:eastAsia="Calibri" w:hAnsi="Times New Roman" w:cs="Times New Roman"/>
                <w:bCs/>
                <w:lang w:eastAsia="lt-LT"/>
              </w:rPr>
              <w:t>elektros įrenginių įrengimo darbų organizatoriaus funkcijas</w:t>
            </w:r>
            <w:r w:rsidRPr="00923A0C">
              <w:rPr>
                <w:rFonts w:ascii="Times New Roman" w:eastAsiaTheme="minorEastAsia" w:hAnsi="Times New Roman" w:cs="Times New Roman"/>
                <w:lang w:eastAsia="lt-LT"/>
              </w:rPr>
              <w:t>.</w:t>
            </w:r>
          </w:p>
          <w:p w14:paraId="72B8D47C" w14:textId="77777777" w:rsidR="00544A50" w:rsidRPr="00923A0C" w:rsidRDefault="00544A50" w:rsidP="00544A50">
            <w:pPr>
              <w:numPr>
                <w:ilvl w:val="0"/>
                <w:numId w:val="28"/>
              </w:numPr>
              <w:tabs>
                <w:tab w:val="left" w:pos="1134"/>
              </w:tabs>
              <w:spacing w:after="0" w:line="240" w:lineRule="auto"/>
              <w:ind w:left="459" w:right="62" w:hanging="425"/>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Kartu su pasiūlymu nepateikus reikalaujamų siūlomo atestuoto specialisto, turinčio teisę organizuoti elektros įrenginių įrengimo darbus patirtį patvirtinančių dokumentų, už šį kriterijų bus skiriama 0 balų.</w:t>
            </w:r>
          </w:p>
          <w:p w14:paraId="37BC7CED" w14:textId="77777777" w:rsidR="00544A50" w:rsidRPr="00923A0C" w:rsidRDefault="00544A50" w:rsidP="00544A50">
            <w:pPr>
              <w:tabs>
                <w:tab w:val="left" w:pos="1134"/>
              </w:tabs>
              <w:spacing w:after="0" w:line="240" w:lineRule="auto"/>
              <w:ind w:left="34" w:right="60"/>
              <w:jc w:val="both"/>
              <w:rPr>
                <w:rFonts w:ascii="Times New Roman" w:eastAsiaTheme="minorEastAsia" w:hAnsi="Times New Roman" w:cs="Times New Roman"/>
                <w:bCs/>
                <w:iCs/>
                <w:spacing w:val="-5"/>
                <w:lang w:eastAsia="lt-LT"/>
              </w:rPr>
            </w:pPr>
          </w:p>
          <w:p w14:paraId="55116EE2" w14:textId="77777777" w:rsidR="00544A50" w:rsidRPr="00923A0C" w:rsidRDefault="00544A50" w:rsidP="00544A50">
            <w:pPr>
              <w:tabs>
                <w:tab w:val="left" w:pos="1134"/>
              </w:tabs>
              <w:spacing w:after="0" w:line="240" w:lineRule="auto"/>
              <w:ind w:left="34" w:right="60"/>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iCs/>
                <w:spacing w:val="-5"/>
                <w:lang w:eastAsia="lt-LT"/>
              </w:rPr>
              <w:t xml:space="preserve">Kadangi tiekėjo siūlomo </w:t>
            </w:r>
            <w:r w:rsidRPr="00923A0C">
              <w:rPr>
                <w:rFonts w:ascii="Times New Roman" w:eastAsia="Calibri" w:hAnsi="Times New Roman" w:cs="Times New Roman"/>
                <w:bCs/>
                <w:lang w:eastAsia="lt-LT"/>
              </w:rPr>
              <w:t>atestuoto specialisto, turinčio teisę organizuoti elektros įrenginių įrengimo darbus patirtis</w:t>
            </w:r>
            <w:r w:rsidRPr="00923A0C">
              <w:rPr>
                <w:rFonts w:ascii="Times New Roman" w:eastAsiaTheme="minorEastAsia" w:hAnsi="Times New Roman" w:cs="Times New Roman"/>
                <w:bCs/>
                <w:iCs/>
                <w:spacing w:val="-5"/>
                <w:lang w:eastAsia="lt-LT"/>
              </w:rPr>
              <w:t xml:space="preserve"> yra kokybės kriterijus (vienas iš ekonominio naudingumo vertinimo kriterijų), aukščiau nurodytų</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bCs/>
                <w:iCs/>
                <w:spacing w:val="-5"/>
                <w:lang w:eastAsia="lt-LT"/>
              </w:rPr>
              <w:t>tiekėjo pateiktų dokumentų tikslinimas (naujos informacijos pateikimas) nėra galimas, ekonominio naudingumo kriterijaus vertinimas bus atliekamas pagal tiekėjų pasiūlymuose pateiktą informaciją ir ją patvirtinančius dokumentus.</w:t>
            </w:r>
          </w:p>
        </w:tc>
        <w:tc>
          <w:tcPr>
            <w:tcW w:w="2410" w:type="dxa"/>
          </w:tcPr>
          <w:p w14:paraId="18D7A554" w14:textId="77777777" w:rsidR="00544A50" w:rsidRPr="00923A0C" w:rsidRDefault="00544A50" w:rsidP="00544A50">
            <w:pPr>
              <w:spacing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lastRenderedPageBreak/>
              <w:t>Y</w:t>
            </w:r>
            <w:r w:rsidRPr="00923A0C">
              <w:rPr>
                <w:rFonts w:ascii="Times New Roman" w:eastAsiaTheme="minorEastAsia" w:hAnsi="Times New Roman" w:cs="Times New Roman"/>
                <w:bCs/>
                <w:vertAlign w:val="subscript"/>
                <w:lang w:eastAsia="lt-LT"/>
              </w:rPr>
              <w:t>1</w:t>
            </w:r>
            <w:r w:rsidRPr="00923A0C">
              <w:rPr>
                <w:rFonts w:ascii="Times New Roman" w:eastAsiaTheme="minorEastAsia" w:hAnsi="Times New Roman" w:cs="Times New Roman"/>
                <w:bCs/>
                <w:lang w:eastAsia="lt-LT"/>
              </w:rPr>
              <w:t>= 5</w:t>
            </w:r>
          </w:p>
        </w:tc>
      </w:tr>
      <w:tr w:rsidR="00544A50" w:rsidRPr="00923A0C" w14:paraId="37D2D195" w14:textId="77777777" w:rsidTr="00083972">
        <w:tc>
          <w:tcPr>
            <w:tcW w:w="3544" w:type="dxa"/>
            <w:shd w:val="clear" w:color="auto" w:fill="auto"/>
          </w:tcPr>
          <w:p w14:paraId="04C47AAD" w14:textId="77777777" w:rsidR="00544A50" w:rsidRPr="00923A0C" w:rsidRDefault="00544A50" w:rsidP="00923A0C">
            <w:pPr>
              <w:spacing w:after="0" w:line="240" w:lineRule="auto"/>
              <w:contextualSpacing/>
              <w:jc w:val="both"/>
              <w:rPr>
                <w:rFonts w:ascii="Times New Roman" w:eastAsia="Arial Unicode MS" w:hAnsi="Times New Roman" w:cs="Times New Roman"/>
                <w:b/>
                <w:lang w:eastAsia="lt-LT"/>
              </w:rPr>
            </w:pPr>
            <w:r w:rsidRPr="00923A0C">
              <w:rPr>
                <w:rFonts w:ascii="Times New Roman" w:eastAsiaTheme="minorEastAsia" w:hAnsi="Times New Roman" w:cs="Times New Roman"/>
                <w:b/>
                <w:bCs/>
                <w:lang w:eastAsia="fi-FI"/>
              </w:rPr>
              <w:t>Trečiasis</w:t>
            </w:r>
            <w:bookmarkStart w:id="81" w:name="_Hlk56606774"/>
            <w:r w:rsidRPr="00923A0C">
              <w:rPr>
                <w:rFonts w:ascii="Times New Roman" w:eastAsiaTheme="minorEastAsia" w:hAnsi="Times New Roman" w:cs="Times New Roman"/>
                <w:b/>
                <w:bCs/>
                <w:lang w:eastAsia="fi-FI"/>
              </w:rPr>
              <w:t xml:space="preserve"> kriterijus - </w:t>
            </w:r>
            <w:r w:rsidR="009D2D3F" w:rsidRPr="00923A0C">
              <w:rPr>
                <w:rFonts w:ascii="Times New Roman" w:eastAsiaTheme="minorEastAsia" w:hAnsi="Times New Roman" w:cs="Times New Roman"/>
                <w:b/>
                <w:bCs/>
                <w:lang w:eastAsia="fi-FI"/>
              </w:rPr>
              <w:t>Š</w:t>
            </w:r>
            <w:r w:rsidR="009D2D3F" w:rsidRPr="00923A0C">
              <w:rPr>
                <w:rFonts w:ascii="Times New Roman" w:eastAsia="Arial Unicode MS" w:hAnsi="Times New Roman" w:cs="Times New Roman"/>
                <w:b/>
                <w:lang w:eastAsia="lt-LT"/>
              </w:rPr>
              <w:t xml:space="preserve">viestuvo </w:t>
            </w:r>
            <w:r w:rsidR="009D2D3F">
              <w:rPr>
                <w:rFonts w:ascii="Times New Roman" w:hAnsi="Times New Roman" w:cs="Times New Roman"/>
                <w:b/>
              </w:rPr>
              <w:t>šviesinis efektyvumas</w:t>
            </w:r>
            <w:bookmarkEnd w:id="81"/>
            <w:r w:rsidR="009D2D3F" w:rsidRPr="00923A0C">
              <w:rPr>
                <w:rFonts w:ascii="Times New Roman" w:eastAsia="Arial Unicode MS" w:hAnsi="Times New Roman" w:cs="Times New Roman"/>
                <w:b/>
                <w:lang w:eastAsia="lt-LT"/>
              </w:rPr>
              <w:t xml:space="preserve"> </w:t>
            </w:r>
            <w:r w:rsidRPr="00923A0C">
              <w:rPr>
                <w:rFonts w:ascii="Times New Roman" w:eastAsia="Arial Unicode MS" w:hAnsi="Times New Roman" w:cs="Times New Roman"/>
                <w:b/>
                <w:lang w:eastAsia="lt-LT"/>
              </w:rPr>
              <w:t>(T</w:t>
            </w:r>
            <w:r w:rsidRPr="00923A0C">
              <w:rPr>
                <w:rFonts w:ascii="Times New Roman" w:eastAsia="Arial Unicode MS" w:hAnsi="Times New Roman" w:cs="Times New Roman"/>
                <w:b/>
                <w:vertAlign w:val="subscript"/>
                <w:lang w:eastAsia="lt-LT"/>
              </w:rPr>
              <w:t>2</w:t>
            </w:r>
            <w:r w:rsidRPr="00923A0C">
              <w:rPr>
                <w:rFonts w:ascii="Times New Roman" w:eastAsia="Arial Unicode MS" w:hAnsi="Times New Roman" w:cs="Times New Roman"/>
                <w:b/>
                <w:lang w:eastAsia="lt-LT"/>
              </w:rPr>
              <w:t xml:space="preserve">)  </w:t>
            </w:r>
          </w:p>
          <w:p w14:paraId="00A2E1FE" w14:textId="77777777" w:rsidR="00544A50" w:rsidRPr="00923A0C" w:rsidRDefault="00544A50" w:rsidP="00544A50">
            <w:pPr>
              <w:spacing w:after="0" w:line="240" w:lineRule="auto"/>
              <w:contextualSpacing/>
              <w:jc w:val="both"/>
              <w:rPr>
                <w:rFonts w:ascii="Times New Roman" w:eastAsiaTheme="minorEastAsia" w:hAnsi="Times New Roman" w:cs="Times New Roman"/>
                <w:b/>
                <w:bCs/>
                <w:lang w:eastAsia="fi-FI"/>
              </w:rPr>
            </w:pPr>
          </w:p>
        </w:tc>
        <w:tc>
          <w:tcPr>
            <w:tcW w:w="8222" w:type="dxa"/>
          </w:tcPr>
          <w:p w14:paraId="03C48805" w14:textId="77777777" w:rsidR="00544A50" w:rsidRPr="00923A0C" w:rsidRDefault="00544A50" w:rsidP="00923A0C">
            <w:pPr>
              <w:autoSpaceDE w:val="0"/>
              <w:autoSpaceDN w:val="0"/>
              <w:adjustRightInd w:val="0"/>
              <w:spacing w:after="0" w:line="240" w:lineRule="auto"/>
              <w:jc w:val="both"/>
              <w:rPr>
                <w:rFonts w:ascii="Times New Roman" w:hAnsi="Times New Roman" w:cs="Times New Roman"/>
                <w:b/>
              </w:rPr>
            </w:pPr>
            <w:r w:rsidRPr="00923A0C">
              <w:rPr>
                <w:rFonts w:ascii="Times New Roman" w:eastAsia="Arial Unicode MS" w:hAnsi="Times New Roman" w:cs="Times New Roman"/>
                <w:b/>
                <w:lang w:eastAsia="lt-LT"/>
              </w:rPr>
              <w:t>Vertinama:</w:t>
            </w:r>
            <w:r w:rsidRPr="00923A0C">
              <w:rPr>
                <w:rFonts w:ascii="Times New Roman" w:eastAsia="Arial Unicode MS" w:hAnsi="Times New Roman" w:cs="Times New Roman"/>
                <w:lang w:eastAsia="lt-LT"/>
              </w:rPr>
              <w:t xml:space="preserve"> teikiamų </w:t>
            </w:r>
            <w:r w:rsidR="009D2D3F" w:rsidRPr="009D2D3F">
              <w:rPr>
                <w:rFonts w:ascii="Times New Roman" w:eastAsiaTheme="minorEastAsia" w:hAnsi="Times New Roman" w:cs="Times New Roman"/>
                <w:bCs/>
                <w:lang w:eastAsia="fi-FI"/>
              </w:rPr>
              <w:t>Š</w:t>
            </w:r>
            <w:r w:rsidR="009D2D3F" w:rsidRPr="009D2D3F">
              <w:rPr>
                <w:rFonts w:ascii="Times New Roman" w:eastAsia="Arial Unicode MS" w:hAnsi="Times New Roman" w:cs="Times New Roman"/>
                <w:lang w:eastAsia="lt-LT"/>
              </w:rPr>
              <w:t xml:space="preserve">viestuvo </w:t>
            </w:r>
            <w:r w:rsidR="009D2D3F" w:rsidRPr="009D2D3F">
              <w:rPr>
                <w:rFonts w:ascii="Times New Roman" w:hAnsi="Times New Roman" w:cs="Times New Roman"/>
              </w:rPr>
              <w:t>šviesinis efektyvumas, kuris</w:t>
            </w:r>
            <w:r w:rsidRPr="00923A0C">
              <w:rPr>
                <w:rFonts w:ascii="Times New Roman" w:eastAsia="Arial Unicode MS" w:hAnsi="Times New Roman" w:cs="Times New Roman"/>
                <w:lang w:eastAsia="lt-LT"/>
              </w:rPr>
              <w:t xml:space="preserve"> negali būti mažesnis kaip </w:t>
            </w:r>
            <w:r w:rsidR="009D2D3F">
              <w:rPr>
                <w:rFonts w:ascii="Times New Roman" w:eastAsia="Arial Unicode MS" w:hAnsi="Times New Roman" w:cs="Times New Roman"/>
                <w:lang w:eastAsia="lt-LT"/>
              </w:rPr>
              <w:t>125</w:t>
            </w:r>
            <w:r w:rsidRPr="00923A0C">
              <w:rPr>
                <w:rFonts w:ascii="Times New Roman" w:eastAsia="Arial Unicode MS" w:hAnsi="Times New Roman" w:cs="Times New Roman"/>
                <w:lang w:eastAsia="lt-LT"/>
              </w:rPr>
              <w:t xml:space="preserve"> </w:t>
            </w:r>
            <w:proofErr w:type="spellStart"/>
            <w:r w:rsidRPr="00923A0C">
              <w:rPr>
                <w:rFonts w:ascii="Times New Roman" w:eastAsia="Arial Unicode MS" w:hAnsi="Times New Roman" w:cs="Times New Roman"/>
                <w:lang w:eastAsia="lt-LT"/>
              </w:rPr>
              <w:t>lm</w:t>
            </w:r>
            <w:proofErr w:type="spellEnd"/>
            <w:r w:rsidRPr="00923A0C">
              <w:rPr>
                <w:rFonts w:ascii="Times New Roman" w:eastAsia="Arial Unicode MS" w:hAnsi="Times New Roman" w:cs="Times New Roman"/>
                <w:lang w:eastAsia="lt-LT"/>
              </w:rPr>
              <w:t>/W.</w:t>
            </w:r>
          </w:p>
          <w:p w14:paraId="25A2EAE1" w14:textId="77777777" w:rsidR="00544A50" w:rsidRPr="00923A0C" w:rsidRDefault="00544A50" w:rsidP="00544A50">
            <w:pPr>
              <w:widowControl w:val="0"/>
              <w:tabs>
                <w:tab w:val="left" w:pos="-142"/>
                <w:tab w:val="left" w:pos="0"/>
                <w:tab w:val="left" w:pos="142"/>
                <w:tab w:val="left" w:pos="567"/>
              </w:tabs>
              <w:suppressAutoHyphens/>
              <w:autoSpaceDE w:val="0"/>
              <w:autoSpaceDN w:val="0"/>
              <w:adjustRightInd w:val="0"/>
              <w:spacing w:after="0" w:line="240" w:lineRule="auto"/>
              <w:jc w:val="both"/>
              <w:rPr>
                <w:rFonts w:ascii="Times New Roman" w:eastAsiaTheme="minorEastAsia" w:hAnsi="Times New Roman" w:cs="Times New Roman"/>
                <w:lang w:eastAsia="zh-CN"/>
              </w:rPr>
            </w:pPr>
            <w:r w:rsidRPr="00923A0C">
              <w:rPr>
                <w:rFonts w:ascii="Times New Roman" w:eastAsia="Arial Unicode MS" w:hAnsi="Times New Roman" w:cs="Times New Roman"/>
                <w:b/>
                <w:bdr w:val="nil"/>
                <w:lang w:eastAsia="lt-LT"/>
              </w:rPr>
              <w:t>Pagrindimui pateikiamas dokumentas:</w:t>
            </w:r>
            <w:r w:rsidRPr="00923A0C">
              <w:rPr>
                <w:rFonts w:ascii="Times New Roman" w:eastAsia="Arial Unicode MS" w:hAnsi="Times New Roman" w:cs="Times New Roman"/>
                <w:bdr w:val="nil"/>
                <w:lang w:eastAsia="lt-LT"/>
              </w:rPr>
              <w:t xml:space="preserve"> </w:t>
            </w:r>
            <w:r w:rsidR="00923A0C" w:rsidRPr="00923A0C">
              <w:rPr>
                <w:rFonts w:ascii="Times New Roman" w:eastAsia="Arial Unicode MS" w:hAnsi="Times New Roman" w:cs="Times New Roman"/>
                <w:bdr w:val="nil"/>
                <w:lang w:eastAsia="lt-LT"/>
              </w:rPr>
              <w:t>Šviestuvo gamintojo deklaracija</w:t>
            </w:r>
            <w:r w:rsidRPr="00923A0C">
              <w:rPr>
                <w:rFonts w:ascii="Times New Roman" w:eastAsia="Arial Unicode MS" w:hAnsi="Times New Roman" w:cs="Times New Roman"/>
                <w:bdr w:val="nil"/>
                <w:lang w:eastAsia="lt-LT"/>
              </w:rPr>
              <w:t>.</w:t>
            </w:r>
          </w:p>
          <w:p w14:paraId="76198E83" w14:textId="77777777" w:rsidR="00544A50" w:rsidRPr="00923A0C" w:rsidRDefault="00544A50" w:rsidP="00544A50">
            <w:pPr>
              <w:widowControl w:val="0"/>
              <w:tabs>
                <w:tab w:val="left" w:pos="-142"/>
                <w:tab w:val="left" w:pos="0"/>
                <w:tab w:val="left" w:pos="142"/>
                <w:tab w:val="left" w:pos="567"/>
              </w:tabs>
              <w:suppressAutoHyphens/>
              <w:autoSpaceDE w:val="0"/>
              <w:autoSpaceDN w:val="0"/>
              <w:adjustRightInd w:val="0"/>
              <w:spacing w:after="0" w:line="240" w:lineRule="auto"/>
              <w:jc w:val="both"/>
              <w:rPr>
                <w:rFonts w:ascii="Times New Roman" w:eastAsia="Arial Unicode MS" w:hAnsi="Times New Roman" w:cs="Times New Roman"/>
                <w:snapToGrid w:val="0"/>
                <w:bdr w:val="nil"/>
                <w:lang w:val="sv-SE" w:eastAsia="lt-LT"/>
              </w:rPr>
            </w:pPr>
            <w:r w:rsidRPr="00923A0C">
              <w:rPr>
                <w:rFonts w:ascii="Times New Roman" w:eastAsiaTheme="minorEastAsia" w:hAnsi="Times New Roman" w:cs="Times New Roman"/>
                <w:b/>
                <w:lang w:eastAsia="zh-CN"/>
              </w:rPr>
              <w:t>Kriterijaus balai apskaičiuojami taip:</w:t>
            </w:r>
            <w:r w:rsidRPr="00923A0C">
              <w:rPr>
                <w:rFonts w:ascii="Times New Roman" w:eastAsiaTheme="minorEastAsia" w:hAnsi="Times New Roman" w:cs="Times New Roman"/>
                <w:lang w:eastAsia="zh-CN"/>
              </w:rPr>
              <w:t xml:space="preserve"> vertinamo pasiūlymo šviestuvo šviesinio efektyvumo aritmetinio vidurkio parametro (</w:t>
            </w:r>
            <w:proofErr w:type="spellStart"/>
            <w:r w:rsidRPr="00923A0C">
              <w:rPr>
                <w:rFonts w:ascii="Times New Roman" w:eastAsiaTheme="minorEastAsia" w:hAnsi="Times New Roman" w:cs="Times New Roman"/>
                <w:lang w:eastAsia="zh-CN"/>
              </w:rPr>
              <w:t>R</w:t>
            </w:r>
            <w:r w:rsidRPr="00923A0C">
              <w:rPr>
                <w:rFonts w:ascii="Times New Roman" w:eastAsiaTheme="minorEastAsia" w:hAnsi="Times New Roman" w:cs="Times New Roman"/>
                <w:vertAlign w:val="subscript"/>
                <w:lang w:eastAsia="zh-CN"/>
              </w:rPr>
              <w:t>p</w:t>
            </w:r>
            <w:proofErr w:type="spellEnd"/>
            <w:r w:rsidRPr="00923A0C">
              <w:rPr>
                <w:rFonts w:ascii="Times New Roman" w:eastAsiaTheme="minorEastAsia" w:hAnsi="Times New Roman" w:cs="Times New Roman"/>
                <w:lang w:eastAsia="zh-CN"/>
              </w:rPr>
              <w:t xml:space="preserve">) ir didžiausio pasiūlyto šviestuvo šviesinio efektyvumo aritmetinio vidurkio parametro </w:t>
            </w:r>
            <w:r w:rsidR="00D2479D">
              <w:rPr>
                <w:rFonts w:ascii="Times New Roman" w:eastAsiaTheme="minorEastAsia" w:hAnsi="Times New Roman" w:cs="Times New Roman"/>
                <w:lang w:eastAsia="zh-CN"/>
              </w:rPr>
              <w:t>(</w:t>
            </w:r>
            <w:proofErr w:type="spellStart"/>
            <w:r w:rsidR="00D2479D" w:rsidRPr="00D2479D">
              <w:rPr>
                <w:rFonts w:ascii="Times New Roman" w:eastAsiaTheme="minorEastAsia" w:hAnsi="Times New Roman" w:cs="Times New Roman"/>
                <w:lang w:eastAsia="zh-CN"/>
              </w:rPr>
              <w:t>R</w:t>
            </w:r>
            <w:r w:rsidR="00D2479D" w:rsidRPr="00D2479D">
              <w:rPr>
                <w:rFonts w:ascii="Times New Roman" w:eastAsiaTheme="minorEastAsia" w:hAnsi="Times New Roman" w:cs="Times New Roman"/>
                <w:vertAlign w:val="subscript"/>
                <w:lang w:eastAsia="zh-CN"/>
              </w:rPr>
              <w:t>ma</w:t>
            </w:r>
            <w:r w:rsidR="00135282" w:rsidRPr="00F7542F">
              <w:rPr>
                <w:rFonts w:ascii="Times New Roman" w:eastAsiaTheme="minorEastAsia" w:hAnsi="Times New Roman" w:cs="Times New Roman"/>
                <w:vertAlign w:val="subscript"/>
                <w:lang w:eastAsia="zh-CN"/>
              </w:rPr>
              <w:t>x</w:t>
            </w:r>
            <w:proofErr w:type="spellEnd"/>
            <w:r w:rsidR="00D2479D">
              <w:rPr>
                <w:rFonts w:ascii="Times New Roman" w:eastAsiaTheme="minorEastAsia" w:hAnsi="Times New Roman" w:cs="Times New Roman"/>
                <w:lang w:eastAsia="zh-CN"/>
              </w:rPr>
              <w:t xml:space="preserve">) </w:t>
            </w:r>
            <w:r w:rsidRPr="00D2479D">
              <w:rPr>
                <w:rFonts w:ascii="Times New Roman" w:eastAsiaTheme="minorEastAsia" w:hAnsi="Times New Roman" w:cs="Times New Roman"/>
                <w:lang w:eastAsia="zh-CN"/>
              </w:rPr>
              <w:t>santykį</w:t>
            </w:r>
            <w:r w:rsidRPr="00923A0C">
              <w:rPr>
                <w:rFonts w:ascii="Times New Roman" w:eastAsiaTheme="minorEastAsia" w:hAnsi="Times New Roman" w:cs="Times New Roman"/>
                <w:lang w:eastAsia="zh-CN"/>
              </w:rPr>
              <w:t xml:space="preserve"> padauginant iš kriterijaus lyginamojo svorio (Y</w:t>
            </w:r>
            <w:r w:rsidRPr="00923A0C">
              <w:rPr>
                <w:rFonts w:ascii="Times New Roman" w:eastAsiaTheme="minorEastAsia" w:hAnsi="Times New Roman" w:cs="Times New Roman"/>
                <w:vertAlign w:val="subscript"/>
                <w:lang w:eastAsia="zh-CN"/>
              </w:rPr>
              <w:t>2</w:t>
            </w:r>
            <w:r w:rsidRPr="00923A0C">
              <w:rPr>
                <w:rFonts w:ascii="Times New Roman" w:eastAsiaTheme="minorEastAsia" w:hAnsi="Times New Roman" w:cs="Times New Roman"/>
                <w:lang w:eastAsia="zh-CN"/>
              </w:rPr>
              <w:t>):</w:t>
            </w:r>
          </w:p>
          <w:p w14:paraId="4D7D3129" w14:textId="77777777" w:rsidR="00544A50" w:rsidRPr="00923A0C" w:rsidRDefault="00000000" w:rsidP="00544A50">
            <w:pPr>
              <w:spacing w:after="0" w:line="240" w:lineRule="auto"/>
              <w:jc w:val="center"/>
              <w:rPr>
                <w:rFonts w:ascii="Times New Roman" w:eastAsiaTheme="minorEastAsia" w:hAnsi="Times New Roman" w:cs="Times New Roman"/>
                <w:lang w:eastAsia="lt-LT"/>
              </w:rPr>
            </w:pPr>
            <m:oMathPara>
              <m:oMathParaPr>
                <m:jc m:val="center"/>
              </m:oMathParaPr>
              <m:oMath>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T</m:t>
                    </m:r>
                  </m:e>
                  <m:sub>
                    <m:r>
                      <w:rPr>
                        <w:rFonts w:ascii="Cambria Math" w:eastAsiaTheme="minorEastAsia" w:hAnsi="Cambria Math" w:cs="Times New Roman"/>
                        <w:lang w:eastAsia="lt-LT"/>
                      </w:rPr>
                      <m:t>1</m:t>
                    </m:r>
                  </m:sub>
                </m:sSub>
                <m:r>
                  <w:rPr>
                    <w:rFonts w:ascii="Cambria Math" w:eastAsiaTheme="minorEastAsia" w:hAnsi="Cambria Math" w:cs="Times New Roman"/>
                    <w:lang w:eastAsia="lt-LT"/>
                  </w:rPr>
                  <m:t>=</m:t>
                </m:r>
                <m:f>
                  <m:fPr>
                    <m:ctrlPr>
                      <w:rPr>
                        <w:rFonts w:ascii="Cambria Math" w:eastAsiaTheme="minorEastAsia" w:hAnsi="Cambria Math" w:cs="Times New Roman"/>
                        <w:lang w:eastAsia="lt-LT"/>
                      </w:rPr>
                    </m:ctrlPr>
                  </m:fPr>
                  <m:num>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R</m:t>
                        </m:r>
                      </m:e>
                      <m:sub>
                        <m:r>
                          <w:rPr>
                            <w:rFonts w:ascii="Cambria Math" w:eastAsiaTheme="minorEastAsia" w:hAnsi="Cambria Math" w:cs="Times New Roman"/>
                            <w:lang w:eastAsia="lt-LT"/>
                          </w:rPr>
                          <m:t>P</m:t>
                        </m:r>
                      </m:sub>
                    </m:sSub>
                  </m:num>
                  <m:den>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R</m:t>
                        </m:r>
                      </m:e>
                      <m:sub>
                        <m:r>
                          <w:rPr>
                            <w:rFonts w:ascii="Cambria Math" w:eastAsiaTheme="minorEastAsia" w:hAnsi="Cambria Math" w:cs="Times New Roman"/>
                            <w:lang w:eastAsia="lt-LT"/>
                          </w:rPr>
                          <m:t>max</m:t>
                        </m:r>
                      </m:sub>
                    </m:sSub>
                  </m:den>
                </m:f>
                <m:r>
                  <w:rPr>
                    <w:rFonts w:ascii="Cambria Math" w:eastAsiaTheme="minorEastAsia" w:hAnsi="Cambria Math" w:cs="Times New Roman"/>
                    <w:lang w:eastAsia="lt-LT"/>
                  </w:rPr>
                  <m:t>×</m:t>
                </m:r>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Y</m:t>
                    </m:r>
                  </m:e>
                  <m:sub>
                    <m:r>
                      <w:rPr>
                        <w:rFonts w:ascii="Cambria Math" w:eastAsiaTheme="minorEastAsia" w:hAnsi="Cambria Math" w:cs="Times New Roman"/>
                        <w:lang w:eastAsia="lt-LT"/>
                      </w:rPr>
                      <m:t>2</m:t>
                    </m:r>
                  </m:sub>
                </m:sSub>
              </m:oMath>
            </m:oMathPara>
          </w:p>
          <w:p w14:paraId="56D3D3F9"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1777EEBF"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Aritmetinio vidurkio parametras (</w:t>
            </w:r>
            <w:proofErr w:type="spellStart"/>
            <w:r w:rsidRPr="00923A0C">
              <w:rPr>
                <w:rFonts w:ascii="Times New Roman" w:eastAsiaTheme="minorEastAsia" w:hAnsi="Times New Roman" w:cs="Times New Roman"/>
                <w:lang w:eastAsia="lt-LT"/>
              </w:rPr>
              <w:t>R</w:t>
            </w:r>
            <w:r w:rsidRPr="00923A0C">
              <w:rPr>
                <w:rFonts w:ascii="Times New Roman" w:eastAsiaTheme="minorEastAsia" w:hAnsi="Times New Roman" w:cs="Times New Roman"/>
                <w:vertAlign w:val="subscript"/>
                <w:lang w:eastAsia="lt-LT"/>
              </w:rPr>
              <w:t>p</w:t>
            </w:r>
            <w:proofErr w:type="spellEnd"/>
            <w:r w:rsidRPr="00923A0C">
              <w:rPr>
                <w:rFonts w:ascii="Times New Roman" w:eastAsiaTheme="minorEastAsia" w:hAnsi="Times New Roman" w:cs="Times New Roman"/>
                <w:lang w:eastAsia="lt-LT"/>
              </w:rPr>
              <w:t>) apskaičiuojamas</w:t>
            </w:r>
            <w:r w:rsidR="00D2479D">
              <w:rPr>
                <w:rFonts w:ascii="Times New Roman" w:eastAsiaTheme="minorEastAsia" w:hAnsi="Times New Roman" w:cs="Times New Roman"/>
                <w:lang w:eastAsia="lt-LT"/>
              </w:rPr>
              <w:t>:</w:t>
            </w:r>
          </w:p>
          <w:p w14:paraId="6F0ECF74"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26398C94" w14:textId="77777777" w:rsidR="00544A50" w:rsidRPr="00923A0C" w:rsidRDefault="00000000" w:rsidP="00544A50">
            <w:pPr>
              <w:spacing w:after="0" w:line="240" w:lineRule="auto"/>
              <w:contextualSpacing/>
              <w:jc w:val="center"/>
              <w:rPr>
                <w:rFonts w:ascii="Times New Roman" w:eastAsiaTheme="minorEastAsia" w:hAnsi="Times New Roman" w:cs="Times New Roman"/>
                <w:lang w:eastAsia="lt-LT"/>
              </w:rPr>
            </w:pPr>
            <m:oMathPara>
              <m:oMathParaPr>
                <m:jc m:val="center"/>
              </m:oMathParaPr>
              <m:oMath>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R</m:t>
                    </m:r>
                  </m:e>
                  <m:sub>
                    <m:r>
                      <w:rPr>
                        <w:rFonts w:ascii="Cambria Math" w:eastAsiaTheme="minorEastAsia" w:hAnsi="Cambria Math" w:cs="Times New Roman"/>
                        <w:lang w:eastAsia="lt-LT"/>
                      </w:rPr>
                      <m:t>p</m:t>
                    </m:r>
                  </m:sub>
                </m:sSub>
                <m:r>
                  <w:rPr>
                    <w:rFonts w:ascii="Cambria Math" w:eastAsiaTheme="minorEastAsia" w:hAnsi="Cambria Math" w:cs="Times New Roman"/>
                    <w:lang w:eastAsia="lt-LT"/>
                  </w:rPr>
                  <m:t>=</m:t>
                </m:r>
                <m:f>
                  <m:fPr>
                    <m:ctrlPr>
                      <w:rPr>
                        <w:rFonts w:ascii="Cambria Math" w:eastAsiaTheme="minorEastAsia" w:hAnsi="Cambria Math" w:cs="Times New Roman"/>
                        <w:lang w:eastAsia="lt-LT"/>
                      </w:rPr>
                    </m:ctrlPr>
                  </m:fPr>
                  <m:num>
                    <m:nary>
                      <m:naryPr>
                        <m:chr m:val="∑"/>
                        <m:ctrlPr>
                          <w:rPr>
                            <w:rFonts w:ascii="Cambria Math" w:eastAsiaTheme="minorEastAsia" w:hAnsi="Cambria Math" w:cs="Times New Roman"/>
                            <w:lang w:eastAsia="lt-LT"/>
                          </w:rPr>
                        </m:ctrlPr>
                      </m:naryPr>
                      <m:sub>
                        <m:r>
                          <w:rPr>
                            <w:rFonts w:ascii="Cambria Math" w:eastAsiaTheme="minorEastAsia" w:hAnsi="Cambria Math" w:cs="Times New Roman"/>
                            <w:lang w:eastAsia="lt-LT"/>
                          </w:rPr>
                          <m:t>i=1</m:t>
                        </m:r>
                      </m:sub>
                      <m:sup>
                        <m:r>
                          <w:rPr>
                            <w:rFonts w:ascii="Cambria Math" w:eastAsiaTheme="minorEastAsia" w:hAnsi="Cambria Math" w:cs="Times New Roman"/>
                            <w:lang w:eastAsia="lt-LT"/>
                          </w:rPr>
                          <m:t>n</m:t>
                        </m:r>
                      </m:sup>
                      <m:e>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E</m:t>
                            </m:r>
                          </m:e>
                          <m:sub>
                            <m:r>
                              <w:rPr>
                                <w:rFonts w:ascii="Cambria Math" w:eastAsiaTheme="minorEastAsia" w:hAnsi="Cambria Math" w:cs="Times New Roman"/>
                                <w:lang w:eastAsia="lt-LT"/>
                              </w:rPr>
                              <m:t>i</m:t>
                            </m:r>
                          </m:sub>
                        </m:sSub>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S</m:t>
                            </m:r>
                          </m:e>
                          <m:sub>
                            <m:r>
                              <w:rPr>
                                <w:rFonts w:ascii="Cambria Math" w:eastAsiaTheme="minorEastAsia" w:hAnsi="Cambria Math" w:cs="Times New Roman"/>
                                <w:lang w:eastAsia="lt-LT"/>
                              </w:rPr>
                              <m:t>i</m:t>
                            </m:r>
                          </m:sub>
                        </m:sSub>
                      </m:e>
                    </m:nary>
                  </m:num>
                  <m:den>
                    <m:r>
                      <w:rPr>
                        <w:rFonts w:ascii="Cambria Math" w:eastAsiaTheme="minorEastAsia" w:hAnsi="Cambria Math" w:cs="Times New Roman"/>
                        <w:lang w:eastAsia="lt-LT"/>
                      </w:rPr>
                      <m:t>N</m:t>
                    </m:r>
                  </m:den>
                </m:f>
              </m:oMath>
            </m:oMathPara>
          </w:p>
          <w:p w14:paraId="08D2D1ED" w14:textId="77777777" w:rsidR="00544A50" w:rsidRPr="00923A0C" w:rsidRDefault="00544A50" w:rsidP="00544A50">
            <w:pPr>
              <w:spacing w:after="0" w:line="240" w:lineRule="auto"/>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Kur:</w:t>
            </w:r>
          </w:p>
          <w:p w14:paraId="1ACC2181" w14:textId="77777777" w:rsidR="000245AA" w:rsidRPr="00F7542F" w:rsidRDefault="00544A50" w:rsidP="00F7542F">
            <w:pPr>
              <w:autoSpaceDE w:val="0"/>
              <w:autoSpaceDN w:val="0"/>
              <w:adjustRightInd w:val="0"/>
              <w:spacing w:after="0" w:line="240" w:lineRule="auto"/>
              <w:jc w:val="both"/>
              <w:rPr>
                <w:rFonts w:ascii="Times New Roman" w:hAnsi="Times New Roman" w:cs="Times New Roman"/>
              </w:rPr>
            </w:pPr>
            <w:r w:rsidRPr="00923A0C">
              <w:rPr>
                <w:rFonts w:ascii="Times New Roman" w:eastAsiaTheme="minorEastAsia" w:hAnsi="Times New Roman" w:cs="Times New Roman"/>
                <w:lang w:eastAsia="lt-LT"/>
              </w:rPr>
              <w:t>E</w:t>
            </w:r>
            <w:r w:rsidRPr="00923A0C">
              <w:rPr>
                <w:rFonts w:ascii="Times New Roman" w:eastAsiaTheme="minorEastAsia" w:hAnsi="Times New Roman" w:cs="Times New Roman"/>
                <w:vertAlign w:val="subscript"/>
                <w:lang w:eastAsia="lt-LT"/>
              </w:rPr>
              <w:t>i</w:t>
            </w:r>
            <w:r w:rsidRPr="00923A0C">
              <w:rPr>
                <w:rFonts w:ascii="Times New Roman" w:eastAsiaTheme="minorEastAsia" w:hAnsi="Times New Roman" w:cs="Times New Roman"/>
                <w:lang w:eastAsia="lt-LT"/>
              </w:rPr>
              <w:t xml:space="preserve"> – šviestuvo šviesinis efektyvumas </w:t>
            </w:r>
            <w:proofErr w:type="spellStart"/>
            <w:r w:rsidRPr="00923A0C">
              <w:rPr>
                <w:rFonts w:ascii="Times New Roman" w:eastAsiaTheme="minorEastAsia" w:hAnsi="Times New Roman" w:cs="Times New Roman"/>
                <w:lang w:eastAsia="lt-LT"/>
              </w:rPr>
              <w:t>lm</w:t>
            </w:r>
            <w:proofErr w:type="spellEnd"/>
            <w:r w:rsidRPr="00923A0C">
              <w:rPr>
                <w:rFonts w:ascii="Times New Roman" w:eastAsiaTheme="minorEastAsia" w:hAnsi="Times New Roman" w:cs="Times New Roman"/>
                <w:lang w:eastAsia="lt-LT"/>
              </w:rPr>
              <w:t>/W, kuris</w:t>
            </w:r>
            <w:r w:rsidR="00083972" w:rsidRPr="00923A0C">
              <w:rPr>
                <w:rFonts w:ascii="Times New Roman" w:eastAsiaTheme="minorEastAsia" w:hAnsi="Times New Roman" w:cs="Times New Roman"/>
                <w:lang w:eastAsia="lt-LT"/>
              </w:rPr>
              <w:t xml:space="preserve"> negali būti mažesnis kaip </w:t>
            </w:r>
            <w:r w:rsidR="009D2D3F">
              <w:rPr>
                <w:rFonts w:ascii="Times New Roman" w:eastAsiaTheme="minorEastAsia" w:hAnsi="Times New Roman" w:cs="Times New Roman"/>
                <w:lang w:eastAsia="lt-LT"/>
              </w:rPr>
              <w:t>125</w:t>
            </w:r>
            <w:r w:rsidR="00923A0C" w:rsidRPr="00923A0C">
              <w:rPr>
                <w:rFonts w:ascii="Times New Roman" w:eastAsiaTheme="minorEastAsia" w:hAnsi="Times New Roman" w:cs="Times New Roman"/>
                <w:lang w:eastAsia="lt-LT"/>
              </w:rPr>
              <w:t xml:space="preserve"> </w:t>
            </w:r>
            <w:proofErr w:type="spellStart"/>
            <w:r w:rsidRPr="00923A0C">
              <w:rPr>
                <w:rFonts w:ascii="Times New Roman" w:eastAsiaTheme="minorEastAsia" w:hAnsi="Times New Roman" w:cs="Times New Roman"/>
                <w:lang w:eastAsia="lt-LT"/>
              </w:rPr>
              <w:t>lm</w:t>
            </w:r>
            <w:proofErr w:type="spellEnd"/>
            <w:r w:rsidRPr="00923A0C">
              <w:rPr>
                <w:rFonts w:ascii="Times New Roman" w:eastAsiaTheme="minorEastAsia" w:hAnsi="Times New Roman" w:cs="Times New Roman"/>
                <w:lang w:eastAsia="lt-LT"/>
              </w:rPr>
              <w:t>/W;</w:t>
            </w:r>
          </w:p>
          <w:p w14:paraId="242E1261" w14:textId="77777777" w:rsidR="00544A50" w:rsidRPr="00923A0C" w:rsidRDefault="00544A50" w:rsidP="00544A50">
            <w:pPr>
              <w:spacing w:after="0" w:line="240" w:lineRule="auto"/>
              <w:rPr>
                <w:rFonts w:ascii="Times New Roman" w:eastAsia="Arial Unicode MS" w:hAnsi="Times New Roman" w:cs="Times New Roman"/>
                <w:lang w:eastAsia="lt-LT"/>
              </w:rPr>
            </w:pPr>
            <w:proofErr w:type="spellStart"/>
            <w:r w:rsidRPr="00923A0C">
              <w:rPr>
                <w:rFonts w:ascii="Times New Roman" w:eastAsiaTheme="minorEastAsia" w:hAnsi="Times New Roman" w:cs="Times New Roman"/>
                <w:lang w:eastAsia="lt-LT"/>
              </w:rPr>
              <w:t>S</w:t>
            </w:r>
            <w:r w:rsidRPr="00923A0C">
              <w:rPr>
                <w:rFonts w:ascii="Times New Roman" w:eastAsiaTheme="minorEastAsia" w:hAnsi="Times New Roman" w:cs="Times New Roman"/>
                <w:vertAlign w:val="subscript"/>
                <w:lang w:eastAsia="lt-LT"/>
              </w:rPr>
              <w:t>i</w:t>
            </w:r>
            <w:proofErr w:type="spellEnd"/>
            <w:r w:rsidRPr="00923A0C">
              <w:rPr>
                <w:rFonts w:ascii="Times New Roman" w:eastAsiaTheme="minorEastAsia" w:hAnsi="Times New Roman" w:cs="Times New Roman"/>
                <w:lang w:eastAsia="lt-LT"/>
              </w:rPr>
              <w:t xml:space="preserve"> – vienodo šviesinio efektyvumo šviestuvų pozicijų kiekis</w:t>
            </w:r>
            <w:r w:rsidRPr="00923A0C">
              <w:rPr>
                <w:rFonts w:ascii="Times New Roman" w:eastAsia="Arial Unicode MS" w:hAnsi="Times New Roman" w:cs="Times New Roman"/>
                <w:lang w:eastAsia="lt-LT"/>
              </w:rPr>
              <w:t>;</w:t>
            </w:r>
          </w:p>
          <w:p w14:paraId="1683D5C7" w14:textId="77777777" w:rsidR="00544A50" w:rsidRPr="00923A0C" w:rsidRDefault="00544A50" w:rsidP="00923A0C">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 – šviestuvų pozicijų skaičius.</w:t>
            </w:r>
          </w:p>
        </w:tc>
        <w:tc>
          <w:tcPr>
            <w:tcW w:w="2410" w:type="dxa"/>
          </w:tcPr>
          <w:p w14:paraId="5AACF228" w14:textId="77777777" w:rsidR="00544A50" w:rsidRPr="00923A0C" w:rsidRDefault="00544A50" w:rsidP="00544A50">
            <w:pPr>
              <w:spacing w:line="276"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Y</w:t>
            </w:r>
            <w:r w:rsidRPr="00923A0C">
              <w:rPr>
                <w:rFonts w:ascii="Times New Roman" w:eastAsiaTheme="minorEastAsia" w:hAnsi="Times New Roman" w:cs="Times New Roman"/>
                <w:bCs/>
                <w:vertAlign w:val="subscript"/>
                <w:lang w:eastAsia="lt-LT"/>
              </w:rPr>
              <w:t>2</w:t>
            </w:r>
            <w:r w:rsidRPr="00923A0C">
              <w:rPr>
                <w:rFonts w:ascii="Times New Roman" w:eastAsiaTheme="minorEastAsia" w:hAnsi="Times New Roman" w:cs="Times New Roman"/>
                <w:bCs/>
                <w:lang w:eastAsia="lt-LT"/>
              </w:rPr>
              <w:t>= 5</w:t>
            </w:r>
          </w:p>
        </w:tc>
      </w:tr>
      <w:bookmarkEnd w:id="80"/>
    </w:tbl>
    <w:p w14:paraId="2DBF0DEF" w14:textId="77777777" w:rsidR="000245AA" w:rsidRDefault="000245AA" w:rsidP="00F7542F">
      <w:pPr>
        <w:spacing w:after="0" w:line="240" w:lineRule="auto"/>
        <w:rPr>
          <w:rFonts w:ascii="Times New Roman" w:eastAsiaTheme="minorEastAsia" w:hAnsi="Times New Roman"/>
          <w:color w:val="000000" w:themeColor="text1"/>
          <w:lang w:eastAsia="lt-LT"/>
        </w:rPr>
      </w:pPr>
    </w:p>
    <w:p w14:paraId="15864445" w14:textId="77777777" w:rsidR="00BD3D45" w:rsidRDefault="00BD3D45" w:rsidP="00BD3D45">
      <w:pPr>
        <w:spacing w:after="0" w:line="240" w:lineRule="auto"/>
        <w:jc w:val="center"/>
        <w:rPr>
          <w:rFonts w:ascii="Times New Roman" w:eastAsiaTheme="minorEastAsia" w:hAnsi="Times New Roman"/>
          <w:color w:val="000000" w:themeColor="text1"/>
          <w:lang w:eastAsia="lt-LT"/>
        </w:rPr>
        <w:sectPr w:rsidR="00BD3D45" w:rsidSect="00F7542F">
          <w:pgSz w:w="15840" w:h="12240" w:orient="landscape"/>
          <w:pgMar w:top="1701" w:right="1134" w:bottom="567" w:left="1134" w:header="720" w:footer="720" w:gutter="0"/>
          <w:pgNumType w:start="32"/>
          <w:cols w:space="720"/>
          <w:titlePg/>
          <w:docGrid w:linePitch="360"/>
        </w:sectPr>
      </w:pPr>
      <w:r>
        <w:rPr>
          <w:rFonts w:ascii="Times New Roman" w:eastAsiaTheme="minorEastAsia" w:hAnsi="Times New Roman"/>
          <w:color w:val="000000" w:themeColor="text1"/>
          <w:lang w:eastAsia="lt-LT"/>
        </w:rPr>
        <w:t>_________________</w:t>
      </w:r>
    </w:p>
    <w:p w14:paraId="5AF5D89E" w14:textId="77777777" w:rsidR="000245AA" w:rsidRDefault="00BD3D45" w:rsidP="00F7542F">
      <w:pPr>
        <w:spacing w:after="0" w:line="240" w:lineRule="auto"/>
        <w:ind w:left="5245"/>
        <w:rPr>
          <w:rFonts w:ascii="Times New Roman" w:eastAsia="Calibri" w:hAnsi="Times New Roman" w:cs="Times New Roman"/>
          <w:lang w:eastAsia="lt-LT"/>
        </w:rPr>
      </w:pPr>
      <w:bookmarkStart w:id="82" w:name="_Ref39673589"/>
      <w:bookmarkStart w:id="83" w:name="_Toc126333949"/>
      <w:bookmarkStart w:id="84" w:name="_Toc166184288"/>
      <w:r>
        <w:rPr>
          <w:rFonts w:ascii="Times New Roman" w:eastAsia="Calibri" w:hAnsi="Times New Roman" w:cs="Times New Roman"/>
          <w:lang w:eastAsia="lt-LT"/>
        </w:rPr>
        <w:lastRenderedPageBreak/>
        <w:t>P</w:t>
      </w:r>
      <w:r w:rsidR="00544A50"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00544A50" w:rsidRPr="00923A0C">
        <w:rPr>
          <w:rFonts w:ascii="Times New Roman" w:eastAsia="Calibri" w:hAnsi="Times New Roman" w:cs="Times New Roman"/>
          <w:lang w:eastAsia="lt-LT"/>
        </w:rPr>
        <w:t>mo sąlygų 8 priedas „Sutarties projektas“</w:t>
      </w:r>
      <w:bookmarkEnd w:id="82"/>
      <w:bookmarkEnd w:id="83"/>
      <w:bookmarkEnd w:id="84"/>
    </w:p>
    <w:p w14:paraId="2483FF2A" w14:textId="77777777" w:rsidR="00544A50" w:rsidRPr="00923A0C" w:rsidRDefault="00544A50" w:rsidP="00544A50">
      <w:pPr>
        <w:suppressAutoHyphens/>
        <w:spacing w:after="0" w:line="240" w:lineRule="auto"/>
        <w:jc w:val="center"/>
        <w:rPr>
          <w:rFonts w:ascii="Times New Roman" w:eastAsiaTheme="minorEastAsia" w:hAnsi="Times New Roman" w:cs="Times New Roman"/>
          <w:b/>
          <w:lang w:eastAsia="lt-LT"/>
        </w:rPr>
      </w:pPr>
    </w:p>
    <w:p w14:paraId="76E0B8F5" w14:textId="77777777" w:rsidR="00544A50" w:rsidRPr="00923A0C" w:rsidRDefault="008F6003" w:rsidP="00544A50">
      <w:pPr>
        <w:suppressAutoHyphens/>
        <w:spacing w:after="0" w:line="240"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DARBŲ PIRKIMO–PARDAVIMO SUTARTIS</w:t>
      </w:r>
    </w:p>
    <w:p w14:paraId="262492E1" w14:textId="77777777" w:rsidR="00544A50" w:rsidRPr="00923A0C" w:rsidRDefault="008F6003" w:rsidP="00544A50">
      <w:pPr>
        <w:suppressAutoHyphens/>
        <w:spacing w:after="0" w:line="240" w:lineRule="auto"/>
        <w:jc w:val="center"/>
        <w:rPr>
          <w:rFonts w:ascii="Times New Roman" w:eastAsiaTheme="minorEastAsia" w:hAnsi="Times New Roman" w:cs="Times New Roman"/>
          <w:lang w:eastAsia="ar-SA"/>
        </w:rPr>
      </w:pPr>
      <w:r w:rsidRPr="00923A0C">
        <w:rPr>
          <w:rFonts w:ascii="Times New Roman" w:eastAsiaTheme="minorEastAsia" w:hAnsi="Times New Roman" w:cs="Times New Roman"/>
          <w:b/>
          <w:lang w:eastAsia="lt-LT"/>
        </w:rPr>
        <w:t xml:space="preserve">DĖL </w:t>
      </w:r>
      <w:r w:rsidRPr="00923A0C">
        <w:rPr>
          <w:rFonts w:ascii="Times New Roman" w:eastAsia="Times New Roman" w:hAnsi="Times New Roman" w:cs="Times New Roman"/>
          <w:b/>
          <w:bCs/>
          <w:lang w:eastAsia="lt-LT"/>
        </w:rPr>
        <w:t xml:space="preserve">ŠIRVINTŲ RAJONO </w:t>
      </w:r>
      <w:r>
        <w:rPr>
          <w:rFonts w:ascii="Times New Roman" w:eastAsia="Times New Roman" w:hAnsi="Times New Roman" w:cs="Times New Roman"/>
          <w:b/>
          <w:bCs/>
          <w:lang w:eastAsia="lt-LT"/>
        </w:rPr>
        <w:t>ŠIRVINTŲ KAIMO DRAUGYSTĖS, ZIBALŲ</w:t>
      </w:r>
      <w:r w:rsidRPr="00923A0C">
        <w:rPr>
          <w:rFonts w:ascii="Times New Roman" w:eastAsia="Times New Roman" w:hAnsi="Times New Roman" w:cs="Times New Roman"/>
          <w:b/>
          <w:bCs/>
          <w:lang w:eastAsia="lt-LT"/>
        </w:rPr>
        <w:t xml:space="preserve"> GATVIŲ APŠVIETIMO MODERNIZAVIMO STATYBOS DARBŲ</w:t>
      </w:r>
      <w:r w:rsidRPr="00923A0C">
        <w:rPr>
          <w:rFonts w:ascii="Times New Roman" w:eastAsiaTheme="minorEastAsia" w:hAnsi="Times New Roman" w:cs="Times New Roman"/>
          <w:b/>
          <w:bCs/>
          <w:lang w:eastAsia="lt-LT"/>
        </w:rPr>
        <w:t xml:space="preserve"> </w:t>
      </w:r>
      <w:r w:rsidRPr="00923A0C">
        <w:rPr>
          <w:rFonts w:ascii="Times New Roman" w:eastAsiaTheme="minorEastAsia" w:hAnsi="Times New Roman" w:cs="Times New Roman"/>
          <w:b/>
          <w:lang w:eastAsia="lt-LT"/>
        </w:rPr>
        <w:t>PIRKIMO</w:t>
      </w:r>
      <w:r w:rsidRPr="00923A0C">
        <w:rPr>
          <w:rFonts w:ascii="Times New Roman" w:eastAsia="Arial Unicode MS" w:hAnsi="Times New Roman" w:cs="Times New Roman"/>
          <w:b/>
          <w:bCs/>
          <w:spacing w:val="4"/>
          <w:bdr w:val="nil"/>
          <w:lang w:eastAsia="lt-LT"/>
        </w:rPr>
        <w:t xml:space="preserve"> NR.</w:t>
      </w:r>
    </w:p>
    <w:p w14:paraId="64238F96" w14:textId="77777777" w:rsidR="00544A50" w:rsidRPr="00923A0C" w:rsidRDefault="00544A50" w:rsidP="00544A50">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bdr w:val="nil"/>
          <w:lang w:eastAsia="lt-LT"/>
        </w:rPr>
      </w:pPr>
    </w:p>
    <w:p w14:paraId="43486321" w14:textId="77777777" w:rsidR="00544A50" w:rsidRPr="00923A0C" w:rsidRDefault="00544A50" w:rsidP="00544A50">
      <w:pPr>
        <w:suppressAutoHyphens/>
        <w:spacing w:after="0" w:line="240" w:lineRule="auto"/>
        <w:rPr>
          <w:rFonts w:ascii="Times New Roman" w:eastAsiaTheme="minorEastAsia" w:hAnsi="Times New Roman" w:cs="Times New Roman"/>
          <w:lang w:eastAsia="lt-LT"/>
        </w:rPr>
      </w:pPr>
    </w:p>
    <w:p w14:paraId="4B0FC992" w14:textId="77777777" w:rsidR="00544A50" w:rsidRPr="00923A0C" w:rsidRDefault="00544A50" w:rsidP="00544A50">
      <w:pPr>
        <w:spacing w:after="0" w:line="240"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20____-____-____ Nr. ________</w:t>
      </w:r>
    </w:p>
    <w:p w14:paraId="37B4C50D" w14:textId="77777777" w:rsidR="00544A50" w:rsidRPr="00923A0C" w:rsidRDefault="00544A50" w:rsidP="00544A50">
      <w:pPr>
        <w:tabs>
          <w:tab w:val="center" w:pos="4819"/>
          <w:tab w:val="left" w:pos="6632"/>
        </w:tabs>
        <w:suppressAutoHyphens/>
        <w:spacing w:after="0" w:line="240"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Širvintos</w:t>
      </w:r>
    </w:p>
    <w:p w14:paraId="2CF8437D" w14:textId="77777777" w:rsidR="00544A50" w:rsidRPr="00923A0C" w:rsidRDefault="00544A50" w:rsidP="00544A50">
      <w:pPr>
        <w:tabs>
          <w:tab w:val="center" w:pos="4819"/>
          <w:tab w:val="left" w:pos="6632"/>
        </w:tabs>
        <w:suppressAutoHyphens/>
        <w:spacing w:after="0" w:line="240" w:lineRule="auto"/>
        <w:jc w:val="center"/>
        <w:rPr>
          <w:rFonts w:ascii="Times New Roman" w:eastAsiaTheme="minorEastAsia" w:hAnsi="Times New Roman" w:cs="Times New Roman"/>
          <w:lang w:eastAsia="lt-LT"/>
        </w:rPr>
      </w:pPr>
    </w:p>
    <w:p w14:paraId="4B41DBFD" w14:textId="77777777" w:rsidR="00544A50" w:rsidRPr="00923A0C" w:rsidRDefault="00544A50" w:rsidP="00544A50">
      <w:pPr>
        <w:suppressAutoHyphens/>
        <w:spacing w:after="0" w:line="240" w:lineRule="auto"/>
        <w:ind w:firstLine="697"/>
        <w:jc w:val="both"/>
        <w:rPr>
          <w:rFonts w:ascii="Times New Roman" w:eastAsiaTheme="minorEastAsia" w:hAnsi="Times New Roman" w:cs="Times New Roman"/>
          <w:kern w:val="28"/>
          <w:position w:val="-16"/>
          <w:lang w:eastAsia="lt-LT"/>
        </w:rPr>
      </w:pPr>
      <w:r w:rsidRPr="00923A0C">
        <w:rPr>
          <w:rFonts w:ascii="Times New Roman" w:eastAsiaTheme="minorEastAsia" w:hAnsi="Times New Roman" w:cs="Times New Roman"/>
          <w:bCs/>
          <w:kern w:val="28"/>
          <w:position w:val="-16"/>
          <w:lang w:eastAsia="lt-LT"/>
        </w:rPr>
        <w:t>Širvintų rajono savivaldybės administracija</w:t>
      </w:r>
      <w:r w:rsidRPr="00923A0C">
        <w:rPr>
          <w:rFonts w:ascii="Times New Roman" w:eastAsiaTheme="minorEastAsia" w:hAnsi="Times New Roman" w:cs="Times New Roman"/>
          <w:kern w:val="28"/>
          <w:position w:val="-16"/>
          <w:lang w:eastAsia="lt-LT"/>
        </w:rPr>
        <w:t xml:space="preserve">, juridinio asmens kodas 188722373, kurios registruota buveinė yra Vilniaus g. 61, Širvintos, duomenys apie įstaigą kaupiami ir saugomi Lietuvos Respublikos juridinių asmenų registre, atstovaujama </w:t>
      </w:r>
      <w:r w:rsidRPr="00923A0C">
        <w:rPr>
          <w:rFonts w:ascii="Times New Roman" w:eastAsiaTheme="minorEastAsia" w:hAnsi="Times New Roman" w:cs="Times New Roman"/>
          <w:i/>
          <w:color w:val="FF0000"/>
          <w:kern w:val="28"/>
          <w:position w:val="-16"/>
          <w:lang w:eastAsia="lt-LT"/>
        </w:rPr>
        <w:t>[įrašyti pareigas, vardą, pavardę]</w:t>
      </w:r>
      <w:r w:rsidRPr="00923A0C">
        <w:rPr>
          <w:rFonts w:ascii="Times New Roman" w:eastAsiaTheme="minorEastAsia" w:hAnsi="Times New Roman" w:cs="Times New Roman"/>
          <w:color w:val="FF0000"/>
          <w:kern w:val="28"/>
          <w:position w:val="-16"/>
          <w:lang w:eastAsia="lt-LT"/>
        </w:rPr>
        <w:t>,</w:t>
      </w:r>
      <w:r w:rsidRPr="00923A0C">
        <w:rPr>
          <w:rFonts w:ascii="Times New Roman" w:eastAsiaTheme="minorEastAsia" w:hAnsi="Times New Roman" w:cs="Times New Roman"/>
          <w:kern w:val="28"/>
          <w:position w:val="-16"/>
          <w:lang w:eastAsia="lt-LT"/>
        </w:rPr>
        <w:t xml:space="preserve"> veikiančios pagal </w:t>
      </w:r>
      <w:r w:rsidRPr="00923A0C">
        <w:rPr>
          <w:rFonts w:ascii="Times New Roman" w:eastAsiaTheme="minorEastAsia" w:hAnsi="Times New Roman" w:cs="Times New Roman"/>
          <w:i/>
          <w:iCs/>
          <w:color w:val="FF0000"/>
          <w:kern w:val="28"/>
          <w:position w:val="-16"/>
          <w:lang w:eastAsia="lt-LT"/>
        </w:rPr>
        <w:t>[įrašyti atstovavimo pagrindą]</w:t>
      </w:r>
      <w:r w:rsidRPr="00923A0C">
        <w:rPr>
          <w:rFonts w:ascii="Times New Roman" w:eastAsiaTheme="minorEastAsia" w:hAnsi="Times New Roman" w:cs="Times New Roman"/>
          <w:kern w:val="28"/>
          <w:position w:val="-16"/>
          <w:lang w:eastAsia="lt-LT"/>
        </w:rPr>
        <w:t xml:space="preserve">, toliau vadinama </w:t>
      </w:r>
      <w:r w:rsidRPr="00923A0C">
        <w:rPr>
          <w:rFonts w:ascii="Times New Roman" w:eastAsiaTheme="minorEastAsia" w:hAnsi="Times New Roman" w:cs="Times New Roman"/>
          <w:bCs/>
          <w:kern w:val="28"/>
          <w:position w:val="-16"/>
          <w:lang w:eastAsia="lt-LT"/>
        </w:rPr>
        <w:t>Užsakovu</w:t>
      </w:r>
      <w:r w:rsidRPr="00923A0C">
        <w:rPr>
          <w:rFonts w:ascii="Times New Roman" w:eastAsiaTheme="minorEastAsia" w:hAnsi="Times New Roman" w:cs="Times New Roman"/>
          <w:kern w:val="28"/>
          <w:position w:val="-16"/>
          <w:lang w:eastAsia="lt-LT"/>
        </w:rPr>
        <w:t>, ir</w:t>
      </w:r>
    </w:p>
    <w:p w14:paraId="38A160FC" w14:textId="77777777" w:rsidR="00544A50" w:rsidRPr="00923A0C" w:rsidRDefault="00544A50" w:rsidP="00544A50">
      <w:pPr>
        <w:suppressAutoHyphens/>
        <w:spacing w:after="0" w:line="240" w:lineRule="auto"/>
        <w:ind w:firstLine="697"/>
        <w:jc w:val="both"/>
        <w:rPr>
          <w:rFonts w:ascii="Times New Roman" w:eastAsiaTheme="minorEastAsia" w:hAnsi="Times New Roman" w:cs="Times New Roman"/>
          <w:kern w:val="28"/>
          <w:position w:val="-16"/>
          <w:lang w:eastAsia="lt-LT"/>
        </w:rPr>
      </w:pPr>
      <w:r w:rsidRPr="00923A0C">
        <w:rPr>
          <w:rFonts w:ascii="Times New Roman" w:eastAsiaTheme="minorEastAsia" w:hAnsi="Times New Roman" w:cs="Times New Roman"/>
          <w:i/>
          <w:color w:val="FF0000"/>
          <w:kern w:val="28"/>
          <w:position w:val="-16"/>
          <w:lang w:eastAsia="lt-LT"/>
        </w:rPr>
        <w:t>[įrašyti sutarties šalies pavadinimą, teisinę formą]</w:t>
      </w:r>
      <w:r w:rsidRPr="00923A0C">
        <w:rPr>
          <w:rFonts w:ascii="Times New Roman" w:eastAsiaTheme="minorEastAsia" w:hAnsi="Times New Roman" w:cs="Times New Roman"/>
          <w:kern w:val="28"/>
          <w:position w:val="-16"/>
          <w:lang w:eastAsia="lt-LT"/>
        </w:rPr>
        <w:t xml:space="preserve">, juridinio asmens kodas </w:t>
      </w:r>
      <w:r w:rsidRPr="00923A0C">
        <w:rPr>
          <w:rFonts w:ascii="Times New Roman" w:eastAsiaTheme="minorEastAsia" w:hAnsi="Times New Roman" w:cs="Times New Roman"/>
          <w:i/>
          <w:color w:val="FF0000"/>
          <w:kern w:val="28"/>
          <w:position w:val="-16"/>
          <w:lang w:eastAsia="lt-LT"/>
        </w:rPr>
        <w:t>[įrašyti]</w:t>
      </w:r>
      <w:r w:rsidRPr="00923A0C">
        <w:rPr>
          <w:rFonts w:ascii="Times New Roman" w:eastAsiaTheme="minorEastAsia" w:hAnsi="Times New Roman" w:cs="Times New Roman"/>
          <w:color w:val="FF0000"/>
          <w:kern w:val="28"/>
          <w:position w:val="-16"/>
          <w:lang w:eastAsia="lt-LT"/>
        </w:rPr>
        <w:t>,</w:t>
      </w:r>
      <w:r w:rsidRPr="00923A0C">
        <w:rPr>
          <w:rFonts w:ascii="Times New Roman" w:eastAsiaTheme="minorEastAsia" w:hAnsi="Times New Roman" w:cs="Times New Roman"/>
          <w:kern w:val="28"/>
          <w:position w:val="-16"/>
          <w:lang w:eastAsia="lt-LT"/>
        </w:rPr>
        <w:t xml:space="preserve"> kurios registruota buveinė yra </w:t>
      </w:r>
      <w:r w:rsidRPr="00923A0C">
        <w:rPr>
          <w:rFonts w:ascii="Times New Roman" w:eastAsiaTheme="minorEastAsia" w:hAnsi="Times New Roman" w:cs="Times New Roman"/>
          <w:i/>
          <w:color w:val="FF0000"/>
          <w:kern w:val="28"/>
          <w:position w:val="-16"/>
          <w:lang w:eastAsia="lt-LT"/>
        </w:rPr>
        <w:t>[įrašyti tikslų adresą],</w:t>
      </w:r>
      <w:r w:rsidRPr="00923A0C">
        <w:rPr>
          <w:rFonts w:ascii="Times New Roman" w:eastAsiaTheme="minorEastAsia" w:hAnsi="Times New Roman" w:cs="Times New Roman"/>
          <w:color w:val="FF0000"/>
          <w:kern w:val="28"/>
          <w:position w:val="-16"/>
          <w:lang w:eastAsia="lt-LT"/>
        </w:rPr>
        <w:t xml:space="preserve"> </w:t>
      </w:r>
      <w:r w:rsidRPr="00923A0C">
        <w:rPr>
          <w:rFonts w:ascii="Times New Roman" w:eastAsiaTheme="minorEastAsia" w:hAnsi="Times New Roman" w:cs="Times New Roman"/>
          <w:kern w:val="28"/>
          <w:position w:val="-16"/>
          <w:lang w:eastAsia="lt-LT"/>
        </w:rPr>
        <w:t xml:space="preserve">duomenys apie įmonę kaupiami ir saugomi Lietuvos Respublikos juridinių asmenų registre, atstovaujama </w:t>
      </w:r>
      <w:r w:rsidRPr="00923A0C">
        <w:rPr>
          <w:rFonts w:ascii="Times New Roman" w:eastAsiaTheme="minorEastAsia" w:hAnsi="Times New Roman" w:cs="Times New Roman"/>
          <w:i/>
          <w:color w:val="FF0000"/>
          <w:kern w:val="28"/>
          <w:position w:val="-16"/>
          <w:lang w:eastAsia="lt-LT"/>
        </w:rPr>
        <w:t>[įrašyti pareigas, vardą, pavardę]</w:t>
      </w:r>
      <w:r w:rsidRPr="00923A0C">
        <w:rPr>
          <w:rFonts w:ascii="Times New Roman" w:eastAsiaTheme="minorEastAsia" w:hAnsi="Times New Roman" w:cs="Times New Roman"/>
          <w:color w:val="FF0000"/>
          <w:kern w:val="28"/>
          <w:position w:val="-16"/>
          <w:lang w:eastAsia="lt-LT"/>
        </w:rPr>
        <w:t xml:space="preserve">, </w:t>
      </w:r>
      <w:r w:rsidRPr="00923A0C">
        <w:rPr>
          <w:rFonts w:ascii="Times New Roman" w:eastAsiaTheme="minorEastAsia" w:hAnsi="Times New Roman" w:cs="Times New Roman"/>
          <w:kern w:val="28"/>
          <w:position w:val="-16"/>
          <w:lang w:eastAsia="lt-LT"/>
        </w:rPr>
        <w:t xml:space="preserve">veikiančio pagal </w:t>
      </w:r>
      <w:r w:rsidRPr="00923A0C">
        <w:rPr>
          <w:rFonts w:ascii="Times New Roman" w:eastAsiaTheme="minorEastAsia" w:hAnsi="Times New Roman" w:cs="Times New Roman"/>
          <w:i/>
          <w:color w:val="FF0000"/>
          <w:kern w:val="28"/>
          <w:position w:val="-16"/>
          <w:lang w:eastAsia="lt-LT"/>
        </w:rPr>
        <w:t>[įrašyti atstovavimo pagrindą]</w:t>
      </w:r>
      <w:r w:rsidRPr="00923A0C">
        <w:rPr>
          <w:rFonts w:ascii="Times New Roman" w:eastAsiaTheme="minorEastAsia" w:hAnsi="Times New Roman" w:cs="Times New Roman"/>
          <w:color w:val="FF0000"/>
          <w:kern w:val="28"/>
          <w:position w:val="-16"/>
          <w:lang w:eastAsia="lt-LT"/>
        </w:rPr>
        <w:t>,</w:t>
      </w:r>
      <w:r w:rsidRPr="00923A0C">
        <w:rPr>
          <w:rFonts w:ascii="Times New Roman" w:eastAsiaTheme="minorEastAsia" w:hAnsi="Times New Roman" w:cs="Times New Roman"/>
          <w:kern w:val="28"/>
          <w:position w:val="-16"/>
          <w:lang w:eastAsia="lt-LT"/>
        </w:rPr>
        <w:t xml:space="preserve"> toliau vadinama </w:t>
      </w:r>
      <w:r w:rsidRPr="00923A0C">
        <w:rPr>
          <w:rFonts w:ascii="Times New Roman" w:eastAsiaTheme="minorEastAsia" w:hAnsi="Times New Roman" w:cs="Times New Roman"/>
          <w:bCs/>
          <w:kern w:val="28"/>
          <w:position w:val="-16"/>
          <w:lang w:eastAsia="lt-LT"/>
        </w:rPr>
        <w:t>Rangovu</w:t>
      </w:r>
      <w:r w:rsidRPr="00923A0C">
        <w:rPr>
          <w:rFonts w:ascii="Times New Roman" w:eastAsiaTheme="minorEastAsia" w:hAnsi="Times New Roman" w:cs="Times New Roman"/>
          <w:kern w:val="28"/>
          <w:position w:val="-16"/>
          <w:lang w:eastAsia="lt-LT"/>
        </w:rPr>
        <w:t xml:space="preserve">, </w:t>
      </w:r>
    </w:p>
    <w:p w14:paraId="221288DA" w14:textId="77777777" w:rsidR="00544A50" w:rsidRPr="00923A0C" w:rsidRDefault="00544A50" w:rsidP="00544A50">
      <w:pPr>
        <w:suppressAutoHyphens/>
        <w:spacing w:after="0" w:line="240" w:lineRule="auto"/>
        <w:ind w:firstLine="697"/>
        <w:jc w:val="both"/>
        <w:rPr>
          <w:rFonts w:ascii="Times New Roman" w:eastAsiaTheme="minorEastAsia" w:hAnsi="Times New Roman" w:cs="Times New Roman"/>
          <w:kern w:val="28"/>
          <w:position w:val="-16"/>
          <w:lang w:eastAsia="lt-LT"/>
        </w:rPr>
      </w:pPr>
      <w:r w:rsidRPr="00923A0C">
        <w:rPr>
          <w:rFonts w:ascii="Times New Roman" w:eastAsiaTheme="minorEastAsia" w:hAnsi="Times New Roman" w:cs="Times New Roman"/>
          <w:kern w:val="28"/>
          <w:position w:val="-16"/>
          <w:lang w:eastAsia="lt-LT"/>
        </w:rPr>
        <w:t xml:space="preserve">toliau kartu šioje pirkimo sutartyje vadinami </w:t>
      </w:r>
      <w:r w:rsidRPr="00923A0C">
        <w:rPr>
          <w:rFonts w:ascii="Times New Roman" w:eastAsiaTheme="minorEastAsia" w:hAnsi="Times New Roman" w:cs="Times New Roman"/>
          <w:bCs/>
          <w:kern w:val="28"/>
          <w:position w:val="-16"/>
          <w:lang w:eastAsia="lt-LT"/>
        </w:rPr>
        <w:t>Šalimis</w:t>
      </w:r>
      <w:r w:rsidRPr="00923A0C">
        <w:rPr>
          <w:rFonts w:ascii="Times New Roman" w:eastAsiaTheme="minorEastAsia" w:hAnsi="Times New Roman" w:cs="Times New Roman"/>
          <w:kern w:val="28"/>
          <w:position w:val="-16"/>
          <w:lang w:eastAsia="lt-LT"/>
        </w:rPr>
        <w:t>, o kiekvienas atskirai – Šalimi, sudarė šią darbų pirkimo–pardavimo sutartį dėl Š</w:t>
      </w:r>
      <w:r w:rsidRPr="00923A0C">
        <w:rPr>
          <w:rFonts w:ascii="Times New Roman" w:eastAsiaTheme="minorEastAsia" w:hAnsi="Times New Roman" w:cs="Times New Roman"/>
          <w:bCs/>
          <w:kern w:val="28"/>
          <w:position w:val="-16"/>
          <w:lang w:eastAsia="lt-LT"/>
        </w:rPr>
        <w:t xml:space="preserve">irvintų rajono </w:t>
      </w:r>
      <w:r w:rsidR="00844E06">
        <w:rPr>
          <w:rFonts w:ascii="Times New Roman" w:eastAsiaTheme="minorEastAsia" w:hAnsi="Times New Roman" w:cs="Times New Roman"/>
          <w:bCs/>
          <w:kern w:val="28"/>
          <w:position w:val="-16"/>
          <w:lang w:eastAsia="lt-LT"/>
        </w:rPr>
        <w:t>Širvintų kaimo</w:t>
      </w:r>
      <w:r w:rsidRPr="00923A0C">
        <w:rPr>
          <w:rFonts w:ascii="Times New Roman" w:eastAsiaTheme="minorEastAsia" w:hAnsi="Times New Roman" w:cs="Times New Roman"/>
          <w:bCs/>
          <w:kern w:val="28"/>
          <w:position w:val="-16"/>
          <w:lang w:eastAsia="lt-LT"/>
        </w:rPr>
        <w:t xml:space="preserve"> </w:t>
      </w:r>
      <w:r w:rsidR="00844E06">
        <w:rPr>
          <w:rFonts w:ascii="Times New Roman" w:eastAsiaTheme="minorEastAsia" w:hAnsi="Times New Roman" w:cs="Times New Roman"/>
          <w:bCs/>
          <w:kern w:val="28"/>
          <w:position w:val="-16"/>
          <w:lang w:eastAsia="lt-LT"/>
        </w:rPr>
        <w:t xml:space="preserve">Draugystės, </w:t>
      </w:r>
      <w:proofErr w:type="spellStart"/>
      <w:r w:rsidR="00844E06">
        <w:rPr>
          <w:rFonts w:ascii="Times New Roman" w:eastAsiaTheme="minorEastAsia" w:hAnsi="Times New Roman" w:cs="Times New Roman"/>
          <w:bCs/>
          <w:kern w:val="28"/>
          <w:position w:val="-16"/>
          <w:lang w:eastAsia="lt-LT"/>
        </w:rPr>
        <w:t>Zibalų</w:t>
      </w:r>
      <w:proofErr w:type="spellEnd"/>
      <w:r w:rsidRPr="00923A0C">
        <w:rPr>
          <w:rFonts w:ascii="Times New Roman" w:eastAsiaTheme="minorEastAsia" w:hAnsi="Times New Roman" w:cs="Times New Roman"/>
          <w:bCs/>
          <w:kern w:val="28"/>
          <w:position w:val="-16"/>
          <w:lang w:eastAsia="lt-LT"/>
        </w:rPr>
        <w:t xml:space="preserve"> gatvių</w:t>
      </w:r>
      <w:r w:rsidRPr="00923A0C">
        <w:rPr>
          <w:rFonts w:ascii="Times New Roman" w:eastAsiaTheme="minorEastAsia" w:hAnsi="Times New Roman" w:cs="Times New Roman"/>
          <w:kern w:val="28"/>
          <w:position w:val="-16"/>
          <w:lang w:eastAsia="lt-LT"/>
        </w:rPr>
        <w:t xml:space="preserve"> apšvietimo modernizavimo statybos</w:t>
      </w:r>
      <w:r w:rsidRPr="00923A0C">
        <w:rPr>
          <w:rFonts w:ascii="Times New Roman" w:eastAsiaTheme="minorEastAsia" w:hAnsi="Times New Roman" w:cs="Times New Roman"/>
          <w:bCs/>
          <w:kern w:val="28"/>
          <w:position w:val="-16"/>
          <w:lang w:eastAsia="lt-LT"/>
        </w:rPr>
        <w:t xml:space="preserve"> darb</w:t>
      </w:r>
      <w:r w:rsidR="00AB6FF9">
        <w:rPr>
          <w:rFonts w:ascii="Times New Roman" w:eastAsiaTheme="minorEastAsia" w:hAnsi="Times New Roman" w:cs="Times New Roman"/>
          <w:bCs/>
          <w:kern w:val="28"/>
          <w:position w:val="-16"/>
          <w:lang w:eastAsia="lt-LT"/>
        </w:rPr>
        <w:t>ų</w:t>
      </w:r>
      <w:r w:rsidRPr="00923A0C">
        <w:rPr>
          <w:rFonts w:ascii="Times New Roman" w:eastAsiaTheme="minorEastAsia" w:hAnsi="Times New Roman" w:cs="Times New Roman"/>
          <w:kern w:val="28"/>
          <w:position w:val="-16"/>
          <w:lang w:eastAsia="lt-LT"/>
        </w:rPr>
        <w:t xml:space="preserve"> (toliau – Sutartis).</w:t>
      </w:r>
    </w:p>
    <w:p w14:paraId="3C18DCDA" w14:textId="77777777" w:rsidR="00544A50" w:rsidRPr="00923A0C" w:rsidRDefault="00544A50" w:rsidP="00544A50">
      <w:pPr>
        <w:suppressAutoHyphens/>
        <w:spacing w:after="0" w:line="240" w:lineRule="auto"/>
        <w:jc w:val="both"/>
        <w:rPr>
          <w:rFonts w:ascii="Times New Roman" w:eastAsiaTheme="minorEastAsia" w:hAnsi="Times New Roman" w:cs="Times New Roman"/>
          <w:kern w:val="28"/>
          <w:position w:val="-16"/>
          <w:u w:val="single"/>
          <w:lang w:eastAsia="lt-LT"/>
        </w:rPr>
      </w:pPr>
      <w:r w:rsidRPr="00923A0C">
        <w:rPr>
          <w:rFonts w:ascii="Times New Roman" w:eastAsiaTheme="minorEastAsia" w:hAnsi="Times New Roman" w:cs="Times New Roman"/>
          <w:kern w:val="28"/>
          <w:position w:val="-16"/>
          <w:u w:val="single"/>
          <w:lang w:eastAsia="lt-LT"/>
        </w:rPr>
        <w:t xml:space="preserve"> </w:t>
      </w:r>
    </w:p>
    <w:p w14:paraId="20DD5FE1" w14:textId="77777777" w:rsidR="00544A50" w:rsidRPr="00923A0C" w:rsidRDefault="00544A50" w:rsidP="00544A50">
      <w:pPr>
        <w:numPr>
          <w:ilvl w:val="0"/>
          <w:numId w:val="24"/>
        </w:numPr>
        <w:tabs>
          <w:tab w:val="left" w:pos="426"/>
        </w:tabs>
        <w:spacing w:after="0" w:line="240" w:lineRule="auto"/>
        <w:contextualSpacing/>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SUTARTIES OBJEKTAS</w:t>
      </w:r>
    </w:p>
    <w:p w14:paraId="67B3F58E" w14:textId="77777777" w:rsidR="00544A50" w:rsidRPr="00923A0C" w:rsidRDefault="00544A50" w:rsidP="00544A50">
      <w:pPr>
        <w:spacing w:after="0" w:line="240" w:lineRule="auto"/>
        <w:contextualSpacing/>
        <w:jc w:val="center"/>
        <w:rPr>
          <w:rFonts w:ascii="Times New Roman" w:eastAsiaTheme="minorEastAsia" w:hAnsi="Times New Roman" w:cs="Times New Roman"/>
          <w:lang w:eastAsia="lt-LT"/>
        </w:rPr>
      </w:pPr>
    </w:p>
    <w:p w14:paraId="7DE038FA" w14:textId="77777777" w:rsidR="00544A50" w:rsidRPr="00923A0C"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Theme="minorEastAsia" w:hAnsi="Times New Roman" w:cs="Times New Roman"/>
          <w:lang w:eastAsia="lt-LT"/>
        </w:rPr>
      </w:pPr>
      <w:r w:rsidRPr="00923A0C">
        <w:rPr>
          <w:rFonts w:ascii="Times New Roman" w:eastAsia="Calibri" w:hAnsi="Times New Roman" w:cs="Times New Roman"/>
          <w:color w:val="000000"/>
          <w:lang w:eastAsia="lt-LT"/>
        </w:rPr>
        <w:t>Vadovaudamasis šioje Sutartyje nustatytomis sąlygomis ir tvarka, Rangovas įsipareigoja savo medžiagomis ir rizika atlikti</w:t>
      </w:r>
      <w:r w:rsidRPr="00923A0C">
        <w:rPr>
          <w:rFonts w:ascii="Times New Roman" w:eastAsiaTheme="minorEastAsia" w:hAnsi="Times New Roman" w:cs="Times New Roman"/>
          <w:lang w:eastAsia="lt-LT"/>
        </w:rPr>
        <w:t xml:space="preserve"> </w:t>
      </w:r>
      <w:r w:rsidR="00DC46E5" w:rsidRPr="00DC46E5">
        <w:rPr>
          <w:rFonts w:ascii="Times New Roman" w:hAnsi="Times New Roman" w:cs="Times New Roman"/>
        </w:rPr>
        <w:t xml:space="preserve">Širvintų rajono Širvintų </w:t>
      </w:r>
      <w:r w:rsidR="00DC46E5" w:rsidRPr="00DC46E5">
        <w:rPr>
          <w:rFonts w:ascii="Times New Roman" w:hAnsi="Times New Roman" w:cs="Times New Roman"/>
          <w:bCs/>
        </w:rPr>
        <w:t xml:space="preserve">kaimo Draugystės, </w:t>
      </w:r>
      <w:proofErr w:type="spellStart"/>
      <w:r w:rsidR="00DC46E5" w:rsidRPr="00DC46E5">
        <w:rPr>
          <w:rFonts w:ascii="Times New Roman" w:hAnsi="Times New Roman" w:cs="Times New Roman"/>
          <w:bCs/>
        </w:rPr>
        <w:t>Zibalų</w:t>
      </w:r>
      <w:proofErr w:type="spellEnd"/>
      <w:r w:rsidR="00DC46E5" w:rsidRPr="00DC46E5">
        <w:rPr>
          <w:rFonts w:ascii="Times New Roman" w:hAnsi="Times New Roman" w:cs="Times New Roman"/>
          <w:bCs/>
        </w:rPr>
        <w:t xml:space="preserve"> gatvių apšvietimo modernizavimo statybos</w:t>
      </w:r>
      <w:r w:rsidR="00DC46E5" w:rsidRPr="00DC46E5">
        <w:rPr>
          <w:rFonts w:ascii="Times New Roman" w:eastAsia="Times New Roman" w:hAnsi="Times New Roman" w:cs="Times New Roman"/>
          <w:bCs/>
        </w:rPr>
        <w:t xml:space="preserve"> darb</w:t>
      </w:r>
      <w:r w:rsidR="00DC46E5">
        <w:rPr>
          <w:rFonts w:ascii="Times New Roman" w:eastAsia="Times New Roman" w:hAnsi="Times New Roman" w:cs="Times New Roman"/>
          <w:bCs/>
        </w:rPr>
        <w:t>us</w:t>
      </w:r>
      <w:r w:rsidRPr="00923A0C">
        <w:rPr>
          <w:rFonts w:ascii="Times New Roman" w:eastAsia="Times New Roman" w:hAnsi="Times New Roman" w:cs="Times New Roman"/>
          <w:lang w:eastAsia="lt-LT"/>
        </w:rPr>
        <w:t xml:space="preserve"> </w:t>
      </w:r>
      <w:r w:rsidRPr="00923A0C">
        <w:rPr>
          <w:rFonts w:ascii="Times New Roman" w:eastAsiaTheme="minorEastAsia" w:hAnsi="Times New Roman" w:cs="Times New Roman"/>
          <w:lang w:eastAsia="lt-LT"/>
        </w:rPr>
        <w:t>pagal Užsakovo patvirtintą techninį darbo projektą „</w:t>
      </w:r>
      <w:r w:rsidR="00DC46E5" w:rsidRPr="00DC46E5">
        <w:rPr>
          <w:rFonts w:ascii="Times New Roman" w:hAnsi="Times New Roman" w:cs="Times New Roman"/>
        </w:rPr>
        <w:t xml:space="preserve">Širvintų rajono Širvintų </w:t>
      </w:r>
      <w:r w:rsidR="00DC46E5" w:rsidRPr="00DC46E5">
        <w:rPr>
          <w:rFonts w:ascii="Times New Roman" w:hAnsi="Times New Roman" w:cs="Times New Roman"/>
          <w:bCs/>
        </w:rPr>
        <w:t xml:space="preserve">kaimo Draugystės, </w:t>
      </w:r>
      <w:proofErr w:type="spellStart"/>
      <w:r w:rsidR="00DC46E5" w:rsidRPr="00DC46E5">
        <w:rPr>
          <w:rFonts w:ascii="Times New Roman" w:hAnsi="Times New Roman" w:cs="Times New Roman"/>
          <w:bCs/>
        </w:rPr>
        <w:t>Zibalų</w:t>
      </w:r>
      <w:proofErr w:type="spellEnd"/>
      <w:r w:rsidR="00DC46E5" w:rsidRPr="00DC46E5">
        <w:rPr>
          <w:rFonts w:ascii="Times New Roman" w:hAnsi="Times New Roman" w:cs="Times New Roman"/>
          <w:bCs/>
        </w:rPr>
        <w:t xml:space="preserve"> gatvių apšvietimo modernizavimo</w:t>
      </w:r>
      <w:r w:rsidR="00DC46E5" w:rsidRPr="00923A0C">
        <w:rPr>
          <w:rFonts w:ascii="Times New Roman" w:eastAsia="Times New Roman" w:hAnsi="Times New Roman" w:cs="Times New Roman"/>
          <w:lang w:eastAsia="lt-LT"/>
        </w:rPr>
        <w:t xml:space="preserve"> statybos projektas</w:t>
      </w:r>
      <w:r w:rsidRPr="00923A0C">
        <w:rPr>
          <w:rFonts w:ascii="Times New Roman" w:eastAsia="Times New Roman" w:hAnsi="Times New Roman" w:cs="Times New Roman"/>
          <w:lang w:eastAsia="lt-LT"/>
        </w:rPr>
        <w:t>“</w:t>
      </w:r>
      <w:r w:rsidRPr="00923A0C">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color w:val="000000"/>
          <w:lang w:eastAsia="lt-LT"/>
        </w:rPr>
        <w:t>(toliau – darbai)</w:t>
      </w:r>
      <w:r w:rsidRPr="00923A0C">
        <w:rPr>
          <w:rFonts w:ascii="Times New Roman" w:eastAsiaTheme="minorEastAsia" w:hAnsi="Times New Roman" w:cs="Times New Roman"/>
          <w:lang w:eastAsia="lt-LT"/>
        </w:rPr>
        <w:t>.</w:t>
      </w:r>
    </w:p>
    <w:p w14:paraId="1DF6BA58" w14:textId="77777777" w:rsidR="00544A50" w:rsidRPr="00923A0C"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lang w:eastAsia="lt-LT"/>
        </w:rPr>
      </w:pPr>
      <w:r w:rsidRPr="00923A0C">
        <w:rPr>
          <w:rFonts w:ascii="Times New Roman" w:eastAsiaTheme="minorEastAsia" w:hAnsi="Times New Roman" w:cs="Times New Roman"/>
          <w:lang w:eastAsia="lt-LT"/>
        </w:rPr>
        <w:t xml:space="preserve">Darbų atlikimo vieta – </w:t>
      </w:r>
      <w:r w:rsidR="00844E06">
        <w:rPr>
          <w:rFonts w:ascii="Times New Roman" w:eastAsiaTheme="minorEastAsia" w:hAnsi="Times New Roman" w:cs="Times New Roman"/>
          <w:bCs/>
          <w:color w:val="000000"/>
          <w:lang w:eastAsia="lt-LT"/>
        </w:rPr>
        <w:t xml:space="preserve">Draugystės, </w:t>
      </w:r>
      <w:proofErr w:type="spellStart"/>
      <w:r w:rsidR="00844E06">
        <w:rPr>
          <w:rFonts w:ascii="Times New Roman" w:eastAsiaTheme="minorEastAsia" w:hAnsi="Times New Roman" w:cs="Times New Roman"/>
          <w:bCs/>
          <w:color w:val="000000"/>
          <w:lang w:eastAsia="lt-LT"/>
        </w:rPr>
        <w:t>Zibalų</w:t>
      </w:r>
      <w:proofErr w:type="spellEnd"/>
      <w:r w:rsidR="00844E06">
        <w:rPr>
          <w:rFonts w:ascii="Times New Roman" w:eastAsiaTheme="minorEastAsia" w:hAnsi="Times New Roman" w:cs="Times New Roman"/>
          <w:bCs/>
          <w:color w:val="000000"/>
          <w:lang w:eastAsia="lt-LT"/>
        </w:rPr>
        <w:t xml:space="preserve"> gatvės, Širvintų</w:t>
      </w:r>
      <w:r w:rsidRPr="00923A0C">
        <w:rPr>
          <w:rFonts w:ascii="Times New Roman" w:eastAsiaTheme="minorEastAsia" w:hAnsi="Times New Roman" w:cs="Times New Roman"/>
          <w:bCs/>
          <w:color w:val="000000"/>
          <w:lang w:eastAsia="lt-LT"/>
        </w:rPr>
        <w:t xml:space="preserve"> kaimas, Širvintų raj. sav.</w:t>
      </w:r>
      <w:r w:rsidRPr="00923A0C">
        <w:rPr>
          <w:rFonts w:ascii="Times New Roman" w:eastAsiaTheme="minorEastAsia" w:hAnsi="Times New Roman" w:cs="Times New Roman"/>
          <w:lang w:eastAsia="lt-LT"/>
        </w:rPr>
        <w:t xml:space="preserve"> </w:t>
      </w:r>
    </w:p>
    <w:p w14:paraId="1D578E9F" w14:textId="77777777" w:rsidR="00544A50" w:rsidRPr="00923A0C"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Rangovas, pasirašydamas šią Sutartį, patvirtina, kad yra tinkamai susipažinęs su techniniu darbo projektu, Užsakovo pateikta technine specifikacija, sutinka su Užsakovo nustatytomis sąlygomis ir reikalavimais bei įsipareigoja juos tinkamai vykdyti šioje Sutartyje nustatyta tvarka. </w:t>
      </w:r>
    </w:p>
    <w:p w14:paraId="43073CA2" w14:textId="77777777" w:rsidR="00544A50" w:rsidRPr="00923A0C" w:rsidRDefault="00544A50" w:rsidP="00544A50">
      <w:pPr>
        <w:tabs>
          <w:tab w:val="left" w:pos="993"/>
        </w:tabs>
        <w:spacing w:after="0" w:line="240" w:lineRule="auto"/>
        <w:ind w:left="697"/>
        <w:contextualSpacing/>
        <w:jc w:val="both"/>
        <w:rPr>
          <w:rFonts w:ascii="Times New Roman" w:eastAsiaTheme="minorEastAsia" w:hAnsi="Times New Roman" w:cs="Times New Roman"/>
          <w:lang w:eastAsia="lt-LT"/>
        </w:rPr>
      </w:pPr>
    </w:p>
    <w:p w14:paraId="07ADE8A6" w14:textId="77777777" w:rsidR="00544A50" w:rsidRPr="00923A0C" w:rsidRDefault="00544A50" w:rsidP="00544A50">
      <w:pPr>
        <w:numPr>
          <w:ilvl w:val="0"/>
          <w:numId w:val="24"/>
        </w:numPr>
        <w:tabs>
          <w:tab w:val="left" w:pos="426"/>
        </w:tabs>
        <w:suppressAutoHyphens/>
        <w:spacing w:after="0" w:line="240" w:lineRule="auto"/>
        <w:contextualSpacing/>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SUTARTIES KAINODARA</w:t>
      </w:r>
    </w:p>
    <w:p w14:paraId="35C2DAF5" w14:textId="77777777" w:rsidR="00544A50" w:rsidRPr="00923A0C" w:rsidRDefault="00544A50" w:rsidP="00544A50">
      <w:pPr>
        <w:tabs>
          <w:tab w:val="left" w:pos="567"/>
        </w:tabs>
        <w:suppressAutoHyphens/>
        <w:autoSpaceDE w:val="0"/>
        <w:autoSpaceDN w:val="0"/>
        <w:adjustRightInd w:val="0"/>
        <w:spacing w:after="0" w:line="240" w:lineRule="auto"/>
        <w:jc w:val="center"/>
        <w:rPr>
          <w:rFonts w:ascii="Times New Roman" w:eastAsiaTheme="minorEastAsia" w:hAnsi="Times New Roman" w:cs="Times New Roman"/>
          <w:lang w:eastAsia="lt-LT"/>
        </w:rPr>
      </w:pPr>
    </w:p>
    <w:p w14:paraId="0F56BAC1" w14:textId="77777777" w:rsidR="00544A50" w:rsidRPr="00923A0C"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Sutarties kaina be PVM yra ........... Eur (įrašyti sumą žodžiais). Sutarties kaina su PVM – ........ Eur (įrašyti sumą žodžiais). </w:t>
      </w:r>
    </w:p>
    <w:p w14:paraId="0D47381C" w14:textId="77777777" w:rsidR="00544A50" w:rsidRPr="00923A0C"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Sutarčiai taikoma fiksuotos kainos kainodara. Į Sutarties kainą 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išaugimas. </w:t>
      </w:r>
    </w:p>
    <w:p w14:paraId="00405448" w14:textId="77777777" w:rsidR="00544A50" w:rsidRPr="00923A0C"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Sutarties kainos perskaičiavimas atliekamas, kai teisės aktais pakeičiamas PVM tarifo dydis. Perskaičiavimas atliekamas įsigaliojus Lietuvos Respublikos pridėtinės vertės mokesčio įstatymo pakeitimui, kuriuo keičiamas mokesčio tarifas. PVM tarifas neatliktiems darbams keičiamas (mažinamas ar didinamas) pagal Lietuvos Respublikos teisės aktus. Darbų kainos su PVM pakeitimas (dėl PVM dydžio pasikeitimo) įforminamas abiejų Sutarties Šalių pasirašomu papildomu susitarimu prie Sutarties. Perskaičiuota darbų su PVM kaina pradedama taikyti nuo Lietuvos Respublikos pridėtinės vertės mokesčio įstatymo pakeitimo, kuriuo keičiamas šio mokesčio tarifas, nurodytos tarifo įsigaliojimo dienos. Pasikeitus kitiems mokesčiams darbų kaina perskaičiuojama nebus.</w:t>
      </w:r>
    </w:p>
    <w:p w14:paraId="3EEDF3EC" w14:textId="77777777" w:rsidR="00544A50" w:rsidRPr="00923A0C" w:rsidRDefault="00544A50" w:rsidP="00544A50">
      <w:pPr>
        <w:tabs>
          <w:tab w:val="left" w:pos="851"/>
          <w:tab w:val="left" w:pos="1276"/>
        </w:tabs>
        <w:spacing w:after="0" w:line="240" w:lineRule="auto"/>
        <w:rPr>
          <w:rFonts w:ascii="Times New Roman" w:eastAsiaTheme="minorEastAsia" w:hAnsi="Times New Roman" w:cs="Times New Roman"/>
          <w:lang w:eastAsia="lt-LT"/>
        </w:rPr>
      </w:pPr>
    </w:p>
    <w:p w14:paraId="49B36D31" w14:textId="77777777" w:rsidR="00544A50" w:rsidRPr="00923A0C" w:rsidRDefault="00544A50" w:rsidP="00544A50">
      <w:pPr>
        <w:numPr>
          <w:ilvl w:val="0"/>
          <w:numId w:val="24"/>
        </w:numPr>
        <w:tabs>
          <w:tab w:val="left" w:pos="284"/>
          <w:tab w:val="left" w:pos="567"/>
        </w:tabs>
        <w:suppressAutoHyphens/>
        <w:spacing w:after="0" w:line="240" w:lineRule="auto"/>
        <w:contextualSpacing/>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DARBŲ ATLIKIMO TERMINAI</w:t>
      </w:r>
    </w:p>
    <w:p w14:paraId="0370CB78" w14:textId="77777777" w:rsidR="00544A50" w:rsidRPr="00602A3D" w:rsidRDefault="0027255A"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lang w:eastAsia="lt-LT"/>
        </w:rPr>
      </w:pPr>
      <w:r w:rsidRPr="00602A3D">
        <w:rPr>
          <w:rFonts w:ascii="Times New Roman" w:eastAsia="Calibri" w:hAnsi="Times New Roman" w:cs="Times New Roman"/>
        </w:rPr>
        <w:t>Sutartis įsigalioja Šalims pasirašius ją ir Rangovui pateikus Sutarties sąlygų įvykdymo užtikrinimą</w:t>
      </w:r>
      <w:r w:rsidRPr="00602A3D">
        <w:rPr>
          <w:rFonts w:ascii="Times New Roman" w:eastAsia="Calibri" w:hAnsi="Times New Roman" w:cs="Times New Roman"/>
          <w:b/>
        </w:rPr>
        <w:t xml:space="preserve"> </w:t>
      </w:r>
      <w:r w:rsidRPr="00602A3D">
        <w:rPr>
          <w:rFonts w:ascii="Times New Roman" w:eastAsia="Calibri" w:hAnsi="Times New Roman" w:cs="Times New Roman"/>
        </w:rPr>
        <w:t xml:space="preserve"> ir galioja iki visų Sutartyje numatytų įsipareigojimų įvykdymo, bet ne ilgiau kaip 2 mėnesius su apmokėjimu.</w:t>
      </w:r>
      <w:r w:rsidR="00544A50" w:rsidRPr="00602A3D">
        <w:rPr>
          <w:rFonts w:ascii="Times New Roman" w:eastAsia="Calibri" w:hAnsi="Times New Roman" w:cs="Times New Roman"/>
          <w:lang w:eastAsia="lt-LT"/>
        </w:rPr>
        <w:t xml:space="preserve"> </w:t>
      </w:r>
    </w:p>
    <w:p w14:paraId="193A65D4" w14:textId="77777777" w:rsidR="00544A50" w:rsidRPr="00254192" w:rsidRDefault="0027255A"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FF0000"/>
          <w:sz w:val="24"/>
          <w:szCs w:val="24"/>
          <w:lang w:eastAsia="lt-LT"/>
        </w:rPr>
      </w:pPr>
      <w:r w:rsidRPr="00602A3D">
        <w:rPr>
          <w:rFonts w:ascii="Times New Roman" w:eastAsia="Calibri" w:hAnsi="Times New Roman" w:cs="Times New Roman"/>
        </w:rPr>
        <w:lastRenderedPageBreak/>
        <w:t xml:space="preserve">Darbai turi būti atlikti per 1 mėnesį nuo Darbų pradžios (žiūrėti Sutarties 16.2 p.). Bendras Sutarties galiojimo terminas su apmokėjimu – 2 mėnesiai. </w:t>
      </w:r>
      <w:r w:rsidRPr="00602A3D">
        <w:rPr>
          <w:rFonts w:ascii="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602A3D">
        <w:rPr>
          <w:rFonts w:ascii="Times New Roman" w:eastAsia="Calibri" w:hAnsi="Times New Roman" w:cs="Times New Roman"/>
        </w:rPr>
        <w:t xml:space="preserve">(trečiųjų šalių įtaka; papildomos projektavimo paslaugos; sustabdytas arba nepakankamas Darbų finansavimas; Užsakovui būtinas papildomas laikas įvykdyti viešojo pirkimo procedūras, kurių neįvykdžius negalima tęsti Darbų; bet koks nenumatytas gamtos jėgų veikimas, kurio joks patyręs Užsakovas nebūtų galėjęs tikėtis; fizinės kliūtys arba kitos nei klimatinės fizinės sąlygos, su kuriomis, vykdant Darbus, susidurta statybvietėje, ir tų kliūčių ar sąlygų Užsakovas nebūtų galėjęs pagrįstai numatyti; kitos aplinkybės, kurios nebuvo žinomos pirkimo vykdymo metu ir su kuriomis būtų susidūręs bet kuris rangovas ir (ar) užsakovas; bet koks uždelsimas ar sutrikimas dėl Pakeitimo; kitos aplinkybės, kurios nebuvo žinomos pirkimo vykdymo metu ir su kuriomis susidurtų bet kuris </w:t>
      </w:r>
      <w:r w:rsidRPr="00602A3D">
        <w:rPr>
          <w:rFonts w:ascii="Times New Roman" w:eastAsia="Calibri" w:hAnsi="Times New Roman" w:cs="Times New Roman"/>
          <w:kern w:val="2"/>
        </w:rPr>
        <w:t>Rangovas</w:t>
      </w:r>
      <w:r w:rsidRPr="00602A3D">
        <w:rPr>
          <w:rFonts w:ascii="Times New Roman" w:eastAsia="Calibri" w:hAnsi="Times New Roman" w:cs="Times New Roman"/>
        </w:rPr>
        <w:t>), Užsakovas turi teisę sustabdyti Rangovų įsipareigojimų ar kurios nors jų dalies, kuri negali būti vykdoma, vykdymą.</w:t>
      </w:r>
      <w:r w:rsidRPr="00602A3D">
        <w:rPr>
          <w:rFonts w:ascii="Times New Roman" w:hAnsi="Times New Roman" w:cs="Times New Roman"/>
          <w:bCs/>
        </w:rPr>
        <w:t xml:space="preserve"> Atnaujinus sustabdytus Darbus, Darbai atliekami per likusį iki sustabdymo Darbų atlikimo terminą</w:t>
      </w:r>
      <w:r w:rsidRPr="00602A3D">
        <w:rPr>
          <w:rFonts w:ascii="Times New Roman" w:hAnsi="Times New Roman" w:cs="Times New Roman"/>
          <w:bCs/>
          <w:sz w:val="24"/>
          <w:szCs w:val="24"/>
        </w:rPr>
        <w:t>.</w:t>
      </w:r>
    </w:p>
    <w:p w14:paraId="7061486F"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Sutarties 8 punkte nustatytas darbų atlikimo terminas yra esminė Sutarties sąlyga, o Rangovo įsipareigojimas įvykdyti darbus per šiame punkte nustatytą terminą yra esminis Rangovo įsipareigojimas. </w:t>
      </w:r>
    </w:p>
    <w:p w14:paraId="5F24C308" w14:textId="77777777" w:rsidR="00544A50" w:rsidRPr="00923A0C" w:rsidRDefault="00544A50" w:rsidP="00544A50">
      <w:pPr>
        <w:tabs>
          <w:tab w:val="left" w:pos="284"/>
          <w:tab w:val="left" w:pos="993"/>
        </w:tabs>
        <w:suppressAutoHyphens/>
        <w:spacing w:after="0" w:line="240" w:lineRule="auto"/>
        <w:ind w:left="567"/>
        <w:contextualSpacing/>
        <w:jc w:val="both"/>
        <w:rPr>
          <w:rFonts w:ascii="Times New Roman" w:eastAsiaTheme="minorEastAsia" w:hAnsi="Times New Roman" w:cs="Times New Roman"/>
          <w:bCs/>
          <w:lang w:eastAsia="lt-LT"/>
        </w:rPr>
      </w:pPr>
    </w:p>
    <w:p w14:paraId="205AFBB9" w14:textId="77777777" w:rsidR="00544A50" w:rsidRPr="00923A0C" w:rsidRDefault="00544A50" w:rsidP="00544A50">
      <w:pPr>
        <w:numPr>
          <w:ilvl w:val="0"/>
          <w:numId w:val="24"/>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ATSISKAITYMO TVARKA</w:t>
      </w:r>
    </w:p>
    <w:p w14:paraId="5D77BEAC" w14:textId="77777777" w:rsidR="00544A50" w:rsidRPr="00923A0C" w:rsidRDefault="00544A50" w:rsidP="00544A50">
      <w:pPr>
        <w:tabs>
          <w:tab w:val="left" w:pos="709"/>
        </w:tabs>
        <w:suppressAutoHyphens/>
        <w:spacing w:after="0" w:line="240" w:lineRule="auto"/>
        <w:ind w:left="360"/>
        <w:rPr>
          <w:rFonts w:ascii="Times New Roman" w:eastAsiaTheme="minorEastAsia" w:hAnsi="Times New Roman" w:cs="Times New Roman"/>
          <w:b/>
          <w:lang w:eastAsia="lt-LT"/>
        </w:rPr>
      </w:pPr>
    </w:p>
    <w:p w14:paraId="55DABDDA" w14:textId="77777777" w:rsidR="00544A50" w:rsidRPr="00BF582E" w:rsidRDefault="00544A50" w:rsidP="00E037B2">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bookmarkStart w:id="85" w:name="_Hlk39503415"/>
      <w:r w:rsidRPr="00BF582E">
        <w:rPr>
          <w:rFonts w:ascii="Times New Roman" w:eastAsia="Calibri" w:hAnsi="Times New Roman" w:cs="Times New Roman"/>
          <w:color w:val="000000"/>
          <w:lang w:eastAsia="lt-LT"/>
        </w:rPr>
        <w:t xml:space="preserve">Darbai finansuojami </w:t>
      </w:r>
      <w:r w:rsidR="00BF582E" w:rsidRPr="00BF582E">
        <w:rPr>
          <w:rFonts w:ascii="Times New Roman" w:eastAsia="Calibri" w:hAnsi="Times New Roman" w:cs="Times New Roman"/>
          <w:color w:val="000000"/>
          <w:lang w:eastAsia="lt-LT"/>
        </w:rPr>
        <w:t xml:space="preserve">ES struktūrinių fondų, valstybės ir </w:t>
      </w:r>
      <w:r w:rsidRPr="00BF582E">
        <w:rPr>
          <w:rFonts w:ascii="Times New Roman" w:eastAsia="Calibri" w:hAnsi="Times New Roman" w:cs="Times New Roman"/>
          <w:color w:val="000000"/>
          <w:lang w:eastAsia="lt-LT"/>
        </w:rPr>
        <w:t>Širvintų rajono savivaldybės biudžeto lėšomis.</w:t>
      </w:r>
      <w:bookmarkEnd w:id="85"/>
    </w:p>
    <w:p w14:paraId="43B22737" w14:textId="77777777" w:rsidR="00544A50" w:rsidRPr="00F7542F" w:rsidRDefault="00544A50" w:rsidP="00E037B2">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BD3D45">
        <w:rPr>
          <w:rFonts w:ascii="Times New Roman" w:eastAsia="Calibri" w:hAnsi="Times New Roman" w:cs="Times New Roman"/>
          <w:color w:val="000000"/>
          <w:lang w:eastAsia="lt-LT"/>
        </w:rPr>
        <w:t xml:space="preserve">Avansinis mokėjimas netaikomas. </w:t>
      </w:r>
      <w:r w:rsidR="00135282" w:rsidRPr="00F7542F">
        <w:rPr>
          <w:rFonts w:ascii="Times New Roman" w:eastAsia="Calibri" w:hAnsi="Times New Roman" w:cs="Times New Roman"/>
          <w:color w:val="000000"/>
          <w:lang w:eastAsia="lt-LT"/>
        </w:rPr>
        <w:t xml:space="preserve">Užsakovas Rangovui apmoka už faktiškai atliktus darbus, numatytus Sutartyje, pasirašius pažymą apie atliktus darbus, atliktų darbų aktą (pagal sąmatas) ir pateikus PVM sąskaitą faktūrą, per 30 dienų nuo  mokėjimo dokumentų patvirtinimo dienos. </w:t>
      </w:r>
    </w:p>
    <w:p w14:paraId="24974CB6" w14:textId="77777777" w:rsidR="00544A50" w:rsidRPr="00923A0C" w:rsidRDefault="00544A50" w:rsidP="00E037B2">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PVM sąskaitos faktūros teikiamos </w:t>
      </w:r>
      <w:r w:rsidRPr="00E73018">
        <w:rPr>
          <w:rFonts w:ascii="Times New Roman" w:eastAsia="Calibri" w:hAnsi="Times New Roman" w:cs="Times New Roman"/>
          <w:color w:val="000000"/>
          <w:lang w:eastAsia="lt-LT"/>
        </w:rPr>
        <w:t>tik</w:t>
      </w:r>
      <w:r w:rsidRPr="00923A0C">
        <w:rPr>
          <w:rFonts w:ascii="Times New Roman" w:eastAsia="Calibri" w:hAnsi="Times New Roman" w:cs="Times New Roman"/>
          <w:color w:val="000000"/>
          <w:lang w:eastAsia="lt-LT"/>
        </w:rPr>
        <w:t xml:space="preserve"> elektroniniu būdu. 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w:t>
      </w:r>
      <w:r w:rsidR="00B2431F">
        <w:rPr>
          <w:rFonts w:ascii="Times New Roman" w:eastAsia="Calibri" w:hAnsi="Times New Roman" w:cs="Times New Roman"/>
          <w:color w:val="000000"/>
          <w:lang w:eastAsia="lt-LT"/>
        </w:rPr>
        <w:t>SABIS</w:t>
      </w:r>
      <w:r w:rsidRPr="00923A0C">
        <w:rPr>
          <w:rFonts w:ascii="Times New Roman" w:eastAsia="Calibri" w:hAnsi="Times New Roman" w:cs="Times New Roman"/>
          <w:color w:val="000000"/>
          <w:lang w:eastAsia="lt-LT"/>
        </w:rPr>
        <w:t>“ priemonėmis (elektroninės paslaugos „</w:t>
      </w:r>
      <w:r w:rsidR="00A15FF8">
        <w:rPr>
          <w:rFonts w:ascii="Times New Roman" w:eastAsia="Calibri" w:hAnsi="Times New Roman" w:cs="Times New Roman"/>
          <w:color w:val="000000"/>
          <w:lang w:eastAsia="lt-LT"/>
        </w:rPr>
        <w:t>SABIS</w:t>
      </w:r>
      <w:r w:rsidRPr="00923A0C">
        <w:rPr>
          <w:rFonts w:ascii="Times New Roman" w:eastAsia="Calibri" w:hAnsi="Times New Roman" w:cs="Times New Roman"/>
          <w:color w:val="000000"/>
          <w:lang w:eastAsia="lt-LT"/>
        </w:rPr>
        <w:t xml:space="preserve">“ svetainė pasiekiama adresu </w:t>
      </w:r>
      <w:r w:rsidR="00B2431F" w:rsidRPr="00B2431F">
        <w:rPr>
          <w:rFonts w:ascii="Times New Roman" w:eastAsia="Calibri" w:hAnsi="Times New Roman" w:cs="Times New Roman"/>
          <w:color w:val="000000"/>
          <w:lang w:eastAsia="lt-LT"/>
        </w:rPr>
        <w:t>https://sabis.nbfc.lt/</w:t>
      </w:r>
      <w:r w:rsidRPr="00923A0C">
        <w:rPr>
          <w:rFonts w:ascii="Times New Roman" w:eastAsia="Calibri" w:hAnsi="Times New Roman" w:cs="Times New Roman"/>
          <w:color w:val="000000"/>
          <w:lang w:eastAsia="lt-LT"/>
        </w:rPr>
        <w:t>). Išlaidas, susijusias su dokumentų per informacinę sistemą „E. sąskaita“ pateikimu, apmoka Rangovas.</w:t>
      </w:r>
    </w:p>
    <w:p w14:paraId="5B66B2E3" w14:textId="77777777" w:rsidR="00544A50" w:rsidRPr="00923A0C" w:rsidRDefault="00544A50" w:rsidP="00544A50">
      <w:pPr>
        <w:tabs>
          <w:tab w:val="left" w:pos="993"/>
        </w:tabs>
        <w:spacing w:after="0" w:line="240" w:lineRule="auto"/>
        <w:ind w:left="567"/>
        <w:contextualSpacing/>
        <w:jc w:val="both"/>
        <w:rPr>
          <w:rFonts w:ascii="Times New Roman" w:eastAsia="Calibri" w:hAnsi="Times New Roman" w:cs="Times New Roman"/>
          <w:lang w:eastAsia="lt-LT"/>
        </w:rPr>
      </w:pPr>
    </w:p>
    <w:p w14:paraId="0DE9A754" w14:textId="77777777" w:rsidR="00544A50" w:rsidRPr="00923A0C" w:rsidRDefault="00544A50" w:rsidP="00544A50">
      <w:pPr>
        <w:numPr>
          <w:ilvl w:val="0"/>
          <w:numId w:val="24"/>
        </w:numPr>
        <w:tabs>
          <w:tab w:val="left" w:pos="426"/>
          <w:tab w:val="left" w:pos="2127"/>
        </w:tabs>
        <w:suppressAutoHyphens/>
        <w:spacing w:after="0" w:line="240" w:lineRule="auto"/>
        <w:contextualSpacing/>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ŠALIŲ TEISĖS IR PAREIGOS</w:t>
      </w:r>
    </w:p>
    <w:p w14:paraId="57C4F477" w14:textId="77777777" w:rsidR="00FD2C81" w:rsidRPr="00923A0C" w:rsidRDefault="00FD2C81" w:rsidP="00FD2C81">
      <w:pPr>
        <w:tabs>
          <w:tab w:val="left" w:pos="426"/>
          <w:tab w:val="left" w:pos="2127"/>
        </w:tabs>
        <w:suppressAutoHyphens/>
        <w:spacing w:after="0" w:line="240" w:lineRule="auto"/>
        <w:ind w:left="1080"/>
        <w:contextualSpacing/>
        <w:rPr>
          <w:rFonts w:ascii="Times New Roman" w:eastAsiaTheme="minorEastAsia" w:hAnsi="Times New Roman" w:cs="Times New Roman"/>
          <w:b/>
          <w:lang w:eastAsia="lt-LT"/>
        </w:rPr>
      </w:pPr>
    </w:p>
    <w:p w14:paraId="39E366DA" w14:textId="77777777" w:rsidR="00544A50" w:rsidRPr="00923A0C"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Užsakovas įsipareigoja:</w:t>
      </w:r>
    </w:p>
    <w:p w14:paraId="63ED8911"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suteikti Rangovui visą informaciją, reikalingą Sutartyje numatytiems darbams atlikti;</w:t>
      </w:r>
    </w:p>
    <w:p w14:paraId="2AB04325"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nedelsiant pašalinti Rangovo įspėjime nurodytas aplinkybes, kurios trukdo tinkamai vykdyti Sutartį, jei jos priklauso nuo Užsakovo valios;</w:t>
      </w:r>
    </w:p>
    <w:p w14:paraId="470CA07B"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apmokėti Rangovui už atliktus darbus su sąlyga, kad darbai atlikti tinkamai ir kokybiškai;</w:t>
      </w:r>
    </w:p>
    <w:p w14:paraId="4A7577CF"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tinkamai vykdyti kitus įsipareigojimus, numatytus Sutartyje ir galiojančiuose Lietuvos Respublikos teisės aktuose.</w:t>
      </w:r>
    </w:p>
    <w:p w14:paraId="178213F9" w14:textId="77777777" w:rsidR="00544A50" w:rsidRPr="00923A0C"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 Užsakovas turi teisę:</w:t>
      </w:r>
    </w:p>
    <w:p w14:paraId="7444EDC7"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tikrinti Rangovo darbų atlikimo eigą ir kokybę, nesikišant į Rangovo ūkinę komercinę veiklą;</w:t>
      </w:r>
    </w:p>
    <w:p w14:paraId="1362DF96"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be atskiro Rangovo įspėjimo pasitelkti trečiuosius asmenis nustatytiems trūkumams pašalinti ir patirtomis išlaidomis sumažinti Rangovui pagal Sutartį mokėtinas sumas, jei Rangovas  nepašalina darbų trūkumų per Užsakovo nustatytą protingą terminą;</w:t>
      </w:r>
    </w:p>
    <w:p w14:paraId="53282D5F"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nemokėti už nekokybiškai atliktus darbus arba, atsiradus trūkumų ar defektų, sustabdyti darbus, iki trūkumai ar defektai bus pašalinti. </w:t>
      </w:r>
    </w:p>
    <w:p w14:paraId="476171F9" w14:textId="77777777" w:rsidR="00544A50" w:rsidRPr="00923A0C"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Užsakovas turi ir kitas Sutarties bei Lietuvos Respublikoje galiojančių teisės aktų numatytas teises. </w:t>
      </w:r>
    </w:p>
    <w:p w14:paraId="005E3CD8" w14:textId="77777777" w:rsidR="00544A50" w:rsidRPr="00923A0C"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Rangovas įsipareigoja:</w:t>
      </w:r>
    </w:p>
    <w:p w14:paraId="3A50E6B6"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po Sutarties pasirašymo per 5 darbo dienas pateikti Užsakovui lokalines sąmatas vienetiniais įkainiais;</w:t>
      </w:r>
    </w:p>
    <w:p w14:paraId="4CAFAF75"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savo rizika atlikti numatytus darbus kokybiškai pagal techninį darbo projektą, laikantis galiojančių statybos darbus reglamentuojančių teisės normų, Statybos techninio reglamento STR 1.06.01:2016 „Statybos darbai. Statinio statybos priežiūra“, taisyklių, standartų, papildomų techninių Sutarties sąlygų reikalavimų, pradėti statybos darbus tik gavęs statybą leidžiančius dokumentus </w:t>
      </w:r>
      <w:r w:rsidR="0074415B">
        <w:rPr>
          <w:rFonts w:ascii="Times New Roman" w:eastAsia="Calibri" w:hAnsi="Times New Roman" w:cs="Times New Roman"/>
          <w:color w:val="000000"/>
          <w:lang w:eastAsia="lt-LT"/>
        </w:rPr>
        <w:t xml:space="preserve">(jei taikoma) </w:t>
      </w:r>
      <w:r w:rsidRPr="00923A0C">
        <w:rPr>
          <w:rFonts w:ascii="Times New Roman" w:eastAsia="Calibri" w:hAnsi="Times New Roman" w:cs="Times New Roman"/>
          <w:color w:val="000000"/>
          <w:lang w:eastAsia="lt-LT"/>
        </w:rPr>
        <w:t xml:space="preserve">ir perėmęs statybvietę įstatymų nustatyta tvarka; </w:t>
      </w:r>
    </w:p>
    <w:p w14:paraId="0AEAED7B"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lastRenderedPageBreak/>
        <w:t>savarankiškai apsirūpinti darbams atlikti reikalingais materialiniais ištekliais;</w:t>
      </w:r>
    </w:p>
    <w:p w14:paraId="71A53038" w14:textId="77777777" w:rsidR="000D13B9"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darbų vykdymui naudoti medžiagas, priemones ir įrengimus, atitinkančius projektinėje dokumentacijoje ir teisės aktuose jiems nustatytus reikalavimus;</w:t>
      </w:r>
    </w:p>
    <w:p w14:paraId="6937B872"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užtikrinti, kad Sutarties įvykdymui naudojamų apšvietimo įrenginių ir elektros šviestuvų techninės charakteristikos atitiktų techniniame darbo projekte nustatytas technines specifikacijas;</w:t>
      </w:r>
    </w:p>
    <w:p w14:paraId="19ABE108"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naudoti statybvietę tik pagal paskirtį, per visą darbų vykdymo laikotarpį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w:t>
      </w:r>
      <w:r w:rsidR="00544CEB">
        <w:rPr>
          <w:rFonts w:ascii="Times New Roman" w:eastAsia="Calibri" w:hAnsi="Times New Roman" w:cs="Times New Roman"/>
          <w:color w:val="000000"/>
          <w:lang w:eastAsia="lt-LT"/>
        </w:rPr>
        <w:t xml:space="preserve"> užtikrina, kad jo pasamdyti darbuotojai ir (arba) tretieji asmenys, už kuriuos atsakingas Rangovas</w:t>
      </w:r>
      <w:r w:rsidRPr="00923A0C">
        <w:rPr>
          <w:rFonts w:ascii="Times New Roman" w:eastAsia="Calibri" w:hAnsi="Times New Roman" w:cs="Times New Roman"/>
          <w:color w:val="000000"/>
          <w:lang w:eastAsia="lt-LT"/>
        </w:rPr>
        <w:t>, darbų atlikimo metu nebūtų apsvaigę nuo alkoholio, narkotinių, toksinių ir (arba) psichotropinių medžiagų. Vadovaudamasis LR teisės aktų reikalavimais, Rangovas privalo nurodytais atvejais aptverti statybvietę, kad į ją negalėtų patekti pašaliniai asmenys;</w:t>
      </w:r>
    </w:p>
    <w:p w14:paraId="71E4ADCB" w14:textId="77777777" w:rsidR="003522F2" w:rsidRPr="00923A0C" w:rsidRDefault="00544A50" w:rsidP="003522F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vykdydamas darbus:</w:t>
      </w:r>
    </w:p>
    <w:p w14:paraId="6CEC464B" w14:textId="77777777" w:rsidR="003522F2" w:rsidRPr="00923A0C" w:rsidRDefault="00544A50" w:rsidP="003522F2">
      <w:pPr>
        <w:pStyle w:val="Sraopastraipa"/>
        <w:numPr>
          <w:ilvl w:val="2"/>
          <w:numId w:val="23"/>
        </w:numPr>
        <w:tabs>
          <w:tab w:val="left" w:pos="0"/>
          <w:tab w:val="left" w:pos="993"/>
          <w:tab w:val="left" w:pos="1276"/>
          <w:tab w:val="left" w:pos="1418"/>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valyti ir prižiūrėti patekimo į statybvietę kelius ir aplinką nuo šiukšlių ar kitų teršalų. Statybvietė bei keliai turi būti saugūs, paženklinti įspėjamaisiais ženklais ir nekelti pavojaus Užsakovo personalui ir tretiesiems asmenims. Automašinos kelyje privalo dirbti su įjungtais oranžinės spalvos švyturėliais, darbininkai privalo vilkėti specialius rūbus, skirtus dirbti keliuose ir pan. Automašinos, darbininkų apranga, atitvėrimai turi būti paženklinti Rangovo atributais. Rangovas turi būti atsakingas už bet kokį kelių remontą, kurio gali prireikti dėl Rangovas veiksmų;</w:t>
      </w:r>
    </w:p>
    <w:p w14:paraId="3F51ADB2" w14:textId="77777777" w:rsidR="00544A50" w:rsidRPr="00923A0C" w:rsidRDefault="00544A50" w:rsidP="003522F2">
      <w:pPr>
        <w:pStyle w:val="Sraopastraipa"/>
        <w:numPr>
          <w:ilvl w:val="2"/>
          <w:numId w:val="23"/>
        </w:numPr>
        <w:tabs>
          <w:tab w:val="left" w:pos="0"/>
          <w:tab w:val="left" w:pos="993"/>
          <w:tab w:val="left" w:pos="1276"/>
          <w:tab w:val="left" w:pos="1418"/>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užbaigus darbus sutvarkyti ir išvalyti statybvietę, pašalinti statybos ir griovimo atliekas, iškastą perteklinį gruntą, likusias nepanaudotas medžiagas, išlyginti žemės paviršių apie statybvietę, nuvalyti esamas ir įrengtas dangas, jei numatyta pasodinti želdinius. Visos pažeistos dangos ir veja turi būti atstatytos į buvusį stovį;</w:t>
      </w:r>
    </w:p>
    <w:p w14:paraId="3B8168A5"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 vėliau kaip 1 darbo dieną prieš pradedant ar keičiant eismo ribojimą informuoti Užsakovą el. paštu;</w:t>
      </w:r>
    </w:p>
    <w:p w14:paraId="6E9859C1"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savo sąskaita ištaisyti savo pastebėtus ir (ar) Užsakovo nustatytus darbų trūkumus, defektus ir (ar) netikslumus;</w:t>
      </w:r>
    </w:p>
    <w:p w14:paraId="65B83CD1"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garantuoti, kad darbų priėmimo metu darbai atitiks Sutartyje nustatytas savybes, normatyvinių statybos dokumentų reikalavimus, bus atlikti be klaidų, kurios panaikintų arba sumažintų jų vertę;</w:t>
      </w:r>
    </w:p>
    <w:p w14:paraId="680219EE"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atsakyti už tai, kad jo darbuotojai laikytųsi darbų saugos taisyklių ir Sutarties reikalavimų;</w:t>
      </w:r>
    </w:p>
    <w:p w14:paraId="33A9B0E7"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vadovaudamasis teisės aktų nustatytais reikalavimais savo lėšomis apdrausti darbus ir savo civilinę atsakomybę (jei taikoma). Privalomojo draudimo suma darbų draudimo daliai turi būti ne mažesnė nei numatyta Lietuvos Respublikos statybos įstatyme ir statinio statybos, rekonstravimo, remonto, atnaujinimo (modernizavimo), griovimo ar kultūros paveldo statinio tvarkomųjų statybos darbų ir civilinės atsakomybės privalomojo draudimo taisyklėse. Rangovas turi užtikrinti, kad draudimo sutartys nenutrūkstamai galiotų nuo Sutarties sudarymo iki visų Rangovo sutartinių įsipareigojimų įvykdymo pabaigos;</w:t>
      </w:r>
    </w:p>
    <w:p w14:paraId="0FF467E9"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E430EE4"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nedelsiant raštu informuoti (įspėti) Užsakovą apie aplinkybes, kurios trukdo tinkamai ir laiku vykdyti Sutartį;</w:t>
      </w:r>
    </w:p>
    <w:p w14:paraId="5D9F11F9"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privalo nedelsdamas pranešti Užsakovui, jeigu bet kuris statybos dalyvis darbų vykdymo metu sužino apie techninio darbo projekto klaidą arba techninį trūkumą dokumento, kuriuo vadovaudamasis Rangovas privalo vykdyti darbus;</w:t>
      </w:r>
    </w:p>
    <w:p w14:paraId="3A8172CC"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atlikdamas darbus Rangovas neturi trukdyti dirbti kitiems Užsakovo rangovams, privalo leisti Užsakovui ir Užsakovo nurodytiems asmenims tikrinti atliekamų darbų kokybę, būdą ir naudojamas medžiagas;</w:t>
      </w:r>
    </w:p>
    <w:p w14:paraId="131DC0D2"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užtikrinti, kad darbus atliks kvalifikuoti specialistai, nurodyti pateiktame konkursiniame pasiūlyme, atitinkantys pirkimo dokumentuose nustatytus kvalifikacijos kriterijus, turintys galiojančius kvalifikacijos dokumentus;</w:t>
      </w:r>
    </w:p>
    <w:p w14:paraId="777B016B" w14:textId="77777777" w:rsidR="003522F2" w:rsidRPr="00F7542F" w:rsidRDefault="00135282"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F7542F">
        <w:rPr>
          <w:rFonts w:ascii="Times New Roman" w:eastAsia="Calibri" w:hAnsi="Times New Roman" w:cs="Times New Roman"/>
          <w:color w:val="000000"/>
          <w:lang w:eastAsia="lt-LT"/>
        </w:rPr>
        <w:t xml:space="preserve">užtikrinti, kad sutartį vykdys toks </w:t>
      </w:r>
      <w:r w:rsidRPr="00F7542F">
        <w:rPr>
          <w:rFonts w:ascii="Times New Roman" w:eastAsia="Calibri" w:hAnsi="Times New Roman" w:cs="Times New Roman"/>
          <w:bCs/>
          <w:lang w:eastAsia="lt-LT"/>
        </w:rPr>
        <w:t>atestuotas specialistas, turintis teisę organizuoti elektros įrenginių įrengimo darbus</w:t>
      </w:r>
      <w:r w:rsidRPr="00F7542F">
        <w:rPr>
          <w:rFonts w:ascii="Times New Roman" w:eastAsia="Calibri" w:hAnsi="Times New Roman" w:cs="Times New Roman"/>
          <w:color w:val="000000"/>
          <w:lang w:eastAsia="lt-LT"/>
        </w:rPr>
        <w:t xml:space="preserve">, kuris buvo nurodytas pasiūlyme (t. y. toks, kuriuo tiekėjas grindė savo atitiktį </w:t>
      </w:r>
      <w:r w:rsidRPr="00F7542F">
        <w:rPr>
          <w:rFonts w:ascii="Times New Roman" w:eastAsia="Calibri" w:hAnsi="Times New Roman" w:cs="Times New Roman"/>
          <w:color w:val="000000"/>
          <w:lang w:eastAsia="lt-LT"/>
        </w:rPr>
        <w:lastRenderedPageBreak/>
        <w:t xml:space="preserve">keliamiems kvalifikacijos reikalavimams ir ekonomiškai naudingiausio pasiūlymo vertinimo kriterijams). Šio specialisto keitimo tvarka nurodyta Sutarties </w:t>
      </w:r>
      <w:r w:rsidR="00423F94">
        <w:rPr>
          <w:rFonts w:ascii="Times New Roman" w:eastAsia="Calibri" w:hAnsi="Times New Roman" w:cs="Times New Roman"/>
          <w:color w:val="000000"/>
          <w:lang w:eastAsia="lt-LT"/>
        </w:rPr>
        <w:t>55</w:t>
      </w:r>
      <w:r w:rsidRPr="00F7542F">
        <w:rPr>
          <w:rFonts w:ascii="Times New Roman" w:eastAsia="Calibri" w:hAnsi="Times New Roman" w:cs="Times New Roman"/>
          <w:color w:val="000000"/>
          <w:lang w:eastAsia="lt-LT"/>
        </w:rPr>
        <w:t xml:space="preserve"> punkte;</w:t>
      </w:r>
    </w:p>
    <w:p w14:paraId="44F24A80" w14:textId="77777777" w:rsidR="002B4B13" w:rsidRPr="00F7542F" w:rsidRDefault="00135282"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F7542F">
        <w:rPr>
          <w:rFonts w:ascii="Times New Roman" w:eastAsia="Calibri" w:hAnsi="Times New Roman" w:cs="Times New Roman"/>
          <w:color w:val="000000"/>
          <w:lang w:eastAsia="lt-LT"/>
        </w:rPr>
        <w:t xml:space="preserve">užtikrinti, kad vykdant darbus bus montuojami pasiūlyme nurodytą </w:t>
      </w:r>
      <w:r w:rsidRPr="00F7542F">
        <w:rPr>
          <w:rFonts w:ascii="Times New Roman" w:eastAsia="Arial Unicode MS" w:hAnsi="Times New Roman" w:cs="Times New Roman"/>
          <w:lang w:eastAsia="lt-LT"/>
        </w:rPr>
        <w:t xml:space="preserve">šviestuvų </w:t>
      </w:r>
      <w:r w:rsidRPr="00F7542F">
        <w:rPr>
          <w:rFonts w:ascii="Times New Roman" w:hAnsi="Times New Roman" w:cs="Times New Roman"/>
        </w:rPr>
        <w:t>efektyvumo, įvertinus gaubto ir korpuso šviesos absorbavimą,</w:t>
      </w:r>
      <w:r w:rsidRPr="00F7542F">
        <w:rPr>
          <w:rFonts w:ascii="Times New Roman" w:eastAsia="Calibri" w:hAnsi="Times New Roman" w:cs="Times New Roman"/>
          <w:color w:val="000000"/>
          <w:lang w:eastAsia="lt-LT"/>
        </w:rPr>
        <w:t xml:space="preserve"> rodiklį atitinkantys šviestuvai, kuriuos Rangovas siūlė ekonomiškai naudingiausio pasiūlymo vertinimo kriterijams;</w:t>
      </w:r>
    </w:p>
    <w:p w14:paraId="1E20E83E"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Užsakovui pareikalavus, raštu informuoti Užsakovą apie objekte dirbančius subrangovus;</w:t>
      </w:r>
    </w:p>
    <w:p w14:paraId="6F7A60E5"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darbų vykdymo laikotarpiu atsakyti už komunikacijų pažeidimus, jas pažeidus – atkurti savo lėšomis ir jėgomis;</w:t>
      </w:r>
    </w:p>
    <w:p w14:paraId="44E4313E"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vykdyti visus teisėtus ir neprieštaraujančius Sutarties nuostatoms Užsakovo nurodymus.</w:t>
      </w:r>
    </w:p>
    <w:p w14:paraId="014201B3"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Rangovas turi visas šios Sutarties ir Lietuvos Respublikoje galiojančių teisės aktų numatytas teises ir pareigas.</w:t>
      </w:r>
    </w:p>
    <w:p w14:paraId="5C47F243"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86" w:name="_Hlk104370783"/>
      <w:r w:rsidRPr="00923A0C">
        <w:rPr>
          <w:rFonts w:ascii="Times New Roman" w:eastAsia="Calibri" w:hAnsi="Times New Roman" w:cs="Times New Roman"/>
          <w:color w:val="000000"/>
          <w:lang w:eastAsia="lt-LT"/>
        </w:rPr>
        <w:t>Užsakovas įgalioja Rangovą</w:t>
      </w:r>
      <w:bookmarkEnd w:id="86"/>
      <w:r w:rsidRPr="00923A0C">
        <w:rPr>
          <w:rFonts w:ascii="Times New Roman" w:eastAsia="Calibri" w:hAnsi="Times New Roman" w:cs="Times New Roman"/>
          <w:color w:val="000000"/>
          <w:lang w:eastAsia="lt-LT"/>
        </w:rPr>
        <w:t xml:space="preserve"> užtikrinti ir būti atsakingu, kad statybvietėje statybos darbus atliktų asmenys, turintys galiojantį Lietuvos Respublikos valstybinio socialinio draudimo įstatymo 151 straipsnyje nustatyta tvarka suformuotą skaidriai dirbančio asmens identifikavimo kodą, o tais atvejais, kai jiems kodas negali būti suformuotas, turintys kode užšifruojamus duomenis, nurodytus Valstybinio socialinio draudimo įstatymo 151 straipsnio 8 dalyje, pagrindžiančius dokumentus.</w:t>
      </w:r>
    </w:p>
    <w:p w14:paraId="4F25E40F"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Užsakovas įgalioja Rangovą nustatyti kitų statybvietėje esančių asmenų, kurie nenurodyti Sutarties 18 p., identifikavimo priemonę, prireikus – jos išdavimo tvarką, registruoti šių asmenų buvimo statybvietėje pradžios ir pabaigos laiką ir priežastį. Statybvietėje gali būti tik Rangovo  nustatyta tvarka užregistruoti ir identifikuoti asmenys.</w:t>
      </w:r>
    </w:p>
    <w:p w14:paraId="7BAAF215"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Lietuvos Respublikos statybos įstatyme nustatytais atvejais ir tvarka.</w:t>
      </w:r>
    </w:p>
    <w:p w14:paraId="6815F947"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Rangovas, nevykdantis Sutarties 18–20 p. nustatytų pareigų arba netinkamai jas vykdantis, atsako teisės aktų nustatyta tvarka. </w:t>
      </w:r>
    </w:p>
    <w:p w14:paraId="2E08F721"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Iki Rangovo atliktų darbų akto pasirašymo Rangovas privalo savo sąskaita visiškai pašalinti Užsakovo ir (ar) techninio prižiūrėtojo nurodytus darbų ar jų etapų trūkumus, defektus ir (ar) netikslumus, visiškai ir tinkamai sutvarkyti darbų atlikimo vietą ir aplinkines teritorijas, kurios buvo naudotos Rangovo reikmėms, įskaitant užteršto grunto, šiukšlių ir pan. išgabenimą, bei palikti darbo vietą sutvarkytą ir švarią, tinkamą tolimesniam naudojimui, naudojant pagal paskirtį, ir perduoti Užsakovui tinkamai užpildytą visą kitą dokumentaciją. </w:t>
      </w:r>
    </w:p>
    <w:p w14:paraId="28FD7AC4" w14:textId="77777777" w:rsidR="00544A50" w:rsidRPr="00923A0C" w:rsidRDefault="00544A50" w:rsidP="00544A50">
      <w:pPr>
        <w:tabs>
          <w:tab w:val="left" w:pos="1134"/>
        </w:tabs>
        <w:snapToGrid w:val="0"/>
        <w:spacing w:after="0" w:line="240" w:lineRule="auto"/>
        <w:ind w:left="567"/>
        <w:contextualSpacing/>
        <w:jc w:val="both"/>
        <w:rPr>
          <w:rFonts w:ascii="Times New Roman" w:eastAsiaTheme="minorEastAsia" w:hAnsi="Times New Roman" w:cs="Times New Roman"/>
          <w:b/>
          <w:lang w:eastAsia="lt-LT"/>
        </w:rPr>
      </w:pPr>
    </w:p>
    <w:p w14:paraId="1F5B7983" w14:textId="77777777" w:rsidR="00544A50" w:rsidRPr="00923A0C" w:rsidRDefault="00544A50" w:rsidP="00544A50">
      <w:pPr>
        <w:numPr>
          <w:ilvl w:val="0"/>
          <w:numId w:val="24"/>
        </w:numPr>
        <w:tabs>
          <w:tab w:val="left" w:pos="284"/>
          <w:tab w:val="left" w:pos="426"/>
        </w:tabs>
        <w:suppressAutoHyphens/>
        <w:spacing w:after="0" w:line="240"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 xml:space="preserve"> ŠALIŲ ATSAKOMYBĖ</w:t>
      </w:r>
    </w:p>
    <w:p w14:paraId="135154EF" w14:textId="77777777" w:rsidR="00FD2C81" w:rsidRPr="00923A0C" w:rsidRDefault="00FD2C81" w:rsidP="00FD2C81">
      <w:pPr>
        <w:tabs>
          <w:tab w:val="left" w:pos="284"/>
          <w:tab w:val="left" w:pos="426"/>
        </w:tabs>
        <w:suppressAutoHyphens/>
        <w:spacing w:after="0" w:line="240" w:lineRule="auto"/>
        <w:ind w:left="1080"/>
        <w:rPr>
          <w:rFonts w:ascii="Times New Roman" w:eastAsiaTheme="minorEastAsia" w:hAnsi="Times New Roman" w:cs="Times New Roman"/>
          <w:b/>
          <w:lang w:eastAsia="lt-LT"/>
        </w:rPr>
      </w:pPr>
    </w:p>
    <w:p w14:paraId="32340D19"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Šalys privalo atlyginti viena kitai nuostolius, padarytus dėl Sutarties nevykdymo ar netinkamo jos vykdymo.</w:t>
      </w:r>
    </w:p>
    <w:p w14:paraId="11E73B5F"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Neatlikus apmokėjimo nustatytais terminais, Rangovo raštišku pareikalavimu Užsakovas privalo sumokėti Rangovui už kiekvieną uždelstą dieną 0,02 % delspinigių nuo laiku neapmokėtos sumos.</w:t>
      </w:r>
    </w:p>
    <w:p w14:paraId="6EDD6355"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Jei Rangovas dėl savo kaltės neatlieka Sutartyje numatytų darbų nustatytu terminu, Užsakovas be oficialaus įspėjimo ir nesumažindamas kitų savo teisių gynimo būdų skaičiuoja 0,02 % dydžio delspinigius nuo Sutarties vertės be PVM už kiekvieną termino praleidimo dieną.</w:t>
      </w:r>
    </w:p>
    <w:p w14:paraId="3E389A15"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792ACB" w:rsidRPr="00923A0C">
        <w:rPr>
          <w:rFonts w:ascii="Times New Roman" w:eastAsia="Calibri" w:hAnsi="Times New Roman" w:cs="Times New Roman"/>
          <w:color w:val="000000"/>
          <w:lang w:eastAsia="lt-LT"/>
        </w:rPr>
        <w:t>4</w:t>
      </w:r>
      <w:r w:rsidR="00DC084C">
        <w:rPr>
          <w:rFonts w:ascii="Times New Roman" w:eastAsia="Calibri" w:hAnsi="Times New Roman" w:cs="Times New Roman"/>
          <w:color w:val="000000"/>
          <w:lang w:eastAsia="lt-LT"/>
        </w:rPr>
        <w:t>9</w:t>
      </w:r>
      <w:r w:rsidR="00792ACB" w:rsidRPr="00923A0C">
        <w:rPr>
          <w:rFonts w:ascii="Times New Roman" w:eastAsia="Calibri" w:hAnsi="Times New Roman" w:cs="Times New Roman"/>
          <w:color w:val="000000"/>
          <w:lang w:eastAsia="lt-LT"/>
        </w:rPr>
        <w:t xml:space="preserve"> </w:t>
      </w:r>
      <w:r w:rsidRPr="00923A0C">
        <w:rPr>
          <w:rFonts w:ascii="Times New Roman" w:eastAsia="Calibri" w:hAnsi="Times New Roman" w:cs="Times New Roman"/>
          <w:color w:val="000000"/>
          <w:lang w:eastAsia="lt-LT"/>
        </w:rPr>
        <w:t xml:space="preserve">punkte nurodytų reikalavimų, įsipareigoja sumokėti Užsakovui </w:t>
      </w:r>
      <w:r w:rsidR="008A2BD6" w:rsidRPr="00E73018">
        <w:rPr>
          <w:rFonts w:ascii="Times New Roman" w:eastAsia="Calibri" w:hAnsi="Times New Roman" w:cs="Times New Roman"/>
          <w:color w:val="000000"/>
          <w:lang w:eastAsia="lt-LT"/>
        </w:rPr>
        <w:t>5</w:t>
      </w:r>
      <w:r w:rsidRPr="00E73018">
        <w:rPr>
          <w:rFonts w:ascii="Times New Roman" w:eastAsia="Calibri" w:hAnsi="Times New Roman" w:cs="Times New Roman"/>
          <w:color w:val="000000"/>
          <w:lang w:eastAsia="lt-LT"/>
        </w:rPr>
        <w:t>00 Eur</w:t>
      </w:r>
      <w:r w:rsidRPr="00923A0C">
        <w:rPr>
          <w:rFonts w:ascii="Times New Roman" w:eastAsia="Calibri" w:hAnsi="Times New Roman" w:cs="Times New Roman"/>
          <w:color w:val="000000"/>
          <w:lang w:eastAsia="lt-LT"/>
        </w:rPr>
        <w:t xml:space="preserve"> dydžio baudą už kiekvieną tokį pažeidimo atvejį, kuri Šalių susitarimu yra laikoma minimaliais, teisingais, sąžiningais ir nekvestionuojamais (neginčijamais) Užsakovo nuostoliais.</w:t>
      </w:r>
    </w:p>
    <w:p w14:paraId="1C7BE82E"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Rangovas, Sutarties vykdymui skyręs kitą specialistą, negu buvo nurodyta pasiūlyme, ir apie tai neinformavęs Užsakovo, </w:t>
      </w:r>
      <w:r w:rsidR="00262854" w:rsidRPr="00923A0C">
        <w:rPr>
          <w:rFonts w:ascii="Times New Roman" w:eastAsia="Calibri" w:hAnsi="Times New Roman" w:cs="Times New Roman"/>
          <w:color w:val="000000"/>
          <w:lang w:eastAsia="lt-LT"/>
        </w:rPr>
        <w:t xml:space="preserve">t. y. nesilaikęs Sutarties </w:t>
      </w:r>
      <w:r w:rsidR="00290FBD">
        <w:rPr>
          <w:rFonts w:ascii="Times New Roman" w:eastAsia="Calibri" w:hAnsi="Times New Roman" w:cs="Times New Roman"/>
          <w:color w:val="000000"/>
          <w:lang w:eastAsia="lt-LT"/>
        </w:rPr>
        <w:t>50-54</w:t>
      </w:r>
      <w:r w:rsidR="00135282" w:rsidRPr="00F7542F">
        <w:rPr>
          <w:rFonts w:ascii="Times New Roman" w:eastAsia="Calibri" w:hAnsi="Times New Roman" w:cs="Times New Roman"/>
          <w:color w:val="000000"/>
          <w:lang w:eastAsia="lt-LT"/>
        </w:rPr>
        <w:t xml:space="preserve"> p</w:t>
      </w:r>
      <w:r w:rsidRPr="00BD3D45">
        <w:rPr>
          <w:rFonts w:ascii="Times New Roman" w:eastAsia="Calibri" w:hAnsi="Times New Roman" w:cs="Times New Roman"/>
          <w:color w:val="000000"/>
          <w:lang w:eastAsia="lt-LT"/>
        </w:rPr>
        <w:t xml:space="preserve">. nurodytų reikalavimų, įsipareigoja sumokėti Užsakovui </w:t>
      </w:r>
      <w:r w:rsidR="00135282" w:rsidRPr="00F7542F">
        <w:rPr>
          <w:rFonts w:ascii="Times New Roman" w:eastAsia="Calibri" w:hAnsi="Times New Roman" w:cs="Times New Roman"/>
          <w:color w:val="000000"/>
          <w:lang w:eastAsia="lt-LT"/>
        </w:rPr>
        <w:t>100 Eur</w:t>
      </w:r>
      <w:r w:rsidRPr="00BD3D45">
        <w:rPr>
          <w:rFonts w:ascii="Times New Roman" w:eastAsia="Calibri" w:hAnsi="Times New Roman" w:cs="Times New Roman"/>
          <w:color w:val="000000"/>
          <w:lang w:eastAsia="lt-LT"/>
        </w:rPr>
        <w:t xml:space="preserve"> dydžio baudą už kiekvieną tokį pažeidimo atvejį, kuri Šalių susitarimu yra laikoma minimaliais, teisingais, sąžiningais ir nekvestionuojamais (neginčijamais) Užsakovo nuostoliais.</w:t>
      </w:r>
      <w:r w:rsidR="000D645E" w:rsidRPr="00BD3D45">
        <w:rPr>
          <w:rFonts w:ascii="Times New Roman" w:eastAsia="Calibri" w:hAnsi="Times New Roman" w:cs="Times New Roman"/>
          <w:color w:val="000000"/>
          <w:lang w:eastAsia="lt-LT"/>
        </w:rPr>
        <w:t xml:space="preserve"> Rangovas, nesilaikęs Sutarties </w:t>
      </w:r>
      <w:r w:rsidR="00290FBD">
        <w:rPr>
          <w:rFonts w:ascii="Times New Roman" w:eastAsia="Calibri" w:hAnsi="Times New Roman" w:cs="Times New Roman"/>
          <w:color w:val="000000"/>
          <w:lang w:eastAsia="lt-LT"/>
        </w:rPr>
        <w:t>55</w:t>
      </w:r>
      <w:r w:rsidR="00135282" w:rsidRPr="00F7542F">
        <w:rPr>
          <w:rFonts w:ascii="Times New Roman" w:eastAsia="Calibri" w:hAnsi="Times New Roman" w:cs="Times New Roman"/>
          <w:color w:val="000000"/>
          <w:lang w:eastAsia="lt-LT"/>
        </w:rPr>
        <w:t xml:space="preserve"> p</w:t>
      </w:r>
      <w:r w:rsidR="000D645E" w:rsidRPr="00BD3D45">
        <w:rPr>
          <w:rFonts w:ascii="Times New Roman" w:eastAsia="Calibri" w:hAnsi="Times New Roman" w:cs="Times New Roman"/>
          <w:color w:val="000000"/>
          <w:lang w:eastAsia="lt-LT"/>
        </w:rPr>
        <w:t>. nurodytų reikalavimų, įsipareigoja sum</w:t>
      </w:r>
      <w:r w:rsidR="008A2BD6">
        <w:rPr>
          <w:rFonts w:ascii="Times New Roman" w:eastAsia="Calibri" w:hAnsi="Times New Roman" w:cs="Times New Roman"/>
          <w:color w:val="000000"/>
          <w:lang w:eastAsia="lt-LT"/>
        </w:rPr>
        <w:t xml:space="preserve">okėti Užsakovui </w:t>
      </w:r>
      <w:r w:rsidR="008A2BD6" w:rsidRPr="00E73018">
        <w:rPr>
          <w:rFonts w:ascii="Times New Roman" w:eastAsia="Calibri" w:hAnsi="Times New Roman" w:cs="Times New Roman"/>
          <w:color w:val="000000"/>
          <w:lang w:eastAsia="lt-LT"/>
        </w:rPr>
        <w:t>10</w:t>
      </w:r>
      <w:r w:rsidR="00135282" w:rsidRPr="00E73018">
        <w:rPr>
          <w:rFonts w:ascii="Times New Roman" w:eastAsia="Calibri" w:hAnsi="Times New Roman" w:cs="Times New Roman"/>
          <w:color w:val="000000"/>
          <w:lang w:eastAsia="lt-LT"/>
        </w:rPr>
        <w:t>00 Eur</w:t>
      </w:r>
      <w:r w:rsidR="000D645E" w:rsidRPr="00923A0C">
        <w:rPr>
          <w:rFonts w:ascii="Times New Roman" w:eastAsia="Calibri" w:hAnsi="Times New Roman" w:cs="Times New Roman"/>
          <w:color w:val="000000"/>
          <w:lang w:eastAsia="lt-LT"/>
        </w:rPr>
        <w:t xml:space="preserve"> dydžio baudą už kiekvieną tokį pažeidimo atvejį, kuri Šalių susitarimu yra laikoma minimaliais, teisingais, sąžiningais ir nekvestionuojamais (neginčijamais) Užsakovo nuostoliais.</w:t>
      </w:r>
    </w:p>
    <w:p w14:paraId="5886EA4D"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lastRenderedPageBreak/>
        <w:t xml:space="preserve">Rangovas patvirtina, kad sutinka, jog Užsakovas 25–27 punktuose nustatytas sumas išskaičiuoja iš Rangovui mokėtinų sumų. </w:t>
      </w:r>
    </w:p>
    <w:p w14:paraId="4AD771A6"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Sutarties vykdymo metu, iki Rangovo atliktų darbų perdavimo Užsakovui akto pasirašymo, Rangovas įsipareigoja savo sąskaita ištaisyti bet kokius darbų trūkumus, defektus ir (ar) netikslumus. </w:t>
      </w:r>
    </w:p>
    <w:p w14:paraId="462FD9CD"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Rangovui nepašalinus trūkumų defektų ir (ar) netikslumų per Užsakovo nustatytą terminą,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C367EA"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Rangovas yra visiškai atsakingas už žalą, padarytą tretiesiems asmenims, jų turtui, vykdant Sutartyje numatytus įsipareigojimus. Rangovas taip pat atsako už subrangovo, jo įgaliotų atstovų ir darbuotojų veiksmus arba neveikimą.</w:t>
      </w:r>
    </w:p>
    <w:p w14:paraId="477638B3"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D6A09D0"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Netesybų sumokėjimas neatleidžia Šalių nuo pareigos vykdyti šioje Sutartyje prisiimtus įsipareigojimus.</w:t>
      </w:r>
    </w:p>
    <w:p w14:paraId="080741CA"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Užsakovui vienašališkai nutraukus Sutartį </w:t>
      </w:r>
      <w:r w:rsidR="00BB0845">
        <w:rPr>
          <w:rFonts w:ascii="Times New Roman" w:eastAsia="Calibri" w:hAnsi="Times New Roman" w:cs="Times New Roman"/>
          <w:color w:val="000000"/>
          <w:lang w:eastAsia="lt-LT"/>
        </w:rPr>
        <w:t>7</w:t>
      </w:r>
      <w:r w:rsidR="0078755E">
        <w:rPr>
          <w:rFonts w:ascii="Times New Roman" w:eastAsia="Calibri" w:hAnsi="Times New Roman" w:cs="Times New Roman"/>
          <w:color w:val="000000"/>
          <w:lang w:eastAsia="lt-LT"/>
        </w:rPr>
        <w:t>0</w:t>
      </w:r>
      <w:r w:rsidR="001C348C">
        <w:rPr>
          <w:rFonts w:ascii="Times New Roman" w:eastAsia="Calibri" w:hAnsi="Times New Roman" w:cs="Times New Roman"/>
          <w:color w:val="000000"/>
          <w:lang w:eastAsia="lt-LT"/>
        </w:rPr>
        <w:t xml:space="preserve"> </w:t>
      </w:r>
      <w:r w:rsidRPr="00923A0C">
        <w:rPr>
          <w:rFonts w:ascii="Times New Roman" w:eastAsia="Calibri" w:hAnsi="Times New Roman" w:cs="Times New Roman"/>
          <w:color w:val="000000"/>
          <w:lang w:eastAsia="lt-LT"/>
        </w:rPr>
        <w:t xml:space="preserve">ar </w:t>
      </w:r>
      <w:r w:rsidR="00BB0845">
        <w:rPr>
          <w:rFonts w:ascii="Times New Roman" w:eastAsia="Calibri" w:hAnsi="Times New Roman" w:cs="Times New Roman"/>
          <w:color w:val="000000"/>
          <w:lang w:eastAsia="lt-LT"/>
        </w:rPr>
        <w:t>7</w:t>
      </w:r>
      <w:r w:rsidR="0078755E">
        <w:rPr>
          <w:rFonts w:ascii="Times New Roman" w:eastAsia="Calibri" w:hAnsi="Times New Roman" w:cs="Times New Roman"/>
          <w:color w:val="000000"/>
          <w:lang w:eastAsia="lt-LT"/>
        </w:rPr>
        <w:t>1</w:t>
      </w:r>
      <w:r w:rsidR="001C348C" w:rsidRPr="00923A0C">
        <w:rPr>
          <w:rFonts w:ascii="Times New Roman" w:eastAsia="Calibri" w:hAnsi="Times New Roman" w:cs="Times New Roman"/>
          <w:color w:val="000000"/>
          <w:lang w:eastAsia="lt-LT"/>
        </w:rPr>
        <w:t xml:space="preserve"> </w:t>
      </w:r>
      <w:r w:rsidRPr="00923A0C">
        <w:rPr>
          <w:rFonts w:ascii="Times New Roman" w:eastAsia="Calibri" w:hAnsi="Times New Roman" w:cs="Times New Roman"/>
          <w:color w:val="000000"/>
          <w:lang w:eastAsia="lt-LT"/>
        </w:rPr>
        <w:t>p. pagrindu, Užsakovas turi teisę reikalauti, kad Rangovas sumokėtų Užsakovui baudą, lygią 10 proc. Sutarties vertės be PVM, ir atlygintų nuostolius, kiek jų nepadengia šioje Sutartyje nustatyta bauda.</w:t>
      </w:r>
    </w:p>
    <w:p w14:paraId="197391F7" w14:textId="77777777" w:rsidR="002B4B13" w:rsidRPr="00F7542F" w:rsidRDefault="00135282"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F7542F">
        <w:rPr>
          <w:rFonts w:ascii="Times New Roman" w:eastAsia="Calibri" w:hAnsi="Times New Roman" w:cs="Times New Roman"/>
          <w:color w:val="000000"/>
          <w:lang w:eastAsia="lt-LT"/>
        </w:rPr>
        <w:t xml:space="preserve">Užsakovui nustačius, kad sumontuoti šviestuvai neatitinka Rangovo pasiūlyme nurodyto </w:t>
      </w:r>
      <w:r w:rsidRPr="00F7542F">
        <w:rPr>
          <w:rFonts w:ascii="Times New Roman" w:eastAsia="Arial Unicode MS" w:hAnsi="Times New Roman" w:cs="Times New Roman"/>
          <w:lang w:eastAsia="lt-LT"/>
        </w:rPr>
        <w:t xml:space="preserve">šviestuvų </w:t>
      </w:r>
      <w:r w:rsidRPr="00F7542F">
        <w:rPr>
          <w:rFonts w:ascii="Times New Roman" w:hAnsi="Times New Roman" w:cs="Times New Roman"/>
        </w:rPr>
        <w:t>efektyvumo, įvertinus gaubto ir korpuso šviesos absorbavimą,</w:t>
      </w:r>
      <w:r w:rsidRPr="00F7542F">
        <w:rPr>
          <w:rFonts w:ascii="Times New Roman" w:eastAsia="Calibri" w:hAnsi="Times New Roman" w:cs="Times New Roman"/>
          <w:color w:val="000000"/>
          <w:lang w:eastAsia="lt-LT"/>
        </w:rPr>
        <w:t xml:space="preserve"> rodiklio, kurį Rangovas siūlė ekonomiškai naudingiausio pasiūlymo vertinimo kriterijams ir už kurį Rangovui buvo skirti ekonominio naudingumo balai, Rangovas nedelsiant pakeičia į atitinkanči</w:t>
      </w:r>
      <w:r w:rsidR="008A2BD6">
        <w:rPr>
          <w:rFonts w:ascii="Times New Roman" w:eastAsia="Calibri" w:hAnsi="Times New Roman" w:cs="Times New Roman"/>
          <w:color w:val="000000"/>
          <w:lang w:eastAsia="lt-LT"/>
        </w:rPr>
        <w:t xml:space="preserve">us, Užsakovui moka vienkartinę </w:t>
      </w:r>
      <w:r w:rsidR="008A2BD6" w:rsidRPr="00E73018">
        <w:rPr>
          <w:rFonts w:ascii="Times New Roman" w:eastAsia="Calibri" w:hAnsi="Times New Roman" w:cs="Times New Roman"/>
          <w:color w:val="000000"/>
          <w:lang w:eastAsia="lt-LT"/>
        </w:rPr>
        <w:t>10 000 Eur</w:t>
      </w:r>
      <w:r w:rsidR="008A2BD6">
        <w:rPr>
          <w:rFonts w:ascii="Times New Roman" w:eastAsia="Calibri" w:hAnsi="Times New Roman" w:cs="Times New Roman"/>
          <w:color w:val="000000"/>
          <w:lang w:eastAsia="lt-LT"/>
        </w:rPr>
        <w:t xml:space="preserve"> baudą ir po </w:t>
      </w:r>
      <w:r w:rsidR="008A2BD6" w:rsidRPr="00E73018">
        <w:rPr>
          <w:rFonts w:ascii="Times New Roman" w:eastAsia="Calibri" w:hAnsi="Times New Roman" w:cs="Times New Roman"/>
          <w:color w:val="000000"/>
          <w:lang w:eastAsia="lt-LT"/>
        </w:rPr>
        <w:t>10</w:t>
      </w:r>
      <w:r w:rsidRPr="00E73018">
        <w:rPr>
          <w:rFonts w:ascii="Times New Roman" w:eastAsia="Calibri" w:hAnsi="Times New Roman" w:cs="Times New Roman"/>
          <w:color w:val="000000"/>
          <w:lang w:eastAsia="lt-LT"/>
        </w:rPr>
        <w:t>00 Eur</w:t>
      </w:r>
      <w:r w:rsidRPr="00F7542F">
        <w:rPr>
          <w:rFonts w:ascii="Times New Roman" w:eastAsia="Calibri" w:hAnsi="Times New Roman" w:cs="Times New Roman"/>
          <w:color w:val="000000"/>
          <w:lang w:eastAsia="lt-LT"/>
        </w:rPr>
        <w:t xml:space="preserve"> už kiekvieną dieną iki kol bus sumontuoti pasiūlyme nurodytus rodiklius atitinkantys šviestuvai. </w:t>
      </w:r>
    </w:p>
    <w:p w14:paraId="01B37153" w14:textId="77777777" w:rsidR="00544A50" w:rsidRPr="00923A0C" w:rsidRDefault="00544A50" w:rsidP="00544A50">
      <w:pPr>
        <w:tabs>
          <w:tab w:val="left" w:pos="567"/>
        </w:tabs>
        <w:spacing w:after="0" w:line="240" w:lineRule="auto"/>
        <w:jc w:val="center"/>
        <w:rPr>
          <w:rFonts w:ascii="Times New Roman" w:eastAsiaTheme="minorEastAsia" w:hAnsi="Times New Roman" w:cs="Times New Roman"/>
          <w:lang w:eastAsia="lt-LT"/>
        </w:rPr>
      </w:pPr>
    </w:p>
    <w:p w14:paraId="5C0F204B" w14:textId="77777777" w:rsidR="00544A50" w:rsidRPr="00923A0C" w:rsidRDefault="00544A50" w:rsidP="00544A50">
      <w:pPr>
        <w:numPr>
          <w:ilvl w:val="0"/>
          <w:numId w:val="24"/>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RANGOVO PRIEVOLĖS PER GARANTINĮ TERMINĄ</w:t>
      </w:r>
    </w:p>
    <w:p w14:paraId="4B56BE5B" w14:textId="77777777" w:rsidR="00544A50" w:rsidRPr="00923A0C" w:rsidRDefault="00544A50" w:rsidP="00544A50">
      <w:pPr>
        <w:tabs>
          <w:tab w:val="left" w:pos="567"/>
        </w:tabs>
        <w:spacing w:after="0" w:line="240" w:lineRule="auto"/>
        <w:contextualSpacing/>
        <w:jc w:val="both"/>
        <w:rPr>
          <w:rFonts w:ascii="Times New Roman" w:eastAsiaTheme="minorEastAsia" w:hAnsi="Times New Roman" w:cs="Times New Roman"/>
          <w:lang w:eastAsia="lt-LT"/>
        </w:rPr>
      </w:pPr>
    </w:p>
    <w:p w14:paraId="59D1831F"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Sutarties Šalims yra žinomos Lietuvos Respublikos civilinio kodekso 6.697 ir 6.698 straipsnių nuostatos, kad Rangovas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55A022D6"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Nutraukus Sutartį joje nurodytais pagrindais, atliktiems statybos darbams yra suteikiamas bendras Sutartyje nustatytas garantinis terminas.</w:t>
      </w:r>
    </w:p>
    <w:p w14:paraId="7B655F21" w14:textId="77777777" w:rsidR="00544A50"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AFF6AB3" w14:textId="77777777" w:rsidR="00A04579" w:rsidRDefault="00A04579" w:rsidP="00A0457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33AD3CA7" w14:textId="77777777" w:rsidR="00A04579" w:rsidRDefault="00A04579" w:rsidP="00A0457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17FCB49A" w14:textId="77777777" w:rsidR="00A04579" w:rsidRPr="00923A0C" w:rsidRDefault="00A04579" w:rsidP="00A04579">
      <w:pPr>
        <w:numPr>
          <w:ilvl w:val="0"/>
          <w:numId w:val="24"/>
        </w:numPr>
        <w:tabs>
          <w:tab w:val="left" w:pos="709"/>
        </w:tabs>
        <w:suppressAutoHyphens/>
        <w:spacing w:after="0" w:line="240" w:lineRule="auto"/>
        <w:contextualSpacing/>
        <w:jc w:val="center"/>
        <w:rPr>
          <w:rFonts w:ascii="Times New Roman" w:eastAsiaTheme="minorEastAsia" w:hAnsi="Times New Roman" w:cs="Times New Roman"/>
          <w:b/>
          <w:lang w:eastAsia="lt-LT"/>
        </w:rPr>
      </w:pPr>
      <w:r>
        <w:rPr>
          <w:rFonts w:ascii="Times New Roman" w:eastAsiaTheme="minorEastAsia" w:hAnsi="Times New Roman" w:cs="Times New Roman"/>
          <w:b/>
          <w:lang w:eastAsia="lt-LT"/>
        </w:rPr>
        <w:t>SU</w:t>
      </w:r>
      <w:r w:rsidRPr="00A04579">
        <w:rPr>
          <w:rFonts w:ascii="Times New Roman" w:eastAsiaTheme="minorEastAsia" w:hAnsi="Times New Roman" w:cs="Times New Roman"/>
          <w:b/>
          <w:lang w:eastAsia="lt-LT"/>
        </w:rPr>
        <w:t>TARTIES SĄLYGŲ ĮVYKDYMO UŽTIKRINIMAS</w:t>
      </w:r>
    </w:p>
    <w:p w14:paraId="54A93AEE" w14:textId="77777777" w:rsidR="00A04579" w:rsidRDefault="00A04579" w:rsidP="00A0457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7B46A522" w14:textId="77777777" w:rsidR="00763858" w:rsidRPr="00763858" w:rsidRDefault="00A04579" w:rsidP="00763858">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bookmarkStart w:id="87" w:name="_Ref500758404"/>
      <w:r>
        <w:rPr>
          <w:rFonts w:ascii="Times New Roman" w:hAnsi="Times New Roman" w:cs="Times New Roman"/>
        </w:rPr>
        <w:t xml:space="preserve"> </w:t>
      </w:r>
      <w:bookmarkEnd w:id="87"/>
      <w:r w:rsidR="00763858" w:rsidRPr="00763858">
        <w:rPr>
          <w:rFonts w:ascii="Times New Roman" w:hAnsi="Times New Roman" w:cs="Times New Roman"/>
        </w:rPr>
        <w:t xml:space="preserve">Rangovas, kad užtikrintų tinkamą Sutarties įvykdymą, privalo gauti ir pateikti Užsakovui užtikrinimą (besąlygišką ir neatšaukiamą Užsakovui priimtina forma bei visus ją lydinčius dokumentus (originalus)) ne vėliau kaip per 10 kalendorinių dienų nuo Sutarties pasirašymo. </w:t>
      </w:r>
      <w:r w:rsidR="0078755E" w:rsidRPr="00754408">
        <w:rPr>
          <w:rFonts w:ascii="Times New Roman" w:hAnsi="Times New Roman" w:cs="Times New Roman"/>
        </w:rPr>
        <w:t>Užtikrinimo dydis – ne mažesnis kaip 10 proc. nuo Sutarties kainos be PVM.</w:t>
      </w:r>
      <w:r w:rsidR="00763858" w:rsidRPr="00763858">
        <w:rPr>
          <w:rFonts w:ascii="Times New Roman" w:hAnsi="Times New Roman" w:cs="Times New Roman"/>
        </w:rPr>
        <w:t xml:space="preserve"> Rangovas per šį laikotarpį Sutarties įvykdymo užtikrinimo nepateikia, laikoma, kad Rangovas atsisakė sudaryti Sutartį. </w:t>
      </w:r>
    </w:p>
    <w:p w14:paraId="603A0009" w14:textId="77777777" w:rsidR="00763858" w:rsidRPr="00763858" w:rsidRDefault="00763858" w:rsidP="00763858">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Pr="00763858">
        <w:rPr>
          <w:rFonts w:ascii="Times New Roman" w:hAnsi="Times New Roman" w:cs="Times New Roman"/>
        </w:rPr>
        <w:t xml:space="preserve">Sutarties įvykdymo užtikrinimo būdai yra banko garantija, išduota banko arba laidavimas (laidavimo sutartis), išduotas draudimo bendrovės. Jeigu Rangovas pateikia draudimo bendrovės išduotą Sutarties įvykdymo užtikrinimo galiojimą užtikrinantį dokumentą, tai kartu su Sutarties sąlygų įvykdymo </w:t>
      </w:r>
      <w:r w:rsidRPr="00763858">
        <w:rPr>
          <w:rFonts w:ascii="Times New Roman" w:hAnsi="Times New Roman" w:cs="Times New Roman"/>
        </w:rPr>
        <w:lastRenderedPageBreak/>
        <w:t>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2C204EAF" w14:textId="77777777" w:rsidR="00763858" w:rsidRPr="00763858" w:rsidRDefault="00763858" w:rsidP="00763858">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Pr="00763858">
        <w:rPr>
          <w:rFonts w:ascii="Times New Roman" w:hAnsi="Times New Roman" w:cs="Times New Roman"/>
        </w:rPr>
        <w:t xml:space="preserve">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6E775B40" w14:textId="77777777" w:rsidR="00763858" w:rsidRPr="00763858" w:rsidRDefault="00763858" w:rsidP="00763858">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Pr="00763858">
        <w:rPr>
          <w:rFonts w:ascii="Times New Roman" w:hAnsi="Times New Roman" w:cs="Times New Roman"/>
        </w:rPr>
        <w:t xml:space="preserve">Sutarties įvykdymo užtikrinimu garantuojama ar laiduojama, kad Užsakovui bus sumokėta nustatyta pinigų suma ar atsakyta už Rangovo prievoles dėl to, kad Rangovas neįvykdė įsipareigojimų pagal Sutartį ar vykdė juos netinkamai. </w:t>
      </w:r>
    </w:p>
    <w:p w14:paraId="73F4919F" w14:textId="77777777" w:rsidR="00763858" w:rsidRPr="00763858" w:rsidRDefault="00763858" w:rsidP="00763858">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Pr="00763858">
        <w:rPr>
          <w:rFonts w:ascii="Times New Roman" w:hAnsi="Times New Roman" w:cs="Times New Roman"/>
        </w:rPr>
        <w:t xml:space="preserve">Jei Sutarties vykdymo metu užtikrinimą išdavęs juridinis asmuo negali įvykdyti savo įsipareigojimų, Rangovo per 10 dienų </w:t>
      </w:r>
      <w:r w:rsidR="0078755E">
        <w:rPr>
          <w:rFonts w:ascii="Times New Roman" w:hAnsi="Times New Roman" w:cs="Times New Roman"/>
        </w:rPr>
        <w:t xml:space="preserve">nuo šio fakto paaiškėjimo turi </w:t>
      </w:r>
      <w:r w:rsidRPr="00763858">
        <w:rPr>
          <w:rFonts w:ascii="Times New Roman" w:hAnsi="Times New Roman" w:cs="Times New Roman"/>
        </w:rPr>
        <w:t xml:space="preserve">pateikti naują užtikrinimą. </w:t>
      </w:r>
    </w:p>
    <w:p w14:paraId="088365D8" w14:textId="77777777" w:rsidR="00763858" w:rsidRPr="00763858" w:rsidRDefault="00763858" w:rsidP="00763858">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Pr="00763858">
        <w:rPr>
          <w:rFonts w:ascii="Times New Roman" w:hAnsi="Times New Roman" w:cs="Times New Roman"/>
        </w:rPr>
        <w:t xml:space="preserve">Jei Užsakovas pasinaudoja Sutarties įvykdymo užtikrinimu, Rangovas, siekdamas toliau vykdyti Sutarties įsipareigojimus, privalo per 10 dienų pateikti Užsakovui naują Sutarties sąlygų įvykdymo garantiją (laidavimą) ne mažesnei kaip Sutarties sąlygų </w:t>
      </w:r>
      <w:r w:rsidR="00CE0778">
        <w:rPr>
          <w:rFonts w:ascii="Times New Roman" w:hAnsi="Times New Roman" w:cs="Times New Roman"/>
        </w:rPr>
        <w:t>39</w:t>
      </w:r>
      <w:r w:rsidRPr="00763858">
        <w:rPr>
          <w:rFonts w:ascii="Times New Roman" w:hAnsi="Times New Roman" w:cs="Times New Roman"/>
        </w:rPr>
        <w:t xml:space="preserve"> punkte nurodytai sumai</w:t>
      </w:r>
      <w:r w:rsidR="00CE0778">
        <w:rPr>
          <w:rFonts w:ascii="Times New Roman" w:hAnsi="Times New Roman" w:cs="Times New Roman"/>
        </w:rPr>
        <w:t>.</w:t>
      </w:r>
    </w:p>
    <w:p w14:paraId="33E6C44B" w14:textId="77777777" w:rsidR="00763858" w:rsidRPr="00763858" w:rsidRDefault="00763858" w:rsidP="00763858">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Pr>
          <w:rFonts w:ascii="Times New Roman" w:hAnsi="Times New Roman" w:cs="Times New Roman"/>
        </w:rPr>
        <w:t xml:space="preserve"> </w:t>
      </w:r>
      <w:r w:rsidRPr="00763858">
        <w:rPr>
          <w:rFonts w:ascii="Times New Roman" w:hAnsi="Times New Roman" w:cs="Times New Roman"/>
        </w:rPr>
        <w:t>Garantijos (laidavimo) sumos išmokėjimo sąlygos ir tvarka: suma išmokama per 10 dienų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(laidavimo) suma jai priklauso dėl to, kad Rangovas iš dalies ar visiškai neįvykdė Sutarties sąlygų ar kitaip pažeidė Sutartį.</w:t>
      </w:r>
    </w:p>
    <w:p w14:paraId="37054D42" w14:textId="77777777" w:rsidR="00A04579" w:rsidRPr="0078755E" w:rsidRDefault="00763858" w:rsidP="00754408">
      <w:pPr>
        <w:pStyle w:val="Sraopastraipa"/>
        <w:shd w:val="clear" w:color="auto" w:fill="FFFFFF"/>
        <w:tabs>
          <w:tab w:val="left" w:pos="568"/>
          <w:tab w:val="left" w:pos="993"/>
        </w:tabs>
        <w:spacing w:after="0" w:line="240" w:lineRule="auto"/>
        <w:ind w:left="1429"/>
        <w:jc w:val="both"/>
        <w:rPr>
          <w:rFonts w:ascii="Times New Roman" w:eastAsia="Calibri" w:hAnsi="Times New Roman" w:cs="Times New Roman"/>
          <w:color w:val="000000"/>
          <w:lang w:eastAsia="lt-LT"/>
        </w:rPr>
      </w:pPr>
      <w:r>
        <w:rPr>
          <w:rFonts w:ascii="Times New Roman" w:hAnsi="Times New Roman" w:cs="Times New Roman"/>
        </w:rPr>
        <w:t xml:space="preserve"> </w:t>
      </w:r>
    </w:p>
    <w:p w14:paraId="6171B8E9" w14:textId="77777777" w:rsidR="00544A50" w:rsidRPr="00923A0C" w:rsidRDefault="00544A50" w:rsidP="00544A50">
      <w:pPr>
        <w:numPr>
          <w:ilvl w:val="0"/>
          <w:numId w:val="24"/>
        </w:numPr>
        <w:tabs>
          <w:tab w:val="left" w:pos="426"/>
        </w:tabs>
        <w:suppressAutoHyphens/>
        <w:spacing w:after="0" w:line="240" w:lineRule="auto"/>
        <w:contextualSpacing/>
        <w:jc w:val="center"/>
        <w:rPr>
          <w:rFonts w:ascii="Times New Roman" w:eastAsiaTheme="minorEastAsia" w:hAnsi="Times New Roman" w:cs="Times New Roman"/>
          <w:b/>
          <w:lang w:eastAsia="lt-LT"/>
        </w:rPr>
      </w:pPr>
      <w:r w:rsidRPr="00754408">
        <w:rPr>
          <w:rFonts w:ascii="Times New Roman" w:eastAsia="Calibri" w:hAnsi="Times New Roman" w:cs="Times New Roman"/>
          <w:b/>
          <w:color w:val="000000"/>
          <w:lang w:eastAsia="lt-LT"/>
        </w:rPr>
        <w:t>S</w:t>
      </w:r>
      <w:r w:rsidRPr="00923A0C">
        <w:rPr>
          <w:rFonts w:ascii="Times New Roman" w:eastAsiaTheme="minorEastAsia" w:hAnsi="Times New Roman" w:cs="Times New Roman"/>
          <w:b/>
          <w:lang w:eastAsia="lt-LT"/>
        </w:rPr>
        <w:t>UBRANGOVAI IR SPECIALISTAI, JŲ KEITIMO TVARKA</w:t>
      </w:r>
    </w:p>
    <w:p w14:paraId="62CFBDFA" w14:textId="77777777" w:rsidR="00544A50" w:rsidRPr="00923A0C" w:rsidRDefault="00544A50" w:rsidP="00544A50">
      <w:pPr>
        <w:suppressAutoHyphens/>
        <w:spacing w:after="0" w:line="240" w:lineRule="auto"/>
        <w:jc w:val="center"/>
        <w:rPr>
          <w:rFonts w:ascii="Times New Roman" w:eastAsiaTheme="minorEastAsia" w:hAnsi="Times New Roman" w:cs="Times New Roman"/>
          <w:lang w:eastAsia="lt-LT"/>
        </w:rPr>
      </w:pPr>
    </w:p>
    <w:p w14:paraId="56B7F8E9"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bookmarkStart w:id="88" w:name="_Hlk498499246"/>
      <w:r w:rsidRPr="00923A0C">
        <w:rPr>
          <w:rFonts w:ascii="Times New Roman" w:eastAsia="Calibri" w:hAnsi="Times New Roman" w:cs="Times New Roman"/>
          <w:color w:val="000000"/>
          <w:lang w:eastAsia="lt-LT"/>
        </w:rPr>
        <w:t xml:space="preserve">Sutarčiai vykdyti pasitelkiami šie subrangovai: [surašyti Rangovo pasiūlyme nurodytus subrangovus, subtiekėjus ir subteikėjus, jeigu tokių nėra parašyti žodį „nėra“]. Rangovas įsipareigoja per 5 darbo dienas po Sutarties pasirašymo dienos pranešti Užsakovo atstovui, nurodytam Sutarties </w:t>
      </w:r>
      <w:r w:rsidR="00B63F45">
        <w:rPr>
          <w:rFonts w:ascii="Times New Roman" w:eastAsia="Calibri" w:hAnsi="Times New Roman" w:cs="Times New Roman"/>
          <w:color w:val="000000"/>
          <w:lang w:eastAsia="lt-LT"/>
        </w:rPr>
        <w:t>8</w:t>
      </w:r>
      <w:r w:rsidR="0078755E">
        <w:rPr>
          <w:rFonts w:ascii="Times New Roman" w:eastAsia="Calibri" w:hAnsi="Times New Roman" w:cs="Times New Roman"/>
          <w:color w:val="000000"/>
          <w:lang w:eastAsia="lt-LT"/>
        </w:rPr>
        <w:t>1</w:t>
      </w:r>
      <w:r w:rsidR="0051000A" w:rsidRPr="00923A0C">
        <w:rPr>
          <w:rFonts w:ascii="Times New Roman" w:eastAsia="Calibri" w:hAnsi="Times New Roman" w:cs="Times New Roman"/>
          <w:color w:val="000000"/>
          <w:lang w:eastAsia="lt-LT"/>
        </w:rPr>
        <w:t xml:space="preserve"> </w:t>
      </w:r>
      <w:r w:rsidRPr="00923A0C">
        <w:rPr>
          <w:rFonts w:ascii="Times New Roman" w:eastAsia="Calibri" w:hAnsi="Times New Roman" w:cs="Times New Roman"/>
          <w:color w:val="000000"/>
          <w:lang w:eastAsia="lt-LT"/>
        </w:rPr>
        <w:t>punkte, subrangovo kontaktinius duomenis ir subrangovo atstovus.</w:t>
      </w:r>
    </w:p>
    <w:p w14:paraId="6AD4DB5B"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Sutarties vykdymo metu subrangovų keitimas vietomis tarp Sutartyje numatytų subrangovų, Sutartyje numatyto subrangovo pakeitimas kitu, naujo Sutartyje nenumatyto subrangovo pasitelkimas galimas tik gavus Užsakovo sutikimą. Sutarties galiojimo metu ketinant pasitelkti papildomus subrangovus, pastarieji turi būti ne mažesnės kvalifikacijos nei buvo reikalaujama Konkurso sąlygose (jei taikoma).</w:t>
      </w:r>
    </w:p>
    <w:p w14:paraId="02F034AA" w14:textId="77777777" w:rsidR="00544A50" w:rsidRPr="00923A0C" w:rsidRDefault="00544A50" w:rsidP="0000042F">
      <w:pPr>
        <w:numPr>
          <w:ilvl w:val="0"/>
          <w:numId w:val="23"/>
        </w:numPr>
        <w:tabs>
          <w:tab w:val="left" w:pos="0"/>
          <w:tab w:val="left" w:pos="1134"/>
        </w:tabs>
        <w:spacing w:after="0" w:line="240" w:lineRule="auto"/>
        <w:ind w:left="0" w:firstLine="709"/>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turi teisę pakeisti subrangovus ar pasitelkti naujus subrangovus tik prieš tai informuodamas Užsakovą šia tvarka: </w:t>
      </w:r>
    </w:p>
    <w:p w14:paraId="542101F3"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Rangovas pateikia rašytinį prašymą Užsakovui, kuriame nurodo priežastis (subrangovas netinkamai vykdo įsipareigojimus, atsisako atlikti Sutartyje jam numatytus įsipareigojimus ar jų dalį, nepajėgus vykdyti įsipareigojimų dėl iškeltos bankroto bylos, pradėtos likvidavimo procedūros ir pan. padėties), lemiančias poreikį pakeisti subrangovus / pasitelkti naujus, bei pateikia dokumentus, patvirtinančius, kad naujas subrangovas atitinka Konkurso sąlygose nurodytus kvalifikacinius reikalavimus bei užpildytą ir pasirašytą EBVPD, patvirtinantį, kad nėra naujo subrangovas pašalinimo pagrindų (jei taikoma);</w:t>
      </w:r>
    </w:p>
    <w:p w14:paraId="115496DB"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patikrinus naujo subrangovo atitiktį kvalifikaciniams reikalavimams bei pašalinimo pagrindų nebuvimą (jei taikoma), Užsakovas, jei sutinka, kartu su Rangovu raštu sudaro susitarimą dėl subrangovo pakeitimo ar naujo subrangovo pasitelkimo. </w:t>
      </w:r>
    </w:p>
    <w:p w14:paraId="752C164A" w14:textId="77777777" w:rsidR="00544A50" w:rsidRPr="00923A0C" w:rsidRDefault="00544A50" w:rsidP="0000042F">
      <w:pPr>
        <w:numPr>
          <w:ilvl w:val="0"/>
          <w:numId w:val="23"/>
        </w:numPr>
        <w:tabs>
          <w:tab w:val="left" w:pos="0"/>
          <w:tab w:val="left" w:pos="1134"/>
        </w:tabs>
        <w:spacing w:after="0" w:line="240" w:lineRule="auto"/>
        <w:ind w:left="0" w:firstLine="709"/>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Užsakovas ne vėliau kaip per 3 darbo dienas nuo Sutarties </w:t>
      </w:r>
      <w:r w:rsidR="006139BB">
        <w:rPr>
          <w:rFonts w:ascii="Times New Roman" w:eastAsia="Calibri" w:hAnsi="Times New Roman" w:cs="Times New Roman"/>
          <w:color w:val="000000"/>
          <w:lang w:eastAsia="lt-LT"/>
        </w:rPr>
        <w:t>4</w:t>
      </w:r>
      <w:r w:rsidR="0078755E">
        <w:rPr>
          <w:rFonts w:ascii="Times New Roman" w:eastAsia="Calibri" w:hAnsi="Times New Roman" w:cs="Times New Roman"/>
          <w:color w:val="000000"/>
          <w:lang w:eastAsia="lt-LT"/>
        </w:rPr>
        <w:t>8</w:t>
      </w:r>
      <w:r w:rsidR="006139BB" w:rsidRPr="00923A0C">
        <w:rPr>
          <w:rFonts w:ascii="Times New Roman" w:eastAsia="Calibri" w:hAnsi="Times New Roman" w:cs="Times New Roman"/>
          <w:color w:val="000000"/>
          <w:lang w:eastAsia="lt-LT"/>
        </w:rPr>
        <w:t xml:space="preserve"> </w:t>
      </w:r>
      <w:r w:rsidRPr="00923A0C">
        <w:rPr>
          <w:rFonts w:ascii="Times New Roman" w:eastAsia="Calibri" w:hAnsi="Times New Roman" w:cs="Times New Roman"/>
          <w:color w:val="000000"/>
          <w:lang w:eastAsia="lt-LT"/>
        </w:rPr>
        <w:t>p. nurodytos informacijos gavimo informuoja subrangovus apie tiesioginio atsiskaitymo galimybę. Rangovas turi teisę prieštarauti nepagrįstiems mokėjimams. Subrangovas, norėdamas pasinaudoti tokia galimybe, raštu pateikia prašymą Užsakovui. Tais atvejais, kai subrangovas išreiškia norą pasinaudoti tiesioginio atsiskaitymo galimybe, turi būti sudaromas trišalė sutartis tarp Užsakovo, Sutartį sudariusio Rangovo ir jo subrangovo, kuriame aprašoma tiesioginio atsiskaitymo su subrangovu tvarka, atsižvelgiant į pirkimo dokumentuose ir subrangovo sutartyje nustatytus reikalavimus.</w:t>
      </w:r>
    </w:p>
    <w:p w14:paraId="376000B5"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Rangovas Sutarties galiojimo metu, suderinęs su Užsakovu (pateikus specialisto ar papildomo specialisto reikalingumo priežastį) bei gavęs Užsakovo rašytinį sutikimą, gali keisti ar skirti papildomus specialistus.</w:t>
      </w:r>
    </w:p>
    <w:p w14:paraId="7907E1EA"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lastRenderedPageBreak/>
        <w:t>Specialisto keitimas ar naujų skyrimas galimas tik esant vienai iš šių priežasčių:</w:t>
      </w:r>
    </w:p>
    <w:p w14:paraId="3E72B6C2" w14:textId="77777777" w:rsidR="00544A50" w:rsidRPr="00923A0C" w:rsidRDefault="00544A50" w:rsidP="00EA4D2F">
      <w:pPr>
        <w:pStyle w:val="Sraopastraipa"/>
        <w:numPr>
          <w:ilvl w:val="1"/>
          <w:numId w:val="23"/>
        </w:numPr>
        <w:tabs>
          <w:tab w:val="left" w:pos="720"/>
          <w:tab w:val="left" w:pos="993"/>
        </w:tabs>
        <w:spacing w:after="0" w:line="240" w:lineRule="auto"/>
        <w:ind w:left="0" w:firstLine="720"/>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Sutartyje numatytas specialistas atleidžiamas, atsistatydina iš pareigų, išeina iš darbo, negali eiti savo pareigų dėl ligos ar traumos ar pan.;</w:t>
      </w:r>
    </w:p>
    <w:p w14:paraId="51DA07EB" w14:textId="77777777" w:rsidR="00544A50" w:rsidRPr="00923A0C" w:rsidRDefault="00544A50" w:rsidP="00EA4D2F">
      <w:pPr>
        <w:pStyle w:val="Sraopastraipa"/>
        <w:numPr>
          <w:ilvl w:val="1"/>
          <w:numId w:val="23"/>
        </w:numPr>
        <w:tabs>
          <w:tab w:val="left" w:pos="993"/>
        </w:tabs>
        <w:spacing w:after="0" w:line="240" w:lineRule="auto"/>
        <w:ind w:left="0" w:firstLine="720"/>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siekiant tinkamai ir laiku įvykdyti Sutartį būtina padidinti statybos darbų spartą dėl darbų atlikimui nepalankių gamtinių sąlygų ar kitų pagrįstų (nenumatytų) aplinkybių.</w:t>
      </w:r>
    </w:p>
    <w:p w14:paraId="346E9B3D" w14:textId="77777777" w:rsidR="00544A50" w:rsidRPr="00923A0C" w:rsidRDefault="00544A50" w:rsidP="0000042F">
      <w:pPr>
        <w:numPr>
          <w:ilvl w:val="0"/>
          <w:numId w:val="23"/>
        </w:numPr>
        <w:tabs>
          <w:tab w:val="left" w:pos="720"/>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Keičiant ar skiriant naują specialistą Rangovas privalo pateikti Užsakovui:</w:t>
      </w:r>
    </w:p>
    <w:p w14:paraId="124636F9" w14:textId="77777777" w:rsidR="00544A50" w:rsidRPr="00923A0C" w:rsidRDefault="00544A50" w:rsidP="0000042F">
      <w:pPr>
        <w:pStyle w:val="Sraopastraipa"/>
        <w:numPr>
          <w:ilvl w:val="1"/>
          <w:numId w:val="23"/>
        </w:numPr>
        <w:tabs>
          <w:tab w:val="left" w:pos="720"/>
          <w:tab w:val="left" w:pos="993"/>
          <w:tab w:val="left" w:pos="1134"/>
        </w:tabs>
        <w:spacing w:after="0" w:line="240" w:lineRule="auto"/>
        <w:ind w:left="0" w:firstLine="720"/>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pagrįstą prašymą, pridedant jį pagrindžiančius dokumentus;</w:t>
      </w:r>
    </w:p>
    <w:p w14:paraId="2AB7B0B2" w14:textId="77777777" w:rsidR="00544A50" w:rsidRPr="00923A0C" w:rsidRDefault="00544A50" w:rsidP="0000042F">
      <w:pPr>
        <w:pStyle w:val="Sraopastraipa"/>
        <w:numPr>
          <w:ilvl w:val="1"/>
          <w:numId w:val="23"/>
        </w:numPr>
        <w:tabs>
          <w:tab w:val="left" w:pos="720"/>
          <w:tab w:val="left" w:pos="993"/>
          <w:tab w:val="left" w:pos="1134"/>
        </w:tabs>
        <w:spacing w:after="0" w:line="240" w:lineRule="auto"/>
        <w:ind w:left="0" w:firstLine="720"/>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naujo specialisto dokumentus, įrodančius, kad jo kvalifikacija atitinka pirkimo dokumentuose nustatytus minimalius kvalifikacijos reikalavimus, keliamus specialistui.</w:t>
      </w:r>
    </w:p>
    <w:p w14:paraId="64026604"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Naujo specialisto paskyrimas įforminamas Rangovo įmonės vadovo įsakymu, kurio kopija pateikiama Užsakovui ir (ar) statinio statybos techninės priežiūros vadovui.</w:t>
      </w:r>
    </w:p>
    <w:p w14:paraId="4B10A0FD" w14:textId="77777777" w:rsidR="003522F2" w:rsidRPr="00F7542F" w:rsidRDefault="00135282" w:rsidP="0000042F">
      <w:pPr>
        <w:pStyle w:val="Sraopastraipa"/>
        <w:numPr>
          <w:ilvl w:val="0"/>
          <w:numId w:val="23"/>
        </w:numPr>
        <w:tabs>
          <w:tab w:val="left" w:pos="0"/>
          <w:tab w:val="left" w:pos="1134"/>
          <w:tab w:val="left" w:pos="1276"/>
        </w:tabs>
        <w:spacing w:after="0" w:line="240" w:lineRule="auto"/>
        <w:ind w:left="0" w:firstLine="709"/>
        <w:jc w:val="both"/>
        <w:rPr>
          <w:rFonts w:ascii="Times New Roman" w:eastAsia="Calibri" w:hAnsi="Times New Roman" w:cs="Times New Roman"/>
          <w:color w:val="000000"/>
          <w:lang w:eastAsia="lt-LT"/>
        </w:rPr>
      </w:pPr>
      <w:r w:rsidRPr="00F7542F">
        <w:rPr>
          <w:rFonts w:ascii="Times New Roman" w:eastAsia="Calibri" w:hAnsi="Times New Roman" w:cs="Times New Roman"/>
          <w:color w:val="000000"/>
          <w:lang w:eastAsia="lt-LT"/>
        </w:rPr>
        <w:t xml:space="preserve">Rangovas, vykdydamas Sutartį negali keisti savo pasiūlyme nurodyto </w:t>
      </w:r>
      <w:r w:rsidRPr="00F7542F">
        <w:rPr>
          <w:rFonts w:ascii="Times New Roman" w:eastAsia="Calibri" w:hAnsi="Times New Roman" w:cs="Times New Roman"/>
          <w:bCs/>
          <w:lang w:eastAsia="lt-LT"/>
        </w:rPr>
        <w:t>atestuoto specialisto, turinčio teisę organizuoti elektros įrenginių įrengimo darbus</w:t>
      </w:r>
      <w:r w:rsidRPr="00F7542F">
        <w:rPr>
          <w:rFonts w:ascii="Times New Roman" w:eastAsia="Calibri" w:hAnsi="Times New Roman" w:cs="Times New Roman"/>
          <w:color w:val="000000"/>
          <w:lang w:eastAsia="lt-LT"/>
        </w:rPr>
        <w:t xml:space="preserve">, be Užsakovo sutikimo. Užsakovas turi teisę netenkinti Rangovo prašymo pakeisti esamą </w:t>
      </w:r>
      <w:r w:rsidRPr="00F7542F">
        <w:rPr>
          <w:rFonts w:ascii="Times New Roman" w:eastAsia="Calibri" w:hAnsi="Times New Roman" w:cs="Times New Roman"/>
          <w:bCs/>
          <w:lang w:eastAsia="lt-LT"/>
        </w:rPr>
        <w:t>atestuotą specialistą, turintį teisę organizuoti elektros įrenginių įrengimo darbus</w:t>
      </w:r>
      <w:r w:rsidRPr="00F7542F">
        <w:rPr>
          <w:rFonts w:ascii="Times New Roman" w:eastAsia="Calibri" w:hAnsi="Times New Roman" w:cs="Times New Roman"/>
          <w:color w:val="000000"/>
          <w:lang w:eastAsia="lt-LT"/>
        </w:rPr>
        <w:t xml:space="preserve">, jeigu nustatoma, kad keičiamas </w:t>
      </w:r>
      <w:r w:rsidRPr="00F7542F">
        <w:rPr>
          <w:rFonts w:ascii="Times New Roman" w:eastAsia="Calibri" w:hAnsi="Times New Roman" w:cs="Times New Roman"/>
          <w:bCs/>
          <w:lang w:eastAsia="lt-LT"/>
        </w:rPr>
        <w:t>atestuotas specialistas, turintis teisę organizuoti elektros įrenginių įrengimo darbus</w:t>
      </w:r>
      <w:r w:rsidRPr="00F7542F">
        <w:rPr>
          <w:rFonts w:ascii="Times New Roman" w:eastAsia="Calibri" w:hAnsi="Times New Roman" w:cs="Times New Roman"/>
          <w:color w:val="000000"/>
          <w:lang w:eastAsia="lt-LT"/>
        </w:rPr>
        <w:t xml:space="preserve"> neturi pirkimo dokumentuose ir (ar) teisės aktuose nustatytos kvalifikacijos, ir (ar) neturi nežemesnės nei keičiamo </w:t>
      </w:r>
      <w:r w:rsidRPr="00F7542F">
        <w:rPr>
          <w:rFonts w:ascii="Times New Roman" w:eastAsia="Calibri" w:hAnsi="Times New Roman" w:cs="Times New Roman"/>
          <w:bCs/>
          <w:lang w:eastAsia="lt-LT"/>
        </w:rPr>
        <w:t>atestuoto specialisto, turinčio teisę organizuoti elektros įrenginių įrengimo darbus</w:t>
      </w:r>
      <w:r w:rsidRPr="00F7542F">
        <w:rPr>
          <w:rFonts w:ascii="Times New Roman" w:eastAsia="Calibri" w:hAnsi="Times New Roman" w:cs="Times New Roman"/>
          <w:color w:val="000000"/>
          <w:lang w:eastAsia="lt-LT"/>
        </w:rPr>
        <w:t xml:space="preserve">, kurio kompetencija buvo vertinama pagal pirkime nustatytus pasiūlymų vertinimo kriterijus, kompetencijos. Rangovas norėdamas pakeisti esamą </w:t>
      </w:r>
      <w:r w:rsidRPr="00F7542F">
        <w:rPr>
          <w:rFonts w:ascii="Times New Roman" w:eastAsia="Calibri" w:hAnsi="Times New Roman" w:cs="Times New Roman"/>
          <w:bCs/>
          <w:lang w:eastAsia="lt-LT"/>
        </w:rPr>
        <w:t>atestuotą specialistą, turintį teisę organizuoti elektros įrenginių įrengimo darbus</w:t>
      </w:r>
      <w:r w:rsidRPr="00F7542F">
        <w:rPr>
          <w:rFonts w:ascii="Times New Roman" w:eastAsia="Calibri" w:hAnsi="Times New Roman" w:cs="Times New Roman"/>
          <w:color w:val="000000"/>
          <w:lang w:eastAsia="lt-LT"/>
        </w:rPr>
        <w:t xml:space="preserve">, privalo iš anksto pateikti Užsakovui motyvuotą prašymą ir gauti Užsakovo sutikimą raštu. Kartu su prašymu Rangovas privalo pateikti dokumentus, pagrindžiančius, kad:  </w:t>
      </w:r>
    </w:p>
    <w:p w14:paraId="57FCD536" w14:textId="77777777" w:rsidR="00262854" w:rsidRPr="00F7542F" w:rsidRDefault="00135282" w:rsidP="0000042F">
      <w:pPr>
        <w:pStyle w:val="Sraopastraipa"/>
        <w:numPr>
          <w:ilvl w:val="1"/>
          <w:numId w:val="23"/>
        </w:numPr>
        <w:tabs>
          <w:tab w:val="left" w:pos="0"/>
          <w:tab w:val="left" w:pos="993"/>
          <w:tab w:val="left" w:pos="1134"/>
        </w:tabs>
        <w:spacing w:after="0" w:line="240" w:lineRule="auto"/>
        <w:ind w:left="0" w:firstLine="709"/>
        <w:jc w:val="both"/>
        <w:rPr>
          <w:rFonts w:ascii="Times New Roman" w:eastAsia="Calibri" w:hAnsi="Times New Roman" w:cs="Times New Roman"/>
          <w:color w:val="000000"/>
          <w:lang w:eastAsia="lt-LT"/>
        </w:rPr>
      </w:pPr>
      <w:r w:rsidRPr="00F7542F">
        <w:rPr>
          <w:rFonts w:ascii="Times New Roman" w:eastAsia="Calibri" w:hAnsi="Times New Roman" w:cs="Times New Roman"/>
          <w:color w:val="000000"/>
          <w:lang w:eastAsia="lt-LT"/>
        </w:rPr>
        <w:t xml:space="preserve">keičiamas </w:t>
      </w:r>
      <w:r w:rsidRPr="00F7542F">
        <w:rPr>
          <w:rFonts w:ascii="Times New Roman" w:eastAsia="Calibri" w:hAnsi="Times New Roman" w:cs="Times New Roman"/>
          <w:bCs/>
          <w:lang w:eastAsia="lt-LT"/>
        </w:rPr>
        <w:t>atestuotas specialistas, turintis teisę organizuoti elektros įrenginių įrengimo darbus</w:t>
      </w:r>
      <w:r w:rsidRPr="00F7542F">
        <w:rPr>
          <w:rFonts w:ascii="Times New Roman" w:eastAsia="Calibri" w:hAnsi="Times New Roman" w:cs="Times New Roman"/>
          <w:color w:val="000000"/>
          <w:lang w:eastAsia="lt-LT"/>
        </w:rPr>
        <w:t xml:space="preserve">, atitinka jam taikytinus pirkimo dokumentuose ir (ar) teisės aktuose nustatytus kvalifikacijos reikalavimus ir (ar) keitimo metu jo kompetencija yra nežemesnė nei keičiamo </w:t>
      </w:r>
      <w:r w:rsidRPr="00F7542F">
        <w:rPr>
          <w:rFonts w:ascii="Times New Roman" w:eastAsia="Calibri" w:hAnsi="Times New Roman" w:cs="Times New Roman"/>
          <w:bCs/>
          <w:lang w:eastAsia="lt-LT"/>
        </w:rPr>
        <w:t>atestuoto specialisto, turinčio teisę organizuoti elektros įrenginių įrengimo darbus</w:t>
      </w:r>
      <w:r w:rsidRPr="00F7542F">
        <w:rPr>
          <w:rFonts w:ascii="Times New Roman" w:eastAsia="Calibri" w:hAnsi="Times New Roman" w:cs="Times New Roman"/>
          <w:color w:val="000000"/>
          <w:lang w:eastAsia="lt-LT"/>
        </w:rPr>
        <w:t>, kurio kompetencija buvo vertinama pagal pirkimo dokumentuose nustatytus pasiūlymų vertinimo kriterijus;</w:t>
      </w:r>
    </w:p>
    <w:p w14:paraId="198C6784" w14:textId="77777777" w:rsidR="00262854" w:rsidRPr="00F7542F" w:rsidRDefault="00135282" w:rsidP="0000042F">
      <w:pPr>
        <w:pStyle w:val="Sraopastraipa"/>
        <w:numPr>
          <w:ilvl w:val="1"/>
          <w:numId w:val="23"/>
        </w:numPr>
        <w:tabs>
          <w:tab w:val="left" w:pos="0"/>
          <w:tab w:val="left" w:pos="993"/>
          <w:tab w:val="left" w:pos="1276"/>
        </w:tabs>
        <w:spacing w:after="0" w:line="240" w:lineRule="auto"/>
        <w:ind w:left="0" w:firstLine="709"/>
        <w:jc w:val="both"/>
        <w:rPr>
          <w:rFonts w:ascii="Times New Roman" w:eastAsia="Calibri" w:hAnsi="Times New Roman" w:cs="Times New Roman"/>
          <w:color w:val="000000"/>
          <w:lang w:eastAsia="lt-LT"/>
        </w:rPr>
      </w:pPr>
      <w:r w:rsidRPr="00F7542F">
        <w:rPr>
          <w:rFonts w:ascii="Times New Roman" w:eastAsia="Calibri" w:hAnsi="Times New Roman" w:cs="Times New Roman"/>
          <w:color w:val="000000"/>
          <w:lang w:eastAsia="lt-LT"/>
        </w:rPr>
        <w:t xml:space="preserve">egzistuoja objektyvios priežastys, dėl kurių kilo būtinybė pakeisti esamą </w:t>
      </w:r>
      <w:r w:rsidRPr="00F7542F">
        <w:rPr>
          <w:rFonts w:ascii="Times New Roman" w:eastAsia="Calibri" w:hAnsi="Times New Roman" w:cs="Times New Roman"/>
          <w:bCs/>
          <w:lang w:eastAsia="lt-LT"/>
        </w:rPr>
        <w:t>atestuotą specialistą, turintį teisę organizuoti elektros įrenginių įrengimo darbus</w:t>
      </w:r>
      <w:r w:rsidRPr="00F7542F">
        <w:rPr>
          <w:rFonts w:ascii="Times New Roman" w:eastAsia="Calibri" w:hAnsi="Times New Roman" w:cs="Times New Roman"/>
          <w:color w:val="000000"/>
          <w:lang w:eastAsia="lt-LT"/>
        </w:rPr>
        <w:t xml:space="preserve">. Pakeisti esamą </w:t>
      </w:r>
      <w:r w:rsidRPr="00F7542F">
        <w:rPr>
          <w:rFonts w:ascii="Times New Roman" w:eastAsia="Calibri" w:hAnsi="Times New Roman" w:cs="Times New Roman"/>
          <w:bCs/>
          <w:lang w:eastAsia="lt-LT"/>
        </w:rPr>
        <w:t>atestuotą specialistą, turintį teisę organizuoti elektros įrenginių įrengimo darbus</w:t>
      </w:r>
      <w:r w:rsidRPr="00F7542F">
        <w:rPr>
          <w:rFonts w:ascii="Times New Roman" w:eastAsia="Calibri" w:hAnsi="Times New Roman" w:cs="Times New Roman"/>
          <w:color w:val="000000"/>
          <w:lang w:eastAsia="lt-LT"/>
        </w:rPr>
        <w:t xml:space="preserve">, kurio kompetencija buvo vertinama pagal pirkimo dokumentuose nustatytus pasiūlymų vertinimo kriterijus, kitu ir paskirti naują </w:t>
      </w:r>
      <w:r w:rsidRPr="00F7542F">
        <w:rPr>
          <w:rFonts w:ascii="Times New Roman" w:eastAsia="Calibri" w:hAnsi="Times New Roman" w:cs="Times New Roman"/>
          <w:bCs/>
          <w:lang w:eastAsia="lt-LT"/>
        </w:rPr>
        <w:t>atestuotą specialistą, turintį teisę organizuoti elektros įrenginių įrengimo darbus</w:t>
      </w:r>
      <w:r w:rsidRPr="00F7542F">
        <w:rPr>
          <w:rFonts w:ascii="Times New Roman" w:eastAsia="Calibri" w:hAnsi="Times New Roman" w:cs="Times New Roman"/>
          <w:color w:val="000000"/>
          <w:lang w:eastAsia="lt-LT"/>
        </w:rPr>
        <w:t xml:space="preserve"> darbams, kuriems atlikti pirkimo dokumentuose ir (ar) teisės aktuose yra nustatyti kvalifikacijos reikalavimai, tiekėjas gali tik tada, kai to reikia dėl objektyvių priežasčių, tokių kaip: atostogos, ligos atvejis, nutrūkus darbo santykiams su Rangovu; atsisakymas vykdyti </w:t>
      </w:r>
      <w:r w:rsidRPr="00F7542F">
        <w:rPr>
          <w:rFonts w:ascii="Times New Roman" w:eastAsia="Calibri" w:hAnsi="Times New Roman" w:cs="Times New Roman"/>
          <w:bCs/>
          <w:lang w:eastAsia="lt-LT"/>
        </w:rPr>
        <w:t>atestuoto specialisto, turinčio teisę organizuoti elektros įrenginių įrengimo darbus</w:t>
      </w:r>
      <w:r w:rsidRPr="00F7542F">
        <w:rPr>
          <w:rFonts w:ascii="Times New Roman" w:eastAsia="Calibri" w:hAnsi="Times New Roman" w:cs="Times New Roman"/>
          <w:color w:val="000000"/>
          <w:lang w:eastAsia="lt-LT"/>
        </w:rPr>
        <w:t xml:space="preserve"> įsipareigojimus arba netinkamas jų vykdymas, keliantis pagrįstą grėsmę pažeisti sutarties reikalavimus dėl darbų kokybės ir (ar) atlikimo terminų ir pan.  </w:t>
      </w:r>
    </w:p>
    <w:p w14:paraId="3A6BDFD6" w14:textId="77777777" w:rsidR="00544A50" w:rsidRPr="00100928" w:rsidRDefault="00544A50" w:rsidP="00544A50">
      <w:pPr>
        <w:tabs>
          <w:tab w:val="left" w:pos="993"/>
        </w:tabs>
        <w:suppressAutoHyphens/>
        <w:spacing w:after="0" w:line="240" w:lineRule="auto"/>
        <w:ind w:left="568"/>
        <w:contextualSpacing/>
        <w:rPr>
          <w:rFonts w:ascii="Times New Roman" w:eastAsia="Times New Roman" w:hAnsi="Times New Roman" w:cs="Times New Roman"/>
          <w:iCs/>
          <w:lang w:eastAsia="lt-LT"/>
        </w:rPr>
      </w:pPr>
    </w:p>
    <w:bookmarkEnd w:id="88"/>
    <w:p w14:paraId="5776E703" w14:textId="77777777" w:rsidR="00544A50" w:rsidRPr="00923A0C" w:rsidRDefault="00544A50" w:rsidP="00544A50">
      <w:pPr>
        <w:tabs>
          <w:tab w:val="left" w:pos="1134"/>
        </w:tabs>
        <w:suppressAutoHyphens/>
        <w:spacing w:after="0" w:line="240" w:lineRule="auto"/>
        <w:ind w:left="709"/>
        <w:contextualSpacing/>
        <w:jc w:val="center"/>
        <w:rPr>
          <w:rFonts w:ascii="Times New Roman" w:eastAsiaTheme="minorEastAsia" w:hAnsi="Times New Roman" w:cs="Times New Roman"/>
          <w:lang w:eastAsia="lt-LT"/>
        </w:rPr>
      </w:pPr>
      <w:r w:rsidRPr="00923A0C">
        <w:rPr>
          <w:rFonts w:ascii="Times New Roman" w:eastAsiaTheme="minorEastAsia" w:hAnsi="Times New Roman" w:cs="Times New Roman"/>
          <w:b/>
          <w:lang w:eastAsia="lt-LT"/>
        </w:rPr>
        <w:t>IX. PAPILDOMI / NEATLIEKAMI DARBAI</w:t>
      </w:r>
    </w:p>
    <w:p w14:paraId="078948DE" w14:textId="77777777" w:rsidR="00544A50" w:rsidRPr="00923A0C" w:rsidRDefault="00544A50" w:rsidP="00544A50">
      <w:pPr>
        <w:tabs>
          <w:tab w:val="left" w:pos="426"/>
        </w:tabs>
        <w:spacing w:after="0" w:line="240" w:lineRule="auto"/>
        <w:contextualSpacing/>
        <w:jc w:val="center"/>
        <w:rPr>
          <w:rFonts w:ascii="Times New Roman" w:eastAsiaTheme="minorEastAsia" w:hAnsi="Times New Roman" w:cs="Times New Roman"/>
          <w:lang w:eastAsia="lt-LT"/>
        </w:rPr>
      </w:pPr>
    </w:p>
    <w:p w14:paraId="38BD19E8"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Užsakovas, esant būtinybei, pagal šią Sutartį gali įsigyti papildomų darbų arba neatlikti kai kurių Sutartyje numatytų darbų. Papildomi/neatliekami darbai gali apimti bet kurio projekte numatyto darbo ar darbų dalies montavimo, medžiagų, gaminių, konstrukcijos, įrengimo technologijos keitimą ar kitų bet kurio atskiro darbų savybių, pozicijų ir (arba) matmenų pakitimus, darbų apimčių padidinimą/atsisakymą (kai tai būtina ir (ar) tikslinga), papildomus darbus. Neleidžiami tokie pakeitimai ar pasirinkimo galimybės, dėl kurių iš esmės pasikeistų pirkimo sutarties pobūdis.</w:t>
      </w:r>
    </w:p>
    <w:p w14:paraId="4997A808" w14:textId="77777777" w:rsidR="0078755E" w:rsidRDefault="0078755E"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Papildomi darbai iš to paties Rangovo galimi esant</w:t>
      </w:r>
      <w:r>
        <w:rPr>
          <w:rFonts w:ascii="Times New Roman" w:eastAsia="Calibri" w:hAnsi="Times New Roman" w:cs="Times New Roman"/>
          <w:color w:val="000000"/>
          <w:lang w:eastAsia="lt-LT"/>
        </w:rPr>
        <w:t xml:space="preserve"> </w:t>
      </w:r>
      <w:r w:rsidRPr="00923A0C">
        <w:rPr>
          <w:rFonts w:ascii="Times New Roman" w:eastAsia="Calibri" w:hAnsi="Times New Roman" w:cs="Times New Roman"/>
          <w:color w:val="000000"/>
          <w:lang w:eastAsia="lt-LT"/>
        </w:rPr>
        <w:t>Viešųjų pirkimų įstatymo</w:t>
      </w:r>
      <w:r>
        <w:rPr>
          <w:rFonts w:ascii="Times New Roman" w:eastAsia="Calibri" w:hAnsi="Times New Roman" w:cs="Times New Roman"/>
          <w:color w:val="000000"/>
          <w:lang w:eastAsia="lt-LT"/>
        </w:rPr>
        <w:t xml:space="preserve"> 89 str. nustatytiems pagrindams.</w:t>
      </w:r>
    </w:p>
    <w:p w14:paraId="5A161113"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Jeigu faktinis ir pirkimo dokumentuose bei Sutartyje Užsakovo nurodytų darbų kiekis (skaičiuojant pinigine verte) nesiskiria daugiau kaip 5 procentus, skaičiuojant nuo pradinės Sutarties vertės, mažesni ar didesni darbų kiekiai nelaikomi papildomais ar atsisakomaisiais darbais.</w:t>
      </w:r>
    </w:p>
    <w:p w14:paraId="1B99DB66"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Jeigu, siekiant laiku ir tinkamai įvykdyti Sutartį, reikia atlikti papildomus darbus, kurių Rangovas nenumatė sudarant šią Sutartį, bet turėjo ir galėjo juos numatyti pagal Užsakovo pateiktą techninį darbo projektą, techninę specifikaciją, objekto vizualinę apžiūrą ir kitus dokumentus, ir jie yra būtini šiai Sutarčiai tinkamai įvykdyti, šiuos darbus Rangovas atlieka savo sąskaita.</w:t>
      </w:r>
    </w:p>
    <w:p w14:paraId="78829531"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lastRenderedPageBreak/>
        <w:t xml:space="preserve">Papildomų darbų ir (ar) neatliekamų darbų būtinumas turi būti pagrįstas dokumentais ir raštu suderintas su Užsakovu. Motyvuotą siūlymą dėl papildomų darbų, o esant reikalui dėl neatliekamų darbų, būtinybės ir jį pagrindžiančius dokumentus Užsakovui raštu pateikia Rangovas. </w:t>
      </w:r>
    </w:p>
    <w:p w14:paraId="44A28165"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Užsakovas, gavęs pateiktus papildomų darbų ir (ar) neatliekamų darbų būtinybę pagrindžiančius dokumentus, patikrina ar pakanka duomenų sprendimui priimti. Užsakovui pritarus dėl papildomų darbų ir (ar) neatliekamų darbų būtinybės, turi būti sudaromas papildomas susitarimas dėl Sutarties keitimo, kuris įsigalios nuo jame nurodytos datos ir taps neatsiejama šios Sutarties dalimi.</w:t>
      </w:r>
    </w:p>
    <w:p w14:paraId="294ADEA1"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Rangovas gali pradėti vykdyti papildomus darbus tik Šalims pasirašius papildomą susitarimą dėl papildomų darbų atlikimo. Rangovas, vykdydamas papildomus darbus nesant papildomo susitarimo dėl papildomų darbų atlikimo, prisiima riziką dėl neapmokėjimo už papildomus darbus.</w:t>
      </w:r>
    </w:p>
    <w:p w14:paraId="384B7F49" w14:textId="77777777" w:rsidR="00544A50" w:rsidRPr="00923A0C" w:rsidRDefault="00544A50" w:rsidP="0000042F">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Jei Užsakovui atsiranda papildomų ir (ar) neatliekamų darbų būtinumas, jis turi apie tai informuoti Rangovą. Užsakovui ir Rangovui raštu susitarus (pvz., protokolu, raštais) dėl papildomų darbų ir (ar) neatliekamų darbų būtinybės, turi būti sudaromas papildomas susitarimas dėl Sutarties keitimo, kuris įsigalios nuo jame nurodytos datos ir taps neatsiejama šios Sutarties dalimi.</w:t>
      </w:r>
    </w:p>
    <w:p w14:paraId="435EE138" w14:textId="77777777" w:rsidR="00544A50" w:rsidRPr="00923A0C" w:rsidRDefault="00544A50" w:rsidP="00544A50">
      <w:pPr>
        <w:tabs>
          <w:tab w:val="left" w:pos="1134"/>
        </w:tabs>
        <w:spacing w:after="0" w:line="240" w:lineRule="auto"/>
        <w:rPr>
          <w:rFonts w:ascii="Times New Roman" w:eastAsiaTheme="minorEastAsia" w:hAnsi="Times New Roman" w:cs="Times New Roman"/>
          <w:lang w:eastAsia="lt-LT"/>
        </w:rPr>
      </w:pPr>
    </w:p>
    <w:p w14:paraId="29F3090C" w14:textId="77777777" w:rsidR="00544A50" w:rsidRPr="00923A0C" w:rsidRDefault="00544A50" w:rsidP="00544A50">
      <w:pPr>
        <w:tabs>
          <w:tab w:val="left" w:pos="1134"/>
        </w:tabs>
        <w:spacing w:after="0" w:line="240" w:lineRule="auto"/>
        <w:ind w:left="709"/>
        <w:jc w:val="center"/>
        <w:rPr>
          <w:rFonts w:ascii="Times New Roman" w:eastAsia="Times New Roman" w:hAnsi="Times New Roman" w:cs="Times New Roman"/>
          <w:lang w:eastAsia="lt-LT"/>
        </w:rPr>
      </w:pPr>
      <w:r w:rsidRPr="00923A0C">
        <w:rPr>
          <w:rFonts w:ascii="Times New Roman" w:eastAsia="Times New Roman" w:hAnsi="Times New Roman" w:cs="Times New Roman"/>
          <w:b/>
          <w:lang w:eastAsia="lt-LT"/>
        </w:rPr>
        <w:t xml:space="preserve">X. </w:t>
      </w:r>
      <w:r w:rsidRPr="00923A0C">
        <w:rPr>
          <w:rFonts w:ascii="Times New Roman" w:eastAsiaTheme="minorEastAsia" w:hAnsi="Times New Roman" w:cs="Times New Roman"/>
          <w:b/>
          <w:lang w:eastAsia="lt-LT"/>
        </w:rPr>
        <w:t>PAPILDOMŲ / NEATLIEKAMŲ DARBŲ KAINOS APSKAIČIAVIMAS</w:t>
      </w:r>
    </w:p>
    <w:p w14:paraId="6BAED3D2" w14:textId="77777777" w:rsidR="00544A50" w:rsidRPr="00923A0C" w:rsidRDefault="00544A50" w:rsidP="00544A50">
      <w:pPr>
        <w:tabs>
          <w:tab w:val="left" w:pos="1134"/>
        </w:tabs>
        <w:spacing w:after="0" w:line="240" w:lineRule="auto"/>
        <w:rPr>
          <w:rFonts w:ascii="Times New Roman" w:eastAsia="Times New Roman" w:hAnsi="Times New Roman" w:cs="Times New Roman"/>
          <w:strike/>
          <w:lang w:eastAsia="lt-LT"/>
        </w:rPr>
      </w:pPr>
    </w:p>
    <w:p w14:paraId="2D00FD8D"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Rangovas privalo atlikti darbus už pasiūlyme nurodytą bendrą darbų kainą, jeigu faktinė pirkimo dokumentuose bei Sutartyje nurodytų darbų kiekis nesiskiria daugiau kaip 5 proc., skaičiuojant nuo Sutarties vertės. Jei reikia atsisakyti ir (ar) įsigyti daugiau kaip 5 proc., skaičiuojant nuo pradinės Sutarties vertės, pirkimo dokumentuose ir Sutartyje nurodytų darbų kiekių, visi darbai, viršijantys 5 proc. ribą, turi būti atsisakomi ir (ar) įsigyjami keičiant Sutarties kainą. Sutarties kaina gali būti koreguojama papildomų / neatliekamų darbų sumomis sudarant susitarimą dėl Sutarties kainos koregavimo, žemiau pateikiamais būdais, nustatant aukščiau esančio būdo taikymo prioritetą, t. y. tik nesant galimybės taikyti aukščiau esantį būdą, gali būti taikomas žemiau esantis būdas:</w:t>
      </w:r>
    </w:p>
    <w:p w14:paraId="1A0BD12F" w14:textId="77777777" w:rsidR="00544A50" w:rsidRPr="00923A0C" w:rsidRDefault="00BC00A8"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63</w:t>
      </w:r>
      <w:r w:rsidR="00544A50" w:rsidRPr="00923A0C">
        <w:rPr>
          <w:rFonts w:ascii="Times New Roman" w:eastAsia="Calibri" w:hAnsi="Times New Roman" w:cs="Times New Roman"/>
          <w:color w:val="000000"/>
          <w:lang w:eastAsia="lt-LT"/>
        </w:rPr>
        <w:t>.1. pritaikant Rangovo pasiūlyme nurodytus darbų įkainius;</w:t>
      </w:r>
    </w:p>
    <w:p w14:paraId="5264AC13" w14:textId="77777777" w:rsidR="00544A50" w:rsidRPr="00923A0C" w:rsidRDefault="00BC00A8"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63</w:t>
      </w:r>
      <w:r w:rsidR="00544A50" w:rsidRPr="00923A0C">
        <w:rPr>
          <w:rFonts w:ascii="Times New Roman" w:eastAsia="Calibri" w:hAnsi="Times New Roman" w:cs="Times New Roman"/>
          <w:color w:val="000000"/>
          <w:lang w:eastAsia="lt-LT"/>
        </w:rPr>
        <w:t>.2. jei įmanoma, išskaičiuojant kainos dalį iš Sutartyje įkainotos atskiros pirkimo objekto sudedamosios dalies ar numatyto įkainio;</w:t>
      </w:r>
    </w:p>
    <w:p w14:paraId="7B2A30FC" w14:textId="77777777" w:rsidR="00544A50" w:rsidRPr="00923A0C" w:rsidRDefault="00BC00A8"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63</w:t>
      </w:r>
      <w:r w:rsidR="00544A50" w:rsidRPr="00923A0C">
        <w:rPr>
          <w:rFonts w:ascii="Times New Roman" w:eastAsia="Calibri" w:hAnsi="Times New Roman" w:cs="Times New Roman"/>
          <w:color w:val="000000"/>
          <w:lang w:eastAsia="lt-LT"/>
        </w:rPr>
        <w:t>.3. pritaikant Sutartyje numatytus panašių darbų įkainius. Panašius darbus turi pagrįsti ir nustatyti Užsakovas;</w:t>
      </w:r>
    </w:p>
    <w:p w14:paraId="1CA63CD1" w14:textId="77777777" w:rsidR="00544A50" w:rsidRPr="00923A0C" w:rsidRDefault="00BC00A8"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63</w:t>
      </w:r>
      <w:r w:rsidR="00544A50" w:rsidRPr="00923A0C">
        <w:rPr>
          <w:rFonts w:ascii="Times New Roman" w:eastAsia="Calibri" w:hAnsi="Times New Roman" w:cs="Times New Roman"/>
          <w:color w:val="000000"/>
          <w:lang w:eastAsia="lt-LT"/>
        </w:rPr>
        <w:t>.4. įvertinus pagrįstas tiesiogines (darbo užmokesčio ir su juo susijusius mokesčius, statybos produktų ir įrenginių, mechanizmų eksploatacijos sąnaudas, statybvietės) bei netiesiogines (pridėtines, pelno) išlaidas, kurios negali būti didesnės (i) kaip numatyta Rekomendacijose dėl statinių statybos skaičiuojamųjų kainų nustatymo</w:t>
      </w:r>
      <w:r w:rsidR="00544A50" w:rsidRPr="00923A0C">
        <w:rPr>
          <w:rFonts w:ascii="Times New Roman" w:eastAsia="Calibri" w:hAnsi="Times New Roman" w:cs="Times New Roman"/>
          <w:color w:val="000000"/>
          <w:lang w:eastAsia="lt-LT"/>
        </w:rPr>
        <w:footnoteReference w:id="4"/>
      </w:r>
      <w:r w:rsidR="00544A50" w:rsidRPr="00923A0C">
        <w:rPr>
          <w:rFonts w:ascii="Times New Roman" w:eastAsia="Calibri" w:hAnsi="Times New Roman" w:cs="Times New Roman"/>
          <w:color w:val="000000"/>
          <w:lang w:eastAsia="lt-LT"/>
        </w:rPr>
        <w:t xml:space="preserve"> (toliau – Rekomendacijos) arba (ii) už vidutinę rinkos kainą, jeigu taikant Rekomendacijas kainos negalima nustatyti.</w:t>
      </w:r>
    </w:p>
    <w:p w14:paraId="3077EEC6" w14:textId="77777777" w:rsidR="00544A50" w:rsidRPr="00923A0C" w:rsidRDefault="00BC00A8"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63</w:t>
      </w:r>
      <w:r w:rsidR="00544A50" w:rsidRPr="00923A0C">
        <w:rPr>
          <w:rFonts w:ascii="Times New Roman" w:eastAsia="Calibri" w:hAnsi="Times New Roman" w:cs="Times New Roman"/>
          <w:color w:val="000000"/>
          <w:lang w:eastAsia="lt-LT"/>
        </w:rPr>
        <w:t>.4.1. Jei papildomų darbų kaina Rangovo grindžiama Rekomendacijomis, nurodomas jų pavadinimas ir registravimo data. Pagrindžiant kainos nustatymą, papildomų, keistinų ir (ar) nevykdomų darbų kainos apskaičiuojamos pagal Rekomendacijas, galiojusias pasiūlymo pateikimo momentu.</w:t>
      </w:r>
    </w:p>
    <w:p w14:paraId="040FFB66" w14:textId="77777777" w:rsidR="00544A50" w:rsidRPr="00923A0C" w:rsidRDefault="00BC00A8"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63</w:t>
      </w:r>
      <w:r w:rsidR="00544A50" w:rsidRPr="00923A0C">
        <w:rPr>
          <w:rFonts w:ascii="Times New Roman" w:eastAsia="Calibri" w:hAnsi="Times New Roman" w:cs="Times New Roman"/>
          <w:color w:val="000000"/>
          <w:lang w:eastAsia="lt-LT"/>
        </w:rPr>
        <w:t xml:space="preserve">.4.2.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 </w:t>
      </w:r>
    </w:p>
    <w:p w14:paraId="742C26E2" w14:textId="77777777" w:rsidR="00544A50" w:rsidRPr="00923A0C" w:rsidRDefault="00544A50" w:rsidP="00544A50">
      <w:pPr>
        <w:suppressAutoHyphens/>
        <w:spacing w:after="0" w:line="240" w:lineRule="auto"/>
        <w:rPr>
          <w:rFonts w:ascii="Times New Roman" w:eastAsiaTheme="minorEastAsia" w:hAnsi="Times New Roman" w:cs="Times New Roman"/>
          <w:lang w:eastAsia="lt-LT"/>
        </w:rPr>
      </w:pPr>
      <w:r w:rsidRPr="00923A0C">
        <w:rPr>
          <w:rFonts w:ascii="Times New Roman" w:eastAsia="Times New Roman" w:hAnsi="Times New Roman" w:cs="Times New Roman"/>
          <w:strike/>
          <w:lang w:eastAsia="lt-LT"/>
        </w:rPr>
        <w:t xml:space="preserve"> </w:t>
      </w:r>
    </w:p>
    <w:p w14:paraId="5CDC9A18" w14:textId="77777777" w:rsidR="00544A50" w:rsidRPr="00923A0C" w:rsidRDefault="00544A50" w:rsidP="00544A50">
      <w:pPr>
        <w:tabs>
          <w:tab w:val="left" w:pos="709"/>
          <w:tab w:val="left" w:pos="1134"/>
        </w:tabs>
        <w:suppressAutoHyphens/>
        <w:spacing w:after="0" w:line="240" w:lineRule="auto"/>
        <w:ind w:left="360"/>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XI. KONFIDENCIALUMAS</w:t>
      </w:r>
    </w:p>
    <w:p w14:paraId="16107D70" w14:textId="77777777" w:rsidR="00544A50" w:rsidRPr="00923A0C" w:rsidRDefault="00544A50" w:rsidP="00544A50">
      <w:pPr>
        <w:suppressAutoHyphens/>
        <w:spacing w:after="0" w:line="240" w:lineRule="auto"/>
        <w:jc w:val="center"/>
        <w:rPr>
          <w:rFonts w:ascii="Times New Roman" w:eastAsiaTheme="minorEastAsia" w:hAnsi="Times New Roman" w:cs="Times New Roman"/>
          <w:lang w:eastAsia="lt-LT"/>
        </w:rPr>
      </w:pPr>
    </w:p>
    <w:p w14:paraId="11A8E8B0"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7F367DB"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lastRenderedPageBreak/>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FE3EDB5" w14:textId="77777777" w:rsidR="00544A50" w:rsidRPr="00923A0C" w:rsidRDefault="00544A50" w:rsidP="00544A50">
      <w:pPr>
        <w:suppressAutoHyphens/>
        <w:spacing w:after="0" w:line="240" w:lineRule="auto"/>
        <w:jc w:val="center"/>
        <w:rPr>
          <w:rFonts w:ascii="Times New Roman" w:eastAsiaTheme="minorEastAsia" w:hAnsi="Times New Roman" w:cs="Times New Roman"/>
          <w:lang w:eastAsia="lt-LT"/>
        </w:rPr>
      </w:pPr>
    </w:p>
    <w:p w14:paraId="16233EF4" w14:textId="77777777" w:rsidR="00544A50" w:rsidRPr="00923A0C" w:rsidRDefault="00544A50" w:rsidP="00544A50">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XII. NENUGALIMA JĖGA (</w:t>
      </w:r>
      <w:r w:rsidRPr="00923A0C">
        <w:rPr>
          <w:rFonts w:ascii="Times New Roman" w:eastAsiaTheme="minorEastAsia" w:hAnsi="Times New Roman" w:cs="Times New Roman"/>
          <w:b/>
          <w:i/>
          <w:lang w:eastAsia="lt-LT"/>
        </w:rPr>
        <w:t>force majeure</w:t>
      </w:r>
      <w:r w:rsidRPr="00923A0C">
        <w:rPr>
          <w:rFonts w:ascii="Times New Roman" w:eastAsiaTheme="minorEastAsia" w:hAnsi="Times New Roman" w:cs="Times New Roman"/>
          <w:b/>
          <w:lang w:eastAsia="lt-LT"/>
        </w:rPr>
        <w:t>)</w:t>
      </w:r>
    </w:p>
    <w:p w14:paraId="6132D667" w14:textId="77777777" w:rsidR="00544A50" w:rsidRPr="00923A0C" w:rsidRDefault="00544A50" w:rsidP="00544A50">
      <w:pPr>
        <w:tabs>
          <w:tab w:val="left" w:pos="1134"/>
        </w:tabs>
        <w:suppressAutoHyphens/>
        <w:spacing w:after="0" w:line="240" w:lineRule="auto"/>
        <w:jc w:val="center"/>
        <w:rPr>
          <w:rFonts w:ascii="Times New Roman" w:eastAsiaTheme="minorEastAsia" w:hAnsi="Times New Roman" w:cs="Times New Roman"/>
          <w:lang w:eastAsia="lt-LT"/>
        </w:rPr>
      </w:pPr>
    </w:p>
    <w:p w14:paraId="76581D5C"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D6B3A80"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Nenugalimos jėgos aplinkybėmis yra laikomos aplinkybės, nurodytos galiojančiuose Lietuvos Respublikos teisės aktuose.</w:t>
      </w:r>
    </w:p>
    <w:p w14:paraId="05AFFF85"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Apie tokių aplinkybių atsiradimą viena Šalis kitai įsipareigoja pranešti ne vėliau kaip per 15 kalendorinių dienų nuo aplinkybių atsiradimo. Nepranešimas neatleidžia nuo Sutartyje numatytų įsipareigojimų vykdymo.</w:t>
      </w:r>
    </w:p>
    <w:p w14:paraId="4BEA3B93"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Nenugalimos jėgos atveju Šalys dėl atsiradusių nuostolių papildomo atlyginimo ir sutartinių įsipareigojimų atlikimo terminų pratęsimo susitaria abipusiu susitarimu.</w:t>
      </w:r>
    </w:p>
    <w:p w14:paraId="73FC6152" w14:textId="77777777" w:rsidR="00544A50" w:rsidRPr="00923A0C" w:rsidRDefault="00544A50" w:rsidP="00544A50">
      <w:pPr>
        <w:suppressAutoHyphens/>
        <w:spacing w:after="0" w:line="240" w:lineRule="auto"/>
        <w:jc w:val="center"/>
        <w:rPr>
          <w:rFonts w:ascii="Times New Roman" w:eastAsiaTheme="minorEastAsia" w:hAnsi="Times New Roman" w:cs="Times New Roman"/>
          <w:lang w:eastAsia="lt-LT"/>
        </w:rPr>
      </w:pPr>
    </w:p>
    <w:p w14:paraId="342E8EB6" w14:textId="77777777" w:rsidR="00544A50" w:rsidRPr="00923A0C" w:rsidRDefault="00544A50" w:rsidP="00544A50">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XIII. SUTARTIES NUTRAUKIMAS</w:t>
      </w:r>
    </w:p>
    <w:p w14:paraId="7925A2C5" w14:textId="77777777" w:rsidR="00544A50" w:rsidRPr="00923A0C" w:rsidRDefault="00544A50" w:rsidP="00544A50">
      <w:pPr>
        <w:tabs>
          <w:tab w:val="left" w:pos="709"/>
        </w:tabs>
        <w:suppressAutoHyphens/>
        <w:spacing w:after="0" w:line="240" w:lineRule="auto"/>
        <w:ind w:firstLine="567"/>
        <w:contextualSpacing/>
        <w:jc w:val="both"/>
        <w:rPr>
          <w:rFonts w:ascii="Times New Roman" w:eastAsiaTheme="minorEastAsia" w:hAnsi="Times New Roman" w:cs="Times New Roman"/>
          <w:b/>
          <w:lang w:eastAsia="lt-LT"/>
        </w:rPr>
      </w:pPr>
    </w:p>
    <w:p w14:paraId="33E26AC9" w14:textId="77777777" w:rsidR="00544A50" w:rsidRPr="00923A0C" w:rsidRDefault="00544A50" w:rsidP="00C02FE0">
      <w:pPr>
        <w:numPr>
          <w:ilvl w:val="0"/>
          <w:numId w:val="23"/>
        </w:numPr>
        <w:tabs>
          <w:tab w:val="left" w:pos="0"/>
          <w:tab w:val="left" w:pos="1134"/>
        </w:tabs>
        <w:spacing w:after="0" w:line="240" w:lineRule="auto"/>
        <w:ind w:left="0" w:firstLine="709"/>
        <w:contextualSpacing/>
        <w:jc w:val="both"/>
        <w:rPr>
          <w:rFonts w:ascii="Times New Roman" w:eastAsia="Calibri" w:hAnsi="Times New Roman" w:cs="Times New Roman"/>
          <w:color w:val="000000"/>
          <w:lang w:eastAsia="lt-LT"/>
        </w:rPr>
      </w:pPr>
      <w:bookmarkStart w:id="89" w:name="_Ref500758166"/>
      <w:r w:rsidRPr="00923A0C">
        <w:rPr>
          <w:rFonts w:ascii="Times New Roman" w:eastAsia="Calibri" w:hAnsi="Times New Roman" w:cs="Times New Roman"/>
          <w:color w:val="000000"/>
          <w:lang w:eastAsia="lt-LT"/>
        </w:rPr>
        <w:t xml:space="preserve">Užsakovas, raštu įspėjęs prieš 15 kalendorinių dienų, gali nutraukti Sutartį vienašališkai ir reikalauti atlyginti nuostolius, jeigu Rangovas: </w:t>
      </w:r>
    </w:p>
    <w:p w14:paraId="10276761"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įvykdo esminį Sutarties pažeidimą:</w:t>
      </w:r>
    </w:p>
    <w:p w14:paraId="52B5BD38" w14:textId="77777777" w:rsidR="000245AA" w:rsidRDefault="00A03628" w:rsidP="00C02FE0">
      <w:pPr>
        <w:pStyle w:val="Sraopastraipa"/>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70</w:t>
      </w:r>
      <w:r w:rsidR="00AF4D59">
        <w:rPr>
          <w:rFonts w:ascii="Times New Roman" w:eastAsia="Calibri" w:hAnsi="Times New Roman" w:cs="Times New Roman"/>
          <w:color w:val="000000"/>
          <w:lang w:eastAsia="lt-LT"/>
        </w:rPr>
        <w:t>.1.1.</w:t>
      </w:r>
      <w:r w:rsidR="00C02FE0">
        <w:rPr>
          <w:rFonts w:ascii="Times New Roman" w:eastAsia="Calibri" w:hAnsi="Times New Roman" w:cs="Times New Roman"/>
          <w:color w:val="000000"/>
          <w:lang w:eastAsia="lt-LT"/>
        </w:rPr>
        <w:t xml:space="preserve"> </w:t>
      </w:r>
      <w:r w:rsidR="00544A50" w:rsidRPr="00923A0C">
        <w:rPr>
          <w:rFonts w:ascii="Times New Roman" w:eastAsia="Calibri" w:hAnsi="Times New Roman" w:cs="Times New Roman"/>
          <w:color w:val="000000"/>
          <w:lang w:eastAsia="lt-LT"/>
        </w:rPr>
        <w:t>ilgiau nei 30 kalendorinių dienų nuo Sutarties pasirašymo dienos nepradeda vykdyti Sutarties;</w:t>
      </w:r>
    </w:p>
    <w:p w14:paraId="2128E40A" w14:textId="77777777" w:rsidR="000245AA" w:rsidRDefault="00A03628" w:rsidP="00F7542F">
      <w:pPr>
        <w:pStyle w:val="Sraopastraipa"/>
        <w:tabs>
          <w:tab w:val="left" w:pos="0"/>
          <w:tab w:val="left" w:pos="993"/>
        </w:tabs>
        <w:spacing w:after="0" w:line="240" w:lineRule="auto"/>
        <w:ind w:left="709"/>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70</w:t>
      </w:r>
      <w:r w:rsidR="00AF4D59">
        <w:rPr>
          <w:rFonts w:ascii="Times New Roman" w:eastAsia="Calibri" w:hAnsi="Times New Roman" w:cs="Times New Roman"/>
          <w:color w:val="000000"/>
          <w:lang w:eastAsia="lt-LT"/>
        </w:rPr>
        <w:t xml:space="preserve">.1.2. </w:t>
      </w:r>
      <w:r w:rsidR="00544A50" w:rsidRPr="00923A0C">
        <w:rPr>
          <w:rFonts w:ascii="Times New Roman" w:eastAsia="Calibri" w:hAnsi="Times New Roman" w:cs="Times New Roman"/>
          <w:color w:val="000000"/>
          <w:lang w:eastAsia="lt-LT"/>
        </w:rPr>
        <w:t>pažeidžia Sutarties 8 punkte numatytą darbų atlikimo terminą ilgiau kaip 1 mėn.;</w:t>
      </w:r>
    </w:p>
    <w:p w14:paraId="38C10D2E"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nepajėgia vykdyti Sutarties įsipareigojimų ir nepateikia svarių įrodymų dėl Sutarties įsipareigojimų vykdymo ateityje;</w:t>
      </w:r>
    </w:p>
    <w:p w14:paraId="6123645E"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darbus atlieka nekokybiškai, naudoja nekokybišką įrangą ir (ar) medžiagas arba Rangovas nepašalina darbų trūkumų per nustatytus terminus, arba trūkumai yra esminiai ir Rangovas nepajėgus užbaigti darbų be esminių trūkumų ar didelių nuostolių Užsakovui;</w:t>
      </w:r>
    </w:p>
    <w:p w14:paraId="25CE4F01"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darbus atlieka taip lėtai, kad juos baigti iki nustatyto termino pabaigos pasidaro aiškiai objektyviai neįmanoma;</w:t>
      </w:r>
    </w:p>
    <w:p w14:paraId="76B99F91" w14:textId="77777777" w:rsidR="00544A50" w:rsidRPr="00923A0C"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kitais Sutarties ir teisės aktų numatytais atvejais.</w:t>
      </w:r>
    </w:p>
    <w:p w14:paraId="4A2B8572" w14:textId="77777777" w:rsidR="00544A50" w:rsidRPr="00923A0C" w:rsidRDefault="00544A50" w:rsidP="00C02FE0">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Užsakovas taip pat gali nutraukti Sutartį Lietuvos Respublikos viešųjų pirkimų įstatymo 90 str. nurodytais atvejais prieš tai Rangovui prieš 15 kalendorinių dienų pranešant raštu.</w:t>
      </w:r>
    </w:p>
    <w:p w14:paraId="02AB455A" w14:textId="77777777" w:rsidR="00544A50" w:rsidRPr="00923A0C" w:rsidRDefault="00544A50" w:rsidP="00C02FE0">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Sutartis gali būti nutraukta raštišku abiejų Šalių sutarimu.</w:t>
      </w:r>
    </w:p>
    <w:p w14:paraId="7F90467D" w14:textId="77777777" w:rsidR="00544A50" w:rsidRPr="00923A0C" w:rsidRDefault="00544A50" w:rsidP="00C02FE0">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Sutarties pasibaigimas ar nutraukimas nepanaikina Šalių teisės reikalauti atlyginti nuostolius, atsiradusius dėl Sutarties neįvykdymo, bei delspinigių, priskaičiuotų iki Sutarties nutraukimo, mokėjimo.</w:t>
      </w:r>
    </w:p>
    <w:p w14:paraId="5CED1D7A" w14:textId="77777777" w:rsidR="00544A50" w:rsidRPr="00923A0C" w:rsidRDefault="00544A50" w:rsidP="00C02FE0">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F90A9AA" w14:textId="77777777" w:rsidR="00544A50" w:rsidRPr="00923A0C" w:rsidRDefault="00544A50" w:rsidP="00C02FE0">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Jei Sutartis nutraukiama anksčiau laiko, Rangovui tik iš dalies įvykdžius Sutartį, Užsakovas ir Rangovas įsipareigoja sudaryti atliktų darbų perdavimo–priėmimo aktą pagal Sutarties nutraukimo dienai atliktų darbų faktinę padėtį ir įvykdyti atitinkamą tarpusavio atsiskaitymą. Taip pat Rangovas privalo atlyginti Užsakovui visas dėl šios Sutarties nutraukimo susidariusias išlaidas ir kompensuoti dėl šios Sutarties nutraukimo patirtus nuostolius.</w:t>
      </w:r>
    </w:p>
    <w:p w14:paraId="3BC99827" w14:textId="77777777" w:rsidR="00544A50" w:rsidRPr="00923A0C" w:rsidRDefault="00544A50" w:rsidP="00C02FE0">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Jei bet kuri Sutarties nuostata tampa ar pripažįstama visiškai ar iš dalies negaliojančia, tai neturi įtakos kitų Sutarties nuostatų galiojimui.</w:t>
      </w:r>
    </w:p>
    <w:p w14:paraId="3FDEEF41" w14:textId="77777777" w:rsidR="00544A50" w:rsidRPr="00923A0C" w:rsidRDefault="00544A50" w:rsidP="00544A50">
      <w:pPr>
        <w:tabs>
          <w:tab w:val="left" w:pos="568"/>
          <w:tab w:val="left" w:pos="993"/>
          <w:tab w:val="left" w:pos="1134"/>
        </w:tabs>
        <w:suppressAutoHyphens/>
        <w:spacing w:after="0" w:line="240" w:lineRule="auto"/>
        <w:ind w:left="567"/>
        <w:contextualSpacing/>
        <w:jc w:val="both"/>
        <w:rPr>
          <w:rFonts w:ascii="Times New Roman" w:eastAsiaTheme="minorEastAsia" w:hAnsi="Times New Roman" w:cs="Times New Roman"/>
          <w:lang w:eastAsia="lt-LT"/>
        </w:rPr>
      </w:pPr>
    </w:p>
    <w:bookmarkEnd w:id="89"/>
    <w:p w14:paraId="668D5758" w14:textId="77777777" w:rsidR="00544A50" w:rsidRPr="00923A0C" w:rsidRDefault="00544A50" w:rsidP="00544A50">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XIV. KITOS SUTARTIES SĄLYGOS</w:t>
      </w:r>
    </w:p>
    <w:p w14:paraId="575CB6CA" w14:textId="77777777" w:rsidR="00544A50" w:rsidRPr="00923A0C" w:rsidRDefault="00544A50" w:rsidP="00544A50">
      <w:pPr>
        <w:suppressAutoHyphens/>
        <w:spacing w:after="0" w:line="240" w:lineRule="auto"/>
        <w:ind w:firstLine="851"/>
        <w:rPr>
          <w:rFonts w:ascii="Times New Roman" w:eastAsiaTheme="minorEastAsia" w:hAnsi="Times New Roman" w:cs="Times New Roman"/>
          <w:lang w:eastAsia="lt-LT"/>
        </w:rPr>
      </w:pPr>
    </w:p>
    <w:p w14:paraId="1ADD4BD6"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36B30C29"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lastRenderedPageBreak/>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0DE65C4F"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59700D40"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3AB94630"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90" w:name="_Ref500752198"/>
      <w:r w:rsidRPr="00923A0C">
        <w:rPr>
          <w:rFonts w:ascii="Times New Roman" w:eastAsia="Calibri" w:hAnsi="Times New Roman" w:cs="Times New Roman"/>
          <w:color w:val="000000"/>
          <w:lang w:eastAsia="lt-LT"/>
        </w:rPr>
        <w:t>Užsakovas, vadovaudamasis Viešųjų pirkimų įstatymo 87 straipsnio 1 dalies 12 punktu, sudarant pirkimo Sutartį, skiria atsakingą asmenį/</w:t>
      </w:r>
      <w:proofErr w:type="spellStart"/>
      <w:r w:rsidRPr="00923A0C">
        <w:rPr>
          <w:rFonts w:ascii="Times New Roman" w:eastAsia="Calibri" w:hAnsi="Times New Roman" w:cs="Times New Roman"/>
          <w:color w:val="000000"/>
          <w:lang w:eastAsia="lt-LT"/>
        </w:rPr>
        <w:t>is</w:t>
      </w:r>
      <w:proofErr w:type="spellEnd"/>
      <w:r w:rsidRPr="00923A0C">
        <w:rPr>
          <w:rFonts w:ascii="Times New Roman" w:eastAsia="Calibri" w:hAnsi="Times New Roman" w:cs="Times New Roman"/>
          <w:color w:val="000000"/>
          <w:lang w:eastAsia="lt-LT"/>
        </w:rPr>
        <w:t xml:space="preserve"> už pirkimo Sutarties vykdymą, pakeitimų paskelbimą – [įrašyti atsakingą asmenį/</w:t>
      </w:r>
      <w:proofErr w:type="spellStart"/>
      <w:r w:rsidRPr="00923A0C">
        <w:rPr>
          <w:rFonts w:ascii="Times New Roman" w:eastAsia="Calibri" w:hAnsi="Times New Roman" w:cs="Times New Roman"/>
          <w:color w:val="000000"/>
          <w:lang w:eastAsia="lt-LT"/>
        </w:rPr>
        <w:t>is</w:t>
      </w:r>
      <w:proofErr w:type="spellEnd"/>
      <w:r w:rsidRPr="00923A0C">
        <w:rPr>
          <w:rFonts w:ascii="Times New Roman" w:eastAsia="Calibri" w:hAnsi="Times New Roman" w:cs="Times New Roman"/>
          <w:color w:val="000000"/>
          <w:lang w:eastAsia="lt-LT"/>
        </w:rPr>
        <w:t xml:space="preserve"> ], Sutarties paskelbimą – [įrašyti atsakingą asmenį/</w:t>
      </w:r>
      <w:proofErr w:type="spellStart"/>
      <w:r w:rsidRPr="00923A0C">
        <w:rPr>
          <w:rFonts w:ascii="Times New Roman" w:eastAsia="Calibri" w:hAnsi="Times New Roman" w:cs="Times New Roman"/>
          <w:color w:val="000000"/>
          <w:lang w:eastAsia="lt-LT"/>
        </w:rPr>
        <w:t>is</w:t>
      </w:r>
      <w:proofErr w:type="spellEnd"/>
      <w:r w:rsidRPr="00923A0C">
        <w:rPr>
          <w:rFonts w:ascii="Times New Roman" w:eastAsia="Calibri" w:hAnsi="Times New Roman" w:cs="Times New Roman"/>
          <w:color w:val="000000"/>
          <w:lang w:eastAsia="lt-LT"/>
        </w:rPr>
        <w:t xml:space="preserve"> ].</w:t>
      </w:r>
      <w:bookmarkEnd w:id="90"/>
    </w:p>
    <w:p w14:paraId="70C67587"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Rangovo paskirtas asmuo, atsakingas už pirkimo Sutarties vykdymą, – [įrašyti atsakingą asmenį/</w:t>
      </w:r>
      <w:proofErr w:type="spellStart"/>
      <w:r w:rsidRPr="00923A0C">
        <w:rPr>
          <w:rFonts w:ascii="Times New Roman" w:eastAsia="Calibri" w:hAnsi="Times New Roman" w:cs="Times New Roman"/>
          <w:color w:val="000000"/>
          <w:lang w:eastAsia="lt-LT"/>
        </w:rPr>
        <w:t>is</w:t>
      </w:r>
      <w:proofErr w:type="spellEnd"/>
      <w:r w:rsidRPr="00923A0C">
        <w:rPr>
          <w:rFonts w:ascii="Times New Roman" w:eastAsia="Calibri" w:hAnsi="Times New Roman" w:cs="Times New Roman"/>
          <w:color w:val="000000"/>
          <w:lang w:eastAsia="lt-LT"/>
        </w:rPr>
        <w:t xml:space="preserve"> ].</w:t>
      </w:r>
    </w:p>
    <w:p w14:paraId="0897B0EF"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Visi kilę ginčai ar nesutarimai sprendžiami derybų būdu. Šalims nesusitarus, ginčai ar nesutarimai sprendžiami Lietuvos Respublikos įstatymų nustatyta tvarka Lietuvos Respublikos teismuose pagal Užsakovo buveinės vietą.</w:t>
      </w:r>
    </w:p>
    <w:p w14:paraId="3E6B8216"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Jeigu Rangovo (įskaitant subrangovus) kvalifikacija dėl teisės verstis atitinkama veikla nebuvo tikrinama arba tikrinama ne visa apimtimi, Rangovas įsipareigoja Užsakovui, kad Sutartį vykdys tik tokią teisę turintys asmenys.</w:t>
      </w:r>
    </w:p>
    <w:p w14:paraId="3D6A67D9"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Šalys neturi teisės perduoti trečiajam asmeniui reikalavimo teisės pagal šią Sutartį be raštiško kitos Šalies sutikimo.</w:t>
      </w:r>
    </w:p>
    <w:p w14:paraId="361ED237"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91" w:name="_Ref500758738"/>
      <w:r w:rsidRPr="00923A0C">
        <w:rPr>
          <w:rFonts w:ascii="Times New Roman" w:eastAsia="Calibri" w:hAnsi="Times New Roman" w:cs="Times New Roman"/>
          <w:color w:val="000000"/>
          <w:lang w:eastAsia="lt-LT"/>
        </w:rPr>
        <w:t>Sutartis sudaryta lietuvių kalba. Popierinės formos sutartis sudaroma 2 egzemplioriais, turinčiais vienodą teisinę galią, po vieną egzempliorių kiekvienai Šaliai. Elektroninės formos sutartis, pasirašant ją kvalifikuotais elektroniniais parašais, sudaroma 1 egzemplioriumi.</w:t>
      </w:r>
    </w:p>
    <w:p w14:paraId="57734E69" w14:textId="77777777" w:rsidR="00544A50" w:rsidRPr="00923A0C"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923A0C">
        <w:rPr>
          <w:rFonts w:ascii="Times New Roman" w:eastAsia="Calibri" w:hAnsi="Times New Roman" w:cs="Times New Roman"/>
          <w:color w:val="000000"/>
          <w:lang w:eastAsia="lt-LT"/>
        </w:rPr>
        <w:t>Sutarties priedai:</w:t>
      </w:r>
      <w:bookmarkEnd w:id="91"/>
    </w:p>
    <w:p w14:paraId="7D940874" w14:textId="77777777" w:rsidR="00544A50" w:rsidRPr="00923A0C" w:rsidRDefault="00C45865"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8</w:t>
      </w:r>
      <w:r w:rsidR="0078755E">
        <w:rPr>
          <w:rFonts w:ascii="Times New Roman" w:eastAsia="Calibri" w:hAnsi="Times New Roman" w:cs="Times New Roman"/>
          <w:color w:val="000000"/>
          <w:lang w:eastAsia="lt-LT"/>
        </w:rPr>
        <w:t>7</w:t>
      </w:r>
      <w:r w:rsidR="00544A50" w:rsidRPr="00923A0C">
        <w:rPr>
          <w:rFonts w:ascii="Times New Roman" w:eastAsia="Calibri" w:hAnsi="Times New Roman" w:cs="Times New Roman"/>
          <w:color w:val="000000"/>
          <w:lang w:eastAsia="lt-LT"/>
        </w:rPr>
        <w:t>.1. Viešojo pirkimo metu pateiktas Rangovo pasiūlymas;</w:t>
      </w:r>
    </w:p>
    <w:p w14:paraId="33154313" w14:textId="77777777" w:rsidR="00544A50" w:rsidRPr="00923A0C" w:rsidRDefault="00C45865"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8</w:t>
      </w:r>
      <w:r w:rsidR="0078755E">
        <w:rPr>
          <w:rFonts w:ascii="Times New Roman" w:eastAsia="Calibri" w:hAnsi="Times New Roman" w:cs="Times New Roman"/>
          <w:color w:val="000000"/>
          <w:lang w:eastAsia="lt-LT"/>
        </w:rPr>
        <w:t>7</w:t>
      </w:r>
      <w:r w:rsidR="00544A50" w:rsidRPr="00923A0C">
        <w:rPr>
          <w:rFonts w:ascii="Times New Roman" w:eastAsia="Calibri" w:hAnsi="Times New Roman" w:cs="Times New Roman"/>
          <w:color w:val="000000"/>
          <w:lang w:eastAsia="lt-LT"/>
        </w:rPr>
        <w:t>.2. Techninė specifikacija;</w:t>
      </w:r>
    </w:p>
    <w:p w14:paraId="51BB1056" w14:textId="77777777" w:rsidR="00544A50" w:rsidRDefault="00C45865"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8</w:t>
      </w:r>
      <w:r w:rsidR="0078755E">
        <w:rPr>
          <w:rFonts w:ascii="Times New Roman" w:eastAsia="Calibri" w:hAnsi="Times New Roman" w:cs="Times New Roman"/>
          <w:color w:val="000000"/>
          <w:lang w:eastAsia="lt-LT"/>
        </w:rPr>
        <w:t>7</w:t>
      </w:r>
      <w:r w:rsidR="00544A50" w:rsidRPr="00923A0C">
        <w:rPr>
          <w:rFonts w:ascii="Times New Roman" w:eastAsia="Calibri" w:hAnsi="Times New Roman" w:cs="Times New Roman"/>
          <w:color w:val="000000"/>
          <w:lang w:eastAsia="lt-LT"/>
        </w:rPr>
        <w:t>.3. Atsakymai tiekėjams (jei taikoma).</w:t>
      </w:r>
    </w:p>
    <w:p w14:paraId="106E8451" w14:textId="77777777" w:rsidR="002C1A0E" w:rsidRDefault="002C1A0E"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7AD6DF6E" w14:textId="77777777" w:rsidR="002C1A0E" w:rsidRDefault="002C1A0E"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20466E28" w14:textId="77777777" w:rsidR="002C1A0E" w:rsidRPr="00923A0C" w:rsidRDefault="002C1A0E"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48FCBD49" w14:textId="77777777" w:rsidR="00544A50" w:rsidRPr="00923A0C" w:rsidRDefault="00544A50" w:rsidP="00544A50">
      <w:pPr>
        <w:tabs>
          <w:tab w:val="left" w:pos="1421"/>
        </w:tabs>
        <w:suppressAutoHyphens/>
        <w:spacing w:after="0" w:line="240" w:lineRule="auto"/>
        <w:ind w:left="697"/>
        <w:contextualSpacing/>
        <w:jc w:val="both"/>
        <w:rPr>
          <w:rFonts w:ascii="Times New Roman" w:eastAsiaTheme="minorEastAsia" w:hAnsi="Times New Roman" w:cs="Times New Roman"/>
          <w:lang w:eastAsia="lt-LT"/>
        </w:rPr>
      </w:pPr>
    </w:p>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544A50" w:rsidRPr="00923A0C" w14:paraId="16E5161C" w14:textId="77777777" w:rsidTr="00083972">
        <w:tc>
          <w:tcPr>
            <w:tcW w:w="4962" w:type="dxa"/>
            <w:tcBorders>
              <w:top w:val="nil"/>
              <w:left w:val="nil"/>
              <w:bottom w:val="nil"/>
              <w:right w:val="nil"/>
            </w:tcBorders>
          </w:tcPr>
          <w:p w14:paraId="22F681AC" w14:textId="77777777" w:rsidR="00544A50" w:rsidRPr="00923A0C" w:rsidRDefault="00544A50" w:rsidP="00544A50">
            <w:pPr>
              <w:spacing w:after="0" w:line="240" w:lineRule="auto"/>
              <w:ind w:firstLine="34"/>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UŽSAKOVAS</w:t>
            </w:r>
          </w:p>
          <w:p w14:paraId="65D96964" w14:textId="77777777" w:rsidR="00544A50" w:rsidRPr="00923A0C" w:rsidRDefault="00544A50" w:rsidP="00544A50">
            <w:pPr>
              <w:spacing w:after="0" w:line="240" w:lineRule="auto"/>
              <w:ind w:right="252" w:firstLine="34"/>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Širvintų rajono savivaldybės administracija</w:t>
            </w:r>
          </w:p>
          <w:p w14:paraId="60AD0D39" w14:textId="77777777" w:rsidR="00544A50" w:rsidRPr="00923A0C" w:rsidRDefault="00544A50" w:rsidP="00544A50">
            <w:pPr>
              <w:spacing w:after="0" w:line="240" w:lineRule="auto"/>
              <w:ind w:right="252" w:firstLine="34"/>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Vilniaus g. 61, LT-19120 Širvintos</w:t>
            </w:r>
          </w:p>
          <w:p w14:paraId="69E13320" w14:textId="77777777" w:rsidR="00544A50" w:rsidRPr="00923A0C" w:rsidRDefault="00544A50" w:rsidP="00544A50">
            <w:pPr>
              <w:spacing w:after="0" w:line="240" w:lineRule="auto"/>
              <w:ind w:right="252" w:firstLine="34"/>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Kodas 188722373</w:t>
            </w:r>
          </w:p>
          <w:p w14:paraId="7F733048" w14:textId="77777777" w:rsidR="00544A50" w:rsidRPr="00923A0C" w:rsidRDefault="00544A50" w:rsidP="00544A50">
            <w:pPr>
              <w:spacing w:after="0" w:line="240" w:lineRule="auto"/>
              <w:ind w:right="252" w:firstLine="34"/>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Registro tvarkytojas – VĮ Registrų centras</w:t>
            </w:r>
          </w:p>
          <w:p w14:paraId="01103C50" w14:textId="77777777" w:rsidR="00544A50" w:rsidRPr="00923A0C" w:rsidRDefault="00544A50" w:rsidP="00544A50">
            <w:pPr>
              <w:spacing w:after="0" w:line="240" w:lineRule="auto"/>
              <w:ind w:right="252" w:firstLine="34"/>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 s. Nr. LT</w:t>
            </w:r>
          </w:p>
          <w:p w14:paraId="66E669CE" w14:textId="77777777" w:rsidR="00544A50" w:rsidRPr="00923A0C" w:rsidRDefault="00544A50" w:rsidP="00544A50">
            <w:pPr>
              <w:spacing w:after="0" w:line="240" w:lineRule="auto"/>
              <w:ind w:right="252" w:firstLine="34"/>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Tel. (8 382) 51590</w:t>
            </w:r>
          </w:p>
          <w:p w14:paraId="3075EC23" w14:textId="77777777" w:rsidR="00544A50" w:rsidRPr="00923A0C" w:rsidRDefault="00544A50" w:rsidP="00544A50">
            <w:pPr>
              <w:tabs>
                <w:tab w:val="left" w:pos="5130"/>
              </w:tabs>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 El. paštas: </w:t>
            </w:r>
            <w:hyperlink r:id="rId26" w:history="1">
              <w:r w:rsidRPr="00923A0C">
                <w:rPr>
                  <w:rFonts w:ascii="Times New Roman" w:eastAsiaTheme="minorEastAsia" w:hAnsi="Times New Roman" w:cs="Times New Roman"/>
                  <w:lang w:eastAsia="lt-LT"/>
                </w:rPr>
                <w:t>savivaldybe@sirvintos.lt</w:t>
              </w:r>
            </w:hyperlink>
            <w:r w:rsidRPr="00923A0C">
              <w:rPr>
                <w:rFonts w:ascii="Times New Roman" w:eastAsiaTheme="minorEastAsia" w:hAnsi="Times New Roman" w:cs="Times New Roman"/>
                <w:lang w:eastAsia="lt-LT"/>
              </w:rPr>
              <w:t xml:space="preserve"> </w:t>
            </w:r>
          </w:p>
          <w:p w14:paraId="36F0DA06" w14:textId="77777777" w:rsidR="00544A50" w:rsidRPr="00923A0C" w:rsidRDefault="00544A50" w:rsidP="00544A50">
            <w:pPr>
              <w:tabs>
                <w:tab w:val="left" w:pos="1440"/>
              </w:tabs>
              <w:suppressAutoHyphens/>
              <w:spacing w:after="0" w:line="240" w:lineRule="auto"/>
              <w:ind w:right="403" w:firstLine="34"/>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_______________________________</w:t>
            </w:r>
          </w:p>
          <w:p w14:paraId="50E8F3D1" w14:textId="77777777" w:rsidR="00544A50" w:rsidRPr="00923A0C" w:rsidRDefault="00544A50" w:rsidP="00544A50">
            <w:pPr>
              <w:tabs>
                <w:tab w:val="left" w:pos="1440"/>
              </w:tabs>
              <w:suppressAutoHyphens/>
              <w:spacing w:after="0" w:line="240" w:lineRule="auto"/>
              <w:ind w:right="403" w:firstLine="34"/>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ab/>
              <w:t>(parašas)</w:t>
            </w:r>
          </w:p>
          <w:p w14:paraId="13DE7863" w14:textId="77777777" w:rsidR="00544A50" w:rsidRPr="00923A0C" w:rsidRDefault="00544A50" w:rsidP="00544A50">
            <w:pPr>
              <w:tabs>
                <w:tab w:val="left" w:pos="5130"/>
              </w:tabs>
              <w:spacing w:after="0" w:line="240" w:lineRule="auto"/>
              <w:ind w:firstLine="34"/>
              <w:rPr>
                <w:rFonts w:ascii="Times New Roman" w:eastAsiaTheme="minorEastAsia" w:hAnsi="Times New Roman" w:cs="Times New Roman"/>
                <w:lang w:eastAsia="lt-LT"/>
              </w:rPr>
            </w:pPr>
            <w:r w:rsidRPr="00923A0C">
              <w:rPr>
                <w:rFonts w:ascii="Times New Roman" w:eastAsiaTheme="minorEastAsia" w:hAnsi="Times New Roman" w:cs="Times New Roman"/>
                <w:color w:val="000000"/>
                <w:lang w:eastAsia="lt-LT"/>
              </w:rPr>
              <w:t>A. V.</w:t>
            </w:r>
          </w:p>
        </w:tc>
        <w:tc>
          <w:tcPr>
            <w:tcW w:w="5069" w:type="dxa"/>
            <w:tcBorders>
              <w:top w:val="nil"/>
              <w:left w:val="nil"/>
              <w:bottom w:val="nil"/>
              <w:right w:val="nil"/>
            </w:tcBorders>
          </w:tcPr>
          <w:p w14:paraId="58BD312D" w14:textId="77777777" w:rsidR="00544A50" w:rsidRPr="00923A0C" w:rsidRDefault="00544A50" w:rsidP="00544A50">
            <w:pPr>
              <w:spacing w:after="0" w:line="240" w:lineRule="auto"/>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 xml:space="preserve">RANGOVAS </w:t>
            </w:r>
          </w:p>
          <w:p w14:paraId="6D146290" w14:textId="77777777" w:rsidR="00544A50" w:rsidRPr="00923A0C" w:rsidRDefault="00544A50" w:rsidP="00544A50">
            <w:pPr>
              <w:spacing w:after="0" w:line="240" w:lineRule="auto"/>
              <w:rPr>
                <w:rFonts w:ascii="Times New Roman" w:eastAsiaTheme="minorEastAsia" w:hAnsi="Times New Roman" w:cs="Times New Roman"/>
                <w:color w:val="000000"/>
                <w:lang w:eastAsia="lt-LT"/>
              </w:rPr>
            </w:pPr>
          </w:p>
          <w:p w14:paraId="421618A3" w14:textId="77777777" w:rsidR="00544A50" w:rsidRPr="00923A0C" w:rsidRDefault="00544A50" w:rsidP="00544A50">
            <w:pPr>
              <w:spacing w:after="0" w:line="240" w:lineRule="auto"/>
              <w:rPr>
                <w:rFonts w:ascii="Times New Roman" w:eastAsiaTheme="minorEastAsia" w:hAnsi="Times New Roman" w:cs="Times New Roman"/>
                <w:color w:val="000000"/>
                <w:lang w:eastAsia="lt-LT"/>
              </w:rPr>
            </w:pPr>
          </w:p>
          <w:p w14:paraId="64BBF576" w14:textId="77777777" w:rsidR="00544A50" w:rsidRPr="00923A0C" w:rsidRDefault="00544A50" w:rsidP="00544A50">
            <w:pPr>
              <w:spacing w:after="0" w:line="240" w:lineRule="auto"/>
              <w:rPr>
                <w:rFonts w:ascii="Times New Roman" w:eastAsiaTheme="minorEastAsia" w:hAnsi="Times New Roman" w:cs="Times New Roman"/>
                <w:color w:val="000000"/>
                <w:lang w:eastAsia="lt-LT"/>
              </w:rPr>
            </w:pPr>
          </w:p>
          <w:p w14:paraId="19C49E50" w14:textId="77777777" w:rsidR="00544A50" w:rsidRPr="00923A0C" w:rsidRDefault="00544A50" w:rsidP="00544A50">
            <w:pPr>
              <w:spacing w:after="0" w:line="240" w:lineRule="auto"/>
              <w:rPr>
                <w:rFonts w:ascii="Times New Roman" w:eastAsiaTheme="minorEastAsia" w:hAnsi="Times New Roman" w:cs="Times New Roman"/>
                <w:color w:val="000000"/>
                <w:lang w:eastAsia="lt-LT"/>
              </w:rPr>
            </w:pPr>
          </w:p>
          <w:p w14:paraId="26FA32DD" w14:textId="77777777" w:rsidR="00544A50" w:rsidRPr="00923A0C" w:rsidRDefault="00544A50" w:rsidP="00544A50">
            <w:pPr>
              <w:spacing w:after="0" w:line="240" w:lineRule="auto"/>
              <w:rPr>
                <w:rFonts w:ascii="Times New Roman" w:eastAsiaTheme="minorEastAsia" w:hAnsi="Times New Roman" w:cs="Times New Roman"/>
                <w:color w:val="000000"/>
                <w:lang w:eastAsia="lt-LT"/>
              </w:rPr>
            </w:pPr>
          </w:p>
          <w:p w14:paraId="677E0CEB"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69C27BE5"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6517E8F0" w14:textId="77777777" w:rsidR="00544A50" w:rsidRPr="00923A0C" w:rsidRDefault="00544A50" w:rsidP="00544A50">
            <w:pPr>
              <w:tabs>
                <w:tab w:val="left" w:pos="1440"/>
              </w:tabs>
              <w:suppressAutoHyphens/>
              <w:spacing w:after="0" w:line="240" w:lineRule="auto"/>
              <w:ind w:right="403"/>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_______________________________</w:t>
            </w:r>
          </w:p>
          <w:p w14:paraId="61503CD7" w14:textId="77777777" w:rsidR="00544A50" w:rsidRPr="00923A0C" w:rsidRDefault="00544A50" w:rsidP="00544A50">
            <w:pPr>
              <w:tabs>
                <w:tab w:val="left" w:pos="1440"/>
              </w:tabs>
              <w:suppressAutoHyphens/>
              <w:spacing w:after="0" w:line="240" w:lineRule="auto"/>
              <w:ind w:right="403"/>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ab/>
              <w:t>(parašas)</w:t>
            </w:r>
          </w:p>
          <w:p w14:paraId="5E3AF565"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color w:val="000000"/>
                <w:lang w:eastAsia="lt-LT"/>
              </w:rPr>
              <w:t>A. V.</w:t>
            </w:r>
          </w:p>
        </w:tc>
      </w:tr>
    </w:tbl>
    <w:p w14:paraId="6D8DF1A8" w14:textId="77777777" w:rsidR="005E1F92" w:rsidRPr="00923A0C" w:rsidRDefault="005E1F92"/>
    <w:sectPr w:rsidR="005E1F92" w:rsidRPr="00923A0C" w:rsidSect="002C1A0E">
      <w:pgSz w:w="11906" w:h="16838"/>
      <w:pgMar w:top="1276"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2BA98" w14:textId="77777777" w:rsidR="008D56AF" w:rsidRDefault="008D56AF" w:rsidP="00544A50">
      <w:pPr>
        <w:spacing w:after="0" w:line="240" w:lineRule="auto"/>
      </w:pPr>
      <w:r>
        <w:separator/>
      </w:r>
    </w:p>
  </w:endnote>
  <w:endnote w:type="continuationSeparator" w:id="0">
    <w:p w14:paraId="1EBFD96B" w14:textId="77777777" w:rsidR="008D56AF" w:rsidRDefault="008D56AF"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467424"/>
      <w:docPartObj>
        <w:docPartGallery w:val="Page Numbers (Bottom of Page)"/>
        <w:docPartUnique/>
      </w:docPartObj>
    </w:sdtPr>
    <w:sdtEndPr>
      <w:rPr>
        <w:noProof/>
      </w:rPr>
    </w:sdtEndPr>
    <w:sdtContent>
      <w:p w14:paraId="002F4B2D" w14:textId="77777777" w:rsidR="00303E3C" w:rsidRDefault="00303E3C">
        <w:pPr>
          <w:pStyle w:val="Porat"/>
          <w:jc w:val="right"/>
        </w:pPr>
        <w:r>
          <w:rPr>
            <w:noProof/>
          </w:rPr>
          <w:fldChar w:fldCharType="begin"/>
        </w:r>
        <w:r>
          <w:rPr>
            <w:noProof/>
          </w:rPr>
          <w:instrText xml:space="preserve"> PAGE   \* MERGEFORMAT </w:instrText>
        </w:r>
        <w:r>
          <w:rPr>
            <w:noProof/>
          </w:rPr>
          <w:fldChar w:fldCharType="separate"/>
        </w:r>
        <w:r w:rsidR="00475278">
          <w:rPr>
            <w:noProof/>
          </w:rPr>
          <w:t>2</w:t>
        </w:r>
        <w:r>
          <w:rPr>
            <w:noProof/>
          </w:rPr>
          <w:fldChar w:fldCharType="end"/>
        </w:r>
      </w:p>
    </w:sdtContent>
  </w:sdt>
  <w:p w14:paraId="3163BCBD" w14:textId="77777777" w:rsidR="00303E3C" w:rsidRDefault="00303E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1630" w14:textId="77777777" w:rsidR="00303E3C" w:rsidRDefault="00303E3C" w:rsidP="00F60EA1">
    <w:pPr>
      <w:pStyle w:val="Porat"/>
      <w:jc w:val="right"/>
    </w:pPr>
    <w:r>
      <w:rPr>
        <w:noProof/>
      </w:rPr>
      <w:fldChar w:fldCharType="begin"/>
    </w:r>
    <w:r>
      <w:rPr>
        <w:noProof/>
      </w:rPr>
      <w:instrText xml:space="preserve"> PAGE   \* MERGEFORMAT </w:instrText>
    </w:r>
    <w:r>
      <w:rPr>
        <w:noProof/>
      </w:rPr>
      <w:fldChar w:fldCharType="separate"/>
    </w:r>
    <w:r w:rsidR="00475278">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781286"/>
      <w:docPartObj>
        <w:docPartGallery w:val="Page Numbers (Bottom of Page)"/>
        <w:docPartUnique/>
      </w:docPartObj>
    </w:sdtPr>
    <w:sdtEndPr>
      <w:rPr>
        <w:noProof/>
      </w:rPr>
    </w:sdtEndPr>
    <w:sdtContent>
      <w:p w14:paraId="675F30D7" w14:textId="77777777" w:rsidR="00303E3C" w:rsidRDefault="00303E3C">
        <w:pPr>
          <w:pStyle w:val="Porat"/>
          <w:jc w:val="right"/>
        </w:pPr>
        <w:r>
          <w:rPr>
            <w:noProof/>
          </w:rPr>
          <w:fldChar w:fldCharType="begin"/>
        </w:r>
        <w:r>
          <w:rPr>
            <w:noProof/>
          </w:rPr>
          <w:instrText xml:space="preserve"> PAGE   \* MERGEFORMAT </w:instrText>
        </w:r>
        <w:r>
          <w:rPr>
            <w:noProof/>
          </w:rPr>
          <w:fldChar w:fldCharType="separate"/>
        </w:r>
        <w:r w:rsidR="00475278">
          <w:rPr>
            <w:noProof/>
          </w:rPr>
          <w:t>7</w:t>
        </w:r>
        <w:r>
          <w:rPr>
            <w:noProof/>
          </w:rPr>
          <w:fldChar w:fldCharType="end"/>
        </w:r>
      </w:p>
    </w:sdtContent>
  </w:sdt>
  <w:p w14:paraId="49E1A7B5" w14:textId="77777777" w:rsidR="00303E3C" w:rsidRDefault="00303E3C" w:rsidP="00F60EA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DBE15" w14:textId="77777777" w:rsidR="008D56AF" w:rsidRDefault="008D56AF" w:rsidP="00544A50">
      <w:pPr>
        <w:spacing w:after="0" w:line="240" w:lineRule="auto"/>
      </w:pPr>
      <w:r>
        <w:separator/>
      </w:r>
    </w:p>
  </w:footnote>
  <w:footnote w:type="continuationSeparator" w:id="0">
    <w:p w14:paraId="098C5BF1" w14:textId="77777777" w:rsidR="008D56AF" w:rsidRDefault="008D56AF" w:rsidP="00544A50">
      <w:pPr>
        <w:spacing w:after="0" w:line="240" w:lineRule="auto"/>
      </w:pPr>
      <w:r>
        <w:continuationSeparator/>
      </w:r>
    </w:p>
  </w:footnote>
  <w:footnote w:id="1">
    <w:p w14:paraId="65CDBB98" w14:textId="77777777" w:rsidR="00303E3C" w:rsidRPr="001620D3" w:rsidRDefault="00303E3C" w:rsidP="00544A5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A2A51D" w14:textId="77777777" w:rsidR="00303E3C" w:rsidRPr="001620D3" w:rsidRDefault="00303E3C" w:rsidP="00544A5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A51CC8" w14:textId="77777777" w:rsidR="00303E3C" w:rsidRDefault="00303E3C" w:rsidP="00544A5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4DF6ED" w14:textId="77777777" w:rsidR="00303E3C" w:rsidRPr="001620D3" w:rsidRDefault="00303E3C" w:rsidP="00544A5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6CCE0" w14:textId="77777777" w:rsidR="00303E3C" w:rsidRPr="001620D3" w:rsidRDefault="00303E3C" w:rsidP="00544A5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EE5AA1" w14:textId="77777777" w:rsidR="00303E3C" w:rsidRDefault="00303E3C" w:rsidP="00544A5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17C79A" w14:textId="77777777" w:rsidR="00303E3C" w:rsidRPr="001620D3" w:rsidRDefault="00303E3C" w:rsidP="00544A5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51351D" w14:textId="77777777" w:rsidR="00303E3C" w:rsidRPr="001620D3" w:rsidRDefault="00303E3C" w:rsidP="00544A5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6F6F08" w14:textId="77777777" w:rsidR="00303E3C" w:rsidRDefault="00303E3C" w:rsidP="00544A5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03430C" w14:textId="77777777" w:rsidR="00303E3C" w:rsidRDefault="00303E3C" w:rsidP="00F7542F">
      <w:pPr>
        <w:jc w:val="both"/>
        <w:rPr>
          <w:rFonts w:ascii="Times New Roman" w:hAnsi="Times New Roman" w:cs="Times New Roman"/>
          <w:sz w:val="20"/>
        </w:rPr>
      </w:pPr>
      <w:r w:rsidRPr="00BB6AF8">
        <w:rPr>
          <w:rFonts w:ascii="Times New Roman" w:hAnsi="Times New Roman" w:cs="Times New Roman"/>
          <w:sz w:val="20"/>
          <w:vertAlign w:val="superscript"/>
        </w:rPr>
        <w:footnoteRef/>
      </w:r>
      <w:r w:rsidRPr="00BB6AF8">
        <w:rPr>
          <w:rFonts w:ascii="Times New Roman" w:hAnsi="Times New Roman" w:cs="Times New Roman"/>
          <w:sz w:val="20"/>
        </w:rPr>
        <w:t xml:space="preserve"> </w:t>
      </w:r>
      <w:r w:rsidRPr="00DD5AF4">
        <w:rPr>
          <w:rFonts w:ascii="Times New Roman" w:hAnsi="Times New Roman" w:cs="Times New Roman"/>
          <w:sz w:val="18"/>
          <w:szCs w:val="18"/>
        </w:rPr>
        <w:t>Rekomendacijos dėl statinių statybos skaičiuojamųjų kainų nustatymo yra registruojamos ir skelbiamos viešosios įstaigos Statybos sektoriaus vystymo agentūros tvarkomame Juridinių asmenų, fizinių asmenų ir mokslo įstaigų parengtų rekomendacijų dėl statinių statybos skaičiuojamųjų kainų nustatymo registre. Viešajai įstaigai Statybos sektoriaus vystymo agentūrai Lietuvos Respublikos aplinkos ministro 2022 m. sausio 26 d. įsakymu Nr. V-14 yra pavesta registruoti ir skelbti nustatyta tvarka parengtas rekomendacijas dėl statinių statybos skaičiuojamųjų kainų nustatymo</w:t>
      </w:r>
      <w:r>
        <w:rPr>
          <w:rFonts w:ascii="Times New Roman" w:hAnsi="Times New Roman" w:cs="Times New Roman"/>
          <w:sz w:val="18"/>
          <w:szCs w:val="18"/>
        </w:rPr>
        <w:t>.</w:t>
      </w:r>
      <w:r w:rsidRPr="00BB6AF8">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A5B1D" w14:textId="77777777" w:rsidR="00303E3C" w:rsidRDefault="00303E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1D96BBD"/>
    <w:multiLevelType w:val="hybridMultilevel"/>
    <w:tmpl w:val="293C6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96DB1"/>
    <w:multiLevelType w:val="multilevel"/>
    <w:tmpl w:val="A45A8C94"/>
    <w:lvl w:ilvl="0">
      <w:start w:val="1"/>
      <w:numFmt w:val="upperRoman"/>
      <w:lvlText w:val="%1."/>
      <w:lvlJc w:val="left"/>
      <w:pPr>
        <w:ind w:left="1080" w:hanging="720"/>
      </w:pPr>
      <w:rPr>
        <w:rFonts w:hint="default"/>
        <w:b/>
      </w:rPr>
    </w:lvl>
    <w:lvl w:ilvl="1">
      <w:start w:val="9"/>
      <w:numFmt w:val="decimal"/>
      <w:isLgl/>
      <w:lvlText w:val="%1.%2."/>
      <w:lvlJc w:val="left"/>
      <w:pPr>
        <w:ind w:left="1350" w:hanging="990"/>
      </w:pPr>
      <w:rPr>
        <w:rFonts w:hint="default"/>
      </w:rPr>
    </w:lvl>
    <w:lvl w:ilvl="2">
      <w:start w:val="2"/>
      <w:numFmt w:val="decimal"/>
      <w:isLgl/>
      <w:lvlText w:val="%1.%2.%3."/>
      <w:lvlJc w:val="left"/>
      <w:pPr>
        <w:ind w:left="1350" w:hanging="990"/>
      </w:pPr>
      <w:rPr>
        <w:rFonts w:hint="default"/>
      </w:rPr>
    </w:lvl>
    <w:lvl w:ilvl="3">
      <w:start w:val="1"/>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CC65D0"/>
    <w:multiLevelType w:val="hybridMultilevel"/>
    <w:tmpl w:val="88862536"/>
    <w:lvl w:ilvl="0" w:tplc="DBCCCE8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4A73B4"/>
    <w:multiLevelType w:val="hybridMultilevel"/>
    <w:tmpl w:val="526C7A10"/>
    <w:lvl w:ilvl="0" w:tplc="5184861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B66608"/>
    <w:multiLevelType w:val="hybridMultilevel"/>
    <w:tmpl w:val="EDC66A08"/>
    <w:lvl w:ilvl="0" w:tplc="0D12C0B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336B3E4D"/>
    <w:multiLevelType w:val="hybridMultilevel"/>
    <w:tmpl w:val="F8521120"/>
    <w:lvl w:ilvl="0" w:tplc="5FF4AA6E">
      <w:start w:val="1"/>
      <w:numFmt w:val="decimal"/>
      <w:lvlText w:val="%1."/>
      <w:lvlJc w:val="left"/>
      <w:pPr>
        <w:ind w:left="1224" w:hanging="360"/>
      </w:pPr>
      <w:rPr>
        <w:rFonts w:ascii="Times New Roman" w:hAnsi="Times New Roman" w:cs="Times New Roman" w:hint="default"/>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3" w15:restartNumberingAfterBreak="0">
    <w:nsid w:val="346B33C5"/>
    <w:multiLevelType w:val="hybridMultilevel"/>
    <w:tmpl w:val="16B0D3F0"/>
    <w:lvl w:ilvl="0" w:tplc="7CC2AD20">
      <w:start w:val="1"/>
      <w:numFmt w:val="decimal"/>
      <w:lvlText w:val="%1)"/>
      <w:lvlJc w:val="left"/>
      <w:pPr>
        <w:ind w:left="864" w:hanging="50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A00695"/>
    <w:multiLevelType w:val="hybridMultilevel"/>
    <w:tmpl w:val="4E86E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3231A6"/>
    <w:multiLevelType w:val="multilevel"/>
    <w:tmpl w:val="E5E4FFC2"/>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7" w15:restartNumberingAfterBreak="0">
    <w:nsid w:val="43100FD4"/>
    <w:multiLevelType w:val="hybridMultilevel"/>
    <w:tmpl w:val="7400B8DE"/>
    <w:lvl w:ilvl="0" w:tplc="D3AC2AF2">
      <w:start w:val="1"/>
      <w:numFmt w:val="decimal"/>
      <w:lvlText w:val="%1."/>
      <w:lvlJc w:val="left"/>
      <w:pPr>
        <w:ind w:left="1656" w:hanging="360"/>
      </w:pPr>
      <w:rPr>
        <w:rFonts w:ascii="Times New Roman" w:hAnsi="Times New Roman" w:cs="Times New Roman" w:hint="default"/>
        <w:sz w:val="22"/>
        <w:szCs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A91226"/>
    <w:multiLevelType w:val="hybridMultilevel"/>
    <w:tmpl w:val="48369D6E"/>
    <w:lvl w:ilvl="0" w:tplc="1D0A727C">
      <w:start w:val="1"/>
      <w:numFmt w:val="decimal"/>
      <w:lvlText w:val="%1."/>
      <w:lvlJc w:val="left"/>
      <w:pPr>
        <w:ind w:left="1429" w:hanging="360"/>
      </w:pPr>
      <w:rPr>
        <w:rFonts w:ascii="Times New Roman" w:hAnsi="Times New Roman" w:cs="Times New Roman" w:hint="default"/>
        <w:b w:val="0"/>
        <w:bCs/>
        <w:i w:val="0"/>
        <w:iCs/>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5ED85CF2"/>
    <w:multiLevelType w:val="multilevel"/>
    <w:tmpl w:val="0346F104"/>
    <w:lvl w:ilvl="0">
      <w:start w:val="43"/>
      <w:numFmt w:val="decimal"/>
      <w:lvlText w:val="%1"/>
      <w:lvlJc w:val="left"/>
      <w:pPr>
        <w:ind w:left="384" w:hanging="384"/>
      </w:pPr>
      <w:rPr>
        <w:rFonts w:hint="default"/>
      </w:rPr>
    </w:lvl>
    <w:lvl w:ilvl="1">
      <w:start w:val="2"/>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BA7A712C"/>
    <w:lvl w:ilvl="0" w:tplc="3594F95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E6752"/>
    <w:multiLevelType w:val="multilevel"/>
    <w:tmpl w:val="B882F9AA"/>
    <w:lvl w:ilvl="0">
      <w:start w:val="1"/>
      <w:numFmt w:val="decimal"/>
      <w:lvlText w:val="%1."/>
      <w:lvlJc w:val="left"/>
      <w:pPr>
        <w:ind w:left="4613" w:hanging="360"/>
      </w:pPr>
      <w:rPr>
        <w:rFonts w:hint="default"/>
        <w:b w:val="0"/>
        <w:i w:val="0"/>
        <w:strike w:val="0"/>
        <w:color w:val="auto"/>
        <w:sz w:val="22"/>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8D86BB0E"/>
    <w:lvl w:ilvl="0">
      <w:start w:val="1"/>
      <w:numFmt w:val="decimal"/>
      <w:lvlText w:val="%1."/>
      <w:lvlJc w:val="left"/>
      <w:pPr>
        <w:ind w:left="720" w:hanging="360"/>
      </w:pPr>
      <w:rPr>
        <w:rFonts w:hint="default"/>
        <w:b/>
        <w:bCs/>
      </w:rPr>
    </w:lvl>
    <w:lvl w:ilvl="1">
      <w:start w:val="1"/>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25F6B06"/>
    <w:multiLevelType w:val="multilevel"/>
    <w:tmpl w:val="45FADE6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533734070">
    <w:abstractNumId w:val="10"/>
  </w:num>
  <w:num w:numId="2" w16cid:durableId="706682963">
    <w:abstractNumId w:val="3"/>
  </w:num>
  <w:num w:numId="3" w16cid:durableId="223611591">
    <w:abstractNumId w:val="25"/>
  </w:num>
  <w:num w:numId="4" w16cid:durableId="1835602320">
    <w:abstractNumId w:val="33"/>
  </w:num>
  <w:num w:numId="5" w16cid:durableId="181168775">
    <w:abstractNumId w:val="29"/>
  </w:num>
  <w:num w:numId="6" w16cid:durableId="1741974373">
    <w:abstractNumId w:val="21"/>
  </w:num>
  <w:num w:numId="7" w16cid:durableId="372967995">
    <w:abstractNumId w:val="1"/>
  </w:num>
  <w:num w:numId="8" w16cid:durableId="1717772702">
    <w:abstractNumId w:val="36"/>
  </w:num>
  <w:num w:numId="9" w16cid:durableId="1504275194">
    <w:abstractNumId w:val="34"/>
  </w:num>
  <w:num w:numId="10" w16cid:durableId="2031183203">
    <w:abstractNumId w:val="28"/>
  </w:num>
  <w:num w:numId="11" w16cid:durableId="398594066">
    <w:abstractNumId w:val="20"/>
  </w:num>
  <w:num w:numId="12" w16cid:durableId="2074891196">
    <w:abstractNumId w:val="32"/>
  </w:num>
  <w:num w:numId="13" w16cid:durableId="412625028">
    <w:abstractNumId w:val="14"/>
  </w:num>
  <w:num w:numId="14" w16cid:durableId="842623717">
    <w:abstractNumId w:val="27"/>
  </w:num>
  <w:num w:numId="15" w16cid:durableId="394398204">
    <w:abstractNumId w:val="24"/>
  </w:num>
  <w:num w:numId="16" w16cid:durableId="1778523989">
    <w:abstractNumId w:val="19"/>
  </w:num>
  <w:num w:numId="17" w16cid:durableId="1684473461">
    <w:abstractNumId w:val="26"/>
  </w:num>
  <w:num w:numId="18" w16cid:durableId="459151703">
    <w:abstractNumId w:val="31"/>
  </w:num>
  <w:num w:numId="19" w16cid:durableId="776633241">
    <w:abstractNumId w:val="0"/>
  </w:num>
  <w:num w:numId="20" w16cid:durableId="1152794585">
    <w:abstractNumId w:val="2"/>
  </w:num>
  <w:num w:numId="21" w16cid:durableId="1744378187">
    <w:abstractNumId w:val="18"/>
  </w:num>
  <w:num w:numId="22" w16cid:durableId="1238638178">
    <w:abstractNumId w:val="7"/>
  </w:num>
  <w:num w:numId="23" w16cid:durableId="1127165139">
    <w:abstractNumId w:val="30"/>
  </w:num>
  <w:num w:numId="24" w16cid:durableId="723942225">
    <w:abstractNumId w:val="5"/>
  </w:num>
  <w:num w:numId="25" w16cid:durableId="403451299">
    <w:abstractNumId w:val="9"/>
  </w:num>
  <w:num w:numId="26" w16cid:durableId="1893957452">
    <w:abstractNumId w:val="4"/>
  </w:num>
  <w:num w:numId="27" w16cid:durableId="120728760">
    <w:abstractNumId w:val="15"/>
  </w:num>
  <w:num w:numId="28" w16cid:durableId="15234632">
    <w:abstractNumId w:val="6"/>
  </w:num>
  <w:num w:numId="29" w16cid:durableId="167139586">
    <w:abstractNumId w:val="22"/>
  </w:num>
  <w:num w:numId="30" w16cid:durableId="704864276">
    <w:abstractNumId w:val="16"/>
  </w:num>
  <w:num w:numId="31" w16cid:durableId="1781795513">
    <w:abstractNumId w:val="11"/>
  </w:num>
  <w:num w:numId="32" w16cid:durableId="2078818942">
    <w:abstractNumId w:val="17"/>
  </w:num>
  <w:num w:numId="33" w16cid:durableId="350037765">
    <w:abstractNumId w:val="13"/>
  </w:num>
  <w:num w:numId="34" w16cid:durableId="635527512">
    <w:abstractNumId w:val="12"/>
  </w:num>
  <w:num w:numId="35" w16cid:durableId="1162819548">
    <w:abstractNumId w:val="8"/>
  </w:num>
  <w:num w:numId="36" w16cid:durableId="713770092">
    <w:abstractNumId w:val="35"/>
  </w:num>
  <w:num w:numId="37" w16cid:durableId="18039640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A50"/>
    <w:rsid w:val="0000042F"/>
    <w:rsid w:val="000037C1"/>
    <w:rsid w:val="000245AA"/>
    <w:rsid w:val="00034FAA"/>
    <w:rsid w:val="000518CD"/>
    <w:rsid w:val="00054620"/>
    <w:rsid w:val="00077A2F"/>
    <w:rsid w:val="00083972"/>
    <w:rsid w:val="000A1F76"/>
    <w:rsid w:val="000A429A"/>
    <w:rsid w:val="000B2C16"/>
    <w:rsid w:val="000D13B9"/>
    <w:rsid w:val="000D645E"/>
    <w:rsid w:val="00100928"/>
    <w:rsid w:val="00101700"/>
    <w:rsid w:val="00107C30"/>
    <w:rsid w:val="0011028E"/>
    <w:rsid w:val="00114A14"/>
    <w:rsid w:val="00124401"/>
    <w:rsid w:val="00135282"/>
    <w:rsid w:val="0016070E"/>
    <w:rsid w:val="00160D3B"/>
    <w:rsid w:val="001677B6"/>
    <w:rsid w:val="0017094E"/>
    <w:rsid w:val="001C348C"/>
    <w:rsid w:val="001F0BF1"/>
    <w:rsid w:val="002010B4"/>
    <w:rsid w:val="00201A3C"/>
    <w:rsid w:val="00212646"/>
    <w:rsid w:val="00213DAF"/>
    <w:rsid w:val="00214B67"/>
    <w:rsid w:val="00226ADD"/>
    <w:rsid w:val="002323D2"/>
    <w:rsid w:val="0024370D"/>
    <w:rsid w:val="00254192"/>
    <w:rsid w:val="00262854"/>
    <w:rsid w:val="00264654"/>
    <w:rsid w:val="0027255A"/>
    <w:rsid w:val="00281E76"/>
    <w:rsid w:val="00282FE7"/>
    <w:rsid w:val="00290FBD"/>
    <w:rsid w:val="002B34E6"/>
    <w:rsid w:val="002B4B13"/>
    <w:rsid w:val="002C1A0E"/>
    <w:rsid w:val="00300CEC"/>
    <w:rsid w:val="00303E3C"/>
    <w:rsid w:val="00307E67"/>
    <w:rsid w:val="003521DD"/>
    <w:rsid w:val="003522F2"/>
    <w:rsid w:val="003568C4"/>
    <w:rsid w:val="003A5788"/>
    <w:rsid w:val="003A7318"/>
    <w:rsid w:val="003B7C00"/>
    <w:rsid w:val="003C37A0"/>
    <w:rsid w:val="003E6C9D"/>
    <w:rsid w:val="00403CAB"/>
    <w:rsid w:val="00404925"/>
    <w:rsid w:val="00423F94"/>
    <w:rsid w:val="00424838"/>
    <w:rsid w:val="004263BB"/>
    <w:rsid w:val="00427D74"/>
    <w:rsid w:val="00427D86"/>
    <w:rsid w:val="004454D1"/>
    <w:rsid w:val="00450EE1"/>
    <w:rsid w:val="00465268"/>
    <w:rsid w:val="00472D26"/>
    <w:rsid w:val="00475278"/>
    <w:rsid w:val="004A46DB"/>
    <w:rsid w:val="004A4842"/>
    <w:rsid w:val="004C67B2"/>
    <w:rsid w:val="00502725"/>
    <w:rsid w:val="005045D2"/>
    <w:rsid w:val="0051000A"/>
    <w:rsid w:val="00544A50"/>
    <w:rsid w:val="00544CEB"/>
    <w:rsid w:val="00557940"/>
    <w:rsid w:val="00560676"/>
    <w:rsid w:val="00560808"/>
    <w:rsid w:val="00581E55"/>
    <w:rsid w:val="005962A3"/>
    <w:rsid w:val="005A3922"/>
    <w:rsid w:val="005B12BE"/>
    <w:rsid w:val="005B6DC1"/>
    <w:rsid w:val="005B7F42"/>
    <w:rsid w:val="005E1F92"/>
    <w:rsid w:val="005E4BE3"/>
    <w:rsid w:val="005F1A80"/>
    <w:rsid w:val="00601F0C"/>
    <w:rsid w:val="00602A3D"/>
    <w:rsid w:val="00602C1B"/>
    <w:rsid w:val="00612954"/>
    <w:rsid w:val="00613102"/>
    <w:rsid w:val="006139BB"/>
    <w:rsid w:val="006255E8"/>
    <w:rsid w:val="00664699"/>
    <w:rsid w:val="00664880"/>
    <w:rsid w:val="00673BD8"/>
    <w:rsid w:val="00697817"/>
    <w:rsid w:val="006A1EB1"/>
    <w:rsid w:val="006C5FE5"/>
    <w:rsid w:val="006D5F05"/>
    <w:rsid w:val="006E55B5"/>
    <w:rsid w:val="006F1A1B"/>
    <w:rsid w:val="00712699"/>
    <w:rsid w:val="00730E5C"/>
    <w:rsid w:val="0074415B"/>
    <w:rsid w:val="007521DD"/>
    <w:rsid w:val="00754408"/>
    <w:rsid w:val="00763858"/>
    <w:rsid w:val="00777EAD"/>
    <w:rsid w:val="007860E5"/>
    <w:rsid w:val="0078755E"/>
    <w:rsid w:val="00792ACB"/>
    <w:rsid w:val="007C797D"/>
    <w:rsid w:val="007F289B"/>
    <w:rsid w:val="007F3746"/>
    <w:rsid w:val="007F6922"/>
    <w:rsid w:val="00806C6C"/>
    <w:rsid w:val="0080730D"/>
    <w:rsid w:val="008077F9"/>
    <w:rsid w:val="00816C3A"/>
    <w:rsid w:val="00832C25"/>
    <w:rsid w:val="008350C0"/>
    <w:rsid w:val="008355C4"/>
    <w:rsid w:val="00844E06"/>
    <w:rsid w:val="00856298"/>
    <w:rsid w:val="00861C9E"/>
    <w:rsid w:val="00876684"/>
    <w:rsid w:val="008A2BD6"/>
    <w:rsid w:val="008D1DE1"/>
    <w:rsid w:val="008D56AF"/>
    <w:rsid w:val="008F6003"/>
    <w:rsid w:val="00923A0C"/>
    <w:rsid w:val="00925303"/>
    <w:rsid w:val="00940729"/>
    <w:rsid w:val="0097302F"/>
    <w:rsid w:val="00997370"/>
    <w:rsid w:val="00997F95"/>
    <w:rsid w:val="009A5538"/>
    <w:rsid w:val="009B19FB"/>
    <w:rsid w:val="009D2D3F"/>
    <w:rsid w:val="009E23D0"/>
    <w:rsid w:val="009E25D4"/>
    <w:rsid w:val="009F1FB9"/>
    <w:rsid w:val="00A03628"/>
    <w:rsid w:val="00A04579"/>
    <w:rsid w:val="00A06F19"/>
    <w:rsid w:val="00A15FF8"/>
    <w:rsid w:val="00A21A1C"/>
    <w:rsid w:val="00A30F65"/>
    <w:rsid w:val="00A4415A"/>
    <w:rsid w:val="00A4638D"/>
    <w:rsid w:val="00A55C87"/>
    <w:rsid w:val="00A85712"/>
    <w:rsid w:val="00A92444"/>
    <w:rsid w:val="00A933FE"/>
    <w:rsid w:val="00A96F9A"/>
    <w:rsid w:val="00AA47E9"/>
    <w:rsid w:val="00AB6FF9"/>
    <w:rsid w:val="00AC3AFD"/>
    <w:rsid w:val="00AE34FF"/>
    <w:rsid w:val="00AF4D59"/>
    <w:rsid w:val="00B03A98"/>
    <w:rsid w:val="00B13C80"/>
    <w:rsid w:val="00B205CB"/>
    <w:rsid w:val="00B2431F"/>
    <w:rsid w:val="00B45757"/>
    <w:rsid w:val="00B63F45"/>
    <w:rsid w:val="00B67C8B"/>
    <w:rsid w:val="00B83CD0"/>
    <w:rsid w:val="00B8705E"/>
    <w:rsid w:val="00BA1DD8"/>
    <w:rsid w:val="00BB0845"/>
    <w:rsid w:val="00BC00A8"/>
    <w:rsid w:val="00BD3D45"/>
    <w:rsid w:val="00BD6426"/>
    <w:rsid w:val="00BE509E"/>
    <w:rsid w:val="00BF42B5"/>
    <w:rsid w:val="00BF582E"/>
    <w:rsid w:val="00C02FE0"/>
    <w:rsid w:val="00C37648"/>
    <w:rsid w:val="00C45865"/>
    <w:rsid w:val="00C54A58"/>
    <w:rsid w:val="00C57A19"/>
    <w:rsid w:val="00C75F49"/>
    <w:rsid w:val="00C81539"/>
    <w:rsid w:val="00C83C50"/>
    <w:rsid w:val="00CA0016"/>
    <w:rsid w:val="00CA42AA"/>
    <w:rsid w:val="00CE0778"/>
    <w:rsid w:val="00CF755B"/>
    <w:rsid w:val="00D0369D"/>
    <w:rsid w:val="00D1206E"/>
    <w:rsid w:val="00D2479D"/>
    <w:rsid w:val="00D275DF"/>
    <w:rsid w:val="00D77A93"/>
    <w:rsid w:val="00D93F8F"/>
    <w:rsid w:val="00DB3FC3"/>
    <w:rsid w:val="00DB4339"/>
    <w:rsid w:val="00DC084C"/>
    <w:rsid w:val="00DC28C8"/>
    <w:rsid w:val="00DC46E5"/>
    <w:rsid w:val="00DC502E"/>
    <w:rsid w:val="00DE1286"/>
    <w:rsid w:val="00DF063E"/>
    <w:rsid w:val="00E01C09"/>
    <w:rsid w:val="00E037B2"/>
    <w:rsid w:val="00E163DD"/>
    <w:rsid w:val="00E73018"/>
    <w:rsid w:val="00E90A62"/>
    <w:rsid w:val="00EA4D2F"/>
    <w:rsid w:val="00EC081C"/>
    <w:rsid w:val="00EC1919"/>
    <w:rsid w:val="00EE0F61"/>
    <w:rsid w:val="00F32EC1"/>
    <w:rsid w:val="00F36A69"/>
    <w:rsid w:val="00F4130A"/>
    <w:rsid w:val="00F60EA1"/>
    <w:rsid w:val="00F7542F"/>
    <w:rsid w:val="00F764B2"/>
    <w:rsid w:val="00F77AD2"/>
    <w:rsid w:val="00F9012E"/>
    <w:rsid w:val="00FA0242"/>
    <w:rsid w:val="00FC056E"/>
    <w:rsid w:val="00FC43AA"/>
    <w:rsid w:val="00FD0BED"/>
    <w:rsid w:val="00FD2C81"/>
    <w:rsid w:val="00FD5177"/>
    <w:rsid w:val="00FD6866"/>
    <w:rsid w:val="00FE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C9D"/>
  </w:style>
  <w:style w:type="paragraph" w:styleId="Antrat1">
    <w:name w:val="heading 1"/>
    <w:basedOn w:val="prastasis"/>
    <w:next w:val="prastasis"/>
    <w:link w:val="Antrat1Diagrama"/>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44A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544A50"/>
  </w:style>
  <w:style w:type="character" w:styleId="Hipersaitas">
    <w:name w:val="Hyperlink"/>
    <w:basedOn w:val="Numatytasispastraiposriftas"/>
    <w:uiPriority w:val="99"/>
    <w:unhideWhenUsed/>
    <w:rsid w:val="00544A50"/>
    <w:rPr>
      <w:strike w:val="0"/>
      <w:dstrike w:val="0"/>
      <w:color w:val="auto"/>
      <w:u w:val="none"/>
      <w:effect w:val="none"/>
    </w:rPr>
  </w:style>
  <w:style w:type="paragraph" w:styleId="Puslapioinaostekstas">
    <w:name w:val="footnote text"/>
    <w:basedOn w:val="prastasis"/>
    <w:link w:val="PuslapioinaostekstasDiagrama"/>
    <w:uiPriority w:val="99"/>
    <w:unhideWhenUsed/>
    <w:rsid w:val="00544A50"/>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44A50"/>
    <w:rPr>
      <w:rFonts w:eastAsiaTheme="minorEastAsia"/>
      <w:sz w:val="20"/>
      <w:szCs w:val="20"/>
      <w:lang w:eastAsia="lt-LT"/>
    </w:rPr>
  </w:style>
  <w:style w:type="paragraph" w:styleId="Komentarotekstas">
    <w:name w:val="annotation text"/>
    <w:aliases w:val=" Diagrama"/>
    <w:basedOn w:val="prastasis"/>
    <w:link w:val="KomentarotekstasDiagrama"/>
    <w:unhideWhenUsed/>
    <w:rsid w:val="00544A50"/>
    <w:pPr>
      <w:spacing w:line="276" w:lineRule="auto"/>
    </w:pPr>
    <w:rPr>
      <w:rFonts w:eastAsiaTheme="minorEastAsia"/>
      <w:sz w:val="20"/>
      <w:szCs w:val="20"/>
      <w:lang w:eastAsia="lt-LT"/>
    </w:rPr>
  </w:style>
  <w:style w:type="character" w:customStyle="1" w:styleId="KomentarotekstasDiagrama">
    <w:name w:val="Komentaro tekstas Diagrama"/>
    <w:aliases w:val=" Diagrama Diagrama"/>
    <w:basedOn w:val="Numatytasispastraiposriftas"/>
    <w:link w:val="Komentarotekstas"/>
    <w:uiPriority w:val="99"/>
    <w:rsid w:val="00544A50"/>
    <w:rPr>
      <w:rFonts w:eastAsiaTheme="minorEastAsia"/>
      <w:sz w:val="20"/>
      <w:szCs w:val="20"/>
      <w:lang w:eastAsia="lt-LT"/>
    </w:rPr>
  </w:style>
  <w:style w:type="paragraph" w:styleId="Paantrat">
    <w:name w:val="Subtitle"/>
    <w:basedOn w:val="prastasis"/>
    <w:next w:val="prastasis"/>
    <w:link w:val="PaantratDiagrama"/>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4A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44A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544A5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44A50"/>
    <w:rPr>
      <w:vertAlign w:val="superscript"/>
    </w:rPr>
  </w:style>
  <w:style w:type="character" w:styleId="Komentaronuoroda">
    <w:name w:val="annotation reference"/>
    <w:basedOn w:val="Numatytasispastraiposriftas"/>
    <w:unhideWhenUsed/>
    <w:rsid w:val="00544A50"/>
    <w:rPr>
      <w:sz w:val="16"/>
      <w:szCs w:val="16"/>
    </w:rPr>
  </w:style>
  <w:style w:type="table" w:styleId="Lentelstinklelis">
    <w:name w:val="Table Grid"/>
    <w:basedOn w:val="prastojilente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44A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44A50"/>
    <w:rPr>
      <w:b/>
      <w:bCs/>
    </w:rPr>
  </w:style>
  <w:style w:type="character" w:customStyle="1" w:styleId="KomentarotemaDiagrama">
    <w:name w:val="Komentaro tema Diagrama"/>
    <w:basedOn w:val="KomentarotekstasDiagrama"/>
    <w:link w:val="Komentarotema"/>
    <w:uiPriority w:val="99"/>
    <w:semiHidden/>
    <w:rsid w:val="00544A50"/>
    <w:rPr>
      <w:rFonts w:eastAsiaTheme="minorEastAsia"/>
      <w:b/>
      <w:bCs/>
      <w:sz w:val="20"/>
      <w:szCs w:val="20"/>
      <w:lang w:eastAsia="lt-LT"/>
    </w:rPr>
  </w:style>
  <w:style w:type="paragraph" w:styleId="prastasiniatinklio">
    <w:name w:val="Normal (Web)"/>
    <w:basedOn w:val="prastasis"/>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544A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44A50"/>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Antrats">
    <w:name w:val="header"/>
    <w:basedOn w:val="prastasis"/>
    <w:link w:val="Antrats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544A50"/>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544A50"/>
    <w:rPr>
      <w:rFonts w:eastAsiaTheme="minorEastAsia"/>
      <w:sz w:val="21"/>
      <w:szCs w:val="21"/>
      <w:lang w:eastAsia="lt-LT"/>
    </w:rPr>
  </w:style>
  <w:style w:type="paragraph" w:styleId="Pataisymai">
    <w:name w:val="Revision"/>
    <w:hidden/>
    <w:uiPriority w:val="99"/>
    <w:semiHidden/>
    <w:rsid w:val="00544A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44A50"/>
    <w:rPr>
      <w:i/>
      <w:iCs/>
      <w:color w:val="595959" w:themeColor="text1" w:themeTint="A6"/>
    </w:rPr>
  </w:style>
  <w:style w:type="paragraph" w:styleId="Antrat">
    <w:name w:val="caption"/>
    <w:basedOn w:val="prastasis"/>
    <w:next w:val="prastasis"/>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544A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44A50"/>
    <w:rPr>
      <w:b/>
      <w:bCs/>
    </w:rPr>
  </w:style>
  <w:style w:type="character" w:styleId="Emfaz">
    <w:name w:val="Emphasis"/>
    <w:basedOn w:val="Numatytasispastraiposriftas"/>
    <w:uiPriority w:val="20"/>
    <w:qFormat/>
    <w:rsid w:val="00544A50"/>
    <w:rPr>
      <w:i/>
      <w:iCs/>
      <w:color w:val="000000" w:themeColor="text1"/>
    </w:rPr>
  </w:style>
  <w:style w:type="paragraph" w:styleId="Betarp">
    <w:name w:val="No Spacing"/>
    <w:link w:val="BetarpDiagrama"/>
    <w:uiPriority w:val="1"/>
    <w:qFormat/>
    <w:rsid w:val="00544A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544A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544A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44A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44A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44A50"/>
    <w:rPr>
      <w:b/>
      <w:bCs/>
      <w:caps w:val="0"/>
      <w:smallCaps/>
      <w:color w:val="auto"/>
      <w:spacing w:val="0"/>
      <w:u w:val="single"/>
    </w:rPr>
  </w:style>
  <w:style w:type="character" w:styleId="Knygospavadinimas">
    <w:name w:val="Book Title"/>
    <w:basedOn w:val="Numatytasispastraiposriftas"/>
    <w:uiPriority w:val="33"/>
    <w:qFormat/>
    <w:rsid w:val="00544A50"/>
    <w:rPr>
      <w:b/>
      <w:bCs/>
      <w:caps w:val="0"/>
      <w:smallCaps/>
      <w:spacing w:val="0"/>
    </w:rPr>
  </w:style>
  <w:style w:type="paragraph" w:styleId="Turinioantrat">
    <w:name w:val="TOC Heading"/>
    <w:basedOn w:val="Antrat1"/>
    <w:next w:val="prastasis"/>
    <w:uiPriority w:val="39"/>
    <w:unhideWhenUsed/>
    <w:qFormat/>
    <w:rsid w:val="00544A50"/>
    <w:pPr>
      <w:outlineLvl w:val="9"/>
    </w:pPr>
  </w:style>
  <w:style w:type="character" w:customStyle="1" w:styleId="BetarpDiagrama">
    <w:name w:val="Be tarpų Diagrama"/>
    <w:basedOn w:val="Numatytasispastraiposriftas"/>
    <w:link w:val="Betarp"/>
    <w:uiPriority w:val="1"/>
    <w:rsid w:val="00544A50"/>
    <w:rPr>
      <w:rFonts w:eastAsiaTheme="minorEastAsia"/>
      <w:sz w:val="21"/>
      <w:szCs w:val="21"/>
      <w:lang w:eastAsia="lt-LT"/>
    </w:rPr>
  </w:style>
  <w:style w:type="character" w:styleId="Vietosrezervavimoenklotekstas">
    <w:name w:val="Placeholder Text"/>
    <w:basedOn w:val="Numatytasispastraiposriftas"/>
    <w:uiPriority w:val="99"/>
    <w:semiHidden/>
    <w:rsid w:val="00544A50"/>
    <w:rPr>
      <w:color w:val="808080"/>
    </w:rPr>
  </w:style>
  <w:style w:type="paragraph" w:styleId="Turinys1">
    <w:name w:val="toc 1"/>
    <w:basedOn w:val="prastasis"/>
    <w:next w:val="prastasis"/>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44A50"/>
    <w:pPr>
      <w:numPr>
        <w:numId w:val="2"/>
      </w:numPr>
    </w:pPr>
  </w:style>
  <w:style w:type="paragraph" w:styleId="Turinys2">
    <w:name w:val="toc 2"/>
    <w:basedOn w:val="prastasis"/>
    <w:next w:val="prastasis"/>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44A50"/>
    <w:pPr>
      <w:numPr>
        <w:numId w:val="5"/>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44A50"/>
    <w:pPr>
      <w:numPr>
        <w:ilvl w:val="1"/>
        <w:numId w:val="5"/>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44A50"/>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44A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544A50"/>
    <w:rPr>
      <w:vertAlign w:val="superscript"/>
    </w:rPr>
  </w:style>
  <w:style w:type="character" w:customStyle="1" w:styleId="Normal12ptChar">
    <w:name w:val="Normal + 12 pt Char"/>
    <w:basedOn w:val="Numatytasispastraiposriftas"/>
    <w:link w:val="Normal12pt"/>
    <w:locked/>
    <w:rsid w:val="00544A50"/>
  </w:style>
  <w:style w:type="paragraph" w:customStyle="1" w:styleId="Normal12pt">
    <w:name w:val="Normal + 12 pt"/>
    <w:basedOn w:val="prastasis"/>
    <w:link w:val="Normal12ptChar"/>
    <w:rsid w:val="00544A50"/>
    <w:pPr>
      <w:spacing w:after="0" w:line="240" w:lineRule="auto"/>
      <w:ind w:right="-283"/>
      <w:jc w:val="both"/>
    </w:pPr>
  </w:style>
  <w:style w:type="paragraph" w:customStyle="1" w:styleId="pf0">
    <w:name w:val="pf0"/>
    <w:basedOn w:val="prastasis"/>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44A50"/>
    <w:rPr>
      <w:rFonts w:ascii="Segoe UI" w:hAnsi="Segoe UI" w:cs="Segoe UI" w:hint="default"/>
      <w:sz w:val="18"/>
      <w:szCs w:val="18"/>
    </w:rPr>
  </w:style>
  <w:style w:type="character" w:customStyle="1" w:styleId="Mention1">
    <w:name w:val="Mention1"/>
    <w:basedOn w:val="Numatytasispastraiposriftas"/>
    <w:uiPriority w:val="99"/>
    <w:unhideWhenUsed/>
    <w:rsid w:val="00544A50"/>
    <w:rPr>
      <w:color w:val="2B579A"/>
      <w:shd w:val="clear" w:color="auto" w:fill="E6E6E6"/>
    </w:rPr>
  </w:style>
  <w:style w:type="table" w:customStyle="1" w:styleId="3">
    <w:name w:val="3"/>
    <w:basedOn w:val="prastojilente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44A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44A50"/>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44A50"/>
    <w:rPr>
      <w:rFonts w:eastAsiaTheme="minorEastAsia"/>
      <w:sz w:val="21"/>
      <w:szCs w:val="21"/>
      <w:lang w:eastAsia="lt-LT"/>
    </w:rPr>
  </w:style>
  <w:style w:type="character" w:customStyle="1" w:styleId="cf11">
    <w:name w:val="cf11"/>
    <w:basedOn w:val="Numatytasispastraiposriftas"/>
    <w:rsid w:val="00544A50"/>
    <w:rPr>
      <w:rFonts w:ascii="Segoe UI" w:hAnsi="Segoe UI" w:cs="Segoe UI" w:hint="default"/>
      <w:color w:val="0000FF"/>
      <w:sz w:val="18"/>
      <w:szCs w:val="18"/>
    </w:rPr>
  </w:style>
  <w:style w:type="character" w:customStyle="1" w:styleId="cf21">
    <w:name w:val="cf21"/>
    <w:basedOn w:val="Numatytasispastraiposriftas"/>
    <w:rsid w:val="00544A50"/>
    <w:rPr>
      <w:rFonts w:ascii="Segoe UI" w:hAnsi="Segoe UI" w:cs="Segoe UI" w:hint="default"/>
      <w:color w:val="538135"/>
      <w:sz w:val="18"/>
      <w:szCs w:val="18"/>
    </w:rPr>
  </w:style>
  <w:style w:type="table" w:customStyle="1" w:styleId="TableGrid1">
    <w:name w:val="Table Grid1"/>
    <w:basedOn w:val="prastojilente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544A50"/>
    <w:rPr>
      <w:b/>
      <w:bCs/>
      <w:shd w:val="clear" w:color="auto" w:fill="FFFFFF"/>
    </w:rPr>
  </w:style>
  <w:style w:type="paragraph" w:customStyle="1" w:styleId="Bodytext21">
    <w:name w:val="Body text (2)1"/>
    <w:basedOn w:val="prastasis"/>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Numatytasispastraiposriftas"/>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tajtin">
    <w:name w:val="tajtin"/>
    <w:basedOn w:val="prastasis"/>
    <w:rsid w:val="00DC46E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356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mailto:savivaldybe@sirvintos.lt"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74828-8AD0-4682-AF8D-DED92B56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67424</Words>
  <Characters>38433</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2024-12-02T09:24:00Z</dcterms:created>
  <dcterms:modified xsi:type="dcterms:W3CDTF">2024-12-04T06:12:00Z</dcterms:modified>
</cp:coreProperties>
</file>