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C6C" w:rsidRPr="00777C6C" w:rsidRDefault="00777C6C" w:rsidP="00777C6C">
      <w:pPr>
        <w:shd w:val="clear" w:color="auto" w:fill="FFFFFF"/>
        <w:spacing w:after="0" w:line="240" w:lineRule="auto"/>
        <w:jc w:val="right"/>
        <w:rPr>
          <w:b/>
          <w:color w:val="000000"/>
          <w:szCs w:val="24"/>
        </w:rPr>
      </w:pPr>
      <w:r w:rsidRPr="00777C6C">
        <w:rPr>
          <w:szCs w:val="24"/>
        </w:rPr>
        <w:t>Pirkimo dokumentų 2 priedas</w:t>
      </w:r>
    </w:p>
    <w:p w:rsidR="00777C6C" w:rsidRPr="00777C6C" w:rsidRDefault="00777C6C" w:rsidP="00777C6C">
      <w:pPr>
        <w:shd w:val="clear" w:color="auto" w:fill="FFFFFF"/>
        <w:spacing w:after="0" w:line="240" w:lineRule="auto"/>
        <w:jc w:val="center"/>
        <w:rPr>
          <w:b/>
          <w:color w:val="000000"/>
          <w:szCs w:val="24"/>
        </w:rPr>
      </w:pPr>
    </w:p>
    <w:p w:rsidR="00777C6C" w:rsidRPr="00777C6C" w:rsidRDefault="00777C6C" w:rsidP="00777C6C">
      <w:pPr>
        <w:shd w:val="clear" w:color="auto" w:fill="FFFFFF"/>
        <w:spacing w:after="0" w:line="240" w:lineRule="auto"/>
        <w:jc w:val="center"/>
        <w:rPr>
          <w:b/>
          <w:color w:val="000000"/>
          <w:szCs w:val="24"/>
        </w:rPr>
      </w:pPr>
    </w:p>
    <w:p w:rsidR="00777C6C" w:rsidRPr="00777C6C" w:rsidRDefault="00777C6C" w:rsidP="00777C6C">
      <w:pPr>
        <w:shd w:val="clear" w:color="auto" w:fill="FFFFFF"/>
        <w:spacing w:after="0" w:line="240" w:lineRule="auto"/>
        <w:jc w:val="center"/>
        <w:rPr>
          <w:b/>
          <w:bCs/>
          <w:color w:val="000000"/>
          <w:szCs w:val="24"/>
        </w:rPr>
      </w:pPr>
      <w:r w:rsidRPr="00777C6C">
        <w:rPr>
          <w:b/>
          <w:color w:val="000000"/>
          <w:szCs w:val="24"/>
        </w:rPr>
        <w:t>(</w:t>
      </w:r>
      <w:r w:rsidR="008033B9">
        <w:rPr>
          <w:b/>
          <w:bCs/>
          <w:color w:val="000000"/>
          <w:szCs w:val="24"/>
        </w:rPr>
        <w:t>Tei</w:t>
      </w:r>
      <w:r w:rsidRPr="00777C6C">
        <w:rPr>
          <w:b/>
          <w:bCs/>
          <w:color w:val="000000"/>
          <w:szCs w:val="24"/>
        </w:rPr>
        <w:t xml:space="preserve">kėjo deklaracijos </w:t>
      </w:r>
      <w:r w:rsidRPr="00777C6C">
        <w:rPr>
          <w:b/>
          <w:color w:val="000000"/>
          <w:szCs w:val="24"/>
        </w:rPr>
        <w:t>formos pavyzdys)</w:t>
      </w:r>
    </w:p>
    <w:p w:rsidR="00777C6C" w:rsidRPr="00777C6C" w:rsidRDefault="00777C6C" w:rsidP="00777C6C">
      <w:pPr>
        <w:shd w:val="clear" w:color="auto" w:fill="FFFFFF"/>
        <w:spacing w:after="0" w:line="240" w:lineRule="auto"/>
        <w:jc w:val="right"/>
        <w:rPr>
          <w:b/>
          <w:bCs/>
          <w:color w:val="000000"/>
          <w:sz w:val="16"/>
          <w:szCs w:val="16"/>
        </w:rPr>
      </w:pPr>
    </w:p>
    <w:p w:rsidR="00777C6C" w:rsidRPr="00777C6C" w:rsidRDefault="00777C6C" w:rsidP="00777C6C">
      <w:pPr>
        <w:spacing w:after="0" w:line="240" w:lineRule="auto"/>
        <w:jc w:val="center"/>
        <w:rPr>
          <w:b/>
          <w:szCs w:val="24"/>
        </w:rPr>
      </w:pPr>
    </w:p>
    <w:p w:rsidR="00777C6C" w:rsidRPr="00777C6C" w:rsidRDefault="00777C6C" w:rsidP="00777C6C">
      <w:pPr>
        <w:autoSpaceDE w:val="0"/>
        <w:autoSpaceDN w:val="0"/>
        <w:adjustRightInd w:val="0"/>
        <w:spacing w:after="0" w:line="240" w:lineRule="auto"/>
        <w:jc w:val="center"/>
        <w:rPr>
          <w:szCs w:val="24"/>
        </w:rPr>
      </w:pPr>
      <w:r w:rsidRPr="00777C6C">
        <w:rPr>
          <w:b/>
          <w:bCs/>
          <w:szCs w:val="24"/>
        </w:rPr>
        <w:t>T</w:t>
      </w:r>
      <w:r w:rsidR="00F251E8">
        <w:rPr>
          <w:b/>
          <w:bCs/>
          <w:szCs w:val="24"/>
        </w:rPr>
        <w:t>EI</w:t>
      </w:r>
      <w:r w:rsidRPr="00777C6C">
        <w:rPr>
          <w:b/>
          <w:bCs/>
          <w:szCs w:val="24"/>
        </w:rPr>
        <w:t>KĖJO DEKLARACIJA</w:t>
      </w:r>
    </w:p>
    <w:p w:rsidR="00777C6C" w:rsidRPr="00777C6C" w:rsidRDefault="00777C6C" w:rsidP="00777C6C">
      <w:pPr>
        <w:shd w:val="clear" w:color="auto" w:fill="FFFFFF"/>
        <w:spacing w:after="0" w:line="240" w:lineRule="auto"/>
        <w:jc w:val="center"/>
        <w:rPr>
          <w:b/>
          <w:bCs/>
          <w:color w:val="000000"/>
          <w:szCs w:val="24"/>
        </w:rPr>
      </w:pPr>
      <w:r w:rsidRPr="00777C6C">
        <w:rPr>
          <w:szCs w:val="24"/>
        </w:rPr>
        <w:t>_____________</w:t>
      </w:r>
      <w:r w:rsidRPr="00777C6C">
        <w:rPr>
          <w:b/>
          <w:bCs/>
          <w:color w:val="000000"/>
          <w:szCs w:val="24"/>
        </w:rPr>
        <w:t xml:space="preserve"> </w:t>
      </w:r>
      <w:r w:rsidRPr="00777C6C">
        <w:rPr>
          <w:szCs w:val="24"/>
        </w:rPr>
        <w:t>Nr.______</w:t>
      </w:r>
    </w:p>
    <w:p w:rsidR="00777C6C" w:rsidRPr="00777C6C" w:rsidRDefault="00777C6C" w:rsidP="00DC66DA">
      <w:pPr>
        <w:shd w:val="clear" w:color="auto" w:fill="FFFFFF"/>
        <w:spacing w:after="0" w:line="240" w:lineRule="auto"/>
        <w:jc w:val="center"/>
        <w:rPr>
          <w:bCs/>
          <w:color w:val="000000"/>
          <w:szCs w:val="24"/>
        </w:rPr>
      </w:pPr>
      <w:r w:rsidRPr="00777C6C">
        <w:rPr>
          <w:bCs/>
          <w:color w:val="000000"/>
          <w:szCs w:val="24"/>
        </w:rPr>
        <w:t>(Data)</w:t>
      </w:r>
    </w:p>
    <w:p w:rsidR="00777C6C" w:rsidRPr="00777C6C" w:rsidRDefault="00777C6C" w:rsidP="00777C6C">
      <w:pPr>
        <w:shd w:val="clear" w:color="auto" w:fill="FFFFFF"/>
        <w:spacing w:after="0" w:line="240" w:lineRule="auto"/>
        <w:jc w:val="center"/>
        <w:rPr>
          <w:bCs/>
          <w:color w:val="000000"/>
          <w:szCs w:val="24"/>
        </w:rPr>
      </w:pPr>
      <w:r w:rsidRPr="00777C6C">
        <w:rPr>
          <w:bCs/>
          <w:color w:val="000000"/>
          <w:szCs w:val="24"/>
        </w:rPr>
        <w:t>_____________</w:t>
      </w:r>
    </w:p>
    <w:p w:rsidR="00777C6C" w:rsidRPr="004F3435" w:rsidRDefault="00777C6C" w:rsidP="00777C6C">
      <w:pPr>
        <w:shd w:val="clear" w:color="auto" w:fill="FFFFFF"/>
        <w:spacing w:after="0" w:line="240" w:lineRule="auto"/>
        <w:jc w:val="center"/>
        <w:rPr>
          <w:bCs/>
          <w:color w:val="000000"/>
          <w:sz w:val="20"/>
          <w:szCs w:val="24"/>
        </w:rPr>
      </w:pPr>
      <w:r w:rsidRPr="004F3435">
        <w:rPr>
          <w:bCs/>
          <w:color w:val="000000"/>
          <w:sz w:val="20"/>
          <w:szCs w:val="24"/>
        </w:rPr>
        <w:t>(Sudarymo vieta)</w:t>
      </w:r>
    </w:p>
    <w:tbl>
      <w:tblPr>
        <w:tblW w:w="0" w:type="auto"/>
        <w:tblLayout w:type="fixed"/>
        <w:tblLook w:val="04A0" w:firstRow="1" w:lastRow="0" w:firstColumn="1" w:lastColumn="0" w:noHBand="0" w:noVBand="1"/>
      </w:tblPr>
      <w:tblGrid>
        <w:gridCol w:w="9828"/>
      </w:tblGrid>
      <w:tr w:rsidR="00777C6C" w:rsidRPr="00777C6C" w:rsidTr="00FA336E">
        <w:tc>
          <w:tcPr>
            <w:tcW w:w="9828" w:type="dxa"/>
            <w:shd w:val="clear" w:color="auto" w:fill="auto"/>
          </w:tcPr>
          <w:p w:rsidR="00777C6C" w:rsidRPr="00777C6C" w:rsidRDefault="00777C6C" w:rsidP="00777C6C">
            <w:pPr>
              <w:snapToGrid w:val="0"/>
              <w:spacing w:after="0" w:line="240" w:lineRule="auto"/>
              <w:ind w:right="-82"/>
              <w:jc w:val="both"/>
              <w:rPr>
                <w:szCs w:val="24"/>
              </w:rPr>
            </w:pPr>
            <w:r w:rsidRPr="00777C6C">
              <w:rPr>
                <w:szCs w:val="24"/>
              </w:rPr>
              <w:t>1. Aš, ______________________________________________________________ ,</w:t>
            </w:r>
          </w:p>
        </w:tc>
      </w:tr>
      <w:tr w:rsidR="00777C6C" w:rsidRPr="00777C6C" w:rsidTr="00FA336E">
        <w:tc>
          <w:tcPr>
            <w:tcW w:w="9828" w:type="dxa"/>
            <w:shd w:val="clear" w:color="auto" w:fill="auto"/>
          </w:tcPr>
          <w:p w:rsidR="00777C6C" w:rsidRPr="00777C6C" w:rsidRDefault="008033B9" w:rsidP="00777C6C">
            <w:pPr>
              <w:snapToGrid w:val="0"/>
              <w:spacing w:after="0" w:line="240" w:lineRule="auto"/>
              <w:ind w:right="-82"/>
              <w:jc w:val="center"/>
              <w:rPr>
                <w:szCs w:val="24"/>
              </w:rPr>
            </w:pPr>
            <w:r>
              <w:rPr>
                <w:position w:val="6"/>
                <w:sz w:val="20"/>
                <w:szCs w:val="24"/>
              </w:rPr>
              <w:t>(Tei</w:t>
            </w:r>
            <w:r w:rsidR="00777C6C" w:rsidRPr="004F3435">
              <w:rPr>
                <w:position w:val="6"/>
                <w:sz w:val="20"/>
                <w:szCs w:val="24"/>
              </w:rPr>
              <w:t>kėjo vadovo ar jo įgalioto asmens pareigų pavadinimas, vardas ir pavardė)</w:t>
            </w:r>
          </w:p>
        </w:tc>
      </w:tr>
      <w:tr w:rsidR="00777C6C" w:rsidRPr="00777C6C" w:rsidTr="00FA336E">
        <w:tc>
          <w:tcPr>
            <w:tcW w:w="9828" w:type="dxa"/>
            <w:shd w:val="clear" w:color="auto" w:fill="auto"/>
          </w:tcPr>
          <w:p w:rsidR="00777C6C" w:rsidRPr="00777C6C" w:rsidRDefault="00777C6C" w:rsidP="00777C6C">
            <w:pPr>
              <w:snapToGrid w:val="0"/>
              <w:spacing w:after="0" w:line="240" w:lineRule="auto"/>
              <w:ind w:right="-82"/>
              <w:jc w:val="both"/>
              <w:rPr>
                <w:szCs w:val="24"/>
              </w:rPr>
            </w:pPr>
            <w:r w:rsidRPr="00777C6C">
              <w:rPr>
                <w:szCs w:val="24"/>
              </w:rPr>
              <w:t>tvirtinu, kad mano vadovaujamas (-a) (atstovaujamas (-a))_____________________________ ,</w:t>
            </w:r>
          </w:p>
        </w:tc>
      </w:tr>
      <w:tr w:rsidR="00777C6C" w:rsidRPr="00777C6C" w:rsidTr="00FA336E">
        <w:tc>
          <w:tcPr>
            <w:tcW w:w="9828" w:type="dxa"/>
            <w:shd w:val="clear" w:color="auto" w:fill="auto"/>
          </w:tcPr>
          <w:p w:rsidR="00777C6C" w:rsidRPr="00777C6C" w:rsidRDefault="00777C6C" w:rsidP="00777C6C">
            <w:pPr>
              <w:snapToGrid w:val="0"/>
              <w:spacing w:after="0" w:line="240" w:lineRule="auto"/>
              <w:ind w:right="-82"/>
              <w:jc w:val="center"/>
              <w:rPr>
                <w:szCs w:val="24"/>
              </w:rPr>
            </w:pPr>
            <w:r w:rsidRPr="00777C6C">
              <w:rPr>
                <w:position w:val="6"/>
                <w:szCs w:val="24"/>
              </w:rPr>
              <w:t xml:space="preserve">                                                                                </w:t>
            </w:r>
            <w:r w:rsidR="008033B9">
              <w:rPr>
                <w:position w:val="6"/>
                <w:sz w:val="20"/>
                <w:szCs w:val="24"/>
              </w:rPr>
              <w:t>(Tei</w:t>
            </w:r>
            <w:r w:rsidRPr="004F3435">
              <w:rPr>
                <w:position w:val="6"/>
                <w:sz w:val="20"/>
                <w:szCs w:val="24"/>
              </w:rPr>
              <w:t>kėjo pavadinimas)</w:t>
            </w:r>
          </w:p>
        </w:tc>
      </w:tr>
      <w:tr w:rsidR="00777C6C" w:rsidRPr="00777C6C" w:rsidTr="00FA336E">
        <w:tc>
          <w:tcPr>
            <w:tcW w:w="9828" w:type="dxa"/>
            <w:shd w:val="clear" w:color="auto" w:fill="auto"/>
          </w:tcPr>
          <w:p w:rsidR="00777C6C" w:rsidRPr="00777C6C" w:rsidRDefault="00777C6C" w:rsidP="00777C6C">
            <w:pPr>
              <w:snapToGrid w:val="0"/>
              <w:spacing w:after="0" w:line="240" w:lineRule="auto"/>
              <w:ind w:right="-82"/>
              <w:jc w:val="both"/>
              <w:rPr>
                <w:szCs w:val="24"/>
              </w:rPr>
            </w:pPr>
            <w:r w:rsidRPr="00777C6C">
              <w:rPr>
                <w:szCs w:val="24"/>
              </w:rPr>
              <w:t>dalyvaujantis (-i) ______________________________________________________________</w:t>
            </w:r>
          </w:p>
        </w:tc>
      </w:tr>
      <w:tr w:rsidR="00777C6C" w:rsidRPr="00777C6C" w:rsidTr="00FA336E">
        <w:tc>
          <w:tcPr>
            <w:tcW w:w="9828" w:type="dxa"/>
            <w:shd w:val="clear" w:color="auto" w:fill="auto"/>
          </w:tcPr>
          <w:p w:rsidR="00777C6C" w:rsidRPr="00777C6C" w:rsidRDefault="00777C6C" w:rsidP="00777C6C">
            <w:pPr>
              <w:snapToGrid w:val="0"/>
              <w:spacing w:after="0" w:line="240" w:lineRule="auto"/>
              <w:ind w:right="-82"/>
              <w:jc w:val="center"/>
              <w:rPr>
                <w:szCs w:val="24"/>
              </w:rPr>
            </w:pPr>
            <w:r w:rsidRPr="004F3435">
              <w:rPr>
                <w:position w:val="6"/>
                <w:sz w:val="20"/>
                <w:szCs w:val="24"/>
              </w:rPr>
              <w:t>(Perkančiosios organizacijos pavadinimas)</w:t>
            </w:r>
          </w:p>
        </w:tc>
      </w:tr>
      <w:tr w:rsidR="00777C6C" w:rsidRPr="00777C6C" w:rsidTr="00FA336E">
        <w:tc>
          <w:tcPr>
            <w:tcW w:w="9828" w:type="dxa"/>
            <w:shd w:val="clear" w:color="auto" w:fill="auto"/>
          </w:tcPr>
          <w:p w:rsidR="00777C6C" w:rsidRPr="00777C6C" w:rsidRDefault="00777C6C" w:rsidP="00777C6C">
            <w:pPr>
              <w:snapToGrid w:val="0"/>
              <w:spacing w:after="0" w:line="240" w:lineRule="auto"/>
              <w:ind w:right="-82"/>
              <w:jc w:val="both"/>
              <w:rPr>
                <w:szCs w:val="24"/>
              </w:rPr>
            </w:pPr>
            <w:r w:rsidRPr="00777C6C">
              <w:rPr>
                <w:szCs w:val="24"/>
              </w:rPr>
              <w:t>atliekamame _________________________________________________________________</w:t>
            </w:r>
          </w:p>
        </w:tc>
      </w:tr>
      <w:tr w:rsidR="00777C6C" w:rsidRPr="00777C6C" w:rsidTr="00FA336E">
        <w:tc>
          <w:tcPr>
            <w:tcW w:w="9828" w:type="dxa"/>
            <w:shd w:val="clear" w:color="auto" w:fill="auto"/>
          </w:tcPr>
          <w:p w:rsidR="00777C6C" w:rsidRPr="00777C6C" w:rsidRDefault="00777C6C" w:rsidP="00777C6C">
            <w:pPr>
              <w:snapToGrid w:val="0"/>
              <w:spacing w:after="0" w:line="240" w:lineRule="auto"/>
              <w:ind w:right="-82"/>
              <w:jc w:val="center"/>
              <w:rPr>
                <w:szCs w:val="24"/>
              </w:rPr>
            </w:pPr>
            <w:r w:rsidRPr="004F3435">
              <w:rPr>
                <w:position w:val="6"/>
                <w:sz w:val="20"/>
                <w:szCs w:val="24"/>
              </w:rPr>
              <w:t>(Pirkimo objekto pavadinimas, pirkimo numeris, pirkimo būdas)</w:t>
            </w:r>
          </w:p>
        </w:tc>
      </w:tr>
      <w:tr w:rsidR="00777C6C" w:rsidRPr="00777C6C" w:rsidTr="00FA336E">
        <w:tc>
          <w:tcPr>
            <w:tcW w:w="9828" w:type="dxa"/>
            <w:shd w:val="clear" w:color="auto" w:fill="auto"/>
          </w:tcPr>
          <w:p w:rsidR="00777C6C" w:rsidRPr="00777C6C" w:rsidRDefault="00777C6C" w:rsidP="00777C6C">
            <w:pPr>
              <w:snapToGrid w:val="0"/>
              <w:spacing w:after="0" w:line="240" w:lineRule="auto"/>
              <w:ind w:right="-82"/>
              <w:jc w:val="both"/>
              <w:rPr>
                <w:szCs w:val="24"/>
              </w:rPr>
            </w:pPr>
            <w:r w:rsidRPr="00777C6C">
              <w:rPr>
                <w:szCs w:val="24"/>
              </w:rPr>
              <w:t>___________________________________________________________________________ ,</w:t>
            </w:r>
          </w:p>
        </w:tc>
      </w:tr>
      <w:tr w:rsidR="00777C6C" w:rsidRPr="00777C6C" w:rsidTr="00FA336E">
        <w:tc>
          <w:tcPr>
            <w:tcW w:w="9828" w:type="dxa"/>
            <w:shd w:val="clear" w:color="auto" w:fill="auto"/>
          </w:tcPr>
          <w:p w:rsidR="00777C6C" w:rsidRPr="00777C6C" w:rsidRDefault="00777C6C" w:rsidP="00777C6C">
            <w:pPr>
              <w:snapToGrid w:val="0"/>
              <w:spacing w:after="0" w:line="240" w:lineRule="auto"/>
              <w:ind w:right="-82"/>
              <w:jc w:val="both"/>
              <w:rPr>
                <w:szCs w:val="24"/>
              </w:rPr>
            </w:pPr>
            <w:r w:rsidRPr="00777C6C">
              <w:rPr>
                <w:szCs w:val="24"/>
              </w:rPr>
              <w:t>skelbtame ___________________________________________________________________________ ,</w:t>
            </w:r>
          </w:p>
        </w:tc>
      </w:tr>
      <w:tr w:rsidR="00777C6C" w:rsidRPr="00777C6C" w:rsidTr="00FA336E">
        <w:tc>
          <w:tcPr>
            <w:tcW w:w="9828" w:type="dxa"/>
            <w:shd w:val="clear" w:color="auto" w:fill="auto"/>
          </w:tcPr>
          <w:p w:rsidR="00777C6C" w:rsidRPr="004F3435" w:rsidRDefault="00777C6C" w:rsidP="00777C6C">
            <w:pPr>
              <w:snapToGrid w:val="0"/>
              <w:spacing w:after="0" w:line="240" w:lineRule="auto"/>
              <w:ind w:right="-82"/>
              <w:jc w:val="center"/>
              <w:rPr>
                <w:position w:val="6"/>
                <w:sz w:val="20"/>
                <w:szCs w:val="24"/>
              </w:rPr>
            </w:pPr>
            <w:r w:rsidRPr="004F3435">
              <w:rPr>
                <w:position w:val="6"/>
                <w:sz w:val="20"/>
                <w:szCs w:val="24"/>
              </w:rPr>
              <w:t>(Leidinio pavadinimas, kuriame paskelbtas skelbimas apie pirkimą, data ir numeris)</w:t>
            </w:r>
          </w:p>
          <w:p w:rsidR="00777C6C" w:rsidRPr="00777C6C" w:rsidRDefault="00777C6C" w:rsidP="00777C6C">
            <w:pPr>
              <w:snapToGrid w:val="0"/>
              <w:spacing w:after="0" w:line="240" w:lineRule="auto"/>
              <w:ind w:right="-82"/>
              <w:jc w:val="center"/>
              <w:rPr>
                <w:szCs w:val="24"/>
              </w:rPr>
            </w:pPr>
          </w:p>
        </w:tc>
      </w:tr>
    </w:tbl>
    <w:p w:rsidR="0047696A" w:rsidRPr="006969E6" w:rsidRDefault="0047696A" w:rsidP="0047696A">
      <w:pPr>
        <w:tabs>
          <w:tab w:val="left" w:pos="284"/>
        </w:tabs>
        <w:snapToGrid w:val="0"/>
        <w:spacing w:after="0" w:line="240" w:lineRule="auto"/>
        <w:ind w:firstLine="562"/>
        <w:jc w:val="both"/>
        <w:rPr>
          <w:spacing w:val="2"/>
          <w:szCs w:val="24"/>
        </w:rPr>
      </w:pPr>
      <w:r w:rsidRPr="006969E6">
        <w:rPr>
          <w:spacing w:val="2"/>
          <w:szCs w:val="24"/>
        </w:rPr>
        <w:t xml:space="preserve">1. </w:t>
      </w:r>
      <w:r w:rsidRPr="006969E6">
        <w:t>nėra padaręs profesinio pažeidimo, kai už finansinės atskaitomybės ir audito teisės aktų pažeidimus t</w:t>
      </w:r>
      <w:r>
        <w:t>ei</w:t>
      </w:r>
      <w:r w:rsidRPr="006969E6">
        <w:t>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rsidR="0047696A" w:rsidRPr="006969E6" w:rsidRDefault="0047696A" w:rsidP="0047696A">
      <w:pPr>
        <w:tabs>
          <w:tab w:val="left" w:pos="284"/>
        </w:tabs>
        <w:snapToGrid w:val="0"/>
        <w:spacing w:after="0" w:line="240" w:lineRule="auto"/>
        <w:ind w:firstLine="562"/>
        <w:jc w:val="both"/>
        <w:rPr>
          <w:spacing w:val="2"/>
          <w:szCs w:val="24"/>
        </w:rPr>
      </w:pPr>
      <w:r w:rsidRPr="006969E6">
        <w:rPr>
          <w:spacing w:val="2"/>
          <w:szCs w:val="24"/>
        </w:rPr>
        <w:t>2. nėra su kreditoriais sudaręs taikos sutarties, sustabdęs ar apribojęs savo veiklos,</w:t>
      </w:r>
      <w:r w:rsidRPr="006969E6">
        <w:rPr>
          <w:szCs w:val="24"/>
        </w:rPr>
        <w:t xml:space="preserve"> nesiekia susitarimo su kreditoriais,</w:t>
      </w:r>
      <w:r w:rsidRPr="006969E6">
        <w:rPr>
          <w:spacing w:val="2"/>
          <w:szCs w:val="24"/>
        </w:rPr>
        <w:t xml:space="preserve"> </w:t>
      </w:r>
    </w:p>
    <w:p w:rsidR="0047696A" w:rsidRPr="006969E6" w:rsidRDefault="0047696A" w:rsidP="0047696A">
      <w:pPr>
        <w:tabs>
          <w:tab w:val="left" w:pos="284"/>
        </w:tabs>
        <w:autoSpaceDE w:val="0"/>
        <w:autoSpaceDN w:val="0"/>
        <w:adjustRightInd w:val="0"/>
        <w:spacing w:after="0" w:line="240" w:lineRule="auto"/>
        <w:ind w:firstLine="562"/>
        <w:jc w:val="both"/>
        <w:rPr>
          <w:szCs w:val="24"/>
          <w:lang w:eastAsia="lt-LT"/>
        </w:rPr>
      </w:pPr>
      <w:r w:rsidRPr="006969E6">
        <w:rPr>
          <w:spacing w:val="2"/>
          <w:szCs w:val="24"/>
        </w:rPr>
        <w:t xml:space="preserve">3. nėra padaręs rimto profesinio pažeidimo, </w:t>
      </w:r>
      <w:r w:rsidRPr="006969E6">
        <w:rPr>
          <w:szCs w:val="24"/>
          <w:lang w:eastAsia="lt-LT"/>
        </w:rPr>
        <w:t>kai yra bent vienas iš šių nurodytų pažeidimų:</w:t>
      </w:r>
    </w:p>
    <w:p w:rsidR="0047696A" w:rsidRPr="006969E6" w:rsidRDefault="0047696A" w:rsidP="0047696A">
      <w:pPr>
        <w:tabs>
          <w:tab w:val="left" w:pos="284"/>
        </w:tabs>
        <w:autoSpaceDE w:val="0"/>
        <w:autoSpaceDN w:val="0"/>
        <w:adjustRightInd w:val="0"/>
        <w:spacing w:after="0" w:line="240" w:lineRule="auto"/>
        <w:ind w:firstLine="562"/>
        <w:jc w:val="both"/>
        <w:rPr>
          <w:szCs w:val="24"/>
          <w:lang w:eastAsia="lt-LT"/>
        </w:rPr>
      </w:pPr>
      <w:r w:rsidRPr="006969E6">
        <w:rPr>
          <w:szCs w:val="24"/>
          <w:lang w:eastAsia="lt-LT"/>
        </w:rPr>
        <w:t>a) konkurencijos, socialinės ir darbo teisės, darbuotojų saugos ir sveikatos, aplinkos apsaugos, informacijos apsaugos, intelektinės nuosavybės apsaugos, už kurį t</w:t>
      </w:r>
      <w:r>
        <w:rPr>
          <w:szCs w:val="24"/>
          <w:lang w:eastAsia="lt-LT"/>
        </w:rPr>
        <w:t>ei</w:t>
      </w:r>
      <w:r w:rsidRPr="006969E6">
        <w:rPr>
          <w:szCs w:val="24"/>
          <w:lang w:eastAsia="lt-LT"/>
        </w:rPr>
        <w:t>kėjui ar jo vadovui yra paskirta administracinė nuobauda ar ekonominė sankcija, nustatytos Lietuvos Respublikos ar kitų valstybių įstatymuose, kai nuo sprendimo, kuriuo buvo paskirta ši sankcija, įsiteisėjimo dienos praėjo mažiau kaip vieni metai;</w:t>
      </w:r>
    </w:p>
    <w:p w:rsidR="0047696A" w:rsidRPr="006969E6" w:rsidRDefault="0047696A" w:rsidP="0047696A">
      <w:pPr>
        <w:tabs>
          <w:tab w:val="left" w:pos="284"/>
        </w:tabs>
        <w:autoSpaceDE w:val="0"/>
        <w:autoSpaceDN w:val="0"/>
        <w:adjustRightInd w:val="0"/>
        <w:spacing w:after="0" w:line="240" w:lineRule="auto"/>
        <w:ind w:firstLine="562"/>
        <w:jc w:val="both"/>
        <w:rPr>
          <w:szCs w:val="24"/>
          <w:lang w:eastAsia="lt-LT"/>
        </w:rPr>
      </w:pPr>
      <w:r w:rsidRPr="006969E6">
        <w:rPr>
          <w:szCs w:val="24"/>
          <w:lang w:eastAsia="lt-LT"/>
        </w:rPr>
        <w:t>b) draudimo sudaryti draudžiamus susitarimus, įtvirtintus Konkurencijos įstatyme ar panašaus pobūdžio kitos valstybės teisės akte, pažeidimas, kai nuo sprendimo paskirti Konkurencijos įstatyme ar kitos valstybės teisės akte nustatytą ekonominę sankciją įsiteisėjimo dienos praėjo mažiau kaip 3 metai;</w:t>
      </w:r>
    </w:p>
    <w:p w:rsidR="0047696A" w:rsidRPr="006969E6" w:rsidRDefault="0047696A" w:rsidP="0047696A">
      <w:pPr>
        <w:tabs>
          <w:tab w:val="left" w:pos="284"/>
        </w:tabs>
        <w:autoSpaceDE w:val="0"/>
        <w:autoSpaceDN w:val="0"/>
        <w:adjustRightInd w:val="0"/>
        <w:spacing w:after="0" w:line="240" w:lineRule="auto"/>
        <w:ind w:firstLine="562"/>
        <w:jc w:val="both"/>
        <w:rPr>
          <w:szCs w:val="24"/>
          <w:lang w:eastAsia="lt-LT"/>
        </w:rPr>
      </w:pPr>
      <w:r w:rsidRPr="006969E6">
        <w:rPr>
          <w:szCs w:val="24"/>
          <w:lang w:eastAsia="lt-LT"/>
        </w:rPr>
        <w:t>c) profesinės etikos pažeidimas, kai nuo t</w:t>
      </w:r>
      <w:r>
        <w:rPr>
          <w:szCs w:val="24"/>
          <w:lang w:eastAsia="lt-LT"/>
        </w:rPr>
        <w:t>ei</w:t>
      </w:r>
      <w:r w:rsidRPr="006969E6">
        <w:rPr>
          <w:szCs w:val="24"/>
          <w:lang w:eastAsia="lt-LT"/>
        </w:rPr>
        <w:t>kėjo pripažinimo nesilaikančiu profesinės etikos normų momento praėjo mažiau kaip vieni metai;</w:t>
      </w:r>
    </w:p>
    <w:p w:rsidR="0047696A" w:rsidRDefault="0047696A" w:rsidP="0047696A">
      <w:pPr>
        <w:tabs>
          <w:tab w:val="left" w:pos="284"/>
        </w:tabs>
        <w:snapToGrid w:val="0"/>
        <w:spacing w:after="0" w:line="240" w:lineRule="auto"/>
        <w:ind w:firstLine="562"/>
        <w:jc w:val="both"/>
        <w:rPr>
          <w:szCs w:val="24"/>
          <w:lang w:eastAsia="lt-LT"/>
        </w:rPr>
      </w:pPr>
      <w:r w:rsidRPr="006969E6">
        <w:rPr>
          <w:szCs w:val="24"/>
          <w:lang w:eastAsia="lt-LT"/>
        </w:rPr>
        <w:t>d) t</w:t>
      </w:r>
      <w:r>
        <w:rPr>
          <w:szCs w:val="24"/>
          <w:lang w:eastAsia="lt-LT"/>
        </w:rPr>
        <w:t>ei</w:t>
      </w:r>
      <w:r w:rsidRPr="006969E6">
        <w:rPr>
          <w:szCs w:val="24"/>
          <w:lang w:eastAsia="lt-LT"/>
        </w:rPr>
        <w:t>kėjas yra neįvykdęs pirkimo sutarties, sudarytos vadovaujantis 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Civiliniame kodekse (toliau – esminis pirkimo sutarties pažeidimas), dėl kurio per pastaruosius 3 metus buvo nutraukta sutartis arba per pastaruosius 3 metus buvo priimtas ir įsiteisėjęs teismo sprendimas, kuriuo tenkinamas perkančiosios organizacijos reikalavimas atlyginti nuostolius, patirtus dėl to, kad t</w:t>
      </w:r>
      <w:r>
        <w:rPr>
          <w:szCs w:val="24"/>
          <w:lang w:eastAsia="lt-LT"/>
        </w:rPr>
        <w:t>ei</w:t>
      </w:r>
      <w:r w:rsidRPr="006969E6">
        <w:rPr>
          <w:szCs w:val="24"/>
          <w:lang w:eastAsia="lt-LT"/>
        </w:rPr>
        <w:t>kėjas sutartyje nustatytą esminę sutarties sąlygą vykdė su dideliais arba nuolatiniais trūkumais. Šiuo pagrindu t</w:t>
      </w:r>
      <w:r>
        <w:rPr>
          <w:szCs w:val="24"/>
          <w:lang w:eastAsia="lt-LT"/>
        </w:rPr>
        <w:t>ei</w:t>
      </w:r>
      <w:r w:rsidRPr="006969E6">
        <w:rPr>
          <w:szCs w:val="24"/>
          <w:lang w:eastAsia="lt-LT"/>
        </w:rPr>
        <w:t xml:space="preserve">kėjas taip pat pašalinamas iš pirkimo procedūros, kai vadovaujantis kitų valstybių teisės aktais per pastaruosius 3 metus </w:t>
      </w:r>
      <w:r w:rsidRPr="006969E6">
        <w:rPr>
          <w:szCs w:val="24"/>
          <w:lang w:eastAsia="lt-LT"/>
        </w:rPr>
        <w:lastRenderedPageBreak/>
        <w:t>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 Perkančioji organizacija iš pirkimo procedūros pašalina t</w:t>
      </w:r>
      <w:r>
        <w:rPr>
          <w:szCs w:val="24"/>
          <w:lang w:eastAsia="lt-LT"/>
        </w:rPr>
        <w:t>ei</w:t>
      </w:r>
      <w:r w:rsidRPr="006969E6">
        <w:rPr>
          <w:szCs w:val="24"/>
          <w:lang w:eastAsia="lt-LT"/>
        </w:rPr>
        <w:t>kėją ir tuo atveju, kai ji turi įtikinamų duomenų, kad t</w:t>
      </w:r>
      <w:r>
        <w:rPr>
          <w:szCs w:val="24"/>
          <w:lang w:eastAsia="lt-LT"/>
        </w:rPr>
        <w:t>ei</w:t>
      </w:r>
      <w:r w:rsidRPr="006969E6">
        <w:rPr>
          <w:szCs w:val="24"/>
          <w:lang w:eastAsia="lt-LT"/>
        </w:rPr>
        <w:t>kėjas yra įsteigtas siekiant išvengti šio pašalinimo pagrindo taikymo.</w:t>
      </w:r>
    </w:p>
    <w:p w:rsidR="0047696A" w:rsidRPr="00621326" w:rsidRDefault="0047696A" w:rsidP="0047696A">
      <w:pPr>
        <w:tabs>
          <w:tab w:val="left" w:pos="284"/>
        </w:tabs>
        <w:snapToGrid w:val="0"/>
        <w:spacing w:after="0" w:line="240" w:lineRule="auto"/>
        <w:ind w:firstLine="562"/>
        <w:jc w:val="both"/>
        <w:rPr>
          <w:szCs w:val="24"/>
          <w:lang w:eastAsia="lt-LT"/>
        </w:rPr>
      </w:pPr>
      <w:r>
        <w:rPr>
          <w:szCs w:val="24"/>
          <w:lang w:eastAsia="lt-LT"/>
        </w:rPr>
        <w:t xml:space="preserve">4. </w:t>
      </w:r>
      <w:r w:rsidRPr="00621326">
        <w:rPr>
          <w:szCs w:val="24"/>
          <w:lang w:eastAsia="lt-LT"/>
        </w:rPr>
        <w:t>T</w:t>
      </w:r>
      <w:r>
        <w:rPr>
          <w:szCs w:val="24"/>
          <w:lang w:eastAsia="lt-LT"/>
        </w:rPr>
        <w:t>ei</w:t>
      </w:r>
      <w:r w:rsidRPr="00621326">
        <w:rPr>
          <w:szCs w:val="24"/>
          <w:lang w:eastAsia="lt-LT"/>
        </w:rPr>
        <w:t xml:space="preserve">kėjas pirkimo procedūrų metu nenuslėpė informacijos ar nepateikė melagingos informacijos apie atitiktį nustatytiems reikalavimams, apie kurią perkančioji organizacija gali įrodyti bet kokiomis teisėtomis priemonėmis. </w:t>
      </w:r>
    </w:p>
    <w:p w:rsidR="0047696A" w:rsidRPr="00621326" w:rsidRDefault="0047696A" w:rsidP="0047696A">
      <w:pPr>
        <w:tabs>
          <w:tab w:val="left" w:pos="284"/>
        </w:tabs>
        <w:snapToGrid w:val="0"/>
        <w:spacing w:after="0" w:line="240" w:lineRule="auto"/>
        <w:ind w:firstLine="562"/>
        <w:jc w:val="both"/>
        <w:rPr>
          <w:szCs w:val="24"/>
          <w:lang w:eastAsia="lt-LT"/>
        </w:rPr>
      </w:pPr>
      <w:r w:rsidRPr="00621326">
        <w:rPr>
          <w:szCs w:val="24"/>
          <w:lang w:eastAsia="lt-LT"/>
        </w:rPr>
        <w:t>Šiuo pagrindu t</w:t>
      </w:r>
      <w:r>
        <w:rPr>
          <w:szCs w:val="24"/>
          <w:lang w:eastAsia="lt-LT"/>
        </w:rPr>
        <w:t>ei</w:t>
      </w:r>
      <w:r w:rsidRPr="00621326">
        <w:rPr>
          <w:szCs w:val="24"/>
          <w:lang w:eastAsia="lt-LT"/>
        </w:rPr>
        <w:t>kėjas taip pat šalinamas iš pirkimo procedūros, kai ankstesnių procedūrų, atliktų Įstatymo, Viešųjų pirkimų įstatymo, Pirkimų, atliekamų vandentvarkos, energetikos, transporto ar pašto paslaugų srities perkančiųjų subjektų, įstatymo nustatyta tvarka, metu nuslėpė informaciją ar pateikė šiame punkte nurodytą melagingą informaciją ir dėl to per pastaruosius vienus metus buvo pašalintas iš pirkimo procedūrų arba per pastaruosius vienus metus buvo priimtas ir įsiteisėjęs teismo sprendimas. Šiuo pagrindu t</w:t>
      </w:r>
      <w:r>
        <w:rPr>
          <w:szCs w:val="24"/>
          <w:lang w:eastAsia="lt-LT"/>
        </w:rPr>
        <w:t>ei</w:t>
      </w:r>
      <w:r w:rsidRPr="00621326">
        <w:rPr>
          <w:szCs w:val="24"/>
          <w:lang w:eastAsia="lt-LT"/>
        </w:rPr>
        <w:t>kėjas taip pat pašalinamas iš pirkimo procedūros, kai, vadovaujantis kitų valstybių teisės aktais, ankstesnių pirkimo procedūrų metu jis nuslėpė informaciją ar pateikė melagingą informaciją ir dėl to per pastaruosius vienus metus buvo pašalintas iš pirkimo procedūrų arba per pastaruosius vienus metus buvo priimtas ir įsiteisėjęs teismo sprendimas ar taikomos kitos panašios sankcijos.</w:t>
      </w:r>
    </w:p>
    <w:p w:rsidR="0047696A" w:rsidRPr="006969E6" w:rsidRDefault="0047696A" w:rsidP="0047696A">
      <w:pPr>
        <w:tabs>
          <w:tab w:val="left" w:pos="284"/>
        </w:tabs>
        <w:snapToGrid w:val="0"/>
        <w:spacing w:after="0" w:line="240" w:lineRule="auto"/>
        <w:ind w:firstLine="562"/>
        <w:jc w:val="both"/>
        <w:rPr>
          <w:szCs w:val="24"/>
        </w:rPr>
      </w:pPr>
      <w:r w:rsidRPr="006969E6">
        <w:rPr>
          <w:szCs w:val="24"/>
        </w:rPr>
        <w:t>Man žinoma, kad, jeigu mano pateikta deklaracija yra melaginga, vadovaujantis Viešųjų pirkimų, atliekamų gynybos ir saugumo srityje, įstatymo 34 straipsnio 2 dalies 8 punktu, pateiktas pasiūlymas bus atmestas.</w:t>
      </w:r>
    </w:p>
    <w:p w:rsidR="0047696A" w:rsidRPr="006969E6" w:rsidRDefault="0047696A" w:rsidP="0047696A">
      <w:pPr>
        <w:tabs>
          <w:tab w:val="left" w:pos="284"/>
        </w:tabs>
        <w:snapToGrid w:val="0"/>
        <w:spacing w:after="0" w:line="240" w:lineRule="auto"/>
        <w:ind w:firstLine="562"/>
        <w:jc w:val="both"/>
        <w:rPr>
          <w:szCs w:val="24"/>
        </w:rPr>
      </w:pPr>
      <w:r w:rsidRPr="006969E6">
        <w:rPr>
          <w:szCs w:val="24"/>
        </w:rPr>
        <w:t>T</w:t>
      </w:r>
      <w:r>
        <w:rPr>
          <w:szCs w:val="24"/>
        </w:rPr>
        <w:t>ei</w:t>
      </w:r>
      <w:r w:rsidRPr="006969E6">
        <w:rPr>
          <w:szCs w:val="24"/>
        </w:rPr>
        <w:t>kėjas už deklaracijoje pateiktos informacijos teisingumą atsako įstatymų nustatyta tvarka.</w:t>
      </w:r>
    </w:p>
    <w:p w:rsidR="0047696A" w:rsidRPr="007D28A3" w:rsidRDefault="0047696A" w:rsidP="0047696A">
      <w:pPr>
        <w:tabs>
          <w:tab w:val="left" w:pos="284"/>
        </w:tabs>
        <w:snapToGrid w:val="0"/>
        <w:spacing w:after="120" w:line="240" w:lineRule="auto"/>
        <w:ind w:firstLine="567"/>
        <w:jc w:val="both"/>
        <w:rPr>
          <w:strike/>
          <w:szCs w:val="24"/>
        </w:rPr>
      </w:pPr>
    </w:p>
    <w:tbl>
      <w:tblPr>
        <w:tblW w:w="5000" w:type="pct"/>
        <w:tblLayout w:type="fixed"/>
        <w:tblLook w:val="04A0" w:firstRow="1" w:lastRow="0" w:firstColumn="1" w:lastColumn="0" w:noHBand="0" w:noVBand="1"/>
      </w:tblPr>
      <w:tblGrid>
        <w:gridCol w:w="3526"/>
        <w:gridCol w:w="648"/>
        <w:gridCol w:w="2125"/>
        <w:gridCol w:w="753"/>
        <w:gridCol w:w="2802"/>
      </w:tblGrid>
      <w:tr w:rsidR="0047696A" w:rsidRPr="006969E6" w:rsidTr="006D5B70">
        <w:trPr>
          <w:trHeight w:val="285"/>
        </w:trPr>
        <w:tc>
          <w:tcPr>
            <w:tcW w:w="1789" w:type="pct"/>
            <w:tcBorders>
              <w:top w:val="nil"/>
              <w:left w:val="nil"/>
              <w:bottom w:val="single" w:sz="4" w:space="0" w:color="auto"/>
              <w:right w:val="nil"/>
            </w:tcBorders>
            <w:shd w:val="clear" w:color="auto" w:fill="auto"/>
          </w:tcPr>
          <w:p w:rsidR="0047696A" w:rsidRPr="006969E6" w:rsidRDefault="0047696A" w:rsidP="006D5B70">
            <w:pPr>
              <w:tabs>
                <w:tab w:val="left" w:pos="720"/>
              </w:tabs>
              <w:spacing w:line="240" w:lineRule="auto"/>
              <w:ind w:right="-1"/>
              <w:jc w:val="center"/>
              <w:rPr>
                <w:rFonts w:eastAsia="Calibri"/>
                <w:sz w:val="20"/>
                <w:szCs w:val="20"/>
              </w:rPr>
            </w:pPr>
          </w:p>
        </w:tc>
        <w:tc>
          <w:tcPr>
            <w:tcW w:w="329" w:type="pct"/>
            <w:shd w:val="clear" w:color="auto" w:fill="auto"/>
          </w:tcPr>
          <w:p w:rsidR="0047696A" w:rsidRPr="006969E6" w:rsidRDefault="0047696A" w:rsidP="006D5B70">
            <w:pPr>
              <w:tabs>
                <w:tab w:val="left" w:pos="720"/>
              </w:tabs>
              <w:spacing w:line="240" w:lineRule="auto"/>
              <w:ind w:right="-1"/>
              <w:jc w:val="center"/>
              <w:rPr>
                <w:rFonts w:eastAsia="Calibri"/>
                <w:sz w:val="20"/>
                <w:szCs w:val="20"/>
              </w:rPr>
            </w:pPr>
          </w:p>
        </w:tc>
        <w:tc>
          <w:tcPr>
            <w:tcW w:w="1078" w:type="pct"/>
            <w:tcBorders>
              <w:top w:val="nil"/>
              <w:left w:val="nil"/>
              <w:bottom w:val="single" w:sz="4" w:space="0" w:color="auto"/>
              <w:right w:val="nil"/>
            </w:tcBorders>
            <w:shd w:val="clear" w:color="auto" w:fill="auto"/>
          </w:tcPr>
          <w:p w:rsidR="0047696A" w:rsidRPr="006969E6" w:rsidRDefault="0047696A" w:rsidP="006D5B70">
            <w:pPr>
              <w:tabs>
                <w:tab w:val="left" w:pos="720"/>
              </w:tabs>
              <w:spacing w:line="240" w:lineRule="auto"/>
              <w:ind w:right="-1"/>
              <w:jc w:val="center"/>
              <w:rPr>
                <w:rFonts w:eastAsia="Calibri"/>
                <w:sz w:val="20"/>
                <w:szCs w:val="20"/>
              </w:rPr>
            </w:pPr>
          </w:p>
        </w:tc>
        <w:tc>
          <w:tcPr>
            <w:tcW w:w="382" w:type="pct"/>
            <w:shd w:val="clear" w:color="auto" w:fill="auto"/>
          </w:tcPr>
          <w:p w:rsidR="0047696A" w:rsidRPr="006969E6" w:rsidRDefault="0047696A" w:rsidP="006D5B70">
            <w:pPr>
              <w:tabs>
                <w:tab w:val="left" w:pos="720"/>
              </w:tabs>
              <w:spacing w:line="240" w:lineRule="auto"/>
              <w:ind w:right="-1"/>
              <w:jc w:val="center"/>
              <w:rPr>
                <w:rFonts w:eastAsia="Calibri"/>
                <w:sz w:val="20"/>
                <w:szCs w:val="20"/>
              </w:rPr>
            </w:pPr>
          </w:p>
        </w:tc>
        <w:tc>
          <w:tcPr>
            <w:tcW w:w="1422" w:type="pct"/>
            <w:tcBorders>
              <w:top w:val="nil"/>
              <w:left w:val="nil"/>
              <w:bottom w:val="single" w:sz="4" w:space="0" w:color="auto"/>
              <w:right w:val="nil"/>
            </w:tcBorders>
            <w:shd w:val="clear" w:color="auto" w:fill="auto"/>
          </w:tcPr>
          <w:p w:rsidR="0047696A" w:rsidRPr="006969E6" w:rsidRDefault="0047696A" w:rsidP="006D5B70">
            <w:pPr>
              <w:tabs>
                <w:tab w:val="left" w:pos="720"/>
              </w:tabs>
              <w:spacing w:line="240" w:lineRule="auto"/>
              <w:ind w:right="-1"/>
              <w:jc w:val="center"/>
              <w:rPr>
                <w:rFonts w:eastAsia="Calibri"/>
                <w:sz w:val="20"/>
                <w:szCs w:val="20"/>
              </w:rPr>
            </w:pPr>
          </w:p>
        </w:tc>
      </w:tr>
      <w:tr w:rsidR="0047696A" w:rsidRPr="006969E6" w:rsidTr="006D5B70">
        <w:trPr>
          <w:trHeight w:val="186"/>
        </w:trPr>
        <w:tc>
          <w:tcPr>
            <w:tcW w:w="1789" w:type="pct"/>
            <w:tcBorders>
              <w:top w:val="single" w:sz="4" w:space="0" w:color="auto"/>
              <w:left w:val="nil"/>
              <w:bottom w:val="nil"/>
              <w:right w:val="nil"/>
            </w:tcBorders>
            <w:shd w:val="clear" w:color="auto" w:fill="auto"/>
          </w:tcPr>
          <w:p w:rsidR="0047696A" w:rsidRPr="006969E6" w:rsidRDefault="0047696A" w:rsidP="006D5B70">
            <w:pPr>
              <w:tabs>
                <w:tab w:val="left" w:pos="720"/>
              </w:tabs>
              <w:snapToGrid w:val="0"/>
              <w:spacing w:after="0" w:line="240" w:lineRule="auto"/>
              <w:jc w:val="center"/>
              <w:rPr>
                <w:position w:val="6"/>
                <w:sz w:val="20"/>
                <w:szCs w:val="20"/>
              </w:rPr>
            </w:pPr>
            <w:r w:rsidRPr="006969E6">
              <w:rPr>
                <w:position w:val="6"/>
                <w:sz w:val="20"/>
                <w:szCs w:val="20"/>
              </w:rPr>
              <w:t>(</w:t>
            </w:r>
            <w:r>
              <w:rPr>
                <w:position w:val="6"/>
                <w:sz w:val="20"/>
                <w:szCs w:val="20"/>
              </w:rPr>
              <w:t>Tei</w:t>
            </w:r>
            <w:r w:rsidRPr="006969E6">
              <w:rPr>
                <w:position w:val="6"/>
                <w:sz w:val="20"/>
                <w:szCs w:val="20"/>
              </w:rPr>
              <w:t>kėjo arba jo įgalioto asmens pareigų pavadinimas)</w:t>
            </w:r>
          </w:p>
        </w:tc>
        <w:tc>
          <w:tcPr>
            <w:tcW w:w="329" w:type="pct"/>
            <w:shd w:val="clear" w:color="auto" w:fill="auto"/>
          </w:tcPr>
          <w:p w:rsidR="0047696A" w:rsidRPr="006969E6" w:rsidRDefault="0047696A" w:rsidP="006D5B70">
            <w:pPr>
              <w:tabs>
                <w:tab w:val="left" w:pos="720"/>
              </w:tabs>
              <w:spacing w:line="240" w:lineRule="auto"/>
              <w:ind w:right="-1"/>
              <w:jc w:val="center"/>
              <w:rPr>
                <w:rFonts w:eastAsia="Calibri"/>
                <w:sz w:val="20"/>
                <w:szCs w:val="20"/>
              </w:rPr>
            </w:pPr>
          </w:p>
        </w:tc>
        <w:tc>
          <w:tcPr>
            <w:tcW w:w="1078" w:type="pct"/>
            <w:tcBorders>
              <w:top w:val="single" w:sz="4" w:space="0" w:color="auto"/>
              <w:left w:val="nil"/>
              <w:bottom w:val="nil"/>
              <w:right w:val="nil"/>
            </w:tcBorders>
            <w:shd w:val="clear" w:color="auto" w:fill="auto"/>
          </w:tcPr>
          <w:p w:rsidR="0047696A" w:rsidRPr="006969E6" w:rsidRDefault="0047696A" w:rsidP="006D5B70">
            <w:pPr>
              <w:tabs>
                <w:tab w:val="left" w:pos="720"/>
              </w:tabs>
              <w:spacing w:line="240" w:lineRule="auto"/>
              <w:ind w:right="-1"/>
              <w:jc w:val="center"/>
              <w:rPr>
                <w:rFonts w:eastAsia="Calibri"/>
                <w:sz w:val="20"/>
                <w:szCs w:val="20"/>
              </w:rPr>
            </w:pPr>
            <w:r w:rsidRPr="006969E6">
              <w:rPr>
                <w:rFonts w:eastAsia="Calibri"/>
                <w:position w:val="6"/>
                <w:sz w:val="20"/>
                <w:szCs w:val="20"/>
              </w:rPr>
              <w:t>(Parašas)</w:t>
            </w:r>
          </w:p>
        </w:tc>
        <w:tc>
          <w:tcPr>
            <w:tcW w:w="382" w:type="pct"/>
            <w:shd w:val="clear" w:color="auto" w:fill="auto"/>
          </w:tcPr>
          <w:p w:rsidR="0047696A" w:rsidRPr="006969E6" w:rsidRDefault="0047696A" w:rsidP="006D5B70">
            <w:pPr>
              <w:tabs>
                <w:tab w:val="left" w:pos="720"/>
              </w:tabs>
              <w:spacing w:line="240" w:lineRule="auto"/>
              <w:ind w:right="-1"/>
              <w:jc w:val="center"/>
              <w:rPr>
                <w:rFonts w:eastAsia="Calibri"/>
                <w:sz w:val="20"/>
                <w:szCs w:val="20"/>
              </w:rPr>
            </w:pPr>
          </w:p>
        </w:tc>
        <w:tc>
          <w:tcPr>
            <w:tcW w:w="1422" w:type="pct"/>
            <w:tcBorders>
              <w:top w:val="single" w:sz="4" w:space="0" w:color="auto"/>
              <w:left w:val="nil"/>
              <w:bottom w:val="nil"/>
              <w:right w:val="nil"/>
            </w:tcBorders>
            <w:shd w:val="clear" w:color="auto" w:fill="auto"/>
          </w:tcPr>
          <w:p w:rsidR="0047696A" w:rsidRPr="006969E6" w:rsidRDefault="0047696A" w:rsidP="006D5B70">
            <w:pPr>
              <w:tabs>
                <w:tab w:val="left" w:pos="720"/>
              </w:tabs>
              <w:spacing w:line="240" w:lineRule="auto"/>
              <w:ind w:right="-1"/>
              <w:jc w:val="center"/>
              <w:rPr>
                <w:rFonts w:eastAsia="Calibri"/>
                <w:sz w:val="20"/>
                <w:szCs w:val="20"/>
              </w:rPr>
            </w:pPr>
            <w:r w:rsidRPr="006969E6">
              <w:rPr>
                <w:rFonts w:eastAsia="Calibri"/>
                <w:position w:val="6"/>
                <w:sz w:val="20"/>
                <w:szCs w:val="20"/>
              </w:rPr>
              <w:t>(Vardas ir pavardė)</w:t>
            </w:r>
          </w:p>
        </w:tc>
      </w:tr>
    </w:tbl>
    <w:p w:rsidR="0047696A" w:rsidRDefault="0047696A" w:rsidP="0047696A"/>
    <w:p w:rsidR="00FA336E" w:rsidRDefault="00F134F8" w:rsidP="0047696A">
      <w:pPr>
        <w:snapToGrid w:val="0"/>
        <w:spacing w:after="0" w:line="240" w:lineRule="auto"/>
        <w:jc w:val="both"/>
        <w:rPr>
          <w:szCs w:val="24"/>
        </w:rPr>
      </w:pPr>
      <w:r>
        <w:rPr>
          <w:szCs w:val="24"/>
        </w:rPr>
        <w:t xml:space="preserve"> </w:t>
      </w:r>
      <w:bookmarkStart w:id="0" w:name="_GoBack"/>
      <w:bookmarkEnd w:id="0"/>
    </w:p>
    <w:sectPr w:rsidR="00FA336E" w:rsidSect="003012C0">
      <w:headerReference w:type="even" r:id="rId8"/>
      <w:headerReference w:type="default" r:id="rId9"/>
      <w:footerReference w:type="even" r:id="rId10"/>
      <w:footerReference w:type="default" r:id="rId11"/>
      <w:headerReference w:type="first" r:id="rId12"/>
      <w:footerReference w:type="first" r:id="rId13"/>
      <w:pgSz w:w="11906" w:h="16838"/>
      <w:pgMar w:top="13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422" w:rsidRDefault="006A7422" w:rsidP="007B3D32">
      <w:pPr>
        <w:spacing w:after="0" w:line="240" w:lineRule="auto"/>
      </w:pPr>
      <w:r>
        <w:separator/>
      </w:r>
    </w:p>
  </w:endnote>
  <w:endnote w:type="continuationSeparator" w:id="0">
    <w:p w:rsidR="006A7422" w:rsidRDefault="006A7422" w:rsidP="007B3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C10" w:rsidRDefault="004C7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C10" w:rsidRDefault="004C7C10" w:rsidP="00A66BC6">
    <w:pPr>
      <w:pStyle w:val="Footer"/>
      <w:tabs>
        <w:tab w:val="left" w:pos="795"/>
        <w:tab w:val="center" w:pos="4819"/>
      </w:tabs>
      <w:jc w:val="center"/>
    </w:pPr>
    <w:r>
      <w:rPr>
        <w:szCs w:val="24"/>
      </w:rPr>
      <w:t>RIBOTO NAUDOJIMO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C10" w:rsidRDefault="004C7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422" w:rsidRDefault="006A7422" w:rsidP="007B3D32">
      <w:pPr>
        <w:spacing w:after="0" w:line="240" w:lineRule="auto"/>
      </w:pPr>
      <w:r>
        <w:separator/>
      </w:r>
    </w:p>
  </w:footnote>
  <w:footnote w:type="continuationSeparator" w:id="0">
    <w:p w:rsidR="006A7422" w:rsidRDefault="006A7422" w:rsidP="007B3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C10" w:rsidRDefault="004C7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C10" w:rsidRPr="0061072F" w:rsidRDefault="004C7C10" w:rsidP="0061072F">
    <w:pPr>
      <w:tabs>
        <w:tab w:val="center" w:pos="4819"/>
        <w:tab w:val="right" w:pos="9638"/>
      </w:tabs>
      <w:spacing w:after="0"/>
      <w:jc w:val="center"/>
      <w:rPr>
        <w:rFonts w:eastAsia="Calibri"/>
        <w:szCs w:val="24"/>
      </w:rPr>
    </w:pPr>
    <w:r w:rsidRPr="0061072F">
      <w:rPr>
        <w:rFonts w:eastAsia="Calibri"/>
        <w:szCs w:val="24"/>
      </w:rPr>
      <w:t>RIBOTO NAUDOJIMO, IPSS, be priedų NEĮSLAPTINTA</w:t>
    </w:r>
  </w:p>
  <w:p w:rsidR="004C7C10" w:rsidRPr="004A46A6" w:rsidRDefault="004C7C10" w:rsidP="004A46A6">
    <w:pPr>
      <w:tabs>
        <w:tab w:val="num" w:pos="0"/>
        <w:tab w:val="right" w:pos="8640"/>
      </w:tabs>
      <w:spacing w:after="0" w:line="240" w:lineRule="auto"/>
      <w:jc w:val="center"/>
      <w:rPr>
        <w:szCs w:val="24"/>
      </w:rPr>
    </w:pPr>
    <w:r w:rsidRPr="00BB44E2">
      <w:rPr>
        <w:szCs w:val="24"/>
      </w:rPr>
      <w:fldChar w:fldCharType="begin"/>
    </w:r>
    <w:r w:rsidRPr="00BB44E2">
      <w:rPr>
        <w:szCs w:val="24"/>
      </w:rPr>
      <w:instrText xml:space="preserve"> PAGE </w:instrText>
    </w:r>
    <w:r w:rsidRPr="00BB44E2">
      <w:rPr>
        <w:szCs w:val="24"/>
      </w:rPr>
      <w:fldChar w:fldCharType="separate"/>
    </w:r>
    <w:r w:rsidR="00F134F8">
      <w:rPr>
        <w:noProof/>
        <w:szCs w:val="24"/>
      </w:rPr>
      <w:t>2</w:t>
    </w:r>
    <w:r w:rsidRPr="00BB44E2">
      <w:rPr>
        <w:szCs w:val="24"/>
      </w:rPr>
      <w:fldChar w:fldCharType="end"/>
    </w:r>
    <w:r w:rsidRPr="00BB44E2">
      <w:rPr>
        <w:szCs w:val="24"/>
      </w:rPr>
      <w:t>-</w:t>
    </w:r>
    <w:r w:rsidRPr="00BB44E2">
      <w:rPr>
        <w:szCs w:val="24"/>
      </w:rPr>
      <w:fldChar w:fldCharType="begin"/>
    </w:r>
    <w:r w:rsidRPr="00BB44E2">
      <w:rPr>
        <w:szCs w:val="24"/>
      </w:rPr>
      <w:instrText xml:space="preserve"> NUMPAGES </w:instrText>
    </w:r>
    <w:r w:rsidRPr="00BB44E2">
      <w:rPr>
        <w:szCs w:val="24"/>
      </w:rPr>
      <w:fldChar w:fldCharType="separate"/>
    </w:r>
    <w:r w:rsidR="00F134F8">
      <w:rPr>
        <w:noProof/>
        <w:szCs w:val="24"/>
      </w:rPr>
      <w:t>2</w:t>
    </w:r>
    <w:r w:rsidRPr="00BB44E2">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C10" w:rsidRPr="0061072F" w:rsidRDefault="004C7C10" w:rsidP="003012C0">
    <w:pPr>
      <w:tabs>
        <w:tab w:val="center" w:pos="4819"/>
        <w:tab w:val="right" w:pos="9638"/>
      </w:tabs>
      <w:spacing w:after="0"/>
      <w:jc w:val="center"/>
      <w:rPr>
        <w:rFonts w:eastAsia="Calibri"/>
        <w:szCs w:val="24"/>
      </w:rPr>
    </w:pPr>
    <w:r w:rsidRPr="0061072F">
      <w:rPr>
        <w:rFonts w:eastAsia="Calibri"/>
        <w:szCs w:val="24"/>
      </w:rPr>
      <w:t>RIBOTO NAUDOJIMO, IPSS, be priedų NEĮSLAPTINTA</w:t>
    </w:r>
  </w:p>
  <w:p w:rsidR="004C7C10" w:rsidRPr="0061072F" w:rsidRDefault="004C7C10" w:rsidP="003012C0">
    <w:pPr>
      <w:tabs>
        <w:tab w:val="center" w:pos="4819"/>
        <w:tab w:val="right" w:pos="9638"/>
      </w:tabs>
      <w:spacing w:after="0"/>
      <w:jc w:val="center"/>
      <w:rPr>
        <w:rFonts w:eastAsia="Calibri"/>
        <w:szCs w:val="24"/>
      </w:rPr>
    </w:pPr>
    <w:r w:rsidRPr="0061072F">
      <w:rPr>
        <w:rFonts w:eastAsia="Calibri"/>
        <w:szCs w:val="24"/>
      </w:rPr>
      <w:t xml:space="preserve">Egz. Nr. </w:t>
    </w:r>
  </w:p>
  <w:p w:rsidR="004C7C10" w:rsidRPr="004A46A6" w:rsidRDefault="004C7C10" w:rsidP="003012C0">
    <w:pPr>
      <w:tabs>
        <w:tab w:val="num" w:pos="0"/>
        <w:tab w:val="right" w:pos="8640"/>
      </w:tabs>
      <w:spacing w:after="0" w:line="240" w:lineRule="auto"/>
      <w:jc w:val="center"/>
      <w:rPr>
        <w:szCs w:val="24"/>
      </w:rPr>
    </w:pPr>
    <w:r w:rsidRPr="00BB44E2">
      <w:rPr>
        <w:szCs w:val="24"/>
      </w:rPr>
      <w:fldChar w:fldCharType="begin"/>
    </w:r>
    <w:r w:rsidRPr="00BB44E2">
      <w:rPr>
        <w:szCs w:val="24"/>
      </w:rPr>
      <w:instrText xml:space="preserve"> PAGE </w:instrText>
    </w:r>
    <w:r w:rsidRPr="00BB44E2">
      <w:rPr>
        <w:szCs w:val="24"/>
      </w:rPr>
      <w:fldChar w:fldCharType="separate"/>
    </w:r>
    <w:r w:rsidR="00F134F8">
      <w:rPr>
        <w:noProof/>
        <w:szCs w:val="24"/>
      </w:rPr>
      <w:t>1</w:t>
    </w:r>
    <w:r w:rsidRPr="00BB44E2">
      <w:rPr>
        <w:szCs w:val="24"/>
      </w:rPr>
      <w:fldChar w:fldCharType="end"/>
    </w:r>
    <w:r w:rsidRPr="00BB44E2">
      <w:rPr>
        <w:szCs w:val="24"/>
      </w:rPr>
      <w:t>-</w:t>
    </w:r>
    <w:r w:rsidRPr="00BB44E2">
      <w:rPr>
        <w:szCs w:val="24"/>
      </w:rPr>
      <w:fldChar w:fldCharType="begin"/>
    </w:r>
    <w:r w:rsidRPr="00BB44E2">
      <w:rPr>
        <w:szCs w:val="24"/>
      </w:rPr>
      <w:instrText xml:space="preserve"> NUMPAGES </w:instrText>
    </w:r>
    <w:r w:rsidRPr="00BB44E2">
      <w:rPr>
        <w:szCs w:val="24"/>
      </w:rPr>
      <w:fldChar w:fldCharType="separate"/>
    </w:r>
    <w:r w:rsidR="00F134F8">
      <w:rPr>
        <w:noProof/>
        <w:szCs w:val="24"/>
      </w:rPr>
      <w:t>2</w:t>
    </w:r>
    <w:r w:rsidRPr="00BB44E2">
      <w:rPr>
        <w:szCs w:val="24"/>
      </w:rPr>
      <w:fldChar w:fldCharType="end"/>
    </w:r>
  </w:p>
  <w:p w:rsidR="004C7C10" w:rsidRDefault="004C7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3CA"/>
    <w:multiLevelType w:val="hybridMultilevel"/>
    <w:tmpl w:val="75BA03F4"/>
    <w:lvl w:ilvl="0" w:tplc="C95C4736">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E965DD"/>
    <w:multiLevelType w:val="hybridMultilevel"/>
    <w:tmpl w:val="29AE689A"/>
    <w:lvl w:ilvl="0" w:tplc="2FD6B13E">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922E3D"/>
    <w:multiLevelType w:val="hybridMultilevel"/>
    <w:tmpl w:val="95F2D8FC"/>
    <w:lvl w:ilvl="0" w:tplc="D9A892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A155E8"/>
    <w:multiLevelType w:val="hybridMultilevel"/>
    <w:tmpl w:val="413A9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801652"/>
    <w:multiLevelType w:val="multilevel"/>
    <w:tmpl w:val="E2BCF5F2"/>
    <w:lvl w:ilvl="0">
      <w:start w:val="1"/>
      <w:numFmt w:val="decimal"/>
      <w:lvlText w:val="%1."/>
      <w:lvlJc w:val="left"/>
      <w:pPr>
        <w:ind w:left="384" w:hanging="384"/>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243009D2"/>
    <w:multiLevelType w:val="multilevel"/>
    <w:tmpl w:val="C586523A"/>
    <w:lvl w:ilvl="0">
      <w:start w:val="1"/>
      <w:numFmt w:val="decimal"/>
      <w:lvlText w:val="%1."/>
      <w:lvlJc w:val="left"/>
      <w:pPr>
        <w:ind w:left="0" w:firstLine="0"/>
      </w:pPr>
      <w:rPr>
        <w:rFonts w:hint="default"/>
        <w:i w:val="0"/>
        <w:color w:val="auto"/>
      </w:rPr>
    </w:lvl>
    <w:lvl w:ilvl="1">
      <w:start w:val="1"/>
      <w:numFmt w:val="upperLetter"/>
      <w:lvlText w:val="%2."/>
      <w:lvlJc w:val="left"/>
      <w:pPr>
        <w:ind w:left="720" w:firstLine="0"/>
      </w:pPr>
    </w:lvl>
    <w:lvl w:ilvl="2">
      <w:start w:val="1"/>
      <w:numFmt w:val="decimal"/>
      <w:lvlText w:val="2.%3."/>
      <w:lvlJc w:val="left"/>
      <w:pPr>
        <w:ind w:left="1440" w:firstLine="0"/>
      </w:pPr>
      <w:rPr>
        <w:rFonts w:ascii="Times New Roman" w:hAnsi="Times New Roman" w:hint="default"/>
        <w:i w:val="0"/>
        <w:color w:val="auto"/>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291A0765"/>
    <w:multiLevelType w:val="hybridMultilevel"/>
    <w:tmpl w:val="2AE4E0E6"/>
    <w:lvl w:ilvl="0" w:tplc="F47CDDA8">
      <w:start w:val="1"/>
      <w:numFmt w:val="upperLetter"/>
      <w:lvlText w:val="%1."/>
      <w:lvlJc w:val="left"/>
      <w:pPr>
        <w:ind w:left="720" w:hanging="360"/>
      </w:pPr>
      <w:rPr>
        <w:rFonts w:ascii="TimesLT" w:hAnsi="TimesL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AF2F00"/>
    <w:multiLevelType w:val="hybridMultilevel"/>
    <w:tmpl w:val="4D5427F4"/>
    <w:lvl w:ilvl="0" w:tplc="955A0F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B7F190F"/>
    <w:multiLevelType w:val="hybridMultilevel"/>
    <w:tmpl w:val="DBB699B2"/>
    <w:lvl w:ilvl="0" w:tplc="9E5E228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52F94E78"/>
    <w:multiLevelType w:val="hybridMultilevel"/>
    <w:tmpl w:val="A3904ED8"/>
    <w:lvl w:ilvl="0" w:tplc="DD28D97A">
      <w:start w:val="1"/>
      <w:numFmt w:val="decimal"/>
      <w:lvlText w:val="%1."/>
      <w:lvlJc w:val="left"/>
      <w:pPr>
        <w:ind w:left="1386" w:hanging="9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53633645"/>
    <w:multiLevelType w:val="hybridMultilevel"/>
    <w:tmpl w:val="8628417A"/>
    <w:lvl w:ilvl="0" w:tplc="FFFFFFFF">
      <w:start w:val="1"/>
      <w:numFmt w:val="decimal"/>
      <w:lvlText w:val="%1)"/>
      <w:lvlJc w:val="left"/>
      <w:pPr>
        <w:tabs>
          <w:tab w:val="num" w:pos="1067"/>
        </w:tabs>
        <w:ind w:left="-10" w:firstLine="720"/>
      </w:pPr>
    </w:lvl>
    <w:lvl w:ilvl="1" w:tplc="FFFFFFFF">
      <w:start w:val="1"/>
      <w:numFmt w:val="decimal"/>
      <w:lvlText w:val="%2."/>
      <w:lvlJc w:val="left"/>
      <w:pPr>
        <w:tabs>
          <w:tab w:val="num" w:pos="1430"/>
        </w:tabs>
        <w:ind w:left="1430" w:hanging="360"/>
      </w:pPr>
    </w:lvl>
    <w:lvl w:ilvl="2" w:tplc="FFFFFFFF">
      <w:start w:val="1"/>
      <w:numFmt w:val="decimal"/>
      <w:lvlText w:val="%3."/>
      <w:lvlJc w:val="left"/>
      <w:pPr>
        <w:tabs>
          <w:tab w:val="num" w:pos="2150"/>
        </w:tabs>
        <w:ind w:left="2150" w:hanging="360"/>
      </w:pPr>
    </w:lvl>
    <w:lvl w:ilvl="3" w:tplc="FFFFFFFF">
      <w:start w:val="1"/>
      <w:numFmt w:val="decimal"/>
      <w:lvlText w:val="%4."/>
      <w:lvlJc w:val="left"/>
      <w:pPr>
        <w:tabs>
          <w:tab w:val="num" w:pos="2870"/>
        </w:tabs>
        <w:ind w:left="2870" w:hanging="360"/>
      </w:pPr>
    </w:lvl>
    <w:lvl w:ilvl="4" w:tplc="FFFFFFFF">
      <w:start w:val="1"/>
      <w:numFmt w:val="decimal"/>
      <w:lvlText w:val="%5."/>
      <w:lvlJc w:val="left"/>
      <w:pPr>
        <w:tabs>
          <w:tab w:val="num" w:pos="3590"/>
        </w:tabs>
        <w:ind w:left="3590" w:hanging="360"/>
      </w:pPr>
    </w:lvl>
    <w:lvl w:ilvl="5" w:tplc="FFFFFFFF">
      <w:start w:val="1"/>
      <w:numFmt w:val="decimal"/>
      <w:lvlText w:val="%6."/>
      <w:lvlJc w:val="left"/>
      <w:pPr>
        <w:tabs>
          <w:tab w:val="num" w:pos="4310"/>
        </w:tabs>
        <w:ind w:left="4310" w:hanging="360"/>
      </w:pPr>
    </w:lvl>
    <w:lvl w:ilvl="6" w:tplc="FFFFFFFF">
      <w:start w:val="1"/>
      <w:numFmt w:val="decimal"/>
      <w:lvlText w:val="%7."/>
      <w:lvlJc w:val="left"/>
      <w:pPr>
        <w:tabs>
          <w:tab w:val="num" w:pos="5030"/>
        </w:tabs>
        <w:ind w:left="5030" w:hanging="360"/>
      </w:pPr>
    </w:lvl>
    <w:lvl w:ilvl="7" w:tplc="FFFFFFFF">
      <w:start w:val="1"/>
      <w:numFmt w:val="decimal"/>
      <w:lvlText w:val="%8."/>
      <w:lvlJc w:val="left"/>
      <w:pPr>
        <w:tabs>
          <w:tab w:val="num" w:pos="5750"/>
        </w:tabs>
        <w:ind w:left="5750" w:hanging="360"/>
      </w:pPr>
    </w:lvl>
    <w:lvl w:ilvl="8" w:tplc="FFFFFFFF">
      <w:start w:val="1"/>
      <w:numFmt w:val="decimal"/>
      <w:lvlText w:val="%9."/>
      <w:lvlJc w:val="left"/>
      <w:pPr>
        <w:tabs>
          <w:tab w:val="num" w:pos="6470"/>
        </w:tabs>
        <w:ind w:left="6470" w:hanging="360"/>
      </w:p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7A45741"/>
    <w:multiLevelType w:val="multilevel"/>
    <w:tmpl w:val="27A8A07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8AD7B30"/>
    <w:multiLevelType w:val="hybridMultilevel"/>
    <w:tmpl w:val="3DA431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201EB6"/>
    <w:multiLevelType w:val="hybridMultilevel"/>
    <w:tmpl w:val="413A9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C181356"/>
    <w:multiLevelType w:val="hybridMultilevel"/>
    <w:tmpl w:val="DE120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0E5C4A"/>
    <w:multiLevelType w:val="multilevel"/>
    <w:tmpl w:val="BE0AFF50"/>
    <w:lvl w:ilvl="0">
      <w:start w:val="90"/>
      <w:numFmt w:val="bullet"/>
      <w:lvlText w:val="-"/>
      <w:lvlJc w:val="left"/>
      <w:pPr>
        <w:ind w:left="720" w:hanging="360"/>
      </w:pPr>
      <w:rPr>
        <w:rFonts w:ascii="Times New Roman" w:hAnsi="Times New Roman" w:cs="Times New Roman"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E951751"/>
    <w:multiLevelType w:val="hybridMultilevel"/>
    <w:tmpl w:val="6F1E75F4"/>
    <w:lvl w:ilvl="0" w:tplc="74405744">
      <w:start w:val="1"/>
      <w:numFmt w:val="upperLetter"/>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6EBB3E74"/>
    <w:multiLevelType w:val="hybridMultilevel"/>
    <w:tmpl w:val="F6CCBB12"/>
    <w:lvl w:ilvl="0" w:tplc="C1F697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1" w15:restartNumberingAfterBreak="0">
    <w:nsid w:val="72E9220A"/>
    <w:multiLevelType w:val="multilevel"/>
    <w:tmpl w:val="1EC6FA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D5B7D"/>
    <w:multiLevelType w:val="hybridMultilevel"/>
    <w:tmpl w:val="22883D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6BF5439"/>
    <w:multiLevelType w:val="hybridMultilevel"/>
    <w:tmpl w:val="7A28C008"/>
    <w:lvl w:ilvl="0" w:tplc="7026FF66">
      <w:start w:val="1"/>
      <w:numFmt w:val="upperLetter"/>
      <w:lvlText w:val="%1."/>
      <w:lvlJc w:val="left"/>
      <w:pPr>
        <w:ind w:left="1114" w:hanging="360"/>
      </w:pPr>
      <w:rPr>
        <w:rFonts w:ascii="TimesLT" w:hAnsi="TimesLT" w:hint="default"/>
      </w:rPr>
    </w:lvl>
    <w:lvl w:ilvl="1" w:tplc="04270019" w:tentative="1">
      <w:start w:val="1"/>
      <w:numFmt w:val="lowerLetter"/>
      <w:lvlText w:val="%2."/>
      <w:lvlJc w:val="left"/>
      <w:pPr>
        <w:ind w:left="1834" w:hanging="360"/>
      </w:pPr>
    </w:lvl>
    <w:lvl w:ilvl="2" w:tplc="0427001B" w:tentative="1">
      <w:start w:val="1"/>
      <w:numFmt w:val="lowerRoman"/>
      <w:lvlText w:val="%3."/>
      <w:lvlJc w:val="right"/>
      <w:pPr>
        <w:ind w:left="2554" w:hanging="180"/>
      </w:pPr>
    </w:lvl>
    <w:lvl w:ilvl="3" w:tplc="0427000F" w:tentative="1">
      <w:start w:val="1"/>
      <w:numFmt w:val="decimal"/>
      <w:lvlText w:val="%4."/>
      <w:lvlJc w:val="left"/>
      <w:pPr>
        <w:ind w:left="3274" w:hanging="360"/>
      </w:pPr>
    </w:lvl>
    <w:lvl w:ilvl="4" w:tplc="04270019" w:tentative="1">
      <w:start w:val="1"/>
      <w:numFmt w:val="lowerLetter"/>
      <w:lvlText w:val="%5."/>
      <w:lvlJc w:val="left"/>
      <w:pPr>
        <w:ind w:left="3994" w:hanging="360"/>
      </w:pPr>
    </w:lvl>
    <w:lvl w:ilvl="5" w:tplc="0427001B" w:tentative="1">
      <w:start w:val="1"/>
      <w:numFmt w:val="lowerRoman"/>
      <w:lvlText w:val="%6."/>
      <w:lvlJc w:val="right"/>
      <w:pPr>
        <w:ind w:left="4714" w:hanging="180"/>
      </w:pPr>
    </w:lvl>
    <w:lvl w:ilvl="6" w:tplc="0427000F" w:tentative="1">
      <w:start w:val="1"/>
      <w:numFmt w:val="decimal"/>
      <w:lvlText w:val="%7."/>
      <w:lvlJc w:val="left"/>
      <w:pPr>
        <w:ind w:left="5434" w:hanging="360"/>
      </w:pPr>
    </w:lvl>
    <w:lvl w:ilvl="7" w:tplc="04270019" w:tentative="1">
      <w:start w:val="1"/>
      <w:numFmt w:val="lowerLetter"/>
      <w:lvlText w:val="%8."/>
      <w:lvlJc w:val="left"/>
      <w:pPr>
        <w:ind w:left="6154" w:hanging="360"/>
      </w:pPr>
    </w:lvl>
    <w:lvl w:ilvl="8" w:tplc="0427001B" w:tentative="1">
      <w:start w:val="1"/>
      <w:numFmt w:val="lowerRoman"/>
      <w:lvlText w:val="%9."/>
      <w:lvlJc w:val="right"/>
      <w:pPr>
        <w:ind w:left="6874" w:hanging="180"/>
      </w:pPr>
    </w:lvl>
  </w:abstractNum>
  <w:abstractNum w:abstractNumId="24"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25" w15:restartNumberingAfterBreak="0">
    <w:nsid w:val="7A236FA9"/>
    <w:multiLevelType w:val="multilevel"/>
    <w:tmpl w:val="E04E92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4"/>
  </w:num>
  <w:num w:numId="4">
    <w:abstractNumId w:val="18"/>
  </w:num>
  <w:num w:numId="5">
    <w:abstractNumId w:val="6"/>
  </w:num>
  <w:num w:numId="6">
    <w:abstractNumId w:val="19"/>
  </w:num>
  <w:num w:numId="7">
    <w:abstractNumId w:val="1"/>
  </w:num>
  <w:num w:numId="8">
    <w:abstractNumId w:val="12"/>
  </w:num>
  <w:num w:numId="9">
    <w:abstractNumId w:val="2"/>
  </w:num>
  <w:num w:numId="10">
    <w:abstractNumId w:val="8"/>
  </w:num>
  <w:num w:numId="11">
    <w:abstractNumId w:val="20"/>
  </w:num>
  <w:num w:numId="12">
    <w:abstractNumId w:val="4"/>
  </w:num>
  <w:num w:numId="13">
    <w:abstractNumId w:val="7"/>
  </w:num>
  <w:num w:numId="14">
    <w:abstractNumId w:val="3"/>
  </w:num>
  <w:num w:numId="15">
    <w:abstractNumId w:val="9"/>
  </w:num>
  <w:num w:numId="16">
    <w:abstractNumId w:val="23"/>
  </w:num>
  <w:num w:numId="17">
    <w:abstractNumId w:val="15"/>
  </w:num>
  <w:num w:numId="18">
    <w:abstractNumId w:val="14"/>
  </w:num>
  <w:num w:numId="19">
    <w:abstractNumId w:val="16"/>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5"/>
  </w:num>
  <w:num w:numId="23">
    <w:abstractNumId w:val="25"/>
  </w:num>
  <w:num w:numId="24">
    <w:abstractNumId w:val="13"/>
  </w:num>
  <w:num w:numId="25">
    <w:abstractNumId w:val="0"/>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0BF"/>
    <w:rsid w:val="000027DF"/>
    <w:rsid w:val="000052F9"/>
    <w:rsid w:val="00007BE8"/>
    <w:rsid w:val="00010304"/>
    <w:rsid w:val="00011808"/>
    <w:rsid w:val="00013A0B"/>
    <w:rsid w:val="00015517"/>
    <w:rsid w:val="00020858"/>
    <w:rsid w:val="00020A5F"/>
    <w:rsid w:val="000210BF"/>
    <w:rsid w:val="00021210"/>
    <w:rsid w:val="00022BE7"/>
    <w:rsid w:val="0002352D"/>
    <w:rsid w:val="00024005"/>
    <w:rsid w:val="00024180"/>
    <w:rsid w:val="0002490B"/>
    <w:rsid w:val="00027D1D"/>
    <w:rsid w:val="00031454"/>
    <w:rsid w:val="0003302B"/>
    <w:rsid w:val="000349AE"/>
    <w:rsid w:val="0003701F"/>
    <w:rsid w:val="000409C0"/>
    <w:rsid w:val="000411E6"/>
    <w:rsid w:val="00041E85"/>
    <w:rsid w:val="000439C9"/>
    <w:rsid w:val="000450ED"/>
    <w:rsid w:val="000469C6"/>
    <w:rsid w:val="00046E29"/>
    <w:rsid w:val="00047F18"/>
    <w:rsid w:val="0005082D"/>
    <w:rsid w:val="00050E9E"/>
    <w:rsid w:val="00052057"/>
    <w:rsid w:val="00053993"/>
    <w:rsid w:val="00055B15"/>
    <w:rsid w:val="00056D28"/>
    <w:rsid w:val="00057E40"/>
    <w:rsid w:val="000611B0"/>
    <w:rsid w:val="000612CD"/>
    <w:rsid w:val="00064D9A"/>
    <w:rsid w:val="000750CB"/>
    <w:rsid w:val="0007561C"/>
    <w:rsid w:val="00077392"/>
    <w:rsid w:val="00077D31"/>
    <w:rsid w:val="00085FD2"/>
    <w:rsid w:val="00086F69"/>
    <w:rsid w:val="000901C2"/>
    <w:rsid w:val="00090490"/>
    <w:rsid w:val="0009242E"/>
    <w:rsid w:val="0009275E"/>
    <w:rsid w:val="00095783"/>
    <w:rsid w:val="00096B91"/>
    <w:rsid w:val="000A0C85"/>
    <w:rsid w:val="000A257D"/>
    <w:rsid w:val="000A374C"/>
    <w:rsid w:val="000A3D2C"/>
    <w:rsid w:val="000A4E3A"/>
    <w:rsid w:val="000A541D"/>
    <w:rsid w:val="000A7B04"/>
    <w:rsid w:val="000B1512"/>
    <w:rsid w:val="000B3BCF"/>
    <w:rsid w:val="000B3C56"/>
    <w:rsid w:val="000B4EF0"/>
    <w:rsid w:val="000B5A64"/>
    <w:rsid w:val="000B753A"/>
    <w:rsid w:val="000B7D20"/>
    <w:rsid w:val="000C3999"/>
    <w:rsid w:val="000D1205"/>
    <w:rsid w:val="000D28AA"/>
    <w:rsid w:val="000D35DC"/>
    <w:rsid w:val="000D3C45"/>
    <w:rsid w:val="000E09A4"/>
    <w:rsid w:val="000E3520"/>
    <w:rsid w:val="000E72F1"/>
    <w:rsid w:val="000E7F76"/>
    <w:rsid w:val="001025E0"/>
    <w:rsid w:val="0010342E"/>
    <w:rsid w:val="001067F8"/>
    <w:rsid w:val="00110E9B"/>
    <w:rsid w:val="00111FF9"/>
    <w:rsid w:val="001123D1"/>
    <w:rsid w:val="00112E99"/>
    <w:rsid w:val="00114685"/>
    <w:rsid w:val="001146C0"/>
    <w:rsid w:val="00116392"/>
    <w:rsid w:val="001167C0"/>
    <w:rsid w:val="00117E65"/>
    <w:rsid w:val="001256E1"/>
    <w:rsid w:val="00130CDE"/>
    <w:rsid w:val="00131AF8"/>
    <w:rsid w:val="001327B6"/>
    <w:rsid w:val="0013365E"/>
    <w:rsid w:val="00133B81"/>
    <w:rsid w:val="00134533"/>
    <w:rsid w:val="00137252"/>
    <w:rsid w:val="001414E3"/>
    <w:rsid w:val="00150EC5"/>
    <w:rsid w:val="001516BC"/>
    <w:rsid w:val="00152D9B"/>
    <w:rsid w:val="001544D1"/>
    <w:rsid w:val="00157911"/>
    <w:rsid w:val="00160D85"/>
    <w:rsid w:val="001611BD"/>
    <w:rsid w:val="001619A3"/>
    <w:rsid w:val="00165BB9"/>
    <w:rsid w:val="00165CA1"/>
    <w:rsid w:val="00165D4C"/>
    <w:rsid w:val="00167290"/>
    <w:rsid w:val="00171CDB"/>
    <w:rsid w:val="00175752"/>
    <w:rsid w:val="001768F4"/>
    <w:rsid w:val="0017702F"/>
    <w:rsid w:val="00180EE3"/>
    <w:rsid w:val="00186068"/>
    <w:rsid w:val="00191B26"/>
    <w:rsid w:val="0019415D"/>
    <w:rsid w:val="00196A4A"/>
    <w:rsid w:val="001A0506"/>
    <w:rsid w:val="001A0883"/>
    <w:rsid w:val="001A13F3"/>
    <w:rsid w:val="001A3150"/>
    <w:rsid w:val="001B2549"/>
    <w:rsid w:val="001B2BDB"/>
    <w:rsid w:val="001B4744"/>
    <w:rsid w:val="001B4B6B"/>
    <w:rsid w:val="001B4CFC"/>
    <w:rsid w:val="001B517B"/>
    <w:rsid w:val="001B578A"/>
    <w:rsid w:val="001C6856"/>
    <w:rsid w:val="001C6B97"/>
    <w:rsid w:val="001D1718"/>
    <w:rsid w:val="001D2060"/>
    <w:rsid w:val="001D3899"/>
    <w:rsid w:val="001D676A"/>
    <w:rsid w:val="001D7EAB"/>
    <w:rsid w:val="001E2CF9"/>
    <w:rsid w:val="001E679A"/>
    <w:rsid w:val="001E6B45"/>
    <w:rsid w:val="001F06AE"/>
    <w:rsid w:val="001F22FA"/>
    <w:rsid w:val="00200F2B"/>
    <w:rsid w:val="002023B2"/>
    <w:rsid w:val="00203695"/>
    <w:rsid w:val="00207414"/>
    <w:rsid w:val="002074EA"/>
    <w:rsid w:val="00207904"/>
    <w:rsid w:val="002104E6"/>
    <w:rsid w:val="00210841"/>
    <w:rsid w:val="00211C44"/>
    <w:rsid w:val="00212207"/>
    <w:rsid w:val="00216F35"/>
    <w:rsid w:val="002236D9"/>
    <w:rsid w:val="00224BFA"/>
    <w:rsid w:val="00233436"/>
    <w:rsid w:val="002336C4"/>
    <w:rsid w:val="00234410"/>
    <w:rsid w:val="00240A62"/>
    <w:rsid w:val="00246A7E"/>
    <w:rsid w:val="00247548"/>
    <w:rsid w:val="00253FB7"/>
    <w:rsid w:val="0025444D"/>
    <w:rsid w:val="00265529"/>
    <w:rsid w:val="00267781"/>
    <w:rsid w:val="00270386"/>
    <w:rsid w:val="00270D7D"/>
    <w:rsid w:val="00272ABE"/>
    <w:rsid w:val="002730DE"/>
    <w:rsid w:val="00274008"/>
    <w:rsid w:val="002748E4"/>
    <w:rsid w:val="00277DF5"/>
    <w:rsid w:val="00281590"/>
    <w:rsid w:val="0028338F"/>
    <w:rsid w:val="00285790"/>
    <w:rsid w:val="00286588"/>
    <w:rsid w:val="00290B51"/>
    <w:rsid w:val="00290D36"/>
    <w:rsid w:val="0029131C"/>
    <w:rsid w:val="00293224"/>
    <w:rsid w:val="0029460E"/>
    <w:rsid w:val="0029761E"/>
    <w:rsid w:val="00297FA5"/>
    <w:rsid w:val="002A127C"/>
    <w:rsid w:val="002A2168"/>
    <w:rsid w:val="002A322B"/>
    <w:rsid w:val="002A359D"/>
    <w:rsid w:val="002A4370"/>
    <w:rsid w:val="002A5638"/>
    <w:rsid w:val="002A7414"/>
    <w:rsid w:val="002B0280"/>
    <w:rsid w:val="002B38A0"/>
    <w:rsid w:val="002B4DE8"/>
    <w:rsid w:val="002B5559"/>
    <w:rsid w:val="002B6341"/>
    <w:rsid w:val="002B7EBC"/>
    <w:rsid w:val="002C60D3"/>
    <w:rsid w:val="002C7067"/>
    <w:rsid w:val="002D439E"/>
    <w:rsid w:val="002D6C81"/>
    <w:rsid w:val="002D6CF9"/>
    <w:rsid w:val="002D6E02"/>
    <w:rsid w:val="002D7626"/>
    <w:rsid w:val="002E4EB9"/>
    <w:rsid w:val="002E7AAB"/>
    <w:rsid w:val="002F097E"/>
    <w:rsid w:val="002F2CBB"/>
    <w:rsid w:val="002F6EE9"/>
    <w:rsid w:val="002F70BC"/>
    <w:rsid w:val="002F7379"/>
    <w:rsid w:val="003012C0"/>
    <w:rsid w:val="00304B4C"/>
    <w:rsid w:val="00307B85"/>
    <w:rsid w:val="00320124"/>
    <w:rsid w:val="0032037C"/>
    <w:rsid w:val="00322428"/>
    <w:rsid w:val="00322A76"/>
    <w:rsid w:val="00325E9E"/>
    <w:rsid w:val="00325F2A"/>
    <w:rsid w:val="00330830"/>
    <w:rsid w:val="00337CD6"/>
    <w:rsid w:val="00337F79"/>
    <w:rsid w:val="003462AD"/>
    <w:rsid w:val="0034739E"/>
    <w:rsid w:val="003501F3"/>
    <w:rsid w:val="003567C7"/>
    <w:rsid w:val="003575E3"/>
    <w:rsid w:val="00362929"/>
    <w:rsid w:val="00363638"/>
    <w:rsid w:val="00363704"/>
    <w:rsid w:val="003637D6"/>
    <w:rsid w:val="00365352"/>
    <w:rsid w:val="00365750"/>
    <w:rsid w:val="003665EE"/>
    <w:rsid w:val="003701FF"/>
    <w:rsid w:val="003716D1"/>
    <w:rsid w:val="00371E7E"/>
    <w:rsid w:val="00376CD0"/>
    <w:rsid w:val="00376EAB"/>
    <w:rsid w:val="0037733F"/>
    <w:rsid w:val="00377641"/>
    <w:rsid w:val="0038070E"/>
    <w:rsid w:val="003807B5"/>
    <w:rsid w:val="00381E03"/>
    <w:rsid w:val="00383902"/>
    <w:rsid w:val="00384779"/>
    <w:rsid w:val="00387149"/>
    <w:rsid w:val="00391F14"/>
    <w:rsid w:val="0039246A"/>
    <w:rsid w:val="003965C2"/>
    <w:rsid w:val="003972BF"/>
    <w:rsid w:val="003A03B0"/>
    <w:rsid w:val="003A1A13"/>
    <w:rsid w:val="003A2B26"/>
    <w:rsid w:val="003A3D45"/>
    <w:rsid w:val="003A6388"/>
    <w:rsid w:val="003A65D1"/>
    <w:rsid w:val="003A79D9"/>
    <w:rsid w:val="003A7B35"/>
    <w:rsid w:val="003B1802"/>
    <w:rsid w:val="003B74D5"/>
    <w:rsid w:val="003C3B35"/>
    <w:rsid w:val="003C68DE"/>
    <w:rsid w:val="003D2166"/>
    <w:rsid w:val="003D40A3"/>
    <w:rsid w:val="003D4BFC"/>
    <w:rsid w:val="003D624F"/>
    <w:rsid w:val="003D632F"/>
    <w:rsid w:val="003E172C"/>
    <w:rsid w:val="003E22F8"/>
    <w:rsid w:val="003E5A1F"/>
    <w:rsid w:val="003E664B"/>
    <w:rsid w:val="003F03A1"/>
    <w:rsid w:val="003F37D9"/>
    <w:rsid w:val="003F5E6A"/>
    <w:rsid w:val="003F79FB"/>
    <w:rsid w:val="00401444"/>
    <w:rsid w:val="00403425"/>
    <w:rsid w:val="00405389"/>
    <w:rsid w:val="00410EE6"/>
    <w:rsid w:val="00412D96"/>
    <w:rsid w:val="00421DAD"/>
    <w:rsid w:val="00421F31"/>
    <w:rsid w:val="004253E0"/>
    <w:rsid w:val="00425670"/>
    <w:rsid w:val="00426EE9"/>
    <w:rsid w:val="0042749C"/>
    <w:rsid w:val="004274A3"/>
    <w:rsid w:val="00432822"/>
    <w:rsid w:val="004329F5"/>
    <w:rsid w:val="0044033E"/>
    <w:rsid w:val="00445330"/>
    <w:rsid w:val="00447E02"/>
    <w:rsid w:val="004528EC"/>
    <w:rsid w:val="004555D7"/>
    <w:rsid w:val="00456A44"/>
    <w:rsid w:val="00456E69"/>
    <w:rsid w:val="004574B3"/>
    <w:rsid w:val="00457655"/>
    <w:rsid w:val="00457FE5"/>
    <w:rsid w:val="004628FE"/>
    <w:rsid w:val="004718B3"/>
    <w:rsid w:val="00476120"/>
    <w:rsid w:val="0047696A"/>
    <w:rsid w:val="00482D8C"/>
    <w:rsid w:val="00485998"/>
    <w:rsid w:val="00490598"/>
    <w:rsid w:val="00493669"/>
    <w:rsid w:val="004A0780"/>
    <w:rsid w:val="004A2E12"/>
    <w:rsid w:val="004A46A6"/>
    <w:rsid w:val="004A6040"/>
    <w:rsid w:val="004A767F"/>
    <w:rsid w:val="004B071D"/>
    <w:rsid w:val="004B0B07"/>
    <w:rsid w:val="004B150A"/>
    <w:rsid w:val="004B1941"/>
    <w:rsid w:val="004B3978"/>
    <w:rsid w:val="004B7B1A"/>
    <w:rsid w:val="004C135A"/>
    <w:rsid w:val="004C631A"/>
    <w:rsid w:val="004C657D"/>
    <w:rsid w:val="004C7C10"/>
    <w:rsid w:val="004D1877"/>
    <w:rsid w:val="004D5F65"/>
    <w:rsid w:val="004D7512"/>
    <w:rsid w:val="004E3D7F"/>
    <w:rsid w:val="004E7548"/>
    <w:rsid w:val="004F0A47"/>
    <w:rsid w:val="004F0C99"/>
    <w:rsid w:val="004F2528"/>
    <w:rsid w:val="004F2DD6"/>
    <w:rsid w:val="004F3435"/>
    <w:rsid w:val="004F6DEE"/>
    <w:rsid w:val="004F7705"/>
    <w:rsid w:val="00504E38"/>
    <w:rsid w:val="0051018A"/>
    <w:rsid w:val="0051319C"/>
    <w:rsid w:val="00516FF5"/>
    <w:rsid w:val="005256C9"/>
    <w:rsid w:val="00526ABA"/>
    <w:rsid w:val="00527B1B"/>
    <w:rsid w:val="00530E08"/>
    <w:rsid w:val="00530F31"/>
    <w:rsid w:val="00532269"/>
    <w:rsid w:val="00532AF1"/>
    <w:rsid w:val="00537BBB"/>
    <w:rsid w:val="00541A28"/>
    <w:rsid w:val="00542822"/>
    <w:rsid w:val="00544EEC"/>
    <w:rsid w:val="00546FC5"/>
    <w:rsid w:val="00550C62"/>
    <w:rsid w:val="00551E46"/>
    <w:rsid w:val="00552654"/>
    <w:rsid w:val="00552BBD"/>
    <w:rsid w:val="00560BD2"/>
    <w:rsid w:val="00562C16"/>
    <w:rsid w:val="00562C76"/>
    <w:rsid w:val="00562CB3"/>
    <w:rsid w:val="0056445C"/>
    <w:rsid w:val="00571528"/>
    <w:rsid w:val="00574360"/>
    <w:rsid w:val="00574C4A"/>
    <w:rsid w:val="00576338"/>
    <w:rsid w:val="00576FCD"/>
    <w:rsid w:val="00577B98"/>
    <w:rsid w:val="00580850"/>
    <w:rsid w:val="00582011"/>
    <w:rsid w:val="00582120"/>
    <w:rsid w:val="005832B0"/>
    <w:rsid w:val="00583FB3"/>
    <w:rsid w:val="005874E3"/>
    <w:rsid w:val="0059044D"/>
    <w:rsid w:val="005923EB"/>
    <w:rsid w:val="00594998"/>
    <w:rsid w:val="00595454"/>
    <w:rsid w:val="005960D8"/>
    <w:rsid w:val="005967DD"/>
    <w:rsid w:val="00597153"/>
    <w:rsid w:val="005976B6"/>
    <w:rsid w:val="005A11A1"/>
    <w:rsid w:val="005A6F77"/>
    <w:rsid w:val="005B105B"/>
    <w:rsid w:val="005B47F1"/>
    <w:rsid w:val="005B4D61"/>
    <w:rsid w:val="005B768C"/>
    <w:rsid w:val="005B79C3"/>
    <w:rsid w:val="005C0159"/>
    <w:rsid w:val="005C5D2E"/>
    <w:rsid w:val="005D0BDC"/>
    <w:rsid w:val="005D161B"/>
    <w:rsid w:val="005D172A"/>
    <w:rsid w:val="005D2BC2"/>
    <w:rsid w:val="005E0BF0"/>
    <w:rsid w:val="005E505E"/>
    <w:rsid w:val="005E696D"/>
    <w:rsid w:val="005E6BE6"/>
    <w:rsid w:val="005E73F1"/>
    <w:rsid w:val="005E7FEC"/>
    <w:rsid w:val="005F4137"/>
    <w:rsid w:val="005F4A0E"/>
    <w:rsid w:val="005F68E1"/>
    <w:rsid w:val="00602752"/>
    <w:rsid w:val="0060474B"/>
    <w:rsid w:val="0061072F"/>
    <w:rsid w:val="0061076E"/>
    <w:rsid w:val="00611DC6"/>
    <w:rsid w:val="00617DCA"/>
    <w:rsid w:val="00626981"/>
    <w:rsid w:val="00626E37"/>
    <w:rsid w:val="00633BF7"/>
    <w:rsid w:val="0064020A"/>
    <w:rsid w:val="00640F2C"/>
    <w:rsid w:val="006415A2"/>
    <w:rsid w:val="006437CB"/>
    <w:rsid w:val="00643AAF"/>
    <w:rsid w:val="0064549F"/>
    <w:rsid w:val="00646417"/>
    <w:rsid w:val="0064666F"/>
    <w:rsid w:val="00647BFE"/>
    <w:rsid w:val="00651C38"/>
    <w:rsid w:val="00654C9A"/>
    <w:rsid w:val="00660F39"/>
    <w:rsid w:val="0066119D"/>
    <w:rsid w:val="00665D7A"/>
    <w:rsid w:val="00671F18"/>
    <w:rsid w:val="00675DA9"/>
    <w:rsid w:val="0067746E"/>
    <w:rsid w:val="00677B0C"/>
    <w:rsid w:val="0068484C"/>
    <w:rsid w:val="00690184"/>
    <w:rsid w:val="00691892"/>
    <w:rsid w:val="00695959"/>
    <w:rsid w:val="00695F65"/>
    <w:rsid w:val="006A2D12"/>
    <w:rsid w:val="006A5736"/>
    <w:rsid w:val="006A6F5C"/>
    <w:rsid w:val="006A7422"/>
    <w:rsid w:val="006B08B8"/>
    <w:rsid w:val="006B25C9"/>
    <w:rsid w:val="006C22BA"/>
    <w:rsid w:val="006C55F9"/>
    <w:rsid w:val="006D573F"/>
    <w:rsid w:val="006D74AA"/>
    <w:rsid w:val="006E3805"/>
    <w:rsid w:val="006E4C8C"/>
    <w:rsid w:val="006E6315"/>
    <w:rsid w:val="006E7876"/>
    <w:rsid w:val="006F6ABD"/>
    <w:rsid w:val="006F7806"/>
    <w:rsid w:val="00700245"/>
    <w:rsid w:val="007002E0"/>
    <w:rsid w:val="00706FBC"/>
    <w:rsid w:val="00712A28"/>
    <w:rsid w:val="007130E4"/>
    <w:rsid w:val="007147EA"/>
    <w:rsid w:val="0071725E"/>
    <w:rsid w:val="0072031C"/>
    <w:rsid w:val="007300DD"/>
    <w:rsid w:val="0073036E"/>
    <w:rsid w:val="00731B9A"/>
    <w:rsid w:val="00734DA2"/>
    <w:rsid w:val="00740D43"/>
    <w:rsid w:val="00743FFC"/>
    <w:rsid w:val="00744F7E"/>
    <w:rsid w:val="0074679D"/>
    <w:rsid w:val="00754FA7"/>
    <w:rsid w:val="00755CDE"/>
    <w:rsid w:val="00756253"/>
    <w:rsid w:val="0076234F"/>
    <w:rsid w:val="00762CC5"/>
    <w:rsid w:val="00764530"/>
    <w:rsid w:val="00765A0F"/>
    <w:rsid w:val="00774215"/>
    <w:rsid w:val="00777C6C"/>
    <w:rsid w:val="00781213"/>
    <w:rsid w:val="00781A83"/>
    <w:rsid w:val="00782CE4"/>
    <w:rsid w:val="00785BAC"/>
    <w:rsid w:val="007862DA"/>
    <w:rsid w:val="0078751F"/>
    <w:rsid w:val="0079521D"/>
    <w:rsid w:val="007A15F9"/>
    <w:rsid w:val="007A7194"/>
    <w:rsid w:val="007B0506"/>
    <w:rsid w:val="007B23E3"/>
    <w:rsid w:val="007B2E34"/>
    <w:rsid w:val="007B3D32"/>
    <w:rsid w:val="007B4399"/>
    <w:rsid w:val="007B5429"/>
    <w:rsid w:val="007B76EF"/>
    <w:rsid w:val="007B7A2F"/>
    <w:rsid w:val="007C025A"/>
    <w:rsid w:val="007C1177"/>
    <w:rsid w:val="007C2FC7"/>
    <w:rsid w:val="007C7768"/>
    <w:rsid w:val="007D112F"/>
    <w:rsid w:val="007D2512"/>
    <w:rsid w:val="007D4BE5"/>
    <w:rsid w:val="007D6FD1"/>
    <w:rsid w:val="007E5BEC"/>
    <w:rsid w:val="007F0F98"/>
    <w:rsid w:val="007F43C1"/>
    <w:rsid w:val="007F77C1"/>
    <w:rsid w:val="0080237A"/>
    <w:rsid w:val="00803079"/>
    <w:rsid w:val="008033B9"/>
    <w:rsid w:val="00804DDC"/>
    <w:rsid w:val="00805836"/>
    <w:rsid w:val="008342E4"/>
    <w:rsid w:val="0083505E"/>
    <w:rsid w:val="00842C48"/>
    <w:rsid w:val="00843917"/>
    <w:rsid w:val="00847859"/>
    <w:rsid w:val="00852993"/>
    <w:rsid w:val="00852CB5"/>
    <w:rsid w:val="00854133"/>
    <w:rsid w:val="00855EE1"/>
    <w:rsid w:val="008567A8"/>
    <w:rsid w:val="0085798F"/>
    <w:rsid w:val="008600BF"/>
    <w:rsid w:val="008639F4"/>
    <w:rsid w:val="00864A31"/>
    <w:rsid w:val="00866495"/>
    <w:rsid w:val="008674E1"/>
    <w:rsid w:val="00870E71"/>
    <w:rsid w:val="008807B0"/>
    <w:rsid w:val="0088349C"/>
    <w:rsid w:val="0088403F"/>
    <w:rsid w:val="0088434F"/>
    <w:rsid w:val="008844F0"/>
    <w:rsid w:val="00886BBC"/>
    <w:rsid w:val="008876BA"/>
    <w:rsid w:val="00893737"/>
    <w:rsid w:val="00893DFE"/>
    <w:rsid w:val="0089589D"/>
    <w:rsid w:val="008958EC"/>
    <w:rsid w:val="008960D4"/>
    <w:rsid w:val="00897566"/>
    <w:rsid w:val="008A18D2"/>
    <w:rsid w:val="008A3B86"/>
    <w:rsid w:val="008A6968"/>
    <w:rsid w:val="008B37B1"/>
    <w:rsid w:val="008B4F40"/>
    <w:rsid w:val="008C1EE2"/>
    <w:rsid w:val="008C230A"/>
    <w:rsid w:val="008C4F64"/>
    <w:rsid w:val="008C6659"/>
    <w:rsid w:val="008D25A6"/>
    <w:rsid w:val="008D2A68"/>
    <w:rsid w:val="008D51FC"/>
    <w:rsid w:val="008D74EE"/>
    <w:rsid w:val="008D7ACC"/>
    <w:rsid w:val="008E0F20"/>
    <w:rsid w:val="008E4708"/>
    <w:rsid w:val="008F185D"/>
    <w:rsid w:val="008F31B5"/>
    <w:rsid w:val="008F7294"/>
    <w:rsid w:val="009002B5"/>
    <w:rsid w:val="00900D23"/>
    <w:rsid w:val="0090333E"/>
    <w:rsid w:val="009068C0"/>
    <w:rsid w:val="00907170"/>
    <w:rsid w:val="009074AE"/>
    <w:rsid w:val="00910B75"/>
    <w:rsid w:val="00910E3A"/>
    <w:rsid w:val="009112AC"/>
    <w:rsid w:val="00915F54"/>
    <w:rsid w:val="00920CF0"/>
    <w:rsid w:val="00924024"/>
    <w:rsid w:val="00924146"/>
    <w:rsid w:val="00927256"/>
    <w:rsid w:val="00930547"/>
    <w:rsid w:val="00931E7B"/>
    <w:rsid w:val="00933D1C"/>
    <w:rsid w:val="00934711"/>
    <w:rsid w:val="00934E3A"/>
    <w:rsid w:val="009361F9"/>
    <w:rsid w:val="00937819"/>
    <w:rsid w:val="00950752"/>
    <w:rsid w:val="00956BF4"/>
    <w:rsid w:val="00963AFC"/>
    <w:rsid w:val="00967B31"/>
    <w:rsid w:val="00970AE9"/>
    <w:rsid w:val="00972C9A"/>
    <w:rsid w:val="009742A9"/>
    <w:rsid w:val="00976134"/>
    <w:rsid w:val="00977809"/>
    <w:rsid w:val="00977907"/>
    <w:rsid w:val="00982541"/>
    <w:rsid w:val="00982E2D"/>
    <w:rsid w:val="0098551D"/>
    <w:rsid w:val="00986514"/>
    <w:rsid w:val="00987736"/>
    <w:rsid w:val="00991BBC"/>
    <w:rsid w:val="00993F03"/>
    <w:rsid w:val="00994F22"/>
    <w:rsid w:val="00996381"/>
    <w:rsid w:val="009977B4"/>
    <w:rsid w:val="009A1A0E"/>
    <w:rsid w:val="009A2C91"/>
    <w:rsid w:val="009A397C"/>
    <w:rsid w:val="009A5459"/>
    <w:rsid w:val="009A584B"/>
    <w:rsid w:val="009A7416"/>
    <w:rsid w:val="009A7451"/>
    <w:rsid w:val="009A7A32"/>
    <w:rsid w:val="009B0C25"/>
    <w:rsid w:val="009B2910"/>
    <w:rsid w:val="009B5E27"/>
    <w:rsid w:val="009C0458"/>
    <w:rsid w:val="009C7947"/>
    <w:rsid w:val="009C7975"/>
    <w:rsid w:val="009D1317"/>
    <w:rsid w:val="009D2597"/>
    <w:rsid w:val="009D265A"/>
    <w:rsid w:val="009D2C70"/>
    <w:rsid w:val="009D30A7"/>
    <w:rsid w:val="009D7736"/>
    <w:rsid w:val="009D7F4F"/>
    <w:rsid w:val="009E07E4"/>
    <w:rsid w:val="009E3681"/>
    <w:rsid w:val="009E4F68"/>
    <w:rsid w:val="009E74E0"/>
    <w:rsid w:val="009E7C01"/>
    <w:rsid w:val="009F2A3D"/>
    <w:rsid w:val="009F7555"/>
    <w:rsid w:val="00A01801"/>
    <w:rsid w:val="00A0254A"/>
    <w:rsid w:val="00A11E96"/>
    <w:rsid w:val="00A13702"/>
    <w:rsid w:val="00A168AE"/>
    <w:rsid w:val="00A16D12"/>
    <w:rsid w:val="00A2129B"/>
    <w:rsid w:val="00A2295A"/>
    <w:rsid w:val="00A23670"/>
    <w:rsid w:val="00A24493"/>
    <w:rsid w:val="00A2493C"/>
    <w:rsid w:val="00A25BD7"/>
    <w:rsid w:val="00A3012E"/>
    <w:rsid w:val="00A3027F"/>
    <w:rsid w:val="00A304DF"/>
    <w:rsid w:val="00A32AE0"/>
    <w:rsid w:val="00A330B8"/>
    <w:rsid w:val="00A33ADE"/>
    <w:rsid w:val="00A345E2"/>
    <w:rsid w:val="00A363ED"/>
    <w:rsid w:val="00A36D4D"/>
    <w:rsid w:val="00A371E2"/>
    <w:rsid w:val="00A40A4A"/>
    <w:rsid w:val="00A40FBC"/>
    <w:rsid w:val="00A460ED"/>
    <w:rsid w:val="00A47B9F"/>
    <w:rsid w:val="00A538D1"/>
    <w:rsid w:val="00A56D99"/>
    <w:rsid w:val="00A612E5"/>
    <w:rsid w:val="00A625A6"/>
    <w:rsid w:val="00A63207"/>
    <w:rsid w:val="00A66BC6"/>
    <w:rsid w:val="00A70A9B"/>
    <w:rsid w:val="00A7484A"/>
    <w:rsid w:val="00A74C87"/>
    <w:rsid w:val="00A769C2"/>
    <w:rsid w:val="00A858AE"/>
    <w:rsid w:val="00A945B2"/>
    <w:rsid w:val="00A9724B"/>
    <w:rsid w:val="00A9798F"/>
    <w:rsid w:val="00AA0236"/>
    <w:rsid w:val="00AA125E"/>
    <w:rsid w:val="00AA59BC"/>
    <w:rsid w:val="00AA68B5"/>
    <w:rsid w:val="00AA7E85"/>
    <w:rsid w:val="00AB0F12"/>
    <w:rsid w:val="00AB4C55"/>
    <w:rsid w:val="00AB735B"/>
    <w:rsid w:val="00AC0348"/>
    <w:rsid w:val="00AC2A8D"/>
    <w:rsid w:val="00AC2FCE"/>
    <w:rsid w:val="00AC6340"/>
    <w:rsid w:val="00AC6D74"/>
    <w:rsid w:val="00AC6F8F"/>
    <w:rsid w:val="00AC7418"/>
    <w:rsid w:val="00AD2B50"/>
    <w:rsid w:val="00AD47AB"/>
    <w:rsid w:val="00AD5905"/>
    <w:rsid w:val="00AD6518"/>
    <w:rsid w:val="00AE2326"/>
    <w:rsid w:val="00AF1874"/>
    <w:rsid w:val="00AF3691"/>
    <w:rsid w:val="00AF4A65"/>
    <w:rsid w:val="00AF4E2D"/>
    <w:rsid w:val="00AF4F2F"/>
    <w:rsid w:val="00AF5ADD"/>
    <w:rsid w:val="00B047AB"/>
    <w:rsid w:val="00B060A0"/>
    <w:rsid w:val="00B06617"/>
    <w:rsid w:val="00B12706"/>
    <w:rsid w:val="00B12916"/>
    <w:rsid w:val="00B13D2F"/>
    <w:rsid w:val="00B14E2D"/>
    <w:rsid w:val="00B16E23"/>
    <w:rsid w:val="00B179A1"/>
    <w:rsid w:val="00B20ECC"/>
    <w:rsid w:val="00B23723"/>
    <w:rsid w:val="00B267BA"/>
    <w:rsid w:val="00B26F48"/>
    <w:rsid w:val="00B313E5"/>
    <w:rsid w:val="00B336C0"/>
    <w:rsid w:val="00B34F08"/>
    <w:rsid w:val="00B36527"/>
    <w:rsid w:val="00B36761"/>
    <w:rsid w:val="00B36ADC"/>
    <w:rsid w:val="00B370F2"/>
    <w:rsid w:val="00B401E1"/>
    <w:rsid w:val="00B412B6"/>
    <w:rsid w:val="00B41514"/>
    <w:rsid w:val="00B461EC"/>
    <w:rsid w:val="00B47CD3"/>
    <w:rsid w:val="00B520F7"/>
    <w:rsid w:val="00B5329E"/>
    <w:rsid w:val="00B55D11"/>
    <w:rsid w:val="00B611CC"/>
    <w:rsid w:val="00B671ED"/>
    <w:rsid w:val="00B7082F"/>
    <w:rsid w:val="00B70C70"/>
    <w:rsid w:val="00B72C09"/>
    <w:rsid w:val="00B73F9C"/>
    <w:rsid w:val="00B756AB"/>
    <w:rsid w:val="00B772E1"/>
    <w:rsid w:val="00B83200"/>
    <w:rsid w:val="00B85AA3"/>
    <w:rsid w:val="00B94610"/>
    <w:rsid w:val="00BA1163"/>
    <w:rsid w:val="00BA1BE4"/>
    <w:rsid w:val="00BA2AD3"/>
    <w:rsid w:val="00BA4E2F"/>
    <w:rsid w:val="00BA6F2A"/>
    <w:rsid w:val="00BB0C6F"/>
    <w:rsid w:val="00BB0E8B"/>
    <w:rsid w:val="00BB2139"/>
    <w:rsid w:val="00BB44E2"/>
    <w:rsid w:val="00BC698B"/>
    <w:rsid w:val="00BD3027"/>
    <w:rsid w:val="00BD3FAE"/>
    <w:rsid w:val="00BD41F7"/>
    <w:rsid w:val="00BD6323"/>
    <w:rsid w:val="00BE15A4"/>
    <w:rsid w:val="00BE3C18"/>
    <w:rsid w:val="00BE5369"/>
    <w:rsid w:val="00BE5A4C"/>
    <w:rsid w:val="00BE6B4A"/>
    <w:rsid w:val="00BF1DE2"/>
    <w:rsid w:val="00BF22B1"/>
    <w:rsid w:val="00BF4EC1"/>
    <w:rsid w:val="00BF6BA5"/>
    <w:rsid w:val="00C00245"/>
    <w:rsid w:val="00C0363D"/>
    <w:rsid w:val="00C03673"/>
    <w:rsid w:val="00C03C61"/>
    <w:rsid w:val="00C03CCF"/>
    <w:rsid w:val="00C070D0"/>
    <w:rsid w:val="00C1028D"/>
    <w:rsid w:val="00C160CC"/>
    <w:rsid w:val="00C16958"/>
    <w:rsid w:val="00C1766E"/>
    <w:rsid w:val="00C17C73"/>
    <w:rsid w:val="00C20CEA"/>
    <w:rsid w:val="00C21A3D"/>
    <w:rsid w:val="00C262C3"/>
    <w:rsid w:val="00C2633E"/>
    <w:rsid w:val="00C31610"/>
    <w:rsid w:val="00C31D51"/>
    <w:rsid w:val="00C32CBA"/>
    <w:rsid w:val="00C346DC"/>
    <w:rsid w:val="00C36D5E"/>
    <w:rsid w:val="00C36E48"/>
    <w:rsid w:val="00C378E0"/>
    <w:rsid w:val="00C43DBE"/>
    <w:rsid w:val="00C449D9"/>
    <w:rsid w:val="00C455F2"/>
    <w:rsid w:val="00C45B2A"/>
    <w:rsid w:val="00C5070B"/>
    <w:rsid w:val="00C5286E"/>
    <w:rsid w:val="00C53C4C"/>
    <w:rsid w:val="00C54885"/>
    <w:rsid w:val="00C60702"/>
    <w:rsid w:val="00C62C33"/>
    <w:rsid w:val="00C6494F"/>
    <w:rsid w:val="00C66EBC"/>
    <w:rsid w:val="00C708B0"/>
    <w:rsid w:val="00C764A9"/>
    <w:rsid w:val="00C826E8"/>
    <w:rsid w:val="00C82D9D"/>
    <w:rsid w:val="00C83682"/>
    <w:rsid w:val="00C8569C"/>
    <w:rsid w:val="00C85CC0"/>
    <w:rsid w:val="00C8637B"/>
    <w:rsid w:val="00C90AAE"/>
    <w:rsid w:val="00C90DF1"/>
    <w:rsid w:val="00C936FA"/>
    <w:rsid w:val="00C942EF"/>
    <w:rsid w:val="00C9640C"/>
    <w:rsid w:val="00C96C7D"/>
    <w:rsid w:val="00C96F73"/>
    <w:rsid w:val="00C978A0"/>
    <w:rsid w:val="00CA016A"/>
    <w:rsid w:val="00CA0EA0"/>
    <w:rsid w:val="00CA4AB4"/>
    <w:rsid w:val="00CA5006"/>
    <w:rsid w:val="00CA594B"/>
    <w:rsid w:val="00CA647F"/>
    <w:rsid w:val="00CB04A0"/>
    <w:rsid w:val="00CB2BC8"/>
    <w:rsid w:val="00CB588C"/>
    <w:rsid w:val="00CB608B"/>
    <w:rsid w:val="00CB6EDA"/>
    <w:rsid w:val="00CC11ED"/>
    <w:rsid w:val="00CC2789"/>
    <w:rsid w:val="00CC2FAC"/>
    <w:rsid w:val="00CC3912"/>
    <w:rsid w:val="00CC5D6A"/>
    <w:rsid w:val="00CC655B"/>
    <w:rsid w:val="00CC6A59"/>
    <w:rsid w:val="00CC7B28"/>
    <w:rsid w:val="00CD2631"/>
    <w:rsid w:val="00CE246E"/>
    <w:rsid w:val="00CE4A7C"/>
    <w:rsid w:val="00CE6658"/>
    <w:rsid w:val="00CF1579"/>
    <w:rsid w:val="00CF54E3"/>
    <w:rsid w:val="00CF7B68"/>
    <w:rsid w:val="00D008E4"/>
    <w:rsid w:val="00D029AE"/>
    <w:rsid w:val="00D0545D"/>
    <w:rsid w:val="00D06D88"/>
    <w:rsid w:val="00D12046"/>
    <w:rsid w:val="00D12D97"/>
    <w:rsid w:val="00D17612"/>
    <w:rsid w:val="00D241F0"/>
    <w:rsid w:val="00D32966"/>
    <w:rsid w:val="00D3345B"/>
    <w:rsid w:val="00D33B22"/>
    <w:rsid w:val="00D35076"/>
    <w:rsid w:val="00D36177"/>
    <w:rsid w:val="00D37BB0"/>
    <w:rsid w:val="00D37CD3"/>
    <w:rsid w:val="00D41514"/>
    <w:rsid w:val="00D46627"/>
    <w:rsid w:val="00D5080B"/>
    <w:rsid w:val="00D5181B"/>
    <w:rsid w:val="00D5236F"/>
    <w:rsid w:val="00D56173"/>
    <w:rsid w:val="00D61F6A"/>
    <w:rsid w:val="00D62068"/>
    <w:rsid w:val="00D62DB4"/>
    <w:rsid w:val="00D677BC"/>
    <w:rsid w:val="00D70D82"/>
    <w:rsid w:val="00D75392"/>
    <w:rsid w:val="00D82949"/>
    <w:rsid w:val="00D91015"/>
    <w:rsid w:val="00D92F98"/>
    <w:rsid w:val="00DA48A4"/>
    <w:rsid w:val="00DA6EF8"/>
    <w:rsid w:val="00DB121B"/>
    <w:rsid w:val="00DB38FC"/>
    <w:rsid w:val="00DC2D1B"/>
    <w:rsid w:val="00DC3E5A"/>
    <w:rsid w:val="00DC5E40"/>
    <w:rsid w:val="00DC66DA"/>
    <w:rsid w:val="00DD0351"/>
    <w:rsid w:val="00DD29BA"/>
    <w:rsid w:val="00DD458E"/>
    <w:rsid w:val="00DD545B"/>
    <w:rsid w:val="00DD59D7"/>
    <w:rsid w:val="00DD7D23"/>
    <w:rsid w:val="00DE1880"/>
    <w:rsid w:val="00DE458D"/>
    <w:rsid w:val="00DE4DB6"/>
    <w:rsid w:val="00DF0C4F"/>
    <w:rsid w:val="00DF10A2"/>
    <w:rsid w:val="00DF22A0"/>
    <w:rsid w:val="00DF59F5"/>
    <w:rsid w:val="00DF7C33"/>
    <w:rsid w:val="00DF7C3E"/>
    <w:rsid w:val="00DF7D8E"/>
    <w:rsid w:val="00E0655D"/>
    <w:rsid w:val="00E06CD2"/>
    <w:rsid w:val="00E11680"/>
    <w:rsid w:val="00E11BF1"/>
    <w:rsid w:val="00E11DBD"/>
    <w:rsid w:val="00E13F52"/>
    <w:rsid w:val="00E1685B"/>
    <w:rsid w:val="00E2149E"/>
    <w:rsid w:val="00E22403"/>
    <w:rsid w:val="00E23912"/>
    <w:rsid w:val="00E23C85"/>
    <w:rsid w:val="00E24B13"/>
    <w:rsid w:val="00E41B00"/>
    <w:rsid w:val="00E41E22"/>
    <w:rsid w:val="00E41E40"/>
    <w:rsid w:val="00E42DDA"/>
    <w:rsid w:val="00E430E2"/>
    <w:rsid w:val="00E442D8"/>
    <w:rsid w:val="00E4558F"/>
    <w:rsid w:val="00E47BAA"/>
    <w:rsid w:val="00E50040"/>
    <w:rsid w:val="00E501BE"/>
    <w:rsid w:val="00E539D4"/>
    <w:rsid w:val="00E54669"/>
    <w:rsid w:val="00E55758"/>
    <w:rsid w:val="00E55A81"/>
    <w:rsid w:val="00E55F77"/>
    <w:rsid w:val="00E57B11"/>
    <w:rsid w:val="00E603DE"/>
    <w:rsid w:val="00E62912"/>
    <w:rsid w:val="00E70B88"/>
    <w:rsid w:val="00E7229C"/>
    <w:rsid w:val="00E729E1"/>
    <w:rsid w:val="00E741AE"/>
    <w:rsid w:val="00E7498E"/>
    <w:rsid w:val="00E75508"/>
    <w:rsid w:val="00E75A73"/>
    <w:rsid w:val="00E8043E"/>
    <w:rsid w:val="00E80E50"/>
    <w:rsid w:val="00E85D68"/>
    <w:rsid w:val="00E86763"/>
    <w:rsid w:val="00E878BC"/>
    <w:rsid w:val="00E936DD"/>
    <w:rsid w:val="00E95482"/>
    <w:rsid w:val="00E95AAF"/>
    <w:rsid w:val="00E96DAA"/>
    <w:rsid w:val="00EA28C2"/>
    <w:rsid w:val="00EA44C7"/>
    <w:rsid w:val="00EA4A28"/>
    <w:rsid w:val="00EA4B0E"/>
    <w:rsid w:val="00EA6C57"/>
    <w:rsid w:val="00EB07DA"/>
    <w:rsid w:val="00EB2C56"/>
    <w:rsid w:val="00EB33BA"/>
    <w:rsid w:val="00EB736D"/>
    <w:rsid w:val="00EB7E5F"/>
    <w:rsid w:val="00EC20BF"/>
    <w:rsid w:val="00EC2DC6"/>
    <w:rsid w:val="00EC4587"/>
    <w:rsid w:val="00EC51FF"/>
    <w:rsid w:val="00EC5CD8"/>
    <w:rsid w:val="00ED1CC9"/>
    <w:rsid w:val="00ED426B"/>
    <w:rsid w:val="00ED6BF5"/>
    <w:rsid w:val="00EE24E8"/>
    <w:rsid w:val="00EE2662"/>
    <w:rsid w:val="00EE687C"/>
    <w:rsid w:val="00EF0C6B"/>
    <w:rsid w:val="00EF2776"/>
    <w:rsid w:val="00EF3982"/>
    <w:rsid w:val="00F02AA3"/>
    <w:rsid w:val="00F02AFB"/>
    <w:rsid w:val="00F04E79"/>
    <w:rsid w:val="00F0797D"/>
    <w:rsid w:val="00F134F8"/>
    <w:rsid w:val="00F13964"/>
    <w:rsid w:val="00F21A03"/>
    <w:rsid w:val="00F249A9"/>
    <w:rsid w:val="00F251E8"/>
    <w:rsid w:val="00F26B8B"/>
    <w:rsid w:val="00F27336"/>
    <w:rsid w:val="00F301FF"/>
    <w:rsid w:val="00F3513A"/>
    <w:rsid w:val="00F3653E"/>
    <w:rsid w:val="00F3678C"/>
    <w:rsid w:val="00F40114"/>
    <w:rsid w:val="00F43642"/>
    <w:rsid w:val="00F44E32"/>
    <w:rsid w:val="00F457B8"/>
    <w:rsid w:val="00F52EE2"/>
    <w:rsid w:val="00F5565C"/>
    <w:rsid w:val="00F565F9"/>
    <w:rsid w:val="00F62CF6"/>
    <w:rsid w:val="00F67545"/>
    <w:rsid w:val="00F80998"/>
    <w:rsid w:val="00F81599"/>
    <w:rsid w:val="00F857B4"/>
    <w:rsid w:val="00F92456"/>
    <w:rsid w:val="00F95AB1"/>
    <w:rsid w:val="00FA25F6"/>
    <w:rsid w:val="00FA3180"/>
    <w:rsid w:val="00FA336E"/>
    <w:rsid w:val="00FA3E9B"/>
    <w:rsid w:val="00FA4F5C"/>
    <w:rsid w:val="00FA6FEC"/>
    <w:rsid w:val="00FB044B"/>
    <w:rsid w:val="00FB0B50"/>
    <w:rsid w:val="00FB4AE9"/>
    <w:rsid w:val="00FB4B80"/>
    <w:rsid w:val="00FC2A6D"/>
    <w:rsid w:val="00FC56BE"/>
    <w:rsid w:val="00FC59BB"/>
    <w:rsid w:val="00FD7265"/>
    <w:rsid w:val="00FE088A"/>
    <w:rsid w:val="00FE0D3A"/>
    <w:rsid w:val="00FE41B9"/>
    <w:rsid w:val="00FE7374"/>
    <w:rsid w:val="00FF5469"/>
    <w:rsid w:val="00FF62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29F03"/>
  <w15:docId w15:val="{1FCFAD6A-18B5-4B9E-B4B0-EB1F846B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0BF"/>
    <w:rPr>
      <w:rFonts w:ascii="Times New Roman" w:eastAsia="Times New Roman" w:hAnsi="Times New Roman" w:cs="Times New Roman"/>
      <w:sz w:val="24"/>
    </w:rPr>
  </w:style>
  <w:style w:type="paragraph" w:styleId="Heading1">
    <w:name w:val="heading 1"/>
    <w:basedOn w:val="Normal"/>
    <w:next w:val="Normal"/>
    <w:link w:val="Heading1Char"/>
    <w:qFormat/>
    <w:rsid w:val="008600BF"/>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unhideWhenUsed/>
    <w:qFormat/>
    <w:rsid w:val="008600BF"/>
    <w:pPr>
      <w:numPr>
        <w:ilvl w:val="1"/>
        <w:numId w:val="1"/>
      </w:numPr>
      <w:spacing w:after="0" w:line="240" w:lineRule="auto"/>
      <w:jc w:val="both"/>
      <w:outlineLvl w:val="1"/>
    </w:pPr>
    <w:rPr>
      <w:szCs w:val="20"/>
      <w:lang w:eastAsia="lt-LT"/>
    </w:rPr>
  </w:style>
  <w:style w:type="paragraph" w:styleId="Heading3">
    <w:name w:val="heading 3"/>
    <w:basedOn w:val="Normal"/>
    <w:next w:val="Normal"/>
    <w:link w:val="Heading3Char"/>
    <w:uiPriority w:val="99"/>
    <w:unhideWhenUsed/>
    <w:qFormat/>
    <w:rsid w:val="008600BF"/>
    <w:pPr>
      <w:keepNext/>
      <w:numPr>
        <w:ilvl w:val="2"/>
        <w:numId w:val="1"/>
      </w:numPr>
      <w:spacing w:after="0" w:line="240" w:lineRule="auto"/>
      <w:jc w:val="both"/>
      <w:outlineLvl w:val="2"/>
    </w:pPr>
    <w:rPr>
      <w:szCs w:val="20"/>
      <w:lang w:eastAsia="lt-LT"/>
    </w:rPr>
  </w:style>
  <w:style w:type="paragraph" w:styleId="Heading4">
    <w:name w:val="heading 4"/>
    <w:basedOn w:val="Normal"/>
    <w:next w:val="Normal"/>
    <w:link w:val="Heading4Char"/>
    <w:uiPriority w:val="99"/>
    <w:unhideWhenUsed/>
    <w:qFormat/>
    <w:rsid w:val="008600BF"/>
    <w:pPr>
      <w:keepNext/>
      <w:numPr>
        <w:ilvl w:val="3"/>
        <w:numId w:val="1"/>
      </w:numPr>
      <w:spacing w:after="0" w:line="240" w:lineRule="auto"/>
      <w:outlineLvl w:val="3"/>
    </w:pPr>
    <w:rPr>
      <w:b/>
      <w:sz w:val="44"/>
      <w:szCs w:val="20"/>
      <w:lang w:eastAsia="lt-LT"/>
    </w:rPr>
  </w:style>
  <w:style w:type="paragraph" w:styleId="Heading5">
    <w:name w:val="heading 5"/>
    <w:basedOn w:val="Normal"/>
    <w:next w:val="Normal"/>
    <w:link w:val="Heading5Char"/>
    <w:uiPriority w:val="99"/>
    <w:unhideWhenUsed/>
    <w:qFormat/>
    <w:rsid w:val="008600BF"/>
    <w:pPr>
      <w:keepNext/>
      <w:numPr>
        <w:ilvl w:val="4"/>
        <w:numId w:val="1"/>
      </w:numPr>
      <w:spacing w:after="0" w:line="240" w:lineRule="auto"/>
      <w:outlineLvl w:val="4"/>
    </w:pPr>
    <w:rPr>
      <w:b/>
      <w:sz w:val="40"/>
      <w:szCs w:val="20"/>
      <w:lang w:eastAsia="lt-LT"/>
    </w:rPr>
  </w:style>
  <w:style w:type="paragraph" w:styleId="Heading6">
    <w:name w:val="heading 6"/>
    <w:basedOn w:val="Normal"/>
    <w:next w:val="Normal"/>
    <w:link w:val="Heading6Char"/>
    <w:uiPriority w:val="99"/>
    <w:unhideWhenUsed/>
    <w:qFormat/>
    <w:rsid w:val="008600BF"/>
    <w:pPr>
      <w:keepNext/>
      <w:numPr>
        <w:ilvl w:val="5"/>
        <w:numId w:val="1"/>
      </w:numPr>
      <w:spacing w:after="0" w:line="240" w:lineRule="auto"/>
      <w:outlineLvl w:val="5"/>
    </w:pPr>
    <w:rPr>
      <w:b/>
      <w:sz w:val="36"/>
      <w:szCs w:val="20"/>
      <w:lang w:eastAsia="lt-LT"/>
    </w:rPr>
  </w:style>
  <w:style w:type="paragraph" w:styleId="Heading7">
    <w:name w:val="heading 7"/>
    <w:basedOn w:val="Normal"/>
    <w:next w:val="Normal"/>
    <w:link w:val="Heading7Char"/>
    <w:uiPriority w:val="99"/>
    <w:unhideWhenUsed/>
    <w:qFormat/>
    <w:rsid w:val="008600BF"/>
    <w:pPr>
      <w:keepNext/>
      <w:numPr>
        <w:ilvl w:val="6"/>
        <w:numId w:val="1"/>
      </w:numPr>
      <w:spacing w:after="0" w:line="240" w:lineRule="auto"/>
      <w:outlineLvl w:val="6"/>
    </w:pPr>
    <w:rPr>
      <w:sz w:val="48"/>
      <w:szCs w:val="20"/>
      <w:lang w:eastAsia="lt-LT"/>
    </w:rPr>
  </w:style>
  <w:style w:type="paragraph" w:styleId="Heading8">
    <w:name w:val="heading 8"/>
    <w:basedOn w:val="Normal"/>
    <w:next w:val="Normal"/>
    <w:link w:val="Heading8Char"/>
    <w:uiPriority w:val="99"/>
    <w:unhideWhenUsed/>
    <w:qFormat/>
    <w:rsid w:val="008600BF"/>
    <w:pPr>
      <w:keepNext/>
      <w:numPr>
        <w:ilvl w:val="7"/>
        <w:numId w:val="1"/>
      </w:numPr>
      <w:spacing w:after="0" w:line="240" w:lineRule="auto"/>
      <w:outlineLvl w:val="7"/>
    </w:pPr>
    <w:rPr>
      <w:b/>
      <w:sz w:val="18"/>
      <w:szCs w:val="20"/>
      <w:lang w:eastAsia="lt-LT"/>
    </w:rPr>
  </w:style>
  <w:style w:type="paragraph" w:styleId="Heading9">
    <w:name w:val="heading 9"/>
    <w:basedOn w:val="Normal"/>
    <w:next w:val="Normal"/>
    <w:link w:val="Heading9Char"/>
    <w:uiPriority w:val="99"/>
    <w:unhideWhenUsed/>
    <w:qFormat/>
    <w:rsid w:val="008600BF"/>
    <w:pPr>
      <w:keepNext/>
      <w:numPr>
        <w:ilvl w:val="8"/>
        <w:numId w:val="1"/>
      </w:numPr>
      <w:spacing w:after="0" w:line="240" w:lineRule="auto"/>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00BF"/>
    <w:rPr>
      <w:rFonts w:ascii="Times New Roman" w:eastAsia="Times New Roman" w:hAnsi="Times New Roman" w:cs="Times New Roman"/>
      <w:sz w:val="28"/>
      <w:lang w:eastAsia="lt-LT"/>
    </w:rPr>
  </w:style>
  <w:style w:type="character" w:customStyle="1" w:styleId="Heading2Char">
    <w:name w:val="Heading 2 Char"/>
    <w:basedOn w:val="DefaultParagraphFont"/>
    <w:link w:val="Heading2"/>
    <w:rsid w:val="008600BF"/>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9"/>
    <w:rsid w:val="008600BF"/>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9"/>
    <w:rsid w:val="008600BF"/>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8600B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8600B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8600B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8600B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8600BF"/>
    <w:rPr>
      <w:rFonts w:ascii="Times New Roman" w:eastAsia="Times New Roman" w:hAnsi="Times New Roman" w:cs="Times New Roman"/>
      <w:sz w:val="40"/>
      <w:szCs w:val="20"/>
      <w:lang w:eastAsia="lt-LT"/>
    </w:rPr>
  </w:style>
  <w:style w:type="paragraph" w:styleId="Footer">
    <w:name w:val="footer"/>
    <w:basedOn w:val="Normal"/>
    <w:link w:val="FooterChar"/>
    <w:unhideWhenUsed/>
    <w:rsid w:val="008600BF"/>
    <w:pPr>
      <w:tabs>
        <w:tab w:val="center" w:pos="4320"/>
        <w:tab w:val="right" w:pos="8640"/>
      </w:tabs>
      <w:spacing w:after="0" w:line="240" w:lineRule="auto"/>
    </w:pPr>
    <w:rPr>
      <w:szCs w:val="20"/>
      <w:lang w:eastAsia="lt-LT"/>
    </w:rPr>
  </w:style>
  <w:style w:type="character" w:customStyle="1" w:styleId="FooterChar">
    <w:name w:val="Footer Char"/>
    <w:basedOn w:val="DefaultParagraphFont"/>
    <w:link w:val="Footer"/>
    <w:rsid w:val="008600BF"/>
    <w:rPr>
      <w:rFonts w:ascii="Times New Roman" w:eastAsia="Times New Roman" w:hAnsi="Times New Roman" w:cs="Times New Roman"/>
      <w:sz w:val="24"/>
      <w:szCs w:val="20"/>
      <w:lang w:eastAsia="lt-LT"/>
    </w:rPr>
  </w:style>
  <w:style w:type="paragraph" w:customStyle="1" w:styleId="Patvirtinta">
    <w:name w:val="Patvirtinta"/>
    <w:uiPriority w:val="99"/>
    <w:rsid w:val="008600B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efault">
    <w:name w:val="Default"/>
    <w:rsid w:val="008600BF"/>
    <w:pPr>
      <w:autoSpaceDE w:val="0"/>
      <w:autoSpaceDN w:val="0"/>
      <w:adjustRightInd w:val="0"/>
      <w:spacing w:after="0" w:line="240" w:lineRule="auto"/>
    </w:pPr>
    <w:rPr>
      <w:rFonts w:ascii="EUAlbertina" w:eastAsia="Times New Roman" w:hAnsi="EUAlbertina" w:cs="EUAlbertina"/>
      <w:color w:val="000000"/>
      <w:sz w:val="24"/>
      <w:szCs w:val="24"/>
      <w:lang w:eastAsia="lt-LT"/>
    </w:rPr>
  </w:style>
  <w:style w:type="paragraph" w:styleId="BalloonText">
    <w:name w:val="Balloon Text"/>
    <w:basedOn w:val="Normal"/>
    <w:link w:val="BalloonTextChar"/>
    <w:semiHidden/>
    <w:unhideWhenUsed/>
    <w:rsid w:val="00860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600BF"/>
    <w:rPr>
      <w:rFonts w:ascii="Tahoma" w:eastAsia="Times New Roman" w:hAnsi="Tahoma" w:cs="Tahoma"/>
      <w:sz w:val="16"/>
      <w:szCs w:val="16"/>
    </w:rPr>
  </w:style>
  <w:style w:type="paragraph" w:styleId="BodyTextIndent3">
    <w:name w:val="Body Text Indent 3"/>
    <w:basedOn w:val="Normal"/>
    <w:link w:val="BodyTextIndent3Char"/>
    <w:rsid w:val="000E09A4"/>
    <w:pPr>
      <w:spacing w:after="0" w:line="240" w:lineRule="auto"/>
      <w:ind w:firstLine="720"/>
      <w:jc w:val="both"/>
    </w:pPr>
    <w:rPr>
      <w:szCs w:val="20"/>
    </w:rPr>
  </w:style>
  <w:style w:type="character" w:customStyle="1" w:styleId="BodyTextIndent3Char">
    <w:name w:val="Body Text Indent 3 Char"/>
    <w:basedOn w:val="DefaultParagraphFont"/>
    <w:link w:val="BodyTextIndent3"/>
    <w:rsid w:val="000E09A4"/>
    <w:rPr>
      <w:rFonts w:ascii="Times New Roman" w:eastAsia="Times New Roman" w:hAnsi="Times New Roman" w:cs="Times New Roman"/>
      <w:sz w:val="24"/>
      <w:szCs w:val="20"/>
    </w:rPr>
  </w:style>
  <w:style w:type="character" w:styleId="Hyperlink">
    <w:name w:val="Hyperlink"/>
    <w:basedOn w:val="DefaultParagraphFont"/>
    <w:uiPriority w:val="99"/>
    <w:unhideWhenUsed/>
    <w:rsid w:val="00DD7D23"/>
    <w:rPr>
      <w:color w:val="0000FF" w:themeColor="hyperlink"/>
      <w:u w:val="single"/>
    </w:rPr>
  </w:style>
  <w:style w:type="paragraph" w:styleId="Header">
    <w:name w:val="header"/>
    <w:basedOn w:val="Normal"/>
    <w:link w:val="HeaderChar"/>
    <w:uiPriority w:val="99"/>
    <w:unhideWhenUsed/>
    <w:rsid w:val="007B3D32"/>
    <w:pPr>
      <w:tabs>
        <w:tab w:val="center" w:pos="4819"/>
        <w:tab w:val="right" w:pos="9638"/>
      </w:tabs>
      <w:spacing w:after="0" w:line="240" w:lineRule="auto"/>
    </w:pPr>
  </w:style>
  <w:style w:type="character" w:customStyle="1" w:styleId="HeaderChar">
    <w:name w:val="Header Char"/>
    <w:basedOn w:val="DefaultParagraphFont"/>
    <w:link w:val="Header"/>
    <w:uiPriority w:val="99"/>
    <w:rsid w:val="007B3D32"/>
    <w:rPr>
      <w:rFonts w:ascii="Times New Roman" w:eastAsia="Times New Roman" w:hAnsi="Times New Roman" w:cs="Times New Roman"/>
      <w:sz w:val="24"/>
    </w:rPr>
  </w:style>
  <w:style w:type="table" w:styleId="TableGrid">
    <w:name w:val="Table Grid"/>
    <w:basedOn w:val="TableNormal"/>
    <w:rsid w:val="00AA125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AA125E"/>
    <w:pPr>
      <w:spacing w:before="240" w:after="120" w:line="240" w:lineRule="auto"/>
      <w:jc w:val="center"/>
    </w:pPr>
    <w:rPr>
      <w:b/>
      <w:caps/>
      <w:szCs w:val="20"/>
      <w:lang w:eastAsia="lt-LT"/>
    </w:rPr>
  </w:style>
  <w:style w:type="character" w:styleId="FollowedHyperlink">
    <w:name w:val="FollowedHyperlink"/>
    <w:basedOn w:val="DefaultParagraphFont"/>
    <w:uiPriority w:val="99"/>
    <w:semiHidden/>
    <w:unhideWhenUsed/>
    <w:rsid w:val="004B071D"/>
    <w:rPr>
      <w:color w:val="800080" w:themeColor="followedHyperlink"/>
      <w:u w:val="single"/>
    </w:rPr>
  </w:style>
  <w:style w:type="paragraph" w:styleId="ListParagraph">
    <w:name w:val="List Paragraph"/>
    <w:basedOn w:val="Normal"/>
    <w:uiPriority w:val="34"/>
    <w:qFormat/>
    <w:rsid w:val="005E7FEC"/>
    <w:pPr>
      <w:ind w:left="720"/>
      <w:contextualSpacing/>
    </w:pPr>
  </w:style>
  <w:style w:type="paragraph" w:styleId="BodyText2">
    <w:name w:val="Body Text 2"/>
    <w:basedOn w:val="Normal"/>
    <w:link w:val="BodyText2Char"/>
    <w:uiPriority w:val="99"/>
    <w:semiHidden/>
    <w:unhideWhenUsed/>
    <w:rsid w:val="00777C6C"/>
    <w:pPr>
      <w:spacing w:after="120" w:line="480" w:lineRule="auto"/>
    </w:pPr>
  </w:style>
  <w:style w:type="character" w:customStyle="1" w:styleId="BodyText2Char">
    <w:name w:val="Body Text 2 Char"/>
    <w:basedOn w:val="DefaultParagraphFont"/>
    <w:link w:val="BodyText2"/>
    <w:uiPriority w:val="99"/>
    <w:semiHidden/>
    <w:rsid w:val="00777C6C"/>
    <w:rPr>
      <w:rFonts w:ascii="Times New Roman" w:eastAsia="Times New Roman" w:hAnsi="Times New Roman" w:cs="Times New Roman"/>
      <w:sz w:val="24"/>
    </w:rPr>
  </w:style>
  <w:style w:type="paragraph" w:styleId="BodyTextIndent">
    <w:name w:val="Body Text Indent"/>
    <w:basedOn w:val="Normal"/>
    <w:link w:val="BodyTextIndentChar"/>
    <w:unhideWhenUsed/>
    <w:rsid w:val="00777C6C"/>
    <w:pPr>
      <w:spacing w:after="120"/>
      <w:ind w:left="283"/>
    </w:pPr>
  </w:style>
  <w:style w:type="character" w:customStyle="1" w:styleId="BodyTextIndentChar">
    <w:name w:val="Body Text Indent Char"/>
    <w:basedOn w:val="DefaultParagraphFont"/>
    <w:link w:val="BodyTextIndent"/>
    <w:rsid w:val="00777C6C"/>
    <w:rPr>
      <w:rFonts w:ascii="Times New Roman" w:eastAsia="Times New Roman" w:hAnsi="Times New Roman" w:cs="Times New Roman"/>
      <w:sz w:val="24"/>
    </w:rPr>
  </w:style>
  <w:style w:type="numbering" w:customStyle="1" w:styleId="Sraonra1">
    <w:name w:val="Sąrašo nėra1"/>
    <w:next w:val="NoList"/>
    <w:uiPriority w:val="99"/>
    <w:semiHidden/>
    <w:unhideWhenUsed/>
    <w:rsid w:val="00777C6C"/>
  </w:style>
  <w:style w:type="paragraph" w:styleId="Revision">
    <w:name w:val="Revision"/>
    <w:hidden/>
    <w:uiPriority w:val="99"/>
    <w:semiHidden/>
    <w:rsid w:val="00777C6C"/>
    <w:pPr>
      <w:spacing w:after="0"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unhideWhenUsed/>
    <w:rsid w:val="00C00245"/>
    <w:pPr>
      <w:spacing w:after="120" w:line="480" w:lineRule="auto"/>
      <w:ind w:left="283"/>
    </w:pPr>
  </w:style>
  <w:style w:type="character" w:customStyle="1" w:styleId="BodyTextIndent2Char">
    <w:name w:val="Body Text Indent 2 Char"/>
    <w:basedOn w:val="DefaultParagraphFont"/>
    <w:link w:val="BodyTextIndent2"/>
    <w:rsid w:val="00C00245"/>
    <w:rPr>
      <w:rFonts w:ascii="Times New Roman" w:eastAsia="Times New Roman" w:hAnsi="Times New Roman" w:cs="Times New Roman"/>
      <w:sz w:val="24"/>
    </w:rPr>
  </w:style>
  <w:style w:type="numbering" w:customStyle="1" w:styleId="Sraonra2">
    <w:name w:val="Sąrašo nėra2"/>
    <w:next w:val="NoList"/>
    <w:uiPriority w:val="99"/>
    <w:semiHidden/>
    <w:unhideWhenUsed/>
    <w:rsid w:val="00C00245"/>
  </w:style>
  <w:style w:type="character" w:styleId="PageNumber">
    <w:name w:val="page number"/>
    <w:basedOn w:val="DefaultParagraphFont"/>
    <w:rsid w:val="00C00245"/>
  </w:style>
  <w:style w:type="paragraph" w:styleId="BodyText">
    <w:name w:val="Body Text"/>
    <w:basedOn w:val="Normal"/>
    <w:link w:val="BodyTextChar"/>
    <w:rsid w:val="00C00245"/>
    <w:pPr>
      <w:spacing w:after="120" w:line="240" w:lineRule="auto"/>
    </w:pPr>
    <w:rPr>
      <w:szCs w:val="24"/>
      <w:lang w:eastAsia="lt-LT"/>
    </w:rPr>
  </w:style>
  <w:style w:type="character" w:customStyle="1" w:styleId="BodyTextChar">
    <w:name w:val="Body Text Char"/>
    <w:basedOn w:val="DefaultParagraphFont"/>
    <w:link w:val="BodyText"/>
    <w:rsid w:val="00C00245"/>
    <w:rPr>
      <w:rFonts w:ascii="Times New Roman" w:eastAsia="Times New Roman" w:hAnsi="Times New Roman" w:cs="Times New Roman"/>
      <w:sz w:val="24"/>
      <w:szCs w:val="24"/>
      <w:lang w:eastAsia="lt-LT"/>
    </w:rPr>
  </w:style>
  <w:style w:type="character" w:styleId="CommentReference">
    <w:name w:val="annotation reference"/>
    <w:semiHidden/>
    <w:rsid w:val="00C00245"/>
    <w:rPr>
      <w:sz w:val="16"/>
      <w:szCs w:val="16"/>
    </w:rPr>
  </w:style>
  <w:style w:type="paragraph" w:styleId="CommentText">
    <w:name w:val="annotation text"/>
    <w:basedOn w:val="Normal"/>
    <w:link w:val="CommentTextChar"/>
    <w:semiHidden/>
    <w:rsid w:val="00C00245"/>
    <w:pPr>
      <w:spacing w:after="0" w:line="240" w:lineRule="auto"/>
    </w:pPr>
    <w:rPr>
      <w:sz w:val="20"/>
      <w:szCs w:val="20"/>
      <w:lang w:eastAsia="lt-LT"/>
    </w:rPr>
  </w:style>
  <w:style w:type="character" w:customStyle="1" w:styleId="CommentTextChar">
    <w:name w:val="Comment Text Char"/>
    <w:basedOn w:val="DefaultParagraphFont"/>
    <w:link w:val="CommentText"/>
    <w:semiHidden/>
    <w:rsid w:val="00C00245"/>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semiHidden/>
    <w:rsid w:val="00C00245"/>
    <w:rPr>
      <w:b/>
      <w:bCs/>
    </w:rPr>
  </w:style>
  <w:style w:type="character" w:customStyle="1" w:styleId="CommentSubjectChar">
    <w:name w:val="Comment Subject Char"/>
    <w:basedOn w:val="CommentTextChar"/>
    <w:link w:val="CommentSubject"/>
    <w:semiHidden/>
    <w:rsid w:val="00C00245"/>
    <w:rPr>
      <w:rFonts w:ascii="Times New Roman" w:eastAsia="Times New Roman" w:hAnsi="Times New Roman" w:cs="Times New Roman"/>
      <w:b/>
      <w:bCs/>
      <w:sz w:val="20"/>
      <w:szCs w:val="20"/>
      <w:lang w:eastAsia="lt-LT"/>
    </w:rPr>
  </w:style>
  <w:style w:type="paragraph" w:styleId="FootnoteText">
    <w:name w:val="footnote text"/>
    <w:basedOn w:val="Normal"/>
    <w:link w:val="FootnoteTextChar"/>
    <w:semiHidden/>
    <w:rsid w:val="00C00245"/>
    <w:pPr>
      <w:spacing w:after="0" w:line="240" w:lineRule="auto"/>
    </w:pPr>
    <w:rPr>
      <w:sz w:val="20"/>
      <w:szCs w:val="20"/>
      <w:lang w:eastAsia="lt-LT"/>
    </w:rPr>
  </w:style>
  <w:style w:type="character" w:customStyle="1" w:styleId="FootnoteTextChar">
    <w:name w:val="Footnote Text Char"/>
    <w:basedOn w:val="DefaultParagraphFont"/>
    <w:link w:val="FootnoteText"/>
    <w:semiHidden/>
    <w:rsid w:val="00C00245"/>
    <w:rPr>
      <w:rFonts w:ascii="Times New Roman" w:eastAsia="Times New Roman" w:hAnsi="Times New Roman" w:cs="Times New Roman"/>
      <w:sz w:val="20"/>
      <w:szCs w:val="20"/>
      <w:lang w:eastAsia="lt-LT"/>
    </w:rPr>
  </w:style>
  <w:style w:type="character" w:styleId="FootnoteReference">
    <w:name w:val="footnote reference"/>
    <w:semiHidden/>
    <w:rsid w:val="00C00245"/>
    <w:rPr>
      <w:vertAlign w:val="superscript"/>
    </w:rPr>
  </w:style>
  <w:style w:type="table" w:customStyle="1" w:styleId="Lentelstinklelis1">
    <w:name w:val="Lentelės tinklelis1"/>
    <w:basedOn w:val="TableNormal"/>
    <w:next w:val="TableGrid"/>
    <w:rsid w:val="00C0024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C00245"/>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C00245"/>
    <w:rPr>
      <w:rFonts w:ascii="Arial" w:hAnsi="Arial" w:cs="Arial"/>
      <w:b w:val="0"/>
      <w:bCs w:val="0"/>
      <w:i w:val="0"/>
      <w:iCs w:val="0"/>
      <w:strike w:val="0"/>
      <w:color w:val="0000FF"/>
      <w:sz w:val="20"/>
      <w:szCs w:val="20"/>
      <w:u w:val="none"/>
    </w:rPr>
  </w:style>
  <w:style w:type="paragraph" w:styleId="NoSpacing">
    <w:name w:val="No Spacing"/>
    <w:uiPriority w:val="1"/>
    <w:qFormat/>
    <w:rsid w:val="00C00245"/>
    <w:pPr>
      <w:spacing w:after="0" w:line="240" w:lineRule="auto"/>
    </w:pPr>
    <w:rPr>
      <w:rFonts w:ascii="Times New Roman" w:eastAsia="Times New Roman" w:hAnsi="Times New Roman" w:cs="Times New Roman"/>
      <w:sz w:val="24"/>
      <w:szCs w:val="24"/>
      <w:lang w:val="en-GB"/>
    </w:rPr>
  </w:style>
  <w:style w:type="paragraph" w:styleId="ListNumber">
    <w:name w:val="List Number"/>
    <w:aliases w:val="List Number1"/>
    <w:basedOn w:val="Normal"/>
    <w:rsid w:val="00C00245"/>
    <w:pPr>
      <w:numPr>
        <w:ilvl w:val="1"/>
        <w:numId w:val="11"/>
      </w:numPr>
      <w:spacing w:after="0" w:line="240" w:lineRule="auto"/>
      <w:jc w:val="both"/>
    </w:pPr>
    <w:rPr>
      <w:szCs w:val="20"/>
    </w:rPr>
  </w:style>
  <w:style w:type="character" w:styleId="Strong">
    <w:name w:val="Strong"/>
    <w:qFormat/>
    <w:rsid w:val="00C00245"/>
    <w:rPr>
      <w:b/>
      <w:bCs/>
    </w:rPr>
  </w:style>
  <w:style w:type="paragraph" w:customStyle="1" w:styleId="Style1">
    <w:name w:val="Style1"/>
    <w:basedOn w:val="Normal"/>
    <w:rsid w:val="00C00245"/>
    <w:pPr>
      <w:spacing w:after="0" w:line="240" w:lineRule="auto"/>
      <w:jc w:val="both"/>
    </w:pPr>
    <w:rPr>
      <w:spacing w:val="-5"/>
      <w:szCs w:val="20"/>
    </w:rPr>
  </w:style>
  <w:style w:type="numbering" w:customStyle="1" w:styleId="Sraonra3">
    <w:name w:val="Sąrašo nėra3"/>
    <w:next w:val="NoList"/>
    <w:uiPriority w:val="99"/>
    <w:semiHidden/>
    <w:unhideWhenUsed/>
    <w:rsid w:val="00987736"/>
  </w:style>
  <w:style w:type="table" w:customStyle="1" w:styleId="Lentelstinklelis11">
    <w:name w:val="Lentelės tinklelis11"/>
    <w:basedOn w:val="TableNormal"/>
    <w:next w:val="TableGrid"/>
    <w:rsid w:val="0098773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98773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rsid w:val="0098773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E75A73"/>
  </w:style>
  <w:style w:type="table" w:customStyle="1" w:styleId="Lentelstinklelis12">
    <w:name w:val="Lentelės tinklelis12"/>
    <w:basedOn w:val="TableNormal"/>
    <w:next w:val="TableGrid"/>
    <w:rsid w:val="00E75A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59"/>
    <w:rsid w:val="00E75A7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TableNormal"/>
    <w:next w:val="TableGrid"/>
    <w:rsid w:val="00E75A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next w:val="TableGrid"/>
    <w:rsid w:val="00E75A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B047AB"/>
  </w:style>
  <w:style w:type="numbering" w:customStyle="1" w:styleId="Sraonra6">
    <w:name w:val="Sąrašo nėra6"/>
    <w:next w:val="NoList"/>
    <w:uiPriority w:val="99"/>
    <w:semiHidden/>
    <w:unhideWhenUsed/>
    <w:rsid w:val="00A7484A"/>
  </w:style>
  <w:style w:type="table" w:customStyle="1" w:styleId="Lentelstinklelis13">
    <w:name w:val="Lentelės tinklelis13"/>
    <w:basedOn w:val="TableNormal"/>
    <w:next w:val="TableGrid"/>
    <w:rsid w:val="00A7484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A7484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TableNormal"/>
    <w:next w:val="TableGrid"/>
    <w:rsid w:val="00A7484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TableNormal"/>
    <w:next w:val="TableGrid"/>
    <w:rsid w:val="00A7484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C7C10"/>
  </w:style>
  <w:style w:type="table" w:customStyle="1" w:styleId="TableGrid1">
    <w:name w:val="Table Grid1"/>
    <w:basedOn w:val="TableNormal"/>
    <w:next w:val="TableGrid"/>
    <w:rsid w:val="004C7C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4C7C10"/>
  </w:style>
  <w:style w:type="numbering" w:customStyle="1" w:styleId="Sraonra21">
    <w:name w:val="Sąrašo nėra21"/>
    <w:next w:val="NoList"/>
    <w:uiPriority w:val="99"/>
    <w:semiHidden/>
    <w:unhideWhenUsed/>
    <w:rsid w:val="004C7C10"/>
  </w:style>
  <w:style w:type="table" w:customStyle="1" w:styleId="Lentelstinklelis14">
    <w:name w:val="Lentelės tinklelis14"/>
    <w:basedOn w:val="TableNormal"/>
    <w:next w:val="TableGrid"/>
    <w:rsid w:val="004C7C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
    <w:name w:val="Sąrašo nėra31"/>
    <w:next w:val="NoList"/>
    <w:uiPriority w:val="99"/>
    <w:semiHidden/>
    <w:unhideWhenUsed/>
    <w:rsid w:val="004C7C10"/>
  </w:style>
  <w:style w:type="numbering" w:customStyle="1" w:styleId="Sraonra111">
    <w:name w:val="Sąrašo nėra111"/>
    <w:next w:val="NoList"/>
    <w:uiPriority w:val="99"/>
    <w:semiHidden/>
    <w:unhideWhenUsed/>
    <w:rsid w:val="004C7C10"/>
  </w:style>
  <w:style w:type="character" w:customStyle="1" w:styleId="Hipersaitas1">
    <w:name w:val="Hipersaitas1"/>
    <w:basedOn w:val="DefaultParagraphFont"/>
    <w:unhideWhenUsed/>
    <w:rsid w:val="004C7C10"/>
    <w:rPr>
      <w:color w:val="0000FF"/>
      <w:u w:val="single"/>
    </w:rPr>
  </w:style>
  <w:style w:type="table" w:customStyle="1" w:styleId="Lentelstinklelis24">
    <w:name w:val="Lentelės tinklelis24"/>
    <w:basedOn w:val="TableNormal"/>
    <w:next w:val="TableGrid"/>
    <w:rsid w:val="004C7C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irtashipersaitas1">
    <w:name w:val="Peržiūrėtas hipersaitas1"/>
    <w:basedOn w:val="DefaultParagraphFont"/>
    <w:uiPriority w:val="99"/>
    <w:semiHidden/>
    <w:unhideWhenUsed/>
    <w:rsid w:val="004C7C10"/>
    <w:rPr>
      <w:color w:val="800080"/>
      <w:u w:val="single"/>
    </w:rPr>
  </w:style>
  <w:style w:type="numbering" w:customStyle="1" w:styleId="Sraonra1111">
    <w:name w:val="Sąrašo nėra1111"/>
    <w:next w:val="NoList"/>
    <w:uiPriority w:val="99"/>
    <w:semiHidden/>
    <w:unhideWhenUsed/>
    <w:rsid w:val="004C7C10"/>
  </w:style>
  <w:style w:type="numbering" w:customStyle="1" w:styleId="Sraonra211">
    <w:name w:val="Sąrašo nėra211"/>
    <w:next w:val="NoList"/>
    <w:uiPriority w:val="99"/>
    <w:semiHidden/>
    <w:unhideWhenUsed/>
    <w:rsid w:val="004C7C10"/>
  </w:style>
  <w:style w:type="table" w:customStyle="1" w:styleId="Lentelstinklelis113">
    <w:name w:val="Lentelės tinklelis113"/>
    <w:basedOn w:val="TableNormal"/>
    <w:next w:val="TableGrid"/>
    <w:rsid w:val="004C7C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Char0"/>
    <w:rsid w:val="004C7C10"/>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BodytextChar0">
    <w:name w:val="Body text Char"/>
    <w:link w:val="BodyText1"/>
    <w:rsid w:val="004C7C10"/>
    <w:rPr>
      <w:rFonts w:ascii="TimesLT" w:eastAsia="Arial" w:hAnsi="TimesLT" w:cs="Times New Roman"/>
      <w:sz w:val="20"/>
      <w:szCs w:val="20"/>
      <w:lang w:val="en-GB" w:eastAsia="ar-SA"/>
    </w:rPr>
  </w:style>
  <w:style w:type="character" w:styleId="PlaceholderText">
    <w:name w:val="Placeholder Text"/>
    <w:basedOn w:val="DefaultParagraphFont"/>
    <w:uiPriority w:val="99"/>
    <w:semiHidden/>
    <w:rsid w:val="004576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06806">
      <w:bodyDiv w:val="1"/>
      <w:marLeft w:val="0"/>
      <w:marRight w:val="0"/>
      <w:marTop w:val="0"/>
      <w:marBottom w:val="0"/>
      <w:divBdr>
        <w:top w:val="none" w:sz="0" w:space="0" w:color="auto"/>
        <w:left w:val="none" w:sz="0" w:space="0" w:color="auto"/>
        <w:bottom w:val="none" w:sz="0" w:space="0" w:color="auto"/>
        <w:right w:val="none" w:sz="0" w:space="0" w:color="auto"/>
      </w:divBdr>
    </w:div>
    <w:div w:id="568928050">
      <w:bodyDiv w:val="1"/>
      <w:marLeft w:val="0"/>
      <w:marRight w:val="0"/>
      <w:marTop w:val="0"/>
      <w:marBottom w:val="0"/>
      <w:divBdr>
        <w:top w:val="none" w:sz="0" w:space="0" w:color="auto"/>
        <w:left w:val="none" w:sz="0" w:space="0" w:color="auto"/>
        <w:bottom w:val="none" w:sz="0" w:space="0" w:color="auto"/>
        <w:right w:val="none" w:sz="0" w:space="0" w:color="auto"/>
      </w:divBdr>
    </w:div>
    <w:div w:id="731393168">
      <w:bodyDiv w:val="1"/>
      <w:marLeft w:val="0"/>
      <w:marRight w:val="0"/>
      <w:marTop w:val="0"/>
      <w:marBottom w:val="0"/>
      <w:divBdr>
        <w:top w:val="none" w:sz="0" w:space="0" w:color="auto"/>
        <w:left w:val="none" w:sz="0" w:space="0" w:color="auto"/>
        <w:bottom w:val="none" w:sz="0" w:space="0" w:color="auto"/>
        <w:right w:val="none" w:sz="0" w:space="0" w:color="auto"/>
      </w:divBdr>
    </w:div>
    <w:div w:id="849220258">
      <w:bodyDiv w:val="1"/>
      <w:marLeft w:val="0"/>
      <w:marRight w:val="0"/>
      <w:marTop w:val="0"/>
      <w:marBottom w:val="0"/>
      <w:divBdr>
        <w:top w:val="none" w:sz="0" w:space="0" w:color="auto"/>
        <w:left w:val="none" w:sz="0" w:space="0" w:color="auto"/>
        <w:bottom w:val="none" w:sz="0" w:space="0" w:color="auto"/>
        <w:right w:val="none" w:sz="0" w:space="0" w:color="auto"/>
      </w:divBdr>
    </w:div>
    <w:div w:id="899563435">
      <w:bodyDiv w:val="1"/>
      <w:marLeft w:val="0"/>
      <w:marRight w:val="0"/>
      <w:marTop w:val="0"/>
      <w:marBottom w:val="0"/>
      <w:divBdr>
        <w:top w:val="none" w:sz="0" w:space="0" w:color="auto"/>
        <w:left w:val="none" w:sz="0" w:space="0" w:color="auto"/>
        <w:bottom w:val="none" w:sz="0" w:space="0" w:color="auto"/>
        <w:right w:val="none" w:sz="0" w:space="0" w:color="auto"/>
      </w:divBdr>
    </w:div>
    <w:div w:id="919750507">
      <w:bodyDiv w:val="1"/>
      <w:marLeft w:val="0"/>
      <w:marRight w:val="0"/>
      <w:marTop w:val="0"/>
      <w:marBottom w:val="0"/>
      <w:divBdr>
        <w:top w:val="none" w:sz="0" w:space="0" w:color="auto"/>
        <w:left w:val="none" w:sz="0" w:space="0" w:color="auto"/>
        <w:bottom w:val="none" w:sz="0" w:space="0" w:color="auto"/>
        <w:right w:val="none" w:sz="0" w:space="0" w:color="auto"/>
      </w:divBdr>
    </w:div>
    <w:div w:id="989868096">
      <w:bodyDiv w:val="1"/>
      <w:marLeft w:val="0"/>
      <w:marRight w:val="0"/>
      <w:marTop w:val="0"/>
      <w:marBottom w:val="0"/>
      <w:divBdr>
        <w:top w:val="none" w:sz="0" w:space="0" w:color="auto"/>
        <w:left w:val="none" w:sz="0" w:space="0" w:color="auto"/>
        <w:bottom w:val="none" w:sz="0" w:space="0" w:color="auto"/>
        <w:right w:val="none" w:sz="0" w:space="0" w:color="auto"/>
      </w:divBdr>
    </w:div>
    <w:div w:id="1016422763">
      <w:bodyDiv w:val="1"/>
      <w:marLeft w:val="0"/>
      <w:marRight w:val="0"/>
      <w:marTop w:val="0"/>
      <w:marBottom w:val="0"/>
      <w:divBdr>
        <w:top w:val="none" w:sz="0" w:space="0" w:color="auto"/>
        <w:left w:val="none" w:sz="0" w:space="0" w:color="auto"/>
        <w:bottom w:val="none" w:sz="0" w:space="0" w:color="auto"/>
        <w:right w:val="none" w:sz="0" w:space="0" w:color="auto"/>
      </w:divBdr>
    </w:div>
    <w:div w:id="1347367327">
      <w:bodyDiv w:val="1"/>
      <w:marLeft w:val="0"/>
      <w:marRight w:val="0"/>
      <w:marTop w:val="0"/>
      <w:marBottom w:val="0"/>
      <w:divBdr>
        <w:top w:val="none" w:sz="0" w:space="0" w:color="auto"/>
        <w:left w:val="none" w:sz="0" w:space="0" w:color="auto"/>
        <w:bottom w:val="none" w:sz="0" w:space="0" w:color="auto"/>
        <w:right w:val="none" w:sz="0" w:space="0" w:color="auto"/>
      </w:divBdr>
    </w:div>
    <w:div w:id="1375038597">
      <w:bodyDiv w:val="1"/>
      <w:marLeft w:val="0"/>
      <w:marRight w:val="0"/>
      <w:marTop w:val="0"/>
      <w:marBottom w:val="0"/>
      <w:divBdr>
        <w:top w:val="none" w:sz="0" w:space="0" w:color="auto"/>
        <w:left w:val="none" w:sz="0" w:space="0" w:color="auto"/>
        <w:bottom w:val="none" w:sz="0" w:space="0" w:color="auto"/>
        <w:right w:val="none" w:sz="0" w:space="0" w:color="auto"/>
      </w:divBdr>
    </w:div>
    <w:div w:id="1995327566">
      <w:bodyDiv w:val="1"/>
      <w:marLeft w:val="0"/>
      <w:marRight w:val="0"/>
      <w:marTop w:val="0"/>
      <w:marBottom w:val="0"/>
      <w:divBdr>
        <w:top w:val="none" w:sz="0" w:space="0" w:color="auto"/>
        <w:left w:val="none" w:sz="0" w:space="0" w:color="auto"/>
        <w:bottom w:val="none" w:sz="0" w:space="0" w:color="auto"/>
        <w:right w:val="none" w:sz="0" w:space="0" w:color="auto"/>
      </w:divBdr>
    </w:div>
    <w:div w:id="2137092555">
      <w:bodyDiv w:val="1"/>
      <w:marLeft w:val="0"/>
      <w:marRight w:val="0"/>
      <w:marTop w:val="0"/>
      <w:marBottom w:val="0"/>
      <w:divBdr>
        <w:top w:val="none" w:sz="0" w:space="0" w:color="auto"/>
        <w:left w:val="none" w:sz="0" w:space="0" w:color="auto"/>
        <w:bottom w:val="none" w:sz="0" w:space="0" w:color="auto"/>
        <w:right w:val="none" w:sz="0" w:space="0" w:color="auto"/>
      </w:divBdr>
      <w:divsChild>
        <w:div w:id="1007367211">
          <w:marLeft w:val="0"/>
          <w:marRight w:val="0"/>
          <w:marTop w:val="0"/>
          <w:marBottom w:val="0"/>
          <w:divBdr>
            <w:top w:val="none" w:sz="0" w:space="0" w:color="auto"/>
            <w:left w:val="none" w:sz="0" w:space="0" w:color="auto"/>
            <w:bottom w:val="none" w:sz="0" w:space="0" w:color="auto"/>
            <w:right w:val="none" w:sz="0" w:space="0" w:color="auto"/>
          </w:divBdr>
          <w:divsChild>
            <w:div w:id="847018341">
              <w:marLeft w:val="0"/>
              <w:marRight w:val="0"/>
              <w:marTop w:val="0"/>
              <w:marBottom w:val="0"/>
              <w:divBdr>
                <w:top w:val="none" w:sz="0" w:space="0" w:color="auto"/>
                <w:left w:val="none" w:sz="0" w:space="0" w:color="auto"/>
                <w:bottom w:val="none" w:sz="0" w:space="0" w:color="auto"/>
                <w:right w:val="none" w:sz="0" w:space="0" w:color="auto"/>
              </w:divBdr>
              <w:divsChild>
                <w:div w:id="553084843">
                  <w:marLeft w:val="0"/>
                  <w:marRight w:val="0"/>
                  <w:marTop w:val="0"/>
                  <w:marBottom w:val="0"/>
                  <w:divBdr>
                    <w:top w:val="none" w:sz="0" w:space="0" w:color="auto"/>
                    <w:left w:val="none" w:sz="0" w:space="0" w:color="auto"/>
                    <w:bottom w:val="none" w:sz="0" w:space="0" w:color="auto"/>
                    <w:right w:val="none" w:sz="0" w:space="0" w:color="auto"/>
                  </w:divBdr>
                  <w:divsChild>
                    <w:div w:id="609700830">
                      <w:marLeft w:val="0"/>
                      <w:marRight w:val="0"/>
                      <w:marTop w:val="0"/>
                      <w:marBottom w:val="0"/>
                      <w:divBdr>
                        <w:top w:val="none" w:sz="0" w:space="0" w:color="auto"/>
                        <w:left w:val="none" w:sz="0" w:space="0" w:color="auto"/>
                        <w:bottom w:val="none" w:sz="0" w:space="0" w:color="auto"/>
                        <w:right w:val="none" w:sz="0" w:space="0" w:color="auto"/>
                      </w:divBdr>
                      <w:divsChild>
                        <w:div w:id="721755769">
                          <w:marLeft w:val="-225"/>
                          <w:marRight w:val="-225"/>
                          <w:marTop w:val="0"/>
                          <w:marBottom w:val="0"/>
                          <w:divBdr>
                            <w:top w:val="none" w:sz="0" w:space="0" w:color="auto"/>
                            <w:left w:val="none" w:sz="0" w:space="0" w:color="auto"/>
                            <w:bottom w:val="none" w:sz="0" w:space="0" w:color="auto"/>
                            <w:right w:val="none" w:sz="0" w:space="0" w:color="auto"/>
                          </w:divBdr>
                          <w:divsChild>
                            <w:div w:id="890504820">
                              <w:marLeft w:val="0"/>
                              <w:marRight w:val="0"/>
                              <w:marTop w:val="0"/>
                              <w:marBottom w:val="0"/>
                              <w:divBdr>
                                <w:top w:val="none" w:sz="0" w:space="0" w:color="auto"/>
                                <w:left w:val="none" w:sz="0" w:space="0" w:color="auto"/>
                                <w:bottom w:val="none" w:sz="0" w:space="0" w:color="auto"/>
                                <w:right w:val="none" w:sz="0" w:space="0" w:color="auto"/>
                              </w:divBdr>
                              <w:divsChild>
                                <w:div w:id="1922986397">
                                  <w:marLeft w:val="0"/>
                                  <w:marRight w:val="0"/>
                                  <w:marTop w:val="0"/>
                                  <w:marBottom w:val="0"/>
                                  <w:divBdr>
                                    <w:top w:val="none" w:sz="0" w:space="0" w:color="auto"/>
                                    <w:left w:val="none" w:sz="0" w:space="0" w:color="auto"/>
                                    <w:bottom w:val="none" w:sz="0" w:space="0" w:color="auto"/>
                                    <w:right w:val="none" w:sz="0" w:space="0" w:color="auto"/>
                                  </w:divBdr>
                                  <w:divsChild>
                                    <w:div w:id="1434279875">
                                      <w:marLeft w:val="0"/>
                                      <w:marRight w:val="0"/>
                                      <w:marTop w:val="0"/>
                                      <w:marBottom w:val="0"/>
                                      <w:divBdr>
                                        <w:top w:val="none" w:sz="0" w:space="0" w:color="auto"/>
                                        <w:left w:val="none" w:sz="0" w:space="0" w:color="auto"/>
                                        <w:bottom w:val="none" w:sz="0" w:space="0" w:color="auto"/>
                                        <w:right w:val="none" w:sz="0" w:space="0" w:color="auto"/>
                                      </w:divBdr>
                                      <w:divsChild>
                                        <w:div w:id="15750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2A6C5-D691-483D-8938-9E2D068C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3447</Words>
  <Characters>1965</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Kazlauskiene</dc:creator>
  <cp:lastModifiedBy>Irmantas Survila</cp:lastModifiedBy>
  <cp:revision>49</cp:revision>
  <cp:lastPrinted>2019-07-03T07:02:00Z</cp:lastPrinted>
  <dcterms:created xsi:type="dcterms:W3CDTF">2019-06-17T05:49:00Z</dcterms:created>
  <dcterms:modified xsi:type="dcterms:W3CDTF">2023-09-19T07:58:00Z</dcterms:modified>
</cp:coreProperties>
</file>