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13192" w14:textId="7FF13602" w:rsidR="00B047AB" w:rsidRDefault="00C00245" w:rsidP="00FE4664">
      <w:pPr>
        <w:spacing w:after="0" w:line="240" w:lineRule="auto"/>
        <w:jc w:val="right"/>
        <w:rPr>
          <w:szCs w:val="24"/>
          <w:lang w:eastAsia="lt-LT"/>
        </w:rPr>
      </w:pPr>
      <w:bookmarkStart w:id="0" w:name="_GoBack"/>
      <w:bookmarkEnd w:id="0"/>
      <w:r w:rsidRPr="00C00245">
        <w:rPr>
          <w:szCs w:val="24"/>
          <w:lang w:eastAsia="lt-LT"/>
        </w:rPr>
        <w:t xml:space="preserve">Pirkimo dokumentų </w:t>
      </w:r>
      <w:r w:rsidR="00D22AC4">
        <w:rPr>
          <w:szCs w:val="24"/>
          <w:lang w:eastAsia="lt-LT"/>
        </w:rPr>
        <w:t>6</w:t>
      </w:r>
      <w:r w:rsidR="003A5B76">
        <w:rPr>
          <w:szCs w:val="24"/>
          <w:lang w:eastAsia="lt-LT"/>
        </w:rPr>
        <w:t xml:space="preserve"> priedas</w:t>
      </w:r>
    </w:p>
    <w:p w14:paraId="7B978C60" w14:textId="77777777" w:rsidR="003A5B76" w:rsidRPr="00FE4664" w:rsidRDefault="003A5B76" w:rsidP="00FE4664">
      <w:pPr>
        <w:spacing w:after="0" w:line="240" w:lineRule="auto"/>
        <w:jc w:val="right"/>
        <w:rPr>
          <w:b/>
          <w:szCs w:val="24"/>
          <w:lang w:eastAsia="lt-LT"/>
        </w:rPr>
      </w:pP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592"/>
      </w:tblGrid>
      <w:tr w:rsidR="009A397C" w14:paraId="0603D2B7" w14:textId="77777777" w:rsidTr="0069513F">
        <w:tc>
          <w:tcPr>
            <w:tcW w:w="222" w:type="dxa"/>
          </w:tcPr>
          <w:p w14:paraId="4C97A0E7" w14:textId="77777777" w:rsidR="009A397C" w:rsidRDefault="009A397C" w:rsidP="0069513F">
            <w:pPr>
              <w:rPr>
                <w:szCs w:val="24"/>
              </w:rPr>
            </w:pPr>
          </w:p>
        </w:tc>
        <w:tc>
          <w:tcPr>
            <w:tcW w:w="9808" w:type="dxa"/>
          </w:tcPr>
          <w:p w14:paraId="7DDC8103" w14:textId="12B4940A" w:rsidR="005A410E" w:rsidRPr="0093071D" w:rsidRDefault="005A410E" w:rsidP="00FE4664">
            <w:pPr>
              <w:jc w:val="center"/>
              <w:rPr>
                <w:b/>
              </w:rPr>
            </w:pPr>
            <w:r w:rsidRPr="0093071D">
              <w:rPr>
                <w:b/>
              </w:rPr>
              <w:t>PASLAUGŲ PIRKIMO-PARDAVIMO SUTARTIS</w:t>
            </w:r>
          </w:p>
          <w:p w14:paraId="0F4E4ECC" w14:textId="77777777" w:rsidR="005A410E" w:rsidRPr="0093071D" w:rsidRDefault="005A410E" w:rsidP="005A410E">
            <w:pPr>
              <w:jc w:val="center"/>
              <w:rPr>
                <w:b/>
                <w:color w:val="000000"/>
              </w:rPr>
            </w:pPr>
            <w:r w:rsidRPr="0093071D">
              <w:rPr>
                <w:b/>
              </w:rPr>
              <w:t xml:space="preserve">I. </w:t>
            </w:r>
            <w:r w:rsidRPr="0093071D">
              <w:rPr>
                <w:b/>
                <w:color w:val="000000"/>
              </w:rPr>
              <w:t>SPECIALIOJI DALIS</w:t>
            </w:r>
          </w:p>
          <w:p w14:paraId="4A31A194" w14:textId="77777777" w:rsidR="005A410E" w:rsidRDefault="005A410E" w:rsidP="005A410E">
            <w:pPr>
              <w:ind w:left="2880" w:firstLine="720"/>
              <w:jc w:val="both"/>
            </w:pPr>
          </w:p>
          <w:p w14:paraId="6D1090D1" w14:textId="2E333632" w:rsidR="005A410E" w:rsidRPr="0093071D" w:rsidRDefault="005A410E" w:rsidP="005A410E">
            <w:pPr>
              <w:ind w:left="2880" w:firstLine="720"/>
              <w:jc w:val="both"/>
            </w:pPr>
            <w:r w:rsidRPr="0093071D">
              <w:t>20</w:t>
            </w:r>
            <w:r w:rsidR="003C0118">
              <w:t>2</w:t>
            </w:r>
            <w:r w:rsidR="00790556">
              <w:t>3</w:t>
            </w:r>
            <w:r>
              <w:t xml:space="preserve"> </w:t>
            </w:r>
            <w:r w:rsidRPr="0093071D">
              <w:t xml:space="preserve">m. </w:t>
            </w:r>
            <w:r w:rsidR="003C0118">
              <w:t xml:space="preserve">                  </w:t>
            </w:r>
            <w:r>
              <w:t xml:space="preserve">   </w:t>
            </w:r>
            <w:r w:rsidRPr="0093071D">
              <w:t xml:space="preserve">      d. </w:t>
            </w:r>
            <w:r>
              <w:t xml:space="preserve">Nr. </w:t>
            </w:r>
          </w:p>
          <w:p w14:paraId="2F908AE7" w14:textId="77777777" w:rsidR="009A397C" w:rsidRPr="005A410E" w:rsidRDefault="005A410E" w:rsidP="005A410E">
            <w:pPr>
              <w:ind w:left="3600"/>
              <w:rPr>
                <w:i/>
              </w:rPr>
            </w:pPr>
            <w:r w:rsidRPr="0093071D">
              <w:rPr>
                <w:sz w:val="22"/>
                <w:szCs w:val="22"/>
              </w:rPr>
              <w:t xml:space="preserve">             Vilnius</w:t>
            </w:r>
          </w:p>
          <w:p w14:paraId="572D85D3" w14:textId="77777777" w:rsidR="009A397C" w:rsidRPr="0036054D" w:rsidRDefault="009A397C" w:rsidP="0069513F">
            <w:pPr>
              <w:jc w:val="both"/>
              <w:rPr>
                <w:b/>
                <w:color w:val="000000"/>
                <w:sz w:val="22"/>
              </w:rPr>
            </w:pPr>
          </w:p>
          <w:p w14:paraId="0873DB8E" w14:textId="269573E8" w:rsidR="009A397C" w:rsidRPr="00A516BA" w:rsidRDefault="009A397C" w:rsidP="001D300C">
            <w:pPr>
              <w:ind w:firstLine="567"/>
              <w:jc w:val="both"/>
            </w:pPr>
            <w:r w:rsidRPr="009B695D">
              <w:rPr>
                <w:b/>
              </w:rPr>
              <w:t>Lietuvos kariuomenės Depų tarnyba</w:t>
            </w:r>
            <w:r w:rsidRPr="00A516BA">
              <w:t xml:space="preserve"> (įm. k. 188787855, Savanorių pr. 8, Vilnius),  atstovaujama Depų tarnybos vado </w:t>
            </w:r>
            <w:r w:rsidR="00790556" w:rsidRPr="00E33518">
              <w:rPr>
                <w:color w:val="000000"/>
              </w:rPr>
              <w:t xml:space="preserve">plk. ltn. </w:t>
            </w:r>
            <w:r w:rsidR="00790556">
              <w:rPr>
                <w:color w:val="000000"/>
              </w:rPr>
              <w:t>Laimio</w:t>
            </w:r>
            <w:r w:rsidR="00790556" w:rsidRPr="00E33518">
              <w:rPr>
                <w:color w:val="000000"/>
              </w:rPr>
              <w:t xml:space="preserve"> Šereikos</w:t>
            </w:r>
            <w:r w:rsidRPr="00A516BA">
              <w:t xml:space="preserve">, veikiančio pagal Lietuvos kariuomenės Depų tarnybos nuostatus, patvirtintus krašto apsaugos ministro 2014 m. rugsėjo 18 d. įsakymu Nr. V-859 (toliau – </w:t>
            </w:r>
            <w:r w:rsidRPr="002E5D12">
              <w:rPr>
                <w:b/>
              </w:rPr>
              <w:t>Pirkėjas</w:t>
            </w:r>
            <w:r w:rsidRPr="00A516BA">
              <w:t>), ir</w:t>
            </w:r>
          </w:p>
          <w:p w14:paraId="5FBA7947" w14:textId="77777777" w:rsidR="009A397C" w:rsidRPr="00B1222C" w:rsidRDefault="009A397C" w:rsidP="001D300C">
            <w:pPr>
              <w:ind w:firstLine="567"/>
              <w:jc w:val="both"/>
              <w:rPr>
                <w:color w:val="000000"/>
              </w:rPr>
            </w:pPr>
            <w:r w:rsidRPr="00A516BA">
              <w:rPr>
                <w:i/>
                <w:color w:val="FF0000"/>
              </w:rPr>
              <w:t>(teikėjas)</w:t>
            </w:r>
            <w:r w:rsidRPr="00A516BA">
              <w:rPr>
                <w:color w:val="000000"/>
              </w:rPr>
              <w:t xml:space="preserve">, atstovaujama </w:t>
            </w:r>
            <w:r w:rsidRPr="00A516BA">
              <w:rPr>
                <w:i/>
                <w:color w:val="000000"/>
              </w:rPr>
              <w:t>(</w:t>
            </w:r>
            <w:r w:rsidRPr="00A516BA">
              <w:rPr>
                <w:i/>
                <w:color w:val="FF0000"/>
              </w:rPr>
              <w:t>pareigos, vardas, pavardė)</w:t>
            </w:r>
            <w:r w:rsidRPr="00A516BA">
              <w:rPr>
                <w:color w:val="000000"/>
              </w:rPr>
              <w:t xml:space="preserve">, veikiančio (-ios) pagal </w:t>
            </w:r>
            <w:r w:rsidRPr="00A516BA">
              <w:rPr>
                <w:i/>
                <w:color w:val="FF0000"/>
              </w:rPr>
              <w:t>(dokumentas, kurio pagrindu veikia asmuo)</w:t>
            </w:r>
            <w:r w:rsidRPr="00A516BA">
              <w:rPr>
                <w:color w:val="000000"/>
              </w:rPr>
              <w:t xml:space="preserve"> (toliau – </w:t>
            </w:r>
            <w:r w:rsidRPr="002E5D12">
              <w:rPr>
                <w:b/>
                <w:color w:val="000000"/>
              </w:rPr>
              <w:t>Teikėjas</w:t>
            </w:r>
            <w:r w:rsidRPr="00A516BA">
              <w:rPr>
                <w:color w:val="000000"/>
              </w:rPr>
              <w:t xml:space="preserve">), </w:t>
            </w:r>
            <w:r w:rsidRPr="00A516BA">
              <w:rPr>
                <w:i/>
                <w:color w:val="FF0000"/>
              </w:rPr>
              <w:t>(jei tai ūkio subjektų grupė –atitinkami duomenys apie kiekvieną partnerį)</w:t>
            </w:r>
          </w:p>
          <w:p w14:paraId="0FCB7675" w14:textId="77777777" w:rsidR="009A397C" w:rsidRDefault="009A397C" w:rsidP="001D300C">
            <w:pPr>
              <w:pStyle w:val="CommentText"/>
              <w:ind w:firstLine="567"/>
              <w:jc w:val="both"/>
              <w:rPr>
                <w:color w:val="000000"/>
                <w:sz w:val="24"/>
                <w:szCs w:val="24"/>
              </w:rPr>
            </w:pPr>
            <w:r w:rsidRPr="00C45A74">
              <w:rPr>
                <w:color w:val="000000"/>
                <w:sz w:val="24"/>
                <w:szCs w:val="24"/>
              </w:rPr>
              <w:t xml:space="preserve">toliau kartu šioje paslaugų pirkimo-pardavimo sutartyje vadinami „Šalimis“, o kiekvienas atskirai </w:t>
            </w:r>
            <w:r w:rsidRPr="00F7148B">
              <w:rPr>
                <w:color w:val="000000"/>
                <w:sz w:val="24"/>
                <w:szCs w:val="24"/>
              </w:rPr>
              <w:t>– „Šalimi“, vadovaudamosi Lietuvos Respublikos viešųjų pirkimų, atliekamų gynybos ir saugumo srityje įstatymu</w:t>
            </w:r>
            <w:r w:rsidR="00BE2ABC" w:rsidRPr="00F7148B">
              <w:rPr>
                <w:color w:val="000000"/>
                <w:sz w:val="24"/>
                <w:szCs w:val="24"/>
              </w:rPr>
              <w:t xml:space="preserve"> ir Lietuvos kariuomenės Depų tarnybos vado 2016 m. vasario 4 d. įsakymu Nr. V-24 </w:t>
            </w:r>
            <w:r w:rsidR="00F7148B" w:rsidRPr="00F7148B">
              <w:rPr>
                <w:color w:val="000000"/>
                <w:sz w:val="24"/>
                <w:szCs w:val="24"/>
              </w:rPr>
              <w:t>patvirtintomis mažos vertės viešųjų pirkimų, atliekamų gynybos ir saugumo srityje, taisyklėmis</w:t>
            </w:r>
            <w:r w:rsidRPr="00F7148B">
              <w:rPr>
                <w:color w:val="000000"/>
                <w:sz w:val="24"/>
                <w:szCs w:val="24"/>
              </w:rPr>
              <w:t>, sudarė šią paslaugų pirkimo-pardavimo sutartį, toliau vadinamą „Sutartimi“, ir susitarė dėl toliau išvardintų sąlygų.</w:t>
            </w:r>
          </w:p>
          <w:p w14:paraId="0B8C1BEE" w14:textId="77777777" w:rsidR="009A397C" w:rsidRPr="00DA3D3F" w:rsidRDefault="009A397C" w:rsidP="0069513F">
            <w:pPr>
              <w:pStyle w:val="CommentTex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6"/>
            </w:tblGrid>
            <w:tr w:rsidR="009A397C" w:rsidRPr="0036054D" w14:paraId="5D5F6135" w14:textId="77777777" w:rsidTr="005E54B0">
              <w:trPr>
                <w:trHeight w:val="1746"/>
              </w:trPr>
              <w:tc>
                <w:tcPr>
                  <w:tcW w:w="9366" w:type="dxa"/>
                  <w:shd w:val="clear" w:color="auto" w:fill="auto"/>
                </w:tcPr>
                <w:p w14:paraId="1918407F" w14:textId="77777777" w:rsidR="009A397C" w:rsidRPr="0036054D" w:rsidRDefault="009A397C" w:rsidP="003C5884">
                  <w:pPr>
                    <w:numPr>
                      <w:ilvl w:val="0"/>
                      <w:numId w:val="2"/>
                    </w:numPr>
                    <w:tabs>
                      <w:tab w:val="num" w:pos="252"/>
                      <w:tab w:val="left" w:pos="426"/>
                    </w:tabs>
                    <w:spacing w:after="0" w:line="240" w:lineRule="auto"/>
                    <w:ind w:left="142" w:hanging="142"/>
                    <w:jc w:val="both"/>
                    <w:rPr>
                      <w:b/>
                      <w:szCs w:val="24"/>
                      <w:lang w:eastAsia="lt-LT"/>
                    </w:rPr>
                  </w:pPr>
                  <w:r w:rsidRPr="0036054D">
                    <w:rPr>
                      <w:b/>
                      <w:szCs w:val="24"/>
                      <w:lang w:eastAsia="lt-LT"/>
                    </w:rPr>
                    <w:t>Sutarties objektas</w:t>
                  </w:r>
                </w:p>
                <w:p w14:paraId="526F031B" w14:textId="1E7F9420" w:rsidR="009A397C" w:rsidRDefault="000E7257" w:rsidP="000E7257">
                  <w:pPr>
                    <w:tabs>
                      <w:tab w:val="left" w:pos="1304"/>
                      <w:tab w:val="left" w:pos="1457"/>
                      <w:tab w:val="left" w:pos="1604"/>
                      <w:tab w:val="left" w:pos="1757"/>
                    </w:tabs>
                    <w:autoSpaceDE w:val="0"/>
                    <w:autoSpaceDN w:val="0"/>
                    <w:adjustRightInd w:val="0"/>
                    <w:spacing w:after="0" w:line="240" w:lineRule="auto"/>
                    <w:jc w:val="both"/>
                    <w:rPr>
                      <w:szCs w:val="24"/>
                    </w:rPr>
                  </w:pPr>
                  <w:r w:rsidRPr="000E7257">
                    <w:rPr>
                      <w:szCs w:val="24"/>
                    </w:rPr>
                    <w:t>1.1.</w:t>
                  </w:r>
                  <w:r>
                    <w:rPr>
                      <w:b/>
                      <w:szCs w:val="24"/>
                    </w:rPr>
                    <w:t xml:space="preserve"> </w:t>
                  </w:r>
                  <w:r w:rsidR="009A397C" w:rsidRPr="000E7257">
                    <w:rPr>
                      <w:b/>
                      <w:szCs w:val="24"/>
                    </w:rPr>
                    <w:t>Teikėjas</w:t>
                  </w:r>
                  <w:r w:rsidR="009A397C" w:rsidRPr="000E7257">
                    <w:rPr>
                      <w:szCs w:val="24"/>
                    </w:rPr>
                    <w:t xml:space="preserve"> teikia, o </w:t>
                  </w:r>
                  <w:r w:rsidR="009A397C" w:rsidRPr="000E7257">
                    <w:rPr>
                      <w:b/>
                      <w:szCs w:val="24"/>
                    </w:rPr>
                    <w:t>Pirkėjas</w:t>
                  </w:r>
                  <w:r w:rsidR="009A397C" w:rsidRPr="000E7257">
                    <w:rPr>
                      <w:szCs w:val="24"/>
                    </w:rPr>
                    <w:t xml:space="preserve"> perka</w:t>
                  </w:r>
                  <w:r w:rsidR="009A397C" w:rsidRPr="000E7257">
                    <w:rPr>
                      <w:rFonts w:ascii="TimesLT" w:hAnsi="TimesLT"/>
                      <w:sz w:val="20"/>
                      <w:szCs w:val="20"/>
                    </w:rPr>
                    <w:t xml:space="preserve"> </w:t>
                  </w:r>
                  <w:r w:rsidR="006E05BB" w:rsidRPr="000E7257">
                    <w:rPr>
                      <w:szCs w:val="24"/>
                    </w:rPr>
                    <w:t>priešgaisrinės ir apsauginės signalizacijų ir vaizdo stebėjimo sistemų remonto, patikros ir eksploatacijos paslaugas</w:t>
                  </w:r>
                  <w:r w:rsidR="009A397C" w:rsidRPr="000E7257">
                    <w:rPr>
                      <w:szCs w:val="24"/>
                    </w:rPr>
                    <w:t xml:space="preserve"> (toliau vadinama – </w:t>
                  </w:r>
                  <w:r w:rsidR="007A35BA" w:rsidRPr="000E7257">
                    <w:rPr>
                      <w:bCs/>
                      <w:szCs w:val="24"/>
                    </w:rPr>
                    <w:t>P</w:t>
                  </w:r>
                  <w:r w:rsidR="009A397C" w:rsidRPr="000E7257">
                    <w:rPr>
                      <w:bCs/>
                      <w:szCs w:val="24"/>
                    </w:rPr>
                    <w:t>aslaugos</w:t>
                  </w:r>
                  <w:r w:rsidR="009A397C" w:rsidRPr="000E7257">
                    <w:rPr>
                      <w:szCs w:val="24"/>
                    </w:rPr>
                    <w:t xml:space="preserve">), atitinkančias Sutarties </w:t>
                  </w:r>
                  <w:r w:rsidR="006E5E28" w:rsidRPr="000E7257">
                    <w:rPr>
                      <w:szCs w:val="24"/>
                    </w:rPr>
                    <w:t xml:space="preserve">1 </w:t>
                  </w:r>
                  <w:r w:rsidR="009A397C" w:rsidRPr="000E7257">
                    <w:rPr>
                      <w:szCs w:val="24"/>
                    </w:rPr>
                    <w:t>priede „</w:t>
                  </w:r>
                  <w:r w:rsidR="00AC1447" w:rsidRPr="000E7257">
                    <w:rPr>
                      <w:szCs w:val="24"/>
                    </w:rPr>
                    <w:t>P</w:t>
                  </w:r>
                  <w:r w:rsidR="006E05BB" w:rsidRPr="000E7257">
                    <w:rPr>
                      <w:szCs w:val="24"/>
                    </w:rPr>
                    <w:t xml:space="preserve">riešgaisrinės </w:t>
                  </w:r>
                  <w:r w:rsidR="00AC1447" w:rsidRPr="000E7257">
                    <w:rPr>
                      <w:szCs w:val="24"/>
                    </w:rPr>
                    <w:t>ir apsauginės signalizacijų</w:t>
                  </w:r>
                  <w:r w:rsidR="006E05BB" w:rsidRPr="000E7257">
                    <w:rPr>
                      <w:szCs w:val="24"/>
                    </w:rPr>
                    <w:t xml:space="preserve"> ir vaizdo stebėjimo sistemos priežiūros, remonto ir patikros</w:t>
                  </w:r>
                  <w:r w:rsidR="009A397C" w:rsidRPr="000E7257">
                    <w:rPr>
                      <w:szCs w:val="24"/>
                    </w:rPr>
                    <w:t xml:space="preserve"> paslaugų techninė specifikacija“ (toliau – </w:t>
                  </w:r>
                  <w:r w:rsidR="006E5E28" w:rsidRPr="000E7257">
                    <w:rPr>
                      <w:szCs w:val="24"/>
                    </w:rPr>
                    <w:t xml:space="preserve">1 </w:t>
                  </w:r>
                  <w:r w:rsidR="009A397C" w:rsidRPr="000E7257">
                    <w:rPr>
                      <w:szCs w:val="24"/>
                    </w:rPr>
                    <w:t xml:space="preserve">priedas) </w:t>
                  </w:r>
                  <w:r w:rsidR="00901B1F" w:rsidRPr="00F80250">
                    <w:t>kuris žymimas slaptumo žyma „</w:t>
                  </w:r>
                  <w:r w:rsidR="00901B1F">
                    <w:t>RIBOTO NAUDOJIMO</w:t>
                  </w:r>
                  <w:r w:rsidR="00901B1F" w:rsidRPr="00F80250">
                    <w:t>“, nustatytus reikalavimus.</w:t>
                  </w:r>
                  <w:r w:rsidR="009A397C" w:rsidRPr="000E7257">
                    <w:rPr>
                      <w:bCs/>
                      <w:szCs w:val="24"/>
                    </w:rPr>
                    <w:t xml:space="preserve"> </w:t>
                  </w:r>
                  <w:r w:rsidR="009A397C" w:rsidRPr="000E7257">
                    <w:rPr>
                      <w:b/>
                      <w:szCs w:val="24"/>
                    </w:rPr>
                    <w:t>Pirkėjas</w:t>
                  </w:r>
                  <w:r w:rsidR="009A397C" w:rsidRPr="000E7257">
                    <w:rPr>
                      <w:szCs w:val="24"/>
                    </w:rPr>
                    <w:t xml:space="preserve"> įsipareigoja priimti suteiktas ir Sutartyje bei jos </w:t>
                  </w:r>
                  <w:r w:rsidR="00313DEB" w:rsidRPr="000E7257">
                    <w:rPr>
                      <w:szCs w:val="24"/>
                    </w:rPr>
                    <w:t xml:space="preserve">1 </w:t>
                  </w:r>
                  <w:r w:rsidR="009A397C" w:rsidRPr="000E7257">
                    <w:rPr>
                      <w:szCs w:val="24"/>
                    </w:rPr>
                    <w:t xml:space="preserve">priede nustatytus reikalavimus atitinkančias </w:t>
                  </w:r>
                  <w:r w:rsidR="007A35BA" w:rsidRPr="000E7257">
                    <w:rPr>
                      <w:szCs w:val="24"/>
                    </w:rPr>
                    <w:t>P</w:t>
                  </w:r>
                  <w:r w:rsidR="009A397C" w:rsidRPr="000E7257">
                    <w:rPr>
                      <w:szCs w:val="24"/>
                    </w:rPr>
                    <w:t>aslaugas bei už jas sumokėti šioje Sutartyje nustatyta tvarka.</w:t>
                  </w:r>
                </w:p>
                <w:p w14:paraId="07D6FAC7" w14:textId="5E3D53D5" w:rsidR="009A397C" w:rsidRPr="000E7257" w:rsidRDefault="000E7257" w:rsidP="0069513F">
                  <w:pPr>
                    <w:tabs>
                      <w:tab w:val="left" w:pos="1304"/>
                      <w:tab w:val="left" w:pos="1457"/>
                      <w:tab w:val="left" w:pos="1604"/>
                      <w:tab w:val="left" w:pos="1757"/>
                    </w:tabs>
                    <w:autoSpaceDE w:val="0"/>
                    <w:autoSpaceDN w:val="0"/>
                    <w:adjustRightInd w:val="0"/>
                    <w:spacing w:after="0" w:line="240" w:lineRule="auto"/>
                    <w:jc w:val="both"/>
                    <w:rPr>
                      <w:szCs w:val="24"/>
                    </w:rPr>
                  </w:pPr>
                  <w:r w:rsidRPr="008E1C74">
                    <w:rPr>
                      <w:szCs w:val="24"/>
                    </w:rPr>
                    <w:t xml:space="preserve">1.2. </w:t>
                  </w:r>
                  <w:r w:rsidRPr="008E1C74">
                    <w:t>Sutarties vykdymo metu bus patikėta ir naudojama įslaptinta informacija, žymima slaptumo žyma „Riboto naudojimo, IPSS“. Įslaptinimo objektai yra apibūdinti Sutarties 1 priede.</w:t>
                  </w:r>
                </w:p>
              </w:tc>
            </w:tr>
            <w:tr w:rsidR="009A397C" w:rsidRPr="0036054D" w14:paraId="500F47E0" w14:textId="77777777" w:rsidTr="005E54B0">
              <w:trPr>
                <w:trHeight w:val="2520"/>
              </w:trPr>
              <w:tc>
                <w:tcPr>
                  <w:tcW w:w="9366" w:type="dxa"/>
                  <w:shd w:val="clear" w:color="auto" w:fill="auto"/>
                </w:tcPr>
                <w:p w14:paraId="2F2121F2" w14:textId="77777777" w:rsidR="009A397C" w:rsidRPr="00B56CD5" w:rsidRDefault="009A397C" w:rsidP="003C5884">
                  <w:pPr>
                    <w:numPr>
                      <w:ilvl w:val="0"/>
                      <w:numId w:val="2"/>
                    </w:numPr>
                    <w:tabs>
                      <w:tab w:val="left" w:pos="284"/>
                    </w:tabs>
                    <w:spacing w:after="0" w:line="240" w:lineRule="auto"/>
                    <w:ind w:hanging="1080"/>
                    <w:rPr>
                      <w:b/>
                      <w:szCs w:val="24"/>
                      <w:lang w:eastAsia="lt-LT"/>
                    </w:rPr>
                  </w:pPr>
                  <w:r w:rsidRPr="00B56CD5">
                    <w:rPr>
                      <w:b/>
                      <w:szCs w:val="24"/>
                      <w:lang w:eastAsia="lt-LT"/>
                    </w:rPr>
                    <w:t>Sutarties kaina/prekių įkainiai/kainodaros taisyklės.</w:t>
                  </w:r>
                </w:p>
                <w:p w14:paraId="252005C6" w14:textId="42BF3F9D" w:rsidR="009A397C" w:rsidRPr="00B56CD5" w:rsidRDefault="009A397C" w:rsidP="0069513F">
                  <w:pPr>
                    <w:spacing w:after="0"/>
                    <w:jc w:val="both"/>
                    <w:rPr>
                      <w:szCs w:val="24"/>
                    </w:rPr>
                  </w:pPr>
                  <w:r w:rsidRPr="00546519">
                    <w:rPr>
                      <w:szCs w:val="24"/>
                    </w:rPr>
                    <w:t xml:space="preserve">2.1. Bendra Sutarties kaina </w:t>
                  </w:r>
                  <w:r w:rsidR="006E05BB" w:rsidRPr="00546519">
                    <w:rPr>
                      <w:b/>
                      <w:szCs w:val="24"/>
                    </w:rPr>
                    <w:t>40 000,00</w:t>
                  </w:r>
                  <w:r w:rsidRPr="00546519">
                    <w:rPr>
                      <w:szCs w:val="24"/>
                    </w:rPr>
                    <w:t xml:space="preserve"> Eur</w:t>
                  </w:r>
                  <w:r w:rsidR="006E05BB" w:rsidRPr="00546519">
                    <w:rPr>
                      <w:szCs w:val="24"/>
                    </w:rPr>
                    <w:t xml:space="preserve"> (keturiasdešimt tūkstančių eurų 00 ct)</w:t>
                  </w:r>
                  <w:r w:rsidRPr="00546519">
                    <w:rPr>
                      <w:szCs w:val="24"/>
                    </w:rPr>
                    <w:t xml:space="preserve"> su PVM.</w:t>
                  </w:r>
                  <w:r w:rsidR="00546519" w:rsidRPr="00546519">
                    <w:rPr>
                      <w:szCs w:val="24"/>
                    </w:rPr>
                    <w:t xml:space="preserve"> Kaina be PVM 33 057,85 Eur. </w:t>
                  </w:r>
                </w:p>
                <w:p w14:paraId="588A53FF" w14:textId="5A3E3FE7" w:rsidR="009A397C" w:rsidRPr="00B56CD5" w:rsidRDefault="009A397C" w:rsidP="0069513F">
                  <w:pPr>
                    <w:spacing w:after="0"/>
                    <w:jc w:val="both"/>
                    <w:rPr>
                      <w:szCs w:val="24"/>
                    </w:rPr>
                  </w:pPr>
                  <w:r w:rsidRPr="00B56CD5">
                    <w:rPr>
                      <w:szCs w:val="24"/>
                    </w:rPr>
                    <w:t xml:space="preserve">2.2. </w:t>
                  </w:r>
                  <w:r w:rsidRPr="00B56CD5">
                    <w:rPr>
                      <w:szCs w:val="24"/>
                      <w:lang w:eastAsia="lt-LT"/>
                    </w:rPr>
                    <w:t xml:space="preserve">Paslaugų įkainiai  nurodyti Sutarties </w:t>
                  </w:r>
                  <w:r w:rsidR="006E5E28">
                    <w:rPr>
                      <w:szCs w:val="24"/>
                      <w:lang w:eastAsia="lt-LT"/>
                    </w:rPr>
                    <w:t xml:space="preserve">2 </w:t>
                  </w:r>
                  <w:r w:rsidRPr="00B56CD5">
                    <w:rPr>
                      <w:szCs w:val="24"/>
                      <w:lang w:eastAsia="lt-LT"/>
                    </w:rPr>
                    <w:t>priede „</w:t>
                  </w:r>
                  <w:r w:rsidR="006E05BB">
                    <w:rPr>
                      <w:szCs w:val="24"/>
                      <w:lang w:eastAsia="lt-LT"/>
                    </w:rPr>
                    <w:t>Priešgaisrinės ir apsauginės signalizacijų ir vaizdo stebėjimo sistemų remonto, patikros ir eksploatacijos</w:t>
                  </w:r>
                  <w:r w:rsidRPr="00B56CD5">
                    <w:rPr>
                      <w:szCs w:val="24"/>
                      <w:lang w:eastAsia="lt-LT"/>
                    </w:rPr>
                    <w:t xml:space="preserve"> paslaugų įkainiai“</w:t>
                  </w:r>
                  <w:r w:rsidR="00313DEB">
                    <w:rPr>
                      <w:szCs w:val="24"/>
                      <w:lang w:eastAsia="lt-LT"/>
                    </w:rPr>
                    <w:t xml:space="preserve"> (toliau – 2 priedas)</w:t>
                  </w:r>
                  <w:r w:rsidRPr="00B56CD5">
                    <w:rPr>
                      <w:szCs w:val="24"/>
                      <w:lang w:eastAsia="lt-LT"/>
                    </w:rPr>
                    <w:t>.</w:t>
                  </w:r>
                </w:p>
                <w:p w14:paraId="372B89A3" w14:textId="48276AE2" w:rsidR="00901B1F" w:rsidRDefault="009A397C" w:rsidP="00901B1F">
                  <w:pPr>
                    <w:spacing w:after="0"/>
                    <w:jc w:val="both"/>
                  </w:pPr>
                  <w:r w:rsidRPr="00B56CD5">
                    <w:rPr>
                      <w:szCs w:val="24"/>
                      <w:lang w:eastAsia="lt-LT"/>
                    </w:rPr>
                    <w:t>2.3</w:t>
                  </w:r>
                  <w:r w:rsidR="00901B1F" w:rsidRPr="00F80250">
                    <w:t>. Sutarčiai taikom</w:t>
                  </w:r>
                  <w:r w:rsidR="00901B1F" w:rsidRPr="00195CC2">
                    <w:t>a fiksuoto</w:t>
                  </w:r>
                  <w:r w:rsidR="00901B1F">
                    <w:t xml:space="preserve"> įkainio su peržiūra </w:t>
                  </w:r>
                  <w:r w:rsidR="00901B1F" w:rsidRPr="00F80250">
                    <w:t>kainodara.</w:t>
                  </w:r>
                  <w:r w:rsidR="00901B1F">
                    <w:t xml:space="preserve"> </w:t>
                  </w:r>
                  <w:r w:rsidR="00901B1F" w:rsidRPr="00F80250">
                    <w:t>Peržiūros atvejis numatytas Sutarties bendrosios dalies 2.2 papunktyje.</w:t>
                  </w:r>
                </w:p>
                <w:p w14:paraId="6B023DF1" w14:textId="7EAFA0A7" w:rsidR="009A397C" w:rsidRPr="00901B1F" w:rsidRDefault="00901B1F" w:rsidP="00901B1F">
                  <w:pPr>
                    <w:jc w:val="both"/>
                  </w:pPr>
                  <w:r>
                    <w:t>2.4.</w:t>
                  </w:r>
                  <w:r w:rsidRPr="002D6C6E">
                    <w:rPr>
                      <w:b/>
                    </w:rPr>
                    <w:t xml:space="preserve"> Pirkėjas</w:t>
                  </w:r>
                  <w:r w:rsidRPr="002D6C6E">
                    <w:t xml:space="preserve"> Sutarties galiojimo metu neįsipareigoja išpirkti </w:t>
                  </w:r>
                  <w:r>
                    <w:t>visos paslaugų</w:t>
                  </w:r>
                  <w:r w:rsidRPr="002D6C6E">
                    <w:t xml:space="preserve"> </w:t>
                  </w:r>
                  <w:r>
                    <w:t>apimties už</w:t>
                  </w:r>
                  <w:r w:rsidRPr="00F80250">
                    <w:t xml:space="preserve"> Sutarties</w:t>
                  </w:r>
                  <w:r>
                    <w:t xml:space="preserve"> specialiosios dalies 2.1 punkte nurodytą sutarties kainą</w:t>
                  </w:r>
                  <w:r w:rsidRPr="002D6C6E">
                    <w:t>.</w:t>
                  </w:r>
                </w:p>
              </w:tc>
            </w:tr>
            <w:tr w:rsidR="009A397C" w:rsidRPr="0036054D" w14:paraId="7A042B6F" w14:textId="77777777" w:rsidTr="005E54B0">
              <w:trPr>
                <w:trHeight w:val="313"/>
              </w:trPr>
              <w:tc>
                <w:tcPr>
                  <w:tcW w:w="9366" w:type="dxa"/>
                  <w:shd w:val="clear" w:color="auto" w:fill="auto"/>
                </w:tcPr>
                <w:p w14:paraId="754549FE" w14:textId="77777777" w:rsidR="009A397C" w:rsidRPr="00D857EA" w:rsidRDefault="009A397C" w:rsidP="0069513F">
                  <w:pPr>
                    <w:spacing w:after="0" w:line="240" w:lineRule="auto"/>
                    <w:rPr>
                      <w:b/>
                      <w:szCs w:val="24"/>
                      <w:lang w:eastAsia="lt-LT"/>
                    </w:rPr>
                  </w:pPr>
                  <w:r w:rsidRPr="00D857EA">
                    <w:rPr>
                      <w:b/>
                      <w:szCs w:val="24"/>
                      <w:lang w:eastAsia="lt-LT"/>
                    </w:rPr>
                    <w:t>3. Paslaugų teikimo vieta, terminas ir sąlygos</w:t>
                  </w:r>
                </w:p>
                <w:p w14:paraId="7E348B82" w14:textId="77777777" w:rsidR="009A397C" w:rsidRPr="00D857EA" w:rsidRDefault="009A397C" w:rsidP="0069513F">
                  <w:pPr>
                    <w:spacing w:after="0" w:line="240" w:lineRule="auto"/>
                    <w:rPr>
                      <w:szCs w:val="24"/>
                      <w:lang w:eastAsia="lt-LT"/>
                    </w:rPr>
                  </w:pPr>
                  <w:r w:rsidRPr="00D857EA">
                    <w:rPr>
                      <w:szCs w:val="24"/>
                      <w:lang w:eastAsia="lt-LT"/>
                    </w:rPr>
                    <w:lastRenderedPageBreak/>
                    <w:t xml:space="preserve">3.1. Paslaugų atlikimo vieta: </w:t>
                  </w:r>
                </w:p>
                <w:p w14:paraId="40D8EC58" w14:textId="77777777" w:rsidR="009A397C" w:rsidRPr="00D857EA" w:rsidRDefault="009A397C" w:rsidP="0069513F">
                  <w:pPr>
                    <w:spacing w:after="0" w:line="240" w:lineRule="auto"/>
                    <w:rPr>
                      <w:szCs w:val="24"/>
                      <w:lang w:eastAsia="lt-LT"/>
                    </w:rPr>
                  </w:pPr>
                  <w:r w:rsidRPr="00D857EA">
                    <w:rPr>
                      <w:szCs w:val="24"/>
                      <w:lang w:eastAsia="lt-LT"/>
                    </w:rPr>
                    <w:t>3.1.1. Arsenalo g. 7, Linkaičių k., Radviliškio sen., Radviliškio r. sav.</w:t>
                  </w:r>
                  <w:r w:rsidR="006E05BB" w:rsidRPr="00D857EA">
                    <w:rPr>
                      <w:szCs w:val="24"/>
                      <w:lang w:eastAsia="lt-LT"/>
                    </w:rPr>
                    <w:t>:</w:t>
                  </w:r>
                </w:p>
                <w:p w14:paraId="5CEFB805" w14:textId="77777777" w:rsidR="006E05BB" w:rsidRPr="00D857EA" w:rsidRDefault="006E05BB" w:rsidP="0069513F">
                  <w:pPr>
                    <w:spacing w:after="0" w:line="240" w:lineRule="auto"/>
                    <w:rPr>
                      <w:szCs w:val="24"/>
                      <w:lang w:eastAsia="lt-LT"/>
                    </w:rPr>
                  </w:pPr>
                  <w:r w:rsidRPr="00D857EA">
                    <w:rPr>
                      <w:szCs w:val="24"/>
                      <w:lang w:eastAsia="lt-LT"/>
                    </w:rPr>
                    <w:t>3.1.1.1. Sargybos pastatas.</w:t>
                  </w:r>
                </w:p>
                <w:p w14:paraId="73737FAA" w14:textId="77777777" w:rsidR="006E05BB" w:rsidRPr="00D857EA" w:rsidRDefault="006E05BB" w:rsidP="0069513F">
                  <w:pPr>
                    <w:spacing w:after="0" w:line="240" w:lineRule="auto"/>
                    <w:rPr>
                      <w:szCs w:val="24"/>
                      <w:lang w:eastAsia="lt-LT"/>
                    </w:rPr>
                  </w:pPr>
                  <w:r w:rsidRPr="00D857EA">
                    <w:rPr>
                      <w:szCs w:val="24"/>
                      <w:lang w:eastAsia="lt-LT"/>
                    </w:rPr>
                    <w:t>3.1.1.2. Sandėliai.</w:t>
                  </w:r>
                </w:p>
                <w:p w14:paraId="30F59385" w14:textId="77777777" w:rsidR="006E05BB" w:rsidRPr="00D857EA" w:rsidRDefault="006E05BB" w:rsidP="0069513F">
                  <w:pPr>
                    <w:spacing w:after="0" w:line="240" w:lineRule="auto"/>
                    <w:rPr>
                      <w:szCs w:val="24"/>
                      <w:lang w:eastAsia="lt-LT"/>
                    </w:rPr>
                  </w:pPr>
                  <w:r w:rsidRPr="00D857EA">
                    <w:rPr>
                      <w:szCs w:val="24"/>
                      <w:lang w:eastAsia="lt-LT"/>
                    </w:rPr>
                    <w:t>3.1.1.3. Šaudmenų naikinimo baras.</w:t>
                  </w:r>
                </w:p>
                <w:p w14:paraId="58292B68" w14:textId="77777777" w:rsidR="009A397C" w:rsidRPr="00D857EA" w:rsidRDefault="009A397C" w:rsidP="0069513F">
                  <w:pPr>
                    <w:spacing w:after="0" w:line="240" w:lineRule="auto"/>
                    <w:rPr>
                      <w:szCs w:val="24"/>
                      <w:lang w:eastAsia="lt-LT"/>
                    </w:rPr>
                  </w:pPr>
                  <w:r w:rsidRPr="00D857EA">
                    <w:rPr>
                      <w:szCs w:val="24"/>
                      <w:lang w:eastAsia="lt-LT"/>
                    </w:rPr>
                    <w:t>3.1.2. Bažnyčios g. 17, Kairių k., Priekulės sen., Klaipėdos r. sav.</w:t>
                  </w:r>
                  <w:r w:rsidR="006E05BB" w:rsidRPr="00D857EA">
                    <w:rPr>
                      <w:szCs w:val="24"/>
                      <w:lang w:eastAsia="lt-LT"/>
                    </w:rPr>
                    <w:t>:</w:t>
                  </w:r>
                </w:p>
                <w:p w14:paraId="3E7329AB" w14:textId="77777777" w:rsidR="006E05BB" w:rsidRPr="00D857EA" w:rsidRDefault="006E05BB" w:rsidP="006E05BB">
                  <w:pPr>
                    <w:spacing w:after="0" w:line="240" w:lineRule="auto"/>
                    <w:rPr>
                      <w:szCs w:val="24"/>
                      <w:lang w:eastAsia="lt-LT"/>
                    </w:rPr>
                  </w:pPr>
                  <w:r w:rsidRPr="00D857EA">
                    <w:rPr>
                      <w:szCs w:val="24"/>
                      <w:lang w:eastAsia="lt-LT"/>
                    </w:rPr>
                    <w:t>3.1.2.1. Sargybos pastatas.</w:t>
                  </w:r>
                </w:p>
                <w:p w14:paraId="63126CBF" w14:textId="77777777" w:rsidR="006E05BB" w:rsidRPr="00D857EA" w:rsidRDefault="006E05BB" w:rsidP="006E05BB">
                  <w:pPr>
                    <w:spacing w:after="0" w:line="240" w:lineRule="auto"/>
                    <w:rPr>
                      <w:szCs w:val="24"/>
                      <w:lang w:eastAsia="lt-LT"/>
                    </w:rPr>
                  </w:pPr>
                  <w:r w:rsidRPr="00D857EA">
                    <w:rPr>
                      <w:szCs w:val="24"/>
                      <w:lang w:eastAsia="lt-LT"/>
                    </w:rPr>
                    <w:t>3.1.2.2. Sandėliai.</w:t>
                  </w:r>
                </w:p>
                <w:p w14:paraId="54E2BD3E" w14:textId="77777777" w:rsidR="006E05BB" w:rsidRPr="00D857EA" w:rsidRDefault="006E05BB" w:rsidP="0069513F">
                  <w:pPr>
                    <w:spacing w:after="0" w:line="240" w:lineRule="auto"/>
                    <w:rPr>
                      <w:szCs w:val="24"/>
                      <w:lang w:eastAsia="lt-LT"/>
                    </w:rPr>
                  </w:pPr>
                  <w:r w:rsidRPr="00D857EA">
                    <w:rPr>
                      <w:szCs w:val="24"/>
                      <w:lang w:eastAsia="lt-LT"/>
                    </w:rPr>
                    <w:t xml:space="preserve">3.1.3. Gaižiūnų k., Jonavos </w:t>
                  </w:r>
                  <w:r w:rsidR="007A35BA" w:rsidRPr="00D857EA">
                    <w:rPr>
                      <w:szCs w:val="24"/>
                      <w:lang w:eastAsia="lt-LT"/>
                    </w:rPr>
                    <w:t xml:space="preserve">r. </w:t>
                  </w:r>
                  <w:r w:rsidRPr="00D857EA">
                    <w:rPr>
                      <w:szCs w:val="24"/>
                      <w:lang w:eastAsia="lt-LT"/>
                    </w:rPr>
                    <w:t>sav.:</w:t>
                  </w:r>
                </w:p>
                <w:p w14:paraId="1982D5E8" w14:textId="77777777" w:rsidR="006E05BB" w:rsidRPr="00D857EA" w:rsidRDefault="006E05BB" w:rsidP="0069513F">
                  <w:pPr>
                    <w:spacing w:after="0" w:line="240" w:lineRule="auto"/>
                    <w:rPr>
                      <w:szCs w:val="24"/>
                      <w:lang w:eastAsia="lt-LT"/>
                    </w:rPr>
                  </w:pPr>
                  <w:r w:rsidRPr="00D857EA">
                    <w:rPr>
                      <w:szCs w:val="24"/>
                      <w:lang w:eastAsia="lt-LT"/>
                    </w:rPr>
                    <w:t>3.1.3.1. Sargybos ir administracijos konteineriai.</w:t>
                  </w:r>
                </w:p>
                <w:p w14:paraId="698EFAEE" w14:textId="4BA14E18" w:rsidR="00335D9C" w:rsidRPr="00D857EA" w:rsidRDefault="007650DA" w:rsidP="0069513F">
                  <w:pPr>
                    <w:tabs>
                      <w:tab w:val="left" w:pos="1247"/>
                    </w:tabs>
                    <w:spacing w:after="0" w:line="240" w:lineRule="auto"/>
                    <w:jc w:val="both"/>
                    <w:rPr>
                      <w:rFonts w:eastAsia="Calibri"/>
                    </w:rPr>
                  </w:pPr>
                  <w:r w:rsidRPr="00D857EA">
                    <w:rPr>
                      <w:rFonts w:eastAsia="Calibri"/>
                    </w:rPr>
                    <w:t xml:space="preserve">3.2. </w:t>
                  </w:r>
                  <w:r w:rsidR="009A397C" w:rsidRPr="00D857EA">
                    <w:rPr>
                      <w:rFonts w:eastAsia="Calibri"/>
                    </w:rPr>
                    <w:t xml:space="preserve">Paslaugos </w:t>
                  </w:r>
                  <w:r w:rsidRPr="00D857EA">
                    <w:rPr>
                      <w:rFonts w:eastAsia="Calibri"/>
                    </w:rPr>
                    <w:t xml:space="preserve">teikiamos </w:t>
                  </w:r>
                  <w:r w:rsidR="009A397C" w:rsidRPr="00D857EA">
                    <w:rPr>
                      <w:rFonts w:eastAsia="Calibri"/>
                    </w:rPr>
                    <w:t xml:space="preserve">24 </w:t>
                  </w:r>
                  <w:r w:rsidRPr="00D857EA">
                    <w:rPr>
                      <w:rFonts w:eastAsia="Calibri"/>
                    </w:rPr>
                    <w:t xml:space="preserve">valandas </w:t>
                  </w:r>
                  <w:r w:rsidR="009A397C" w:rsidRPr="00D857EA">
                    <w:rPr>
                      <w:rFonts w:eastAsia="Calibri"/>
                    </w:rPr>
                    <w:t>per parą, 7 dienos per savaitę</w:t>
                  </w:r>
                  <w:r w:rsidR="00335D9C" w:rsidRPr="00D857EA">
                    <w:rPr>
                      <w:rFonts w:eastAsia="Calibri"/>
                    </w:rPr>
                    <w:t>;</w:t>
                  </w:r>
                  <w:r w:rsidR="002E6D27" w:rsidRPr="00D857EA">
                    <w:rPr>
                      <w:rFonts w:eastAsia="Calibri"/>
                    </w:rPr>
                    <w:t xml:space="preserve"> </w:t>
                  </w:r>
                </w:p>
                <w:p w14:paraId="4B54EBB7" w14:textId="1154E0BF" w:rsidR="009A397C" w:rsidRPr="00D857EA" w:rsidRDefault="00335D9C" w:rsidP="0069513F">
                  <w:pPr>
                    <w:tabs>
                      <w:tab w:val="left" w:pos="1247"/>
                    </w:tabs>
                    <w:spacing w:after="0" w:line="240" w:lineRule="auto"/>
                    <w:jc w:val="both"/>
                    <w:rPr>
                      <w:rFonts w:eastAsia="Calibri"/>
                    </w:rPr>
                  </w:pPr>
                  <w:r w:rsidRPr="00D857EA">
                    <w:rPr>
                      <w:rFonts w:eastAsia="Calibri"/>
                    </w:rPr>
                    <w:t>3.3. P</w:t>
                  </w:r>
                  <w:r w:rsidR="002E6D27" w:rsidRPr="00D857EA">
                    <w:rPr>
                      <w:rFonts w:eastAsia="Calibri"/>
                    </w:rPr>
                    <w:t>aslaugų teikimo pradžia:</w:t>
                  </w:r>
                  <w:r w:rsidR="002425AC" w:rsidRPr="00D857EA">
                    <w:rPr>
                      <w:rFonts w:eastAsia="Calibri"/>
                    </w:rPr>
                    <w:t xml:space="preserve"> nuo </w:t>
                  </w:r>
                  <w:r w:rsidR="002425AC" w:rsidRPr="00D857EA">
                    <w:t>Sutarties</w:t>
                  </w:r>
                  <w:r w:rsidRPr="00D857EA">
                    <w:t xml:space="preserve"> įsigaliojimo;</w:t>
                  </w:r>
                  <w:r w:rsidR="002425AC" w:rsidRPr="00D857EA">
                    <w:t>.</w:t>
                  </w:r>
                </w:p>
                <w:p w14:paraId="13E39B6F" w14:textId="1C1575E1" w:rsidR="009A397C" w:rsidRPr="00D857EA" w:rsidRDefault="009A397C" w:rsidP="0069513F">
                  <w:pPr>
                    <w:tabs>
                      <w:tab w:val="left" w:pos="1247"/>
                    </w:tabs>
                    <w:spacing w:after="0" w:line="240" w:lineRule="auto"/>
                    <w:jc w:val="both"/>
                    <w:rPr>
                      <w:szCs w:val="24"/>
                      <w:lang w:eastAsia="lt-LT"/>
                    </w:rPr>
                  </w:pPr>
                  <w:r w:rsidRPr="00D857EA">
                    <w:rPr>
                      <w:szCs w:val="24"/>
                      <w:lang w:eastAsia="lt-LT"/>
                    </w:rPr>
                    <w:t>3.</w:t>
                  </w:r>
                  <w:r w:rsidR="007650DA" w:rsidRPr="00D857EA">
                    <w:rPr>
                      <w:szCs w:val="24"/>
                      <w:lang w:eastAsia="lt-LT"/>
                    </w:rPr>
                    <w:t>3</w:t>
                  </w:r>
                  <w:r w:rsidRPr="00D857EA">
                    <w:rPr>
                      <w:szCs w:val="24"/>
                      <w:lang w:eastAsia="lt-LT"/>
                    </w:rPr>
                    <w:t xml:space="preserve">. </w:t>
                  </w:r>
                  <w:r w:rsidRPr="00D857EA">
                    <w:rPr>
                      <w:b/>
                      <w:szCs w:val="24"/>
                      <w:lang w:eastAsia="lt-LT"/>
                    </w:rPr>
                    <w:t>Teikėjas</w:t>
                  </w:r>
                  <w:r w:rsidRPr="00D857EA">
                    <w:rPr>
                      <w:szCs w:val="24"/>
                      <w:lang w:eastAsia="lt-LT"/>
                    </w:rPr>
                    <w:t xml:space="preserve"> </w:t>
                  </w:r>
                  <w:r w:rsidR="00465E03" w:rsidRPr="00D857EA">
                    <w:rPr>
                      <w:szCs w:val="24"/>
                      <w:lang w:eastAsia="lt-LT"/>
                    </w:rPr>
                    <w:t>gedim</w:t>
                  </w:r>
                  <w:r w:rsidR="00130BBC" w:rsidRPr="00D857EA">
                    <w:rPr>
                      <w:szCs w:val="24"/>
                      <w:lang w:eastAsia="lt-LT"/>
                    </w:rPr>
                    <w:t>o</w:t>
                  </w:r>
                  <w:r w:rsidRPr="00D857EA">
                    <w:rPr>
                      <w:szCs w:val="24"/>
                      <w:lang w:eastAsia="lt-LT"/>
                    </w:rPr>
                    <w:t xml:space="preserve"> </w:t>
                  </w:r>
                  <w:r w:rsidR="00130BBC" w:rsidRPr="00D857EA">
                    <w:rPr>
                      <w:szCs w:val="24"/>
                      <w:lang w:eastAsia="lt-LT"/>
                    </w:rPr>
                    <w:t xml:space="preserve">pašalinimą </w:t>
                  </w:r>
                  <w:r w:rsidRPr="00D857EA">
                    <w:rPr>
                      <w:szCs w:val="24"/>
                      <w:lang w:eastAsia="lt-LT"/>
                    </w:rPr>
                    <w:t xml:space="preserve">privalo atlikti per 12 </w:t>
                  </w:r>
                  <w:r w:rsidR="00793A02" w:rsidRPr="00D857EA">
                    <w:rPr>
                      <w:szCs w:val="24"/>
                      <w:lang w:eastAsia="lt-LT"/>
                    </w:rPr>
                    <w:t>valand</w:t>
                  </w:r>
                  <w:r w:rsidR="00DA4DBF" w:rsidRPr="00D857EA">
                    <w:rPr>
                      <w:szCs w:val="24"/>
                      <w:lang w:eastAsia="lt-LT"/>
                    </w:rPr>
                    <w:t>ų</w:t>
                  </w:r>
                  <w:r w:rsidR="00793A02" w:rsidRPr="00D857EA">
                    <w:rPr>
                      <w:szCs w:val="24"/>
                      <w:lang w:eastAsia="lt-LT"/>
                    </w:rPr>
                    <w:t xml:space="preserve"> </w:t>
                  </w:r>
                  <w:r w:rsidRPr="00D857EA">
                    <w:rPr>
                      <w:szCs w:val="24"/>
                      <w:lang w:eastAsia="lt-LT"/>
                    </w:rPr>
                    <w:t xml:space="preserve">nuo gauto </w:t>
                  </w:r>
                  <w:r w:rsidRPr="00D857EA">
                    <w:rPr>
                      <w:b/>
                      <w:szCs w:val="24"/>
                      <w:lang w:eastAsia="lt-LT"/>
                    </w:rPr>
                    <w:t>Pirkėjo</w:t>
                  </w:r>
                  <w:r w:rsidRPr="00D857EA">
                    <w:rPr>
                      <w:szCs w:val="24"/>
                      <w:lang w:eastAsia="lt-LT"/>
                    </w:rPr>
                    <w:t xml:space="preserve"> pranešimo raštu, el. paštu, o jei tai dėl objektyvių priežasčių neįmanoma, imasi priemonių, kad elektroninės apsaugos sistemos galėtų laikinai funkcionuoti. Laikini sprendimai priim</w:t>
                  </w:r>
                  <w:r w:rsidR="00F01E9C" w:rsidRPr="00D857EA">
                    <w:rPr>
                      <w:szCs w:val="24"/>
                      <w:lang w:eastAsia="lt-LT"/>
                    </w:rPr>
                    <w:t>tini</w:t>
                  </w:r>
                  <w:r w:rsidRPr="00D857EA">
                    <w:rPr>
                      <w:szCs w:val="24"/>
                      <w:lang w:eastAsia="lt-LT"/>
                    </w:rPr>
                    <w:t xml:space="preserve"> neilgiau, kaip</w:t>
                  </w:r>
                  <w:r w:rsidR="007650DA" w:rsidRPr="00D857EA">
                    <w:rPr>
                      <w:szCs w:val="24"/>
                      <w:lang w:eastAsia="lt-LT"/>
                    </w:rPr>
                    <w:t xml:space="preserve"> </w:t>
                  </w:r>
                  <w:r w:rsidRPr="00D857EA">
                    <w:rPr>
                      <w:szCs w:val="24"/>
                      <w:lang w:eastAsia="lt-LT"/>
                    </w:rPr>
                    <w:t xml:space="preserve">14 kalendorinių dienų. Gedimai per šį laiką turi būti visiškai pašalinti.  </w:t>
                  </w:r>
                  <w:r w:rsidR="00130BBC" w:rsidRPr="00D857EA">
                    <w:rPr>
                      <w:szCs w:val="24"/>
                      <w:lang w:eastAsia="lt-LT"/>
                    </w:rPr>
                    <w:t>Y</w:t>
                  </w:r>
                  <w:r w:rsidRPr="00D857EA">
                    <w:rPr>
                      <w:szCs w:val="24"/>
                      <w:lang w:eastAsia="lt-LT"/>
                    </w:rPr>
                    <w:t>pating</w:t>
                  </w:r>
                  <w:r w:rsidR="00130BBC" w:rsidRPr="00D857EA">
                    <w:rPr>
                      <w:szCs w:val="24"/>
                      <w:lang w:eastAsia="lt-LT"/>
                    </w:rPr>
                    <w:t>ais</w:t>
                  </w:r>
                  <w:r w:rsidRPr="00D857EA">
                    <w:rPr>
                      <w:szCs w:val="24"/>
                      <w:lang w:eastAsia="lt-LT"/>
                    </w:rPr>
                    <w:t xml:space="preserve"> atveja</w:t>
                  </w:r>
                  <w:r w:rsidR="00130BBC" w:rsidRPr="00D857EA">
                    <w:rPr>
                      <w:szCs w:val="24"/>
                      <w:lang w:eastAsia="lt-LT"/>
                    </w:rPr>
                    <w:t>i</w:t>
                  </w:r>
                  <w:r w:rsidRPr="00D857EA">
                    <w:rPr>
                      <w:szCs w:val="24"/>
                      <w:lang w:eastAsia="lt-LT"/>
                    </w:rPr>
                    <w:t>s</w:t>
                  </w:r>
                  <w:r w:rsidR="00130BBC" w:rsidRPr="00D857EA">
                    <w:rPr>
                      <w:szCs w:val="24"/>
                      <w:lang w:eastAsia="lt-LT"/>
                    </w:rPr>
                    <w:t>,</w:t>
                  </w:r>
                  <w:r w:rsidRPr="00D857EA">
                    <w:rPr>
                      <w:szCs w:val="24"/>
                      <w:lang w:eastAsia="lt-LT"/>
                    </w:rPr>
                    <w:t xml:space="preserve"> </w:t>
                  </w:r>
                  <w:r w:rsidR="009D2323" w:rsidRPr="00D857EA">
                    <w:rPr>
                      <w:szCs w:val="24"/>
                      <w:lang w:eastAsia="lt-LT"/>
                    </w:rPr>
                    <w:t xml:space="preserve">esant objektyvioms aplinkybėms </w:t>
                  </w:r>
                  <w:r w:rsidRPr="00D857EA">
                    <w:rPr>
                      <w:szCs w:val="24"/>
                      <w:lang w:eastAsia="lt-LT"/>
                    </w:rPr>
                    <w:t>(užtrunka detalių tiekimas</w:t>
                  </w:r>
                  <w:r w:rsidR="00187F74" w:rsidRPr="00D857EA">
                    <w:rPr>
                      <w:szCs w:val="24"/>
                      <w:lang w:eastAsia="lt-LT"/>
                    </w:rPr>
                    <w:t xml:space="preserve"> </w:t>
                  </w:r>
                  <w:r w:rsidRPr="00D857EA">
                    <w:rPr>
                      <w:szCs w:val="24"/>
                      <w:lang w:eastAsia="lt-LT"/>
                    </w:rPr>
                    <w:t xml:space="preserve">ir k. t.), defektų šalinimo terminai </w:t>
                  </w:r>
                  <w:r w:rsidR="009D2323" w:rsidRPr="00D857EA">
                    <w:rPr>
                      <w:szCs w:val="24"/>
                      <w:lang w:eastAsia="lt-LT"/>
                    </w:rPr>
                    <w:t xml:space="preserve">gali būti pratęsti ir turi būti </w:t>
                  </w:r>
                  <w:r w:rsidR="007650DA" w:rsidRPr="00D857EA">
                    <w:rPr>
                      <w:szCs w:val="24"/>
                      <w:lang w:eastAsia="lt-LT"/>
                    </w:rPr>
                    <w:t xml:space="preserve">raštu </w:t>
                  </w:r>
                  <w:r w:rsidRPr="00D857EA">
                    <w:rPr>
                      <w:szCs w:val="24"/>
                      <w:lang w:eastAsia="lt-LT"/>
                    </w:rPr>
                    <w:t>derinami su Pirkėju.</w:t>
                  </w:r>
                </w:p>
                <w:p w14:paraId="1DCE9D89" w14:textId="010E8F16" w:rsidR="009A397C" w:rsidRPr="00D857EA" w:rsidRDefault="009A397C" w:rsidP="0069513F">
                  <w:pPr>
                    <w:spacing w:after="0" w:line="240" w:lineRule="auto"/>
                    <w:jc w:val="both"/>
                    <w:rPr>
                      <w:szCs w:val="24"/>
                      <w:lang w:eastAsia="lt-LT"/>
                    </w:rPr>
                  </w:pPr>
                  <w:r w:rsidRPr="00D857EA">
                    <w:rPr>
                      <w:szCs w:val="24"/>
                      <w:lang w:eastAsia="lt-LT"/>
                    </w:rPr>
                    <w:t>3.</w:t>
                  </w:r>
                  <w:r w:rsidR="007650DA" w:rsidRPr="00D857EA">
                    <w:rPr>
                      <w:szCs w:val="24"/>
                      <w:lang w:eastAsia="lt-LT"/>
                    </w:rPr>
                    <w:t>4</w:t>
                  </w:r>
                  <w:r w:rsidRPr="00D857EA">
                    <w:rPr>
                      <w:szCs w:val="24"/>
                      <w:lang w:eastAsia="lt-LT"/>
                    </w:rPr>
                    <w:t xml:space="preserve">. Tinkamai suteiktos </w:t>
                  </w:r>
                  <w:r w:rsidR="007A35BA" w:rsidRPr="00D857EA">
                    <w:rPr>
                      <w:szCs w:val="24"/>
                      <w:lang w:eastAsia="lt-LT"/>
                    </w:rPr>
                    <w:t>P</w:t>
                  </w:r>
                  <w:r w:rsidRPr="00D857EA">
                    <w:rPr>
                      <w:szCs w:val="24"/>
                      <w:lang w:eastAsia="lt-LT"/>
                    </w:rPr>
                    <w:t xml:space="preserve">aslaugos perduodamos – priimamos abiem Šalims pasirašius perdavimo-priėmimo aktą. </w:t>
                  </w:r>
                </w:p>
                <w:p w14:paraId="1A7E4AB1" w14:textId="77777777" w:rsidR="009A397C" w:rsidRPr="00D857EA" w:rsidRDefault="009A397C" w:rsidP="0069513F">
                  <w:pPr>
                    <w:spacing w:after="0" w:line="240" w:lineRule="auto"/>
                    <w:jc w:val="both"/>
                    <w:rPr>
                      <w:szCs w:val="24"/>
                      <w:lang w:eastAsia="lt-LT"/>
                    </w:rPr>
                  </w:pPr>
                </w:p>
              </w:tc>
            </w:tr>
            <w:tr w:rsidR="009A397C" w:rsidRPr="0036054D" w14:paraId="71C02654" w14:textId="77777777" w:rsidTr="005E54B0">
              <w:trPr>
                <w:trHeight w:val="313"/>
              </w:trPr>
              <w:tc>
                <w:tcPr>
                  <w:tcW w:w="9366" w:type="dxa"/>
                  <w:shd w:val="clear" w:color="auto" w:fill="auto"/>
                </w:tcPr>
                <w:p w14:paraId="0D0337F0" w14:textId="77777777" w:rsidR="009A397C" w:rsidRPr="00D857EA" w:rsidRDefault="009A397C" w:rsidP="0069513F">
                  <w:pPr>
                    <w:spacing w:after="0"/>
                    <w:jc w:val="both"/>
                    <w:rPr>
                      <w:b/>
                    </w:rPr>
                  </w:pPr>
                  <w:r w:rsidRPr="00D857EA">
                    <w:rPr>
                      <w:b/>
                    </w:rPr>
                    <w:lastRenderedPageBreak/>
                    <w:t>4. Apmokėjimo tvarka</w:t>
                  </w:r>
                </w:p>
                <w:p w14:paraId="4F85BA58" w14:textId="77777777" w:rsidR="009A397C" w:rsidRPr="00D857EA" w:rsidRDefault="009A397C" w:rsidP="0069513F">
                  <w:pPr>
                    <w:spacing w:after="0"/>
                    <w:jc w:val="both"/>
                  </w:pPr>
                  <w:r w:rsidRPr="00D857EA">
                    <w:t xml:space="preserve">4.1. </w:t>
                  </w:r>
                  <w:r w:rsidRPr="00D857EA">
                    <w:rPr>
                      <w:b/>
                    </w:rPr>
                    <w:t>Pirkėjas</w:t>
                  </w:r>
                  <w:r w:rsidRPr="00D857EA">
                    <w:t xml:space="preserve"> su </w:t>
                  </w:r>
                  <w:r w:rsidRPr="00D857EA">
                    <w:rPr>
                      <w:b/>
                    </w:rPr>
                    <w:t>Teikėju</w:t>
                  </w:r>
                  <w:r w:rsidRPr="00D857EA">
                    <w:t xml:space="preserve"> atsiskaito Sutarties bendrosios dalies 4.1. papunktyje nustatyta tvarka. </w:t>
                  </w:r>
                </w:p>
                <w:p w14:paraId="584A98BC" w14:textId="77777777" w:rsidR="009A397C" w:rsidRPr="00D857EA" w:rsidRDefault="009A397C" w:rsidP="0069513F">
                  <w:pPr>
                    <w:spacing w:after="0"/>
                    <w:jc w:val="both"/>
                  </w:pPr>
                  <w:r w:rsidRPr="00D857EA">
                    <w:t>4.2. Avansas – nenumatytas.</w:t>
                  </w:r>
                </w:p>
                <w:p w14:paraId="40D24B2C" w14:textId="4160A0A8" w:rsidR="009A397C" w:rsidRPr="00D857EA" w:rsidRDefault="009A397C" w:rsidP="0069513F">
                  <w:pPr>
                    <w:spacing w:after="0"/>
                    <w:jc w:val="both"/>
                  </w:pPr>
                  <w:r w:rsidRPr="00D857EA">
                    <w:t xml:space="preserve">4.3. </w:t>
                  </w:r>
                  <w:r w:rsidR="008C105B" w:rsidRPr="00D857EA">
                    <w:t xml:space="preserve">Vykdant Sutartį, PVM sąskaitos faktūros turi būti teikiamos naudojantis sąskaitų administravimo bendrąja informacine sistema „SABIS“. Jeigu </w:t>
                  </w:r>
                  <w:r w:rsidR="008C105B" w:rsidRPr="00D857EA">
                    <w:rPr>
                      <w:b/>
                    </w:rPr>
                    <w:t>Pardavėjas</w:t>
                  </w:r>
                  <w:r w:rsidR="008C105B" w:rsidRPr="00D857EA">
                    <w:t xml:space="preserve"> nepateikia E. sąskaitos, </w:t>
                  </w:r>
                  <w:r w:rsidR="008C105B" w:rsidRPr="00D857EA">
                    <w:rPr>
                      <w:b/>
                    </w:rPr>
                    <w:t>Pirkėjas</w:t>
                  </w:r>
                  <w:r w:rsidR="008C105B" w:rsidRPr="00D857EA">
                    <w:t xml:space="preserve"> turi teisę neatlikti mokėjimo</w:t>
                  </w:r>
                  <w:r w:rsidRPr="00D857EA">
                    <w:t>.</w:t>
                  </w:r>
                </w:p>
                <w:p w14:paraId="5E9ABFE2" w14:textId="77777777" w:rsidR="009A397C" w:rsidRPr="00D857EA" w:rsidRDefault="009A397C" w:rsidP="0069513F">
                  <w:pPr>
                    <w:spacing w:after="0" w:line="240" w:lineRule="auto"/>
                    <w:rPr>
                      <w:b/>
                      <w:szCs w:val="24"/>
                      <w:lang w:eastAsia="lt-LT"/>
                    </w:rPr>
                  </w:pPr>
                </w:p>
              </w:tc>
            </w:tr>
            <w:tr w:rsidR="009A397C" w:rsidRPr="0036054D" w14:paraId="0D8E9034" w14:textId="77777777" w:rsidTr="005E54B0">
              <w:tc>
                <w:tcPr>
                  <w:tcW w:w="9366" w:type="dxa"/>
                  <w:shd w:val="clear" w:color="auto" w:fill="auto"/>
                </w:tcPr>
                <w:p w14:paraId="738B4D90" w14:textId="66482002" w:rsidR="009A397C" w:rsidRPr="00D857EA" w:rsidRDefault="009A397C" w:rsidP="0069513F">
                  <w:pPr>
                    <w:spacing w:after="0"/>
                    <w:jc w:val="both"/>
                    <w:rPr>
                      <w:b/>
                    </w:rPr>
                  </w:pPr>
                  <w:r w:rsidRPr="00D857EA">
                    <w:rPr>
                      <w:b/>
                    </w:rPr>
                    <w:t xml:space="preserve">5. Pirkėjo teisė vienašališkai nutraukti Sutartį </w:t>
                  </w:r>
                </w:p>
                <w:p w14:paraId="422B80A1" w14:textId="4DF9CBA2" w:rsidR="009A397C" w:rsidRPr="00D857EA" w:rsidRDefault="009A397C" w:rsidP="0069513F">
                  <w:pPr>
                    <w:spacing w:after="0"/>
                    <w:jc w:val="both"/>
                  </w:pPr>
                  <w:r w:rsidRPr="00D857EA">
                    <w:t xml:space="preserve">5.1. </w:t>
                  </w:r>
                  <w:r w:rsidRPr="00D857EA">
                    <w:rPr>
                      <w:b/>
                    </w:rPr>
                    <w:t>Teikėjui</w:t>
                  </w:r>
                  <w:r w:rsidRPr="00D857EA">
                    <w:t xml:space="preserve"> vėluojant teikti Paslaugas nuo Sutarties specialiosios dalies 3.</w:t>
                  </w:r>
                  <w:r w:rsidR="00335D9C" w:rsidRPr="00D857EA">
                    <w:t>3</w:t>
                  </w:r>
                  <w:r w:rsidR="000E39F4" w:rsidRPr="00D857EA">
                    <w:t xml:space="preserve"> </w:t>
                  </w:r>
                  <w:r w:rsidRPr="00D857EA">
                    <w:t>p</w:t>
                  </w:r>
                  <w:r w:rsidR="00335D9C" w:rsidRPr="00D857EA">
                    <w:t>unkte</w:t>
                  </w:r>
                  <w:r w:rsidRPr="00D857EA">
                    <w:t xml:space="preserve"> nurodyto termino daugiau kaip 24 valandas, </w:t>
                  </w:r>
                  <w:r w:rsidRPr="00D857EA">
                    <w:rPr>
                      <w:b/>
                    </w:rPr>
                    <w:t>Pirkėjas</w:t>
                  </w:r>
                  <w:r w:rsidRPr="00D857EA">
                    <w:t xml:space="preserve"> turi teisę Sutarties bendroje dalyje nustatyta tvarka Sutartį nutraukti. </w:t>
                  </w:r>
                </w:p>
                <w:p w14:paraId="19F268F2" w14:textId="6B8D527F" w:rsidR="009A397C" w:rsidRPr="00D857EA" w:rsidRDefault="009A397C" w:rsidP="0069513F">
                  <w:pPr>
                    <w:spacing w:after="0"/>
                    <w:jc w:val="both"/>
                  </w:pPr>
                  <w:r w:rsidRPr="00D857EA">
                    <w:t xml:space="preserve">5.2. </w:t>
                  </w:r>
                  <w:r w:rsidR="00546519" w:rsidRPr="00D857EA">
                    <w:rPr>
                      <w:b/>
                    </w:rPr>
                    <w:t>Teikėjui</w:t>
                  </w:r>
                  <w:r w:rsidR="00546519" w:rsidRPr="00D857EA">
                    <w:t xml:space="preserve"> po raštiško </w:t>
                  </w:r>
                  <w:r w:rsidR="00546519" w:rsidRPr="00D857EA">
                    <w:rPr>
                      <w:b/>
                    </w:rPr>
                    <w:t>Pirkėjo</w:t>
                  </w:r>
                  <w:r w:rsidR="00546519" w:rsidRPr="00D857EA">
                    <w:t xml:space="preserve"> pranešimo gavimo dienos, per 12 valandų nepašalinus</w:t>
                  </w:r>
                  <w:r w:rsidR="00473146" w:rsidRPr="00D857EA">
                    <w:t xml:space="preserve"> </w:t>
                  </w:r>
                  <w:r w:rsidR="00546519" w:rsidRPr="00D857EA">
                    <w:t>Paslaugų</w:t>
                  </w:r>
                  <w:r w:rsidR="00546519" w:rsidRPr="00D857EA">
                    <w:rPr>
                      <w:color w:val="FF0000"/>
                    </w:rPr>
                    <w:t xml:space="preserve"> </w:t>
                  </w:r>
                  <w:r w:rsidR="00546519" w:rsidRPr="00D857EA">
                    <w:t>teikimo trūkumų</w:t>
                  </w:r>
                  <w:r w:rsidR="00473146" w:rsidRPr="00D857EA">
                    <w:t xml:space="preserve"> (</w:t>
                  </w:r>
                  <w:r w:rsidR="00473146" w:rsidRPr="00D857EA">
                    <w:rPr>
                      <w:szCs w:val="24"/>
                      <w:lang w:eastAsia="lt-LT"/>
                    </w:rPr>
                    <w:t>o jei tai dėl objektyvių priežasčių neįmanoma, per 14 dienų)</w:t>
                  </w:r>
                  <w:r w:rsidR="00546519" w:rsidRPr="00D857EA">
                    <w:t xml:space="preserve">, </w:t>
                  </w:r>
                  <w:r w:rsidR="00546519" w:rsidRPr="00D857EA">
                    <w:rPr>
                      <w:b/>
                    </w:rPr>
                    <w:t>Pirkėjas</w:t>
                  </w:r>
                  <w:r w:rsidR="00546519" w:rsidRPr="00D857EA">
                    <w:t xml:space="preserve"> turi teisę Sutarties bendroje dalyje nustatyta tvarka Sutartį nutraukti.  </w:t>
                  </w:r>
                </w:p>
                <w:p w14:paraId="03B0D832" w14:textId="77777777" w:rsidR="009A397C" w:rsidRPr="00D857EA" w:rsidRDefault="009A397C" w:rsidP="0069513F">
                  <w:pPr>
                    <w:spacing w:after="0"/>
                    <w:jc w:val="both"/>
                  </w:pPr>
                  <w:r w:rsidRPr="00D857EA">
                    <w:t>5.3. Kiti vienašalio Sutarties nutraukimo atvejai numatyti Sutarties bendrosios dalies 9.2 punkte.</w:t>
                  </w:r>
                </w:p>
                <w:p w14:paraId="3C56BAC6" w14:textId="77777777" w:rsidR="009A397C" w:rsidRPr="00D857EA" w:rsidRDefault="000B1CF6" w:rsidP="000B1CF6">
                  <w:pPr>
                    <w:spacing w:after="0"/>
                    <w:jc w:val="both"/>
                    <w:rPr>
                      <w:szCs w:val="24"/>
                    </w:rPr>
                  </w:pPr>
                  <w:r w:rsidRPr="00D857EA">
                    <w:rPr>
                      <w:szCs w:val="24"/>
                      <w:lang w:eastAsia="lt-LT"/>
                    </w:rPr>
                    <w:t xml:space="preserve">5.4 </w:t>
                  </w:r>
                  <w:r w:rsidRPr="00D857EA">
                    <w:rPr>
                      <w:b/>
                      <w:bCs/>
                      <w:szCs w:val="24"/>
                    </w:rPr>
                    <w:t xml:space="preserve">Pirkėjas, </w:t>
                  </w:r>
                  <w:r w:rsidRPr="00D857EA">
                    <w:rPr>
                      <w:bCs/>
                      <w:szCs w:val="24"/>
                    </w:rPr>
                    <w:t>ne vėliau kaip</w:t>
                  </w:r>
                  <w:r w:rsidRPr="00D857EA">
                    <w:rPr>
                      <w:b/>
                      <w:bCs/>
                      <w:szCs w:val="24"/>
                    </w:rPr>
                    <w:t xml:space="preserve"> </w:t>
                  </w:r>
                  <w:r w:rsidRPr="00D857EA">
                    <w:rPr>
                      <w:szCs w:val="24"/>
                    </w:rPr>
                    <w:t xml:space="preserve">prieš 7 (septynias) dienas raštu informavęs </w:t>
                  </w:r>
                  <w:r w:rsidRPr="00D857EA">
                    <w:rPr>
                      <w:b/>
                      <w:bCs/>
                      <w:szCs w:val="24"/>
                    </w:rPr>
                    <w:t xml:space="preserve">Teikėją </w:t>
                  </w:r>
                  <w:r w:rsidRPr="00D857EA">
                    <w:rPr>
                      <w:bCs/>
                      <w:szCs w:val="24"/>
                    </w:rPr>
                    <w:t>turi teisę</w:t>
                  </w:r>
                  <w:r w:rsidRPr="00D857EA">
                    <w:rPr>
                      <w:szCs w:val="24"/>
                    </w:rPr>
                    <w:t xml:space="preserve"> vienašališkai nutraukti Sutartį:</w:t>
                  </w:r>
                </w:p>
                <w:p w14:paraId="24CF0BB1" w14:textId="1F256BE4" w:rsidR="000B1CF6" w:rsidRPr="00D857EA" w:rsidRDefault="000B1CF6" w:rsidP="000B1CF6">
                  <w:pPr>
                    <w:spacing w:after="0"/>
                    <w:jc w:val="both"/>
                    <w:rPr>
                      <w:bCs/>
                      <w:szCs w:val="24"/>
                    </w:rPr>
                  </w:pPr>
                  <w:r w:rsidRPr="00D857EA">
                    <w:rPr>
                      <w:szCs w:val="24"/>
                    </w:rPr>
                    <w:t>5.4.1</w:t>
                  </w:r>
                  <w:r w:rsidR="00335D9C" w:rsidRPr="00D857EA">
                    <w:rPr>
                      <w:szCs w:val="24"/>
                    </w:rPr>
                    <w:t>.</w:t>
                  </w:r>
                  <w:r w:rsidRPr="00D857EA">
                    <w:rPr>
                      <w:szCs w:val="24"/>
                    </w:rPr>
                    <w:t xml:space="preserve"> Sustabdomas </w:t>
                  </w:r>
                  <w:r w:rsidRPr="00D857EA">
                    <w:rPr>
                      <w:bCs/>
                      <w:color w:val="000000"/>
                    </w:rPr>
                    <w:t>tiekėjo patikimumo pažymėjimo galiojimas,</w:t>
                  </w:r>
                  <w:r w:rsidRPr="00D857EA">
                    <w:rPr>
                      <w:rStyle w:val="CommentReference"/>
                      <w:lang w:eastAsia="x-none"/>
                    </w:rPr>
                    <w:t xml:space="preserve"> </w:t>
                  </w:r>
                  <w:r w:rsidRPr="00D857EA">
                    <w:rPr>
                      <w:szCs w:val="24"/>
                    </w:rPr>
                    <w:t xml:space="preserve">panaikinami: tiekėjo patikimumo pažymėjimas ar </w:t>
                  </w:r>
                  <w:r w:rsidRPr="00D857EA">
                    <w:rPr>
                      <w:bCs/>
                      <w:szCs w:val="24"/>
                    </w:rPr>
                    <w:t>įslaptintos informacijos, žymimos slaptumo žyma „Riboto naudojimo“, apsaugos reikalavimų atitiktį patvirtinanti pažyma ar tiekėjo leidimas dirbti ar susipažinti su įslaptinta informacija ar užsienio tiekėjui užsienio šalies institucijų išduoti analogiški dokumentai;</w:t>
                  </w:r>
                </w:p>
                <w:p w14:paraId="144EA74F" w14:textId="320DA076" w:rsidR="000B1CF6" w:rsidRPr="00D857EA" w:rsidRDefault="000B1CF6" w:rsidP="000B1CF6">
                  <w:pPr>
                    <w:spacing w:after="0"/>
                    <w:jc w:val="both"/>
                    <w:rPr>
                      <w:bCs/>
                      <w:szCs w:val="24"/>
                    </w:rPr>
                  </w:pPr>
                  <w:r w:rsidRPr="00D857EA">
                    <w:rPr>
                      <w:bCs/>
                      <w:szCs w:val="24"/>
                    </w:rPr>
                    <w:lastRenderedPageBreak/>
                    <w:t>5.4.2</w:t>
                  </w:r>
                  <w:r w:rsidR="00335D9C" w:rsidRPr="00D857EA">
                    <w:rPr>
                      <w:bCs/>
                      <w:szCs w:val="24"/>
                    </w:rPr>
                    <w:t>.</w:t>
                  </w:r>
                  <w:r w:rsidRPr="00D857EA">
                    <w:rPr>
                      <w:szCs w:val="24"/>
                    </w:rPr>
                    <w:t xml:space="preserve"> Pasibaigia tiekėjo patikimumo pažymėjimo ar </w:t>
                  </w:r>
                  <w:r w:rsidRPr="00D857EA">
                    <w:rPr>
                      <w:bCs/>
                      <w:szCs w:val="24"/>
                    </w:rPr>
                    <w:t>įslaptintos informacijos, žymimos slaptumo žyma „Riboto naudojimo“, apsaugos reikalavimų atitiktį patvirtinančios pažymos ar tiekėjo leidimo dirbti ar susipažinti su įslaptinta informacija ar užsienio tiekėjui užsienio šalies institucijų išduotų analogiškų dokumentų galiojimo terminas ir neišduodami nauji minėti dokumentai</w:t>
                  </w:r>
                  <w:r w:rsidRPr="00D857EA">
                    <w:rPr>
                      <w:szCs w:val="24"/>
                    </w:rPr>
                    <w:t>;</w:t>
                  </w:r>
                </w:p>
                <w:p w14:paraId="3262A632" w14:textId="7136C782" w:rsidR="000B1CF6" w:rsidRPr="00D857EA" w:rsidRDefault="000B1CF6" w:rsidP="000B1CF6">
                  <w:pPr>
                    <w:jc w:val="both"/>
                    <w:rPr>
                      <w:bCs/>
                      <w:szCs w:val="24"/>
                    </w:rPr>
                  </w:pPr>
                  <w:r w:rsidRPr="00D857EA">
                    <w:rPr>
                      <w:bCs/>
                      <w:szCs w:val="24"/>
                    </w:rPr>
                    <w:t>5.4.3</w:t>
                  </w:r>
                  <w:r w:rsidR="00335D9C" w:rsidRPr="00D857EA">
                    <w:rPr>
                      <w:bCs/>
                      <w:szCs w:val="24"/>
                    </w:rPr>
                    <w:t>.</w:t>
                  </w:r>
                  <w:r w:rsidRPr="00D857EA">
                    <w:rPr>
                      <w:bCs/>
                      <w:szCs w:val="24"/>
                    </w:rPr>
                    <w:t xml:space="preserve"> T</w:t>
                  </w:r>
                  <w:r w:rsidRPr="00D857EA">
                    <w:rPr>
                      <w:szCs w:val="24"/>
                    </w:rPr>
                    <w:t>iekėjas nevykdo nustatytų įslaptintos informacijos apsaugos reikalavimų ir tai kelia grėsmę, kad įslaptinta informacija gali būti prarasta ar neteisėtai atskleista.</w:t>
                  </w:r>
                </w:p>
              </w:tc>
            </w:tr>
            <w:tr w:rsidR="009A397C" w:rsidRPr="0036054D" w14:paraId="665F6C22" w14:textId="77777777" w:rsidTr="005E54B0">
              <w:tc>
                <w:tcPr>
                  <w:tcW w:w="9366" w:type="dxa"/>
                  <w:shd w:val="clear" w:color="auto" w:fill="auto"/>
                </w:tcPr>
                <w:p w14:paraId="313ECBAC" w14:textId="77777777" w:rsidR="009A397C" w:rsidRPr="0093071D" w:rsidRDefault="009A397C" w:rsidP="0069513F">
                  <w:pPr>
                    <w:spacing w:after="0"/>
                    <w:rPr>
                      <w:b/>
                    </w:rPr>
                  </w:pPr>
                  <w:r w:rsidRPr="0093071D">
                    <w:rPr>
                      <w:b/>
                    </w:rPr>
                    <w:lastRenderedPageBreak/>
                    <w:t xml:space="preserve">6. Paslaugų kokybė </w:t>
                  </w:r>
                </w:p>
                <w:p w14:paraId="5118427A" w14:textId="77777777" w:rsidR="009A397C" w:rsidRDefault="009A397C" w:rsidP="0069513F">
                  <w:pPr>
                    <w:spacing w:after="0"/>
                    <w:jc w:val="both"/>
                  </w:pPr>
                  <w:r w:rsidRPr="0093071D">
                    <w:t>6.1. Paslaugų kokybė privalo atitikti Sutartyje ir jos prieduose nustatytus reikalavimus.</w:t>
                  </w:r>
                </w:p>
                <w:p w14:paraId="2ABB169E" w14:textId="77777777" w:rsidR="009A397C" w:rsidRPr="0036054D" w:rsidRDefault="009A397C" w:rsidP="0069513F">
                  <w:pPr>
                    <w:spacing w:after="0" w:line="240" w:lineRule="auto"/>
                    <w:rPr>
                      <w:szCs w:val="24"/>
                      <w:lang w:eastAsia="lt-LT"/>
                    </w:rPr>
                  </w:pPr>
                </w:p>
              </w:tc>
            </w:tr>
            <w:tr w:rsidR="009A397C" w:rsidRPr="0036054D" w14:paraId="74978BA0" w14:textId="77777777" w:rsidTr="005E54B0">
              <w:tc>
                <w:tcPr>
                  <w:tcW w:w="9366" w:type="dxa"/>
                  <w:shd w:val="clear" w:color="auto" w:fill="auto"/>
                </w:tcPr>
                <w:p w14:paraId="75C45227" w14:textId="77777777" w:rsidR="009A397C" w:rsidRDefault="009A397C" w:rsidP="0069513F">
                  <w:pPr>
                    <w:spacing w:after="0" w:line="240" w:lineRule="auto"/>
                    <w:jc w:val="both"/>
                    <w:rPr>
                      <w:b/>
                      <w:szCs w:val="24"/>
                      <w:lang w:eastAsia="lt-LT"/>
                    </w:rPr>
                  </w:pPr>
                  <w:r w:rsidRPr="007A7AE1">
                    <w:rPr>
                      <w:b/>
                      <w:szCs w:val="24"/>
                      <w:lang w:eastAsia="lt-LT"/>
                    </w:rPr>
                    <w:t>7. Garantiniai įsipareigojimai</w:t>
                  </w:r>
                </w:p>
                <w:p w14:paraId="0790A166" w14:textId="11FA718B" w:rsidR="009A397C" w:rsidRDefault="009A397C" w:rsidP="0070329A">
                  <w:pPr>
                    <w:spacing w:after="0" w:line="240" w:lineRule="auto"/>
                    <w:jc w:val="both"/>
                    <w:rPr>
                      <w:szCs w:val="24"/>
                      <w:lang w:eastAsia="lt-LT"/>
                    </w:rPr>
                  </w:pPr>
                  <w:r w:rsidRPr="007A7AE1">
                    <w:rPr>
                      <w:szCs w:val="24"/>
                      <w:lang w:eastAsia="lt-LT"/>
                    </w:rPr>
                    <w:t>7.1.</w:t>
                  </w:r>
                  <w:r>
                    <w:rPr>
                      <w:b/>
                      <w:szCs w:val="24"/>
                      <w:lang w:eastAsia="lt-LT"/>
                    </w:rPr>
                    <w:t xml:space="preserve"> </w:t>
                  </w:r>
                  <w:r w:rsidRPr="003446B3">
                    <w:rPr>
                      <w:szCs w:val="24"/>
                      <w:lang w:eastAsia="lt-LT"/>
                    </w:rPr>
                    <w:t>Teikėjo perduotų paslaugų (prekių/darbų) garantijos terminas –</w:t>
                  </w:r>
                  <w:r w:rsidRPr="0036054D">
                    <w:rPr>
                      <w:b/>
                      <w:szCs w:val="24"/>
                      <w:lang w:eastAsia="lt-LT"/>
                    </w:rPr>
                    <w:t xml:space="preserve"> </w:t>
                  </w:r>
                  <w:r w:rsidRPr="0036054D">
                    <w:rPr>
                      <w:szCs w:val="24"/>
                      <w:lang w:eastAsia="lt-LT"/>
                    </w:rPr>
                    <w:t>turi atitikti  reikalavimus, nustatytus</w:t>
                  </w:r>
                  <w:r w:rsidRPr="0036054D">
                    <w:rPr>
                      <w:b/>
                      <w:szCs w:val="24"/>
                      <w:lang w:eastAsia="lt-LT"/>
                    </w:rPr>
                    <w:t xml:space="preserve"> </w:t>
                  </w:r>
                  <w:r w:rsidRPr="0036054D">
                    <w:rPr>
                      <w:szCs w:val="24"/>
                      <w:lang w:eastAsia="lt-LT"/>
                    </w:rPr>
                    <w:t xml:space="preserve">Sutarties </w:t>
                  </w:r>
                  <w:r w:rsidR="006E5E28">
                    <w:rPr>
                      <w:szCs w:val="24"/>
                      <w:lang w:eastAsia="lt-LT"/>
                    </w:rPr>
                    <w:t>1 priede</w:t>
                  </w:r>
                  <w:r w:rsidRPr="0036054D">
                    <w:rPr>
                      <w:szCs w:val="24"/>
                      <w:lang w:eastAsia="lt-LT"/>
                    </w:rPr>
                    <w:t xml:space="preserve">. </w:t>
                  </w:r>
                </w:p>
                <w:p w14:paraId="528C8A04" w14:textId="77777777" w:rsidR="0070329A" w:rsidRPr="0070329A" w:rsidRDefault="0070329A" w:rsidP="0070329A">
                  <w:pPr>
                    <w:spacing w:after="0" w:line="240" w:lineRule="auto"/>
                    <w:jc w:val="both"/>
                    <w:rPr>
                      <w:szCs w:val="24"/>
                      <w:lang w:eastAsia="lt-LT"/>
                    </w:rPr>
                  </w:pPr>
                </w:p>
              </w:tc>
            </w:tr>
            <w:tr w:rsidR="009A397C" w:rsidRPr="0036054D" w14:paraId="3B432117" w14:textId="77777777" w:rsidTr="005E54B0">
              <w:trPr>
                <w:trHeight w:val="189"/>
              </w:trPr>
              <w:tc>
                <w:tcPr>
                  <w:tcW w:w="9366" w:type="dxa"/>
                  <w:shd w:val="clear" w:color="auto" w:fill="auto"/>
                </w:tcPr>
                <w:p w14:paraId="74D46099" w14:textId="77777777" w:rsidR="009A397C" w:rsidRPr="005D154C" w:rsidRDefault="009A397C" w:rsidP="0069513F">
                  <w:pPr>
                    <w:spacing w:after="0" w:line="240" w:lineRule="auto"/>
                    <w:rPr>
                      <w:b/>
                      <w:szCs w:val="24"/>
                      <w:lang w:eastAsia="lt-LT"/>
                    </w:rPr>
                  </w:pPr>
                  <w:r w:rsidRPr="005D154C">
                    <w:rPr>
                      <w:b/>
                      <w:szCs w:val="24"/>
                      <w:lang w:eastAsia="lt-LT"/>
                    </w:rPr>
                    <w:t xml:space="preserve">8. Prievolių įvykdymo užtikrinimas. </w:t>
                  </w:r>
                </w:p>
                <w:p w14:paraId="4D81BE07" w14:textId="77777777" w:rsidR="00D857EA" w:rsidRDefault="002A668B" w:rsidP="002A668B">
                  <w:pPr>
                    <w:contextualSpacing/>
                    <w:jc w:val="both"/>
                  </w:pPr>
                  <w:r w:rsidRPr="00D857EA">
                    <w:t>8.1.</w:t>
                  </w:r>
                  <w:r>
                    <w:rPr>
                      <w:b/>
                    </w:rPr>
                    <w:t xml:space="preserve"> </w:t>
                  </w:r>
                  <w:r w:rsidR="009A397C" w:rsidRPr="003446B3">
                    <w:rPr>
                      <w:b/>
                    </w:rPr>
                    <w:t>Teikėjas</w:t>
                  </w:r>
                  <w:r w:rsidR="009A397C" w:rsidRPr="003446B3">
                    <w:t xml:space="preserve"> ne vėliau kaip per 5 (penkias) darbo dienas po Sutarties pasirašymo pateikia </w:t>
                  </w:r>
                  <w:r w:rsidR="009A397C" w:rsidRPr="003446B3">
                    <w:rPr>
                      <w:b/>
                    </w:rPr>
                    <w:t xml:space="preserve">Pirkėjui </w:t>
                  </w:r>
                  <w:r w:rsidR="009A397C" w:rsidRPr="003446B3">
                    <w:t xml:space="preserve">Sutarties įvykdymo užtikrinimo banko garantiją ar draudimo bendrovės laidavimo raštą, galiojantį </w:t>
                  </w:r>
                  <w:r w:rsidRPr="005827A0">
                    <w:t>dviem mėnesiais ilgiau nei Sutarties specialiojoje dalyje nurodytas Sutarties galiojimo terminas</w:t>
                  </w:r>
                  <w:r>
                    <w:t>;</w:t>
                  </w:r>
                </w:p>
                <w:p w14:paraId="128AC7F1" w14:textId="46E5271F" w:rsidR="009A397C" w:rsidRPr="00D857EA" w:rsidRDefault="002A668B" w:rsidP="00D857EA">
                  <w:pPr>
                    <w:contextualSpacing/>
                    <w:jc w:val="both"/>
                    <w:rPr>
                      <w:rFonts w:eastAsia="Calibri"/>
                      <w:b/>
                      <w:lang w:eastAsia="x-none"/>
                    </w:rPr>
                  </w:pPr>
                  <w:r>
                    <w:rPr>
                      <w:rFonts w:eastAsia="Calibri"/>
                      <w:lang w:eastAsia="x-none"/>
                    </w:rPr>
                    <w:t>8.2</w:t>
                  </w:r>
                  <w:r w:rsidRPr="004D6E66">
                    <w:rPr>
                      <w:rFonts w:eastAsia="Calibri"/>
                      <w:lang w:eastAsia="x-none"/>
                    </w:rPr>
                    <w:t>. Banko garantijos ar draudimo bendrovės laidavimo raštu užtikrinama suma</w:t>
                  </w:r>
                  <w:r>
                    <w:rPr>
                      <w:rFonts w:eastAsia="Calibri"/>
                      <w:lang w:eastAsia="x-none"/>
                    </w:rPr>
                    <w:t xml:space="preserve"> - </w:t>
                  </w:r>
                  <w:r w:rsidRPr="008D7D8B">
                    <w:rPr>
                      <w:b/>
                      <w:color w:val="000000" w:themeColor="text1"/>
                    </w:rPr>
                    <w:t>2 314,05</w:t>
                  </w:r>
                  <w:r w:rsidRPr="008D7D8B">
                    <w:rPr>
                      <w:color w:val="000000" w:themeColor="text1"/>
                    </w:rPr>
                    <w:t xml:space="preserve"> </w:t>
                  </w:r>
                  <w:r w:rsidRPr="008D7D8B">
                    <w:t>Eur (du tūkstančiai trys šimtai keturiolika eurų 5 ct)</w:t>
                  </w:r>
                  <w:r>
                    <w:rPr>
                      <w:rFonts w:eastAsia="Calibri"/>
                      <w:lang w:eastAsia="x-none"/>
                    </w:rPr>
                    <w:t>_</w:t>
                  </w:r>
                  <w:r w:rsidRPr="004D6E66">
                    <w:rPr>
                      <w:rFonts w:eastAsia="Calibri"/>
                      <w:i/>
                      <w:lang w:eastAsia="x-none"/>
                    </w:rPr>
                    <w:t xml:space="preserve"> </w:t>
                  </w:r>
                  <w:r>
                    <w:rPr>
                      <w:rFonts w:eastAsia="Calibri"/>
                      <w:lang w:eastAsia="x-none"/>
                    </w:rPr>
                    <w:t>(</w:t>
                  </w:r>
                  <w:r>
                    <w:t xml:space="preserve">7 proc. </w:t>
                  </w:r>
                  <w:r w:rsidRPr="004D6E66">
                    <w:rPr>
                      <w:rFonts w:eastAsia="Calibri"/>
                      <w:lang w:eastAsia="x-none"/>
                    </w:rPr>
                    <w:t>nuo Sutarties kainos be PVM</w:t>
                  </w:r>
                  <w:r w:rsidR="00E51B77">
                    <w:rPr>
                      <w:rFonts w:eastAsia="Calibri"/>
                      <w:lang w:eastAsia="x-none"/>
                    </w:rPr>
                    <w:t>)</w:t>
                  </w:r>
                  <w:r>
                    <w:rPr>
                      <w:rFonts w:eastAsia="Calibri"/>
                      <w:lang w:eastAsia="x-none"/>
                    </w:rPr>
                    <w:t>.</w:t>
                  </w:r>
                </w:p>
                <w:p w14:paraId="712533DA" w14:textId="2F7E7260" w:rsidR="009A397C" w:rsidRPr="004A3C82" w:rsidRDefault="002A668B" w:rsidP="002A668B">
                  <w:pPr>
                    <w:spacing w:after="0" w:line="240" w:lineRule="auto"/>
                    <w:rPr>
                      <w:b/>
                      <w:szCs w:val="24"/>
                      <w:lang w:eastAsia="lt-LT"/>
                    </w:rPr>
                  </w:pPr>
                  <w:r>
                    <w:t>8.3. B</w:t>
                  </w:r>
                  <w:r w:rsidR="009A397C" w:rsidRPr="003446B3">
                    <w:t xml:space="preserve">anko garantija ar draudimo bendrovės laidavimo raštas </w:t>
                  </w:r>
                  <w:r>
                    <w:t xml:space="preserve">privalo </w:t>
                  </w:r>
                  <w:r w:rsidR="009A397C" w:rsidRPr="003446B3">
                    <w:t>atitikti Sutarties Bendrosios dalies 12.1</w:t>
                  </w:r>
                  <w:r>
                    <w:t>.</w:t>
                  </w:r>
                  <w:r w:rsidR="009A397C" w:rsidRPr="003446B3">
                    <w:t xml:space="preserve"> – 12.3</w:t>
                  </w:r>
                  <w:r>
                    <w:t>.</w:t>
                  </w:r>
                  <w:r w:rsidR="009A397C" w:rsidRPr="003446B3">
                    <w:t xml:space="preserve"> p</w:t>
                  </w:r>
                  <w:r>
                    <w:t>apunkčiuose nurodytus</w:t>
                  </w:r>
                  <w:r w:rsidR="009A397C" w:rsidRPr="003446B3">
                    <w:t xml:space="preserve"> reikalavimus.</w:t>
                  </w:r>
                </w:p>
              </w:tc>
            </w:tr>
            <w:tr w:rsidR="005E54B0" w:rsidRPr="0036054D" w14:paraId="7C863EF1" w14:textId="77777777" w:rsidTr="005E54B0">
              <w:trPr>
                <w:trHeight w:val="189"/>
              </w:trPr>
              <w:tc>
                <w:tcPr>
                  <w:tcW w:w="9366" w:type="dxa"/>
                  <w:shd w:val="clear" w:color="auto" w:fill="auto"/>
                </w:tcPr>
                <w:p w14:paraId="51670F53" w14:textId="08AE54E3" w:rsidR="005E54B0" w:rsidRPr="005E54B0" w:rsidRDefault="005E54B0" w:rsidP="005E54B0">
                  <w:pPr>
                    <w:spacing w:after="0"/>
                    <w:jc w:val="both"/>
                    <w:rPr>
                      <w:b/>
                    </w:rPr>
                  </w:pPr>
                  <w:r>
                    <w:rPr>
                      <w:b/>
                    </w:rPr>
                    <w:t>9. Kitos sąlygos</w:t>
                  </w:r>
                </w:p>
                <w:p w14:paraId="79C3C647" w14:textId="77777777" w:rsidR="005E54B0" w:rsidRPr="002976DD" w:rsidRDefault="005E54B0" w:rsidP="005E54B0">
                  <w:pPr>
                    <w:spacing w:after="0"/>
                    <w:jc w:val="both"/>
                  </w:pPr>
                  <w:r w:rsidRPr="002976DD">
                    <w:t>9.1. Sutarties bendrosios dalies 11.1 punkte nurodytų Šalių iš anksto sutartų minimalių nuostolių dydis yra – 0,05%;</w:t>
                  </w:r>
                </w:p>
                <w:p w14:paraId="669A9DE8" w14:textId="77777777" w:rsidR="005E54B0" w:rsidRPr="002976DD" w:rsidRDefault="005E54B0" w:rsidP="005E54B0">
                  <w:pPr>
                    <w:spacing w:after="0"/>
                    <w:jc w:val="both"/>
                  </w:pPr>
                  <w:r w:rsidRPr="002976DD">
                    <w:t>9.2. Sutarties bendrosios dalies 11.2 punkte nurodytų Šalių iš anksto sutartų minimalių nuostolių dydis yra 7 % nuo Sutarties kainos pasiūlymo kainos be PVM;</w:t>
                  </w:r>
                </w:p>
                <w:p w14:paraId="54A8C0E5" w14:textId="18F6A141" w:rsidR="005E54B0" w:rsidRPr="002976DD" w:rsidRDefault="005E54B0" w:rsidP="005E54B0">
                  <w:pPr>
                    <w:spacing w:after="0"/>
                    <w:jc w:val="both"/>
                  </w:pPr>
                  <w:r w:rsidRPr="002976DD">
                    <w:t>9.3. Sutarties bendrosios dalies 11.3 punkte numatytų Šalių iš anksto sutart</w:t>
                  </w:r>
                  <w:r>
                    <w:t>ų minimalių nuostolių dydis – 1</w:t>
                  </w:r>
                  <w:r w:rsidRPr="002976DD">
                    <w:t>00,00 Eur. (</w:t>
                  </w:r>
                  <w:r>
                    <w:t>vienas šimtas</w:t>
                  </w:r>
                  <w:r w:rsidRPr="002976DD">
                    <w:t xml:space="preserve"> Eur., 00 ct);</w:t>
                  </w:r>
                </w:p>
                <w:p w14:paraId="68FCF571" w14:textId="77777777" w:rsidR="005E54B0" w:rsidRPr="002976DD" w:rsidRDefault="005E54B0" w:rsidP="005E54B0">
                  <w:pPr>
                    <w:spacing w:after="0"/>
                    <w:jc w:val="both"/>
                  </w:pPr>
                  <w:r w:rsidRPr="002976DD">
                    <w:t>9.4. Nenugalimos jėgos aplinkybių trukmė – 30 (trisdešimt) dienų, taikant Sutarties bendrosios dalies 9.1.2 punkto sąlygas.</w:t>
                  </w:r>
                </w:p>
                <w:p w14:paraId="4B60F19A" w14:textId="77777777" w:rsidR="005E54B0" w:rsidRPr="002976DD" w:rsidRDefault="005E54B0" w:rsidP="005E54B0">
                  <w:pPr>
                    <w:tabs>
                      <w:tab w:val="left" w:pos="1276"/>
                    </w:tabs>
                    <w:spacing w:after="0"/>
                    <w:jc w:val="both"/>
                  </w:pPr>
                  <w:r w:rsidRPr="002976DD">
                    <w:t xml:space="preserve">9.5. </w:t>
                  </w:r>
                  <w:r w:rsidRPr="002976DD">
                    <w:rPr>
                      <w:b/>
                    </w:rPr>
                    <w:t xml:space="preserve">Subteikėjai </w:t>
                  </w:r>
                  <w:r w:rsidRPr="002976DD">
                    <w:rPr>
                      <w:i/>
                    </w:rPr>
                    <w:t xml:space="preserve">(Taikoma, jei </w:t>
                  </w:r>
                  <w:r w:rsidRPr="002976DD">
                    <w:rPr>
                      <w:b/>
                      <w:i/>
                    </w:rPr>
                    <w:t>Teikėjas</w:t>
                  </w:r>
                  <w:r w:rsidRPr="002976DD">
                    <w:rPr>
                      <w:i/>
                    </w:rPr>
                    <w:t xml:space="preserve"> juos numato pasitelkti. Jeigu subteikėjai nepasitelkiami, nurodoma, kad </w:t>
                  </w:r>
                  <w:r w:rsidRPr="002976DD">
                    <w:rPr>
                      <w:b/>
                      <w:bCs/>
                      <w:i/>
                    </w:rPr>
                    <w:t xml:space="preserve">Teikėjas </w:t>
                  </w:r>
                  <w:r w:rsidRPr="002976DD">
                    <w:rPr>
                      <w:i/>
                    </w:rPr>
                    <w:t>šiai Sutarčiai vykdyti subteikėjo (-ų) nepasitelks.)</w:t>
                  </w:r>
                  <w:r w:rsidRPr="002976DD">
                    <w:t>:</w:t>
                  </w:r>
                </w:p>
                <w:p w14:paraId="61217CF5" w14:textId="77777777" w:rsidR="005E54B0" w:rsidRPr="002976DD" w:rsidRDefault="005E54B0" w:rsidP="005E54B0">
                  <w:pPr>
                    <w:spacing w:after="0"/>
                    <w:jc w:val="both"/>
                  </w:pPr>
                  <w:r w:rsidRPr="002976DD">
                    <w:t>9.5.1. Subteikėjo (-ų) pavadinimas, jo (-ų) įsipareigojimų dalis: .......................... .</w:t>
                  </w:r>
                </w:p>
                <w:p w14:paraId="5CC39EF1" w14:textId="77777777" w:rsidR="005E54B0" w:rsidRPr="002976DD" w:rsidRDefault="005E54B0" w:rsidP="005E54B0">
                  <w:pPr>
                    <w:spacing w:after="0"/>
                    <w:jc w:val="both"/>
                  </w:pPr>
                  <w:r w:rsidRPr="002976DD">
                    <w:t xml:space="preserve">9.5.2. Sutartyje nurodytam (-iems) subteikėjui (-ams) bankrutavus arba atsisakius teikti Sutartyje nurodytas Paslaugas, jis (-jie) gali būti keičiamas (-i) kitu (-ais) subteikėju (-ais). Prašymas dėl Sutartyje nustatyto subteikėjo keitimo kitu subteikėju </w:t>
                  </w:r>
                  <w:r w:rsidRPr="002976DD">
                    <w:rPr>
                      <w:b/>
                    </w:rPr>
                    <w:t>Teikėjui</w:t>
                  </w:r>
                  <w:r w:rsidRPr="002976DD">
                    <w:t xml:space="preserve"> pateikiamas raštu, nurodant tokio keitimo priežastis. Naujas subteikėjas privalo atitikti visus subteikėjui viešojo pirkimo, kurio pagrindu pasirašyta ši Sutartis, dokumentuose nustatytus reikalavimus.</w:t>
                  </w:r>
                </w:p>
                <w:p w14:paraId="57B55885" w14:textId="77777777" w:rsidR="005E54B0" w:rsidRPr="002976DD" w:rsidRDefault="005E54B0" w:rsidP="005E54B0">
                  <w:pPr>
                    <w:spacing w:after="0"/>
                    <w:jc w:val="both"/>
                  </w:pPr>
                  <w:r w:rsidRPr="002976DD">
                    <w:t>9.5.3. Nustatyto (-ų) subteikėjo (-ų) pakeitimas kitu (-ais) subteikėju (-ais) įforminamas raštu.</w:t>
                  </w:r>
                </w:p>
                <w:p w14:paraId="6311BF68" w14:textId="14D26A27" w:rsidR="005E54B0" w:rsidRPr="002976DD" w:rsidRDefault="005E54B0" w:rsidP="005E54B0">
                  <w:pPr>
                    <w:spacing w:after="0"/>
                    <w:jc w:val="both"/>
                  </w:pPr>
                  <w:r w:rsidRPr="00B27427">
                    <w:rPr>
                      <w:highlight w:val="yellow"/>
                    </w:rPr>
                    <w:lastRenderedPageBreak/>
                    <w:t xml:space="preserve">9.6. </w:t>
                  </w:r>
                  <w:r w:rsidRPr="00B27427">
                    <w:rPr>
                      <w:b/>
                      <w:highlight w:val="yellow"/>
                    </w:rPr>
                    <w:t xml:space="preserve">Teikėjo </w:t>
                  </w:r>
                  <w:r w:rsidRPr="00B27427">
                    <w:rPr>
                      <w:highlight w:val="yellow"/>
                    </w:rPr>
                    <w:t>atstovas</w:t>
                  </w:r>
                  <w:r w:rsidR="00B27427">
                    <w:rPr>
                      <w:highlight w:val="yellow"/>
                    </w:rPr>
                    <w:t xml:space="preserve"> </w:t>
                  </w:r>
                  <w:r w:rsidRPr="00B27427">
                    <w:rPr>
                      <w:highlight w:val="yellow"/>
                    </w:rPr>
                    <w:t>–</w:t>
                  </w:r>
                </w:p>
                <w:p w14:paraId="3AE8D17F" w14:textId="11DF36E5" w:rsidR="005E54B0" w:rsidRPr="002976DD" w:rsidRDefault="005E54B0" w:rsidP="005E54B0">
                  <w:pPr>
                    <w:spacing w:after="0"/>
                    <w:jc w:val="both"/>
                  </w:pPr>
                  <w:r w:rsidRPr="002976DD">
                    <w:t xml:space="preserve">9.7. </w:t>
                  </w:r>
                  <w:r w:rsidRPr="002976DD">
                    <w:rPr>
                      <w:b/>
                    </w:rPr>
                    <w:t xml:space="preserve">Pirkėjo </w:t>
                  </w:r>
                  <w:r w:rsidRPr="002976DD">
                    <w:t xml:space="preserve">atstovas – </w:t>
                  </w:r>
                  <w:r>
                    <w:rPr>
                      <w:rFonts w:eastAsia="Calibri"/>
                      <w:szCs w:val="24"/>
                    </w:rPr>
                    <w:t xml:space="preserve">vyr. srž. Andrius Atraškevičius, </w:t>
                  </w:r>
                  <w:r w:rsidRPr="0036054D">
                    <w:rPr>
                      <w:rFonts w:eastAsia="Calibri"/>
                      <w:szCs w:val="24"/>
                    </w:rPr>
                    <w:t xml:space="preserve">tel. </w:t>
                  </w:r>
                  <w:r>
                    <w:rPr>
                      <w:rFonts w:eastAsia="Calibri"/>
                      <w:bCs/>
                      <w:iCs/>
                      <w:szCs w:val="24"/>
                      <w:lang w:val="en-US" w:eastAsia="lt-LT"/>
                    </w:rPr>
                    <w:t xml:space="preserve">+370 657 </w:t>
                  </w:r>
                  <w:r w:rsidRPr="0036054D">
                    <w:rPr>
                      <w:rFonts w:eastAsia="Calibri"/>
                      <w:bCs/>
                      <w:iCs/>
                      <w:szCs w:val="24"/>
                      <w:lang w:val="en-US" w:eastAsia="lt-LT"/>
                    </w:rPr>
                    <w:t>78630</w:t>
                  </w:r>
                  <w:r>
                    <w:rPr>
                      <w:rFonts w:eastAsia="Calibri"/>
                      <w:szCs w:val="24"/>
                    </w:rPr>
                    <w:t xml:space="preserve">, el. p.: </w:t>
                  </w:r>
                  <w:hyperlink r:id="rId8" w:history="1">
                    <w:r w:rsidRPr="0011388C">
                      <w:rPr>
                        <w:rStyle w:val="Hyperlink"/>
                        <w:rFonts w:eastAsia="Calibri"/>
                        <w:szCs w:val="24"/>
                      </w:rPr>
                      <w:t>andrius.atraskevicius@mil.lt</w:t>
                    </w:r>
                  </w:hyperlink>
                  <w:r>
                    <w:rPr>
                      <w:rStyle w:val="Hyperlink"/>
                      <w:rFonts w:eastAsia="Calibri"/>
                      <w:szCs w:val="24"/>
                    </w:rPr>
                    <w:t>.</w:t>
                  </w:r>
                </w:p>
                <w:p w14:paraId="10B9D160" w14:textId="77777777" w:rsidR="005E54B0" w:rsidRPr="002976DD" w:rsidRDefault="005E54B0" w:rsidP="005E54B0">
                  <w:pPr>
                    <w:suppressAutoHyphens/>
                    <w:autoSpaceDN w:val="0"/>
                    <w:spacing w:after="0"/>
                    <w:jc w:val="both"/>
                    <w:textAlignment w:val="baseline"/>
                    <w:rPr>
                      <w:b/>
                    </w:rPr>
                  </w:pPr>
                  <w:r w:rsidRPr="002976DD">
                    <w:t xml:space="preserve">9.8. </w:t>
                  </w:r>
                  <w:r w:rsidRPr="002976DD">
                    <w:rPr>
                      <w:b/>
                    </w:rPr>
                    <w:t>Įslaptintos informacijos apsaugos reikalavimai.</w:t>
                  </w:r>
                </w:p>
                <w:p w14:paraId="43A21A5B" w14:textId="77777777" w:rsidR="005E54B0" w:rsidRPr="002976DD" w:rsidRDefault="005E54B0" w:rsidP="005E54B0">
                  <w:pPr>
                    <w:suppressAutoHyphens/>
                    <w:autoSpaceDN w:val="0"/>
                    <w:spacing w:after="0"/>
                    <w:jc w:val="both"/>
                  </w:pPr>
                  <w:r w:rsidRPr="002976DD">
                    <w:t xml:space="preserve">9.8.1. </w:t>
                  </w:r>
                  <w:r w:rsidRPr="002976DD">
                    <w:rPr>
                      <w:b/>
                    </w:rPr>
                    <w:t>Teikėjas</w:t>
                  </w:r>
                  <w:r w:rsidRPr="002976DD">
                    <w:t xml:space="preserve"> įsipareigoja:</w:t>
                  </w:r>
                </w:p>
                <w:p w14:paraId="3CD9DDAA" w14:textId="77777777" w:rsidR="005E54B0" w:rsidRPr="002976DD" w:rsidRDefault="005E54B0" w:rsidP="005E54B0">
                  <w:pPr>
                    <w:spacing w:after="0"/>
                    <w:jc w:val="both"/>
                  </w:pPr>
                  <w:r w:rsidRPr="002976DD">
                    <w:t>9.8.1.1. Valstybės ir tarnybos paslapčių įstatymo ir kitų teisės aktų, reglamentuojančių įslaptintos informacijos apsaugą, nustatyta tvarka organizuoti ir vykdyti patikėtos ar Sutarties metu sukurtos įslaptintos informacijos apsaugą;</w:t>
                  </w:r>
                </w:p>
                <w:p w14:paraId="0D199CFA" w14:textId="2B8DC21E" w:rsidR="005E54B0" w:rsidRPr="002976DD" w:rsidRDefault="005E54B0" w:rsidP="005E54B0">
                  <w:pPr>
                    <w:spacing w:after="0"/>
                    <w:jc w:val="both"/>
                  </w:pPr>
                  <w:r w:rsidRPr="002976DD">
                    <w:t>9.8.1.2. užtikrinti, kad su įslaptinta informacija dirbs ar susipažins tik galiojančius leidimus dirbti arba susipažinti su įslaptinta info</w:t>
                  </w:r>
                  <w:r>
                    <w:t>rmacija, žymima slaptumo žyma „RIBOTO NAUDOJIMO</w:t>
                  </w:r>
                  <w:r w:rsidRPr="002976DD">
                    <w:t xml:space="preserve">“, turintys asmenys ir tik vadovaudamiesi principu „Būtina žinoti“. Principas „Būtina žinoti“ reiškia, kad įslaptinta informacija gali būti patikėta tik atitinkamus leidimus su įslaptinta informacija turintiems asmenims, kuriems vykdant tarnybines pareigas reikalinga susipažinti su įslaptinta informacija. Asmeniui gali būti patikėta tokios apimties įslaptinta informacija, kokios reikia jo pareigoms atlikti; </w:t>
                  </w:r>
                </w:p>
                <w:p w14:paraId="2AA7CA9C" w14:textId="77777777" w:rsidR="005E54B0" w:rsidRPr="002976DD" w:rsidRDefault="005E54B0" w:rsidP="005E54B0">
                  <w:pPr>
                    <w:spacing w:after="0"/>
                    <w:jc w:val="both"/>
                  </w:pPr>
                  <w:r w:rsidRPr="002976DD">
                    <w:t>9.8.1.3. užtikrinti, kad įslaptinta informacija bus apdorojama ir perduodama tik įteisintomis ĮIRIS, o visa Sutarties metu perduota ar sukurta įslaptinta informacija bus apdorojama ir saugoma atskirame ir aiškiai įvardytame ĮIRIS aplanke;</w:t>
                  </w:r>
                </w:p>
                <w:p w14:paraId="02148776" w14:textId="77777777" w:rsidR="005E54B0" w:rsidRPr="002976DD" w:rsidRDefault="005E54B0" w:rsidP="005E54B0">
                  <w:pPr>
                    <w:spacing w:after="0"/>
                    <w:jc w:val="both"/>
                  </w:pPr>
                  <w:r w:rsidRPr="002976DD">
                    <w:t>9.8.1.4. užtikrinti, kad įslaptinta informacija nebus saugoma ir su tokia informacija nebus dirbama patalpose, kurios Lietuvos Respublikos teisės aktų nustatyta tvarka nėra pripažintos tinkamomis dirbti su įslaptinta informacija ar tokią informaciją saugoti;</w:t>
                  </w:r>
                </w:p>
                <w:p w14:paraId="689D639A" w14:textId="77777777" w:rsidR="005E54B0" w:rsidRDefault="005E54B0" w:rsidP="005E54B0">
                  <w:pPr>
                    <w:spacing w:after="0"/>
                    <w:jc w:val="both"/>
                  </w:pPr>
                  <w:r w:rsidRPr="002976DD">
                    <w:t xml:space="preserve">9.8.1.5. užtikrinti, kad </w:t>
                  </w:r>
                  <w:r w:rsidRPr="002976DD">
                    <w:rPr>
                      <w:b/>
                    </w:rPr>
                    <w:t>Teikėjo</w:t>
                  </w:r>
                  <w:r w:rsidRPr="002976DD">
                    <w:t xml:space="preserve"> (subteikėjo, subrangovo) darbuotojas, vykdydamas Sutartį parengęs įslaptintą informaciją, vadovaudamasis įslaptinimo žinynu, pažymėtų ją nustatyta slaptumo žyma, jeigu Sutarties vykdymo metu bus sukuriama įslaptinta informacija;</w:t>
                  </w:r>
                </w:p>
                <w:p w14:paraId="7902EB74" w14:textId="77777777" w:rsidR="005E54B0" w:rsidRPr="002976DD" w:rsidRDefault="005E54B0" w:rsidP="005E54B0">
                  <w:pPr>
                    <w:spacing w:after="0"/>
                    <w:jc w:val="both"/>
                  </w:pPr>
                  <w:r w:rsidRPr="002976DD">
                    <w:t xml:space="preserve">9.8.1.6. pasikeitus Valstybės ir tarnybos paslapčių įstatymo 35 straipsnio 1 dalies 3, 4, 5 punktuose nurodytai informacijai ar atsiradus 37 straipsnio 1 dalies 1, 4, 5, 8, 9 , 11 punktuose nurodytoms aplinkybėms, ne vėliau kaip per 5 (penkias) darbo dienas apie tai informuoti Valstybės saugumo departamentą (toliau - VSD), Antrąjį operatyvinių tarnybų departamentą prie Krašto apsaugos ministerijos (toliau – AOTD) ir </w:t>
                  </w:r>
                  <w:r w:rsidRPr="002976DD">
                    <w:rPr>
                      <w:b/>
                    </w:rPr>
                    <w:t>Pirkėją</w:t>
                  </w:r>
                  <w:r w:rsidRPr="002976DD">
                    <w:t>;</w:t>
                  </w:r>
                </w:p>
                <w:p w14:paraId="000FB030" w14:textId="77777777" w:rsidR="005E54B0" w:rsidRPr="002976DD" w:rsidRDefault="005E54B0" w:rsidP="005E54B0">
                  <w:pPr>
                    <w:spacing w:after="0"/>
                    <w:jc w:val="both"/>
                  </w:pPr>
                  <w:r w:rsidRPr="002976DD">
                    <w:t xml:space="preserve">9.8.1.7. Įvykdžius Sutartį ar jo vykdymą nutraukus prieš terminą, ne vėliau kaip per 5 darbo dienas nuo Sutarties įvykdymo ar nutraukimo dienos už Sutarties reikalavimų vykdymo priežiūrą atsakingam asmeniui perduoti visą gautą ar Sutarties vykdymo metu sukurtą įslaptintą informaciją. Jeigu Sutarties vykdymo metu buvo naudojama </w:t>
                  </w:r>
                  <w:r w:rsidRPr="002976DD">
                    <w:rPr>
                      <w:b/>
                    </w:rPr>
                    <w:t>Teikėjui</w:t>
                  </w:r>
                  <w:r w:rsidRPr="002976DD">
                    <w:t xml:space="preserve"> priklausanti ĮIRIS įslaptintai informacijai apdoroti ar perduoti, per 5 darbo dienas neatkuriamai ištrinti šią informaciją vadovaujantis Įslaptintai informacijai įrašyti skirtų laikmenų administravimo tvarkos aprašo, patvirtinto Lietuvos Respublikos Vyriausybės 2018 m. rugpjūčio 13 d. nutarimu Nr. 820 „Dėl Lietuvos Respublikos valstybės ir tarnybos paslapčių įstatymo įgyvendinimo“, III skyriuje nustatytais reikalavimais arba per 5 darbo dienas laikmenas pateikti už Sutarties vykdymą atsakingai KAS institucijai, įstaigai ar jos padaliniui neatkuriamam šios įslaptintos informacijos trynimui atlikti;</w:t>
                  </w:r>
                </w:p>
                <w:p w14:paraId="74E6DC67" w14:textId="77777777" w:rsidR="005E54B0" w:rsidRPr="002976DD" w:rsidRDefault="005E54B0" w:rsidP="005E54B0">
                  <w:pPr>
                    <w:spacing w:after="0"/>
                    <w:jc w:val="both"/>
                  </w:pPr>
                  <w:r w:rsidRPr="002976DD">
                    <w:lastRenderedPageBreak/>
                    <w:t xml:space="preserve">9.8.1.8. be </w:t>
                  </w:r>
                  <w:r w:rsidRPr="002976DD">
                    <w:rPr>
                      <w:b/>
                    </w:rPr>
                    <w:t>Pirkėjo</w:t>
                  </w:r>
                  <w:r w:rsidRPr="002976DD">
                    <w:t xml:space="preserve"> sutikimo neskelbti informacijos apie sudarytus ar vykdytus įslaptintus sandorius, ir saugoti įslaptintą informaciją, kurią jie žino ar sužinos vykdydami Sutartį, taip pat Sutartį įvykdžius ar jį nutraukus;</w:t>
                  </w:r>
                </w:p>
                <w:p w14:paraId="57A259BF" w14:textId="77777777" w:rsidR="005E54B0" w:rsidRPr="002976DD" w:rsidRDefault="005E54B0" w:rsidP="005E54B0">
                  <w:pPr>
                    <w:spacing w:after="0"/>
                    <w:jc w:val="both"/>
                  </w:pPr>
                  <w:r w:rsidRPr="002976DD">
                    <w:t>9.8.1.9. nustačius įslaptintos informacijos apsaugos reikalavimų pažeidimų, dėl kurių įslaptinta informacija buvo arba galėjo būti neteisėtai atskleista ar prarasta, arba kilus įtarimų, kad tokių pažeidimų buvo padaryta, nedelsiant ir ne vėliau kaip per 1 darbo dieną nuo šių aplinkybių atsiradimo dienos įsipareigoti apie tai pranešti Sutartyje nurodytai už Sutarties vykdymą atsakingai KAS institucijai, įstaigai ar jos padaliniui, už Sutarties reikalavimų vykdymo priežiūrą atsakingam asmeniui, AOTD ir VSD;</w:t>
                  </w:r>
                </w:p>
                <w:p w14:paraId="0A59E575" w14:textId="77777777" w:rsidR="005E54B0" w:rsidRPr="002976DD" w:rsidRDefault="005E54B0" w:rsidP="005E54B0">
                  <w:pPr>
                    <w:spacing w:after="0"/>
                    <w:jc w:val="both"/>
                  </w:pPr>
                  <w:r w:rsidRPr="002976DD">
                    <w:t>9.8.1.10. įsipareigoti ne vėliau kaip per 5 darbo dienas nuo žemiau nurodytų aplinkybių atsiradimo raštu pranešti Sutartyje nurodytai už Sutarties vykdymą atsakingai KAS institucijai, įstaigai ar padaliniui apie:</w:t>
                  </w:r>
                </w:p>
                <w:p w14:paraId="35C470A7" w14:textId="77777777" w:rsidR="005E54B0" w:rsidRDefault="005E54B0" w:rsidP="005E54B0">
                  <w:pPr>
                    <w:spacing w:after="0"/>
                    <w:jc w:val="both"/>
                  </w:pPr>
                  <w:r w:rsidRPr="002976DD">
                    <w:t xml:space="preserve">9.8.1.10.1. Sutarties vykdymo metu pasikeitusius </w:t>
                  </w:r>
                  <w:r w:rsidRPr="002976DD">
                    <w:rPr>
                      <w:b/>
                    </w:rPr>
                    <w:t>Teikėjo</w:t>
                  </w:r>
                  <w:r w:rsidRPr="002976DD">
                    <w:t xml:space="preserve"> (subteikėjo, subrangovo) nurodytus darbuotojus, kuriems yra išduoti leidimai dirbti ar susipažinti su įslaptinta informacija, nurodyti naujus darbuotojus, kuriems reikės dirbti ar susipažinti su įslaptinta informacija, ir užtikrinti, kad nauji darbuotojai su šia informacija nesusipažins, iki jiems bus išduoti leidimai dirbti ar susipažinti su įslaptinta informacija</w:t>
                  </w:r>
                  <w:r>
                    <w:t>.</w:t>
                  </w:r>
                  <w:r w:rsidRPr="002976DD">
                    <w:t xml:space="preserve"> </w:t>
                  </w:r>
                </w:p>
                <w:p w14:paraId="4C228485" w14:textId="77777777" w:rsidR="005E54B0" w:rsidRPr="002976DD" w:rsidRDefault="005E54B0" w:rsidP="005E54B0">
                  <w:pPr>
                    <w:spacing w:after="0"/>
                    <w:jc w:val="both"/>
                  </w:pPr>
                  <w:r w:rsidRPr="002976DD">
                    <w:t>9.8.1.10.2. Sutarties vykdymo metu pakeistą įslaptintos informacijos saugojimo vietą ar informacijos, pateiktos siekiant gauti leidimą naudoti ĮIRIS, pasikeitimą ir užtikrinti, kad naujose patalpose įslaptinta informacija nebus saugoma ar su ja dirbama, iki bus suteikti nauji leidimai Teikėjo patalpose dirbti su įslaptinta informacija ar tokią informaciją saugoti, taip pat užtikrinti, kad įslaptinta informacija nebus apdorojama ar perduodama ĮIRIS, kol nesuteikti nauji leidimai naudoti ĮIRIS;</w:t>
                  </w:r>
                </w:p>
                <w:p w14:paraId="6342B197" w14:textId="77777777" w:rsidR="005E54B0" w:rsidRPr="002976DD" w:rsidRDefault="005E54B0" w:rsidP="005E54B0">
                  <w:pPr>
                    <w:spacing w:after="0"/>
                    <w:jc w:val="both"/>
                  </w:pPr>
                  <w:r w:rsidRPr="002976DD">
                    <w:t xml:space="preserve">9.8.1.10.3. sutarties su Sutarties dalį vykdančiu subteikėju, subrangovu nutraukimą, taip pat apie darbo santykių nutraukimą su </w:t>
                  </w:r>
                  <w:r w:rsidRPr="002976DD">
                    <w:rPr>
                      <w:b/>
                    </w:rPr>
                    <w:t>Teikėjo</w:t>
                  </w:r>
                  <w:r w:rsidRPr="002976DD">
                    <w:t xml:space="preserve"> (subteikėjo, subrangovo) darbuotojais, kuriems yra išduoti leidimai dirbti ar susipažinti su įslaptinta informacija: </w:t>
                  </w:r>
                </w:p>
                <w:p w14:paraId="10A3CE71" w14:textId="77777777" w:rsidR="005E54B0" w:rsidRPr="002976DD" w:rsidRDefault="005E54B0" w:rsidP="005E54B0">
                  <w:pPr>
                    <w:spacing w:after="0"/>
                    <w:jc w:val="both"/>
                  </w:pPr>
                  <w:r w:rsidRPr="002976DD">
                    <w:t>9.8.1.11. nutraukus sutartį su Sutarties dalį vykdančiu subteikėju, subrangovu, pasitelkti naują subteikėją ar subrangovą tik Sutartyje nustatyta tvarka (jeigu taikoma);</w:t>
                  </w:r>
                </w:p>
                <w:p w14:paraId="77337DB2" w14:textId="77777777" w:rsidR="005E54B0" w:rsidRPr="002976DD" w:rsidRDefault="005E54B0" w:rsidP="005E54B0">
                  <w:pPr>
                    <w:spacing w:after="0"/>
                    <w:jc w:val="both"/>
                  </w:pPr>
                  <w:r w:rsidRPr="002976DD">
                    <w:t>9.8.1.12. pasirašytinai instruktuoti apie įslaptintos informacijos apsaugos reikalavimus ir teisės aktų nustatytą atsakomybę už tokių reikalavimų pažeidimus savo ir subteikėjo, subrangovo darbuotojus ir apie tai informuoti už Sutarties reikalavimų vykdymo priežiūrą atsakingą asmenį;</w:t>
                  </w:r>
                </w:p>
                <w:p w14:paraId="0D69FBCB" w14:textId="77777777" w:rsidR="005E54B0" w:rsidRPr="002976DD" w:rsidRDefault="005E54B0" w:rsidP="005E54B0">
                  <w:pPr>
                    <w:spacing w:after="0"/>
                    <w:jc w:val="both"/>
                  </w:pPr>
                  <w:r w:rsidRPr="002976DD">
                    <w:t>9.8.1.13. patvirtinti įslaptintos informacijos evakuacijos arba sunaikinimo planus karo, nepaprastosios padėties ar ekstremaliųjų situacijų atveju, jeigu įslaptinta informacija bus saugoma Teikėjo (subteikėjo, subrangovo) patalpose;</w:t>
                  </w:r>
                </w:p>
                <w:p w14:paraId="35ED6467" w14:textId="77777777" w:rsidR="005E54B0" w:rsidRPr="002976DD" w:rsidRDefault="005E54B0" w:rsidP="005E54B0">
                  <w:pPr>
                    <w:spacing w:after="0"/>
                    <w:jc w:val="both"/>
                  </w:pPr>
                  <w:r w:rsidRPr="002976DD">
                    <w:t xml:space="preserve">9.8.1.14. nedauginti ir nekopijuoti </w:t>
                  </w:r>
                  <w:r w:rsidRPr="002976DD">
                    <w:rPr>
                      <w:b/>
                    </w:rPr>
                    <w:t>Teikėjui</w:t>
                  </w:r>
                  <w:r w:rsidRPr="002976DD">
                    <w:t xml:space="preserve"> patikėtos ir </w:t>
                  </w:r>
                  <w:r w:rsidRPr="002976DD">
                    <w:rPr>
                      <w:b/>
                    </w:rPr>
                    <w:t>Teikėjo</w:t>
                  </w:r>
                  <w:r w:rsidRPr="002976DD">
                    <w:t xml:space="preserve"> (subteikėjo, subrangovo) Sutarties vykdymo metu sukurtos įslaptintos informacijos. Sprendimą dėl įslaptintos informacijos dauginimo ar kopijavimo priima paslapčių subjekto vadovas ar jo įgaliotas asmuo;</w:t>
                  </w:r>
                </w:p>
                <w:p w14:paraId="6F318C19" w14:textId="77777777" w:rsidR="005E54B0" w:rsidRPr="002976DD" w:rsidRDefault="005E54B0" w:rsidP="005E54B0">
                  <w:pPr>
                    <w:spacing w:after="0"/>
                    <w:jc w:val="both"/>
                  </w:pPr>
                  <w:r w:rsidRPr="002976DD">
                    <w:t xml:space="preserve">9.8.1.15. nenaikinti </w:t>
                  </w:r>
                  <w:r w:rsidRPr="002976DD">
                    <w:rPr>
                      <w:b/>
                    </w:rPr>
                    <w:t>Teikėjui</w:t>
                  </w:r>
                  <w:r w:rsidRPr="002976DD">
                    <w:t xml:space="preserve"> patikėtos ir </w:t>
                  </w:r>
                  <w:r w:rsidRPr="002976DD">
                    <w:rPr>
                      <w:b/>
                    </w:rPr>
                    <w:t>Teikėjo</w:t>
                  </w:r>
                  <w:r w:rsidRPr="002976DD">
                    <w:t xml:space="preserve"> (subteikėjo, subrangovo) Sutarties vykdymo metu sukurtos įslaptintos informacijos. Sprendimą dėl įslaptintos informacijos sunaikinimo priima paslapčių subjekto vado</w:t>
                  </w:r>
                  <w:r>
                    <w:t>vas ar jo įgaliotas asmuo;</w:t>
                  </w:r>
                </w:p>
                <w:p w14:paraId="5AD87C43" w14:textId="77777777" w:rsidR="005E54B0" w:rsidRPr="002976DD" w:rsidRDefault="005E54B0" w:rsidP="005E54B0">
                  <w:pPr>
                    <w:spacing w:after="0"/>
                    <w:jc w:val="both"/>
                  </w:pPr>
                  <w:r w:rsidRPr="002976DD">
                    <w:lastRenderedPageBreak/>
                    <w:t xml:space="preserve">9.8.1.16. Sutarties dalies vykdymui </w:t>
                  </w:r>
                  <w:r w:rsidRPr="002976DD">
                    <w:rPr>
                      <w:b/>
                    </w:rPr>
                    <w:t xml:space="preserve">Teikėjas </w:t>
                  </w:r>
                  <w:r w:rsidRPr="002976DD">
                    <w:t>gali pasitelkti subteikėją tik gavęs KAS institucijos, įstaigos ar jos padalinio leidimą raštu.</w:t>
                  </w:r>
                </w:p>
                <w:p w14:paraId="3E2406CF" w14:textId="77777777" w:rsidR="005E54B0" w:rsidRDefault="005E54B0" w:rsidP="005E54B0">
                  <w:pPr>
                    <w:spacing w:after="0"/>
                    <w:jc w:val="both"/>
                  </w:pPr>
                  <w:r w:rsidRPr="002976DD">
                    <w:t xml:space="preserve">9.8.1.17. leisti AOTD atlikti įslaptintos informacijos apsaugos priežiūros veiksmus ir vykdyti AOTD ir perkančiosios organizacijos teisėtus reikalavimus, susijusius su įslaptintos informacijos apsauga. </w:t>
                  </w:r>
                </w:p>
                <w:p w14:paraId="75CBAFF9" w14:textId="3AF8944F" w:rsidR="008E1C74" w:rsidRPr="002976DD" w:rsidRDefault="008E1C74" w:rsidP="005E54B0">
                  <w:pPr>
                    <w:spacing w:after="0"/>
                    <w:jc w:val="both"/>
                  </w:pPr>
                  <w:r w:rsidRPr="008E1C74">
                    <w:t>9.8.1.18. užtikrinti, kad Teikėjui patikėtą ar sutarties vykdymo metu sukurtą informaciją gabens tik Teikėjo darbuotojai, nurodyti Sutarties 3 priede ar Pirkėjo įgalioti asmenys.</w:t>
                  </w:r>
                </w:p>
                <w:p w14:paraId="0725FF55" w14:textId="77777777" w:rsidR="005E54B0" w:rsidRPr="002976DD" w:rsidRDefault="005E54B0" w:rsidP="005E54B0">
                  <w:pPr>
                    <w:spacing w:after="0"/>
                    <w:jc w:val="both"/>
                    <w:rPr>
                      <w:b/>
                    </w:rPr>
                  </w:pPr>
                  <w:r w:rsidRPr="002976DD">
                    <w:rPr>
                      <w:b/>
                    </w:rPr>
                    <w:t xml:space="preserve">9.8.2. AOTD, vykdydamas įslaptintos informacijos apsaugos priežiūrą, turi teisę: </w:t>
                  </w:r>
                </w:p>
                <w:p w14:paraId="57C101F8" w14:textId="77777777" w:rsidR="005E54B0" w:rsidRPr="002976DD" w:rsidRDefault="005E54B0" w:rsidP="005E54B0">
                  <w:pPr>
                    <w:spacing w:after="0"/>
                    <w:jc w:val="both"/>
                  </w:pPr>
                  <w:r w:rsidRPr="002976DD">
                    <w:t xml:space="preserve">9.8.2.1. prižiūrėti, kaip </w:t>
                  </w:r>
                  <w:r w:rsidRPr="002976DD">
                    <w:rPr>
                      <w:b/>
                    </w:rPr>
                    <w:t>Teikėjas</w:t>
                  </w:r>
                  <w:r w:rsidRPr="002976DD">
                    <w:t xml:space="preserve"> įgyvendina įslaptintos informacijos apsaugos reikalavimus sutarties vykdymo metu;</w:t>
                  </w:r>
                </w:p>
                <w:p w14:paraId="227579BC" w14:textId="77777777" w:rsidR="005E54B0" w:rsidRPr="002976DD" w:rsidRDefault="005E54B0" w:rsidP="005E54B0">
                  <w:pPr>
                    <w:spacing w:after="0"/>
                    <w:jc w:val="both"/>
                  </w:pPr>
                  <w:r w:rsidRPr="002976DD">
                    <w:t xml:space="preserve">9.8.2.2. patekti į </w:t>
                  </w:r>
                  <w:r w:rsidRPr="002976DD">
                    <w:rPr>
                      <w:b/>
                    </w:rPr>
                    <w:t>Teikėjo</w:t>
                  </w:r>
                  <w:r w:rsidRPr="002976DD">
                    <w:t xml:space="preserve"> teritorijas ir patalpas, kuriose įslaptinta informacija yra saugoma, apdorojama ir perduodama, vykdoma sutartis, taip pat įsinešti tikrinimui reikalingas technines priemones;</w:t>
                  </w:r>
                </w:p>
                <w:p w14:paraId="0FCBF7B1" w14:textId="77777777" w:rsidR="005E54B0" w:rsidRPr="002976DD" w:rsidRDefault="005E54B0" w:rsidP="005E54B0">
                  <w:pPr>
                    <w:spacing w:after="0"/>
                    <w:jc w:val="both"/>
                  </w:pPr>
                  <w:r w:rsidRPr="002976DD">
                    <w:t>9.8.2.3. gauti tikrinimui atlikti reikiamą informaciją, prireikus gauti įslaptintos ir neįslaptintos informacijos kopijas, nuorašus, išrašus, daryti teikėjo elektroninėse laikmenose esančios informacijos kopijas;</w:t>
                  </w:r>
                </w:p>
                <w:p w14:paraId="1EEA0557" w14:textId="77777777" w:rsidR="005E54B0" w:rsidRPr="002976DD" w:rsidRDefault="005E54B0" w:rsidP="005E54B0">
                  <w:pPr>
                    <w:spacing w:after="0"/>
                    <w:jc w:val="both"/>
                  </w:pPr>
                  <w:r w:rsidRPr="002976DD">
                    <w:t>9.8.2.4. patikrinti, ar Sutarties vykdymo metu asmenys, kurie neturi leidimų dirbti ar susipažinti su įslaptinta informacija, neturi galimybės susipažinti su įslaptinta informacija;</w:t>
                  </w:r>
                </w:p>
                <w:p w14:paraId="12DB8B63" w14:textId="77777777" w:rsidR="005E54B0" w:rsidRPr="002976DD" w:rsidRDefault="005E54B0" w:rsidP="005E54B0">
                  <w:pPr>
                    <w:spacing w:after="0"/>
                    <w:jc w:val="both"/>
                  </w:pPr>
                  <w:r w:rsidRPr="002976DD">
                    <w:t>9.8.2.5. patikrinti, ar su įslaptinta informacija susipažįstama laikantis principo „Būtina žinoti“;</w:t>
                  </w:r>
                </w:p>
                <w:p w14:paraId="0B7F11F6" w14:textId="77777777" w:rsidR="005E54B0" w:rsidRPr="002976DD" w:rsidRDefault="005E54B0" w:rsidP="005E54B0">
                  <w:pPr>
                    <w:spacing w:after="0"/>
                    <w:jc w:val="both"/>
                  </w:pPr>
                  <w:r w:rsidRPr="002976DD">
                    <w:t>9.8.2.6. atlikti įslaptintų dokumentų (jų kopijų) saugojimo kontrolinius tikrinimus, kai reikia nustatyti, ar dokumentas (jo kopija) tikrai nedingęs ir saugomas nurodytoje vietoje;</w:t>
                  </w:r>
                </w:p>
                <w:p w14:paraId="24E0B84D" w14:textId="77777777" w:rsidR="005E54B0" w:rsidRPr="002976DD" w:rsidRDefault="005E54B0" w:rsidP="005E54B0">
                  <w:pPr>
                    <w:spacing w:after="0"/>
                    <w:jc w:val="both"/>
                  </w:pPr>
                  <w:r w:rsidRPr="002976DD">
                    <w:t xml:space="preserve">9.8.2.7. susipažinti su </w:t>
                  </w:r>
                  <w:r w:rsidRPr="002976DD">
                    <w:rPr>
                      <w:b/>
                    </w:rPr>
                    <w:t>Teikėjo</w:t>
                  </w:r>
                  <w:r w:rsidRPr="002976DD">
                    <w:t xml:space="preserve"> įslaptintos informacijos fizinės apsaugos priemonėmis;</w:t>
                  </w:r>
                </w:p>
                <w:p w14:paraId="5C0B22B6" w14:textId="77777777" w:rsidR="005E54B0" w:rsidRPr="002976DD" w:rsidRDefault="005E54B0" w:rsidP="005E54B0">
                  <w:pPr>
                    <w:spacing w:after="0"/>
                    <w:jc w:val="both"/>
                  </w:pPr>
                  <w:r w:rsidRPr="002976DD">
                    <w:t xml:space="preserve">9.8.2.8. susipažinti su </w:t>
                  </w:r>
                  <w:r w:rsidRPr="002976DD">
                    <w:rPr>
                      <w:b/>
                    </w:rPr>
                    <w:t>Teikėjo</w:t>
                  </w:r>
                  <w:r w:rsidRPr="002976DD">
                    <w:t xml:space="preserve"> naudojama ĮIRIS sistema, kuria apdorojama ir (ar) perduodama įslaptinta informacija, siekdamas įsitikinti, kad ji atitinka įslaptintos informacijos apsaugos reikalavimus;</w:t>
                  </w:r>
                </w:p>
                <w:p w14:paraId="323F778F" w14:textId="77777777" w:rsidR="005E54B0" w:rsidRPr="002976DD" w:rsidRDefault="005E54B0" w:rsidP="005E54B0">
                  <w:pPr>
                    <w:spacing w:after="0"/>
                    <w:jc w:val="both"/>
                  </w:pPr>
                  <w:r w:rsidRPr="002976DD">
                    <w:t xml:space="preserve">9.8.2.9. iš </w:t>
                  </w:r>
                  <w:r w:rsidRPr="002976DD">
                    <w:rPr>
                      <w:b/>
                    </w:rPr>
                    <w:t>Teikėjo</w:t>
                  </w:r>
                  <w:r w:rsidRPr="002976DD">
                    <w:t xml:space="preserve"> asmenų, atsakingų už įslaptintos informacijos apsaugą, ir asmenų, dirbančių su įslaptinta informacija, reikalauti žodinių ir rašytinių paaiškinimų apie nustatytų įslaptintos informacijos apsaugos reikalavimų laikymąsi ar jų pažeidimus;</w:t>
                  </w:r>
                </w:p>
                <w:p w14:paraId="47DA81D0" w14:textId="77777777" w:rsidR="005E54B0" w:rsidRDefault="005E54B0" w:rsidP="005E54B0">
                  <w:pPr>
                    <w:spacing w:after="0"/>
                    <w:jc w:val="both"/>
                  </w:pPr>
                  <w:r w:rsidRPr="002976DD">
                    <w:t>9.8.2.10. pasitelkti atitinkamų sričių specialistus, jeigu priežiūros metu būtinos specialiosios žinios.</w:t>
                  </w:r>
                </w:p>
                <w:p w14:paraId="483E04F7" w14:textId="75CAF08A" w:rsidR="000B1CF6" w:rsidRPr="000B1CF6" w:rsidRDefault="000B1CF6" w:rsidP="000B1CF6">
                  <w:pPr>
                    <w:spacing w:after="0"/>
                    <w:jc w:val="both"/>
                    <w:rPr>
                      <w:szCs w:val="24"/>
                    </w:rPr>
                  </w:pPr>
                  <w:r>
                    <w:t xml:space="preserve">9.8.2.11. </w:t>
                  </w:r>
                  <w:r>
                    <w:rPr>
                      <w:szCs w:val="24"/>
                    </w:rPr>
                    <w:t xml:space="preserve">Sutarties vykdymo metu bus patikėta ir naudojama įslaptinta informacija žymima </w:t>
                  </w:r>
                  <w:r>
                    <w:t>aukščiausia slaptumo žyma „RIBOTO NAUDOJIMO“.</w:t>
                  </w:r>
                </w:p>
                <w:p w14:paraId="24B2F2BD" w14:textId="17F9B0D3" w:rsidR="005E54B0" w:rsidRDefault="005E54B0" w:rsidP="005E54B0">
                  <w:pPr>
                    <w:tabs>
                      <w:tab w:val="left" w:pos="1276"/>
                    </w:tabs>
                    <w:spacing w:after="0"/>
                    <w:jc w:val="both"/>
                  </w:pPr>
                  <w:r w:rsidRPr="002976DD">
                    <w:t xml:space="preserve">9.9. Sutarties vykdymo metu keičiantis </w:t>
                  </w:r>
                  <w:r w:rsidRPr="002976DD">
                    <w:rPr>
                      <w:b/>
                    </w:rPr>
                    <w:t>Teikėjo</w:t>
                  </w:r>
                  <w:r w:rsidRPr="002976DD">
                    <w:t xml:space="preserve"> darbuotojams, įrašytiems į Sutarties 3 priedą ar nustačius poreikį papildomai įtraukti naujus darbuotojus sutarčiai vykdyti, </w:t>
                  </w:r>
                  <w:r w:rsidRPr="002976DD">
                    <w:rPr>
                      <w:b/>
                    </w:rPr>
                    <w:t>Teikėjas</w:t>
                  </w:r>
                  <w:r w:rsidRPr="002976DD">
                    <w:t xml:space="preserve"> privalo </w:t>
                  </w:r>
                  <w:r w:rsidRPr="002976DD">
                    <w:rPr>
                      <w:b/>
                    </w:rPr>
                    <w:t>Pirkėjui</w:t>
                  </w:r>
                  <w:r w:rsidRPr="002976DD">
                    <w:t xml:space="preserve"> pateikti kiekvieno naujo darbuotojo leidimo dirbti ar susipažinti su įslaptinta informacija, žymima slaptumo žyma „RIBOTO NAUDOJIMO“),“, tinkamai patvirtintą kopiją bei darbuotojo pasižadėjimą saugoti įslaptintą informaciją (formos patvirtintos Lietuvos Respublikos Vyriausybės 2018 m. rugpjūčio 13 d. nutarimu   Nr. 820).</w:t>
                  </w:r>
                </w:p>
                <w:p w14:paraId="0016FEE7" w14:textId="390DB124" w:rsidR="005E54B0" w:rsidRDefault="005E54B0" w:rsidP="005E54B0">
                  <w:pPr>
                    <w:tabs>
                      <w:tab w:val="left" w:pos="1276"/>
                    </w:tabs>
                    <w:spacing w:after="0"/>
                    <w:jc w:val="both"/>
                  </w:pPr>
                  <w:r w:rsidRPr="002976DD">
                    <w:t xml:space="preserve">9.10. Sutarties vykdymo metu nauji </w:t>
                  </w:r>
                  <w:r w:rsidRPr="002976DD">
                    <w:rPr>
                      <w:b/>
                    </w:rPr>
                    <w:t>Teikėjo</w:t>
                  </w:r>
                  <w:r w:rsidRPr="002976DD">
                    <w:t xml:space="preserve"> darbuotojai (skiriami vykdyti Sutartį  dėl šios  Sutarties 9.9. punkte nurodytų aplinkybių) gali pradėti pagal Sutartį teikti paslaugas tik tuomet, </w:t>
                  </w:r>
                  <w:r w:rsidRPr="002976DD">
                    <w:lastRenderedPageBreak/>
                    <w:t xml:space="preserve">kai jiems teisės aktų nustatyta tvarka bus suteiktas leidimas dirbti ar susipažinti su įslaptinta informacija, žymima slaptumo žyma „RIBOTO NAUDOJIMO“),“. Sutarties galiojimo metu pasikeitus Sutarties 3 priede nurodytiems </w:t>
                  </w:r>
                  <w:r w:rsidRPr="002976DD">
                    <w:rPr>
                      <w:b/>
                    </w:rPr>
                    <w:t>Teikėjo</w:t>
                  </w:r>
                  <w:r w:rsidRPr="002976DD">
                    <w:t xml:space="preserve"> darbuotojams, Sutarties </w:t>
                  </w:r>
                  <w:r w:rsidRPr="002976DD">
                    <w:rPr>
                      <w:b/>
                    </w:rPr>
                    <w:t>Šalys</w:t>
                  </w:r>
                  <w:r w:rsidRPr="002976DD">
                    <w:t xml:space="preserve"> privalo raštišku susitarimu patikslinti Sutarties 3 priedą.</w:t>
                  </w:r>
                </w:p>
                <w:p w14:paraId="0D3D86EA" w14:textId="4216122C" w:rsidR="005E54B0" w:rsidRPr="002976DD" w:rsidRDefault="005E54B0" w:rsidP="005E54B0">
                  <w:pPr>
                    <w:spacing w:after="0"/>
                    <w:jc w:val="both"/>
                  </w:pPr>
                  <w:r w:rsidRPr="002976DD">
                    <w:t xml:space="preserve">9.11. </w:t>
                  </w:r>
                  <w:r w:rsidRPr="008666DF">
                    <w:rPr>
                      <w:b/>
                      <w:bCs/>
                    </w:rPr>
                    <w:t>Pirkėjo</w:t>
                  </w:r>
                  <w:r w:rsidRPr="008666DF">
                    <w:t xml:space="preserve"> už įslaptinto sandorio reikalavimų vykdymo priežiūrą atsakingas asmuo –</w:t>
                  </w:r>
                  <w:r>
                    <w:t xml:space="preserve"> </w:t>
                  </w:r>
                  <w:r w:rsidR="003E448F">
                    <w:rPr>
                      <w:rFonts w:eastAsia="Calibri"/>
                      <w:szCs w:val="24"/>
                    </w:rPr>
                    <w:t xml:space="preserve">vyr. srž. Andrius Atraškevičius, </w:t>
                  </w:r>
                  <w:r w:rsidR="003E448F" w:rsidRPr="0036054D">
                    <w:rPr>
                      <w:rFonts w:eastAsia="Calibri"/>
                      <w:szCs w:val="24"/>
                    </w:rPr>
                    <w:t xml:space="preserve">tel. </w:t>
                  </w:r>
                  <w:r w:rsidR="003E448F">
                    <w:rPr>
                      <w:rFonts w:eastAsia="Calibri"/>
                      <w:bCs/>
                      <w:iCs/>
                      <w:szCs w:val="24"/>
                      <w:lang w:val="en-US" w:eastAsia="lt-LT"/>
                    </w:rPr>
                    <w:t xml:space="preserve">+370 657 </w:t>
                  </w:r>
                  <w:r w:rsidR="003E448F" w:rsidRPr="0036054D">
                    <w:rPr>
                      <w:rFonts w:eastAsia="Calibri"/>
                      <w:bCs/>
                      <w:iCs/>
                      <w:szCs w:val="24"/>
                      <w:lang w:val="en-US" w:eastAsia="lt-LT"/>
                    </w:rPr>
                    <w:t>78630</w:t>
                  </w:r>
                  <w:r w:rsidR="003E448F">
                    <w:rPr>
                      <w:rFonts w:eastAsia="Calibri"/>
                      <w:szCs w:val="24"/>
                    </w:rPr>
                    <w:t xml:space="preserve">, el. p.: </w:t>
                  </w:r>
                  <w:hyperlink r:id="rId9" w:history="1">
                    <w:r w:rsidR="003E448F" w:rsidRPr="0011388C">
                      <w:rPr>
                        <w:rStyle w:val="Hyperlink"/>
                        <w:rFonts w:eastAsia="Calibri"/>
                        <w:szCs w:val="24"/>
                      </w:rPr>
                      <w:t>andrius.atraskevicius@mil.lt</w:t>
                    </w:r>
                  </w:hyperlink>
                  <w:r w:rsidR="003E448F">
                    <w:rPr>
                      <w:rStyle w:val="Hyperlink"/>
                      <w:rFonts w:eastAsia="Calibri"/>
                      <w:szCs w:val="24"/>
                    </w:rPr>
                    <w:t>.</w:t>
                  </w:r>
                  <w:r w:rsidRPr="00C71F9E">
                    <w:t>,</w:t>
                  </w:r>
                  <w:r>
                    <w:t xml:space="preserve"> </w:t>
                  </w:r>
                  <w:r w:rsidRPr="008666DF">
                    <w:rPr>
                      <w:szCs w:val="24"/>
                    </w:rPr>
                    <w:t>ja</w:t>
                  </w:r>
                  <w:r w:rsidR="003E448F">
                    <w:rPr>
                      <w:szCs w:val="24"/>
                    </w:rPr>
                    <w:t>m</w:t>
                  </w:r>
                  <w:r w:rsidRPr="008666DF">
                    <w:rPr>
                      <w:szCs w:val="24"/>
                    </w:rPr>
                    <w:t xml:space="preserve"> nesant - </w:t>
                  </w:r>
                  <w:r w:rsidRPr="00F80250">
                    <w:rPr>
                      <w:color w:val="000000"/>
                    </w:rPr>
                    <w:t xml:space="preserve">Lietuvos kariuomenės </w:t>
                  </w:r>
                  <w:r>
                    <w:rPr>
                      <w:color w:val="000000"/>
                    </w:rPr>
                    <w:t>Depų tarnybos vado</w:t>
                  </w:r>
                  <w:r w:rsidRPr="008666DF">
                    <w:rPr>
                      <w:szCs w:val="24"/>
                    </w:rPr>
                    <w:t xml:space="preserve"> įsakymu paskirtas jį pavaduojantis asmuo.</w:t>
                  </w:r>
                </w:p>
                <w:p w14:paraId="0C6D6BD2" w14:textId="2991707E" w:rsidR="005E54B0" w:rsidRPr="002976DD" w:rsidRDefault="005E54B0" w:rsidP="005E54B0">
                  <w:pPr>
                    <w:tabs>
                      <w:tab w:val="left" w:pos="7248"/>
                    </w:tabs>
                    <w:spacing w:after="0"/>
                    <w:jc w:val="both"/>
                  </w:pPr>
                  <w:r w:rsidRPr="00B27427">
                    <w:rPr>
                      <w:highlight w:val="yellow"/>
                    </w:rPr>
                    <w:t>9.12.</w:t>
                  </w:r>
                  <w:r w:rsidRPr="002976DD">
                    <w:t xml:space="preserve"> </w:t>
                  </w:r>
                  <w:r w:rsidRPr="00B27427">
                    <w:rPr>
                      <w:b/>
                      <w:highlight w:val="yellow"/>
                    </w:rPr>
                    <w:t xml:space="preserve">Teikėjo </w:t>
                  </w:r>
                  <w:r w:rsidRPr="00B27427">
                    <w:rPr>
                      <w:highlight w:val="yellow"/>
                    </w:rPr>
                    <w:t>už įslaptintos informacijos apsaugą atsakingas asmuo –</w:t>
                  </w:r>
                  <w:r w:rsidRPr="002976DD">
                    <w:t xml:space="preserve"> </w:t>
                  </w:r>
                  <w:r w:rsidRPr="00B27427">
                    <w:rPr>
                      <w:i/>
                      <w:highlight w:val="yellow"/>
                    </w:rPr>
                    <w:t xml:space="preserve"> (vardas, pavardė, pareigos, telefono numeris, elektroninio pašto adresas).</w:t>
                  </w:r>
                  <w:r w:rsidRPr="002976DD">
                    <w:rPr>
                      <w:i/>
                    </w:rPr>
                    <w:t xml:space="preserve"> </w:t>
                  </w:r>
                  <w:r w:rsidRPr="002976DD">
                    <w:rPr>
                      <w:b/>
                    </w:rPr>
                    <w:t xml:space="preserve">Teikėjas </w:t>
                  </w:r>
                  <w:r w:rsidRPr="002976DD">
                    <w:t>įsipareigoja per 5 (penkias) darbo dienas pranešti apie minėto asmens (asmenų) ar jo (jų) kontaktų pasikeitimus.</w:t>
                  </w:r>
                </w:p>
                <w:p w14:paraId="5CCE09E2" w14:textId="77777777" w:rsidR="005E54B0" w:rsidRPr="002976DD" w:rsidRDefault="005E54B0" w:rsidP="005E54B0">
                  <w:pPr>
                    <w:spacing w:after="0"/>
                    <w:jc w:val="both"/>
                  </w:pPr>
                  <w:r w:rsidRPr="002976DD">
                    <w:t>9.13. Iškilus klausimams dėl su Sutartimi susijusios įslaptintos informacijos apsaugos,</w:t>
                  </w:r>
                  <w:r w:rsidRPr="002976DD">
                    <w:rPr>
                      <w:b/>
                      <w:bCs/>
                    </w:rPr>
                    <w:t> Teikėjas</w:t>
                  </w:r>
                  <w:r w:rsidRPr="002976DD">
                    <w:t> turi teisę kreiptis į </w:t>
                  </w:r>
                  <w:r w:rsidRPr="002976DD">
                    <w:rPr>
                      <w:b/>
                      <w:bCs/>
                    </w:rPr>
                    <w:t>Pirkėją</w:t>
                  </w:r>
                  <w:r w:rsidRPr="002976DD">
                    <w:t>.</w:t>
                  </w:r>
                </w:p>
                <w:p w14:paraId="675E0C64" w14:textId="77777777" w:rsidR="005E54B0" w:rsidRPr="002976DD" w:rsidRDefault="005E54B0" w:rsidP="005E54B0">
                  <w:pPr>
                    <w:spacing w:after="0"/>
                    <w:jc w:val="both"/>
                    <w:rPr>
                      <w:bCs/>
                    </w:rPr>
                  </w:pPr>
                  <w:r w:rsidRPr="002976DD">
                    <w:t>9.14.</w:t>
                  </w:r>
                  <w:r w:rsidRPr="002976DD">
                    <w:rPr>
                      <w:b/>
                      <w:bCs/>
                    </w:rPr>
                    <w:t xml:space="preserve"> Pirkėjas</w:t>
                  </w:r>
                  <w:r w:rsidRPr="002976DD">
                    <w:rPr>
                      <w:bCs/>
                    </w:rPr>
                    <w:t xml:space="preserve"> įsipareigoja:</w:t>
                  </w:r>
                </w:p>
                <w:p w14:paraId="1E0E5888" w14:textId="77777777" w:rsidR="005E54B0" w:rsidRPr="002976DD" w:rsidRDefault="005E54B0" w:rsidP="005E54B0">
                  <w:pPr>
                    <w:spacing w:after="0"/>
                    <w:jc w:val="both"/>
                  </w:pPr>
                  <w:r w:rsidRPr="002976DD">
                    <w:t xml:space="preserve">9.14.1. suteikti </w:t>
                  </w:r>
                  <w:r w:rsidRPr="002976DD">
                    <w:rPr>
                      <w:b/>
                      <w:bCs/>
                    </w:rPr>
                    <w:t>Teikėjui</w:t>
                  </w:r>
                  <w:r w:rsidRPr="002976DD">
                    <w:t xml:space="preserve"> visą paslaugoms atlikti reikalingą informaciją;</w:t>
                  </w:r>
                </w:p>
                <w:p w14:paraId="27672B14" w14:textId="77777777" w:rsidR="005E54B0" w:rsidRPr="002976DD" w:rsidRDefault="005E54B0" w:rsidP="005E54B0">
                  <w:pPr>
                    <w:spacing w:after="0"/>
                    <w:jc w:val="both"/>
                  </w:pPr>
                  <w:r w:rsidRPr="002976DD">
                    <w:t>9.14.2. priimti tinkamai ir laiku suteiktas paslaugas, atitinkančias Sutarties ir jos prieduose nustatytus reikalavimus bei atsiskaityti už suteiktas paslaugas Sutartyje nustatyta tvarka;</w:t>
                  </w:r>
                </w:p>
                <w:p w14:paraId="3BEC77A8" w14:textId="77777777" w:rsidR="005E54B0" w:rsidRPr="002976DD" w:rsidRDefault="005E54B0" w:rsidP="005E54B0">
                  <w:pPr>
                    <w:spacing w:after="0"/>
                    <w:jc w:val="both"/>
                  </w:pPr>
                  <w:r w:rsidRPr="002976DD">
                    <w:t xml:space="preserve">9.14.3. išaiškėjus </w:t>
                  </w:r>
                  <w:r w:rsidRPr="002976DD">
                    <w:rPr>
                      <w:b/>
                    </w:rPr>
                    <w:t>Teikėjo</w:t>
                  </w:r>
                  <w:r w:rsidRPr="002976DD">
                    <w:t xml:space="preserve"> darbuotojų </w:t>
                  </w:r>
                  <w:r w:rsidRPr="002976DD">
                    <w:rPr>
                      <w:b/>
                    </w:rPr>
                    <w:t>Pirkėjo</w:t>
                  </w:r>
                  <w:r w:rsidRPr="002976DD">
                    <w:t xml:space="preserve"> turtui padarytos žalos faktui, nedelsiant raštu apie tai informuoti </w:t>
                  </w:r>
                  <w:r w:rsidRPr="002976DD">
                    <w:rPr>
                      <w:b/>
                    </w:rPr>
                    <w:t>Teikėją</w:t>
                  </w:r>
                  <w:r w:rsidRPr="002976DD">
                    <w:t>;</w:t>
                  </w:r>
                </w:p>
                <w:p w14:paraId="79B73641" w14:textId="40EFB873" w:rsidR="005E54B0" w:rsidRPr="002976DD" w:rsidRDefault="005E54B0" w:rsidP="005E54B0">
                  <w:pPr>
                    <w:spacing w:after="0"/>
                    <w:jc w:val="both"/>
                  </w:pPr>
                  <w:r w:rsidRPr="002976DD">
                    <w:t xml:space="preserve">9.14.4. sudaryti sąlygas </w:t>
                  </w:r>
                  <w:r w:rsidRPr="002976DD">
                    <w:rPr>
                      <w:b/>
                    </w:rPr>
                    <w:t>Teikėjo</w:t>
                  </w:r>
                  <w:r w:rsidRPr="002976DD">
                    <w:t xml:space="preserve"> personalui, kuris turi leidimus dirbti ar susipažinti su įslaptinta informacija, žymima slaptumo žyma „RIBOTO NAUDOJIMO“, patekti į saugomą teritoriją, kurioje teikiamos paslaugos;</w:t>
                  </w:r>
                </w:p>
                <w:p w14:paraId="04A94DBC" w14:textId="77777777" w:rsidR="005E54B0" w:rsidRPr="002976DD" w:rsidRDefault="005E54B0" w:rsidP="005E54B0">
                  <w:pPr>
                    <w:spacing w:after="0"/>
                    <w:jc w:val="both"/>
                  </w:pPr>
                  <w:r w:rsidRPr="002976DD">
                    <w:t xml:space="preserve">9.14.5. ne vėliau kaip prieš 1 (vieną) dieną informuoti </w:t>
                  </w:r>
                  <w:r w:rsidRPr="002976DD">
                    <w:rPr>
                      <w:b/>
                    </w:rPr>
                    <w:t>Teikėją</w:t>
                  </w:r>
                  <w:r w:rsidRPr="002976DD">
                    <w:t xml:space="preserve"> apie numatomus </w:t>
                  </w:r>
                  <w:r w:rsidRPr="002976DD">
                    <w:rPr>
                      <w:b/>
                    </w:rPr>
                    <w:t>Pirkėjo</w:t>
                  </w:r>
                  <w:r w:rsidRPr="002976DD">
                    <w:t xml:space="preserve"> darbo laiko ar kitus pasikeitimus, kurie gali turėti įtakos </w:t>
                  </w:r>
                  <w:r w:rsidRPr="002976DD">
                    <w:rPr>
                      <w:b/>
                    </w:rPr>
                    <w:t>Teikėjo</w:t>
                  </w:r>
                  <w:r w:rsidRPr="002976DD">
                    <w:t xml:space="preserve"> teikiamų paslaugų kokybei.</w:t>
                  </w:r>
                </w:p>
                <w:p w14:paraId="6E17CAFC" w14:textId="77777777" w:rsidR="005E54B0" w:rsidRPr="002976DD" w:rsidRDefault="005E54B0" w:rsidP="005E54B0">
                  <w:pPr>
                    <w:spacing w:after="0"/>
                    <w:jc w:val="both"/>
                  </w:pPr>
                  <w:r w:rsidRPr="002976DD">
                    <w:rPr>
                      <w:bCs/>
                    </w:rPr>
                    <w:t>9.15.</w:t>
                  </w:r>
                  <w:r w:rsidRPr="002976DD">
                    <w:rPr>
                      <w:b/>
                    </w:rPr>
                    <w:t xml:space="preserve"> Pirkėjas</w:t>
                  </w:r>
                  <w:r w:rsidRPr="002976DD">
                    <w:t xml:space="preserve"> turi teisę:</w:t>
                  </w:r>
                </w:p>
                <w:p w14:paraId="21D30D66" w14:textId="77777777" w:rsidR="005E54B0" w:rsidRPr="002976DD" w:rsidRDefault="005E54B0" w:rsidP="005E54B0">
                  <w:pPr>
                    <w:spacing w:after="0"/>
                    <w:jc w:val="both"/>
                  </w:pPr>
                  <w:r w:rsidRPr="002976DD">
                    <w:t xml:space="preserve">9.15.1. raštu informuoti </w:t>
                  </w:r>
                  <w:r w:rsidRPr="002976DD">
                    <w:rPr>
                      <w:b/>
                      <w:bCs/>
                    </w:rPr>
                    <w:t>Teikėją</w:t>
                  </w:r>
                  <w:r w:rsidRPr="002976DD">
                    <w:t xml:space="preserve"> apie tai, kad paslaugos yra neteikiamos arba jų teikimas neatitinka Sutartyje ir/ar jos prieduose nustatytų reikalavimų ir pareikalauti </w:t>
                  </w:r>
                  <w:r w:rsidRPr="002976DD">
                    <w:rPr>
                      <w:b/>
                      <w:bCs/>
                    </w:rPr>
                    <w:t>Teikėjo</w:t>
                  </w:r>
                  <w:r w:rsidRPr="002976DD">
                    <w:t xml:space="preserve"> Sutartyje numatytais terminais ir tvarka, ištaisyti paslaugų teikimo trūkumus ir/arba pradėti teikti paslaugas;</w:t>
                  </w:r>
                </w:p>
                <w:p w14:paraId="38B5D29A" w14:textId="77777777" w:rsidR="005E54B0" w:rsidRPr="002976DD" w:rsidRDefault="005E54B0" w:rsidP="005E54B0">
                  <w:pPr>
                    <w:spacing w:after="0"/>
                    <w:jc w:val="both"/>
                  </w:pPr>
                  <w:r w:rsidRPr="002976DD">
                    <w:t>9.15.2. atsisakyti sumokėti už paslaugas, kurios buvo suteiktos nekokybiškai ir neatitiko Sutartyje ir/ar jos prieduose nustatytų reikalavimų, ir reikalauti, kad būtų atlyginti dėl to patirti nuostoliai.</w:t>
                  </w:r>
                </w:p>
                <w:p w14:paraId="325D41E7" w14:textId="77777777" w:rsidR="005E54B0" w:rsidRPr="002976DD" w:rsidRDefault="005E54B0" w:rsidP="005E54B0">
                  <w:pPr>
                    <w:spacing w:after="0"/>
                    <w:jc w:val="both"/>
                  </w:pPr>
                  <w:r w:rsidRPr="002976DD">
                    <w:rPr>
                      <w:bCs/>
                    </w:rPr>
                    <w:t xml:space="preserve">9.16. </w:t>
                  </w:r>
                  <w:r w:rsidRPr="002976DD">
                    <w:rPr>
                      <w:b/>
                      <w:bCs/>
                    </w:rPr>
                    <w:t>Teikėjas</w:t>
                  </w:r>
                  <w:r w:rsidRPr="002976DD">
                    <w:rPr>
                      <w:bCs/>
                    </w:rPr>
                    <w:t xml:space="preserve"> įsipareigoja:</w:t>
                  </w:r>
                </w:p>
                <w:p w14:paraId="3EB5FA3C" w14:textId="77777777" w:rsidR="005E54B0" w:rsidRPr="002976DD" w:rsidRDefault="005E54B0" w:rsidP="005E54B0">
                  <w:pPr>
                    <w:spacing w:after="0"/>
                    <w:jc w:val="both"/>
                  </w:pPr>
                  <w:r w:rsidRPr="002976DD">
                    <w:t>9.16.1.</w:t>
                  </w:r>
                  <w:r w:rsidRPr="002976DD">
                    <w:rPr>
                      <w:bCs/>
                    </w:rPr>
                    <w:t xml:space="preserve"> tinkamai ir laiku </w:t>
                  </w:r>
                  <w:r w:rsidRPr="002976DD">
                    <w:t xml:space="preserve">teikti paslaugas, atitinkančias sutarties ir jos priedų reikalavimus, nepadarant žalos </w:t>
                  </w:r>
                  <w:r w:rsidRPr="002976DD">
                    <w:rPr>
                      <w:b/>
                    </w:rPr>
                    <w:t xml:space="preserve">Pirkėjo </w:t>
                  </w:r>
                  <w:r w:rsidRPr="002976DD">
                    <w:t>turtui;</w:t>
                  </w:r>
                </w:p>
                <w:p w14:paraId="664D95EE" w14:textId="77777777" w:rsidR="005E54B0" w:rsidRPr="002976DD" w:rsidRDefault="005E54B0" w:rsidP="005E54B0">
                  <w:pPr>
                    <w:spacing w:after="0"/>
                    <w:jc w:val="both"/>
                  </w:pPr>
                  <w:r w:rsidRPr="002976DD">
                    <w:t>9.16.2. nedelsiant, bet ne vėliau kaip per 1 (vieną) dieną raštu informuoti Pirkėjo už sutarties vykdymą atsakingą asmenį, nurodytą Sutarties specialiosios dalies 9.7 punkte, jeigu darbuotojas, kuris teikė sutartyje numatytas paslaugas, atleidžiamas iš darbo;</w:t>
                  </w:r>
                </w:p>
                <w:p w14:paraId="497DA5E6" w14:textId="77777777" w:rsidR="005E54B0" w:rsidRPr="002976DD" w:rsidRDefault="005E54B0" w:rsidP="005E54B0">
                  <w:pPr>
                    <w:spacing w:after="0"/>
                    <w:jc w:val="both"/>
                  </w:pPr>
                  <w:r w:rsidRPr="002976DD">
                    <w:t xml:space="preserve">9.16.3. neperduoti su sutarties vykdymu nesusijusiems asmenims jokios sutartyje ir jos prieduose esančios informacijos, </w:t>
                  </w:r>
                  <w:r w:rsidRPr="002976DD">
                    <w:rPr>
                      <w:bCs/>
                    </w:rPr>
                    <w:t>ne</w:t>
                  </w:r>
                  <w:r w:rsidRPr="002976DD">
                    <w:t>naudoti </w:t>
                  </w:r>
                  <w:r w:rsidRPr="002976DD">
                    <w:rPr>
                      <w:b/>
                      <w:bCs/>
                    </w:rPr>
                    <w:t>Pirkėjo</w:t>
                  </w:r>
                  <w:r w:rsidRPr="002976DD">
                    <w:t xml:space="preserve"> duomenų tiesioginės rinkodaros tikslais (tame tarpe ir reklaminio pobūdžio pranešimų siuntimui).</w:t>
                  </w:r>
                </w:p>
                <w:p w14:paraId="74524B9B" w14:textId="40A621DF" w:rsidR="005E54B0" w:rsidRPr="002976DD" w:rsidRDefault="005E54B0" w:rsidP="005E54B0">
                  <w:pPr>
                    <w:spacing w:after="0"/>
                    <w:jc w:val="both"/>
                  </w:pPr>
                  <w:r w:rsidRPr="002976DD">
                    <w:lastRenderedPageBreak/>
                    <w:t xml:space="preserve">9.17. </w:t>
                  </w:r>
                  <w:r w:rsidRPr="002976DD">
                    <w:rPr>
                      <w:b/>
                    </w:rPr>
                    <w:t>Teikėjas</w:t>
                  </w:r>
                  <w:r w:rsidRPr="002976DD">
                    <w:t xml:space="preserve"> turi teisę gauti visą informaciją, reikalingą šios Sutarties vykdymui, išskyrus įslaptintą informaciją žymimą slaptumo žyma „KONFIDENCIALIAI“ ir aukštesnio slaptumo žymomis.</w:t>
                  </w:r>
                </w:p>
                <w:p w14:paraId="142B7E76" w14:textId="77777777" w:rsidR="005E54B0" w:rsidRPr="002976DD" w:rsidRDefault="005E54B0" w:rsidP="005E54B0">
                  <w:pPr>
                    <w:spacing w:after="0"/>
                    <w:jc w:val="both"/>
                  </w:pPr>
                  <w:r w:rsidRPr="002976DD">
                    <w:t xml:space="preserve">9.18. Sutarties priedai: </w:t>
                  </w:r>
                </w:p>
                <w:p w14:paraId="639F1FCD" w14:textId="0A54F216" w:rsidR="005E54B0" w:rsidRPr="002976DD" w:rsidRDefault="005E54B0" w:rsidP="005E54B0">
                  <w:pPr>
                    <w:spacing w:after="0"/>
                    <w:jc w:val="both"/>
                  </w:pPr>
                  <w:r w:rsidRPr="002976DD">
                    <w:t xml:space="preserve">9.18.1. </w:t>
                  </w:r>
                  <w:r w:rsidR="00981BE8">
                    <w:rPr>
                      <w:szCs w:val="24"/>
                      <w:lang w:eastAsia="lt-LT"/>
                    </w:rPr>
                    <w:t>1 p</w:t>
                  </w:r>
                  <w:r w:rsidR="00981BE8" w:rsidRPr="0036054D">
                    <w:rPr>
                      <w:szCs w:val="24"/>
                      <w:lang w:eastAsia="lt-LT"/>
                    </w:rPr>
                    <w:t>riedas „</w:t>
                  </w:r>
                  <w:r w:rsidR="00981BE8" w:rsidRPr="00AC412B">
                    <w:rPr>
                      <w:szCs w:val="24"/>
                    </w:rPr>
                    <w:t>Lietuvos kariuomenės Depų tarnybos Ginkluotės depo priešgaisrinės signalizacijos ir vaizdo stebėjimo sistemos priežiūros, remonto ir patikros paslaugų techninė specifikacija</w:t>
                  </w:r>
                  <w:r w:rsidR="00981BE8" w:rsidRPr="0036054D">
                    <w:rPr>
                      <w:szCs w:val="24"/>
                      <w:lang w:eastAsia="lt-LT"/>
                    </w:rPr>
                    <w:t>“</w:t>
                  </w:r>
                  <w:r w:rsidR="00981BE8">
                    <w:rPr>
                      <w:szCs w:val="24"/>
                      <w:lang w:eastAsia="lt-LT"/>
                    </w:rPr>
                    <w:t xml:space="preserve">, </w:t>
                  </w:r>
                  <w:r w:rsidR="00981BE8" w:rsidRPr="005D154C">
                    <w:rPr>
                      <w:szCs w:val="24"/>
                      <w:lang w:eastAsia="lt-LT"/>
                    </w:rPr>
                    <w:t xml:space="preserve">turi slaptumo žymą </w:t>
                  </w:r>
                  <w:r w:rsidR="00981BE8" w:rsidRPr="005D154C">
                    <w:rPr>
                      <w:szCs w:val="24"/>
                    </w:rPr>
                    <w:t>„Riboto naudojimo“</w:t>
                  </w:r>
                  <w:r w:rsidR="00981BE8">
                    <w:rPr>
                      <w:szCs w:val="24"/>
                      <w:lang w:eastAsia="lt-LT"/>
                    </w:rPr>
                    <w:t>, egz. Nr. vienintelis, 6 lapai (priedas nepridedamas)</w:t>
                  </w:r>
                  <w:r w:rsidR="00981BE8" w:rsidRPr="0036054D">
                    <w:rPr>
                      <w:szCs w:val="24"/>
                      <w:lang w:eastAsia="lt-LT"/>
                    </w:rPr>
                    <w:t>.</w:t>
                  </w:r>
                </w:p>
                <w:p w14:paraId="350C4A0B" w14:textId="1FC510CD" w:rsidR="003446B3" w:rsidRDefault="007A4594" w:rsidP="003446B3">
                  <w:pPr>
                    <w:jc w:val="both"/>
                  </w:pPr>
                  <w:r>
                    <w:t xml:space="preserve">9.18.2. 2 </w:t>
                  </w:r>
                  <w:r w:rsidR="00981BE8">
                    <w:t>priedas</w:t>
                  </w:r>
                  <w:r w:rsidR="00981BE8" w:rsidRPr="0036054D">
                    <w:rPr>
                      <w:szCs w:val="24"/>
                      <w:lang w:eastAsia="lt-LT"/>
                    </w:rPr>
                    <w:t xml:space="preserve"> „</w:t>
                  </w:r>
                  <w:r w:rsidR="00981BE8" w:rsidRPr="00AC412B">
                    <w:rPr>
                      <w:szCs w:val="24"/>
                      <w:lang w:eastAsia="lt-LT"/>
                    </w:rPr>
                    <w:t>Priešgaisrinės ir apsauginės signalizacijų ir vaizdo stebėjimo sistemų remonto, patikros ir eksploatacijos paslaugų įkainiai</w:t>
                  </w:r>
                  <w:r w:rsidR="00981BE8" w:rsidRPr="0036054D">
                    <w:rPr>
                      <w:szCs w:val="24"/>
                      <w:lang w:eastAsia="lt-LT"/>
                    </w:rPr>
                    <w:t>“</w:t>
                  </w:r>
                  <w:r w:rsidR="00CE062D" w:rsidRPr="005827A0">
                    <w:t xml:space="preserve"> </w:t>
                  </w:r>
                  <w:r w:rsidR="00D857EA">
                    <w:t>6 lapai</w:t>
                  </w:r>
                  <w:r w:rsidR="00CE062D" w:rsidRPr="005827A0">
                    <w:t>;</w:t>
                  </w:r>
                </w:p>
                <w:p w14:paraId="523E2F25" w14:textId="46461E45" w:rsidR="00981BE8" w:rsidRPr="003446B3" w:rsidRDefault="00981BE8" w:rsidP="003446B3">
                  <w:pPr>
                    <w:jc w:val="both"/>
                  </w:pPr>
                  <w:r w:rsidRPr="0036054D">
                    <w:rPr>
                      <w:szCs w:val="24"/>
                      <w:lang w:eastAsia="lt-LT"/>
                    </w:rPr>
                    <w:t>9.1</w:t>
                  </w:r>
                  <w:r>
                    <w:rPr>
                      <w:szCs w:val="24"/>
                      <w:lang w:eastAsia="lt-LT"/>
                    </w:rPr>
                    <w:t>8.3. 3 p</w:t>
                  </w:r>
                  <w:r w:rsidRPr="0036054D">
                    <w:rPr>
                      <w:szCs w:val="24"/>
                      <w:lang w:eastAsia="lt-LT"/>
                    </w:rPr>
                    <w:t>riedas „</w:t>
                  </w:r>
                  <w:r w:rsidRPr="00AC412B">
                    <w:rPr>
                      <w:szCs w:val="24"/>
                      <w:lang w:eastAsia="lt-LT"/>
                    </w:rPr>
                    <w:t>Darbuotojų, vykdančių priešgaisrinės ir apauginės signalizacijų ir vaizdo stebėjimo sistemų remonto, patikros ir eksploatacijos paslaugas, sąrašas</w:t>
                  </w:r>
                  <w:r w:rsidRPr="0036054D">
                    <w:rPr>
                      <w:szCs w:val="24"/>
                      <w:lang w:eastAsia="lt-LT"/>
                    </w:rPr>
                    <w:t>“</w:t>
                  </w:r>
                  <w:r w:rsidR="00CE062D">
                    <w:rPr>
                      <w:szCs w:val="24"/>
                      <w:lang w:eastAsia="lt-LT"/>
                    </w:rPr>
                    <w:t xml:space="preserve">, </w:t>
                  </w:r>
                  <w:r w:rsidR="00CE062D" w:rsidRPr="00D857EA">
                    <w:t>1</w:t>
                  </w:r>
                  <w:r w:rsidR="00CE062D" w:rsidRPr="005827A0">
                    <w:t xml:space="preserve"> lapas;</w:t>
                  </w:r>
                </w:p>
                <w:p w14:paraId="3A3E210A" w14:textId="227E6D13" w:rsidR="00981BE8" w:rsidRPr="007A4594" w:rsidRDefault="00981BE8" w:rsidP="007A4594">
                  <w:pPr>
                    <w:spacing w:after="0"/>
                    <w:jc w:val="both"/>
                  </w:pPr>
                </w:p>
              </w:tc>
            </w:tr>
            <w:tr w:rsidR="005E54B0" w:rsidRPr="0036054D" w14:paraId="7F0ACE66" w14:textId="77777777" w:rsidTr="005E54B0">
              <w:trPr>
                <w:trHeight w:val="189"/>
              </w:trPr>
              <w:tc>
                <w:tcPr>
                  <w:tcW w:w="9366" w:type="dxa"/>
                  <w:shd w:val="clear" w:color="auto" w:fill="auto"/>
                </w:tcPr>
                <w:p w14:paraId="45299A3D" w14:textId="77777777" w:rsidR="005E54B0" w:rsidRPr="005C7AEB" w:rsidRDefault="005E54B0" w:rsidP="005E54B0">
                  <w:pPr>
                    <w:spacing w:after="0" w:line="240" w:lineRule="auto"/>
                    <w:jc w:val="both"/>
                    <w:rPr>
                      <w:b/>
                      <w:szCs w:val="24"/>
                      <w:lang w:eastAsia="lt-LT"/>
                    </w:rPr>
                  </w:pPr>
                  <w:r w:rsidRPr="005D154C">
                    <w:rPr>
                      <w:b/>
                      <w:szCs w:val="24"/>
                      <w:lang w:eastAsia="lt-LT"/>
                    </w:rPr>
                    <w:lastRenderedPageBreak/>
                    <w:t>10</w:t>
                  </w:r>
                  <w:r w:rsidRPr="005D154C">
                    <w:rPr>
                      <w:szCs w:val="24"/>
                      <w:lang w:eastAsia="lt-LT"/>
                    </w:rPr>
                    <w:t xml:space="preserve">. </w:t>
                  </w:r>
                  <w:r>
                    <w:rPr>
                      <w:b/>
                      <w:szCs w:val="24"/>
                      <w:lang w:eastAsia="lt-LT"/>
                    </w:rPr>
                    <w:t>Sutarties galiojimas</w:t>
                  </w:r>
                </w:p>
                <w:p w14:paraId="680EE535" w14:textId="5035EEDE" w:rsidR="005E54B0" w:rsidRPr="00977DED" w:rsidRDefault="005E54B0" w:rsidP="005E54B0">
                  <w:pPr>
                    <w:spacing w:after="0"/>
                  </w:pPr>
                  <w:r w:rsidRPr="00977DED">
                    <w:t>10.1. Sutartis įsigalioja</w:t>
                  </w:r>
                  <w:r w:rsidR="006A62FF">
                    <w:t xml:space="preserve"> Sutarties bendrosios dalies 12.1. punkte nustatyta tvarka. </w:t>
                  </w:r>
                </w:p>
                <w:p w14:paraId="1E7C144C" w14:textId="77777777" w:rsidR="005E54B0" w:rsidRPr="00F80250" w:rsidRDefault="005E54B0" w:rsidP="005E54B0">
                  <w:pPr>
                    <w:spacing w:after="0"/>
                    <w:jc w:val="both"/>
                    <w:rPr>
                      <w:bCs/>
                    </w:rPr>
                  </w:pPr>
                  <w:r w:rsidRPr="00F80250">
                    <w:rPr>
                      <w:bCs/>
                    </w:rPr>
                    <w:t>10.</w:t>
                  </w:r>
                  <w:r>
                    <w:rPr>
                      <w:bCs/>
                    </w:rPr>
                    <w:t>2</w:t>
                  </w:r>
                  <w:r w:rsidRPr="00F80250">
                    <w:rPr>
                      <w:bCs/>
                    </w:rPr>
                    <w:t xml:space="preserve">. Sutartis galioja </w:t>
                  </w:r>
                  <w:r>
                    <w:rPr>
                      <w:bCs/>
                    </w:rPr>
                    <w:t xml:space="preserve">12 mėn. </w:t>
                  </w:r>
                  <w:r w:rsidRPr="00F80250">
                    <w:rPr>
                      <w:bCs/>
                    </w:rPr>
                    <w:t xml:space="preserve">nuo Sutarties įsigaliojimo dienos, o finansinių ir garantinių įsipareigojimų atžvilgiu – iki visiško finansinių ir garantinių įsipareigojimų įvykdymo. </w:t>
                  </w:r>
                </w:p>
                <w:p w14:paraId="19236C9F" w14:textId="77777777" w:rsidR="005E54B0" w:rsidRPr="0036054D" w:rsidRDefault="005E54B0" w:rsidP="005E54B0">
                  <w:pPr>
                    <w:spacing w:after="0" w:line="240" w:lineRule="auto"/>
                    <w:jc w:val="both"/>
                    <w:rPr>
                      <w:b/>
                      <w:szCs w:val="24"/>
                      <w:lang w:eastAsia="lt-LT"/>
                    </w:rPr>
                  </w:pPr>
                  <w:r w:rsidRPr="00F80250">
                    <w:t>10.</w:t>
                  </w:r>
                  <w:r>
                    <w:t>3</w:t>
                  </w:r>
                  <w:r w:rsidRPr="00F80250">
                    <w:t>.</w:t>
                  </w:r>
                  <w:r w:rsidRPr="00F80250">
                    <w:rPr>
                      <w:b/>
                    </w:rPr>
                    <w:t xml:space="preserve"> </w:t>
                  </w:r>
                  <w:r w:rsidRPr="00F80250">
                    <w:t>Sutarties pratęsimas –</w:t>
                  </w:r>
                  <w:r w:rsidRPr="00F80250">
                    <w:rPr>
                      <w:b/>
                    </w:rPr>
                    <w:t xml:space="preserve"> </w:t>
                  </w:r>
                  <w:r w:rsidRPr="00F80250">
                    <w:t>nenumatomas.</w:t>
                  </w:r>
                </w:p>
              </w:tc>
            </w:tr>
            <w:tr w:rsidR="005E54B0" w:rsidRPr="0036054D" w14:paraId="4277983F" w14:textId="77777777" w:rsidTr="005E54B0">
              <w:trPr>
                <w:trHeight w:val="189"/>
              </w:trPr>
              <w:tc>
                <w:tcPr>
                  <w:tcW w:w="9366" w:type="dxa"/>
                  <w:shd w:val="clear" w:color="auto" w:fill="auto"/>
                </w:tcPr>
                <w:p w14:paraId="5C9D1990" w14:textId="77777777" w:rsidR="005E54B0" w:rsidRPr="00974A1D" w:rsidRDefault="005E54B0" w:rsidP="005E54B0">
                  <w:pPr>
                    <w:spacing w:after="0" w:line="240" w:lineRule="auto"/>
                    <w:rPr>
                      <w:szCs w:val="24"/>
                      <w:lang w:eastAsia="lt-LT"/>
                    </w:rPr>
                  </w:pPr>
                  <w:r w:rsidRPr="00974A1D">
                    <w:rPr>
                      <w:b/>
                      <w:szCs w:val="24"/>
                      <w:lang w:eastAsia="lt-LT"/>
                    </w:rPr>
                    <w:t>11. Pirkėjo rekvizitai</w:t>
                  </w:r>
                </w:p>
                <w:p w14:paraId="11EA828E" w14:textId="77777777" w:rsidR="005E54B0" w:rsidRPr="00942D4E" w:rsidRDefault="005E54B0" w:rsidP="005E54B0">
                  <w:pPr>
                    <w:snapToGrid w:val="0"/>
                    <w:spacing w:after="0" w:line="240" w:lineRule="auto"/>
                    <w:jc w:val="both"/>
                    <w:rPr>
                      <w:b/>
                      <w:color w:val="000000"/>
                      <w:szCs w:val="24"/>
                      <w:lang w:eastAsia="lt-LT"/>
                    </w:rPr>
                  </w:pPr>
                  <w:r w:rsidRPr="00942D4E">
                    <w:rPr>
                      <w:b/>
                      <w:color w:val="000000"/>
                      <w:szCs w:val="24"/>
                      <w:lang w:eastAsia="lt-LT"/>
                    </w:rPr>
                    <w:t xml:space="preserve">Lietuvos kariuomenės Depų tarnyba                                  </w:t>
                  </w:r>
                </w:p>
                <w:p w14:paraId="6C9F41DF" w14:textId="77777777" w:rsidR="005E54B0" w:rsidRPr="00942D4E" w:rsidRDefault="005E54B0" w:rsidP="005E54B0">
                  <w:pPr>
                    <w:snapToGrid w:val="0"/>
                    <w:spacing w:after="0" w:line="240" w:lineRule="auto"/>
                    <w:jc w:val="both"/>
                    <w:rPr>
                      <w:color w:val="000000"/>
                      <w:szCs w:val="24"/>
                      <w:lang w:eastAsia="lt-LT"/>
                    </w:rPr>
                  </w:pPr>
                  <w:r w:rsidRPr="00942D4E">
                    <w:rPr>
                      <w:color w:val="000000"/>
                      <w:szCs w:val="24"/>
                      <w:lang w:eastAsia="lt-LT"/>
                    </w:rPr>
                    <w:t>Įmonės kodas 188 78 78 55</w:t>
                  </w:r>
                </w:p>
                <w:p w14:paraId="34AF025F" w14:textId="77777777" w:rsidR="005E54B0" w:rsidRPr="00942D4E" w:rsidRDefault="005E54B0" w:rsidP="005E54B0">
                  <w:pPr>
                    <w:snapToGrid w:val="0"/>
                    <w:spacing w:after="0" w:line="240" w:lineRule="auto"/>
                    <w:jc w:val="both"/>
                    <w:rPr>
                      <w:color w:val="000000"/>
                      <w:szCs w:val="24"/>
                      <w:lang w:eastAsia="lt-LT"/>
                    </w:rPr>
                  </w:pPr>
                  <w:r w:rsidRPr="00942D4E">
                    <w:rPr>
                      <w:color w:val="000000"/>
                      <w:szCs w:val="24"/>
                      <w:lang w:eastAsia="lt-LT"/>
                    </w:rPr>
                    <w:t>Savanorių pr. 8, Vilnius</w:t>
                  </w:r>
                </w:p>
                <w:p w14:paraId="38FAC1D1" w14:textId="77777777" w:rsidR="005E54B0" w:rsidRPr="00942D4E" w:rsidRDefault="005E54B0" w:rsidP="005E54B0">
                  <w:pPr>
                    <w:snapToGrid w:val="0"/>
                    <w:spacing w:after="0" w:line="240" w:lineRule="auto"/>
                    <w:jc w:val="both"/>
                    <w:rPr>
                      <w:color w:val="000000"/>
                      <w:szCs w:val="24"/>
                      <w:lang w:eastAsia="lt-LT"/>
                    </w:rPr>
                  </w:pPr>
                  <w:r>
                    <w:rPr>
                      <w:color w:val="000000"/>
                      <w:szCs w:val="24"/>
                      <w:lang w:eastAsia="lt-LT"/>
                    </w:rPr>
                    <w:t>Tel. (8 5) 278 5310</w:t>
                  </w:r>
                </w:p>
                <w:p w14:paraId="06EA3776" w14:textId="77777777" w:rsidR="005E54B0" w:rsidRDefault="005E54B0" w:rsidP="005E54B0">
                  <w:pPr>
                    <w:snapToGrid w:val="0"/>
                    <w:spacing w:after="0" w:line="240" w:lineRule="auto"/>
                    <w:jc w:val="both"/>
                    <w:rPr>
                      <w:b/>
                      <w:color w:val="000000"/>
                      <w:szCs w:val="24"/>
                      <w:lang w:eastAsia="lt-LT"/>
                    </w:rPr>
                  </w:pPr>
                </w:p>
                <w:p w14:paraId="625E56BF" w14:textId="77777777" w:rsidR="005E54B0" w:rsidRPr="00942D4E" w:rsidRDefault="005E54B0" w:rsidP="005E54B0">
                  <w:pPr>
                    <w:snapToGrid w:val="0"/>
                    <w:spacing w:after="0" w:line="240" w:lineRule="auto"/>
                    <w:jc w:val="both"/>
                    <w:rPr>
                      <w:b/>
                      <w:color w:val="000000"/>
                      <w:szCs w:val="24"/>
                      <w:lang w:eastAsia="lt-LT"/>
                    </w:rPr>
                  </w:pPr>
                  <w:r w:rsidRPr="00942D4E">
                    <w:rPr>
                      <w:b/>
                      <w:color w:val="000000"/>
                      <w:szCs w:val="24"/>
                      <w:lang w:eastAsia="lt-LT"/>
                    </w:rPr>
                    <w:t>Mokėtojas:</w:t>
                  </w:r>
                </w:p>
                <w:p w14:paraId="5832D605" w14:textId="77777777" w:rsidR="005E54B0" w:rsidRPr="00942D4E" w:rsidRDefault="005E54B0" w:rsidP="005E54B0">
                  <w:pPr>
                    <w:snapToGrid w:val="0"/>
                    <w:spacing w:after="0" w:line="240" w:lineRule="auto"/>
                    <w:jc w:val="both"/>
                    <w:rPr>
                      <w:b/>
                      <w:color w:val="000000"/>
                      <w:szCs w:val="24"/>
                      <w:lang w:eastAsia="lt-LT"/>
                    </w:rPr>
                  </w:pPr>
                  <w:r w:rsidRPr="00942D4E">
                    <w:rPr>
                      <w:b/>
                      <w:color w:val="000000"/>
                      <w:szCs w:val="24"/>
                      <w:lang w:eastAsia="lt-LT"/>
                    </w:rPr>
                    <w:t>Lietuvos kariuomenė</w:t>
                  </w:r>
                </w:p>
                <w:p w14:paraId="31496897" w14:textId="77777777" w:rsidR="005E54B0" w:rsidRPr="00942D4E" w:rsidRDefault="005E54B0" w:rsidP="005E54B0">
                  <w:pPr>
                    <w:snapToGrid w:val="0"/>
                    <w:spacing w:after="0" w:line="240" w:lineRule="auto"/>
                    <w:jc w:val="both"/>
                    <w:rPr>
                      <w:color w:val="000000"/>
                      <w:szCs w:val="24"/>
                      <w:lang w:eastAsia="lt-LT"/>
                    </w:rPr>
                  </w:pPr>
                  <w:r w:rsidRPr="00942D4E">
                    <w:rPr>
                      <w:color w:val="000000"/>
                      <w:szCs w:val="24"/>
                      <w:lang w:eastAsia="lt-LT"/>
                    </w:rPr>
                    <w:t>Įmonės kodas 188 73 26 77</w:t>
                  </w:r>
                </w:p>
                <w:p w14:paraId="683E3C79" w14:textId="77777777" w:rsidR="005E54B0" w:rsidRPr="00942D4E" w:rsidRDefault="005E54B0" w:rsidP="005E54B0">
                  <w:pPr>
                    <w:snapToGrid w:val="0"/>
                    <w:spacing w:after="0" w:line="240" w:lineRule="auto"/>
                    <w:jc w:val="both"/>
                    <w:rPr>
                      <w:color w:val="000000"/>
                      <w:szCs w:val="24"/>
                      <w:lang w:eastAsia="lt-LT"/>
                    </w:rPr>
                  </w:pPr>
                  <w:r w:rsidRPr="00942D4E">
                    <w:rPr>
                      <w:color w:val="000000"/>
                      <w:szCs w:val="24"/>
                      <w:lang w:eastAsia="lt-LT"/>
                    </w:rPr>
                    <w:t>PVM kodas LT887326716</w:t>
                  </w:r>
                </w:p>
                <w:p w14:paraId="36A2E312" w14:textId="77777777" w:rsidR="005E54B0" w:rsidRPr="00942D4E" w:rsidRDefault="005E54B0" w:rsidP="005E54B0">
                  <w:pPr>
                    <w:snapToGrid w:val="0"/>
                    <w:spacing w:after="0" w:line="240" w:lineRule="auto"/>
                    <w:jc w:val="both"/>
                    <w:rPr>
                      <w:color w:val="000000"/>
                      <w:szCs w:val="24"/>
                      <w:lang w:eastAsia="lt-LT"/>
                    </w:rPr>
                  </w:pPr>
                  <w:r w:rsidRPr="00942D4E">
                    <w:rPr>
                      <w:color w:val="000000"/>
                      <w:szCs w:val="24"/>
                      <w:lang w:eastAsia="lt-LT"/>
                    </w:rPr>
                    <w:t>a.s. LT48 7300 0100 0246 0179</w:t>
                  </w:r>
                </w:p>
                <w:p w14:paraId="21EDFFB5" w14:textId="77777777" w:rsidR="005E54B0" w:rsidRPr="00FC2845" w:rsidRDefault="005E54B0" w:rsidP="005E54B0">
                  <w:pPr>
                    <w:spacing w:after="0" w:line="240" w:lineRule="auto"/>
                    <w:jc w:val="both"/>
                    <w:rPr>
                      <w:color w:val="000000"/>
                      <w:szCs w:val="24"/>
                      <w:lang w:eastAsia="lt-LT"/>
                    </w:rPr>
                  </w:pPr>
                  <w:r w:rsidRPr="00942D4E">
                    <w:rPr>
                      <w:color w:val="000000"/>
                      <w:szCs w:val="24"/>
                      <w:lang w:eastAsia="lt-LT"/>
                    </w:rPr>
                    <w:t>AB bankas „Swedbank“, banko kodas 73000</w:t>
                  </w:r>
                </w:p>
              </w:tc>
            </w:tr>
            <w:tr w:rsidR="005E54B0" w:rsidRPr="0036054D" w14:paraId="06D7DED0" w14:textId="77777777" w:rsidTr="005E54B0">
              <w:tc>
                <w:tcPr>
                  <w:tcW w:w="9366" w:type="dxa"/>
                  <w:shd w:val="clear" w:color="auto" w:fill="auto"/>
                </w:tcPr>
                <w:p w14:paraId="01188C65" w14:textId="77777777" w:rsidR="005E54B0" w:rsidRPr="00974A1D" w:rsidRDefault="005E54B0" w:rsidP="005E54B0">
                  <w:pPr>
                    <w:spacing w:after="0" w:line="240" w:lineRule="auto"/>
                    <w:rPr>
                      <w:b/>
                      <w:szCs w:val="24"/>
                      <w:lang w:eastAsia="lt-LT"/>
                    </w:rPr>
                  </w:pPr>
                  <w:r w:rsidRPr="00974A1D">
                    <w:rPr>
                      <w:b/>
                      <w:szCs w:val="24"/>
                      <w:lang w:eastAsia="lt-LT"/>
                    </w:rPr>
                    <w:t>12. Teikėjo rekvizitai</w:t>
                  </w:r>
                </w:p>
                <w:p w14:paraId="007908F7" w14:textId="77777777" w:rsidR="005E54B0" w:rsidRDefault="005E54B0" w:rsidP="005E54B0">
                  <w:pPr>
                    <w:spacing w:after="0" w:line="240" w:lineRule="auto"/>
                    <w:jc w:val="both"/>
                    <w:rPr>
                      <w:b/>
                      <w:szCs w:val="24"/>
                      <w:lang w:eastAsia="lt-LT"/>
                    </w:rPr>
                  </w:pPr>
                </w:p>
                <w:p w14:paraId="2BECFF2E" w14:textId="77777777" w:rsidR="000B1CF6" w:rsidRDefault="000B1CF6" w:rsidP="005E54B0">
                  <w:pPr>
                    <w:spacing w:after="0" w:line="240" w:lineRule="auto"/>
                    <w:jc w:val="both"/>
                    <w:rPr>
                      <w:b/>
                      <w:szCs w:val="24"/>
                      <w:lang w:eastAsia="lt-LT"/>
                    </w:rPr>
                  </w:pPr>
                </w:p>
                <w:p w14:paraId="1A7E52C0" w14:textId="77777777" w:rsidR="000B1CF6" w:rsidRDefault="000B1CF6" w:rsidP="005E54B0">
                  <w:pPr>
                    <w:spacing w:after="0" w:line="240" w:lineRule="auto"/>
                    <w:jc w:val="both"/>
                    <w:rPr>
                      <w:b/>
                      <w:szCs w:val="24"/>
                      <w:lang w:eastAsia="lt-LT"/>
                    </w:rPr>
                  </w:pPr>
                </w:p>
                <w:p w14:paraId="1DF44323" w14:textId="77777777" w:rsidR="000B1CF6" w:rsidRDefault="000B1CF6" w:rsidP="005E54B0">
                  <w:pPr>
                    <w:spacing w:after="0" w:line="240" w:lineRule="auto"/>
                    <w:jc w:val="both"/>
                    <w:rPr>
                      <w:b/>
                      <w:szCs w:val="24"/>
                      <w:lang w:eastAsia="lt-LT"/>
                    </w:rPr>
                  </w:pPr>
                </w:p>
                <w:p w14:paraId="3300BD17" w14:textId="77777777" w:rsidR="000B1CF6" w:rsidRDefault="000B1CF6" w:rsidP="005E54B0">
                  <w:pPr>
                    <w:spacing w:after="0" w:line="240" w:lineRule="auto"/>
                    <w:jc w:val="both"/>
                    <w:rPr>
                      <w:b/>
                      <w:szCs w:val="24"/>
                      <w:lang w:eastAsia="lt-LT"/>
                    </w:rPr>
                  </w:pPr>
                </w:p>
                <w:p w14:paraId="11E8902B" w14:textId="77777777" w:rsidR="000B1CF6" w:rsidRDefault="000B1CF6" w:rsidP="005E54B0">
                  <w:pPr>
                    <w:spacing w:after="0" w:line="240" w:lineRule="auto"/>
                    <w:jc w:val="both"/>
                    <w:rPr>
                      <w:b/>
                      <w:szCs w:val="24"/>
                      <w:lang w:eastAsia="lt-LT"/>
                    </w:rPr>
                  </w:pPr>
                </w:p>
                <w:p w14:paraId="25CEBA90" w14:textId="77777777" w:rsidR="000B1CF6" w:rsidRPr="0036054D" w:rsidRDefault="000B1CF6" w:rsidP="005E54B0">
                  <w:pPr>
                    <w:spacing w:after="0" w:line="240" w:lineRule="auto"/>
                    <w:jc w:val="both"/>
                    <w:rPr>
                      <w:b/>
                      <w:szCs w:val="24"/>
                      <w:lang w:eastAsia="lt-LT"/>
                    </w:rPr>
                  </w:pPr>
                </w:p>
              </w:tc>
            </w:tr>
          </w:tbl>
          <w:p w14:paraId="4E34546D" w14:textId="77777777" w:rsidR="002425AC" w:rsidRDefault="002425AC" w:rsidP="0069513F">
            <w:pPr>
              <w:pStyle w:val="BodyText1"/>
              <w:ind w:firstLine="0"/>
              <w:rPr>
                <w:rFonts w:ascii="Times New Roman" w:hAnsi="Times New Roman"/>
                <w:b/>
                <w:sz w:val="24"/>
                <w:szCs w:val="24"/>
                <w:lang w:val="lt-LT"/>
              </w:rPr>
            </w:pPr>
          </w:p>
          <w:p w14:paraId="3E01D0E2" w14:textId="77777777" w:rsidR="002425AC" w:rsidRDefault="002425AC" w:rsidP="0069513F">
            <w:pPr>
              <w:pStyle w:val="BodyText1"/>
              <w:ind w:firstLine="0"/>
              <w:rPr>
                <w:rFonts w:ascii="Times New Roman" w:hAnsi="Times New Roman"/>
                <w:b/>
                <w:sz w:val="24"/>
                <w:szCs w:val="24"/>
                <w:lang w:val="lt-LT"/>
              </w:rPr>
            </w:pPr>
          </w:p>
          <w:p w14:paraId="319367D3" w14:textId="77777777" w:rsidR="000B1CF6" w:rsidRDefault="000B1CF6" w:rsidP="0069513F">
            <w:pPr>
              <w:pStyle w:val="BodyText1"/>
              <w:ind w:firstLine="0"/>
              <w:rPr>
                <w:rFonts w:ascii="Times New Roman" w:hAnsi="Times New Roman"/>
                <w:b/>
                <w:sz w:val="24"/>
                <w:szCs w:val="24"/>
                <w:lang w:val="lt-LT"/>
              </w:rPr>
            </w:pPr>
          </w:p>
          <w:p w14:paraId="0D155D54" w14:textId="77777777" w:rsidR="000B1CF6" w:rsidRDefault="000B1CF6" w:rsidP="0069513F">
            <w:pPr>
              <w:pStyle w:val="BodyText1"/>
              <w:ind w:firstLine="0"/>
              <w:rPr>
                <w:rFonts w:ascii="Times New Roman" w:hAnsi="Times New Roman"/>
                <w:b/>
                <w:sz w:val="24"/>
                <w:szCs w:val="24"/>
                <w:lang w:val="lt-LT"/>
              </w:rPr>
            </w:pPr>
          </w:p>
          <w:p w14:paraId="228B8EE5" w14:textId="77777777" w:rsidR="009A397C" w:rsidRPr="00187F74" w:rsidRDefault="009A397C" w:rsidP="0069513F">
            <w:pPr>
              <w:pStyle w:val="BodyText1"/>
              <w:ind w:firstLine="0"/>
              <w:rPr>
                <w:rFonts w:ascii="Times New Roman" w:hAnsi="Times New Roman"/>
                <w:b/>
                <w:sz w:val="24"/>
                <w:szCs w:val="24"/>
                <w:lang w:val="lt-LT"/>
              </w:rPr>
            </w:pPr>
            <w:r w:rsidRPr="00187F74">
              <w:rPr>
                <w:rFonts w:ascii="Times New Roman" w:hAnsi="Times New Roman"/>
                <w:b/>
                <w:sz w:val="24"/>
                <w:szCs w:val="24"/>
                <w:lang w:val="lt-LT"/>
              </w:rPr>
              <w:t>PIRKĖJAS</w:t>
            </w:r>
            <w:r w:rsidRPr="00187F74">
              <w:rPr>
                <w:rFonts w:ascii="Times New Roman" w:hAnsi="Times New Roman"/>
                <w:b/>
                <w:sz w:val="24"/>
                <w:szCs w:val="24"/>
                <w:lang w:val="lt-LT"/>
              </w:rPr>
              <w:tab/>
            </w:r>
            <w:r w:rsidRPr="00187F74">
              <w:rPr>
                <w:rFonts w:ascii="Times New Roman" w:hAnsi="Times New Roman"/>
                <w:b/>
                <w:sz w:val="24"/>
                <w:szCs w:val="24"/>
                <w:lang w:val="lt-LT"/>
              </w:rPr>
              <w:tab/>
            </w:r>
            <w:r w:rsidRPr="00187F74">
              <w:rPr>
                <w:rFonts w:ascii="Times New Roman" w:hAnsi="Times New Roman"/>
                <w:b/>
                <w:sz w:val="24"/>
                <w:szCs w:val="24"/>
                <w:lang w:val="lt-LT"/>
              </w:rPr>
              <w:tab/>
            </w:r>
            <w:r w:rsidRPr="00187F74">
              <w:rPr>
                <w:rFonts w:ascii="Times New Roman" w:hAnsi="Times New Roman"/>
                <w:b/>
                <w:sz w:val="24"/>
                <w:szCs w:val="24"/>
                <w:lang w:val="lt-LT"/>
              </w:rPr>
              <w:tab/>
            </w:r>
            <w:r w:rsidRPr="00187F74">
              <w:rPr>
                <w:rFonts w:ascii="Times New Roman" w:hAnsi="Times New Roman"/>
                <w:b/>
                <w:sz w:val="24"/>
                <w:szCs w:val="24"/>
                <w:lang w:val="lt-LT"/>
              </w:rPr>
              <w:tab/>
              <w:t>TEIKĖJAS</w:t>
            </w:r>
          </w:p>
          <w:p w14:paraId="5EF5A14C" w14:textId="77777777" w:rsidR="009A397C" w:rsidRPr="00A516BA" w:rsidRDefault="009A397C" w:rsidP="0069513F">
            <w:r w:rsidRPr="00A516BA">
              <w:lastRenderedPageBreak/>
              <w:t>Lietuv</w:t>
            </w:r>
            <w:r>
              <w:t>os kariuomenės Depų tarnyba</w:t>
            </w:r>
            <w:r>
              <w:tab/>
            </w:r>
            <w:r>
              <w:tab/>
            </w:r>
            <w:r>
              <w:tab/>
              <w:t>UAB „“</w:t>
            </w:r>
          </w:p>
          <w:p w14:paraId="1039C85A" w14:textId="77777777" w:rsidR="009A397C" w:rsidRPr="00A516BA" w:rsidRDefault="009A397C" w:rsidP="0069513F">
            <w:pPr>
              <w:spacing w:line="23" w:lineRule="atLeast"/>
            </w:pPr>
            <w:r w:rsidRPr="00A516BA">
              <w:t>LK Depų tarnybos vadas</w:t>
            </w:r>
            <w:r w:rsidRPr="00A516BA">
              <w:tab/>
            </w:r>
            <w:r w:rsidRPr="00A516BA">
              <w:tab/>
            </w:r>
            <w:r w:rsidRPr="00A516BA">
              <w:tab/>
            </w:r>
            <w:r w:rsidRPr="00A516BA">
              <w:tab/>
            </w:r>
            <w:r w:rsidRPr="00A516BA">
              <w:tab/>
            </w:r>
            <w:r w:rsidRPr="00A516BA">
              <w:tab/>
            </w:r>
          </w:p>
          <w:p w14:paraId="13C7D780" w14:textId="77777777" w:rsidR="009A397C" w:rsidRDefault="009A397C" w:rsidP="0069513F">
            <w:pPr>
              <w:spacing w:line="23" w:lineRule="atLeast"/>
            </w:pPr>
          </w:p>
          <w:p w14:paraId="74A302D1" w14:textId="77777777" w:rsidR="009A397C" w:rsidRDefault="009A397C" w:rsidP="0069513F">
            <w:pPr>
              <w:spacing w:line="23" w:lineRule="atLeast"/>
            </w:pPr>
          </w:p>
          <w:p w14:paraId="2CB00A68" w14:textId="45418C8E" w:rsidR="009A397C" w:rsidRPr="00A516BA" w:rsidRDefault="00790556" w:rsidP="00D22AC4">
            <w:pPr>
              <w:spacing w:line="23" w:lineRule="atLeast"/>
            </w:pPr>
            <w:r w:rsidRPr="00E33518">
              <w:rPr>
                <w:color w:val="000000"/>
              </w:rPr>
              <w:t xml:space="preserve">plk. ltn. </w:t>
            </w:r>
            <w:r>
              <w:rPr>
                <w:color w:val="000000"/>
              </w:rPr>
              <w:t>Laimio</w:t>
            </w:r>
            <w:r w:rsidRPr="00E33518">
              <w:rPr>
                <w:color w:val="000000"/>
              </w:rPr>
              <w:t xml:space="preserve"> Šereikos</w:t>
            </w:r>
            <w:r w:rsidR="00D22AC4">
              <w:tab/>
            </w:r>
            <w:r w:rsidR="00D22AC4">
              <w:tab/>
            </w:r>
            <w:r w:rsidR="00D22AC4">
              <w:tab/>
            </w:r>
            <w:r w:rsidR="00D22AC4">
              <w:tab/>
            </w:r>
            <w:r w:rsidR="009A397C" w:rsidRPr="00A516BA">
              <w:tab/>
            </w:r>
          </w:p>
          <w:p w14:paraId="788C02A2" w14:textId="77777777" w:rsidR="009A397C" w:rsidRPr="00A516BA" w:rsidRDefault="009A397C" w:rsidP="0069513F">
            <w:r>
              <w:t>A.V.</w:t>
            </w:r>
            <w:r>
              <w:tab/>
            </w:r>
            <w:r>
              <w:tab/>
            </w:r>
            <w:r>
              <w:tab/>
            </w:r>
            <w:r>
              <w:tab/>
            </w:r>
            <w:r>
              <w:tab/>
            </w:r>
            <w:r w:rsidRPr="00A516BA">
              <w:t>A.V.</w:t>
            </w:r>
          </w:p>
          <w:p w14:paraId="2E4DEC4D" w14:textId="77777777" w:rsidR="009A397C" w:rsidRDefault="009A397C" w:rsidP="0069513F">
            <w:pPr>
              <w:jc w:val="center"/>
              <w:rPr>
                <w:b/>
                <w:szCs w:val="24"/>
              </w:rPr>
            </w:pPr>
          </w:p>
          <w:p w14:paraId="60376F07" w14:textId="77777777" w:rsidR="00FE4664" w:rsidRDefault="00FE4664" w:rsidP="0069513F">
            <w:pPr>
              <w:jc w:val="center"/>
              <w:rPr>
                <w:b/>
                <w:szCs w:val="24"/>
              </w:rPr>
            </w:pPr>
          </w:p>
          <w:p w14:paraId="171AE088" w14:textId="77777777" w:rsidR="00981BE8" w:rsidRDefault="00981BE8" w:rsidP="0069513F">
            <w:pPr>
              <w:jc w:val="center"/>
              <w:rPr>
                <w:b/>
                <w:szCs w:val="24"/>
              </w:rPr>
            </w:pPr>
          </w:p>
          <w:p w14:paraId="31CBC1AC" w14:textId="77777777" w:rsidR="00981BE8" w:rsidRDefault="00981BE8" w:rsidP="0069513F">
            <w:pPr>
              <w:jc w:val="center"/>
              <w:rPr>
                <w:b/>
                <w:szCs w:val="24"/>
              </w:rPr>
            </w:pPr>
          </w:p>
          <w:p w14:paraId="30CC930C" w14:textId="77777777" w:rsidR="00981BE8" w:rsidRDefault="00981BE8" w:rsidP="0069513F">
            <w:pPr>
              <w:jc w:val="center"/>
              <w:rPr>
                <w:b/>
                <w:szCs w:val="24"/>
              </w:rPr>
            </w:pPr>
          </w:p>
          <w:p w14:paraId="58AFC2E9" w14:textId="77777777" w:rsidR="00981BE8" w:rsidRDefault="00981BE8" w:rsidP="0069513F">
            <w:pPr>
              <w:jc w:val="center"/>
              <w:rPr>
                <w:b/>
                <w:szCs w:val="24"/>
              </w:rPr>
            </w:pPr>
          </w:p>
          <w:p w14:paraId="16C0528D" w14:textId="77777777" w:rsidR="00981BE8" w:rsidRDefault="00981BE8" w:rsidP="0069513F">
            <w:pPr>
              <w:jc w:val="center"/>
              <w:rPr>
                <w:b/>
                <w:szCs w:val="24"/>
              </w:rPr>
            </w:pPr>
          </w:p>
          <w:p w14:paraId="76FA0753" w14:textId="77777777" w:rsidR="00981BE8" w:rsidRDefault="00981BE8" w:rsidP="0069513F">
            <w:pPr>
              <w:jc w:val="center"/>
              <w:rPr>
                <w:b/>
                <w:szCs w:val="24"/>
              </w:rPr>
            </w:pPr>
          </w:p>
          <w:p w14:paraId="307CCD41" w14:textId="77777777" w:rsidR="00981BE8" w:rsidRDefault="00981BE8" w:rsidP="0069513F">
            <w:pPr>
              <w:jc w:val="center"/>
              <w:rPr>
                <w:b/>
                <w:szCs w:val="24"/>
              </w:rPr>
            </w:pPr>
          </w:p>
          <w:p w14:paraId="3415CFAB" w14:textId="77777777" w:rsidR="00981BE8" w:rsidRDefault="00981BE8" w:rsidP="0069513F">
            <w:pPr>
              <w:jc w:val="center"/>
              <w:rPr>
                <w:b/>
                <w:szCs w:val="24"/>
              </w:rPr>
            </w:pPr>
          </w:p>
          <w:p w14:paraId="2CFA2983" w14:textId="77777777" w:rsidR="00981BE8" w:rsidRDefault="00981BE8" w:rsidP="0069513F">
            <w:pPr>
              <w:jc w:val="center"/>
              <w:rPr>
                <w:b/>
                <w:szCs w:val="24"/>
              </w:rPr>
            </w:pPr>
          </w:p>
          <w:p w14:paraId="37B8D473" w14:textId="77777777" w:rsidR="00981BE8" w:rsidRDefault="00981BE8" w:rsidP="0069513F">
            <w:pPr>
              <w:jc w:val="center"/>
              <w:rPr>
                <w:b/>
                <w:szCs w:val="24"/>
              </w:rPr>
            </w:pPr>
          </w:p>
          <w:p w14:paraId="1308480F" w14:textId="77777777" w:rsidR="00981BE8" w:rsidRDefault="00981BE8" w:rsidP="0069513F">
            <w:pPr>
              <w:jc w:val="center"/>
              <w:rPr>
                <w:b/>
                <w:szCs w:val="24"/>
              </w:rPr>
            </w:pPr>
          </w:p>
          <w:p w14:paraId="26901D2D" w14:textId="77777777" w:rsidR="00981BE8" w:rsidRDefault="00981BE8" w:rsidP="0069513F">
            <w:pPr>
              <w:jc w:val="center"/>
              <w:rPr>
                <w:b/>
                <w:szCs w:val="24"/>
              </w:rPr>
            </w:pPr>
          </w:p>
          <w:p w14:paraId="6271742D" w14:textId="77777777" w:rsidR="00FE4664" w:rsidRDefault="00FE4664" w:rsidP="002425AC">
            <w:pPr>
              <w:rPr>
                <w:b/>
                <w:szCs w:val="24"/>
              </w:rPr>
            </w:pPr>
          </w:p>
          <w:p w14:paraId="4BCF79F4" w14:textId="77777777" w:rsidR="000B1CF6" w:rsidRDefault="000B1CF6" w:rsidP="002425AC">
            <w:pPr>
              <w:rPr>
                <w:b/>
                <w:szCs w:val="24"/>
              </w:rPr>
            </w:pPr>
          </w:p>
          <w:p w14:paraId="030CAC22" w14:textId="77777777" w:rsidR="000B1CF6" w:rsidRDefault="000B1CF6" w:rsidP="002425AC">
            <w:pPr>
              <w:rPr>
                <w:b/>
                <w:szCs w:val="24"/>
              </w:rPr>
            </w:pPr>
          </w:p>
          <w:p w14:paraId="7978A330" w14:textId="77777777" w:rsidR="000B1CF6" w:rsidRDefault="000B1CF6" w:rsidP="002425AC">
            <w:pPr>
              <w:rPr>
                <w:b/>
                <w:szCs w:val="24"/>
              </w:rPr>
            </w:pPr>
          </w:p>
          <w:p w14:paraId="1CF18765" w14:textId="77777777" w:rsidR="000B1CF6" w:rsidRDefault="000B1CF6" w:rsidP="002425AC">
            <w:pPr>
              <w:rPr>
                <w:b/>
                <w:szCs w:val="24"/>
              </w:rPr>
            </w:pPr>
          </w:p>
          <w:p w14:paraId="4B5DDBEC" w14:textId="77777777" w:rsidR="000B1CF6" w:rsidRDefault="000B1CF6" w:rsidP="002425AC">
            <w:pPr>
              <w:rPr>
                <w:b/>
                <w:szCs w:val="24"/>
              </w:rPr>
            </w:pPr>
          </w:p>
          <w:p w14:paraId="2DB46DA2" w14:textId="77777777" w:rsidR="000B1CF6" w:rsidRDefault="000B1CF6" w:rsidP="002425AC">
            <w:pPr>
              <w:rPr>
                <w:b/>
                <w:szCs w:val="24"/>
              </w:rPr>
            </w:pPr>
          </w:p>
          <w:p w14:paraId="2DD593DD" w14:textId="77777777" w:rsidR="000B1CF6" w:rsidRDefault="000B1CF6" w:rsidP="002425AC">
            <w:pPr>
              <w:rPr>
                <w:b/>
                <w:szCs w:val="24"/>
              </w:rPr>
            </w:pPr>
          </w:p>
          <w:p w14:paraId="6AE163D4" w14:textId="77777777" w:rsidR="000B1CF6" w:rsidRDefault="000B1CF6" w:rsidP="002425AC">
            <w:pPr>
              <w:rPr>
                <w:b/>
                <w:szCs w:val="24"/>
              </w:rPr>
            </w:pPr>
          </w:p>
          <w:p w14:paraId="71941AE8" w14:textId="77777777" w:rsidR="000B1CF6" w:rsidRDefault="000B1CF6" w:rsidP="002425AC">
            <w:pPr>
              <w:rPr>
                <w:b/>
                <w:szCs w:val="24"/>
              </w:rPr>
            </w:pPr>
          </w:p>
          <w:p w14:paraId="6E3D0CED" w14:textId="77777777" w:rsidR="000B1CF6" w:rsidRDefault="000B1CF6" w:rsidP="002425AC">
            <w:pPr>
              <w:rPr>
                <w:b/>
                <w:szCs w:val="24"/>
              </w:rPr>
            </w:pPr>
          </w:p>
          <w:p w14:paraId="2B929705" w14:textId="77777777" w:rsidR="000B1CF6" w:rsidRDefault="000B1CF6" w:rsidP="002425AC">
            <w:pPr>
              <w:rPr>
                <w:b/>
                <w:szCs w:val="24"/>
              </w:rPr>
            </w:pPr>
          </w:p>
          <w:p w14:paraId="5F926797" w14:textId="77777777" w:rsidR="000B1CF6" w:rsidRDefault="000B1CF6" w:rsidP="002425AC">
            <w:pPr>
              <w:rPr>
                <w:b/>
                <w:szCs w:val="24"/>
              </w:rPr>
            </w:pPr>
          </w:p>
          <w:p w14:paraId="4C476B48" w14:textId="77777777" w:rsidR="000B1CF6" w:rsidRDefault="000B1CF6" w:rsidP="002425AC">
            <w:pPr>
              <w:rPr>
                <w:b/>
                <w:szCs w:val="24"/>
              </w:rPr>
            </w:pPr>
          </w:p>
          <w:p w14:paraId="6B10500F" w14:textId="77777777" w:rsidR="000B1CF6" w:rsidRDefault="000B1CF6" w:rsidP="002425AC">
            <w:pPr>
              <w:rPr>
                <w:b/>
                <w:szCs w:val="24"/>
              </w:rPr>
            </w:pPr>
          </w:p>
          <w:p w14:paraId="463D6F26" w14:textId="77777777" w:rsidR="000B1CF6" w:rsidRDefault="000B1CF6" w:rsidP="002425AC">
            <w:pPr>
              <w:rPr>
                <w:b/>
                <w:szCs w:val="24"/>
              </w:rPr>
            </w:pPr>
          </w:p>
          <w:p w14:paraId="63C1E87A" w14:textId="77777777" w:rsidR="000B1CF6" w:rsidRDefault="000B1CF6" w:rsidP="002425AC">
            <w:pPr>
              <w:rPr>
                <w:b/>
                <w:szCs w:val="24"/>
              </w:rPr>
            </w:pPr>
          </w:p>
          <w:p w14:paraId="1E2AAF67" w14:textId="77777777" w:rsidR="000B1CF6" w:rsidRDefault="000B1CF6" w:rsidP="002425AC">
            <w:pPr>
              <w:rPr>
                <w:b/>
                <w:szCs w:val="24"/>
              </w:rPr>
            </w:pPr>
          </w:p>
          <w:p w14:paraId="34C69101" w14:textId="77777777" w:rsidR="000B1CF6" w:rsidRDefault="000B1CF6" w:rsidP="002425AC">
            <w:pPr>
              <w:rPr>
                <w:b/>
                <w:szCs w:val="24"/>
              </w:rPr>
            </w:pPr>
          </w:p>
          <w:p w14:paraId="4FDB8501" w14:textId="77777777" w:rsidR="000B1CF6" w:rsidRDefault="000B1CF6" w:rsidP="002425AC">
            <w:pPr>
              <w:rPr>
                <w:b/>
                <w:szCs w:val="24"/>
              </w:rPr>
            </w:pPr>
          </w:p>
          <w:p w14:paraId="67BD3B40" w14:textId="77777777" w:rsidR="000B1CF6" w:rsidRDefault="000B1CF6" w:rsidP="002425AC">
            <w:pPr>
              <w:rPr>
                <w:b/>
                <w:szCs w:val="24"/>
              </w:rPr>
            </w:pPr>
          </w:p>
          <w:p w14:paraId="58591371" w14:textId="77777777" w:rsidR="000B1CF6" w:rsidRDefault="000B1CF6" w:rsidP="002425AC">
            <w:pPr>
              <w:rPr>
                <w:b/>
                <w:szCs w:val="24"/>
              </w:rPr>
            </w:pPr>
          </w:p>
          <w:p w14:paraId="55AC8BC3" w14:textId="77777777" w:rsidR="000B1CF6" w:rsidRDefault="000B1CF6" w:rsidP="002425AC">
            <w:pPr>
              <w:rPr>
                <w:b/>
                <w:szCs w:val="24"/>
              </w:rPr>
            </w:pPr>
          </w:p>
          <w:p w14:paraId="669FE9F4" w14:textId="77777777" w:rsidR="000B1CF6" w:rsidRDefault="000B1CF6" w:rsidP="002425AC">
            <w:pPr>
              <w:rPr>
                <w:b/>
                <w:szCs w:val="24"/>
              </w:rPr>
            </w:pPr>
          </w:p>
          <w:p w14:paraId="28029058" w14:textId="77777777" w:rsidR="000B1CF6" w:rsidRDefault="000B1CF6" w:rsidP="002425AC">
            <w:pPr>
              <w:rPr>
                <w:b/>
                <w:szCs w:val="24"/>
              </w:rPr>
            </w:pPr>
          </w:p>
          <w:p w14:paraId="5D055467" w14:textId="77777777" w:rsidR="005A410E" w:rsidRPr="0093071D" w:rsidRDefault="005A410E" w:rsidP="005A410E">
            <w:pPr>
              <w:jc w:val="center"/>
              <w:rPr>
                <w:b/>
              </w:rPr>
            </w:pPr>
            <w:r w:rsidRPr="0093071D">
              <w:rPr>
                <w:b/>
              </w:rPr>
              <w:t>PASLAUGŲ PIRKIMO-PARDAVIMO SUTARTIS</w:t>
            </w:r>
          </w:p>
          <w:p w14:paraId="3083CBAF" w14:textId="77777777" w:rsidR="005A410E" w:rsidRPr="0093071D" w:rsidRDefault="005A410E" w:rsidP="005A410E">
            <w:pPr>
              <w:jc w:val="center"/>
              <w:rPr>
                <w:b/>
              </w:rPr>
            </w:pPr>
          </w:p>
          <w:p w14:paraId="1E51BFFE" w14:textId="1AC2F431" w:rsidR="005A410E" w:rsidRPr="00465E03" w:rsidRDefault="005A410E" w:rsidP="00465E03">
            <w:pPr>
              <w:jc w:val="center"/>
              <w:rPr>
                <w:b/>
              </w:rPr>
            </w:pPr>
            <w:r w:rsidRPr="0093071D">
              <w:rPr>
                <w:b/>
              </w:rPr>
              <w:lastRenderedPageBreak/>
              <w:t>II. BENDROJI DALIS</w:t>
            </w:r>
          </w:p>
          <w:p w14:paraId="413F39A2" w14:textId="77777777" w:rsidR="009A397C" w:rsidRPr="0036054D" w:rsidRDefault="009A397C" w:rsidP="0069513F">
            <w:pPr>
              <w:jc w:val="center"/>
              <w:rPr>
                <w:b/>
                <w:szCs w:val="24"/>
              </w:rPr>
            </w:pPr>
          </w:p>
          <w:p w14:paraId="3192C4D5" w14:textId="77777777" w:rsidR="00CD5CAF" w:rsidRPr="00CD5CAF" w:rsidRDefault="00CD5CAF" w:rsidP="00CD5CAF">
            <w:pPr>
              <w:jc w:val="both"/>
              <w:rPr>
                <w:b/>
                <w:szCs w:val="24"/>
              </w:rPr>
            </w:pPr>
            <w:r w:rsidRPr="00CD5CAF">
              <w:rPr>
                <w:b/>
                <w:szCs w:val="24"/>
              </w:rPr>
              <w:t>1.</w:t>
            </w:r>
            <w:r w:rsidRPr="00CD5CAF">
              <w:rPr>
                <w:szCs w:val="24"/>
              </w:rPr>
              <w:t xml:space="preserve"> </w:t>
            </w:r>
            <w:r w:rsidRPr="00CD5CAF">
              <w:rPr>
                <w:b/>
                <w:szCs w:val="24"/>
              </w:rPr>
              <w:t>Sąvokos</w:t>
            </w:r>
          </w:p>
          <w:p w14:paraId="6695F612" w14:textId="77777777" w:rsidR="00CD5CAF" w:rsidRPr="00CD5CAF" w:rsidRDefault="00CD5CAF" w:rsidP="00CD5CAF">
            <w:pPr>
              <w:jc w:val="both"/>
              <w:rPr>
                <w:szCs w:val="24"/>
              </w:rPr>
            </w:pPr>
            <w:r w:rsidRPr="00CD5CAF">
              <w:rPr>
                <w:szCs w:val="24"/>
              </w:rPr>
              <w:t>1.1. Šioje Sutartyje naudojamos pagrindinės sąvokos:</w:t>
            </w:r>
          </w:p>
          <w:p w14:paraId="220DF073" w14:textId="77777777" w:rsidR="00CD5CAF" w:rsidRPr="00CD5CAF" w:rsidRDefault="00CD5CAF" w:rsidP="00CD5CAF">
            <w:pPr>
              <w:pStyle w:val="BodyText"/>
              <w:tabs>
                <w:tab w:val="left" w:pos="-360"/>
                <w:tab w:val="left" w:pos="-180"/>
                <w:tab w:val="left" w:pos="0"/>
                <w:tab w:val="left" w:pos="720"/>
              </w:tabs>
              <w:spacing w:after="0"/>
              <w:jc w:val="both"/>
            </w:pPr>
            <w:r w:rsidRPr="00CD5CAF">
              <w:t>1.1.1. Sutartis – šios paslaugų viešojo pirkimo</w:t>
            </w:r>
            <w:r w:rsidRPr="00CD5CAF">
              <w:rPr>
                <w:b/>
              </w:rPr>
              <w:t>–</w:t>
            </w:r>
            <w:r w:rsidRPr="00CD5CAF">
              <w:t>pardavimo sutarties bendroji ir specialioji dalys, paslaugų viešojo pirkimo</w:t>
            </w:r>
            <w:r w:rsidRPr="00CD5CAF">
              <w:rPr>
                <w:b/>
              </w:rPr>
              <w:t>–</w:t>
            </w:r>
            <w:r w:rsidRPr="00CD5CAF">
              <w:t xml:space="preserve">pardavimo sutarties priedai. </w:t>
            </w:r>
          </w:p>
          <w:p w14:paraId="0BCE3270" w14:textId="77777777" w:rsidR="00CD5CAF" w:rsidRPr="00CD5CAF" w:rsidRDefault="00CD5CAF" w:rsidP="00CD5CAF">
            <w:pPr>
              <w:pStyle w:val="BodyText"/>
              <w:tabs>
                <w:tab w:val="left" w:pos="-180"/>
                <w:tab w:val="left" w:pos="0"/>
                <w:tab w:val="left" w:pos="540"/>
              </w:tabs>
              <w:spacing w:after="0"/>
              <w:jc w:val="both"/>
            </w:pPr>
            <w:r w:rsidRPr="00CD5CAF">
              <w:t xml:space="preserve">1.1.2. Sutarties Šalys - </w:t>
            </w:r>
            <w:r w:rsidRPr="00CD5CAF">
              <w:rPr>
                <w:b/>
              </w:rPr>
              <w:t>Pirkėjas</w:t>
            </w:r>
            <w:r w:rsidRPr="00CD5CAF">
              <w:t xml:space="preserve"> ir </w:t>
            </w:r>
            <w:r w:rsidRPr="00CD5CAF">
              <w:rPr>
                <w:b/>
              </w:rPr>
              <w:t>Teikėjas</w:t>
            </w:r>
            <w:r w:rsidRPr="00CD5CAF">
              <w:t>:</w:t>
            </w:r>
          </w:p>
          <w:p w14:paraId="0071B12F" w14:textId="77777777" w:rsidR="00CD5CAF" w:rsidRPr="00CD5CAF" w:rsidRDefault="00CD5CAF" w:rsidP="00CD5CAF">
            <w:pPr>
              <w:pStyle w:val="BodyText"/>
              <w:spacing w:after="0"/>
              <w:jc w:val="both"/>
            </w:pPr>
            <w:r w:rsidRPr="00CD5CAF">
              <w:t>1.1.2.1.</w:t>
            </w:r>
            <w:r w:rsidRPr="00CD5CAF">
              <w:rPr>
                <w:b/>
              </w:rPr>
              <w:t xml:space="preserve"> Pirkėjas</w:t>
            </w:r>
            <w:r w:rsidRPr="00CD5CAF">
              <w:t xml:space="preserve"> – tai Sutarties šalis, kurios rekvizitai nurodyti Sutartyje, perkantis Paslaugas šioje Sutartyje nurodytomis sąlygomis;</w:t>
            </w:r>
          </w:p>
          <w:p w14:paraId="24A6F7EC" w14:textId="77777777" w:rsidR="00CD5CAF" w:rsidRPr="00CD5CAF" w:rsidRDefault="00CD5CAF" w:rsidP="00CD5CAF">
            <w:pPr>
              <w:pStyle w:val="BodyText"/>
              <w:spacing w:after="0"/>
              <w:jc w:val="both"/>
            </w:pPr>
            <w:r w:rsidRPr="00CD5CAF">
              <w:t xml:space="preserve">1.1.2.2. </w:t>
            </w:r>
            <w:r w:rsidRPr="00CD5CAF">
              <w:rPr>
                <w:b/>
              </w:rPr>
              <w:t>Teikėjas</w:t>
            </w:r>
            <w:r w:rsidRPr="00CD5CAF">
              <w:t xml:space="preserve"> – tai Sutarties šalis, kurios rekvizitai nurodyti Sutartyje, suteikiantis Paslaugas šioje Sutartyje nurodytomis sąlygomis.</w:t>
            </w:r>
          </w:p>
          <w:p w14:paraId="3481D3C8" w14:textId="77777777" w:rsidR="00CD5CAF" w:rsidRPr="00CD5CAF" w:rsidRDefault="00CD5CAF" w:rsidP="00CD5CAF">
            <w:pPr>
              <w:pStyle w:val="BodyText"/>
              <w:spacing w:after="0"/>
              <w:jc w:val="both"/>
            </w:pPr>
            <w:r w:rsidRPr="00CD5CAF">
              <w:t>1.1.3.</w:t>
            </w:r>
            <w:r w:rsidRPr="00CD5CAF">
              <w:rPr>
                <w:b/>
              </w:rPr>
              <w:t xml:space="preserve"> Gavėjas</w:t>
            </w:r>
            <w:r w:rsidRPr="00CD5CAF">
              <w:t xml:space="preserve"> – </w:t>
            </w:r>
            <w:r w:rsidRPr="00CD5CAF">
              <w:rPr>
                <w:b/>
              </w:rPr>
              <w:t>Pirkėjo</w:t>
            </w:r>
            <w:r w:rsidRPr="00CD5CAF">
              <w:t xml:space="preserve"> padalinys, nurodytas Sutarties specialiojoje dalyje arba Sutarties priede, kuriam teikiamos paslaugos.</w:t>
            </w:r>
          </w:p>
          <w:p w14:paraId="73A663BA" w14:textId="77777777" w:rsidR="00CD5CAF" w:rsidRPr="00CD5CAF" w:rsidRDefault="00CD5CAF" w:rsidP="00CD5CAF">
            <w:pPr>
              <w:pStyle w:val="BodyText"/>
              <w:spacing w:after="0"/>
              <w:jc w:val="both"/>
            </w:pPr>
            <w:r w:rsidRPr="00CD5CAF">
              <w:t xml:space="preserve">1.1.4. Trečiasis asmuo – tai bet kuris fizinis ar juridinis asmuo (taip pat valstybė, valstybės institucijos, savivaldybė, savivaldybės institucijos) išskyrus </w:t>
            </w:r>
            <w:r w:rsidRPr="00CD5CAF">
              <w:rPr>
                <w:b/>
              </w:rPr>
              <w:t>Gavėją</w:t>
            </w:r>
            <w:r w:rsidRPr="00CD5CAF">
              <w:t>, kuris nėra šios Sutarties šalis.</w:t>
            </w:r>
          </w:p>
          <w:p w14:paraId="514CC461" w14:textId="77777777" w:rsidR="00CD5CAF" w:rsidRPr="00CD5CAF" w:rsidRDefault="00CD5CAF" w:rsidP="00CD5CAF">
            <w:pPr>
              <w:pStyle w:val="BodyText"/>
              <w:spacing w:after="0"/>
              <w:jc w:val="both"/>
            </w:pPr>
            <w:r w:rsidRPr="00CD5CAF">
              <w:t xml:space="preserve">1.1.5. Licencijos </w:t>
            </w:r>
            <w:r w:rsidRPr="00CD5CAF">
              <w:rPr>
                <w:b/>
              </w:rPr>
              <w:t xml:space="preserve">- </w:t>
            </w:r>
            <w:r w:rsidRPr="00CD5CAF">
              <w:rPr>
                <w:spacing w:val="-3"/>
              </w:rPr>
              <w:t>visos reikalingos licencijos, patentai ir/arba leidimai būtini Sutarties vykdymui.</w:t>
            </w:r>
          </w:p>
          <w:p w14:paraId="09168B64" w14:textId="77777777" w:rsidR="00CD5CAF" w:rsidRPr="00CD5CAF" w:rsidRDefault="00CD5CAF" w:rsidP="00CD5CAF">
            <w:pPr>
              <w:jc w:val="both"/>
              <w:rPr>
                <w:b/>
                <w:szCs w:val="24"/>
              </w:rPr>
            </w:pPr>
            <w:r w:rsidRPr="00CD5CAF">
              <w:rPr>
                <w:szCs w:val="24"/>
              </w:rPr>
              <w:t xml:space="preserve">1.1.6. Sutarties objektas - paslaugos ir su jų teikimu susijusios prekės, dėl kurių Sutarties šalys susitarė Sutarties specialiojoje dalyje ir kurios atitinka </w:t>
            </w:r>
            <w:r w:rsidRPr="00CD5CAF">
              <w:rPr>
                <w:b/>
                <w:szCs w:val="24"/>
              </w:rPr>
              <w:t>Pirkėjo</w:t>
            </w:r>
            <w:r w:rsidRPr="00CD5CAF">
              <w:rPr>
                <w:szCs w:val="24"/>
              </w:rPr>
              <w:t xml:space="preserve"> nustatytus reikalavimus.</w:t>
            </w:r>
          </w:p>
          <w:p w14:paraId="40EE401D" w14:textId="77777777" w:rsidR="00CD5CAF" w:rsidRPr="00CD5CAF" w:rsidRDefault="00CD5CAF" w:rsidP="00CD5CAF">
            <w:pPr>
              <w:pStyle w:val="BodyText"/>
              <w:tabs>
                <w:tab w:val="left" w:pos="540"/>
                <w:tab w:val="num" w:pos="2880"/>
              </w:tabs>
              <w:spacing w:after="0"/>
              <w:jc w:val="both"/>
            </w:pPr>
            <w:r w:rsidRPr="00CD5CAF">
              <w:t xml:space="preserve">1.1.7. Šalių iš anksto sutarti minimalūs nuostoliai – tai Sutarties nustatyta arba Sutartyje nustatyta tvarka apskaičiuota ir neginčijama pinigų suma, kurią </w:t>
            </w:r>
            <w:r w:rsidRPr="00CD5CAF">
              <w:rPr>
                <w:b/>
              </w:rPr>
              <w:t>Teikėjas</w:t>
            </w:r>
            <w:r w:rsidRPr="00CD5CAF">
              <w:t xml:space="preserve"> įsipareigoja sumokėti </w:t>
            </w:r>
            <w:r w:rsidRPr="00CD5CAF">
              <w:rPr>
                <w:b/>
              </w:rPr>
              <w:t>Pirkėjui</w:t>
            </w:r>
            <w:r w:rsidRPr="00CD5CAF">
              <w:t>, jeigu sutartiniai įsipareigojimai</w:t>
            </w:r>
            <w:r w:rsidRPr="00CD5CAF" w:rsidDel="00432306">
              <w:t xml:space="preserve"> </w:t>
            </w:r>
            <w:r w:rsidRPr="00CD5CAF">
              <w:t>neįvykdyta\i arba netinkamai įvykdyti.</w:t>
            </w:r>
          </w:p>
          <w:p w14:paraId="0F1E68A3" w14:textId="77777777" w:rsidR="00CD5CAF" w:rsidRPr="00CD5CAF" w:rsidRDefault="00CD5CAF" w:rsidP="00CD5CAF">
            <w:pPr>
              <w:pStyle w:val="BodyText"/>
              <w:tabs>
                <w:tab w:val="left" w:pos="540"/>
                <w:tab w:val="num" w:pos="2880"/>
              </w:tabs>
              <w:spacing w:after="0"/>
              <w:jc w:val="both"/>
            </w:pPr>
            <w:r w:rsidRPr="00CD5CAF">
              <w:t>1.1.8. Kainodaros taisyklės – Sutartyje nustatyta kaina/įkainiai ar Sutarties kainos/įkainių apskaičiavimo bei kainos/įkainių koregavimo taisyklės.</w:t>
            </w:r>
          </w:p>
          <w:p w14:paraId="1CA0EF5D" w14:textId="77777777" w:rsidR="00CD5CAF" w:rsidRPr="00CD5CAF" w:rsidRDefault="00CD5CAF" w:rsidP="00CD5CAF">
            <w:pPr>
              <w:pStyle w:val="BodyText"/>
              <w:tabs>
                <w:tab w:val="left" w:pos="540"/>
                <w:tab w:val="num" w:pos="2880"/>
              </w:tabs>
              <w:spacing w:after="0"/>
              <w:jc w:val="both"/>
            </w:pPr>
            <w:r w:rsidRPr="00CD5CAF">
              <w:t>1.1.9. Prekės – paslaugų teikimui naudojamos, kartu su paslaugomis perkamos prekės arba prekės, kurios yra sukuriamos, teikiant paslaugas.</w:t>
            </w:r>
          </w:p>
          <w:p w14:paraId="650B7476" w14:textId="77777777" w:rsidR="00CD5CAF" w:rsidRPr="00CD5CAF" w:rsidRDefault="00CD5CAF" w:rsidP="00CD5CAF">
            <w:pPr>
              <w:pStyle w:val="BodyText"/>
              <w:tabs>
                <w:tab w:val="left" w:pos="540"/>
                <w:tab w:val="num" w:pos="2880"/>
              </w:tabs>
              <w:spacing w:after="0"/>
              <w:jc w:val="both"/>
            </w:pPr>
            <w:r w:rsidRPr="00CD5CAF">
              <w:t>1.1.10. Prekių siunta – tai vienu metu pristatomų prekių kiekis.</w:t>
            </w:r>
          </w:p>
          <w:p w14:paraId="037FBD1F" w14:textId="77777777" w:rsidR="00CD5CAF" w:rsidRPr="00CD5CAF" w:rsidRDefault="00CD5CAF" w:rsidP="00CD5CAF">
            <w:pPr>
              <w:pStyle w:val="BodyText"/>
              <w:tabs>
                <w:tab w:val="left" w:pos="540"/>
                <w:tab w:val="num" w:pos="2880"/>
              </w:tabs>
              <w:spacing w:after="0"/>
              <w:jc w:val="both"/>
            </w:pPr>
            <w:r w:rsidRPr="00CD5CAF">
              <w:t>1.1.11. Prekių partija – tai iš tos pačios medžiagos partijos pagamintų prekių siuntos.</w:t>
            </w:r>
          </w:p>
          <w:p w14:paraId="5686F11A" w14:textId="77777777" w:rsidR="00CD5CAF" w:rsidRPr="00CD5CAF" w:rsidRDefault="00CD5CAF" w:rsidP="00CD5CAF">
            <w:pPr>
              <w:pStyle w:val="BodyText"/>
              <w:tabs>
                <w:tab w:val="left" w:pos="540"/>
                <w:tab w:val="num" w:pos="2880"/>
              </w:tabs>
              <w:spacing w:after="0"/>
              <w:jc w:val="both"/>
              <w:rPr>
                <w:bCs/>
                <w:iCs/>
              </w:rPr>
            </w:pPr>
            <w:r w:rsidRPr="00CD5CAF">
              <w:t>1.1.12. M</w:t>
            </w:r>
            <w:r w:rsidRPr="00CD5CAF">
              <w:rPr>
                <w:bCs/>
              </w:rPr>
              <w:t xml:space="preserve">edžiagų partija – </w:t>
            </w:r>
            <w:r w:rsidRPr="00CD5CAF">
              <w:rPr>
                <w:bCs/>
                <w:iCs/>
              </w:rPr>
              <w:t>tam tikras medžiagos kiekis, pagamintas iš tų pačių žaliavų, gautų iš to paties</w:t>
            </w:r>
            <w:r w:rsidRPr="00CD5CAF">
              <w:rPr>
                <w:b/>
              </w:rPr>
              <w:t xml:space="preserve"> Teikėjo</w:t>
            </w:r>
            <w:r w:rsidRPr="00CD5CAF">
              <w:rPr>
                <w:bCs/>
                <w:iCs/>
              </w:rPr>
              <w:t xml:space="preserve"> pagal tą pačią technologiją, tomis pačiomis sąlygomis. Nustatytos medžiagos partijos kokybę patvirtinančiu įrodymu laikomas atitikties įvertinimo pažymėjimas arba sertifikatas.</w:t>
            </w:r>
          </w:p>
          <w:p w14:paraId="11DC5E0C" w14:textId="77777777" w:rsidR="00CD5CAF" w:rsidRPr="00CD5CAF" w:rsidRDefault="00CD5CAF" w:rsidP="00CD5CAF">
            <w:pPr>
              <w:pStyle w:val="BodyText"/>
              <w:tabs>
                <w:tab w:val="left" w:pos="540"/>
                <w:tab w:val="num" w:pos="2880"/>
              </w:tabs>
              <w:spacing w:after="0"/>
              <w:jc w:val="both"/>
              <w:rPr>
                <w:bCs/>
                <w:iCs/>
              </w:rPr>
            </w:pPr>
            <w:r w:rsidRPr="00CD5CAF">
              <w:rPr>
                <w:bCs/>
                <w:iCs/>
              </w:rPr>
              <w:t xml:space="preserve">1.2. </w:t>
            </w:r>
            <w:r w:rsidRPr="00CD5CAF">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E109F8A" w14:textId="77777777" w:rsidR="00CD5CAF" w:rsidRPr="00CD5CAF" w:rsidRDefault="00CD5CAF" w:rsidP="00CD5CAF">
            <w:pPr>
              <w:pStyle w:val="BodyText"/>
              <w:tabs>
                <w:tab w:val="num" w:pos="540"/>
                <w:tab w:val="left" w:pos="1701"/>
                <w:tab w:val="num" w:pos="2880"/>
              </w:tabs>
              <w:spacing w:after="0"/>
              <w:jc w:val="both"/>
            </w:pPr>
            <w:r w:rsidRPr="00CD5CAF">
              <w:rPr>
                <w:bCs/>
                <w:iCs/>
              </w:rPr>
              <w:t xml:space="preserve">1.3. </w:t>
            </w:r>
            <w:r w:rsidRPr="00CD5CAF">
              <w:t>Sutarties dalių ir straipsnių pavadinimai yra naudojami tik nuorodų patogumui, ir aiškinant Sutartį gali būti naudojami tik kaip papildoma priemonė.</w:t>
            </w:r>
          </w:p>
          <w:p w14:paraId="6EC55F46" w14:textId="77777777" w:rsidR="00CD5CAF" w:rsidRPr="00CD5CAF" w:rsidRDefault="00CD5CAF" w:rsidP="00CD5CAF">
            <w:pPr>
              <w:pStyle w:val="BodyText"/>
              <w:tabs>
                <w:tab w:val="left" w:pos="360"/>
                <w:tab w:val="num" w:pos="2880"/>
              </w:tabs>
              <w:spacing w:after="0"/>
              <w:jc w:val="both"/>
            </w:pPr>
            <w:r w:rsidRPr="00CD5CAF">
              <w:t xml:space="preserve">1.4. Jeigu Sutartyje nenustatyta kitaip, Sutarties trukmė ir kiti terminai yra skaičiuojami kalendorinėmis dienomis. </w:t>
            </w:r>
          </w:p>
          <w:p w14:paraId="24E50115" w14:textId="77777777" w:rsidR="00CD5CAF" w:rsidRPr="00CD5CAF" w:rsidRDefault="00CD5CAF" w:rsidP="00CD5CAF">
            <w:pPr>
              <w:pStyle w:val="BodyText"/>
              <w:tabs>
                <w:tab w:val="num" w:pos="540"/>
                <w:tab w:val="left" w:pos="1701"/>
                <w:tab w:val="num" w:pos="2880"/>
              </w:tabs>
              <w:spacing w:after="0"/>
              <w:jc w:val="both"/>
            </w:pPr>
            <w:r w:rsidRPr="00CD5CAF">
              <w:t xml:space="preserve">1.5. Jeigu mokėjimų ar prievolių įvykdymo terminas sutampa su oficialių švenčių ir ne darbo diena Lietuvos Respublikoje, tai pagal Sutartį prievolės įvykdymo ir mokėjimų terminas yra po to einanti darbo diena. </w:t>
            </w:r>
          </w:p>
          <w:p w14:paraId="006757D4" w14:textId="77777777" w:rsidR="00CD5CAF" w:rsidRPr="00CD5CAF" w:rsidRDefault="00CD5CAF" w:rsidP="00CD5CAF">
            <w:pPr>
              <w:pStyle w:val="BodyText"/>
              <w:tabs>
                <w:tab w:val="num" w:pos="540"/>
                <w:tab w:val="num" w:pos="792"/>
                <w:tab w:val="left" w:pos="1701"/>
                <w:tab w:val="num" w:pos="2880"/>
              </w:tabs>
              <w:spacing w:after="0"/>
              <w:jc w:val="both"/>
            </w:pPr>
            <w:r w:rsidRPr="00CD5CAF">
              <w:t>1.6. Sutartyje, kur reikalauja kontekstas, žodžiai pateikti vienaskaitoje, gali turėti daugiskaitos prasmę ir atvirkščiai.</w:t>
            </w:r>
          </w:p>
          <w:p w14:paraId="17A10149" w14:textId="77777777" w:rsidR="00CD5CAF" w:rsidRPr="00CD5CAF" w:rsidRDefault="00CD5CAF" w:rsidP="00CD5CAF">
            <w:pPr>
              <w:pStyle w:val="BodyText"/>
              <w:tabs>
                <w:tab w:val="num" w:pos="540"/>
                <w:tab w:val="num" w:pos="792"/>
                <w:tab w:val="left" w:pos="1701"/>
                <w:tab w:val="num" w:pos="2880"/>
              </w:tabs>
              <w:spacing w:after="0"/>
              <w:jc w:val="both"/>
            </w:pPr>
            <w:r w:rsidRPr="00CD5CAF">
              <w:t>1.7. Tais atvejais, kai tam tikra prasmė yra skirtinga tarp nurodytosios žodžiais ir nurodytosios skaičiais, vadovaujamasi žodine prasme.</w:t>
            </w:r>
          </w:p>
          <w:p w14:paraId="16BB19E0" w14:textId="77777777" w:rsidR="00CD5CAF" w:rsidRPr="00CD5CAF" w:rsidRDefault="00CD5CAF" w:rsidP="00CD5CAF">
            <w:pPr>
              <w:jc w:val="both"/>
              <w:rPr>
                <w:b/>
                <w:szCs w:val="24"/>
              </w:rPr>
            </w:pPr>
          </w:p>
          <w:p w14:paraId="22DC6BBE" w14:textId="77777777" w:rsidR="00CD5CAF" w:rsidRPr="00CD5CAF" w:rsidRDefault="00CD5CAF" w:rsidP="00CD5CAF">
            <w:pPr>
              <w:jc w:val="both"/>
              <w:rPr>
                <w:b/>
                <w:szCs w:val="24"/>
              </w:rPr>
            </w:pPr>
            <w:r w:rsidRPr="00CD5CAF">
              <w:rPr>
                <w:b/>
                <w:szCs w:val="24"/>
              </w:rPr>
              <w:t>2. Sutarties kaina/paslaugų įkainiai/kainodaros taisyklės</w:t>
            </w:r>
          </w:p>
          <w:p w14:paraId="7D1E1AFD" w14:textId="77777777" w:rsidR="00CD5CAF" w:rsidRPr="00CD5CAF" w:rsidRDefault="00CD5CAF" w:rsidP="00CD5CAF">
            <w:pPr>
              <w:jc w:val="both"/>
              <w:rPr>
                <w:szCs w:val="24"/>
              </w:rPr>
            </w:pPr>
            <w:r w:rsidRPr="00CD5CAF">
              <w:rPr>
                <w:szCs w:val="24"/>
              </w:rPr>
              <w:lastRenderedPageBreak/>
              <w:t xml:space="preserve">2.1. Sutarties kaina/įkainiai - pinigų suma, kurią </w:t>
            </w:r>
            <w:r w:rsidRPr="00CD5CAF">
              <w:rPr>
                <w:b/>
                <w:szCs w:val="24"/>
              </w:rPr>
              <w:t>Pirkėjas</w:t>
            </w:r>
            <w:r w:rsidRPr="00CD5CAF">
              <w:rPr>
                <w:szCs w:val="24"/>
              </w:rPr>
              <w:t xml:space="preserve"> Sutartyje nustatyta tvarka ir terminais įsipareigoja sumokėti </w:t>
            </w:r>
            <w:r w:rsidRPr="00CD5CAF">
              <w:rPr>
                <w:b/>
                <w:szCs w:val="24"/>
              </w:rPr>
              <w:t>Teikėjui</w:t>
            </w:r>
            <w:r w:rsidRPr="00CD5CAF">
              <w:rPr>
                <w:szCs w:val="24"/>
              </w:rPr>
              <w:t>.</w:t>
            </w:r>
          </w:p>
          <w:p w14:paraId="06FE4C75" w14:textId="77777777" w:rsidR="00CD5CAF" w:rsidRPr="00CD5CAF" w:rsidRDefault="00CD5CAF" w:rsidP="00CD5CAF">
            <w:pPr>
              <w:jc w:val="both"/>
              <w:rPr>
                <w:szCs w:val="24"/>
              </w:rPr>
            </w:pPr>
            <w:r w:rsidRPr="00CD5CAF">
              <w:rPr>
                <w:szCs w:val="24"/>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CD5CAF">
              <w:rPr>
                <w:i/>
                <w:szCs w:val="24"/>
              </w:rPr>
              <w:t>.</w:t>
            </w:r>
          </w:p>
          <w:p w14:paraId="64C7D162" w14:textId="77777777" w:rsidR="00CD5CAF" w:rsidRPr="00CD5CAF" w:rsidRDefault="00CD5CAF" w:rsidP="00CD5CAF">
            <w:pPr>
              <w:jc w:val="both"/>
              <w:rPr>
                <w:szCs w:val="24"/>
              </w:rPr>
            </w:pPr>
            <w:r w:rsidRPr="00CD5CAF">
              <w:rPr>
                <w:szCs w:val="24"/>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CD5CAF">
              <w:rPr>
                <w:i/>
                <w:szCs w:val="24"/>
              </w:rPr>
              <w:t>(jei spec. dalyje nurodyta, kad ši sąlyga taikoma)</w:t>
            </w:r>
            <w:r w:rsidRPr="00CD5CAF">
              <w:rPr>
                <w:szCs w:val="24"/>
              </w:rPr>
              <w:t>.</w:t>
            </w:r>
          </w:p>
          <w:p w14:paraId="60B8953C" w14:textId="77777777" w:rsidR="00CD5CAF" w:rsidRPr="00CD5CAF" w:rsidRDefault="00CD5CAF" w:rsidP="00CD5CAF">
            <w:pPr>
              <w:widowControl w:val="0"/>
              <w:shd w:val="clear" w:color="auto" w:fill="FFFFFF"/>
              <w:jc w:val="both"/>
              <w:rPr>
                <w:szCs w:val="24"/>
              </w:rPr>
            </w:pPr>
            <w:r w:rsidRPr="00CD5CAF">
              <w:rPr>
                <w:szCs w:val="24"/>
              </w:rPr>
              <w:t xml:space="preserve">2.4. </w:t>
            </w:r>
            <w:r w:rsidRPr="00CD5CAF">
              <w:rPr>
                <w:b/>
                <w:szCs w:val="24"/>
              </w:rPr>
              <w:t>Teikėjas</w:t>
            </w:r>
            <w:r w:rsidRPr="00CD5CAF">
              <w:rPr>
                <w:szCs w:val="24"/>
              </w:rPr>
              <w:t xml:space="preserve"> į Sutarties kainą/paslaugų įkainius privalo įskaičiuoti visas su paslaugų teikimu susijusias išlaidas ir mokesčius, įskaitant, bet neapsiribojant:</w:t>
            </w:r>
          </w:p>
          <w:p w14:paraId="24420992" w14:textId="77777777" w:rsidR="00CD5CAF" w:rsidRPr="00CD5CAF" w:rsidRDefault="00CD5CAF" w:rsidP="00CD5CAF">
            <w:pPr>
              <w:widowControl w:val="0"/>
              <w:shd w:val="clear" w:color="auto" w:fill="FFFFFF"/>
              <w:jc w:val="both"/>
              <w:rPr>
                <w:szCs w:val="24"/>
              </w:rPr>
            </w:pPr>
            <w:r w:rsidRPr="00CD5CAF">
              <w:rPr>
                <w:szCs w:val="24"/>
              </w:rPr>
              <w:t>2.4.1. logistikos (transportavimo) išlaidas;</w:t>
            </w:r>
          </w:p>
          <w:p w14:paraId="1475F9A9" w14:textId="77777777" w:rsidR="00CD5CAF" w:rsidRPr="00CD5CAF" w:rsidRDefault="00CD5CAF" w:rsidP="00CD5CAF">
            <w:pPr>
              <w:widowControl w:val="0"/>
              <w:shd w:val="clear" w:color="auto" w:fill="FFFFFF"/>
              <w:jc w:val="both"/>
              <w:rPr>
                <w:szCs w:val="24"/>
              </w:rPr>
            </w:pPr>
            <w:r w:rsidRPr="00CD5CAF">
              <w:rPr>
                <w:szCs w:val="24"/>
              </w:rPr>
              <w:t>2.4.2. pakavimo, pakrovimo, tranzito, iškrovimo, išpakavimo, tikrinimo, draudimo ir kitas su paslaugų teikimu susijusias išlaidas;</w:t>
            </w:r>
          </w:p>
          <w:p w14:paraId="0CF79726" w14:textId="77777777" w:rsidR="00CD5CAF" w:rsidRPr="00CD5CAF" w:rsidRDefault="00CD5CAF" w:rsidP="00CD5CAF">
            <w:pPr>
              <w:widowControl w:val="0"/>
              <w:shd w:val="clear" w:color="auto" w:fill="FFFFFF"/>
              <w:jc w:val="both"/>
              <w:rPr>
                <w:szCs w:val="24"/>
              </w:rPr>
            </w:pPr>
            <w:r w:rsidRPr="00CD5CAF">
              <w:rPr>
                <w:szCs w:val="24"/>
              </w:rPr>
              <w:t xml:space="preserve">2.4.3. visas su dokumentų, kurių reikalauja </w:t>
            </w:r>
            <w:r w:rsidRPr="00CD5CAF">
              <w:rPr>
                <w:b/>
                <w:szCs w:val="24"/>
              </w:rPr>
              <w:t>Pirkėjas</w:t>
            </w:r>
            <w:r w:rsidRPr="00CD5CAF">
              <w:rPr>
                <w:szCs w:val="24"/>
              </w:rPr>
              <w:t>, rengimu ir pateikimu susijusias išlaidas;</w:t>
            </w:r>
          </w:p>
          <w:p w14:paraId="116E3C9D" w14:textId="77777777" w:rsidR="00CD5CAF" w:rsidRPr="00CD5CAF" w:rsidRDefault="00CD5CAF" w:rsidP="00CD5CAF">
            <w:pPr>
              <w:widowControl w:val="0"/>
              <w:shd w:val="clear" w:color="auto" w:fill="FFFFFF"/>
              <w:jc w:val="both"/>
              <w:rPr>
                <w:szCs w:val="24"/>
              </w:rPr>
            </w:pPr>
            <w:r w:rsidRPr="00CD5CAF">
              <w:rPr>
                <w:szCs w:val="24"/>
              </w:rPr>
              <w:t xml:space="preserve">2.4.4. visas išlaidas susijusias su paslaugų teikimui reikalingų priemonių, įrankių, įrangos, technikos įsigijimu ar nuoma, bei šiame punkte minimos įrangos, technikos priemonių eksploatacines išlaidas; </w:t>
            </w:r>
          </w:p>
          <w:p w14:paraId="4D18022A" w14:textId="77777777" w:rsidR="00CD5CAF" w:rsidRPr="00CD5CAF" w:rsidRDefault="00CD5CAF" w:rsidP="00CD5CAF">
            <w:pPr>
              <w:widowControl w:val="0"/>
              <w:shd w:val="clear" w:color="auto" w:fill="FFFFFF"/>
              <w:jc w:val="both"/>
              <w:rPr>
                <w:szCs w:val="24"/>
              </w:rPr>
            </w:pPr>
            <w:r w:rsidRPr="00CD5CAF">
              <w:rPr>
                <w:szCs w:val="24"/>
              </w:rPr>
              <w:t>2.4.5. naudojimo ir priežiūros instrukcijų, numatytų Techninėje specifikacijoje, pateikimo išlaidas;</w:t>
            </w:r>
          </w:p>
          <w:p w14:paraId="2D17E8C4" w14:textId="77777777" w:rsidR="00CD5CAF" w:rsidRPr="00CD5CAF" w:rsidRDefault="00CD5CAF" w:rsidP="00CD5CAF">
            <w:pPr>
              <w:widowControl w:val="0"/>
              <w:shd w:val="clear" w:color="auto" w:fill="FFFFFF"/>
              <w:jc w:val="both"/>
              <w:rPr>
                <w:szCs w:val="24"/>
              </w:rPr>
            </w:pPr>
            <w:r w:rsidRPr="00CD5CAF">
              <w:rPr>
                <w:szCs w:val="24"/>
              </w:rPr>
              <w:t>2.4.6. garantinio remonto išlaidas;</w:t>
            </w:r>
          </w:p>
          <w:p w14:paraId="09496313" w14:textId="77777777" w:rsidR="00CD5CAF" w:rsidRPr="00CD5CAF" w:rsidRDefault="00CD5CAF" w:rsidP="00CD5CAF">
            <w:pPr>
              <w:widowControl w:val="0"/>
              <w:shd w:val="clear" w:color="auto" w:fill="FFFFFF"/>
              <w:jc w:val="both"/>
              <w:rPr>
                <w:szCs w:val="24"/>
              </w:rPr>
            </w:pPr>
            <w:r w:rsidRPr="00CD5CAF">
              <w:rPr>
                <w:szCs w:val="24"/>
              </w:rPr>
              <w:t xml:space="preserve">2.4.7. visas su darbinių pavyzdžių pagaminimu ir pateikimu </w:t>
            </w:r>
            <w:r w:rsidRPr="00CD5CAF">
              <w:rPr>
                <w:b/>
                <w:szCs w:val="24"/>
              </w:rPr>
              <w:t>Pirkėjui</w:t>
            </w:r>
            <w:r w:rsidRPr="00CD5CAF">
              <w:rPr>
                <w:szCs w:val="24"/>
              </w:rPr>
              <w:t xml:space="preserve"> susijusias išlaidas;</w:t>
            </w:r>
          </w:p>
          <w:p w14:paraId="5F6A8866" w14:textId="77777777" w:rsidR="00CD5CAF" w:rsidRPr="00CD5CAF" w:rsidRDefault="00CD5CAF" w:rsidP="00CD5CAF">
            <w:pPr>
              <w:widowControl w:val="0"/>
              <w:shd w:val="clear" w:color="auto" w:fill="FFFFFF"/>
              <w:jc w:val="both"/>
              <w:rPr>
                <w:szCs w:val="24"/>
              </w:rPr>
            </w:pPr>
            <w:r w:rsidRPr="00CD5CAF">
              <w:rPr>
                <w:szCs w:val="24"/>
              </w:rPr>
              <w:t xml:space="preserve">2.4.8. visas su medžiaginių pavyzdžių (pagrindinių ir priedų), kurios naudojamos prekės gamyboje, pagaminimu ir pateikimu </w:t>
            </w:r>
            <w:r w:rsidRPr="00CD5CAF">
              <w:rPr>
                <w:b/>
                <w:szCs w:val="24"/>
              </w:rPr>
              <w:t>Pirkėjui</w:t>
            </w:r>
            <w:r w:rsidRPr="00CD5CAF">
              <w:rPr>
                <w:szCs w:val="24"/>
              </w:rPr>
              <w:t xml:space="preserve"> susijusias išlaidas.</w:t>
            </w:r>
          </w:p>
          <w:p w14:paraId="14FF8940" w14:textId="77777777" w:rsidR="00CD5CAF" w:rsidRPr="00CD5CAF" w:rsidRDefault="00CD5CAF" w:rsidP="00CD5CAF">
            <w:pPr>
              <w:jc w:val="both"/>
              <w:rPr>
                <w:szCs w:val="24"/>
              </w:rPr>
            </w:pPr>
            <w:r w:rsidRPr="00CD5CAF">
              <w:rPr>
                <w:szCs w:val="24"/>
              </w:rPr>
              <w:t xml:space="preserve">2.5. Užsienio valiutų kursų svyravimo, gamintojų kainų keitimo rizika tenka </w:t>
            </w:r>
            <w:r w:rsidRPr="00CD5CAF">
              <w:rPr>
                <w:b/>
                <w:szCs w:val="24"/>
              </w:rPr>
              <w:t>Teikėjui</w:t>
            </w:r>
            <w:r w:rsidRPr="00CD5CAF">
              <w:rPr>
                <w:szCs w:val="24"/>
              </w:rPr>
              <w:t>.</w:t>
            </w:r>
          </w:p>
          <w:p w14:paraId="2A4107B6" w14:textId="77777777" w:rsidR="00CD5CAF" w:rsidRPr="00CD5CAF" w:rsidRDefault="00CD5CAF" w:rsidP="00CD5CAF">
            <w:pPr>
              <w:jc w:val="both"/>
              <w:rPr>
                <w:szCs w:val="24"/>
              </w:rPr>
            </w:pPr>
            <w:r w:rsidRPr="00CD5CAF">
              <w:rPr>
                <w:szCs w:val="24"/>
              </w:rPr>
              <w:t xml:space="preserve">2.6. Su Sutarties specialiojoje dalyje nurodytu Subtiekėju (-ais) </w:t>
            </w:r>
            <w:r w:rsidRPr="00CD5CAF">
              <w:rPr>
                <w:b/>
                <w:szCs w:val="24"/>
              </w:rPr>
              <w:t>Pirkėjas</w:t>
            </w:r>
            <w:r w:rsidRPr="00CD5CAF">
              <w:rPr>
                <w:szCs w:val="24"/>
              </w:rPr>
              <w:t xml:space="preserve"> ir </w:t>
            </w:r>
            <w:r w:rsidRPr="00CD5CAF">
              <w:rPr>
                <w:b/>
                <w:szCs w:val="24"/>
              </w:rPr>
              <w:t>Teikėjas</w:t>
            </w:r>
            <w:r w:rsidRPr="00CD5CAF">
              <w:rPr>
                <w:szCs w:val="24"/>
              </w:rPr>
              <w:t xml:space="preserve"> gali sudaryti trišalę tiesioginio atsiskaitymo sutartį, kuria Šalių ir Subtiekėjo sutarta apimtimi ir sąlygomis </w:t>
            </w:r>
            <w:r w:rsidRPr="00CD5CAF">
              <w:rPr>
                <w:b/>
                <w:szCs w:val="24"/>
              </w:rPr>
              <w:t>Teikėjas</w:t>
            </w:r>
            <w:r w:rsidRPr="00CD5CAF">
              <w:rPr>
                <w:szCs w:val="24"/>
              </w:rPr>
              <w:t xml:space="preserve"> perleidžia teisę Subtiekėjui reikalauti iš </w:t>
            </w:r>
            <w:r w:rsidRPr="00CD5CAF">
              <w:rPr>
                <w:b/>
                <w:szCs w:val="24"/>
              </w:rPr>
              <w:t>Pirkėjo</w:t>
            </w:r>
            <w:r w:rsidRPr="00CD5CAF">
              <w:rPr>
                <w:szCs w:val="24"/>
              </w:rPr>
              <w:t xml:space="preserve"> mokėti sutartą dalį Sutarties kainos. Reikalavimo teisės perleidimas Subtiekėjui nesudarius trišalės tiesioginio atsiskaitymo Sutarties negalioja.</w:t>
            </w:r>
          </w:p>
          <w:p w14:paraId="1BD19215" w14:textId="77777777" w:rsidR="00CD5CAF" w:rsidRPr="00CD5CAF" w:rsidRDefault="00CD5CAF" w:rsidP="00CD5CAF">
            <w:pPr>
              <w:jc w:val="both"/>
              <w:rPr>
                <w:szCs w:val="24"/>
              </w:rPr>
            </w:pPr>
            <w:r w:rsidRPr="00CD5CAF">
              <w:rPr>
                <w:szCs w:val="24"/>
              </w:rPr>
              <w:t xml:space="preserve">2.7. Subtiekėjas, norėdamas, kad </w:t>
            </w:r>
            <w:r w:rsidRPr="00CD5CAF">
              <w:rPr>
                <w:b/>
                <w:szCs w:val="24"/>
              </w:rPr>
              <w:t>Pirkėjas</w:t>
            </w:r>
            <w:r w:rsidRPr="00CD5CAF">
              <w:rPr>
                <w:szCs w:val="24"/>
              </w:rPr>
              <w:t xml:space="preserve"> tiesiogiai atsiskaitytų su juo raštu praneša </w:t>
            </w:r>
            <w:r w:rsidRPr="00CD5CAF">
              <w:rPr>
                <w:b/>
                <w:szCs w:val="24"/>
              </w:rPr>
              <w:t>Pirkėjui</w:t>
            </w:r>
            <w:r w:rsidRPr="00CD5CAF">
              <w:rPr>
                <w:szCs w:val="24"/>
              </w:rPr>
              <w:t>, kad pageidauja sudaryti tiesioginio atsiskaitymo sutartį. Kartu su prašymu sudaryti tiesioginio atsiskaitymo sutartį Subtiekėjas turi būti pateikti:</w:t>
            </w:r>
          </w:p>
          <w:p w14:paraId="51DDF59C" w14:textId="77777777" w:rsidR="00CD5CAF" w:rsidRPr="00CD5CAF" w:rsidRDefault="00CD5CAF" w:rsidP="00CD5CAF">
            <w:pPr>
              <w:jc w:val="both"/>
              <w:rPr>
                <w:szCs w:val="24"/>
              </w:rPr>
            </w:pPr>
            <w:r w:rsidRPr="00CD5CAF">
              <w:rPr>
                <w:szCs w:val="24"/>
              </w:rPr>
              <w:t xml:space="preserve">2.7.1. Pagrindinės tiesioginio tiekimo sutarties sąlygos nurodytos Sutarties bendrosios dalies 2.8 punkte. </w:t>
            </w:r>
          </w:p>
          <w:p w14:paraId="4B245489" w14:textId="77777777" w:rsidR="00CD5CAF" w:rsidRPr="00CD5CAF" w:rsidRDefault="00CD5CAF" w:rsidP="00CD5CAF">
            <w:pPr>
              <w:jc w:val="both"/>
              <w:rPr>
                <w:szCs w:val="24"/>
              </w:rPr>
            </w:pPr>
            <w:r w:rsidRPr="00CD5CAF">
              <w:rPr>
                <w:szCs w:val="24"/>
              </w:rPr>
              <w:t xml:space="preserve">2.7.2. </w:t>
            </w:r>
            <w:r w:rsidRPr="00CD5CAF">
              <w:rPr>
                <w:b/>
                <w:szCs w:val="24"/>
              </w:rPr>
              <w:t>Teikėjo</w:t>
            </w:r>
            <w:r w:rsidRPr="00CD5CAF">
              <w:rPr>
                <w:szCs w:val="24"/>
              </w:rPr>
              <w:t xml:space="preserve"> patvirtinimą, kad jis sutinka Subtiekėjo siūlomomis sąlygomis sudaryti tiesioginio atsiskaitymo sutartį. </w:t>
            </w:r>
          </w:p>
          <w:p w14:paraId="4BCBF711" w14:textId="77777777" w:rsidR="00CD5CAF" w:rsidRPr="00CD5CAF" w:rsidRDefault="00CD5CAF" w:rsidP="00CD5CAF">
            <w:pPr>
              <w:jc w:val="both"/>
              <w:rPr>
                <w:szCs w:val="24"/>
              </w:rPr>
            </w:pPr>
            <w:r w:rsidRPr="00CD5CAF">
              <w:rPr>
                <w:szCs w:val="24"/>
              </w:rPr>
              <w:t>2.7.3. Dokumentai įrodantys, kad nėra Viešųjų pirkimų įstatymo 46 straipsnio 1 dalyje nurodytų pagrindų.</w:t>
            </w:r>
          </w:p>
          <w:p w14:paraId="6AD22535" w14:textId="77777777" w:rsidR="00CD5CAF" w:rsidRPr="00CD5CAF" w:rsidRDefault="00CD5CAF" w:rsidP="00CD5CAF">
            <w:pPr>
              <w:jc w:val="both"/>
              <w:rPr>
                <w:szCs w:val="24"/>
              </w:rPr>
            </w:pPr>
            <w:r w:rsidRPr="00CD5CAF">
              <w:rPr>
                <w:szCs w:val="24"/>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D5CAF">
              <w:rPr>
                <w:b/>
                <w:szCs w:val="24"/>
              </w:rPr>
              <w:t>Teikėju</w:t>
            </w:r>
            <w:r w:rsidRPr="00CD5CAF">
              <w:rPr>
                <w:szCs w:val="24"/>
              </w:rPr>
              <w:t xml:space="preserve"> ir pateikus šio suderinimo rašytinius įrodymus, Šalių ir Subtiekėjo pareiga informuoti apie rekvizitų pasikeitimus, mokėjimų vykdymo tvarka įvykus ginčui tarp </w:t>
            </w:r>
            <w:r w:rsidRPr="00CD5CAF">
              <w:rPr>
                <w:b/>
                <w:szCs w:val="24"/>
              </w:rPr>
              <w:t>Teikėjo</w:t>
            </w:r>
            <w:r w:rsidRPr="00CD5CAF">
              <w:rPr>
                <w:szCs w:val="24"/>
              </w:rPr>
              <w:t xml:space="preserve"> ir Subtiekėjo, papildomas prievolių, užtikrinimas (taikoma tik numatant avansinius mokėjimus). </w:t>
            </w:r>
          </w:p>
          <w:p w14:paraId="1AEA60E3" w14:textId="77777777" w:rsidR="00CD5CAF" w:rsidRPr="00CD5CAF" w:rsidRDefault="00CD5CAF" w:rsidP="00CD5CAF">
            <w:pPr>
              <w:jc w:val="both"/>
              <w:rPr>
                <w:szCs w:val="24"/>
              </w:rPr>
            </w:pPr>
            <w:r w:rsidRPr="00CD5CAF">
              <w:rPr>
                <w:szCs w:val="24"/>
              </w:rPr>
              <w:t xml:space="preserve">2.9. Sutartis turi būti sudaryta ne vėliau kaip iki dienos, nuo kurios atsiranda mokėjimo prievolė pagal Sutarties bendrosios dalies 4.1 punktą. </w:t>
            </w:r>
          </w:p>
          <w:p w14:paraId="2C93970B" w14:textId="77777777" w:rsidR="00CD5CAF" w:rsidRPr="00CD5CAF" w:rsidRDefault="00CD5CAF" w:rsidP="00CD5CAF">
            <w:pPr>
              <w:jc w:val="both"/>
              <w:rPr>
                <w:szCs w:val="24"/>
              </w:rPr>
            </w:pPr>
            <w:r w:rsidRPr="00CD5CAF">
              <w:rPr>
                <w:szCs w:val="24"/>
              </w:rPr>
              <w:lastRenderedPageBreak/>
              <w:t xml:space="preserve">2.10. Tiesioginis atsiskaitymas su Subtiekėju neatleidžia </w:t>
            </w:r>
            <w:r w:rsidRPr="00CD5CAF">
              <w:rPr>
                <w:b/>
                <w:szCs w:val="24"/>
              </w:rPr>
              <w:t>Teikėjo</w:t>
            </w:r>
            <w:r w:rsidRPr="00CD5CAF">
              <w:rPr>
                <w:szCs w:val="24"/>
              </w:rPr>
              <w:t xml:space="preserve"> nuo jo prisiimtų įsipareigojimų pagal sudarytą Pirkimo sutartį. Sutartyje numatytos </w:t>
            </w:r>
            <w:r w:rsidRPr="00CD5CAF">
              <w:rPr>
                <w:b/>
                <w:szCs w:val="24"/>
              </w:rPr>
              <w:t>Teikėjo</w:t>
            </w:r>
            <w:r w:rsidRPr="00CD5CAF">
              <w:rPr>
                <w:szCs w:val="24"/>
              </w:rPr>
              <w:t xml:space="preserve"> teisės, pareigos ir kiti įsipareigojimai nesusiję su reikalavimo teise sumokėti Sutarties kainą perleidimu Subtiekėjui negali būti perduoti.</w:t>
            </w:r>
          </w:p>
          <w:p w14:paraId="35164BC7" w14:textId="77777777" w:rsidR="00CD5CAF" w:rsidRPr="00CD5CAF" w:rsidRDefault="00CD5CAF" w:rsidP="00CD5CAF">
            <w:pPr>
              <w:jc w:val="both"/>
              <w:rPr>
                <w:szCs w:val="24"/>
              </w:rPr>
            </w:pPr>
            <w:r w:rsidRPr="00CD5CAF">
              <w:rPr>
                <w:szCs w:val="24"/>
              </w:rPr>
              <w:t xml:space="preserve">2.11. </w:t>
            </w:r>
            <w:r w:rsidRPr="00CD5CAF">
              <w:rPr>
                <w:b/>
                <w:szCs w:val="24"/>
              </w:rPr>
              <w:t>Pirkėjas</w:t>
            </w:r>
            <w:r w:rsidRPr="00CD5CAF">
              <w:rPr>
                <w:szCs w:val="24"/>
              </w:rPr>
              <w:t xml:space="preserve"> turi teisę reikšti Subtiekėjui visus atsikirtimus, kuriuos jis turėjo teisę reikšti </w:t>
            </w:r>
            <w:r w:rsidRPr="00CD5CAF">
              <w:rPr>
                <w:b/>
                <w:szCs w:val="24"/>
              </w:rPr>
              <w:t xml:space="preserve">Teikėjui </w:t>
            </w:r>
            <w:r w:rsidRPr="00CD5CAF">
              <w:rPr>
                <w:szCs w:val="24"/>
              </w:rPr>
              <w:t>iki reikalavimo teisės perdavimo.</w:t>
            </w:r>
          </w:p>
          <w:p w14:paraId="3365CF69" w14:textId="77777777" w:rsidR="00CD5CAF" w:rsidRPr="00CD5CAF" w:rsidRDefault="00CD5CAF" w:rsidP="00CD5CAF">
            <w:pPr>
              <w:jc w:val="both"/>
              <w:rPr>
                <w:szCs w:val="24"/>
              </w:rPr>
            </w:pPr>
            <w:r w:rsidRPr="00CD5CAF">
              <w:rPr>
                <w:szCs w:val="24"/>
              </w:rPr>
              <w:t xml:space="preserve">2.12. Kilus ginčui tarp </w:t>
            </w:r>
            <w:r w:rsidRPr="00CD5CAF">
              <w:rPr>
                <w:b/>
                <w:szCs w:val="24"/>
              </w:rPr>
              <w:t>Teikėjo</w:t>
            </w:r>
            <w:r w:rsidRPr="00CD5CAF">
              <w:rPr>
                <w:szCs w:val="24"/>
              </w:rPr>
              <w:t xml:space="preserve"> ir Subtiekėjo dėl tiesioginio atsiskaitymo sutartyje numatytų atsiskaitymų ar jų tvarkos, visos mokėjimo prievolės vykdomos </w:t>
            </w:r>
            <w:r w:rsidRPr="00CD5CAF">
              <w:rPr>
                <w:b/>
                <w:szCs w:val="24"/>
              </w:rPr>
              <w:t>Teikėjui</w:t>
            </w:r>
            <w:r w:rsidRPr="00CD5CAF">
              <w:rPr>
                <w:szCs w:val="24"/>
              </w:rPr>
              <w:t xml:space="preserve">. Jei Subtiekėjo reikalavimas (sąskaita ar kitas dokumentas) yra nesuderintas su </w:t>
            </w:r>
            <w:r w:rsidRPr="00CD5CAF">
              <w:rPr>
                <w:b/>
                <w:szCs w:val="24"/>
              </w:rPr>
              <w:t>Teikėju</w:t>
            </w:r>
            <w:r w:rsidRPr="00CD5CAF">
              <w:rPr>
                <w:szCs w:val="24"/>
              </w:rPr>
              <w:t xml:space="preserve">, bus laikoma, kad tarp </w:t>
            </w:r>
            <w:r w:rsidRPr="00CD5CAF">
              <w:rPr>
                <w:b/>
                <w:szCs w:val="24"/>
              </w:rPr>
              <w:t>Teikėjo</w:t>
            </w:r>
            <w:r w:rsidRPr="00CD5CAF">
              <w:rPr>
                <w:szCs w:val="24"/>
              </w:rPr>
              <w:t xml:space="preserve"> ir Subtiekėjo yra kilęs ginčas. </w:t>
            </w:r>
          </w:p>
          <w:p w14:paraId="63D2B8DF" w14:textId="77777777" w:rsidR="00CD5CAF" w:rsidRPr="00CD5CAF" w:rsidRDefault="00CD5CAF" w:rsidP="00CD5CAF">
            <w:pPr>
              <w:jc w:val="both"/>
              <w:rPr>
                <w:szCs w:val="24"/>
              </w:rPr>
            </w:pPr>
            <w:r w:rsidRPr="00CD5CAF">
              <w:rPr>
                <w:szCs w:val="24"/>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260B3907" w14:textId="77777777" w:rsidR="00CD5CAF" w:rsidRPr="00CD5CAF" w:rsidRDefault="00CD5CAF" w:rsidP="00CD5CAF">
            <w:pPr>
              <w:jc w:val="both"/>
              <w:rPr>
                <w:szCs w:val="24"/>
              </w:rPr>
            </w:pPr>
          </w:p>
          <w:p w14:paraId="1797783E" w14:textId="77777777" w:rsidR="00CD5CAF" w:rsidRPr="00CD5CAF" w:rsidRDefault="00CD5CAF" w:rsidP="00CD5CAF">
            <w:pPr>
              <w:jc w:val="both"/>
              <w:rPr>
                <w:b/>
                <w:szCs w:val="24"/>
              </w:rPr>
            </w:pPr>
            <w:r w:rsidRPr="00CD5CAF">
              <w:rPr>
                <w:b/>
                <w:szCs w:val="24"/>
              </w:rPr>
              <w:t>3.</w:t>
            </w:r>
            <w:r w:rsidRPr="00CD5CAF">
              <w:rPr>
                <w:szCs w:val="24"/>
              </w:rPr>
              <w:t xml:space="preserve"> </w:t>
            </w:r>
            <w:r w:rsidRPr="00CD5CAF">
              <w:rPr>
                <w:b/>
                <w:szCs w:val="24"/>
              </w:rPr>
              <w:t>Paslaugų teikimo terminai ir sąlygos</w:t>
            </w:r>
          </w:p>
          <w:p w14:paraId="28ECACEE" w14:textId="77777777" w:rsidR="00CD5CAF" w:rsidRPr="00CD5CAF" w:rsidRDefault="00CD5CAF" w:rsidP="00CD5CAF">
            <w:pPr>
              <w:jc w:val="both"/>
              <w:rPr>
                <w:szCs w:val="24"/>
              </w:rPr>
            </w:pPr>
            <w:r w:rsidRPr="00CD5CAF">
              <w:rPr>
                <w:szCs w:val="24"/>
              </w:rPr>
              <w:t>3.1. Paslaugos teikiamos Sutarties specialiojoje dalyje (arba Sutarties priede (-uose)) numatytais terminais ir tvarka.</w:t>
            </w:r>
          </w:p>
          <w:p w14:paraId="1AB2E81A" w14:textId="77777777" w:rsidR="00CD5CAF" w:rsidRPr="00CD5CAF" w:rsidRDefault="00CD5CAF" w:rsidP="00CD5CAF">
            <w:pPr>
              <w:jc w:val="both"/>
              <w:rPr>
                <w:szCs w:val="24"/>
              </w:rPr>
            </w:pPr>
            <w:r w:rsidRPr="00CD5CAF">
              <w:rPr>
                <w:szCs w:val="24"/>
              </w:rPr>
              <w:t xml:space="preserve">3.2. Paslaugas </w:t>
            </w:r>
            <w:r w:rsidRPr="00CD5CAF">
              <w:rPr>
                <w:b/>
                <w:szCs w:val="24"/>
              </w:rPr>
              <w:t>Teikėjas</w:t>
            </w:r>
            <w:r w:rsidRPr="00CD5CAF">
              <w:rPr>
                <w:szCs w:val="24"/>
              </w:rPr>
              <w:t xml:space="preserve"> teikia savo rizika be papildomo apmokėjimo. Tinkamai suteiktos paslaugos</w:t>
            </w:r>
            <w:r w:rsidRPr="00CD5CAF">
              <w:rPr>
                <w:b/>
                <w:szCs w:val="24"/>
              </w:rPr>
              <w:t xml:space="preserve"> </w:t>
            </w:r>
            <w:r w:rsidRPr="00CD5CAF">
              <w:rPr>
                <w:szCs w:val="24"/>
              </w:rPr>
              <w:t xml:space="preserve">perduodamos – priimamos abiem Šalims (atskirais atvejais </w:t>
            </w:r>
            <w:r w:rsidRPr="00CD5CAF">
              <w:rPr>
                <w:b/>
                <w:szCs w:val="24"/>
              </w:rPr>
              <w:t>Teikėjui</w:t>
            </w:r>
            <w:r w:rsidRPr="00CD5CAF">
              <w:rPr>
                <w:szCs w:val="24"/>
              </w:rPr>
              <w:t xml:space="preserve"> ir Gavėjui) pasirašius dokumentą, patvirtinantį paslaugų perdavimą-priėmimą. Šis dokumentas pasirašomas tik tuo atveju, jeigu paslaugos suteiktos kokybiškai ir atitinka Sutartyje ir jos priede (-uose) joms</w:t>
            </w:r>
            <w:r w:rsidRPr="00CD5CAF">
              <w:rPr>
                <w:i/>
                <w:szCs w:val="24"/>
              </w:rPr>
              <w:t xml:space="preserve"> </w:t>
            </w:r>
            <w:r w:rsidRPr="00CD5CAF">
              <w:rPr>
                <w:szCs w:val="24"/>
              </w:rPr>
              <w:t>nustatytus reikalavimus. Kai suteiktos paslaugos yra kokybiškos ir atitinka Sutartyje ir jos priede (-uose) joms nustatytus reikalavimus dokumentas, patvirtinantis paslaugų perdavimą-priėmimą, turi būti pasirašomas ne vėliau kaip per 30 dienų.</w:t>
            </w:r>
          </w:p>
          <w:p w14:paraId="5C7EE56A" w14:textId="77777777" w:rsidR="00CD5CAF" w:rsidRPr="00CD5CAF" w:rsidRDefault="00CD5CAF" w:rsidP="00CD5CAF">
            <w:pPr>
              <w:jc w:val="both"/>
              <w:rPr>
                <w:szCs w:val="24"/>
              </w:rPr>
            </w:pPr>
          </w:p>
          <w:p w14:paraId="0B3407A6" w14:textId="77777777" w:rsidR="00CD5CAF" w:rsidRPr="00CD5CAF" w:rsidRDefault="00CD5CAF" w:rsidP="00CD5CAF">
            <w:pPr>
              <w:jc w:val="both"/>
              <w:rPr>
                <w:b/>
                <w:szCs w:val="24"/>
              </w:rPr>
            </w:pPr>
            <w:r w:rsidRPr="00CD5CAF">
              <w:rPr>
                <w:b/>
                <w:szCs w:val="24"/>
              </w:rPr>
              <w:t>4. Mokėjimo terminai ir sąlygos</w:t>
            </w:r>
          </w:p>
          <w:p w14:paraId="6616339C" w14:textId="77777777" w:rsidR="00CD5CAF" w:rsidRPr="00CD5CAF" w:rsidRDefault="00CD5CAF" w:rsidP="00CD5CAF">
            <w:pPr>
              <w:jc w:val="both"/>
              <w:rPr>
                <w:szCs w:val="24"/>
              </w:rPr>
            </w:pPr>
            <w:r w:rsidRPr="00CD5CAF">
              <w:rPr>
                <w:szCs w:val="24"/>
              </w:rPr>
              <w:t xml:space="preserve">4.1. </w:t>
            </w:r>
            <w:r w:rsidRPr="00CD5CAF">
              <w:rPr>
                <w:b/>
                <w:szCs w:val="24"/>
              </w:rPr>
              <w:t>Teikėjui</w:t>
            </w:r>
            <w:r w:rsidRPr="00CD5CAF">
              <w:rPr>
                <w:szCs w:val="24"/>
              </w:rPr>
              <w:t xml:space="preserve"> sumokama, kai sutarties objektas, atitinkantis Sutartyje ir jos priede (-uose)</w:t>
            </w:r>
            <w:r w:rsidRPr="00CD5CAF">
              <w:rPr>
                <w:i/>
                <w:szCs w:val="24"/>
              </w:rPr>
              <w:t xml:space="preserve"> </w:t>
            </w:r>
            <w:r w:rsidRPr="00CD5CAF">
              <w:rPr>
                <w:szCs w:val="24"/>
              </w:rPr>
              <w:t xml:space="preserve">nustatytus reikalavimus, perduodamas </w:t>
            </w:r>
            <w:r w:rsidRPr="00CD5CAF">
              <w:rPr>
                <w:b/>
                <w:szCs w:val="24"/>
              </w:rPr>
              <w:t>Pirkėjui,</w:t>
            </w:r>
            <w:r w:rsidRPr="00CD5CAF">
              <w:rPr>
                <w:szCs w:val="24"/>
              </w:rPr>
              <w:t xml:space="preserve"> abiems Šalims pasirašius dokumentą, patvirtinantį paslaugų perdavimą-priėmimą, per 30 (trisdešimt) dienų nuo dokumento, patvirtinančio paslaugų perdavimą-priėmimą pasirašymo</w:t>
            </w:r>
            <w:r w:rsidRPr="00CD5CAF">
              <w:rPr>
                <w:i/>
                <w:szCs w:val="24"/>
              </w:rPr>
              <w:t xml:space="preserve"> </w:t>
            </w:r>
            <w:r w:rsidRPr="00CD5CAF">
              <w:rPr>
                <w:szCs w:val="24"/>
              </w:rPr>
              <w:t>ir sąskaitos gavimo dienos (sąskaita faktūra turi būti pateikiama Viešųjų pirkimų įstatymo 22 straipsnio 3 dalyje/</w:t>
            </w:r>
            <w:r w:rsidRPr="00CD5CAF">
              <w:rPr>
                <w:bCs/>
                <w:szCs w:val="24"/>
              </w:rPr>
              <w:t>Viešųjų pirkimų, atliekamų gynybos ir saugumo srityje, įstatymo 12 straipsnio 10 dalyje</w:t>
            </w:r>
            <w:r w:rsidRPr="00CD5CAF">
              <w:rPr>
                <w:szCs w:val="24"/>
              </w:rPr>
              <w:t xml:space="preserve"> numatytomis elektroninėmis priemonėmis). Jei nustatomos kitokios apmokėjimo sąlygos, jos turi būti nustatytos Sutarties specialioje dalyje.</w:t>
            </w:r>
            <w:r w:rsidRPr="00CD5CAF">
              <w:rPr>
                <w:b/>
                <w:color w:val="FF0000"/>
                <w:szCs w:val="24"/>
              </w:rPr>
              <w:t xml:space="preserve"> </w:t>
            </w:r>
            <w:r w:rsidRPr="00CD5CAF">
              <w:rPr>
                <w:b/>
                <w:bCs/>
                <w:szCs w:val="24"/>
              </w:rPr>
              <w:t xml:space="preserve">Pirkėjui </w:t>
            </w:r>
            <w:r w:rsidRPr="00CD5CAF">
              <w:rPr>
                <w:szCs w:val="24"/>
              </w:rPr>
              <w:t>vėluojant atsiskaityti šiame punkte numatytu terminu,</w:t>
            </w:r>
            <w:r w:rsidRPr="00CD5CAF">
              <w:rPr>
                <w:b/>
                <w:bCs/>
                <w:szCs w:val="24"/>
              </w:rPr>
              <w:t xml:space="preserve"> Pirkėjas, Teikėjui </w:t>
            </w:r>
            <w:r w:rsidRPr="00CD5CAF">
              <w:rPr>
                <w:szCs w:val="24"/>
              </w:rPr>
              <w:t>pareikalavus (ne vėliau kaip per 30 (trisdešimt) dienų nuo pareikalavimo gavimo), moka palūkanas pagal Lietuvos Respublikos mokėjimų, atliekamų pagal komercines sutartis, vėlavimo prevencijos įstatymą.</w:t>
            </w:r>
          </w:p>
          <w:p w14:paraId="7CC6CC5F" w14:textId="77777777" w:rsidR="00CD5CAF" w:rsidRPr="00CD5CAF" w:rsidRDefault="00CD5CAF" w:rsidP="00CD5CAF">
            <w:pPr>
              <w:jc w:val="both"/>
              <w:rPr>
                <w:szCs w:val="24"/>
              </w:rPr>
            </w:pPr>
            <w:r w:rsidRPr="00CD5CAF">
              <w:rPr>
                <w:szCs w:val="24"/>
              </w:rPr>
              <w:t>4.2. Jeigu už paslaugas bus mokamas Sutarties specialiojoje dalyje nurodyto dydžio avansas,</w:t>
            </w:r>
            <w:r w:rsidRPr="00CD5CAF">
              <w:rPr>
                <w:b/>
                <w:szCs w:val="24"/>
              </w:rPr>
              <w:t xml:space="preserve"> Teikėjas</w:t>
            </w:r>
            <w:r w:rsidRPr="00CD5CAF">
              <w:rPr>
                <w:szCs w:val="24"/>
              </w:rPr>
              <w:t xml:space="preserve"> įsipareigoja per 5 (penkias) darbo dienas nuo pranešimo gavimo dienos pateikti </w:t>
            </w:r>
            <w:r w:rsidRPr="00CD5CAF">
              <w:rPr>
                <w:b/>
                <w:szCs w:val="24"/>
              </w:rPr>
              <w:t>Pirkėjo</w:t>
            </w:r>
            <w:r w:rsidRPr="00CD5CAF">
              <w:rPr>
                <w:szCs w:val="24"/>
              </w:rPr>
              <w:t xml:space="preserve"> sumokamo avanso sumai, avansinio apmokėjimo banko garantiją arba draudimo bendrovės laidavimo raštą (kuri/-is galiotų 2 (du) mėnesius ilgiau nei paslaugų suteikimo terminas) ir avansinio mokėjimo sąskaitą.</w:t>
            </w:r>
            <w:r w:rsidRPr="00CD5CAF">
              <w:rPr>
                <w:b/>
                <w:color w:val="FF0000"/>
                <w:szCs w:val="24"/>
              </w:rPr>
              <w:t xml:space="preserve"> </w:t>
            </w:r>
            <w:r w:rsidRPr="00CD5CAF">
              <w:rPr>
                <w:b/>
                <w:szCs w:val="24"/>
              </w:rPr>
              <w:t>Teikėjas</w:t>
            </w:r>
            <w:r w:rsidRPr="00CD5CAF">
              <w:rPr>
                <w:szCs w:val="24"/>
              </w:rPr>
              <w:t xml:space="preserve"> taip pat turi pateikti patvirtinimą iš draudimo bendrovės (apmokėjimą įrodantį dokumentą ar pan.), kad laidavimo raštas yra galiojantis </w:t>
            </w:r>
            <w:r w:rsidRPr="00CD5CAF">
              <w:rPr>
                <w:i/>
                <w:szCs w:val="24"/>
              </w:rPr>
              <w:t>(jei spec. dalyje nurodyta, kad sąlyga dėl avanso taikoma).</w:t>
            </w:r>
          </w:p>
          <w:p w14:paraId="719B5D82" w14:textId="77777777" w:rsidR="00CD5CAF" w:rsidRPr="00CD5CAF" w:rsidRDefault="00CD5CAF" w:rsidP="00CD5CAF">
            <w:pPr>
              <w:pStyle w:val="NoSpacing"/>
              <w:jc w:val="both"/>
              <w:rPr>
                <w:lang w:val="lt-LT"/>
              </w:rPr>
            </w:pPr>
            <w:r w:rsidRPr="00CD5CAF">
              <w:rPr>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CD5CAF">
              <w:rPr>
                <w:b/>
                <w:lang w:val="lt-LT"/>
              </w:rPr>
              <w:t xml:space="preserve">Teikėjo </w:t>
            </w:r>
            <w:r w:rsidRPr="00CD5CAF">
              <w:rPr>
                <w:lang w:val="lt-LT"/>
              </w:rPr>
              <w:t xml:space="preserve">kaltės, iš </w:t>
            </w:r>
            <w:r w:rsidRPr="00CD5CAF">
              <w:rPr>
                <w:b/>
                <w:lang w:val="lt-LT"/>
              </w:rPr>
              <w:t xml:space="preserve">Pirkėjo </w:t>
            </w:r>
            <w:r w:rsidRPr="00CD5CAF">
              <w:rPr>
                <w:lang w:val="lt-LT"/>
              </w:rPr>
              <w:t xml:space="preserve">gavimo, </w:t>
            </w:r>
            <w:r w:rsidRPr="00CD5CAF">
              <w:rPr>
                <w:lang w:val="lt-LT"/>
              </w:rPr>
              <w:lastRenderedPageBreak/>
              <w:t xml:space="preserve">sumokėti </w:t>
            </w:r>
            <w:r w:rsidRPr="00CD5CAF">
              <w:rPr>
                <w:b/>
                <w:lang w:val="lt-LT"/>
              </w:rPr>
              <w:t xml:space="preserve">Pirkėjui </w:t>
            </w:r>
            <w:r w:rsidRPr="00CD5CAF">
              <w:rPr>
                <w:lang w:val="lt-LT"/>
              </w:rPr>
              <w:t xml:space="preserve">sumą, neviršijant laidavimo/garantijos sumos, pinigus pervedant į </w:t>
            </w:r>
            <w:r w:rsidRPr="00CD5CAF">
              <w:rPr>
                <w:b/>
                <w:lang w:val="lt-LT"/>
              </w:rPr>
              <w:t>Pirkėjo</w:t>
            </w:r>
            <w:r w:rsidRPr="00CD5CAF">
              <w:rPr>
                <w:lang w:val="lt-LT"/>
              </w:rPr>
              <w:t xml:space="preserve"> sąskaitą. </w:t>
            </w:r>
          </w:p>
          <w:p w14:paraId="705F2DF3" w14:textId="77777777" w:rsidR="00CD5CAF" w:rsidRPr="00CD5CAF" w:rsidRDefault="00CD5CAF" w:rsidP="00CD5CAF">
            <w:pPr>
              <w:pStyle w:val="NoSpacing"/>
              <w:jc w:val="both"/>
              <w:rPr>
                <w:lang w:val="lt-LT"/>
              </w:rPr>
            </w:pPr>
            <w:r w:rsidRPr="00CD5CAF">
              <w:rPr>
                <w:lang w:val="lt-LT"/>
              </w:rPr>
              <w:t xml:space="preserve">4.4. Avansinio mokėjimo banko garantijoje ar laidavimo rašte negali būti nurodyta, kad garantas ar laiduotojas atsako tik už tiesioginių nuostolių atlyginimą. Negali būti įrašytos nuostatos ar sąlygos, kurios įpareigotų </w:t>
            </w:r>
            <w:r w:rsidRPr="00CD5CAF">
              <w:rPr>
                <w:b/>
                <w:lang w:val="lt-LT"/>
              </w:rPr>
              <w:t>Pirkėją</w:t>
            </w:r>
            <w:r w:rsidRPr="00CD5CAF">
              <w:rPr>
                <w:lang w:val="lt-LT"/>
              </w:rPr>
              <w:t xml:space="preserve"> įrodyti garantiją ar laidavimo raštą išdavusiai įmonei, kad su </w:t>
            </w:r>
            <w:r w:rsidRPr="00CD5CAF">
              <w:rPr>
                <w:b/>
                <w:lang w:val="lt-LT"/>
              </w:rPr>
              <w:t xml:space="preserve">Teikėju </w:t>
            </w:r>
            <w:r w:rsidRPr="00CD5CAF">
              <w:rPr>
                <w:lang w:val="lt-LT"/>
              </w:rPr>
              <w:t xml:space="preserve">Sutartis nutraukta teisėtai arba kitaip leistų garantiją ar laidavimo raštą išdavusiai įmonei nemokėti (arba vilkinti mokėjimą) garantija ar laidavimu užtikrinamos (laiduojamos) sumos. </w:t>
            </w:r>
          </w:p>
          <w:p w14:paraId="0E72A882" w14:textId="77777777" w:rsidR="00CD5CAF" w:rsidRPr="00CD5CAF" w:rsidRDefault="00CD5CAF" w:rsidP="00CD5CAF">
            <w:pPr>
              <w:jc w:val="both"/>
              <w:rPr>
                <w:szCs w:val="24"/>
              </w:rPr>
            </w:pPr>
            <w:r w:rsidRPr="00CD5CAF">
              <w:rPr>
                <w:szCs w:val="24"/>
              </w:rPr>
              <w:t xml:space="preserve">4.5. Avansinio apmokėjimo banko garantija arba draudimo bendrovės laidavimo raštas, neatitinkantys Sutarties bendrosios dalies 4.2-4.4. punktuose nustatytų reikalavimų, nebus priimami. Tokiu atveju bus laikoma, kad </w:t>
            </w:r>
            <w:r w:rsidRPr="00CD5CAF">
              <w:rPr>
                <w:b/>
                <w:szCs w:val="24"/>
              </w:rPr>
              <w:t>Teikėjas</w:t>
            </w:r>
            <w:r w:rsidRPr="00CD5CAF">
              <w:rPr>
                <w:szCs w:val="24"/>
              </w:rPr>
              <w:t xml:space="preserve"> avansinio apmokėjimo banko garantijos arba draudimo bendrovės laidavimo rašto </w:t>
            </w:r>
            <w:r w:rsidRPr="00CD5CAF">
              <w:rPr>
                <w:b/>
                <w:szCs w:val="24"/>
              </w:rPr>
              <w:t>Pirkėjui</w:t>
            </w:r>
            <w:r w:rsidRPr="00CD5CAF">
              <w:rPr>
                <w:szCs w:val="24"/>
              </w:rPr>
              <w:t xml:space="preserve"> nepateikė ir bus atsiskaitoma pagal Sutarties bendrosios dalies 4.1 punktą.</w:t>
            </w:r>
          </w:p>
          <w:p w14:paraId="5FB745FC" w14:textId="77777777" w:rsidR="00CD5CAF" w:rsidRPr="00CD5CAF" w:rsidRDefault="00CD5CAF" w:rsidP="00CD5CAF">
            <w:pPr>
              <w:jc w:val="both"/>
              <w:rPr>
                <w:szCs w:val="24"/>
              </w:rPr>
            </w:pPr>
            <w:r w:rsidRPr="00CD5CAF">
              <w:rPr>
                <w:szCs w:val="24"/>
              </w:rPr>
              <w:t xml:space="preserve">4.6. </w:t>
            </w:r>
            <w:r w:rsidRPr="00CD5CAF">
              <w:rPr>
                <w:b/>
                <w:szCs w:val="24"/>
              </w:rPr>
              <w:t>Pirkėjas</w:t>
            </w:r>
            <w:r w:rsidRPr="00CD5CAF">
              <w:rPr>
                <w:szCs w:val="24"/>
              </w:rPr>
              <w:t xml:space="preserve"> avansą sumoka per 10 (dešimt) dienų nuo avansinio apmokėjimo banko garantijos ar draudimo bendrovės laidavimo rašto ir avansinio mokėjimo sąskaitos gavimo </w:t>
            </w:r>
            <w:r w:rsidRPr="00CD5CAF">
              <w:rPr>
                <w:i/>
                <w:szCs w:val="24"/>
              </w:rPr>
              <w:t xml:space="preserve">(jei spec. dalyje nurodyta, kad avansas bus mokamas) </w:t>
            </w:r>
            <w:r w:rsidRPr="00CD5CAF">
              <w:rPr>
                <w:szCs w:val="24"/>
              </w:rPr>
              <w:t>dienos.</w:t>
            </w:r>
          </w:p>
          <w:p w14:paraId="1504CEAF" w14:textId="77777777" w:rsidR="00CD5CAF" w:rsidRPr="00CD5CAF" w:rsidRDefault="00CD5CAF" w:rsidP="00CD5CAF">
            <w:pPr>
              <w:jc w:val="both"/>
              <w:rPr>
                <w:szCs w:val="24"/>
              </w:rPr>
            </w:pPr>
            <w:r w:rsidRPr="00CD5CAF">
              <w:rPr>
                <w:szCs w:val="24"/>
              </w:rPr>
              <w:t xml:space="preserve">4.7. Šalys turi teisę sudaryti papildomus susitarimus dėl avansinio apmokėjimo banko garantijoje arba draudimo bendrovės laidavimo rašte numatytos sumos sumažinimo </w:t>
            </w:r>
            <w:r w:rsidRPr="00CD5CAF">
              <w:rPr>
                <w:b/>
                <w:szCs w:val="24"/>
              </w:rPr>
              <w:t xml:space="preserve">Teikėjui </w:t>
            </w:r>
            <w:r w:rsidRPr="00CD5CAF">
              <w:rPr>
                <w:szCs w:val="24"/>
              </w:rPr>
              <w:t>tinkamai įvykdžius dalį įsipareigojimų.</w:t>
            </w:r>
          </w:p>
          <w:p w14:paraId="7479C5E5" w14:textId="77777777" w:rsidR="00CD5CAF" w:rsidRPr="00CD5CAF" w:rsidRDefault="00CD5CAF" w:rsidP="00CD5CAF">
            <w:pPr>
              <w:jc w:val="both"/>
              <w:rPr>
                <w:szCs w:val="24"/>
              </w:rPr>
            </w:pPr>
          </w:p>
          <w:p w14:paraId="7EA9D67A" w14:textId="77777777" w:rsidR="00CD5CAF" w:rsidRPr="00CD5CAF" w:rsidRDefault="00CD5CAF" w:rsidP="00CD5CAF">
            <w:pPr>
              <w:jc w:val="both"/>
              <w:rPr>
                <w:b/>
                <w:szCs w:val="24"/>
              </w:rPr>
            </w:pPr>
            <w:r w:rsidRPr="00CD5CAF">
              <w:rPr>
                <w:b/>
                <w:szCs w:val="24"/>
              </w:rPr>
              <w:t>5. Paslaugų kokybė</w:t>
            </w:r>
          </w:p>
          <w:p w14:paraId="549602ED" w14:textId="77777777" w:rsidR="00CD5CAF" w:rsidRPr="00CD5CAF" w:rsidRDefault="00CD5CAF" w:rsidP="00CD5CAF">
            <w:pPr>
              <w:jc w:val="both"/>
              <w:rPr>
                <w:szCs w:val="24"/>
              </w:rPr>
            </w:pPr>
            <w:r w:rsidRPr="00CD5CAF">
              <w:rPr>
                <w:szCs w:val="24"/>
              </w:rPr>
              <w:t>5.1. Paslaugos turi atitikti Sutartyje ir jos priede (-uose)</w:t>
            </w:r>
            <w:r w:rsidRPr="00CD5CAF">
              <w:rPr>
                <w:i/>
                <w:szCs w:val="24"/>
              </w:rPr>
              <w:t xml:space="preserve"> </w:t>
            </w:r>
            <w:r w:rsidRPr="00CD5CAF">
              <w:rPr>
                <w:szCs w:val="24"/>
              </w:rPr>
              <w:t xml:space="preserve">nurodytus reikalavimus. </w:t>
            </w:r>
          </w:p>
          <w:p w14:paraId="19FB1AA3" w14:textId="77777777" w:rsidR="00CD5CAF" w:rsidRPr="00CD5CAF" w:rsidRDefault="00CD5CAF" w:rsidP="00CD5CAF">
            <w:pPr>
              <w:jc w:val="both"/>
              <w:rPr>
                <w:iCs/>
                <w:szCs w:val="24"/>
              </w:rPr>
            </w:pPr>
            <w:r w:rsidRPr="00CD5CAF">
              <w:rPr>
                <w:szCs w:val="24"/>
              </w:rPr>
              <w:t xml:space="preserve">5.2. </w:t>
            </w:r>
            <w:r w:rsidRPr="00CD5CAF">
              <w:rPr>
                <w:b/>
                <w:iCs/>
                <w:szCs w:val="24"/>
              </w:rPr>
              <w:t xml:space="preserve">Pirkėjui </w:t>
            </w:r>
            <w:r w:rsidRPr="00CD5CAF">
              <w:rPr>
                <w:iCs/>
                <w:szCs w:val="24"/>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CD5CAF">
              <w:rPr>
                <w:b/>
                <w:iCs/>
                <w:szCs w:val="24"/>
              </w:rPr>
              <w:t>Pirkėjo</w:t>
            </w:r>
            <w:r w:rsidRPr="00CD5CAF">
              <w:rPr>
                <w:iCs/>
                <w:szCs w:val="24"/>
              </w:rPr>
              <w:t xml:space="preserve"> ir </w:t>
            </w:r>
            <w:r w:rsidRPr="00CD5CAF">
              <w:rPr>
                <w:b/>
                <w:iCs/>
                <w:szCs w:val="24"/>
              </w:rPr>
              <w:t>Teikėjo</w:t>
            </w:r>
            <w:r w:rsidRPr="00CD5CAF">
              <w:rPr>
                <w:iCs/>
                <w:szCs w:val="24"/>
              </w:rPr>
              <w:t xml:space="preserve"> įgalioti atstovai (</w:t>
            </w:r>
            <w:r w:rsidRPr="00CD5CAF">
              <w:rPr>
                <w:b/>
                <w:iCs/>
                <w:szCs w:val="24"/>
              </w:rPr>
              <w:t>Teikėjo</w:t>
            </w:r>
            <w:r w:rsidRPr="00CD5CAF">
              <w:rPr>
                <w:iCs/>
                <w:szCs w:val="24"/>
              </w:rPr>
              <w:t xml:space="preserve"> atstovui atsisakius tai padaryti, patikrinimo aktą pasirašo tik </w:t>
            </w:r>
            <w:r w:rsidRPr="00CD5CAF">
              <w:rPr>
                <w:b/>
                <w:iCs/>
                <w:szCs w:val="24"/>
              </w:rPr>
              <w:t>Pirkėjo</w:t>
            </w:r>
            <w:r w:rsidRPr="00CD5CAF">
              <w:rPr>
                <w:iCs/>
                <w:szCs w:val="24"/>
              </w:rPr>
              <w:t xml:space="preserve"> atstovas), </w:t>
            </w:r>
            <w:r w:rsidRPr="00CD5CAF">
              <w:rPr>
                <w:szCs w:val="24"/>
              </w:rPr>
              <w:t xml:space="preserve">o </w:t>
            </w:r>
            <w:r w:rsidRPr="00CD5CAF">
              <w:rPr>
                <w:b/>
                <w:szCs w:val="24"/>
              </w:rPr>
              <w:t xml:space="preserve">Teikėjui </w:t>
            </w:r>
            <w:r w:rsidRPr="00CD5CAF">
              <w:rPr>
                <w:szCs w:val="24"/>
              </w:rPr>
              <w:t>taikoma sutartinė atsakomybė</w:t>
            </w:r>
            <w:r w:rsidRPr="00CD5CAF">
              <w:rPr>
                <w:iCs/>
                <w:szCs w:val="24"/>
              </w:rPr>
              <w:t>.</w:t>
            </w:r>
          </w:p>
          <w:p w14:paraId="51399F34" w14:textId="77777777" w:rsidR="00CD5CAF" w:rsidRPr="00CD5CAF" w:rsidRDefault="00CD5CAF" w:rsidP="00CD5CAF">
            <w:pPr>
              <w:jc w:val="both"/>
              <w:rPr>
                <w:szCs w:val="24"/>
              </w:rPr>
            </w:pPr>
            <w:r w:rsidRPr="00CD5CAF">
              <w:rPr>
                <w:szCs w:val="24"/>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2A9D6C60" w14:textId="77777777" w:rsidR="00CD5CAF" w:rsidRPr="00CD5CAF" w:rsidRDefault="00CD5CAF" w:rsidP="00CD5CAF">
            <w:pPr>
              <w:jc w:val="both"/>
              <w:rPr>
                <w:szCs w:val="24"/>
              </w:rPr>
            </w:pPr>
            <w:r w:rsidRPr="00CD5CAF">
              <w:rPr>
                <w:szCs w:val="24"/>
              </w:rPr>
              <w:t xml:space="preserve">5.4. </w:t>
            </w:r>
            <w:r w:rsidRPr="00CD5CAF">
              <w:rPr>
                <w:b/>
                <w:iCs/>
                <w:szCs w:val="24"/>
              </w:rPr>
              <w:t>Teikėjas</w:t>
            </w:r>
            <w:r w:rsidRPr="00CD5CAF">
              <w:rPr>
                <w:iCs/>
                <w:szCs w:val="24"/>
              </w:rPr>
              <w:t xml:space="preserve"> įsipareigoja leisti </w:t>
            </w:r>
            <w:r w:rsidRPr="00CD5CAF">
              <w:rPr>
                <w:b/>
                <w:iCs/>
                <w:szCs w:val="24"/>
              </w:rPr>
              <w:t>Pirkėjo</w:t>
            </w:r>
            <w:r w:rsidRPr="00CD5CAF">
              <w:rPr>
                <w:iCs/>
                <w:szCs w:val="24"/>
              </w:rPr>
              <w:t xml:space="preserve"> atstovui vykdyti paslaugų teikimo kokybės kontrolę gamybos eigoje, tikrinti pagalbines medžiagas bei žaliavas, jų pirminius įsigijimo dokumentus</w:t>
            </w:r>
            <w:r w:rsidRPr="00CD5CAF">
              <w:rPr>
                <w:szCs w:val="24"/>
              </w:rPr>
              <w:t>.</w:t>
            </w:r>
          </w:p>
          <w:p w14:paraId="74537A96" w14:textId="77777777" w:rsidR="00CD5CAF" w:rsidRPr="00CD5CAF" w:rsidRDefault="00CD5CAF" w:rsidP="00CD5CAF">
            <w:pPr>
              <w:jc w:val="both"/>
              <w:rPr>
                <w:iCs/>
                <w:szCs w:val="24"/>
              </w:rPr>
            </w:pPr>
            <w:r w:rsidRPr="00CD5CAF">
              <w:rPr>
                <w:szCs w:val="24"/>
              </w:rPr>
              <w:t>5.5. Prekių, kurios yra paslaugų teikimo rezultatas, priėmimo metu pastebėjus jų neatitikimą Sutartyje ir jos priede (-uose)</w:t>
            </w:r>
            <w:r w:rsidRPr="00CD5CAF">
              <w:rPr>
                <w:i/>
                <w:szCs w:val="24"/>
              </w:rPr>
              <w:t xml:space="preserve"> </w:t>
            </w:r>
            <w:r w:rsidRPr="00CD5CAF">
              <w:rPr>
                <w:szCs w:val="24"/>
              </w:rPr>
              <w:t xml:space="preserve">nustatytiems reikalavimams, kviečiami </w:t>
            </w:r>
            <w:r w:rsidRPr="00CD5CAF">
              <w:rPr>
                <w:b/>
                <w:szCs w:val="24"/>
              </w:rPr>
              <w:t>Teikėjo</w:t>
            </w:r>
            <w:r w:rsidRPr="00CD5CAF">
              <w:rPr>
                <w:szCs w:val="24"/>
              </w:rPr>
              <w:t xml:space="preserve"> atstovai, kuriems dalyvaujant surašomas aktas, prekės nepriimamos, o </w:t>
            </w:r>
            <w:r w:rsidRPr="00CD5CAF">
              <w:rPr>
                <w:b/>
                <w:szCs w:val="24"/>
              </w:rPr>
              <w:t xml:space="preserve">Teikėjui </w:t>
            </w:r>
            <w:r w:rsidRPr="00CD5CAF">
              <w:rPr>
                <w:szCs w:val="24"/>
              </w:rPr>
              <w:t>taikoma sutartinė atsakomybė (šiuo atveju sutartinė atsakomybė taikoma, jeigu prekių pristatymo terminas jau pasibaigęs) (</w:t>
            </w:r>
            <w:r w:rsidRPr="00CD5CAF">
              <w:rPr>
                <w:i/>
                <w:szCs w:val="24"/>
              </w:rPr>
              <w:t>taikoma, jeigu vykdant paslaugų sutartį perduodamos/parduodamos prekės tiesiogiai susijusios su sutarties objektu).</w:t>
            </w:r>
          </w:p>
          <w:p w14:paraId="4192B2EB" w14:textId="77777777" w:rsidR="00CD5CAF" w:rsidRPr="00CD5CAF" w:rsidRDefault="00CD5CAF" w:rsidP="00CD5CAF">
            <w:pPr>
              <w:jc w:val="both"/>
              <w:rPr>
                <w:b/>
                <w:szCs w:val="24"/>
              </w:rPr>
            </w:pPr>
          </w:p>
          <w:p w14:paraId="33E6C6E6" w14:textId="77777777" w:rsidR="00CD5CAF" w:rsidRPr="00CD5CAF" w:rsidRDefault="00CD5CAF" w:rsidP="00CD5CAF">
            <w:pPr>
              <w:jc w:val="both"/>
              <w:rPr>
                <w:szCs w:val="24"/>
              </w:rPr>
            </w:pPr>
            <w:r w:rsidRPr="00CD5CAF">
              <w:rPr>
                <w:b/>
                <w:szCs w:val="24"/>
              </w:rPr>
              <w:t>6. Kokybės garantija</w:t>
            </w:r>
            <w:r w:rsidRPr="00CD5CAF">
              <w:rPr>
                <w:rStyle w:val="FootnoteReference"/>
                <w:b/>
                <w:szCs w:val="24"/>
              </w:rPr>
              <w:footnoteReference w:id="1"/>
            </w:r>
            <w:r w:rsidRPr="00CD5CAF">
              <w:rPr>
                <w:b/>
                <w:szCs w:val="24"/>
              </w:rPr>
              <w:t xml:space="preserve"> </w:t>
            </w:r>
          </w:p>
          <w:p w14:paraId="3769441D" w14:textId="77777777" w:rsidR="00CD5CAF" w:rsidRPr="00CD5CAF" w:rsidRDefault="00CD5CAF" w:rsidP="00CD5CAF">
            <w:pPr>
              <w:jc w:val="both"/>
              <w:rPr>
                <w:szCs w:val="24"/>
              </w:rPr>
            </w:pPr>
            <w:r w:rsidRPr="00CD5CAF">
              <w:rPr>
                <w:szCs w:val="24"/>
              </w:rPr>
              <w:t>6.1. Kokybės garantijos terminas nurodomas Sutarties specialiojoje dalyje (arba Sutarties priede).</w:t>
            </w:r>
          </w:p>
          <w:p w14:paraId="5C66EF37" w14:textId="77777777" w:rsidR="00CD5CAF" w:rsidRPr="00CD5CAF" w:rsidRDefault="00CD5CAF" w:rsidP="00CD5CAF">
            <w:pPr>
              <w:jc w:val="both"/>
              <w:rPr>
                <w:szCs w:val="24"/>
              </w:rPr>
            </w:pPr>
            <w:r w:rsidRPr="00CD5CAF">
              <w:rPr>
                <w:szCs w:val="24"/>
              </w:rPr>
              <w:lastRenderedPageBreak/>
              <w:t xml:space="preserve">6.2. Kokybės garantijos termino metu </w:t>
            </w:r>
            <w:r w:rsidRPr="00CD5CAF">
              <w:rPr>
                <w:b/>
                <w:szCs w:val="24"/>
              </w:rPr>
              <w:t>Teikėjas</w:t>
            </w:r>
            <w:r w:rsidRPr="00CD5CAF">
              <w:rPr>
                <w:szCs w:val="24"/>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CD5CAF">
              <w:rPr>
                <w:i/>
                <w:szCs w:val="24"/>
              </w:rPr>
              <w:t xml:space="preserve"> </w:t>
            </w:r>
            <w:r w:rsidRPr="00CD5CAF">
              <w:rPr>
                <w:szCs w:val="24"/>
              </w:rPr>
              <w:t xml:space="preserve">nustatytus reikalavimus </w:t>
            </w:r>
            <w:r w:rsidRPr="00CD5CAF">
              <w:rPr>
                <w:i/>
                <w:szCs w:val="24"/>
              </w:rPr>
              <w:t>(jei spec. dalyje nurodyta, kad ši sąlyga taikoma)</w:t>
            </w:r>
            <w:r w:rsidRPr="00CD5CAF">
              <w:rPr>
                <w:szCs w:val="24"/>
              </w:rPr>
              <w:t>.</w:t>
            </w:r>
          </w:p>
          <w:p w14:paraId="73F3F349" w14:textId="77777777" w:rsidR="00CD5CAF" w:rsidRPr="00CD5CAF" w:rsidRDefault="00CD5CAF" w:rsidP="00CD5CAF">
            <w:pPr>
              <w:jc w:val="both"/>
              <w:rPr>
                <w:szCs w:val="24"/>
              </w:rPr>
            </w:pPr>
            <w:r w:rsidRPr="00CD5CAF">
              <w:rPr>
                <w:szCs w:val="24"/>
              </w:rPr>
              <w:t xml:space="preserve">6.3. Kokybės garantijos termino metu </w:t>
            </w:r>
            <w:r w:rsidRPr="00CD5CAF">
              <w:rPr>
                <w:b/>
                <w:szCs w:val="24"/>
              </w:rPr>
              <w:t>Teikėjas</w:t>
            </w:r>
            <w:r w:rsidRPr="00CD5CAF">
              <w:rPr>
                <w:szCs w:val="24"/>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CD5CAF">
              <w:rPr>
                <w:i/>
                <w:szCs w:val="24"/>
              </w:rPr>
              <w:t xml:space="preserve"> </w:t>
            </w:r>
            <w:r w:rsidRPr="00CD5CAF">
              <w:rPr>
                <w:szCs w:val="24"/>
              </w:rPr>
              <w:t xml:space="preserve">nustatytus reikalavimus </w:t>
            </w:r>
            <w:r w:rsidRPr="00CD5CAF">
              <w:rPr>
                <w:i/>
                <w:szCs w:val="24"/>
              </w:rPr>
              <w:t>(jei spec. dalyje nurodyta, kad ši sąlyga taikoma)</w:t>
            </w:r>
            <w:r w:rsidRPr="00CD5CAF">
              <w:rPr>
                <w:szCs w:val="24"/>
              </w:rPr>
              <w:t>.</w:t>
            </w:r>
          </w:p>
          <w:p w14:paraId="70C91D58" w14:textId="77777777" w:rsidR="00CD5CAF" w:rsidRPr="00CD5CAF" w:rsidRDefault="00CD5CAF" w:rsidP="00CD5CAF">
            <w:pPr>
              <w:jc w:val="both"/>
              <w:rPr>
                <w:szCs w:val="24"/>
              </w:rPr>
            </w:pPr>
            <w:r w:rsidRPr="00CD5CAF">
              <w:rPr>
                <w:szCs w:val="24"/>
              </w:rPr>
              <w:t xml:space="preserve">6.4. Apie kokybės garantijos termino metu pastebėtus prekių trūkumus </w:t>
            </w:r>
            <w:r w:rsidRPr="00CD5CAF">
              <w:rPr>
                <w:b/>
                <w:szCs w:val="24"/>
              </w:rPr>
              <w:t>Teikėjas</w:t>
            </w:r>
            <w:r w:rsidRPr="00CD5CAF">
              <w:rPr>
                <w:szCs w:val="24"/>
              </w:rPr>
              <w:t xml:space="preserve"> informuojamas raštu (faksu arba paštu). Pareikšti pretenziją dėl kokybės galima viso</w:t>
            </w:r>
            <w:r w:rsidRPr="00CD5CAF">
              <w:rPr>
                <w:b/>
                <w:szCs w:val="24"/>
              </w:rPr>
              <w:t xml:space="preserve"> </w:t>
            </w:r>
            <w:r w:rsidRPr="00CD5CAF">
              <w:rPr>
                <w:szCs w:val="24"/>
              </w:rPr>
              <w:t>kokybės garantijos termino galiojimo metu.</w:t>
            </w:r>
          </w:p>
          <w:p w14:paraId="6E77B379" w14:textId="77777777" w:rsidR="00CD5CAF" w:rsidRPr="00CD5CAF" w:rsidRDefault="00CD5CAF" w:rsidP="00CD5CAF">
            <w:pPr>
              <w:jc w:val="both"/>
              <w:rPr>
                <w:szCs w:val="24"/>
              </w:rPr>
            </w:pPr>
            <w:r w:rsidRPr="00CD5CAF">
              <w:rPr>
                <w:szCs w:val="24"/>
              </w:rPr>
              <w:t xml:space="preserve">6.5. </w:t>
            </w:r>
            <w:r w:rsidRPr="00CD5CAF">
              <w:rPr>
                <w:b/>
                <w:szCs w:val="24"/>
              </w:rPr>
              <w:t>Teikėjo</w:t>
            </w:r>
            <w:r w:rsidRPr="00CD5CAF">
              <w:rPr>
                <w:szCs w:val="24"/>
              </w:rPr>
              <w:t xml:space="preserve"> pašalintų prekių trūkumų</w:t>
            </w:r>
            <w:r w:rsidRPr="00CD5CAF">
              <w:rPr>
                <w:b/>
                <w:szCs w:val="24"/>
              </w:rPr>
              <w:t xml:space="preserve"> </w:t>
            </w:r>
            <w:r w:rsidRPr="00CD5CAF">
              <w:rPr>
                <w:szCs w:val="24"/>
              </w:rPr>
              <w:t>kokybės garantijos terminas skaičiuojamas nuo dokumento, patvirtinančio prekių su pašalintais trūkumais perdavimą-priėmimą, pasirašymo dienos.</w:t>
            </w:r>
          </w:p>
          <w:p w14:paraId="012D2890" w14:textId="77777777" w:rsidR="00CD5CAF" w:rsidRPr="00CD5CAF" w:rsidRDefault="00CD5CAF" w:rsidP="00CD5CAF">
            <w:pPr>
              <w:jc w:val="both"/>
              <w:rPr>
                <w:szCs w:val="24"/>
              </w:rPr>
            </w:pPr>
            <w:r w:rsidRPr="00CD5CAF">
              <w:rPr>
                <w:szCs w:val="24"/>
              </w:rPr>
              <w:t>6.6. Jeigu prekė pakeičiama nauja, jai suteikiamas toks pat Sutarties specialiojoje dalyje nurodytas kokybės garantijos terminas, kuris skaičiuojamas nuo dokumento, patvirtinančio naujų prekių perdavimą-priėmimą, pasirašymo dienos.</w:t>
            </w:r>
          </w:p>
          <w:p w14:paraId="3C79DCAD" w14:textId="77777777" w:rsidR="00CD5CAF" w:rsidRPr="00CD5CAF" w:rsidRDefault="00CD5CAF" w:rsidP="00CD5CAF">
            <w:pPr>
              <w:jc w:val="both"/>
              <w:rPr>
                <w:szCs w:val="24"/>
              </w:rPr>
            </w:pPr>
            <w:r w:rsidRPr="00CD5CAF">
              <w:rPr>
                <w:szCs w:val="24"/>
              </w:rPr>
              <w:t xml:space="preserve">6.7. Sutarties specialiojoje dalyje (arba Sutarties priede) nurodyta garantija netaikoma, jeigu </w:t>
            </w:r>
            <w:r w:rsidRPr="00CD5CAF">
              <w:rPr>
                <w:b/>
                <w:szCs w:val="24"/>
              </w:rPr>
              <w:t>Teikėjas</w:t>
            </w:r>
            <w:r w:rsidRPr="00CD5CAF">
              <w:rPr>
                <w:szCs w:val="24"/>
              </w:rPr>
              <w:t xml:space="preserve"> įrodys, kad prekių trūkumai atsirado dėl neteisingo ar netinkamo </w:t>
            </w:r>
            <w:r w:rsidRPr="00CD5CAF">
              <w:rPr>
                <w:b/>
                <w:szCs w:val="24"/>
              </w:rPr>
              <w:t>Pirkėjo</w:t>
            </w:r>
            <w:r w:rsidRPr="00CD5CAF">
              <w:rPr>
                <w:szCs w:val="24"/>
              </w:rPr>
              <w:t xml:space="preserve"> elgesio arba trečiųjų asmenų veiklos, arba nenugalimos jėgos.</w:t>
            </w:r>
          </w:p>
          <w:p w14:paraId="235FC9A3" w14:textId="77777777" w:rsidR="00CD5CAF" w:rsidRPr="00CD5CAF" w:rsidRDefault="00CD5CAF" w:rsidP="00CD5CAF">
            <w:pPr>
              <w:jc w:val="both"/>
              <w:rPr>
                <w:szCs w:val="24"/>
              </w:rPr>
            </w:pPr>
          </w:p>
          <w:p w14:paraId="2CC7355A" w14:textId="77777777" w:rsidR="00CD5CAF" w:rsidRPr="00CD5CAF" w:rsidRDefault="00CD5CAF" w:rsidP="00CD5CAF">
            <w:pPr>
              <w:jc w:val="both"/>
              <w:rPr>
                <w:b/>
                <w:szCs w:val="24"/>
              </w:rPr>
            </w:pPr>
            <w:r w:rsidRPr="00CD5CAF">
              <w:rPr>
                <w:b/>
                <w:szCs w:val="24"/>
              </w:rPr>
              <w:t xml:space="preserve">7. Nenugalimos jėgos </w:t>
            </w:r>
            <w:r w:rsidRPr="00CD5CAF">
              <w:rPr>
                <w:b/>
                <w:i/>
                <w:szCs w:val="24"/>
              </w:rPr>
              <w:t>(force majeure)</w:t>
            </w:r>
            <w:r w:rsidRPr="00CD5CAF">
              <w:rPr>
                <w:b/>
                <w:szCs w:val="24"/>
              </w:rPr>
              <w:t xml:space="preserve"> aplinkybės.</w:t>
            </w:r>
          </w:p>
          <w:p w14:paraId="71568DF1" w14:textId="77777777" w:rsidR="00CD5CAF" w:rsidRPr="00CD5CAF" w:rsidRDefault="00CD5CAF" w:rsidP="00CD5CAF">
            <w:pPr>
              <w:jc w:val="both"/>
              <w:rPr>
                <w:szCs w:val="24"/>
              </w:rPr>
            </w:pPr>
            <w:r w:rsidRPr="00CD5CAF">
              <w:rPr>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CD5CAF">
              <w:rPr>
                <w:i/>
                <w:iCs/>
                <w:szCs w:val="24"/>
              </w:rPr>
              <w:t>(force majeure)</w:t>
            </w:r>
            <w:r w:rsidRPr="00CD5CAF">
              <w:rPr>
                <w:szCs w:val="24"/>
              </w:rPr>
              <w:t xml:space="preserve"> aplinkybėms taisyklėse, patvirtintose Lietuvos Respublikos Vyriausybės </w:t>
            </w:r>
            <w:smartTag w:uri="urn:schemas-microsoft-com:office:smarttags" w:element="metricconverter">
              <w:smartTagPr>
                <w:attr w:name="ProductID" w:val="1996ﾠm"/>
              </w:smartTagPr>
              <w:r w:rsidRPr="00CD5CAF">
                <w:rPr>
                  <w:szCs w:val="24"/>
                </w:rPr>
                <w:t>1996 m</w:t>
              </w:r>
            </w:smartTag>
            <w:r w:rsidRPr="00CD5CAF">
              <w:rPr>
                <w:szCs w:val="24"/>
              </w:rPr>
              <w:t xml:space="preserve">. liepos 15 d. nutarimu Nr. 840. Nustatydamos nenugalimos jėgos aplinkybes Šalys vadovaujasi Lietuvos Respublikos Vyriausybės 1997 kovo 13 d. nutarimu Nr. 222 „Dėl nenugalimos jėgos </w:t>
            </w:r>
            <w:r w:rsidRPr="00CD5CAF">
              <w:rPr>
                <w:i/>
                <w:iCs/>
                <w:szCs w:val="24"/>
              </w:rPr>
              <w:t>(force majeure)</w:t>
            </w:r>
            <w:r w:rsidRPr="00CD5CAF">
              <w:rPr>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09044FF" w14:textId="77777777" w:rsidR="00CD5CAF" w:rsidRPr="00CD5CAF" w:rsidRDefault="00CD5CAF" w:rsidP="00CD5CAF">
            <w:pPr>
              <w:jc w:val="both"/>
              <w:rPr>
                <w:szCs w:val="24"/>
              </w:rPr>
            </w:pPr>
            <w:r w:rsidRPr="00CD5CAF">
              <w:rPr>
                <w:szCs w:val="24"/>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9B3BA95" w14:textId="77777777" w:rsidR="00CD5CAF" w:rsidRPr="00CD5CAF" w:rsidRDefault="00CD5CAF" w:rsidP="00CD5CAF">
            <w:pPr>
              <w:pStyle w:val="BodyTextIndent2"/>
              <w:spacing w:line="240" w:lineRule="auto"/>
              <w:ind w:left="0"/>
              <w:jc w:val="both"/>
              <w:rPr>
                <w:b/>
                <w:i/>
                <w:szCs w:val="24"/>
              </w:rPr>
            </w:pPr>
          </w:p>
          <w:p w14:paraId="5F09DF10" w14:textId="77777777" w:rsidR="00CD5CAF" w:rsidRPr="00CD5CAF" w:rsidRDefault="00CD5CAF" w:rsidP="00CD5CAF">
            <w:pPr>
              <w:pStyle w:val="BodyTextIndent2"/>
              <w:spacing w:line="240" w:lineRule="auto"/>
              <w:ind w:left="0"/>
              <w:jc w:val="both"/>
              <w:rPr>
                <w:b/>
                <w:i/>
                <w:szCs w:val="24"/>
              </w:rPr>
            </w:pPr>
            <w:r w:rsidRPr="00CD5CAF">
              <w:rPr>
                <w:b/>
                <w:szCs w:val="24"/>
              </w:rPr>
              <w:t xml:space="preserve">8. Kodifikavimas </w:t>
            </w:r>
          </w:p>
          <w:p w14:paraId="18BF4919" w14:textId="77777777" w:rsidR="00CD5CAF" w:rsidRPr="00CD5CAF" w:rsidRDefault="00CD5CAF" w:rsidP="00CD5CAF">
            <w:pPr>
              <w:jc w:val="both"/>
              <w:rPr>
                <w:szCs w:val="24"/>
              </w:rPr>
            </w:pPr>
            <w:r w:rsidRPr="00CD5CAF">
              <w:rPr>
                <w:szCs w:val="24"/>
              </w:rPr>
              <w:t xml:space="preserve">8.1. Per 5 (penkias) dienas po Sutarties įsigaliojimo </w:t>
            </w:r>
            <w:r w:rsidRPr="00CD5CAF">
              <w:rPr>
                <w:b/>
                <w:bCs/>
                <w:szCs w:val="24"/>
              </w:rPr>
              <w:t>Teikėjas</w:t>
            </w:r>
            <w:r w:rsidRPr="00CD5CAF">
              <w:rPr>
                <w:szCs w:val="24"/>
              </w:rPr>
              <w:t xml:space="preserve"> privalo pateikti </w:t>
            </w:r>
            <w:r w:rsidRPr="00CD5CAF">
              <w:rPr>
                <w:b/>
                <w:szCs w:val="24"/>
              </w:rPr>
              <w:t xml:space="preserve">Pirkėjui </w:t>
            </w:r>
            <w:r w:rsidRPr="00CD5CAF">
              <w:rPr>
                <w:szCs w:val="24"/>
              </w:rPr>
              <w:t xml:space="preserve">jo nurodytu adresu pasirašytos Sutarties kopiją ir perkamoms su paslaugų teikimu susijusioms prekėms identifikuoti reikalingus duomenis pagal šios Sutarties priede pateiktas formas „Kodifikuotinų </w:t>
            </w:r>
            <w:r w:rsidRPr="00CD5CAF">
              <w:rPr>
                <w:szCs w:val="24"/>
              </w:rPr>
              <w:lastRenderedPageBreak/>
              <w:t xml:space="preserve">materialinių vertybių sąrašas“ ir „Informacija apie gamintoją ir tiekėją“. </w:t>
            </w:r>
            <w:r w:rsidRPr="00CD5CAF">
              <w:rPr>
                <w:b/>
                <w:bCs/>
                <w:szCs w:val="24"/>
              </w:rPr>
              <w:t>Teikėjas</w:t>
            </w:r>
            <w:r w:rsidRPr="00CD5CAF">
              <w:rPr>
                <w:szCs w:val="24"/>
              </w:rPr>
              <w:t xml:space="preserve"> turi pateikti užpildytas ir pasirašytas formas elektroniniu pavidalu arba popierines jų kopijas </w:t>
            </w:r>
            <w:r w:rsidRPr="00CD5CAF">
              <w:rPr>
                <w:i/>
                <w:szCs w:val="24"/>
              </w:rPr>
              <w:t>(jei spec. dalyje nurodyta, kad ši sąlyga taikoma)</w:t>
            </w:r>
            <w:r w:rsidRPr="00CD5CAF">
              <w:rPr>
                <w:szCs w:val="24"/>
              </w:rPr>
              <w:t>.</w:t>
            </w:r>
          </w:p>
          <w:p w14:paraId="7D640737" w14:textId="77777777" w:rsidR="00CD5CAF" w:rsidRPr="00CD5CAF" w:rsidRDefault="00CD5CAF" w:rsidP="00CD5CAF">
            <w:pPr>
              <w:pStyle w:val="BodyTextIndent2"/>
              <w:spacing w:line="240" w:lineRule="auto"/>
              <w:ind w:left="0"/>
              <w:jc w:val="both"/>
              <w:rPr>
                <w:i/>
                <w:iCs/>
                <w:szCs w:val="24"/>
              </w:rPr>
            </w:pPr>
            <w:r w:rsidRPr="00CD5CAF">
              <w:rPr>
                <w:iCs/>
                <w:szCs w:val="24"/>
              </w:rPr>
              <w:t xml:space="preserve">8.2. </w:t>
            </w:r>
            <w:r w:rsidRPr="00CD5CAF">
              <w:rPr>
                <w:b/>
                <w:bCs/>
                <w:szCs w:val="24"/>
              </w:rPr>
              <w:t>Pirkėjui</w:t>
            </w:r>
            <w:r w:rsidRPr="00CD5CAF">
              <w:rPr>
                <w:szCs w:val="24"/>
              </w:rPr>
              <w:t xml:space="preserve"> pareikalavus, </w:t>
            </w:r>
            <w:r w:rsidRPr="00CD5CAF">
              <w:rPr>
                <w:b/>
                <w:bCs/>
                <w:szCs w:val="24"/>
              </w:rPr>
              <w:t>Teikėjas</w:t>
            </w:r>
            <w:r w:rsidRPr="00CD5CAF">
              <w:rPr>
                <w:szCs w:val="24"/>
              </w:rPr>
              <w:t xml:space="preserve"> privalo per 5 (penkias) dienas nemokamai pateikti kodifikavimui reikalingą papildomą techninę dokumentaciją (pvz. technines charakteristikas, brėžinius, nuotraukas, katalogus, nuorodas ir pan.).</w:t>
            </w:r>
          </w:p>
          <w:p w14:paraId="0175BF99" w14:textId="77777777" w:rsidR="00CD5CAF" w:rsidRPr="00CD5CAF" w:rsidRDefault="00CD5CAF" w:rsidP="00CD5CAF">
            <w:pPr>
              <w:jc w:val="both"/>
              <w:rPr>
                <w:szCs w:val="24"/>
              </w:rPr>
            </w:pPr>
          </w:p>
          <w:p w14:paraId="1D43F261" w14:textId="77777777" w:rsidR="00CD5CAF" w:rsidRPr="00CD5CAF" w:rsidRDefault="00CD5CAF" w:rsidP="00CD5CAF">
            <w:pPr>
              <w:jc w:val="both"/>
              <w:rPr>
                <w:b/>
                <w:szCs w:val="24"/>
              </w:rPr>
            </w:pPr>
            <w:r w:rsidRPr="00CD5CAF">
              <w:rPr>
                <w:b/>
                <w:szCs w:val="24"/>
              </w:rPr>
              <w:t>9. Sutarties nutraukimas</w:t>
            </w:r>
          </w:p>
          <w:p w14:paraId="52B623A4" w14:textId="77777777" w:rsidR="00CD5CAF" w:rsidRPr="00CD5CAF" w:rsidRDefault="00CD5CAF" w:rsidP="00CD5CAF">
            <w:pPr>
              <w:jc w:val="both"/>
              <w:rPr>
                <w:szCs w:val="24"/>
              </w:rPr>
            </w:pPr>
            <w:r w:rsidRPr="00CD5CAF">
              <w:rPr>
                <w:szCs w:val="24"/>
              </w:rPr>
              <w:t>9.1. Ši Sutartis gali būti nutraukta:</w:t>
            </w:r>
          </w:p>
          <w:p w14:paraId="30823CF5" w14:textId="77777777" w:rsidR="00CD5CAF" w:rsidRPr="00CD5CAF" w:rsidRDefault="00CD5CAF" w:rsidP="00CD5CAF">
            <w:pPr>
              <w:jc w:val="both"/>
              <w:rPr>
                <w:szCs w:val="24"/>
              </w:rPr>
            </w:pPr>
            <w:r w:rsidRPr="00CD5CAF">
              <w:rPr>
                <w:szCs w:val="24"/>
              </w:rPr>
              <w:t xml:space="preserve">9.1.1. raštišku </w:t>
            </w:r>
            <w:r w:rsidRPr="00CD5CAF">
              <w:rPr>
                <w:bCs/>
                <w:szCs w:val="24"/>
              </w:rPr>
              <w:t>Šalių</w:t>
            </w:r>
            <w:r w:rsidRPr="00CD5CAF">
              <w:rPr>
                <w:szCs w:val="24"/>
              </w:rPr>
              <w:t xml:space="preserve"> susitarimu; </w:t>
            </w:r>
          </w:p>
          <w:p w14:paraId="0F69543B" w14:textId="77777777" w:rsidR="00CD5CAF" w:rsidRPr="00CD5CAF" w:rsidRDefault="00CD5CAF" w:rsidP="00CD5CAF">
            <w:pPr>
              <w:jc w:val="both"/>
              <w:rPr>
                <w:szCs w:val="24"/>
              </w:rPr>
            </w:pPr>
            <w:r w:rsidRPr="00CD5CAF">
              <w:rPr>
                <w:szCs w:val="24"/>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CD5CAF">
              <w:rPr>
                <w:color w:val="FF0000"/>
                <w:szCs w:val="24"/>
              </w:rPr>
              <w:t xml:space="preserve"> </w:t>
            </w:r>
            <w:r w:rsidRPr="00CD5CAF">
              <w:rPr>
                <w:szCs w:val="24"/>
              </w:rPr>
              <w:t>kiekviena Sutarties šalis gali vienašališkai nutraukti Sutartį, pranešant apie tai kitai Sutarties šaliai raštu ne vėliau kaip prieš 7 (septynias) dienas;</w:t>
            </w:r>
          </w:p>
          <w:p w14:paraId="56D10B03" w14:textId="77777777" w:rsidR="00CD5CAF" w:rsidRPr="00CD5CAF" w:rsidRDefault="00CD5CAF" w:rsidP="00CD5CAF">
            <w:pPr>
              <w:jc w:val="both"/>
              <w:rPr>
                <w:szCs w:val="24"/>
              </w:rPr>
            </w:pPr>
            <w:r w:rsidRPr="00CD5CAF">
              <w:rPr>
                <w:szCs w:val="24"/>
              </w:rPr>
              <w:t xml:space="preserve">9.2. </w:t>
            </w:r>
            <w:r w:rsidRPr="00CD5CAF">
              <w:rPr>
                <w:b/>
                <w:bCs/>
                <w:szCs w:val="24"/>
              </w:rPr>
              <w:t xml:space="preserve">Pirkėjas, </w:t>
            </w:r>
            <w:r w:rsidRPr="00CD5CAF">
              <w:rPr>
                <w:bCs/>
                <w:szCs w:val="24"/>
              </w:rPr>
              <w:t>ne vėliau kaip</w:t>
            </w:r>
            <w:r w:rsidRPr="00CD5CAF">
              <w:rPr>
                <w:b/>
                <w:bCs/>
                <w:szCs w:val="24"/>
              </w:rPr>
              <w:t xml:space="preserve"> </w:t>
            </w:r>
            <w:r w:rsidRPr="00CD5CAF">
              <w:rPr>
                <w:szCs w:val="24"/>
              </w:rPr>
              <w:t>prieš 7 (septynias) dienas</w:t>
            </w:r>
            <w:r w:rsidRPr="00CD5CAF">
              <w:rPr>
                <w:i/>
                <w:szCs w:val="24"/>
              </w:rPr>
              <w:t xml:space="preserve"> (jeigu Sutarties specialiojoje dalyje nenurodytas kitas terminas</w:t>
            </w:r>
            <w:r w:rsidRPr="00CD5CAF">
              <w:rPr>
                <w:szCs w:val="24"/>
              </w:rPr>
              <w:t xml:space="preserve">) raštu informavęs </w:t>
            </w:r>
            <w:r w:rsidRPr="00CD5CAF">
              <w:rPr>
                <w:b/>
                <w:bCs/>
                <w:szCs w:val="24"/>
              </w:rPr>
              <w:t xml:space="preserve">Teikėją </w:t>
            </w:r>
            <w:r w:rsidRPr="00CD5CAF">
              <w:rPr>
                <w:bCs/>
                <w:szCs w:val="24"/>
              </w:rPr>
              <w:t>turi teisę</w:t>
            </w:r>
            <w:r w:rsidRPr="00CD5CAF">
              <w:rPr>
                <w:szCs w:val="24"/>
              </w:rPr>
              <w:t xml:space="preserve"> vienašališkai nutraukti Sutartį dėl esminio Sutarties pažeidimo. Esminiu Sutarties pažeidimu laikoma, jeigu:</w:t>
            </w:r>
          </w:p>
          <w:p w14:paraId="2CA0590B" w14:textId="77777777" w:rsidR="00CD5CAF" w:rsidRPr="00CD5CAF" w:rsidRDefault="00CD5CAF" w:rsidP="00CD5CAF">
            <w:pPr>
              <w:jc w:val="both"/>
              <w:rPr>
                <w:szCs w:val="24"/>
              </w:rPr>
            </w:pPr>
            <w:r w:rsidRPr="00CD5CAF">
              <w:rPr>
                <w:szCs w:val="24"/>
              </w:rPr>
              <w:t xml:space="preserve">9.2.1. </w:t>
            </w:r>
            <w:r w:rsidRPr="00CD5CAF">
              <w:rPr>
                <w:b/>
                <w:szCs w:val="24"/>
              </w:rPr>
              <w:t>Teikėjas</w:t>
            </w:r>
            <w:r w:rsidRPr="00CD5CAF">
              <w:rPr>
                <w:szCs w:val="24"/>
              </w:rPr>
              <w:t xml:space="preserve"> nepradeda teikti </w:t>
            </w:r>
            <w:r w:rsidRPr="00CD5CAF">
              <w:rPr>
                <w:iCs/>
                <w:szCs w:val="24"/>
              </w:rPr>
              <w:t>paslaugų</w:t>
            </w:r>
            <w:r w:rsidRPr="00CD5CAF">
              <w:rPr>
                <w:szCs w:val="24"/>
              </w:rPr>
              <w:t xml:space="preserve"> Sutarties specialioje dalyje nurodytu terminu; </w:t>
            </w:r>
          </w:p>
          <w:p w14:paraId="1E84C481" w14:textId="77777777" w:rsidR="00CD5CAF" w:rsidRPr="00CD5CAF" w:rsidRDefault="00CD5CAF" w:rsidP="00CD5CAF">
            <w:pPr>
              <w:jc w:val="both"/>
              <w:rPr>
                <w:szCs w:val="24"/>
              </w:rPr>
            </w:pPr>
            <w:r w:rsidRPr="00CD5CAF">
              <w:rPr>
                <w:szCs w:val="24"/>
              </w:rPr>
              <w:t xml:space="preserve">9.2.2. </w:t>
            </w:r>
            <w:r w:rsidRPr="00CD5CAF">
              <w:rPr>
                <w:b/>
                <w:szCs w:val="24"/>
              </w:rPr>
              <w:t xml:space="preserve">Teikėjas </w:t>
            </w:r>
            <w:r w:rsidRPr="00CD5CAF">
              <w:rPr>
                <w:szCs w:val="24"/>
              </w:rPr>
              <w:t xml:space="preserve">vėluoja teikti (arba informuoja, kad neteiks) </w:t>
            </w:r>
            <w:r w:rsidRPr="00CD5CAF">
              <w:rPr>
                <w:iCs/>
                <w:szCs w:val="24"/>
              </w:rPr>
              <w:t>paslaugas</w:t>
            </w:r>
            <w:r w:rsidRPr="00CD5CAF">
              <w:rPr>
                <w:szCs w:val="24"/>
              </w:rPr>
              <w:t xml:space="preserve"> Sutarties specialioje dalyje nurodytu terminu/ais;</w:t>
            </w:r>
          </w:p>
          <w:p w14:paraId="6673439B" w14:textId="77777777" w:rsidR="00CD5CAF" w:rsidRPr="00CD5CAF" w:rsidRDefault="00CD5CAF" w:rsidP="00CD5CAF">
            <w:pPr>
              <w:jc w:val="both"/>
              <w:rPr>
                <w:szCs w:val="24"/>
              </w:rPr>
            </w:pPr>
            <w:r w:rsidRPr="00CD5CAF">
              <w:rPr>
                <w:szCs w:val="24"/>
              </w:rPr>
              <w:t xml:space="preserve">9.2.3. </w:t>
            </w:r>
            <w:r w:rsidRPr="00CD5CAF">
              <w:rPr>
                <w:b/>
                <w:szCs w:val="24"/>
              </w:rPr>
              <w:t>Teikėjas</w:t>
            </w:r>
            <w:r w:rsidRPr="00CD5CAF">
              <w:rPr>
                <w:szCs w:val="24"/>
              </w:rPr>
              <w:t xml:space="preserve"> didina paslaugų kainas/įkainius, išskyrus Sutarties bendrosios dalies 2.2 punkte numatytą atvejį;</w:t>
            </w:r>
          </w:p>
          <w:p w14:paraId="6EF57ABB" w14:textId="77777777" w:rsidR="00CD5CAF" w:rsidRPr="00CD5CAF" w:rsidRDefault="00CD5CAF" w:rsidP="00CD5CAF">
            <w:pPr>
              <w:jc w:val="both"/>
              <w:rPr>
                <w:szCs w:val="24"/>
              </w:rPr>
            </w:pPr>
            <w:r w:rsidRPr="00CD5CAF">
              <w:rPr>
                <w:szCs w:val="24"/>
              </w:rPr>
              <w:t xml:space="preserve">9.2.4. </w:t>
            </w:r>
            <w:r w:rsidRPr="00CD5CAF">
              <w:rPr>
                <w:b/>
                <w:szCs w:val="24"/>
              </w:rPr>
              <w:t>Teikėjas</w:t>
            </w:r>
            <w:r w:rsidRPr="00CD5CAF">
              <w:rPr>
                <w:szCs w:val="24"/>
              </w:rPr>
              <w:t xml:space="preserve"> nevykdo arba netinkamai vykdo Sutarties bendrosios dalies 6 punkte numatytus garantinius įsipareigojimus;</w:t>
            </w:r>
          </w:p>
          <w:p w14:paraId="5A724793" w14:textId="77777777" w:rsidR="00CD5CAF" w:rsidRPr="00CD5CAF" w:rsidRDefault="00CD5CAF" w:rsidP="00CD5CAF">
            <w:pPr>
              <w:jc w:val="both"/>
              <w:rPr>
                <w:szCs w:val="24"/>
              </w:rPr>
            </w:pPr>
            <w:r w:rsidRPr="00CD5CAF">
              <w:rPr>
                <w:szCs w:val="24"/>
              </w:rPr>
              <w:t xml:space="preserve">9.2.5. </w:t>
            </w:r>
            <w:r w:rsidRPr="00CD5CAF">
              <w:rPr>
                <w:b/>
                <w:szCs w:val="24"/>
              </w:rPr>
              <w:t>Teikėjas</w:t>
            </w:r>
            <w:r w:rsidRPr="00CD5CAF">
              <w:rPr>
                <w:szCs w:val="24"/>
              </w:rPr>
              <w:t xml:space="preserve"> nevykdo Sutarties bendrosios dalies 12.4 punkte numatyto įsipareigojimo (</w:t>
            </w:r>
            <w:r w:rsidRPr="00CD5CAF">
              <w:rPr>
                <w:i/>
                <w:szCs w:val="24"/>
              </w:rPr>
              <w:t>jeigu sutarties vykdymas bus užtikrintas laidavimu arba banko garantija</w:t>
            </w:r>
            <w:r w:rsidRPr="00CD5CAF">
              <w:rPr>
                <w:szCs w:val="24"/>
              </w:rPr>
              <w:t>);</w:t>
            </w:r>
          </w:p>
          <w:p w14:paraId="6D30C51D" w14:textId="77777777" w:rsidR="00CD5CAF" w:rsidRPr="00CD5CAF" w:rsidRDefault="00CD5CAF" w:rsidP="00CD5CAF">
            <w:pPr>
              <w:jc w:val="both"/>
              <w:rPr>
                <w:szCs w:val="24"/>
              </w:rPr>
            </w:pPr>
            <w:r w:rsidRPr="00CD5CAF">
              <w:rPr>
                <w:szCs w:val="24"/>
              </w:rPr>
              <w:t xml:space="preserve">9.2.6. </w:t>
            </w:r>
            <w:r w:rsidRPr="00CD5CAF">
              <w:rPr>
                <w:b/>
                <w:szCs w:val="24"/>
              </w:rPr>
              <w:t>Teikėjo</w:t>
            </w:r>
            <w:r w:rsidRPr="00CD5CAF">
              <w:rPr>
                <w:szCs w:val="24"/>
              </w:rPr>
              <w:t xml:space="preserve"> suteiktos paslaugos neatitinka Sutartyje ir jos priede (-uose)</w:t>
            </w:r>
            <w:r w:rsidRPr="00CD5CAF">
              <w:rPr>
                <w:i/>
                <w:szCs w:val="24"/>
              </w:rPr>
              <w:t xml:space="preserve"> </w:t>
            </w:r>
            <w:r w:rsidRPr="00CD5CAF">
              <w:rPr>
                <w:szCs w:val="24"/>
              </w:rPr>
              <w:t xml:space="preserve">nustatytų reikalavimų ir </w:t>
            </w:r>
            <w:r w:rsidRPr="00CD5CAF">
              <w:rPr>
                <w:b/>
                <w:szCs w:val="24"/>
              </w:rPr>
              <w:t>Teikėjas</w:t>
            </w:r>
            <w:r w:rsidRPr="00CD5CAF">
              <w:rPr>
                <w:szCs w:val="24"/>
              </w:rPr>
              <w:t xml:space="preserve"> Sutarties specialiojoje dalyje nustatyta tvarka nepašalina suteiktų paslaugų trūkumų; </w:t>
            </w:r>
          </w:p>
          <w:p w14:paraId="0306ED43" w14:textId="77777777" w:rsidR="00CD5CAF" w:rsidRPr="00CD5CAF" w:rsidRDefault="00CD5CAF" w:rsidP="00CD5CAF">
            <w:pPr>
              <w:jc w:val="both"/>
              <w:rPr>
                <w:szCs w:val="24"/>
              </w:rPr>
            </w:pPr>
            <w:r w:rsidRPr="00CD5CAF">
              <w:rPr>
                <w:szCs w:val="24"/>
              </w:rPr>
              <w:t xml:space="preserve">9.2.7. </w:t>
            </w:r>
            <w:r w:rsidRPr="00CD5CAF">
              <w:rPr>
                <w:b/>
                <w:szCs w:val="24"/>
              </w:rPr>
              <w:t>Teikėjas</w:t>
            </w:r>
            <w:r w:rsidRPr="00CD5CAF">
              <w:rPr>
                <w:szCs w:val="24"/>
              </w:rPr>
              <w:t xml:space="preserve"> nustatytu laiku nepateikia avansinio apmokėjimo banko garantijos, kuri galiotų ne mažiau kaip nurodyta Sutarties bendrosios dalies 4.2. punkte (</w:t>
            </w:r>
            <w:r w:rsidRPr="00CD5CAF">
              <w:rPr>
                <w:i/>
                <w:szCs w:val="24"/>
              </w:rPr>
              <w:t>jeigu pagal sutarties sąlygas numatytas avanso mokėjimas</w:t>
            </w:r>
            <w:r w:rsidRPr="00CD5CAF">
              <w:rPr>
                <w:szCs w:val="24"/>
              </w:rPr>
              <w:t>);</w:t>
            </w:r>
          </w:p>
          <w:p w14:paraId="3BC8E367" w14:textId="77777777" w:rsidR="00CD5CAF" w:rsidRPr="00CD5CAF" w:rsidRDefault="00CD5CAF" w:rsidP="00CD5CAF">
            <w:pPr>
              <w:autoSpaceDE w:val="0"/>
              <w:autoSpaceDN w:val="0"/>
              <w:adjustRightInd w:val="0"/>
              <w:jc w:val="both"/>
              <w:rPr>
                <w:szCs w:val="24"/>
                <w:lang w:eastAsia="en-US"/>
              </w:rPr>
            </w:pPr>
            <w:r w:rsidRPr="00CD5CAF">
              <w:rPr>
                <w:szCs w:val="24"/>
                <w:lang w:eastAsia="en-US"/>
              </w:rPr>
              <w:t xml:space="preserve">9.2.8. Sutarties galiojimo laikotarpiu </w:t>
            </w:r>
            <w:r w:rsidRPr="00CD5CAF">
              <w:rPr>
                <w:b/>
                <w:szCs w:val="24"/>
                <w:lang w:eastAsia="en-US"/>
              </w:rPr>
              <w:t xml:space="preserve">Teikėjas </w:t>
            </w:r>
            <w:r w:rsidRPr="00CD5CAF">
              <w:rPr>
                <w:szCs w:val="24"/>
                <w:lang w:eastAsia="en-US"/>
              </w:rPr>
              <w:t>yra įtraukiamas į Nepatikimų tiekėjų ar Melagingą informaciją pateikusių tiekėjų sąrašus;</w:t>
            </w:r>
          </w:p>
          <w:p w14:paraId="24C8CBE0" w14:textId="77777777" w:rsidR="00CD5CAF" w:rsidRPr="00CD5CAF" w:rsidRDefault="00CD5CAF" w:rsidP="00CD5CAF">
            <w:pPr>
              <w:autoSpaceDE w:val="0"/>
              <w:autoSpaceDN w:val="0"/>
              <w:adjustRightInd w:val="0"/>
              <w:jc w:val="both"/>
              <w:rPr>
                <w:szCs w:val="24"/>
              </w:rPr>
            </w:pPr>
            <w:r w:rsidRPr="00CD5CAF">
              <w:rPr>
                <w:szCs w:val="24"/>
                <w:lang w:eastAsia="en-US"/>
              </w:rPr>
              <w:t xml:space="preserve">9.2.9. Paaiškėjus, kad </w:t>
            </w:r>
            <w:r w:rsidRPr="00CD5CAF">
              <w:rPr>
                <w:b/>
                <w:szCs w:val="24"/>
                <w:lang w:eastAsia="en-US"/>
              </w:rPr>
              <w:t>Teikėjas</w:t>
            </w:r>
            <w:r w:rsidRPr="00CD5CAF">
              <w:rPr>
                <w:szCs w:val="24"/>
                <w:lang w:eastAsia="en-US"/>
              </w:rPr>
              <w:t xml:space="preserve"> </w:t>
            </w:r>
            <w:r w:rsidRPr="00CD5CAF">
              <w:rPr>
                <w:color w:val="000000"/>
                <w:szCs w:val="24"/>
                <w:lang w:eastAsia="en-US"/>
              </w:rPr>
              <w:t>ar jo teikiamos prekės ar paslaugos</w:t>
            </w:r>
            <w:r w:rsidRPr="00CD5CAF">
              <w:rPr>
                <w:szCs w:val="24"/>
              </w:rPr>
              <w:t xml:space="preserve"> yra nepatikimos ir kelia pavojų nacionaliniam saugumui;</w:t>
            </w:r>
          </w:p>
          <w:p w14:paraId="4642189B" w14:textId="77777777" w:rsidR="00CD5CAF" w:rsidRPr="00CD5CAF" w:rsidRDefault="00CD5CAF" w:rsidP="00CD5CAF">
            <w:pPr>
              <w:jc w:val="both"/>
              <w:rPr>
                <w:szCs w:val="24"/>
              </w:rPr>
            </w:pPr>
            <w:r w:rsidRPr="00CD5CAF">
              <w:rPr>
                <w:szCs w:val="24"/>
              </w:rPr>
              <w:t>9.2.10. Sutarties vykdymo metu paaiškėja Viešųjų pirkimų įstatymo 46 straipsnio 1 dalyje/Viešųjų pirkimų, atliekamų gynybos ir saugumo srityje, įstatymo 34 straipsnio 1 dalyje numatytos aplinkybės;</w:t>
            </w:r>
          </w:p>
          <w:p w14:paraId="70B6D00B" w14:textId="77777777" w:rsidR="00CD5CAF" w:rsidRPr="00CD5CAF" w:rsidRDefault="00CD5CAF" w:rsidP="00CD5CAF">
            <w:pPr>
              <w:jc w:val="both"/>
              <w:rPr>
                <w:szCs w:val="24"/>
              </w:rPr>
            </w:pPr>
            <w:r w:rsidRPr="00CD5CAF">
              <w:rPr>
                <w:szCs w:val="24"/>
              </w:rPr>
              <w:t>9.2.11. Sutarties vykdymo metu paaiškėja, kad Sutartis buvo pakeista pažeidžiant Viešųjų pirkimų įstatymo 89 straipsnį/Viešųjų pirkimų atliekamų gynybos ir saugumo srityje įstatymo 53 straipsnį.</w:t>
            </w:r>
          </w:p>
          <w:p w14:paraId="305818C1" w14:textId="77777777" w:rsidR="00CD5CAF" w:rsidRPr="00CD5CAF" w:rsidRDefault="00CD5CAF" w:rsidP="00CD5CAF">
            <w:pPr>
              <w:autoSpaceDE w:val="0"/>
              <w:autoSpaceDN w:val="0"/>
              <w:adjustRightInd w:val="0"/>
              <w:jc w:val="both"/>
              <w:rPr>
                <w:szCs w:val="24"/>
                <w:highlight w:val="yellow"/>
                <w:lang w:eastAsia="en-US"/>
              </w:rPr>
            </w:pPr>
            <w:r w:rsidRPr="00CD5CAF">
              <w:rPr>
                <w:szCs w:val="24"/>
              </w:rPr>
              <w:t xml:space="preserve">9.3. </w:t>
            </w:r>
            <w:r w:rsidRPr="00CD5CAF">
              <w:rPr>
                <w:b/>
                <w:bCs/>
                <w:szCs w:val="24"/>
              </w:rPr>
              <w:t xml:space="preserve">Pirkėjas, </w:t>
            </w:r>
            <w:r w:rsidRPr="00CD5CAF">
              <w:rPr>
                <w:bCs/>
                <w:szCs w:val="24"/>
              </w:rPr>
              <w:t>ne vėliau kaip</w:t>
            </w:r>
            <w:r w:rsidRPr="00CD5CAF">
              <w:rPr>
                <w:b/>
                <w:bCs/>
                <w:szCs w:val="24"/>
              </w:rPr>
              <w:t xml:space="preserve"> </w:t>
            </w:r>
            <w:r w:rsidRPr="00CD5CAF">
              <w:rPr>
                <w:szCs w:val="24"/>
              </w:rPr>
              <w:t>prieš 7 (septynias) dienas (</w:t>
            </w:r>
            <w:r w:rsidRPr="00CD5CAF">
              <w:rPr>
                <w:i/>
                <w:szCs w:val="24"/>
              </w:rPr>
              <w:t>jeigu spec. dalyje nenurodytas kitas terminas</w:t>
            </w:r>
            <w:r w:rsidRPr="00CD5CAF">
              <w:rPr>
                <w:szCs w:val="24"/>
              </w:rPr>
              <w:t xml:space="preserve">) raštu informavęs </w:t>
            </w:r>
            <w:r w:rsidRPr="00CD5CAF">
              <w:rPr>
                <w:b/>
                <w:bCs/>
                <w:szCs w:val="24"/>
              </w:rPr>
              <w:t xml:space="preserve">Teikėją </w:t>
            </w:r>
            <w:r w:rsidRPr="00CD5CAF">
              <w:rPr>
                <w:bCs/>
                <w:szCs w:val="24"/>
              </w:rPr>
              <w:t>turi teisę</w:t>
            </w:r>
            <w:r w:rsidRPr="00CD5CAF">
              <w:rPr>
                <w:szCs w:val="24"/>
              </w:rPr>
              <w:t xml:space="preserve"> vienašališkai nutraukti Sutartį, jeigu</w:t>
            </w:r>
            <w:r w:rsidRPr="00CD5CAF">
              <w:rPr>
                <w:b/>
                <w:szCs w:val="24"/>
              </w:rPr>
              <w:t xml:space="preserve"> Teikėjas </w:t>
            </w:r>
            <w:r w:rsidRPr="00CD5CAF">
              <w:rPr>
                <w:szCs w:val="24"/>
              </w:rPr>
              <w:t>yra</w:t>
            </w:r>
            <w:r w:rsidRPr="00CD5CAF">
              <w:rPr>
                <w:b/>
                <w:szCs w:val="24"/>
              </w:rPr>
              <w:t xml:space="preserve"> </w:t>
            </w:r>
            <w:r w:rsidRPr="00CD5CAF">
              <w:rPr>
                <w:szCs w:val="24"/>
                <w:lang w:eastAsia="en-US"/>
              </w:rPr>
              <w:t xml:space="preserve">likviduojamas ar kreipiamasi į teismą dėl bankroto ar restruktūrizavimo bylos iškėlimo, arba </w:t>
            </w:r>
            <w:r w:rsidRPr="00CD5CAF">
              <w:rPr>
                <w:szCs w:val="24"/>
              </w:rPr>
              <w:t xml:space="preserve">jam iškelta bankroto </w:t>
            </w:r>
            <w:r w:rsidRPr="00CD5CAF">
              <w:rPr>
                <w:szCs w:val="24"/>
              </w:rPr>
              <w:lastRenderedPageBreak/>
              <w:t>ar restruktūrizavimo byla,</w:t>
            </w:r>
            <w:r w:rsidRPr="00CD5CAF">
              <w:rPr>
                <w:szCs w:val="24"/>
                <w:lang w:eastAsia="en-US"/>
              </w:rPr>
              <w:t xml:space="preserve"> arba priimamas sprendimas dėl neteisminės bankroto procedūros pradėjimo.</w:t>
            </w:r>
          </w:p>
          <w:p w14:paraId="3EBA672D" w14:textId="77777777" w:rsidR="00CD5CAF" w:rsidRPr="00CD5CAF" w:rsidRDefault="00CD5CAF" w:rsidP="00CD5CAF">
            <w:pPr>
              <w:jc w:val="both"/>
              <w:rPr>
                <w:i/>
                <w:szCs w:val="24"/>
              </w:rPr>
            </w:pPr>
            <w:r w:rsidRPr="00CD5CAF">
              <w:rPr>
                <w:szCs w:val="24"/>
              </w:rPr>
              <w:t xml:space="preserve">9.4. Nutraukus sutartį, </w:t>
            </w:r>
            <w:r w:rsidRPr="00CD5CAF">
              <w:rPr>
                <w:b/>
                <w:szCs w:val="24"/>
              </w:rPr>
              <w:t>Teikėjas</w:t>
            </w:r>
            <w:r w:rsidRPr="00CD5CAF">
              <w:rPr>
                <w:szCs w:val="24"/>
              </w:rPr>
              <w:t xml:space="preserve"> per 10 (dešimt) dienų nuo Sutarties nutraukimo dienos turi grąžinti </w:t>
            </w:r>
            <w:r w:rsidRPr="00CD5CAF">
              <w:rPr>
                <w:b/>
                <w:szCs w:val="24"/>
              </w:rPr>
              <w:t>Pirkėjui</w:t>
            </w:r>
            <w:r w:rsidRPr="00CD5CAF">
              <w:rPr>
                <w:szCs w:val="24"/>
              </w:rPr>
              <w:t xml:space="preserve"> jo sumokėtą avansą (jei toks buvo sumokėtas) už neįvykdytą sutarties dalį. </w:t>
            </w:r>
          </w:p>
          <w:p w14:paraId="1014F2A1" w14:textId="77777777" w:rsidR="00CD5CAF" w:rsidRPr="00CD5CAF" w:rsidRDefault="00CD5CAF" w:rsidP="00CD5CAF">
            <w:pPr>
              <w:jc w:val="both"/>
              <w:rPr>
                <w:szCs w:val="24"/>
              </w:rPr>
            </w:pPr>
          </w:p>
          <w:p w14:paraId="0EACD6B2" w14:textId="77777777" w:rsidR="00CD5CAF" w:rsidRPr="00CD5CAF" w:rsidRDefault="00CD5CAF" w:rsidP="00CD5CAF">
            <w:pPr>
              <w:rPr>
                <w:b/>
                <w:szCs w:val="24"/>
              </w:rPr>
            </w:pPr>
            <w:r w:rsidRPr="00CD5CAF">
              <w:rPr>
                <w:b/>
                <w:szCs w:val="24"/>
              </w:rPr>
              <w:t>10. Ginčų sprendimo tvarka</w:t>
            </w:r>
          </w:p>
          <w:p w14:paraId="17B513BA" w14:textId="77777777" w:rsidR="00CD5CAF" w:rsidRPr="00CD5CAF" w:rsidRDefault="00CD5CAF" w:rsidP="00CD5CAF">
            <w:pPr>
              <w:rPr>
                <w:szCs w:val="24"/>
              </w:rPr>
            </w:pPr>
            <w:r w:rsidRPr="00CD5CAF">
              <w:rPr>
                <w:szCs w:val="24"/>
              </w:rPr>
              <w:t>10.1. Sutartis sudaryta ir turi būti aiškinama pagal Lietuvos Respublikos teisę.</w:t>
            </w:r>
          </w:p>
          <w:p w14:paraId="18C28EBB" w14:textId="77777777" w:rsidR="00CD5CAF" w:rsidRPr="00CD5CAF" w:rsidRDefault="00CD5CAF" w:rsidP="00CD5CAF">
            <w:pPr>
              <w:jc w:val="both"/>
              <w:rPr>
                <w:szCs w:val="24"/>
              </w:rPr>
            </w:pPr>
            <w:r w:rsidRPr="00CD5CAF">
              <w:rPr>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CD5CAF">
              <w:rPr>
                <w:b/>
                <w:bCs/>
                <w:szCs w:val="24"/>
              </w:rPr>
              <w:t>Pirkėjo</w:t>
            </w:r>
            <w:r w:rsidRPr="00CD5CAF">
              <w:rPr>
                <w:szCs w:val="24"/>
              </w:rPr>
              <w:t xml:space="preserve"> (arba jeigu </w:t>
            </w:r>
            <w:r w:rsidRPr="00CD5CAF">
              <w:rPr>
                <w:b/>
                <w:szCs w:val="24"/>
              </w:rPr>
              <w:t>Pirkėjas</w:t>
            </w:r>
            <w:r w:rsidRPr="00CD5CAF">
              <w:rPr>
                <w:szCs w:val="24"/>
              </w:rPr>
              <w:t xml:space="preserve"> Lietuvos kariuomenės padalinys </w:t>
            </w:r>
            <w:r w:rsidRPr="00CD5CAF">
              <w:rPr>
                <w:i/>
                <w:szCs w:val="24"/>
              </w:rPr>
              <w:t>„pagal juridinio asmens – Lietuvos kariuomenės</w:t>
            </w:r>
            <w:r w:rsidRPr="00CD5CAF">
              <w:rPr>
                <w:szCs w:val="24"/>
              </w:rPr>
              <w:t>“) buveinės vietą.</w:t>
            </w:r>
          </w:p>
          <w:p w14:paraId="7AEA4C56" w14:textId="77777777" w:rsidR="00CD5CAF" w:rsidRPr="00CD5CAF" w:rsidRDefault="00CD5CAF" w:rsidP="00CD5CAF">
            <w:pPr>
              <w:jc w:val="both"/>
              <w:rPr>
                <w:szCs w:val="24"/>
              </w:rPr>
            </w:pPr>
          </w:p>
          <w:p w14:paraId="097F661F" w14:textId="77777777" w:rsidR="00CD5CAF" w:rsidRPr="00CD5CAF" w:rsidRDefault="00CD5CAF" w:rsidP="00CD5CAF">
            <w:pPr>
              <w:jc w:val="both"/>
              <w:rPr>
                <w:b/>
                <w:szCs w:val="24"/>
              </w:rPr>
            </w:pPr>
            <w:r w:rsidRPr="00CD5CAF">
              <w:rPr>
                <w:b/>
                <w:szCs w:val="24"/>
              </w:rPr>
              <w:t>11. Atsakomybė</w:t>
            </w:r>
          </w:p>
          <w:p w14:paraId="777D75DF" w14:textId="77777777" w:rsidR="00CD5CAF" w:rsidRPr="00CD5CAF" w:rsidRDefault="00CD5CAF" w:rsidP="00CD5CAF">
            <w:pPr>
              <w:pStyle w:val="BodyTextIndent2"/>
              <w:spacing w:after="0" w:line="240" w:lineRule="auto"/>
              <w:ind w:left="0"/>
              <w:jc w:val="both"/>
              <w:rPr>
                <w:i/>
                <w:szCs w:val="24"/>
              </w:rPr>
            </w:pPr>
            <w:r w:rsidRPr="00CD5CAF">
              <w:rPr>
                <w:szCs w:val="24"/>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CD5CAF">
              <w:rPr>
                <w:b/>
                <w:szCs w:val="24"/>
              </w:rPr>
              <w:t>Teikėjas</w:t>
            </w:r>
            <w:r w:rsidRPr="00CD5CAF">
              <w:rPr>
                <w:szCs w:val="24"/>
              </w:rPr>
              <w:t xml:space="preserve"> moka </w:t>
            </w:r>
            <w:r w:rsidRPr="00CD5CAF">
              <w:rPr>
                <w:b/>
                <w:szCs w:val="24"/>
              </w:rPr>
              <w:t xml:space="preserve">Pirkėjui </w:t>
            </w:r>
            <w:r w:rsidRPr="00CD5CAF">
              <w:rPr>
                <w:szCs w:val="24"/>
              </w:rPr>
              <w:t>nuo 0,05 iki</w:t>
            </w:r>
            <w:r w:rsidRPr="00CD5CAF">
              <w:rPr>
                <w:b/>
                <w:szCs w:val="24"/>
              </w:rPr>
              <w:t xml:space="preserve"> </w:t>
            </w:r>
            <w:r w:rsidRPr="00CD5CAF">
              <w:rPr>
                <w:szCs w:val="24"/>
              </w:rPr>
              <w:t>0,2 % dydžio (konkretus dydis nurodomas Sutarties specialiojoje dalyje) nuo per terminą nesuteiktų paslaugų (ir/ar prekių) ar paslaugų (ir/ar prekių), kurių trūkumai neištaisyti, kainos be PVM už kiekvieną uždelstą dieną/valandą (taikoma priklausomai nuo to, kaip įsipareigojimų terminas yra skaičiuojamas Sutarties specialiojoje dalyje) Šalių iš anksto sutartus minimalius nuostolius,</w:t>
            </w:r>
            <w:r w:rsidRPr="00CD5CAF">
              <w:rPr>
                <w:bCs/>
                <w:szCs w:val="24"/>
              </w:rPr>
              <w:t xml:space="preserve"> kurių sumokėjimas neatleidžia </w:t>
            </w:r>
            <w:r w:rsidRPr="00CD5CAF">
              <w:rPr>
                <w:b/>
                <w:bCs/>
                <w:szCs w:val="24"/>
              </w:rPr>
              <w:t xml:space="preserve">Teikėjo </w:t>
            </w:r>
            <w:r w:rsidRPr="00CD5CAF">
              <w:rPr>
                <w:bCs/>
                <w:szCs w:val="24"/>
              </w:rPr>
              <w:t xml:space="preserve">nuo pareigos atlyginti </w:t>
            </w:r>
            <w:r w:rsidRPr="00CD5CAF">
              <w:rPr>
                <w:b/>
                <w:bCs/>
                <w:szCs w:val="24"/>
              </w:rPr>
              <w:t>Pirkėjo</w:t>
            </w:r>
            <w:r w:rsidRPr="00CD5CAF">
              <w:rPr>
                <w:bCs/>
                <w:szCs w:val="24"/>
              </w:rPr>
              <w:t xml:space="preserve"> patirtus nuostolius</w:t>
            </w:r>
            <w:r w:rsidRPr="00CD5CAF">
              <w:rPr>
                <w:szCs w:val="24"/>
              </w:rPr>
              <w:t xml:space="preserve"> </w:t>
            </w:r>
            <w:r w:rsidRPr="00CD5CAF">
              <w:rPr>
                <w:b/>
                <w:szCs w:val="24"/>
              </w:rPr>
              <w:t>Teikėjui</w:t>
            </w:r>
            <w:r w:rsidRPr="00CD5CAF">
              <w:rPr>
                <w:szCs w:val="24"/>
              </w:rPr>
              <w:t xml:space="preserve"> nevykdant arba netinkamai vykdant savo įsipareigojimus, susijusius su paslaugų trūkumų šalinimu ir/ar prekių garantija. Šalių iš anksto sutartus minimalius nuostolius </w:t>
            </w:r>
            <w:r w:rsidRPr="00CD5CAF">
              <w:rPr>
                <w:b/>
                <w:szCs w:val="24"/>
              </w:rPr>
              <w:t>Teikėjas</w:t>
            </w:r>
            <w:r w:rsidRPr="00CD5CAF">
              <w:rPr>
                <w:szCs w:val="24"/>
              </w:rPr>
              <w:t xml:space="preserve"> įsipareigoja sumokėti ne vėliau kaip per sąskaitoje faktūroje ar pareikalavime nurodytą terminą.</w:t>
            </w:r>
          </w:p>
          <w:p w14:paraId="231FD836" w14:textId="77777777" w:rsidR="00CD5CAF" w:rsidRPr="00CD5CAF" w:rsidRDefault="00CD5CAF" w:rsidP="00CD5CAF">
            <w:pPr>
              <w:jc w:val="both"/>
              <w:rPr>
                <w:szCs w:val="24"/>
              </w:rPr>
            </w:pPr>
            <w:r w:rsidRPr="00CD5CAF">
              <w:rPr>
                <w:szCs w:val="24"/>
              </w:rPr>
              <w:t>11.2. Nutraukus Sutartį dėl Sutarties bendrojoje dalyje 9.2.1, 9.2.2, 9.2.3, 9.2.4, 9.2.5, 9.2.6, 9.2.7,  9.3 punktuose</w:t>
            </w:r>
            <w:r w:rsidRPr="00CD5CAF">
              <w:rPr>
                <w:color w:val="FF0000"/>
                <w:szCs w:val="24"/>
              </w:rPr>
              <w:t xml:space="preserve"> </w:t>
            </w:r>
            <w:r w:rsidRPr="00CD5CAF">
              <w:rPr>
                <w:szCs w:val="24"/>
              </w:rPr>
              <w:t xml:space="preserve">ar kitų Sutarties specialiojoje dalyje išvardintų priežasčių, </w:t>
            </w:r>
            <w:r w:rsidRPr="00CD5CAF">
              <w:rPr>
                <w:b/>
                <w:szCs w:val="24"/>
              </w:rPr>
              <w:t>Teikėjas</w:t>
            </w:r>
            <w:r w:rsidRPr="00CD5CAF">
              <w:rPr>
                <w:szCs w:val="24"/>
              </w:rPr>
              <w:t xml:space="preserve"> per 14 (keturiolika) dienų (skaičiuojant nuo Sutarties nutraukimo dienos) turi sumokėti</w:t>
            </w:r>
            <w:r w:rsidRPr="00CD5CAF">
              <w:rPr>
                <w:b/>
                <w:bCs/>
                <w:szCs w:val="24"/>
              </w:rPr>
              <w:t xml:space="preserve"> Pirkėjui</w:t>
            </w:r>
            <w:r w:rsidRPr="00CD5CAF">
              <w:rPr>
                <w:b/>
                <w:szCs w:val="24"/>
              </w:rPr>
              <w:t xml:space="preserve"> </w:t>
            </w:r>
            <w:r w:rsidRPr="00CD5CAF">
              <w:rPr>
                <w:szCs w:val="24"/>
              </w:rPr>
              <w:t>ne mažiau kaip</w:t>
            </w:r>
            <w:r w:rsidRPr="00CD5CAF">
              <w:rPr>
                <w:b/>
                <w:szCs w:val="24"/>
              </w:rPr>
              <w:t xml:space="preserve"> </w:t>
            </w:r>
            <w:r w:rsidRPr="00CD5CAF">
              <w:rPr>
                <w:szCs w:val="24"/>
              </w:rPr>
              <w:t xml:space="preserve">5-7 (septynių) % sutarties kainos be PVM (arba bendros pasiūlymo kainos) (konkretus procentinis dydis arba konkreti fiksuota suma nurodoma Sutarties specialioje dalyje) </w:t>
            </w:r>
            <w:r w:rsidRPr="00CD5CAF">
              <w:rPr>
                <w:bCs/>
                <w:szCs w:val="24"/>
              </w:rPr>
              <w:t xml:space="preserve">Šalių </w:t>
            </w:r>
            <w:r w:rsidRPr="00CD5CAF">
              <w:rPr>
                <w:szCs w:val="24"/>
              </w:rPr>
              <w:t>iš anksto sutartų minimalių nuostolių, bet ne daugiau kaip visų pagal šią Sutartį neįvykdytų įsipareigojimų kainos</w:t>
            </w:r>
            <w:r w:rsidRPr="00CD5CAF">
              <w:rPr>
                <w:color w:val="FF0000"/>
                <w:szCs w:val="24"/>
              </w:rPr>
              <w:t xml:space="preserve"> </w:t>
            </w:r>
            <w:r w:rsidRPr="00CD5CAF">
              <w:rPr>
                <w:szCs w:val="24"/>
              </w:rPr>
              <w:t xml:space="preserve">be PVM. Šalių iš anksto sutartų minimalių nuostolių sumokėjimas neatleidžia </w:t>
            </w:r>
            <w:r w:rsidRPr="00CD5CAF">
              <w:rPr>
                <w:b/>
                <w:szCs w:val="24"/>
              </w:rPr>
              <w:t>Teikėjo</w:t>
            </w:r>
            <w:r w:rsidRPr="00CD5CAF">
              <w:rPr>
                <w:szCs w:val="24"/>
              </w:rPr>
              <w:t xml:space="preserve"> nuo pareigos atlyginti visus </w:t>
            </w:r>
            <w:r w:rsidRPr="00CD5CAF">
              <w:rPr>
                <w:b/>
                <w:bCs/>
                <w:szCs w:val="24"/>
              </w:rPr>
              <w:t>Pirkėjo</w:t>
            </w:r>
            <w:r w:rsidRPr="00CD5CAF">
              <w:rPr>
                <w:szCs w:val="24"/>
              </w:rPr>
              <w:t xml:space="preserve"> patirtus nuostolius, </w:t>
            </w:r>
            <w:r w:rsidRPr="00CD5CAF">
              <w:rPr>
                <w:b/>
                <w:szCs w:val="24"/>
              </w:rPr>
              <w:t xml:space="preserve">Teikėjui </w:t>
            </w:r>
            <w:r w:rsidRPr="00CD5CAF">
              <w:rPr>
                <w:szCs w:val="24"/>
              </w:rPr>
              <w:t>nevykdant ar netinkamai vykdant sutartį.</w:t>
            </w:r>
          </w:p>
          <w:p w14:paraId="17B64E2F" w14:textId="77777777" w:rsidR="00CD5CAF" w:rsidRPr="00CD5CAF" w:rsidRDefault="00CD5CAF" w:rsidP="00CD5CAF">
            <w:pPr>
              <w:jc w:val="both"/>
              <w:rPr>
                <w:szCs w:val="24"/>
              </w:rPr>
            </w:pPr>
            <w:r w:rsidRPr="00CD5CAF">
              <w:rPr>
                <w:szCs w:val="24"/>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CD5CAF">
              <w:rPr>
                <w:b/>
                <w:szCs w:val="24"/>
              </w:rPr>
              <w:t>Teikėjas</w:t>
            </w:r>
            <w:r w:rsidRPr="00CD5CAF">
              <w:rPr>
                <w:szCs w:val="24"/>
              </w:rPr>
              <w:t xml:space="preserve"> moka </w:t>
            </w:r>
            <w:r w:rsidRPr="00CD5CAF">
              <w:rPr>
                <w:b/>
                <w:szCs w:val="24"/>
              </w:rPr>
              <w:t>Pirkėjui</w:t>
            </w:r>
            <w:r w:rsidRPr="00CD5CAF">
              <w:rPr>
                <w:szCs w:val="24"/>
              </w:rPr>
              <w:t xml:space="preserve"> Sutarties specialiojoje dalyje nurodytą Šalių iš anksto sutartų minimalių nuostolių sumą. </w:t>
            </w:r>
            <w:r w:rsidRPr="00CD5CAF">
              <w:rPr>
                <w:bCs/>
                <w:szCs w:val="24"/>
              </w:rPr>
              <w:t>Šalių</w:t>
            </w:r>
            <w:r w:rsidRPr="00CD5CAF">
              <w:rPr>
                <w:szCs w:val="24"/>
              </w:rPr>
              <w:t xml:space="preserve"> iš anksto sutartų minimalių nuostolių sumokėjimas neatleidžia </w:t>
            </w:r>
            <w:r w:rsidRPr="00CD5CAF">
              <w:rPr>
                <w:b/>
                <w:bCs/>
                <w:szCs w:val="24"/>
              </w:rPr>
              <w:t>Teikėjo</w:t>
            </w:r>
            <w:r w:rsidRPr="00CD5CAF">
              <w:rPr>
                <w:szCs w:val="24"/>
              </w:rPr>
              <w:t xml:space="preserve"> nuo pareigos atlyginti visus </w:t>
            </w:r>
            <w:r w:rsidRPr="00CD5CAF">
              <w:rPr>
                <w:b/>
                <w:bCs/>
                <w:szCs w:val="24"/>
              </w:rPr>
              <w:t xml:space="preserve">Pirkėjo </w:t>
            </w:r>
            <w:r w:rsidRPr="00CD5CAF">
              <w:rPr>
                <w:szCs w:val="24"/>
              </w:rPr>
              <w:t xml:space="preserve">patirtus nuostolius, </w:t>
            </w:r>
            <w:r w:rsidRPr="00CD5CAF">
              <w:rPr>
                <w:b/>
                <w:bCs/>
                <w:szCs w:val="24"/>
              </w:rPr>
              <w:t>Teikėjui</w:t>
            </w:r>
            <w:r w:rsidRPr="00CD5CAF">
              <w:rPr>
                <w:szCs w:val="24"/>
              </w:rPr>
              <w:t xml:space="preserve"> nevykdant ar netinkamai vykdant sutartį.</w:t>
            </w:r>
            <w:r w:rsidRPr="00CD5CAF">
              <w:rPr>
                <w:spacing w:val="-1"/>
                <w:szCs w:val="24"/>
              </w:rPr>
              <w:t xml:space="preserve"> </w:t>
            </w:r>
            <w:r w:rsidRPr="00CD5CAF">
              <w:rPr>
                <w:szCs w:val="24"/>
              </w:rPr>
              <w:t xml:space="preserve">Šalių iš anksto sutartus minimalius nuostolius </w:t>
            </w:r>
            <w:r w:rsidRPr="00CD5CAF">
              <w:rPr>
                <w:b/>
                <w:szCs w:val="24"/>
              </w:rPr>
              <w:t>Teikėjas</w:t>
            </w:r>
            <w:r w:rsidRPr="00CD5CAF">
              <w:rPr>
                <w:szCs w:val="24"/>
              </w:rPr>
              <w:t xml:space="preserve"> įsipareigoja sumokėti ne vėliau kaip per sąskaitoje faktūroje ar pareikalavime nurodytą terminą </w:t>
            </w:r>
          </w:p>
          <w:p w14:paraId="47E22E40" w14:textId="77777777" w:rsidR="00CD5CAF" w:rsidRPr="00CD5CAF" w:rsidRDefault="00CD5CAF" w:rsidP="00CD5CAF">
            <w:pPr>
              <w:jc w:val="both"/>
              <w:rPr>
                <w:szCs w:val="24"/>
              </w:rPr>
            </w:pPr>
            <w:r w:rsidRPr="00CD5CAF">
              <w:rPr>
                <w:szCs w:val="24"/>
              </w:rPr>
              <w:t xml:space="preserve">11.4. Kiti sutartinės atsakomybės taikymo </w:t>
            </w:r>
            <w:r w:rsidRPr="00CD5CAF">
              <w:rPr>
                <w:b/>
                <w:szCs w:val="24"/>
              </w:rPr>
              <w:t>Teikėjui</w:t>
            </w:r>
            <w:r w:rsidRPr="00CD5CAF">
              <w:rPr>
                <w:szCs w:val="24"/>
              </w:rPr>
              <w:t xml:space="preserve"> atvejai nurodyti Sutarties specialiojoje dalyje. </w:t>
            </w:r>
          </w:p>
          <w:p w14:paraId="4B152A89" w14:textId="77777777" w:rsidR="00CD5CAF" w:rsidRPr="00CD5CAF" w:rsidRDefault="00CD5CAF" w:rsidP="00CD5CAF">
            <w:pPr>
              <w:pStyle w:val="BodyTextIndent2"/>
              <w:spacing w:line="240" w:lineRule="auto"/>
              <w:ind w:left="0"/>
              <w:jc w:val="both"/>
              <w:rPr>
                <w:i/>
                <w:szCs w:val="24"/>
              </w:rPr>
            </w:pPr>
            <w:r w:rsidRPr="00CD5CAF">
              <w:rPr>
                <w:szCs w:val="24"/>
              </w:rPr>
              <w:t xml:space="preserve">11.5. Vadovaujantis Lietuvos Respublikos civilinio kodekso 6.253 straipsnio 1 ir 3 dalimis finansavimo vėlavimas iš biudžeto yra sąlyga visiškai atleidžianti </w:t>
            </w:r>
            <w:r w:rsidRPr="00CD5CAF">
              <w:rPr>
                <w:b/>
                <w:szCs w:val="24"/>
              </w:rPr>
              <w:t xml:space="preserve">Pirkėją </w:t>
            </w:r>
            <w:r w:rsidRPr="00CD5CAF">
              <w:rPr>
                <w:szCs w:val="24"/>
              </w:rPr>
              <w:t xml:space="preserve">nuo civilinės atsakomybės ir palūkanų mokėjimo </w:t>
            </w:r>
            <w:r w:rsidRPr="00CD5CAF">
              <w:rPr>
                <w:b/>
                <w:szCs w:val="24"/>
              </w:rPr>
              <w:t xml:space="preserve">Teikėjui </w:t>
            </w:r>
            <w:r w:rsidRPr="00CD5CAF">
              <w:rPr>
                <w:szCs w:val="24"/>
              </w:rPr>
              <w:t>už pavėluotą atsiskaitymą.</w:t>
            </w:r>
          </w:p>
          <w:p w14:paraId="060DA915" w14:textId="77777777" w:rsidR="00CD5CAF" w:rsidRPr="00CD5CAF" w:rsidRDefault="00CD5CAF" w:rsidP="00CD5CAF">
            <w:pPr>
              <w:jc w:val="both"/>
              <w:rPr>
                <w:szCs w:val="24"/>
              </w:rPr>
            </w:pPr>
          </w:p>
          <w:p w14:paraId="551C3FE7" w14:textId="77777777" w:rsidR="00CD5CAF" w:rsidRPr="00CD5CAF" w:rsidRDefault="00CD5CAF" w:rsidP="00CD5CAF">
            <w:pPr>
              <w:jc w:val="both"/>
              <w:rPr>
                <w:b/>
                <w:szCs w:val="24"/>
              </w:rPr>
            </w:pPr>
            <w:r w:rsidRPr="00CD5CAF">
              <w:rPr>
                <w:b/>
                <w:szCs w:val="24"/>
              </w:rPr>
              <w:t>12. Sutarties galiojimas</w:t>
            </w:r>
          </w:p>
          <w:p w14:paraId="37CC6061" w14:textId="77777777" w:rsidR="00CD5CAF" w:rsidRPr="00CD5CAF" w:rsidRDefault="00CD5CAF" w:rsidP="00CD5CAF">
            <w:pPr>
              <w:jc w:val="both"/>
              <w:rPr>
                <w:szCs w:val="24"/>
              </w:rPr>
            </w:pPr>
            <w:r w:rsidRPr="00CD5CAF">
              <w:rPr>
                <w:szCs w:val="24"/>
              </w:rPr>
              <w:t xml:space="preserve">12.1. Sutartis įsigalioja abiem Šalims ją pasirašius ir </w:t>
            </w:r>
            <w:r w:rsidRPr="00CD5CAF">
              <w:rPr>
                <w:b/>
                <w:szCs w:val="24"/>
              </w:rPr>
              <w:t xml:space="preserve">Teikėjui </w:t>
            </w:r>
            <w:r w:rsidRPr="00CD5CAF">
              <w:rPr>
                <w:szCs w:val="24"/>
              </w:rPr>
              <w:t xml:space="preserve">pateikus </w:t>
            </w:r>
            <w:r w:rsidRPr="00CD5CAF">
              <w:rPr>
                <w:b/>
                <w:szCs w:val="24"/>
              </w:rPr>
              <w:t xml:space="preserve">Pirkėjui </w:t>
            </w:r>
            <w:r w:rsidRPr="00CD5CAF">
              <w:rPr>
                <w:szCs w:val="24"/>
              </w:rPr>
              <w:t xml:space="preserve">Sutarties įvykdymo užtikrinimo banko garantiją ar draudimo bendrovės laidavimo raštą </w:t>
            </w:r>
            <w:r w:rsidRPr="00CD5CAF">
              <w:rPr>
                <w:i/>
                <w:szCs w:val="24"/>
              </w:rPr>
              <w:t>(Sutarties įsigaliojimo kai pateikiamas užtikrinimas sąlyga taikoma, jeigu Sutarties spec. dalyje nurodyta, kad Sutarties vykdymas bus užtikrintas laidavimu arba banko garantija)</w:t>
            </w:r>
            <w:r w:rsidRPr="00CD5CAF">
              <w:rPr>
                <w:szCs w:val="24"/>
              </w:rPr>
              <w:t>, užtikrinantį Sutarties bendrosios dalies 11.2 punkte nurodytos sumos sumokėjimą. Banko garantijoje ar draudimo bendrovės laidavimo rašte garantas/laiduotojas turi įsipareigoti sumokėti Sutarties bendrosios dalies 11.2 punkte nurodytą sumą</w:t>
            </w:r>
            <w:r w:rsidRPr="00CD5CAF">
              <w:rPr>
                <w:b/>
                <w:szCs w:val="24"/>
              </w:rPr>
              <w:t xml:space="preserve"> Pirkėjui </w:t>
            </w:r>
            <w:r w:rsidRPr="00CD5CAF">
              <w:rPr>
                <w:szCs w:val="24"/>
              </w:rPr>
              <w:t>nutraukus Sutartį dėl bent vienos iš 9.2.1 - 9.2.7, 9.3 punktuose ar kitų Sutarties specialiojoje dalyje</w:t>
            </w:r>
            <w:r w:rsidRPr="00CD5CAF">
              <w:rPr>
                <w:color w:val="FF0000"/>
                <w:szCs w:val="24"/>
              </w:rPr>
              <w:t xml:space="preserve"> </w:t>
            </w:r>
            <w:r w:rsidRPr="00CD5CAF">
              <w:rPr>
                <w:szCs w:val="24"/>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369A2C73" w14:textId="77777777" w:rsidR="00CD5CAF" w:rsidRPr="00CD5CAF" w:rsidRDefault="00CD5CAF" w:rsidP="00CD5CAF">
            <w:pPr>
              <w:jc w:val="both"/>
              <w:rPr>
                <w:szCs w:val="24"/>
              </w:rPr>
            </w:pPr>
            <w:r w:rsidRPr="00CD5CAF">
              <w:rPr>
                <w:szCs w:val="24"/>
              </w:rPr>
              <w:t xml:space="preserve">12.2. Garantas/laiduotojas turi neatšaukiamai ir besąlygiškai įsipareigoti ne vėliau kaip per 14 (keturiolika) dienų nuo raštiško pranešimo, patvirtinančio Sutarties nutraukimą dėl Sutartyje numatytų pagrindų esant </w:t>
            </w:r>
            <w:r w:rsidRPr="00CD5CAF">
              <w:rPr>
                <w:b/>
                <w:szCs w:val="24"/>
              </w:rPr>
              <w:t>Teikėjo</w:t>
            </w:r>
            <w:r w:rsidRPr="00CD5CAF">
              <w:rPr>
                <w:szCs w:val="24"/>
              </w:rPr>
              <w:t xml:space="preserve"> kaltei, įvykdyti prievolę ir sumokėti įsipareigotą sumą, pinigus pervedant į </w:t>
            </w:r>
            <w:r w:rsidRPr="00CD5CAF">
              <w:rPr>
                <w:b/>
                <w:szCs w:val="24"/>
              </w:rPr>
              <w:t>Pirkėjo</w:t>
            </w:r>
            <w:r w:rsidRPr="00CD5CAF">
              <w:rPr>
                <w:szCs w:val="24"/>
              </w:rPr>
              <w:t xml:space="preserve"> sąskaitą..</w:t>
            </w:r>
          </w:p>
          <w:p w14:paraId="53A80EFE" w14:textId="77777777" w:rsidR="00CD5CAF" w:rsidRPr="00CD5CAF" w:rsidRDefault="00CD5CAF" w:rsidP="00CD5CAF">
            <w:pPr>
              <w:jc w:val="both"/>
              <w:rPr>
                <w:b/>
                <w:szCs w:val="24"/>
              </w:rPr>
            </w:pPr>
            <w:r w:rsidRPr="00CD5CAF">
              <w:rPr>
                <w:szCs w:val="24"/>
              </w:rPr>
              <w:t xml:space="preserve">12.3. </w:t>
            </w:r>
            <w:r w:rsidRPr="00CD5CAF">
              <w:rPr>
                <w:b/>
                <w:szCs w:val="24"/>
              </w:rPr>
              <w:t>Teikėjas</w:t>
            </w:r>
            <w:r w:rsidRPr="00CD5CAF">
              <w:rPr>
                <w:szCs w:val="24"/>
              </w:rPr>
              <w:t xml:space="preserve"> ne vėliau kaip</w:t>
            </w:r>
            <w:r w:rsidRPr="00CD5CAF">
              <w:rPr>
                <w:b/>
                <w:szCs w:val="24"/>
              </w:rPr>
              <w:t xml:space="preserve"> </w:t>
            </w:r>
            <w:r w:rsidRPr="00CD5CAF">
              <w:rPr>
                <w:szCs w:val="24"/>
              </w:rPr>
              <w:t xml:space="preserve">per 5 (penkias) darbo dienas po Sutarties pasirašymo pateikia </w:t>
            </w:r>
            <w:r w:rsidRPr="00CD5CAF">
              <w:rPr>
                <w:b/>
                <w:szCs w:val="24"/>
              </w:rPr>
              <w:t xml:space="preserve">Pirkėjui </w:t>
            </w:r>
            <w:r w:rsidRPr="00CD5CAF">
              <w:rPr>
                <w:szCs w:val="24"/>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CD5CAF">
              <w:rPr>
                <w:b/>
                <w:szCs w:val="24"/>
              </w:rPr>
              <w:t>Teikėjas</w:t>
            </w:r>
            <w:r w:rsidRPr="00CD5CAF">
              <w:rPr>
                <w:szCs w:val="24"/>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CD5CAF">
              <w:rPr>
                <w:b/>
                <w:szCs w:val="24"/>
              </w:rPr>
              <w:t>Pirkėjo</w:t>
            </w:r>
            <w:r w:rsidRPr="00CD5CAF">
              <w:rPr>
                <w:szCs w:val="24"/>
              </w:rPr>
              <w:t xml:space="preserve"> patirtų nuostolių atlyginimu ir neatleidžia </w:t>
            </w:r>
            <w:r w:rsidRPr="00CD5CAF">
              <w:rPr>
                <w:b/>
                <w:szCs w:val="24"/>
              </w:rPr>
              <w:t>Teikėjo</w:t>
            </w:r>
            <w:r w:rsidRPr="00CD5CAF">
              <w:rPr>
                <w:szCs w:val="24"/>
              </w:rPr>
              <w:t xml:space="preserve"> nuo pareigos juos atlyginti pilnai. </w:t>
            </w:r>
          </w:p>
          <w:p w14:paraId="71541098" w14:textId="77777777" w:rsidR="00CD5CAF" w:rsidRPr="00CD5CAF" w:rsidRDefault="00CD5CAF" w:rsidP="00CD5CAF">
            <w:pPr>
              <w:jc w:val="both"/>
              <w:rPr>
                <w:szCs w:val="24"/>
              </w:rPr>
            </w:pPr>
            <w:r w:rsidRPr="00CD5CAF">
              <w:rPr>
                <w:szCs w:val="24"/>
              </w:rPr>
              <w:t xml:space="preserve">12.4. Jei Sutarties vykdymo metu Sutarties įvykdymo užtikrinimą išdavęs juridinis asmuo (bankas ar draudimo bendrovė) negali įvykdyti savo įsipareigojimų (sustabdoma veikla, paskelbiamas moratoriumas ir pan.), </w:t>
            </w:r>
            <w:r w:rsidRPr="00CD5CAF">
              <w:rPr>
                <w:b/>
                <w:szCs w:val="24"/>
              </w:rPr>
              <w:t>Teikėjas</w:t>
            </w:r>
            <w:r w:rsidRPr="00CD5CAF">
              <w:rPr>
                <w:szCs w:val="24"/>
              </w:rPr>
              <w:t xml:space="preserve"> per 10 (dešimt) dienų pateikia naują Sutarties vykdymo užtikrinimą, tokiomis pačiomis sąlygomis kaip ir ankstesnysis. Jei </w:t>
            </w:r>
            <w:r w:rsidRPr="00CD5CAF">
              <w:rPr>
                <w:b/>
                <w:szCs w:val="24"/>
              </w:rPr>
              <w:t xml:space="preserve">Teikėjas </w:t>
            </w:r>
            <w:r w:rsidRPr="00CD5CAF">
              <w:rPr>
                <w:szCs w:val="24"/>
              </w:rPr>
              <w:t xml:space="preserve">nepateikia naujo sutarties įvykdymo užtikrinimo, </w:t>
            </w:r>
            <w:r w:rsidRPr="00CD5CAF">
              <w:rPr>
                <w:b/>
                <w:szCs w:val="24"/>
              </w:rPr>
              <w:t>Pirkėjas</w:t>
            </w:r>
            <w:r w:rsidRPr="00CD5CAF">
              <w:rPr>
                <w:szCs w:val="24"/>
              </w:rPr>
              <w:t xml:space="preserve"> turi teisę nutraukti Sutartį, Sutarties bendrosios dalies 9.2.5 punkte nustatyta tvarka.</w:t>
            </w:r>
          </w:p>
          <w:p w14:paraId="410D8DC1" w14:textId="77777777" w:rsidR="00CD5CAF" w:rsidRPr="00CD5CAF" w:rsidRDefault="00CD5CAF" w:rsidP="00CD5CAF">
            <w:pPr>
              <w:jc w:val="both"/>
              <w:rPr>
                <w:szCs w:val="24"/>
              </w:rPr>
            </w:pPr>
            <w:r w:rsidRPr="00CD5CAF">
              <w:rPr>
                <w:szCs w:val="24"/>
              </w:rPr>
              <w:t xml:space="preserve">12.5. Sutarties įvykdymo užtikrinimas grąžinamas per 10 (dešimt) dienų nuo šio užtikrinimo galiojimo termino pabaigos </w:t>
            </w:r>
            <w:r w:rsidRPr="00CD5CAF">
              <w:rPr>
                <w:b/>
                <w:szCs w:val="24"/>
              </w:rPr>
              <w:t>Teikėjui</w:t>
            </w:r>
            <w:r w:rsidRPr="00CD5CAF">
              <w:rPr>
                <w:szCs w:val="24"/>
              </w:rPr>
              <w:t xml:space="preserve"> pateikus raštišką prašymą. </w:t>
            </w:r>
          </w:p>
          <w:p w14:paraId="40040CBD" w14:textId="77777777" w:rsidR="00CD5CAF" w:rsidRPr="00CD5CAF" w:rsidRDefault="00CD5CAF" w:rsidP="00CD5CAF">
            <w:pPr>
              <w:jc w:val="both"/>
              <w:rPr>
                <w:szCs w:val="24"/>
              </w:rPr>
            </w:pPr>
            <w:r w:rsidRPr="00CD5CAF">
              <w:rPr>
                <w:szCs w:val="24"/>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6699083" w14:textId="77777777" w:rsidR="00CD5CAF" w:rsidRPr="00CD5CAF" w:rsidRDefault="00CD5CAF" w:rsidP="00CD5CAF">
            <w:pPr>
              <w:jc w:val="both"/>
              <w:rPr>
                <w:szCs w:val="24"/>
              </w:rPr>
            </w:pPr>
            <w:r w:rsidRPr="00CD5CAF">
              <w:rPr>
                <w:szCs w:val="24"/>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AD9FA55" w14:textId="77777777" w:rsidR="00CD5CAF" w:rsidRPr="00CD5CAF" w:rsidRDefault="00CD5CAF" w:rsidP="00CD5CAF">
            <w:pPr>
              <w:jc w:val="both"/>
              <w:rPr>
                <w:szCs w:val="24"/>
              </w:rPr>
            </w:pPr>
            <w:r w:rsidRPr="00CD5CAF">
              <w:rPr>
                <w:szCs w:val="24"/>
              </w:rPr>
              <w:t xml:space="preserve">12.8. Sutartis gali būti pratęsta Sutarties specialiojoje dalyje nustatytomis sąlygomis arba esant poreikiui, </w:t>
            </w:r>
            <w:r w:rsidRPr="00CD5CAF">
              <w:rPr>
                <w:b/>
                <w:szCs w:val="24"/>
              </w:rPr>
              <w:t>Pirkėjas</w:t>
            </w:r>
            <w:r w:rsidRPr="00CD5CAF">
              <w:rPr>
                <w:szCs w:val="24"/>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CD5CAF">
              <w:rPr>
                <w:b/>
                <w:szCs w:val="24"/>
              </w:rPr>
              <w:t>Teikėjas</w:t>
            </w:r>
            <w:r w:rsidRPr="00CD5CAF">
              <w:rPr>
                <w:szCs w:val="24"/>
              </w:rPr>
              <w:t xml:space="preserve"> gali teikti tik ne didesnėmis nei užsakymo dieną </w:t>
            </w:r>
            <w:r w:rsidRPr="00CD5CAF">
              <w:rPr>
                <w:b/>
                <w:szCs w:val="24"/>
              </w:rPr>
              <w:t>Teikėjo</w:t>
            </w:r>
            <w:r w:rsidRPr="00CD5CAF">
              <w:rPr>
                <w:szCs w:val="24"/>
              </w:rPr>
              <w:t xml:space="preserve"> prekybos </w:t>
            </w:r>
            <w:r w:rsidRPr="00CD5CAF">
              <w:rPr>
                <w:szCs w:val="24"/>
              </w:rPr>
              <w:lastRenderedPageBreak/>
              <w:t xml:space="preserve">vietoje, kataloge ar interneto svetainėje nurodytomis galiojančiomis šių paslaugų kainomis arba, jei tokios kainos neskelbiamos, </w:t>
            </w:r>
            <w:r w:rsidRPr="00CD5CAF">
              <w:rPr>
                <w:b/>
                <w:szCs w:val="24"/>
              </w:rPr>
              <w:t>Teikėjo</w:t>
            </w:r>
            <w:r w:rsidRPr="00CD5CAF">
              <w:rPr>
                <w:szCs w:val="24"/>
              </w:rPr>
              <w:t xml:space="preserve"> pasiūlytomis, konkurencingomis ir rinką atitinkančiomis kainomis. Esant poreikiui įsigyti Sutartyje ir jos prieduose nenurodytų, tačiau su pirkimo objektu susijusių paslaugų, </w:t>
            </w:r>
            <w:r w:rsidRPr="00CD5CAF">
              <w:rPr>
                <w:b/>
                <w:szCs w:val="24"/>
              </w:rPr>
              <w:t>Pirkėjas</w:t>
            </w:r>
            <w:r w:rsidRPr="00CD5CAF">
              <w:rPr>
                <w:szCs w:val="24"/>
              </w:rPr>
              <w:t xml:space="preserve"> ir </w:t>
            </w:r>
            <w:r w:rsidRPr="00CD5CAF">
              <w:rPr>
                <w:b/>
                <w:szCs w:val="24"/>
              </w:rPr>
              <w:t>Teikėjas</w:t>
            </w:r>
            <w:r w:rsidRPr="00CD5CAF">
              <w:rPr>
                <w:szCs w:val="24"/>
              </w:rPr>
              <w:t xml:space="preserve"> sudaro papildomą rašytinį susitarimą, kurio sąlygos privalo būti analogiškos Sutarties sąlygoms, atitinkamai jas pritaikant prie naujai perkamų paslaugų </w:t>
            </w:r>
            <w:r w:rsidRPr="00CD5CAF">
              <w:rPr>
                <w:i/>
                <w:szCs w:val="24"/>
              </w:rPr>
              <w:t>(jei spec. dalyje nurodyta, kad ši sąlyga taikoma)</w:t>
            </w:r>
            <w:r w:rsidRPr="00CD5CAF">
              <w:rPr>
                <w:szCs w:val="24"/>
              </w:rPr>
              <w:t>.</w:t>
            </w:r>
          </w:p>
          <w:p w14:paraId="27657BC0" w14:textId="77777777" w:rsidR="00CD5CAF" w:rsidRPr="00CD5CAF" w:rsidRDefault="00CD5CAF" w:rsidP="00CD5CAF">
            <w:pPr>
              <w:jc w:val="both"/>
              <w:rPr>
                <w:szCs w:val="24"/>
              </w:rPr>
            </w:pPr>
            <w:r w:rsidRPr="00CD5CAF">
              <w:rPr>
                <w:szCs w:val="24"/>
              </w:rPr>
              <w:t>12.9. Sutarties specialiojoje dalyje numatyta Sutarties galiojimo termino pabaiga nereiškia Šalių prievolių pagal Sutartį pabaigos ir neatleidžia Šalių nuo civilinės atsakomybės už Sutarties pažeidimą.</w:t>
            </w:r>
          </w:p>
          <w:p w14:paraId="7B494BAA" w14:textId="77777777" w:rsidR="00CD5CAF" w:rsidRPr="00CD5CAF" w:rsidRDefault="00CD5CAF" w:rsidP="00CD5CAF">
            <w:pPr>
              <w:jc w:val="both"/>
              <w:rPr>
                <w:b/>
                <w:szCs w:val="24"/>
              </w:rPr>
            </w:pPr>
          </w:p>
          <w:p w14:paraId="45E8AD92" w14:textId="77777777" w:rsidR="00CD5CAF" w:rsidRPr="00CD5CAF" w:rsidRDefault="00CD5CAF" w:rsidP="00CD5CAF">
            <w:pPr>
              <w:pStyle w:val="BodyText"/>
              <w:spacing w:after="0"/>
              <w:ind w:right="125"/>
              <w:jc w:val="both"/>
              <w:rPr>
                <w:b/>
                <w:bCs/>
              </w:rPr>
            </w:pPr>
            <w:r w:rsidRPr="00CD5CAF">
              <w:rPr>
                <w:b/>
                <w:bCs/>
              </w:rPr>
              <w:t>13. Susirašinėjimas</w:t>
            </w:r>
          </w:p>
          <w:p w14:paraId="0A579AC6" w14:textId="77777777" w:rsidR="00CD5CAF" w:rsidRPr="00CD5CAF" w:rsidRDefault="00CD5CAF" w:rsidP="00CD5CAF">
            <w:pPr>
              <w:pStyle w:val="BodyText"/>
              <w:spacing w:after="0"/>
              <w:ind w:right="125"/>
              <w:jc w:val="both"/>
            </w:pPr>
            <w:r w:rsidRPr="00CD5CAF">
              <w:t xml:space="preserve">13.1. </w:t>
            </w:r>
            <w:r w:rsidRPr="00CD5CAF">
              <w:rPr>
                <w:b/>
              </w:rPr>
              <w:t>Pirkėjo</w:t>
            </w:r>
            <w:r w:rsidRPr="00CD5CAF">
              <w:t xml:space="preserve"> ir </w:t>
            </w:r>
            <w:r w:rsidRPr="00CD5CAF">
              <w:rPr>
                <w:b/>
              </w:rPr>
              <w:t xml:space="preserve">Teikėjo </w:t>
            </w:r>
            <w:r w:rsidRPr="00CD5CAF">
              <w:t>vienas kitam siunčiami pranešimai lietuvių/anglų (</w:t>
            </w:r>
            <w:r w:rsidRPr="00CD5CAF">
              <w:rPr>
                <w:i/>
              </w:rPr>
              <w:t>taikoma, jeigu sutartis sudaroma anglų kalba</w:t>
            </w:r>
            <w:r w:rsidRPr="00CD5CAF">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DD96483" w14:textId="77777777" w:rsidR="00CD5CAF" w:rsidRPr="00CD5CAF" w:rsidRDefault="00CD5CAF" w:rsidP="00CD5CAF">
            <w:pPr>
              <w:pStyle w:val="BodyText"/>
              <w:spacing w:after="0"/>
              <w:ind w:right="125"/>
              <w:jc w:val="both"/>
            </w:pPr>
            <w:r w:rsidRPr="00CD5CAF">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7F1D379" w14:textId="77777777" w:rsidR="00CD5CAF" w:rsidRPr="00CD5CAF" w:rsidRDefault="00CD5CAF" w:rsidP="00CD5CAF">
            <w:pPr>
              <w:jc w:val="both"/>
              <w:rPr>
                <w:b/>
                <w:szCs w:val="24"/>
              </w:rPr>
            </w:pPr>
          </w:p>
          <w:p w14:paraId="134AB9A7" w14:textId="77777777" w:rsidR="00CD5CAF" w:rsidRPr="00CD5CAF" w:rsidRDefault="00CD5CAF" w:rsidP="00CD5CAF">
            <w:pPr>
              <w:jc w:val="both"/>
              <w:rPr>
                <w:b/>
                <w:bCs/>
                <w:szCs w:val="24"/>
                <w:lang w:eastAsia="en-US"/>
              </w:rPr>
            </w:pPr>
            <w:r w:rsidRPr="00CD5CAF">
              <w:rPr>
                <w:b/>
                <w:szCs w:val="24"/>
              </w:rPr>
              <w:t xml:space="preserve">14. </w:t>
            </w:r>
            <w:r w:rsidRPr="00CD5CAF">
              <w:rPr>
                <w:b/>
                <w:bCs/>
                <w:szCs w:val="24"/>
                <w:lang w:eastAsia="en-US"/>
              </w:rPr>
              <w:t>Informacijos konfidencialumas ir asmens duomenys</w:t>
            </w:r>
          </w:p>
          <w:p w14:paraId="34C0F656" w14:textId="77777777" w:rsidR="00CD5CAF" w:rsidRPr="00CD5CAF" w:rsidRDefault="00CD5CAF" w:rsidP="00CD5CAF">
            <w:pPr>
              <w:jc w:val="both"/>
              <w:rPr>
                <w:szCs w:val="24"/>
              </w:rPr>
            </w:pPr>
            <w:r w:rsidRPr="00CD5CAF">
              <w:rPr>
                <w:szCs w:val="24"/>
              </w:rPr>
              <w:t xml:space="preserve">14.1. Šalys privalo užtikrinti, kad informacija, kurią jos perduoda viena kitai, bus naudojama tik vykdant Sutartį ir nebus naudojama tokiu būdu, kuris pakenktų informaciją perdavusiai Šaliai. </w:t>
            </w:r>
          </w:p>
          <w:p w14:paraId="69B723B2" w14:textId="77777777" w:rsidR="00CD5CAF" w:rsidRPr="00CD5CAF" w:rsidRDefault="00CD5CAF" w:rsidP="00CD5CAF">
            <w:pPr>
              <w:jc w:val="both"/>
              <w:rPr>
                <w:szCs w:val="24"/>
              </w:rPr>
            </w:pPr>
            <w:r w:rsidRPr="00CD5CAF">
              <w:rPr>
                <w:szCs w:val="24"/>
              </w:rPr>
              <w:t xml:space="preserve">14.2. Šalys įsipareigoja užtikrinti visos joms žinomos ir (ar) patikėtos informacijos slaptumą Sutarties galiojimo metu ir pasibaigus Sutarties galiojimo laikotarpiui ar ją nutraukus. </w:t>
            </w:r>
          </w:p>
          <w:p w14:paraId="31E1576E" w14:textId="77777777" w:rsidR="00CD5CAF" w:rsidRPr="00CD5CAF" w:rsidRDefault="00CD5CAF" w:rsidP="00CD5CAF">
            <w:pPr>
              <w:jc w:val="both"/>
              <w:rPr>
                <w:szCs w:val="24"/>
              </w:rPr>
            </w:pPr>
            <w:r w:rsidRPr="00CD5CAF">
              <w:rPr>
                <w:bCs/>
                <w:szCs w:val="24"/>
              </w:rPr>
              <w:t>14.3.</w:t>
            </w:r>
            <w:r w:rsidRPr="00CD5CAF">
              <w:rPr>
                <w:b/>
                <w:bCs/>
                <w:szCs w:val="24"/>
              </w:rPr>
              <w:t xml:space="preserve"> Teikėjas </w:t>
            </w:r>
            <w:r w:rsidRPr="00CD5CAF">
              <w:rPr>
                <w:szCs w:val="24"/>
              </w:rPr>
              <w:t xml:space="preserve">įsipareigoja be </w:t>
            </w:r>
            <w:r w:rsidRPr="00CD5CAF">
              <w:rPr>
                <w:b/>
                <w:bCs/>
                <w:szCs w:val="24"/>
              </w:rPr>
              <w:t>Pirkėjo</w:t>
            </w:r>
            <w:r w:rsidRPr="00CD5CAF">
              <w:rPr>
                <w:szCs w:val="24"/>
              </w:rPr>
              <w:t xml:space="preserve"> išankstinio rašytinio sutikimo nenaudoti </w:t>
            </w:r>
            <w:r w:rsidRPr="00CD5CAF">
              <w:rPr>
                <w:b/>
                <w:szCs w:val="24"/>
              </w:rPr>
              <w:t>Pirkėjo</w:t>
            </w:r>
            <w:r w:rsidRPr="00CD5CAF">
              <w:rPr>
                <w:szCs w:val="24"/>
              </w:rPr>
              <w:t xml:space="preserve"> jam pateiktos informacijos nei savo, nei bet kokių trečiųjų asmenų naudai, neatskleisti tokios informacijos kitiems asmenims, išskyrus Lietuvos Respublikos teisės aktų numatytus atvejus.</w:t>
            </w:r>
          </w:p>
          <w:p w14:paraId="2CE3E2CA" w14:textId="77777777" w:rsidR="00CD5CAF" w:rsidRPr="00CD5CAF" w:rsidRDefault="00CD5CAF" w:rsidP="00CD5CAF">
            <w:pPr>
              <w:jc w:val="both"/>
              <w:rPr>
                <w:szCs w:val="24"/>
              </w:rPr>
            </w:pPr>
            <w:r w:rsidRPr="00CD5CAF">
              <w:rPr>
                <w:szCs w:val="24"/>
              </w:rPr>
              <w:t xml:space="preserve">14.4. Sutartyje ir jos prieduose nurodyti asmens duomenys (vardai, pavardės, pareigos, el. paštas, ar telefono numeris) gali būti naudojami tik nustatant Šalių ar </w:t>
            </w:r>
            <w:r w:rsidRPr="00CD5CAF">
              <w:rPr>
                <w:b/>
                <w:szCs w:val="24"/>
              </w:rPr>
              <w:t>Gavėjo</w:t>
            </w:r>
            <w:r w:rsidRPr="00CD5CAF">
              <w:rPr>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3D803254" w14:textId="77777777" w:rsidR="00CD5CAF" w:rsidRPr="00CD5CAF" w:rsidRDefault="00CD5CAF" w:rsidP="00CD5CAF">
            <w:pPr>
              <w:jc w:val="both"/>
              <w:rPr>
                <w:szCs w:val="24"/>
              </w:rPr>
            </w:pPr>
            <w:r w:rsidRPr="00CD5CAF">
              <w:rPr>
                <w:szCs w:val="24"/>
              </w:rPr>
              <w:t xml:space="preserve">14.5. Sutarties šalys užtikrina, kad su asmens duomenimis tvarkomais vykdant Sutartį susipažins tik tie asmenys, kuriems tai yra būtina vykdant įsipareigojimus pagal Sutartį. </w:t>
            </w:r>
          </w:p>
          <w:p w14:paraId="7A179D46" w14:textId="77777777" w:rsidR="00CD5CAF" w:rsidRPr="00CD5CAF" w:rsidRDefault="00CD5CAF" w:rsidP="00CD5CAF">
            <w:pPr>
              <w:jc w:val="both"/>
              <w:rPr>
                <w:szCs w:val="24"/>
              </w:rPr>
            </w:pPr>
            <w:r w:rsidRPr="00CD5CAF">
              <w:rPr>
                <w:szCs w:val="24"/>
              </w:rPr>
              <w:t xml:space="preserve">14.6. Sutartyje ir jos prieduose nurodyti asmens duomenys be atskiro kitos Šalies sutikimo negali būti perduoti tretiesiems asmenims, išskyrus </w:t>
            </w:r>
            <w:r w:rsidRPr="00CD5CAF">
              <w:rPr>
                <w:b/>
                <w:szCs w:val="24"/>
              </w:rPr>
              <w:t xml:space="preserve">Teikėjo </w:t>
            </w:r>
            <w:r w:rsidRPr="00CD5CAF">
              <w:rPr>
                <w:szCs w:val="24"/>
              </w:rPr>
              <w:t xml:space="preserve">įvardintus subteikėjus ir </w:t>
            </w:r>
            <w:r w:rsidRPr="00CD5CAF">
              <w:rPr>
                <w:b/>
                <w:szCs w:val="24"/>
              </w:rPr>
              <w:t>Gavėją</w:t>
            </w:r>
            <w:r w:rsidRPr="00CD5CAF">
              <w:rPr>
                <w:szCs w:val="24"/>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76F981AF" w14:textId="77777777" w:rsidR="00CD5CAF" w:rsidRPr="00CD5CAF" w:rsidRDefault="00CD5CAF" w:rsidP="00CD5CAF">
            <w:pPr>
              <w:jc w:val="both"/>
              <w:rPr>
                <w:szCs w:val="24"/>
              </w:rPr>
            </w:pPr>
            <w:r w:rsidRPr="00CD5CAF">
              <w:rPr>
                <w:szCs w:val="24"/>
              </w:rPr>
              <w:t xml:space="preserve">14.7. Jei Sutarties vykdymo metu paaiškėja, kad yra tvarkomi asmens duomenys, kurie nėra aptarti Sutarties sąlygose, Sutarties šalys turi nedelsiant informuoti kitą Šalį dėl tokių duomenų ir išlaikyti </w:t>
            </w:r>
            <w:r w:rsidRPr="00CD5CAF">
              <w:rPr>
                <w:szCs w:val="24"/>
              </w:rPr>
              <w:lastRenderedPageBreak/>
              <w:t xml:space="preserve">šių duomenų konfidencialumą. Nustačius, kad yra tvarkomi Sutartyje nenumatyti asmens duomenys, yra pildomas Sutarties specialiosios dalies 9 punktas. </w:t>
            </w:r>
          </w:p>
          <w:p w14:paraId="5CF10F22" w14:textId="77777777" w:rsidR="00CD5CAF" w:rsidRPr="00CD5CAF" w:rsidRDefault="00CD5CAF" w:rsidP="00CD5CAF">
            <w:pPr>
              <w:jc w:val="both"/>
              <w:rPr>
                <w:szCs w:val="24"/>
              </w:rPr>
            </w:pPr>
            <w:r w:rsidRPr="00CD5CAF">
              <w:rPr>
                <w:szCs w:val="24"/>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26DE6F3C" w14:textId="77777777" w:rsidR="00CD5CAF" w:rsidRPr="00CD5CAF" w:rsidRDefault="00CD5CAF" w:rsidP="00CD5CAF">
            <w:pPr>
              <w:jc w:val="both"/>
              <w:rPr>
                <w:szCs w:val="24"/>
              </w:rPr>
            </w:pPr>
            <w:r w:rsidRPr="00CD5CAF">
              <w:rPr>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E5E0925" w14:textId="77777777" w:rsidR="00CD5CAF" w:rsidRPr="00CD5CAF" w:rsidRDefault="00CD5CAF" w:rsidP="00CD5CAF">
            <w:pPr>
              <w:jc w:val="both"/>
              <w:rPr>
                <w:szCs w:val="24"/>
              </w:rPr>
            </w:pPr>
            <w:r w:rsidRPr="00CD5CAF">
              <w:rPr>
                <w:szCs w:val="24"/>
              </w:rPr>
              <w:t>14.10. Šalys neatlygina viena kitos patirtų išlaidų ir nuostolių dėl asmens duomenų tvarkymo įsipareigojimų pagal šią Sutartį vykdymo.</w:t>
            </w:r>
          </w:p>
          <w:p w14:paraId="38919AB2" w14:textId="77777777" w:rsidR="00CD5CAF" w:rsidRPr="00CD5CAF" w:rsidRDefault="00CD5CAF" w:rsidP="00CD5CAF">
            <w:pPr>
              <w:jc w:val="both"/>
              <w:rPr>
                <w:szCs w:val="24"/>
              </w:rPr>
            </w:pPr>
            <w:r w:rsidRPr="00CD5CAF">
              <w:rPr>
                <w:szCs w:val="24"/>
              </w:rPr>
              <w:t xml:space="preserve">14.11. Pažeidęs Sutarties bendrosios dalies 14.3 punkte numatytą įsipareigojimą </w:t>
            </w:r>
            <w:r w:rsidRPr="00CD5CAF">
              <w:rPr>
                <w:b/>
                <w:szCs w:val="24"/>
              </w:rPr>
              <w:t xml:space="preserve">Teikėjas </w:t>
            </w:r>
            <w:r w:rsidRPr="00CD5CAF">
              <w:rPr>
                <w:szCs w:val="24"/>
              </w:rPr>
              <w:t>privalo</w:t>
            </w:r>
            <w:r w:rsidRPr="00CD5CAF">
              <w:rPr>
                <w:b/>
                <w:szCs w:val="24"/>
              </w:rPr>
              <w:t xml:space="preserve"> Pirkėjui </w:t>
            </w:r>
            <w:r w:rsidRPr="00CD5CAF">
              <w:rPr>
                <w:szCs w:val="24"/>
              </w:rPr>
              <w:t>sumokėti 10 proc. dydžio maksimalios Sutarties vertės/pasiūlymo</w:t>
            </w:r>
            <w:r w:rsidRPr="00CD5CAF">
              <w:rPr>
                <w:b/>
                <w:szCs w:val="24"/>
              </w:rPr>
              <w:t xml:space="preserve"> </w:t>
            </w:r>
            <w:r w:rsidRPr="00CD5CAF">
              <w:rPr>
                <w:szCs w:val="24"/>
              </w:rPr>
              <w:t>kainos be PVM Šalių iš anksto sutartų minimalių nuostolių dydžio sumą ir atlyginti kitus dėl tokio pažeidimo padarytus nuostolius.</w:t>
            </w:r>
          </w:p>
          <w:p w14:paraId="44E878BA" w14:textId="77777777" w:rsidR="00CD5CAF" w:rsidRPr="00CD5CAF" w:rsidRDefault="00CD5CAF" w:rsidP="00CD5CAF">
            <w:pPr>
              <w:jc w:val="both"/>
              <w:rPr>
                <w:b/>
                <w:szCs w:val="24"/>
              </w:rPr>
            </w:pPr>
          </w:p>
          <w:p w14:paraId="256C5E26" w14:textId="77777777" w:rsidR="00CD5CAF" w:rsidRPr="00CD5CAF" w:rsidRDefault="00CD5CAF" w:rsidP="00CD5CAF">
            <w:pPr>
              <w:jc w:val="both"/>
              <w:rPr>
                <w:b/>
                <w:szCs w:val="24"/>
              </w:rPr>
            </w:pPr>
            <w:r w:rsidRPr="00CD5CAF">
              <w:rPr>
                <w:b/>
                <w:szCs w:val="24"/>
              </w:rPr>
              <w:t>15. Baigiamosios nuostatos</w:t>
            </w:r>
          </w:p>
          <w:p w14:paraId="4964A4D5" w14:textId="77777777" w:rsidR="00CD5CAF" w:rsidRPr="00CD5CAF" w:rsidRDefault="00CD5CAF" w:rsidP="00CD5CAF">
            <w:pPr>
              <w:jc w:val="both"/>
              <w:rPr>
                <w:szCs w:val="24"/>
              </w:rPr>
            </w:pPr>
            <w:r w:rsidRPr="00CD5CAF">
              <w:rPr>
                <w:szCs w:val="24"/>
              </w:rPr>
              <w:t>15.1. Sutartis sudaryta lietuvių/anglų, lietuvių ir anglų kalba dviem/keturiais egzemplioriais (po vieną/du kiekvienai Šaliai) (</w:t>
            </w:r>
            <w:r w:rsidRPr="00CD5CAF">
              <w:rPr>
                <w:i/>
                <w:szCs w:val="24"/>
              </w:rPr>
              <w:t>taikoma priklausomai nuo to</w:t>
            </w:r>
            <w:r w:rsidRPr="00CD5CAF">
              <w:rPr>
                <w:szCs w:val="24"/>
              </w:rPr>
              <w:t xml:space="preserve"> </w:t>
            </w:r>
            <w:r w:rsidRPr="00CD5CAF">
              <w:rPr>
                <w:i/>
                <w:szCs w:val="24"/>
              </w:rPr>
              <w:t>kokiomis kalbomis bus sudaroma sutartis</w:t>
            </w:r>
            <w:r w:rsidRPr="00CD5CAF">
              <w:rPr>
                <w:szCs w:val="24"/>
              </w:rPr>
              <w:t xml:space="preserve">). Abu tekstai autentiški ir turi vienodą teisinę galią. Atsiradus neatitikimams tarp tekstų lietuvių ir anglų kalbomis, pirmenybė teikiama tekstui anglų kalba (taikoma, jeigu sutartis sudaroma </w:t>
            </w:r>
            <w:r w:rsidRPr="00CD5CAF">
              <w:rPr>
                <w:i/>
                <w:szCs w:val="24"/>
              </w:rPr>
              <w:t>su užsienio tiekėju</w:t>
            </w:r>
            <w:r w:rsidRPr="00CD5CAF">
              <w:rPr>
                <w:szCs w:val="24"/>
              </w:rPr>
              <w:t xml:space="preserve"> </w:t>
            </w:r>
            <w:r w:rsidRPr="00CD5CAF">
              <w:rPr>
                <w:i/>
                <w:szCs w:val="24"/>
              </w:rPr>
              <w:t>lietuvių ir anglų kalba</w:t>
            </w:r>
            <w:r w:rsidRPr="00CD5CAF">
              <w:rPr>
                <w:szCs w:val="24"/>
              </w:rPr>
              <w:t>).</w:t>
            </w:r>
          </w:p>
          <w:p w14:paraId="35144EBB" w14:textId="77777777" w:rsidR="00CD5CAF" w:rsidRPr="00CD5CAF" w:rsidRDefault="00CD5CAF" w:rsidP="00CD5CAF">
            <w:pPr>
              <w:jc w:val="both"/>
              <w:rPr>
                <w:szCs w:val="24"/>
              </w:rPr>
            </w:pPr>
            <w:r w:rsidRPr="00CD5CAF">
              <w:rPr>
                <w:szCs w:val="24"/>
              </w:rPr>
              <w:t xml:space="preserve">15.2. Šią Sutartį sudaro Sutarties bendroji ir specialioji dalys bei Sutarties priedas (-ai). Visi šios Sutarties priedai yra neatskiriama Sutarties dalis. </w:t>
            </w:r>
          </w:p>
          <w:p w14:paraId="671D1D1F" w14:textId="77777777" w:rsidR="00CD5CAF" w:rsidRPr="00CD5CAF" w:rsidRDefault="00CD5CAF" w:rsidP="00CD5CAF">
            <w:pPr>
              <w:jc w:val="both"/>
              <w:rPr>
                <w:szCs w:val="24"/>
              </w:rPr>
            </w:pPr>
            <w:r w:rsidRPr="00CD5CAF">
              <w:rPr>
                <w:szCs w:val="24"/>
              </w:rPr>
              <w:t>15.3. Nė viena iš Šalių neturi teisės perduoti trečiajam asmeniui teisių ir įsipareigojimų pagal šią Sutartį be išankstinio raštiško kitos Šalies sutikimo.</w:t>
            </w:r>
          </w:p>
          <w:p w14:paraId="62F30926" w14:textId="77777777" w:rsidR="00CD5CAF" w:rsidRPr="00CD5CAF" w:rsidRDefault="00CD5CAF" w:rsidP="00CD5CAF">
            <w:pPr>
              <w:jc w:val="both"/>
              <w:rPr>
                <w:szCs w:val="24"/>
              </w:rPr>
            </w:pPr>
            <w:r w:rsidRPr="00CD5CAF">
              <w:rPr>
                <w:szCs w:val="24"/>
              </w:rPr>
              <w:t xml:space="preserve">15.4. Pažeidęs šios sutarties dalies 15.3 punkte nurodytą įpareigojimą </w:t>
            </w:r>
            <w:r w:rsidRPr="00CD5CAF">
              <w:rPr>
                <w:b/>
                <w:szCs w:val="24"/>
              </w:rPr>
              <w:t>Teikėjas</w:t>
            </w:r>
            <w:r w:rsidRPr="00CD5CAF">
              <w:rPr>
                <w:szCs w:val="24"/>
              </w:rPr>
              <w:t xml:space="preserve"> moka </w:t>
            </w:r>
            <w:r w:rsidRPr="00CD5CAF">
              <w:rPr>
                <w:b/>
                <w:szCs w:val="24"/>
              </w:rPr>
              <w:t xml:space="preserve">Pirkėjui </w:t>
            </w:r>
            <w:r w:rsidRPr="00CD5CAF">
              <w:rPr>
                <w:szCs w:val="24"/>
              </w:rPr>
              <w:t>5 proc. maksimalios Sutarties/pasiūlymo</w:t>
            </w:r>
            <w:r w:rsidRPr="00CD5CAF">
              <w:rPr>
                <w:b/>
                <w:szCs w:val="24"/>
              </w:rPr>
              <w:t xml:space="preserve"> </w:t>
            </w:r>
            <w:r w:rsidRPr="00CD5CAF">
              <w:rPr>
                <w:szCs w:val="24"/>
              </w:rPr>
              <w:t>kainos be PVM dydžio šalių iš anksto sutartų minimalių nuostolių sumą, jeigu Sutarties specialiojoje dalyje nenustatyta kitaip.</w:t>
            </w:r>
          </w:p>
          <w:p w14:paraId="20B2DD4F" w14:textId="77777777" w:rsidR="00CD5CAF" w:rsidRPr="00CD5CAF" w:rsidRDefault="00CD5CAF" w:rsidP="00CD5CAF">
            <w:pPr>
              <w:jc w:val="both"/>
              <w:rPr>
                <w:szCs w:val="24"/>
              </w:rPr>
            </w:pPr>
            <w:r w:rsidRPr="00CD5CAF">
              <w:rPr>
                <w:szCs w:val="24"/>
              </w:rPr>
              <w:t xml:space="preserve">15.5. </w:t>
            </w:r>
            <w:r w:rsidRPr="00CD5CAF">
              <w:rPr>
                <w:b/>
                <w:szCs w:val="24"/>
              </w:rPr>
              <w:t>Teikėjas</w:t>
            </w:r>
            <w:r w:rsidRPr="00CD5CAF">
              <w:rPr>
                <w:szCs w:val="24"/>
              </w:rPr>
              <w:t xml:space="preserve"> garantuoja, kad turi visas Sutarties įvykdymui reikalingas licencijas. </w:t>
            </w:r>
            <w:r w:rsidRPr="00CD5CAF">
              <w:rPr>
                <w:b/>
                <w:szCs w:val="24"/>
              </w:rPr>
              <w:t>Teikėjas</w:t>
            </w:r>
            <w:r w:rsidRPr="00CD5CAF">
              <w:rPr>
                <w:szCs w:val="24"/>
              </w:rPr>
              <w:t xml:space="preserve"> įsipareigoja atlyginti </w:t>
            </w:r>
            <w:r w:rsidRPr="00CD5CAF">
              <w:rPr>
                <w:b/>
                <w:szCs w:val="24"/>
              </w:rPr>
              <w:t xml:space="preserve">Pirkėjui </w:t>
            </w:r>
            <w:r w:rsidRPr="00CD5CAF">
              <w:rPr>
                <w:szCs w:val="24"/>
              </w:rPr>
              <w:t xml:space="preserve">nuostolius, jeigu </w:t>
            </w:r>
            <w:r w:rsidRPr="00CD5CAF">
              <w:rPr>
                <w:b/>
                <w:szCs w:val="24"/>
              </w:rPr>
              <w:t>Pirkėjui</w:t>
            </w:r>
            <w:r w:rsidRPr="00CD5CAF">
              <w:rPr>
                <w:szCs w:val="24"/>
              </w:rPr>
              <w:t xml:space="preserve"> būtų pateikta pretenzijų ar iškelta bylų dėl patentų ar licencijų pažeidimų, kylančių iš Sutarties ar padarytų ją vykdant. </w:t>
            </w:r>
          </w:p>
          <w:p w14:paraId="08E0E5C3" w14:textId="77777777" w:rsidR="00CD5CAF" w:rsidRPr="00CD5CAF" w:rsidRDefault="00CD5CAF" w:rsidP="00CD5CAF">
            <w:pPr>
              <w:pStyle w:val="BodyText"/>
              <w:tabs>
                <w:tab w:val="left" w:pos="-360"/>
                <w:tab w:val="left" w:pos="0"/>
                <w:tab w:val="left" w:pos="1701"/>
              </w:tabs>
              <w:spacing w:after="0"/>
              <w:jc w:val="both"/>
            </w:pPr>
            <w:r w:rsidRPr="00CD5CAF">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6DB16F3" w14:textId="77777777" w:rsidR="00CD5CAF" w:rsidRPr="00CD5CAF" w:rsidRDefault="00CD5CAF" w:rsidP="00CD5CAF">
            <w:pPr>
              <w:jc w:val="both"/>
              <w:rPr>
                <w:bCs/>
                <w:szCs w:val="24"/>
              </w:rPr>
            </w:pPr>
            <w:r w:rsidRPr="00CD5CAF">
              <w:rPr>
                <w:szCs w:val="24"/>
              </w:rPr>
              <w:t xml:space="preserve">15.7. </w:t>
            </w:r>
            <w:r w:rsidRPr="00CD5CAF">
              <w:rPr>
                <w:bCs/>
                <w:szCs w:val="24"/>
              </w:rPr>
              <w:t>Sutarties vykdymas gali būti aiškinamas Šalių raštišku sutarimu nekeičiant Sutarties sąlygų.</w:t>
            </w:r>
          </w:p>
          <w:p w14:paraId="0E0C2918" w14:textId="77777777" w:rsidR="00CD5CAF" w:rsidRPr="00CD5CAF" w:rsidRDefault="00CD5CAF" w:rsidP="00CD5CAF">
            <w:pPr>
              <w:jc w:val="both"/>
              <w:rPr>
                <w:szCs w:val="24"/>
              </w:rPr>
            </w:pPr>
            <w:r w:rsidRPr="00CD5CAF">
              <w:rPr>
                <w:bCs/>
                <w:szCs w:val="24"/>
              </w:rPr>
              <w:t xml:space="preserve">15.8. </w:t>
            </w:r>
            <w:r w:rsidRPr="00CD5CAF">
              <w:rPr>
                <w:szCs w:val="24"/>
              </w:rPr>
              <w:t>Subtiekėjo (-ų)/subteikėjo pavadinimas, jo (-ų) vykdomų sutartinių įsipareigojimų dalis yra nurodyti Sutarties specialiojoje dalyje.</w:t>
            </w:r>
          </w:p>
          <w:p w14:paraId="039135C5" w14:textId="77777777" w:rsidR="00CD5CAF" w:rsidRPr="00CD5CAF" w:rsidRDefault="00CD5CAF" w:rsidP="00CD5CAF">
            <w:pPr>
              <w:jc w:val="both"/>
              <w:rPr>
                <w:szCs w:val="24"/>
              </w:rPr>
            </w:pPr>
            <w:r w:rsidRPr="00CD5CAF">
              <w:rPr>
                <w:szCs w:val="24"/>
              </w:rPr>
              <w:t xml:space="preserve">15.9. </w:t>
            </w:r>
            <w:r w:rsidRPr="00CD5CAF">
              <w:rPr>
                <w:color w:val="000000"/>
                <w:szCs w:val="24"/>
              </w:rPr>
              <w:t xml:space="preserve">Sutarties vykdymo metu </w:t>
            </w:r>
            <w:r w:rsidRPr="00CD5CAF">
              <w:rPr>
                <w:szCs w:val="24"/>
              </w:rPr>
              <w:t xml:space="preserve">Sutartyje nurodytas (-i) subtiekėjas (-ai)/subteikėjas (-ai) gali būti keičiamas (-i) kitu (-ais) subtiekėju (-ais)/subteikėju (-ais) dėl objektyvių aplinkybių, kurių </w:t>
            </w:r>
            <w:r w:rsidRPr="00CD5CAF">
              <w:rPr>
                <w:b/>
                <w:szCs w:val="24"/>
              </w:rPr>
              <w:t>Teikėjui</w:t>
            </w:r>
            <w:r w:rsidRPr="00CD5CAF">
              <w:rPr>
                <w:szCs w:val="24"/>
              </w:rPr>
              <w:t xml:space="preserve"> nebuvo galima numatyti paraiškos/pasiūlymo pateikimo momentu. Sutartyje nustatyto subtiekėjo (-ų)/ subteikėjo (-ų) keitimas kitu galimas tik iš anksto raštu suderinus su </w:t>
            </w:r>
            <w:r w:rsidRPr="00CD5CAF">
              <w:rPr>
                <w:b/>
                <w:szCs w:val="24"/>
              </w:rPr>
              <w:t>Pirkėju</w:t>
            </w:r>
            <w:r w:rsidRPr="00CD5CAF">
              <w:rPr>
                <w:szCs w:val="24"/>
              </w:rPr>
              <w:t xml:space="preserve">.  Prašymas dėl Sutartyje nustatyto subtiekėjo (ų)/ subteikėjo (-ų) keitimo kitu </w:t>
            </w:r>
            <w:r w:rsidRPr="00CD5CAF">
              <w:rPr>
                <w:b/>
                <w:szCs w:val="24"/>
              </w:rPr>
              <w:t xml:space="preserve">Pirkėjui </w:t>
            </w:r>
            <w:r w:rsidRPr="00CD5CAF">
              <w:rPr>
                <w:szCs w:val="24"/>
              </w:rPr>
              <w:t>pateikiamas raštu, nurodant tokio keitimo priežastis, kartu pateikiant pagrindžiančius dokumentus, kad naujas subtiekėjas (-</w:t>
            </w:r>
            <w:r w:rsidRPr="00CD5CAF">
              <w:rPr>
                <w:szCs w:val="24"/>
              </w:rPr>
              <w:lastRenderedPageBreak/>
              <w:t xml:space="preserve">ai)/subteikėjas (ai) atitinka visus subtiekėjui (-ams)/subteikėjui (-ams)  viešojo pirkimo, kurio pagrindu pasirašyta ši Sutartis, dokumentuose nustatytus reikalavimus, o </w:t>
            </w:r>
            <w:r w:rsidRPr="00CD5CAF">
              <w:rPr>
                <w:b/>
                <w:szCs w:val="24"/>
              </w:rPr>
              <w:t xml:space="preserve">Teikėjas </w:t>
            </w:r>
            <w:r w:rsidRPr="00CD5CAF">
              <w:rPr>
                <w:szCs w:val="24"/>
              </w:rPr>
              <w:t>dėl subtiekėjo pasikeitimo neprarado pirkimo dokumentuose nustatytos minimalios kvalifikacijos</w:t>
            </w:r>
            <w:r w:rsidRPr="00CD5CAF">
              <w:rPr>
                <w:i/>
                <w:szCs w:val="24"/>
              </w:rPr>
              <w:t xml:space="preserve">. </w:t>
            </w:r>
            <w:r w:rsidRPr="00CD5CAF">
              <w:rPr>
                <w:color w:val="000000"/>
                <w:szCs w:val="24"/>
              </w:rPr>
              <w:t>Sutartyje nustatyto subtiekėjo (-ų)/subteikėjo (-ų) pakeitimas kitu subtiekėju (-ais)/ subteikėju (-ais) įforminamas rašytiniu Sutarties pakeitimu (</w:t>
            </w:r>
            <w:r w:rsidRPr="00CD5CAF">
              <w:rPr>
                <w:i/>
                <w:color w:val="000000"/>
                <w:szCs w:val="24"/>
              </w:rPr>
              <w:t xml:space="preserve">taikoma, jei </w:t>
            </w:r>
            <w:r w:rsidRPr="00CD5CAF">
              <w:rPr>
                <w:b/>
                <w:i/>
                <w:color w:val="000000"/>
                <w:szCs w:val="24"/>
              </w:rPr>
              <w:t>Teikėjas</w:t>
            </w:r>
            <w:r w:rsidRPr="00CD5CAF">
              <w:rPr>
                <w:i/>
                <w:color w:val="000000"/>
                <w:szCs w:val="24"/>
              </w:rPr>
              <w:t xml:space="preserve"> numato pasitelkti subtiekėjus</w:t>
            </w:r>
            <w:r w:rsidRPr="00CD5CAF">
              <w:rPr>
                <w:color w:val="000000"/>
                <w:szCs w:val="24"/>
              </w:rPr>
              <w:t xml:space="preserve">). </w:t>
            </w:r>
            <w:r w:rsidRPr="00CD5CAF">
              <w:rPr>
                <w:szCs w:val="24"/>
              </w:rPr>
              <w:t>Sutartyje nustatyto subtiekėjo (-ų)/subteikėjo (-ų) pakeitimas kitu subtiekėju (-ais)/ subteikėju (-ais) įforminamas rašytiniu Sutarties pakeitimu .</w:t>
            </w:r>
          </w:p>
          <w:p w14:paraId="74C874F2" w14:textId="77777777" w:rsidR="00CD5CAF" w:rsidRPr="00CD5CAF" w:rsidRDefault="00CD5CAF" w:rsidP="00CD5CAF">
            <w:pPr>
              <w:jc w:val="both"/>
              <w:rPr>
                <w:szCs w:val="24"/>
              </w:rPr>
            </w:pPr>
            <w:r w:rsidRPr="00CD5CAF">
              <w:rPr>
                <w:szCs w:val="24"/>
              </w:rPr>
              <w:t>15.10.</w:t>
            </w:r>
            <w:r w:rsidRPr="00CD5CAF">
              <w:rPr>
                <w:b/>
                <w:szCs w:val="24"/>
              </w:rPr>
              <w:t xml:space="preserve"> Teikėjo </w:t>
            </w:r>
            <w:r w:rsidRPr="00CD5CAF">
              <w:rPr>
                <w:szCs w:val="24"/>
              </w:rPr>
              <w:t>paskirtas asmuo/asmenys, kurie atstovauja</w:t>
            </w:r>
            <w:r w:rsidRPr="00CD5CAF">
              <w:rPr>
                <w:b/>
                <w:szCs w:val="24"/>
              </w:rPr>
              <w:t xml:space="preserve"> Teikėjui</w:t>
            </w:r>
            <w:r w:rsidRPr="00CD5CAF">
              <w:rPr>
                <w:szCs w:val="24"/>
              </w:rPr>
              <w:t>,</w:t>
            </w:r>
            <w:r w:rsidRPr="00CD5CAF">
              <w:rPr>
                <w:b/>
                <w:szCs w:val="24"/>
              </w:rPr>
              <w:t xml:space="preserve"> </w:t>
            </w:r>
            <w:r w:rsidRPr="00CD5CAF">
              <w:rPr>
                <w:szCs w:val="24"/>
              </w:rPr>
              <w:t>priiminėja ir tvirtina</w:t>
            </w:r>
            <w:r w:rsidRPr="00CD5CAF">
              <w:rPr>
                <w:b/>
                <w:szCs w:val="24"/>
              </w:rPr>
              <w:t xml:space="preserve"> Pirkėjo </w:t>
            </w:r>
            <w:r w:rsidRPr="00CD5CAF">
              <w:rPr>
                <w:szCs w:val="24"/>
              </w:rPr>
              <w:t xml:space="preserve">teikiamus užsakymus, atsakingas už teikiamų paslaugų kokybę, dalyvauja susitikimuose su </w:t>
            </w:r>
            <w:r w:rsidRPr="00CD5CAF">
              <w:rPr>
                <w:b/>
                <w:szCs w:val="24"/>
              </w:rPr>
              <w:t xml:space="preserve">Pirkėju </w:t>
            </w:r>
            <w:r w:rsidRPr="00CD5CAF">
              <w:rPr>
                <w:szCs w:val="24"/>
              </w:rPr>
              <w:t xml:space="preserve">ir atlieka kitus veiksmus, būtinus tinkamam šios Sutarties vykdymui yra nurodyti Sutarties specialiojoje dalyje. </w:t>
            </w:r>
          </w:p>
          <w:p w14:paraId="493B5276" w14:textId="77777777" w:rsidR="00CD5CAF" w:rsidRPr="00CD5CAF" w:rsidRDefault="00CD5CAF" w:rsidP="00CD5CAF">
            <w:pPr>
              <w:jc w:val="both"/>
              <w:rPr>
                <w:szCs w:val="24"/>
              </w:rPr>
            </w:pPr>
            <w:r w:rsidRPr="00CD5CAF">
              <w:rPr>
                <w:szCs w:val="24"/>
              </w:rPr>
              <w:t xml:space="preserve">15.11. </w:t>
            </w:r>
            <w:r w:rsidRPr="00CD5CAF">
              <w:rPr>
                <w:b/>
                <w:szCs w:val="24"/>
              </w:rPr>
              <w:t xml:space="preserve">Pirkėjo </w:t>
            </w:r>
            <w:r w:rsidRPr="00CD5CAF">
              <w:rPr>
                <w:szCs w:val="24"/>
              </w:rPr>
              <w:t>paskirtas asmuo/asmenys, kurie atstovauja</w:t>
            </w:r>
            <w:r w:rsidRPr="00CD5CAF">
              <w:rPr>
                <w:b/>
                <w:szCs w:val="24"/>
              </w:rPr>
              <w:t xml:space="preserve"> Pirkėjui, </w:t>
            </w:r>
            <w:r w:rsidRPr="00CD5CAF">
              <w:rPr>
                <w:szCs w:val="24"/>
              </w:rPr>
              <w:t>teikia</w:t>
            </w:r>
            <w:r w:rsidRPr="00CD5CAF">
              <w:rPr>
                <w:b/>
                <w:szCs w:val="24"/>
              </w:rPr>
              <w:t xml:space="preserve"> Teikėjui</w:t>
            </w:r>
            <w:r w:rsidRPr="00CD5CAF">
              <w:rPr>
                <w:szCs w:val="24"/>
              </w:rPr>
              <w:t xml:space="preserve"> užsakymus, dalyvauja susitikimuose su</w:t>
            </w:r>
            <w:r w:rsidRPr="00CD5CAF">
              <w:rPr>
                <w:b/>
                <w:szCs w:val="24"/>
              </w:rPr>
              <w:t xml:space="preserve"> Teikėju </w:t>
            </w:r>
            <w:r w:rsidRPr="00CD5CAF">
              <w:rPr>
                <w:szCs w:val="24"/>
              </w:rPr>
              <w:t xml:space="preserve">ir atlieka kitus veiksmus, būtinus tinkamam šios Sutarties vykdymui, yra nurodyti Sutarties specialiojoje dalyje. </w:t>
            </w:r>
          </w:p>
          <w:p w14:paraId="03D75E19" w14:textId="77777777" w:rsidR="009A397C" w:rsidRPr="0036054D" w:rsidRDefault="009A397C" w:rsidP="0069513F">
            <w:pPr>
              <w:widowControl w:val="0"/>
              <w:overflowPunct w:val="0"/>
              <w:autoSpaceDE w:val="0"/>
              <w:autoSpaceDN w:val="0"/>
              <w:adjustRightInd w:val="0"/>
              <w:spacing w:line="236" w:lineRule="auto"/>
              <w:ind w:left="8"/>
              <w:jc w:val="center"/>
              <w:rPr>
                <w:szCs w:val="24"/>
              </w:rPr>
            </w:pPr>
          </w:p>
          <w:p w14:paraId="7841A7C4" w14:textId="77777777" w:rsidR="009A397C" w:rsidRPr="0036054D" w:rsidRDefault="009A397C" w:rsidP="0069513F">
            <w:pPr>
              <w:suppressAutoHyphens/>
              <w:jc w:val="both"/>
              <w:rPr>
                <w:rFonts w:eastAsia="Arial"/>
                <w:szCs w:val="24"/>
                <w:lang w:eastAsia="ar-SA"/>
              </w:rPr>
            </w:pPr>
            <w:r w:rsidRPr="0036054D">
              <w:rPr>
                <w:rFonts w:eastAsia="Arial"/>
                <w:szCs w:val="24"/>
                <w:lang w:eastAsia="ar-SA"/>
              </w:rPr>
              <w:tab/>
            </w:r>
            <w:r w:rsidRPr="0036054D">
              <w:rPr>
                <w:rFonts w:eastAsia="Arial"/>
                <w:szCs w:val="24"/>
                <w:lang w:eastAsia="ar-SA"/>
              </w:rPr>
              <w:tab/>
            </w:r>
          </w:p>
          <w:p w14:paraId="09CDFD5F" w14:textId="77777777" w:rsidR="009A397C" w:rsidRPr="00187F74" w:rsidRDefault="009A397C" w:rsidP="0069513F">
            <w:pPr>
              <w:pStyle w:val="BodyText1"/>
              <w:ind w:firstLine="0"/>
              <w:rPr>
                <w:rFonts w:ascii="Times New Roman" w:hAnsi="Times New Roman"/>
                <w:b/>
                <w:sz w:val="24"/>
                <w:szCs w:val="24"/>
                <w:lang w:val="lt-LT"/>
              </w:rPr>
            </w:pPr>
            <w:r w:rsidRPr="00187F74">
              <w:rPr>
                <w:rFonts w:ascii="Times New Roman" w:hAnsi="Times New Roman"/>
                <w:b/>
                <w:sz w:val="24"/>
                <w:szCs w:val="24"/>
                <w:lang w:val="lt-LT"/>
              </w:rPr>
              <w:t>PIRKĖJAS</w:t>
            </w:r>
            <w:r w:rsidRPr="00187F74">
              <w:rPr>
                <w:rFonts w:ascii="Times New Roman" w:hAnsi="Times New Roman"/>
                <w:b/>
                <w:sz w:val="24"/>
                <w:szCs w:val="24"/>
                <w:lang w:val="lt-LT"/>
              </w:rPr>
              <w:tab/>
            </w:r>
            <w:r w:rsidRPr="00187F74">
              <w:rPr>
                <w:rFonts w:ascii="Times New Roman" w:hAnsi="Times New Roman"/>
                <w:b/>
                <w:sz w:val="24"/>
                <w:szCs w:val="24"/>
                <w:lang w:val="lt-LT"/>
              </w:rPr>
              <w:tab/>
            </w:r>
            <w:r w:rsidRPr="00187F74">
              <w:rPr>
                <w:rFonts w:ascii="Times New Roman" w:hAnsi="Times New Roman"/>
                <w:b/>
                <w:sz w:val="24"/>
                <w:szCs w:val="24"/>
                <w:lang w:val="lt-LT"/>
              </w:rPr>
              <w:tab/>
            </w:r>
            <w:r w:rsidRPr="00187F74">
              <w:rPr>
                <w:rFonts w:ascii="Times New Roman" w:hAnsi="Times New Roman"/>
                <w:b/>
                <w:sz w:val="24"/>
                <w:szCs w:val="24"/>
                <w:lang w:val="lt-LT"/>
              </w:rPr>
              <w:tab/>
            </w:r>
            <w:r w:rsidRPr="00187F74">
              <w:rPr>
                <w:rFonts w:ascii="Times New Roman" w:hAnsi="Times New Roman"/>
                <w:b/>
                <w:sz w:val="24"/>
                <w:szCs w:val="24"/>
                <w:lang w:val="lt-LT"/>
              </w:rPr>
              <w:tab/>
              <w:t>TEIKĖJAS</w:t>
            </w:r>
          </w:p>
          <w:p w14:paraId="3E7DE008" w14:textId="77777777" w:rsidR="009A397C" w:rsidRPr="00A516BA" w:rsidRDefault="009A397C" w:rsidP="0069513F">
            <w:r w:rsidRPr="00A516BA">
              <w:t>Lietuv</w:t>
            </w:r>
            <w:r>
              <w:t>os kariuomenės Depų tarnyba</w:t>
            </w:r>
            <w:r>
              <w:tab/>
            </w:r>
            <w:r>
              <w:tab/>
            </w:r>
            <w:r>
              <w:tab/>
              <w:t>UAB „“</w:t>
            </w:r>
          </w:p>
          <w:p w14:paraId="7E08676C" w14:textId="77777777" w:rsidR="009A397C" w:rsidRPr="00A516BA" w:rsidRDefault="009A397C" w:rsidP="0069513F">
            <w:pPr>
              <w:spacing w:line="23" w:lineRule="atLeast"/>
            </w:pPr>
            <w:r w:rsidRPr="00A516BA">
              <w:t>LK Depų tarnybos vadas</w:t>
            </w:r>
            <w:r w:rsidRPr="00A516BA">
              <w:tab/>
            </w:r>
            <w:r w:rsidRPr="00A516BA">
              <w:tab/>
            </w:r>
            <w:r w:rsidRPr="00A516BA">
              <w:tab/>
            </w:r>
            <w:r w:rsidRPr="00A516BA">
              <w:tab/>
            </w:r>
            <w:r w:rsidRPr="00A516BA">
              <w:tab/>
            </w:r>
            <w:r w:rsidRPr="00A516BA">
              <w:tab/>
            </w:r>
          </w:p>
          <w:p w14:paraId="2374963E" w14:textId="77777777" w:rsidR="009A397C" w:rsidRPr="00A516BA" w:rsidRDefault="009A397C" w:rsidP="0069513F">
            <w:pPr>
              <w:spacing w:line="23" w:lineRule="atLeast"/>
            </w:pPr>
          </w:p>
          <w:p w14:paraId="4AB493AD" w14:textId="77777777" w:rsidR="009A397C" w:rsidRPr="00A516BA" w:rsidRDefault="009A397C" w:rsidP="0069513F"/>
          <w:p w14:paraId="0C9234CF" w14:textId="517F8F98" w:rsidR="009A397C" w:rsidRPr="00A516BA" w:rsidRDefault="00790556" w:rsidP="00D22AC4">
            <w:pPr>
              <w:spacing w:line="23" w:lineRule="atLeast"/>
            </w:pPr>
            <w:r w:rsidRPr="00E33518">
              <w:rPr>
                <w:color w:val="000000"/>
              </w:rPr>
              <w:t xml:space="preserve">plk. ltn. </w:t>
            </w:r>
            <w:r>
              <w:rPr>
                <w:color w:val="000000"/>
              </w:rPr>
              <w:t>Laimio</w:t>
            </w:r>
            <w:r w:rsidRPr="00E33518">
              <w:rPr>
                <w:color w:val="000000"/>
              </w:rPr>
              <w:t xml:space="preserve"> Šereikos</w:t>
            </w:r>
            <w:r w:rsidR="00D22AC4">
              <w:tab/>
            </w:r>
            <w:r w:rsidR="00D22AC4">
              <w:tab/>
            </w:r>
            <w:r w:rsidR="00D22AC4">
              <w:tab/>
            </w:r>
            <w:r w:rsidR="00D22AC4">
              <w:tab/>
            </w:r>
            <w:r w:rsidR="009A397C" w:rsidRPr="00A516BA">
              <w:tab/>
            </w:r>
          </w:p>
          <w:p w14:paraId="60009E52" w14:textId="77777777" w:rsidR="009A397C" w:rsidRPr="00A516BA" w:rsidRDefault="009A397C" w:rsidP="0069513F">
            <w:r>
              <w:t>A.V.</w:t>
            </w:r>
            <w:r>
              <w:tab/>
            </w:r>
            <w:r>
              <w:tab/>
            </w:r>
            <w:r>
              <w:tab/>
            </w:r>
            <w:r>
              <w:tab/>
            </w:r>
            <w:r>
              <w:tab/>
            </w:r>
            <w:r w:rsidRPr="00A516BA">
              <w:t>A.V.</w:t>
            </w:r>
          </w:p>
          <w:p w14:paraId="12C6A7AD" w14:textId="77777777" w:rsidR="009A397C" w:rsidRPr="0036054D" w:rsidRDefault="009A397C" w:rsidP="0069513F">
            <w:pPr>
              <w:suppressAutoHyphens/>
              <w:jc w:val="both"/>
              <w:rPr>
                <w:rFonts w:eastAsia="Arial"/>
                <w:szCs w:val="24"/>
                <w:lang w:eastAsia="ar-SA"/>
              </w:rPr>
            </w:pPr>
          </w:p>
          <w:p w14:paraId="6A1B634C" w14:textId="77777777" w:rsidR="009A397C" w:rsidRPr="0036054D" w:rsidRDefault="009A397C" w:rsidP="0069513F">
            <w:pPr>
              <w:suppressAutoHyphens/>
              <w:jc w:val="both"/>
              <w:rPr>
                <w:rFonts w:eastAsia="Arial"/>
                <w:szCs w:val="24"/>
                <w:lang w:eastAsia="ar-SA"/>
              </w:rPr>
            </w:pPr>
          </w:p>
          <w:p w14:paraId="37BD5771" w14:textId="77777777" w:rsidR="009A397C" w:rsidRPr="0036054D" w:rsidRDefault="009A397C" w:rsidP="0069513F">
            <w:pPr>
              <w:suppressAutoHyphens/>
              <w:jc w:val="both"/>
              <w:rPr>
                <w:rFonts w:eastAsia="Arial"/>
                <w:szCs w:val="24"/>
                <w:lang w:eastAsia="ar-SA"/>
              </w:rPr>
            </w:pPr>
          </w:p>
          <w:p w14:paraId="75D0550D" w14:textId="77777777" w:rsidR="009A397C" w:rsidRPr="0036054D" w:rsidRDefault="009A397C" w:rsidP="0069513F">
            <w:pPr>
              <w:suppressAutoHyphens/>
              <w:jc w:val="both"/>
              <w:rPr>
                <w:rFonts w:eastAsia="Arial"/>
                <w:szCs w:val="24"/>
                <w:lang w:eastAsia="ar-SA"/>
              </w:rPr>
            </w:pPr>
          </w:p>
          <w:p w14:paraId="545BCD1B" w14:textId="77777777" w:rsidR="009A397C" w:rsidRPr="0036054D" w:rsidRDefault="009A397C" w:rsidP="0069513F">
            <w:pPr>
              <w:suppressAutoHyphens/>
              <w:jc w:val="both"/>
              <w:rPr>
                <w:rFonts w:eastAsia="Arial"/>
                <w:szCs w:val="24"/>
                <w:lang w:eastAsia="ar-SA"/>
              </w:rPr>
            </w:pPr>
          </w:p>
          <w:p w14:paraId="60D86889" w14:textId="77777777" w:rsidR="009A397C" w:rsidRPr="0036054D" w:rsidRDefault="009A397C" w:rsidP="0069513F">
            <w:pPr>
              <w:suppressAutoHyphens/>
              <w:jc w:val="both"/>
              <w:rPr>
                <w:rFonts w:eastAsia="Arial"/>
                <w:szCs w:val="24"/>
                <w:lang w:eastAsia="ar-SA"/>
              </w:rPr>
            </w:pPr>
          </w:p>
          <w:p w14:paraId="692F46E7" w14:textId="77777777" w:rsidR="009A397C" w:rsidRPr="0036054D" w:rsidRDefault="009A397C" w:rsidP="0069513F">
            <w:pPr>
              <w:suppressAutoHyphens/>
              <w:jc w:val="both"/>
              <w:rPr>
                <w:rFonts w:eastAsia="Arial"/>
                <w:szCs w:val="24"/>
                <w:lang w:eastAsia="ar-SA"/>
              </w:rPr>
            </w:pPr>
          </w:p>
          <w:p w14:paraId="55C004C7" w14:textId="77777777" w:rsidR="009A397C" w:rsidRPr="0036054D" w:rsidRDefault="009A397C" w:rsidP="0069513F">
            <w:pPr>
              <w:suppressAutoHyphens/>
              <w:jc w:val="both"/>
              <w:rPr>
                <w:rFonts w:eastAsia="Arial"/>
                <w:szCs w:val="24"/>
                <w:lang w:eastAsia="ar-SA"/>
              </w:rPr>
            </w:pPr>
          </w:p>
          <w:p w14:paraId="42841F9C" w14:textId="77777777" w:rsidR="009A397C" w:rsidRPr="0036054D" w:rsidRDefault="009A397C" w:rsidP="0069513F">
            <w:pPr>
              <w:suppressAutoHyphens/>
              <w:jc w:val="both"/>
              <w:rPr>
                <w:rFonts w:eastAsia="Arial"/>
                <w:szCs w:val="24"/>
                <w:lang w:eastAsia="ar-SA"/>
              </w:rPr>
            </w:pPr>
          </w:p>
          <w:p w14:paraId="61BD6AED" w14:textId="77777777" w:rsidR="009A397C" w:rsidRPr="0036054D" w:rsidRDefault="009A397C" w:rsidP="0069513F">
            <w:pPr>
              <w:suppressAutoHyphens/>
              <w:jc w:val="both"/>
              <w:rPr>
                <w:rFonts w:eastAsia="Arial"/>
                <w:szCs w:val="24"/>
                <w:lang w:eastAsia="ar-SA"/>
              </w:rPr>
            </w:pPr>
          </w:p>
          <w:p w14:paraId="3ABBFC56" w14:textId="77777777" w:rsidR="009A397C" w:rsidRPr="0036054D" w:rsidRDefault="009A397C" w:rsidP="0069513F">
            <w:pPr>
              <w:suppressAutoHyphens/>
              <w:jc w:val="both"/>
              <w:rPr>
                <w:rFonts w:eastAsia="Arial"/>
                <w:szCs w:val="24"/>
                <w:lang w:eastAsia="ar-SA"/>
              </w:rPr>
            </w:pPr>
          </w:p>
          <w:p w14:paraId="58CC3AD8" w14:textId="77777777" w:rsidR="009A397C" w:rsidRPr="0036054D" w:rsidRDefault="009A397C" w:rsidP="0069513F">
            <w:pPr>
              <w:suppressAutoHyphens/>
              <w:jc w:val="both"/>
              <w:rPr>
                <w:rFonts w:eastAsia="Arial"/>
                <w:szCs w:val="24"/>
                <w:lang w:eastAsia="ar-SA"/>
              </w:rPr>
            </w:pPr>
          </w:p>
          <w:p w14:paraId="2DFA54E0" w14:textId="77777777" w:rsidR="009A397C" w:rsidRPr="0036054D" w:rsidRDefault="009A397C" w:rsidP="0069513F">
            <w:pPr>
              <w:suppressAutoHyphens/>
              <w:jc w:val="both"/>
              <w:rPr>
                <w:rFonts w:eastAsia="Arial"/>
                <w:szCs w:val="24"/>
                <w:lang w:eastAsia="ar-SA"/>
              </w:rPr>
            </w:pPr>
          </w:p>
          <w:p w14:paraId="7796D822" w14:textId="77777777" w:rsidR="009A397C" w:rsidRPr="0036054D" w:rsidRDefault="009A397C" w:rsidP="0069513F">
            <w:pPr>
              <w:suppressAutoHyphens/>
              <w:jc w:val="both"/>
              <w:rPr>
                <w:rFonts w:eastAsia="Arial"/>
                <w:szCs w:val="24"/>
                <w:lang w:eastAsia="ar-SA"/>
              </w:rPr>
            </w:pPr>
          </w:p>
          <w:p w14:paraId="70EE8A7B" w14:textId="77777777" w:rsidR="009A397C" w:rsidRPr="0036054D" w:rsidRDefault="009A397C" w:rsidP="0069513F">
            <w:pPr>
              <w:suppressAutoHyphens/>
              <w:jc w:val="both"/>
              <w:rPr>
                <w:rFonts w:eastAsia="Arial"/>
                <w:szCs w:val="24"/>
                <w:lang w:eastAsia="ar-SA"/>
              </w:rPr>
            </w:pPr>
          </w:p>
          <w:p w14:paraId="0A4393E3" w14:textId="77777777" w:rsidR="009A397C" w:rsidRDefault="009A397C" w:rsidP="0069513F">
            <w:pPr>
              <w:suppressAutoHyphens/>
              <w:jc w:val="both"/>
              <w:rPr>
                <w:rFonts w:eastAsia="Arial"/>
                <w:szCs w:val="24"/>
                <w:lang w:eastAsia="ar-SA"/>
              </w:rPr>
            </w:pPr>
            <w:r w:rsidRPr="0036054D">
              <w:rPr>
                <w:rFonts w:eastAsia="Arial"/>
                <w:szCs w:val="24"/>
                <w:lang w:eastAsia="ar-SA"/>
              </w:rPr>
              <w:tab/>
            </w:r>
            <w:r w:rsidRPr="0036054D">
              <w:rPr>
                <w:rFonts w:eastAsia="Arial"/>
                <w:szCs w:val="24"/>
                <w:lang w:eastAsia="ar-SA"/>
              </w:rPr>
              <w:tab/>
            </w:r>
            <w:r w:rsidRPr="0036054D">
              <w:rPr>
                <w:rFonts w:eastAsia="Arial"/>
                <w:szCs w:val="24"/>
                <w:lang w:eastAsia="ar-SA"/>
              </w:rPr>
              <w:tab/>
            </w:r>
          </w:p>
          <w:p w14:paraId="5D8D2109" w14:textId="77777777" w:rsidR="009A397C" w:rsidRDefault="009A397C" w:rsidP="0069513F">
            <w:pPr>
              <w:suppressAutoHyphens/>
              <w:jc w:val="both"/>
              <w:rPr>
                <w:rFonts w:eastAsia="Arial"/>
                <w:szCs w:val="24"/>
                <w:lang w:eastAsia="ar-SA"/>
              </w:rPr>
            </w:pPr>
          </w:p>
          <w:p w14:paraId="4D65881C" w14:textId="77777777" w:rsidR="009A397C" w:rsidRDefault="009A397C" w:rsidP="0069513F">
            <w:pPr>
              <w:suppressAutoHyphens/>
              <w:jc w:val="both"/>
              <w:rPr>
                <w:rFonts w:eastAsia="Arial"/>
                <w:szCs w:val="24"/>
                <w:lang w:eastAsia="ar-SA"/>
              </w:rPr>
            </w:pPr>
          </w:p>
          <w:p w14:paraId="79A8E941" w14:textId="77777777" w:rsidR="00187F74" w:rsidRDefault="00187F74" w:rsidP="0069513F">
            <w:pPr>
              <w:suppressAutoHyphens/>
              <w:jc w:val="both"/>
              <w:rPr>
                <w:rFonts w:eastAsia="Arial"/>
                <w:szCs w:val="24"/>
                <w:lang w:eastAsia="ar-SA"/>
              </w:rPr>
            </w:pPr>
          </w:p>
          <w:p w14:paraId="4B238611" w14:textId="77777777" w:rsidR="009A397C" w:rsidRDefault="009A397C" w:rsidP="0069513F">
            <w:pPr>
              <w:suppressAutoHyphens/>
              <w:jc w:val="both"/>
              <w:rPr>
                <w:rFonts w:eastAsia="Arial"/>
                <w:szCs w:val="24"/>
                <w:lang w:eastAsia="ar-SA"/>
              </w:rPr>
            </w:pPr>
          </w:p>
          <w:p w14:paraId="2CDB2998" w14:textId="77777777" w:rsidR="009A397C" w:rsidRDefault="009A397C" w:rsidP="0069513F">
            <w:pPr>
              <w:suppressAutoHyphens/>
              <w:jc w:val="both"/>
              <w:rPr>
                <w:rFonts w:eastAsia="Arial"/>
                <w:szCs w:val="24"/>
                <w:lang w:eastAsia="ar-SA"/>
              </w:rPr>
            </w:pPr>
          </w:p>
          <w:p w14:paraId="0FB1B75D" w14:textId="77777777" w:rsidR="00981BE8" w:rsidRDefault="00981BE8" w:rsidP="0069513F">
            <w:pPr>
              <w:suppressAutoHyphens/>
              <w:jc w:val="both"/>
              <w:rPr>
                <w:rFonts w:eastAsia="Arial"/>
                <w:szCs w:val="24"/>
                <w:lang w:eastAsia="ar-SA"/>
              </w:rPr>
            </w:pPr>
          </w:p>
          <w:p w14:paraId="11B62ED9" w14:textId="77777777" w:rsidR="00D511DD" w:rsidRPr="0036054D" w:rsidRDefault="00D511DD" w:rsidP="0069513F">
            <w:pPr>
              <w:suppressAutoHyphens/>
              <w:jc w:val="both"/>
              <w:rPr>
                <w:rFonts w:eastAsia="Arial"/>
                <w:szCs w:val="24"/>
                <w:lang w:eastAsia="ar-SA"/>
              </w:rPr>
            </w:pPr>
          </w:p>
          <w:tbl>
            <w:tblPr>
              <w:tblStyle w:val="Lentelstinklelis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4723"/>
            </w:tblGrid>
            <w:tr w:rsidR="009A397C" w:rsidRPr="0036054D" w14:paraId="3BB26C1B" w14:textId="77777777" w:rsidTr="0069513F">
              <w:tc>
                <w:tcPr>
                  <w:tcW w:w="5058" w:type="dxa"/>
                </w:tcPr>
                <w:p w14:paraId="6ED789E0" w14:textId="77777777" w:rsidR="009A397C" w:rsidRPr="0036054D" w:rsidRDefault="009A397C" w:rsidP="0069513F">
                  <w:pPr>
                    <w:rPr>
                      <w:szCs w:val="24"/>
                    </w:rPr>
                  </w:pPr>
                </w:p>
              </w:tc>
              <w:tc>
                <w:tcPr>
                  <w:tcW w:w="5058" w:type="dxa"/>
                </w:tcPr>
                <w:p w14:paraId="5DD15886" w14:textId="0B96F1A2" w:rsidR="009A397C" w:rsidRPr="0036054D" w:rsidRDefault="00D511DD" w:rsidP="0069513F">
                  <w:pPr>
                    <w:rPr>
                      <w:szCs w:val="24"/>
                    </w:rPr>
                  </w:pPr>
                  <w:r>
                    <w:rPr>
                      <w:szCs w:val="24"/>
                    </w:rPr>
                    <w:t xml:space="preserve">                </w:t>
                  </w:r>
                  <w:r w:rsidR="009A397C" w:rsidRPr="0036054D">
                    <w:rPr>
                      <w:szCs w:val="24"/>
                    </w:rPr>
                    <w:t>20</w:t>
                  </w:r>
                  <w:r w:rsidR="00645BDB">
                    <w:rPr>
                      <w:szCs w:val="24"/>
                    </w:rPr>
                    <w:t>2</w:t>
                  </w:r>
                  <w:r w:rsidR="00790556">
                    <w:rPr>
                      <w:szCs w:val="24"/>
                    </w:rPr>
                    <w:t>3</w:t>
                  </w:r>
                  <w:r w:rsidR="009A397C" w:rsidRPr="0036054D">
                    <w:rPr>
                      <w:szCs w:val="24"/>
                    </w:rPr>
                    <w:t xml:space="preserve"> m.                  </w:t>
                  </w:r>
                  <w:r>
                    <w:rPr>
                      <w:szCs w:val="24"/>
                    </w:rPr>
                    <w:t xml:space="preserve">   </w:t>
                  </w:r>
                  <w:r w:rsidR="009A397C" w:rsidRPr="0036054D">
                    <w:rPr>
                      <w:szCs w:val="24"/>
                    </w:rPr>
                    <w:t xml:space="preserve">    d.</w:t>
                  </w:r>
                </w:p>
                <w:p w14:paraId="433DFA26" w14:textId="132CDB20" w:rsidR="009A397C" w:rsidRPr="0036054D" w:rsidRDefault="00D511DD" w:rsidP="00D511DD">
                  <w:pPr>
                    <w:rPr>
                      <w:szCs w:val="24"/>
                    </w:rPr>
                  </w:pPr>
                  <w:r>
                    <w:rPr>
                      <w:szCs w:val="24"/>
                    </w:rPr>
                    <w:lastRenderedPageBreak/>
                    <w:t xml:space="preserve">                </w:t>
                  </w:r>
                  <w:r w:rsidR="009A397C" w:rsidRPr="0036054D">
                    <w:rPr>
                      <w:szCs w:val="24"/>
                    </w:rPr>
                    <w:t>Sutarties 1 priedas</w:t>
                  </w:r>
                </w:p>
              </w:tc>
            </w:tr>
          </w:tbl>
          <w:p w14:paraId="46EA1BA7" w14:textId="77777777" w:rsidR="009A397C" w:rsidRPr="0036054D" w:rsidRDefault="009A397C" w:rsidP="0069513F">
            <w:pPr>
              <w:rPr>
                <w:szCs w:val="24"/>
              </w:rPr>
            </w:pPr>
          </w:p>
          <w:p w14:paraId="1E33B953" w14:textId="77777777" w:rsidR="009A397C" w:rsidRPr="0036054D" w:rsidRDefault="001F61BB" w:rsidP="0069513F">
            <w:pPr>
              <w:jc w:val="center"/>
              <w:rPr>
                <w:b/>
                <w:szCs w:val="24"/>
              </w:rPr>
            </w:pPr>
            <w:r>
              <w:rPr>
                <w:b/>
                <w:caps/>
                <w:szCs w:val="24"/>
              </w:rPr>
              <w:t xml:space="preserve">Lietuvos kariuomenės </w:t>
            </w:r>
            <w:r w:rsidR="009A397C" w:rsidRPr="00473E61">
              <w:rPr>
                <w:b/>
                <w:caps/>
                <w:szCs w:val="24"/>
              </w:rPr>
              <w:t xml:space="preserve">Depų tarnybos Ginkluotės depo </w:t>
            </w:r>
            <w:r>
              <w:rPr>
                <w:b/>
                <w:caps/>
                <w:szCs w:val="24"/>
              </w:rPr>
              <w:t>priešgaisrinės signalizacijos ir vaizdo stebėjimo sistemos priežiūros, remonto ir patikros paslaugų</w:t>
            </w:r>
            <w:r w:rsidR="009A397C" w:rsidRPr="00473E61">
              <w:rPr>
                <w:b/>
                <w:caps/>
                <w:szCs w:val="24"/>
              </w:rPr>
              <w:t xml:space="preserve"> techninė specifikacija </w:t>
            </w:r>
          </w:p>
          <w:p w14:paraId="41596EF5" w14:textId="77777777" w:rsidR="009A397C" w:rsidRDefault="009A397C" w:rsidP="0069513F">
            <w:pPr>
              <w:tabs>
                <w:tab w:val="left" w:pos="5670"/>
              </w:tabs>
              <w:rPr>
                <w:b/>
              </w:rPr>
            </w:pPr>
          </w:p>
          <w:p w14:paraId="1F0283A0" w14:textId="77777777" w:rsidR="009A397C" w:rsidRDefault="009A397C" w:rsidP="0069513F">
            <w:pPr>
              <w:tabs>
                <w:tab w:val="left" w:pos="5670"/>
              </w:tabs>
              <w:rPr>
                <w:b/>
              </w:rPr>
            </w:pPr>
          </w:p>
          <w:p w14:paraId="3E8043B4" w14:textId="77777777" w:rsidR="00D22AC4" w:rsidRPr="00FF5469" w:rsidRDefault="00D22AC4" w:rsidP="00D22AC4">
            <w:pPr>
              <w:ind w:right="26"/>
              <w:jc w:val="center"/>
              <w:rPr>
                <w:caps/>
                <w:color w:val="FF0000"/>
                <w:szCs w:val="24"/>
              </w:rPr>
            </w:pPr>
            <w:r w:rsidRPr="001253B9">
              <w:rPr>
                <w:b/>
                <w:caps/>
                <w:color w:val="FF0000"/>
                <w:szCs w:val="24"/>
                <w:highlight w:val="yellow"/>
              </w:rPr>
              <w:t>Įslaptinta informacija bus LEISTA susipažinti pirkimo procedūrų metu</w:t>
            </w:r>
          </w:p>
          <w:p w14:paraId="59B21B2B" w14:textId="77777777" w:rsidR="009A397C" w:rsidRDefault="009A397C" w:rsidP="0069513F">
            <w:pPr>
              <w:tabs>
                <w:tab w:val="left" w:pos="5670"/>
              </w:tabs>
              <w:rPr>
                <w:b/>
              </w:rPr>
            </w:pPr>
          </w:p>
          <w:p w14:paraId="20C9251A" w14:textId="77777777" w:rsidR="009A397C" w:rsidRDefault="009A397C" w:rsidP="0069513F">
            <w:pPr>
              <w:tabs>
                <w:tab w:val="left" w:pos="5670"/>
              </w:tabs>
              <w:rPr>
                <w:b/>
              </w:rPr>
            </w:pPr>
          </w:p>
          <w:p w14:paraId="5FA1202C" w14:textId="77777777" w:rsidR="009A397C" w:rsidRDefault="009A397C" w:rsidP="0069513F">
            <w:pPr>
              <w:tabs>
                <w:tab w:val="left" w:pos="5670"/>
              </w:tabs>
              <w:rPr>
                <w:b/>
              </w:rPr>
            </w:pPr>
          </w:p>
          <w:p w14:paraId="435C2DFF" w14:textId="77777777" w:rsidR="009A397C" w:rsidRDefault="009A397C" w:rsidP="0069513F">
            <w:pPr>
              <w:tabs>
                <w:tab w:val="left" w:pos="5670"/>
              </w:tabs>
              <w:rPr>
                <w:b/>
              </w:rPr>
            </w:pPr>
          </w:p>
          <w:p w14:paraId="425D6CB3" w14:textId="77777777" w:rsidR="009A397C" w:rsidRDefault="009A397C" w:rsidP="0069513F">
            <w:pPr>
              <w:tabs>
                <w:tab w:val="left" w:pos="5670"/>
              </w:tabs>
              <w:rPr>
                <w:b/>
              </w:rPr>
            </w:pPr>
          </w:p>
          <w:p w14:paraId="151FD96F" w14:textId="77777777" w:rsidR="009A397C" w:rsidRDefault="009A397C" w:rsidP="0069513F">
            <w:pPr>
              <w:tabs>
                <w:tab w:val="left" w:pos="5670"/>
              </w:tabs>
              <w:rPr>
                <w:b/>
              </w:rPr>
            </w:pPr>
          </w:p>
          <w:p w14:paraId="01E538F7" w14:textId="77777777" w:rsidR="009A397C" w:rsidRDefault="009A397C" w:rsidP="0069513F">
            <w:pPr>
              <w:tabs>
                <w:tab w:val="left" w:pos="5670"/>
              </w:tabs>
              <w:rPr>
                <w:b/>
              </w:rPr>
            </w:pPr>
          </w:p>
          <w:p w14:paraId="51C713B3" w14:textId="77777777" w:rsidR="009A397C" w:rsidRDefault="009A397C" w:rsidP="0069513F">
            <w:pPr>
              <w:tabs>
                <w:tab w:val="left" w:pos="5670"/>
              </w:tabs>
              <w:rPr>
                <w:b/>
              </w:rPr>
            </w:pPr>
          </w:p>
          <w:p w14:paraId="5D4BAE2B" w14:textId="77777777" w:rsidR="009A397C" w:rsidRDefault="009A397C" w:rsidP="0069513F">
            <w:pPr>
              <w:tabs>
                <w:tab w:val="left" w:pos="5670"/>
              </w:tabs>
              <w:rPr>
                <w:b/>
              </w:rPr>
            </w:pPr>
          </w:p>
          <w:p w14:paraId="3B6586EE" w14:textId="77777777" w:rsidR="009A397C" w:rsidRDefault="009A397C" w:rsidP="0069513F">
            <w:pPr>
              <w:tabs>
                <w:tab w:val="left" w:pos="5670"/>
              </w:tabs>
              <w:rPr>
                <w:b/>
              </w:rPr>
            </w:pPr>
          </w:p>
          <w:p w14:paraId="40F63419" w14:textId="77777777" w:rsidR="009A397C" w:rsidRDefault="009A397C" w:rsidP="0069513F">
            <w:pPr>
              <w:tabs>
                <w:tab w:val="left" w:pos="5670"/>
              </w:tabs>
              <w:rPr>
                <w:b/>
              </w:rPr>
            </w:pPr>
          </w:p>
          <w:p w14:paraId="4039828A" w14:textId="77777777" w:rsidR="009A397C" w:rsidRDefault="009A397C" w:rsidP="0069513F">
            <w:pPr>
              <w:tabs>
                <w:tab w:val="left" w:pos="5670"/>
              </w:tabs>
              <w:rPr>
                <w:b/>
              </w:rPr>
            </w:pPr>
          </w:p>
          <w:p w14:paraId="7951D1B4" w14:textId="77777777" w:rsidR="009A397C" w:rsidRDefault="009A397C" w:rsidP="0069513F">
            <w:pPr>
              <w:tabs>
                <w:tab w:val="left" w:pos="5670"/>
              </w:tabs>
              <w:rPr>
                <w:b/>
              </w:rPr>
            </w:pPr>
          </w:p>
          <w:p w14:paraId="52E6E3F8" w14:textId="77777777" w:rsidR="009A397C" w:rsidRDefault="009A397C" w:rsidP="0069513F">
            <w:pPr>
              <w:tabs>
                <w:tab w:val="left" w:pos="5670"/>
              </w:tabs>
              <w:rPr>
                <w:b/>
              </w:rPr>
            </w:pPr>
          </w:p>
          <w:p w14:paraId="7EC48B6A" w14:textId="77777777" w:rsidR="009A397C" w:rsidRDefault="009A397C" w:rsidP="0069513F">
            <w:pPr>
              <w:tabs>
                <w:tab w:val="left" w:pos="5670"/>
              </w:tabs>
              <w:rPr>
                <w:b/>
              </w:rPr>
            </w:pPr>
          </w:p>
          <w:p w14:paraId="5525580B" w14:textId="77777777" w:rsidR="009A397C" w:rsidRDefault="009A397C" w:rsidP="0069513F">
            <w:pPr>
              <w:tabs>
                <w:tab w:val="left" w:pos="5670"/>
              </w:tabs>
              <w:rPr>
                <w:b/>
              </w:rPr>
            </w:pPr>
          </w:p>
          <w:p w14:paraId="14AF85A0" w14:textId="77777777" w:rsidR="009A397C" w:rsidRDefault="009A397C" w:rsidP="0069513F">
            <w:pPr>
              <w:tabs>
                <w:tab w:val="left" w:pos="5670"/>
              </w:tabs>
              <w:rPr>
                <w:b/>
              </w:rPr>
            </w:pPr>
          </w:p>
          <w:p w14:paraId="2CA6069F" w14:textId="77777777" w:rsidR="009A397C" w:rsidRDefault="009A397C" w:rsidP="0069513F">
            <w:pPr>
              <w:tabs>
                <w:tab w:val="left" w:pos="5670"/>
              </w:tabs>
              <w:rPr>
                <w:b/>
              </w:rPr>
            </w:pPr>
          </w:p>
          <w:p w14:paraId="7858BDC7" w14:textId="77777777" w:rsidR="009A397C" w:rsidRDefault="009A397C" w:rsidP="0069513F">
            <w:pPr>
              <w:tabs>
                <w:tab w:val="left" w:pos="5670"/>
              </w:tabs>
              <w:rPr>
                <w:b/>
              </w:rPr>
            </w:pPr>
          </w:p>
          <w:p w14:paraId="7F756816" w14:textId="77777777" w:rsidR="009A397C" w:rsidRDefault="009A397C" w:rsidP="0069513F">
            <w:pPr>
              <w:tabs>
                <w:tab w:val="left" w:pos="5670"/>
              </w:tabs>
              <w:rPr>
                <w:b/>
              </w:rPr>
            </w:pPr>
          </w:p>
          <w:p w14:paraId="56270A4E" w14:textId="77777777" w:rsidR="009A397C" w:rsidRDefault="009A397C" w:rsidP="0069513F">
            <w:pPr>
              <w:tabs>
                <w:tab w:val="left" w:pos="5670"/>
              </w:tabs>
              <w:rPr>
                <w:b/>
              </w:rPr>
            </w:pPr>
          </w:p>
          <w:p w14:paraId="32C324FC" w14:textId="77777777" w:rsidR="009A397C" w:rsidRDefault="009A397C" w:rsidP="0069513F">
            <w:pPr>
              <w:tabs>
                <w:tab w:val="left" w:pos="5670"/>
              </w:tabs>
              <w:rPr>
                <w:b/>
              </w:rPr>
            </w:pPr>
          </w:p>
          <w:p w14:paraId="036E9870" w14:textId="77777777" w:rsidR="009A397C" w:rsidRDefault="009A397C" w:rsidP="0069513F">
            <w:pPr>
              <w:tabs>
                <w:tab w:val="left" w:pos="5670"/>
              </w:tabs>
              <w:rPr>
                <w:b/>
              </w:rPr>
            </w:pPr>
          </w:p>
          <w:p w14:paraId="44DABFB4" w14:textId="77777777" w:rsidR="009A397C" w:rsidRDefault="009A397C" w:rsidP="0069513F">
            <w:pPr>
              <w:tabs>
                <w:tab w:val="left" w:pos="5670"/>
              </w:tabs>
              <w:rPr>
                <w:b/>
              </w:rPr>
            </w:pPr>
          </w:p>
          <w:p w14:paraId="16F92D04" w14:textId="77777777" w:rsidR="009A397C" w:rsidRDefault="009A397C" w:rsidP="0069513F">
            <w:pPr>
              <w:tabs>
                <w:tab w:val="left" w:pos="5670"/>
              </w:tabs>
              <w:rPr>
                <w:b/>
              </w:rPr>
            </w:pPr>
          </w:p>
          <w:p w14:paraId="7040B703" w14:textId="77777777" w:rsidR="009A397C" w:rsidRDefault="009A397C" w:rsidP="0069513F">
            <w:pPr>
              <w:tabs>
                <w:tab w:val="left" w:pos="5670"/>
              </w:tabs>
              <w:rPr>
                <w:b/>
              </w:rPr>
            </w:pPr>
          </w:p>
          <w:p w14:paraId="7DB9CFA5" w14:textId="77777777" w:rsidR="009A397C" w:rsidRDefault="009A397C" w:rsidP="0069513F">
            <w:pPr>
              <w:tabs>
                <w:tab w:val="left" w:pos="5670"/>
              </w:tabs>
              <w:rPr>
                <w:b/>
              </w:rPr>
            </w:pPr>
          </w:p>
          <w:p w14:paraId="5C5FD9F6" w14:textId="77777777" w:rsidR="009A397C" w:rsidRDefault="009A397C" w:rsidP="0069513F">
            <w:pPr>
              <w:tabs>
                <w:tab w:val="left" w:pos="5670"/>
              </w:tabs>
              <w:rPr>
                <w:b/>
              </w:rPr>
            </w:pPr>
          </w:p>
          <w:p w14:paraId="6439974B" w14:textId="77777777" w:rsidR="009A397C" w:rsidRDefault="009A397C" w:rsidP="0069513F">
            <w:pPr>
              <w:tabs>
                <w:tab w:val="left" w:pos="5670"/>
              </w:tabs>
              <w:rPr>
                <w:b/>
              </w:rPr>
            </w:pPr>
          </w:p>
          <w:p w14:paraId="106E0BCA" w14:textId="77777777" w:rsidR="009A397C" w:rsidRDefault="009A397C" w:rsidP="0069513F">
            <w:pPr>
              <w:tabs>
                <w:tab w:val="left" w:pos="5670"/>
              </w:tabs>
              <w:rPr>
                <w:b/>
              </w:rPr>
            </w:pPr>
          </w:p>
          <w:p w14:paraId="68C6FB4E" w14:textId="77777777" w:rsidR="009A397C" w:rsidRDefault="009A397C" w:rsidP="0069513F">
            <w:pPr>
              <w:tabs>
                <w:tab w:val="left" w:pos="5670"/>
              </w:tabs>
              <w:rPr>
                <w:b/>
              </w:rPr>
            </w:pPr>
          </w:p>
          <w:p w14:paraId="34A3BEA5" w14:textId="77777777" w:rsidR="009A397C" w:rsidRDefault="009A397C" w:rsidP="0069513F">
            <w:pPr>
              <w:tabs>
                <w:tab w:val="left" w:pos="5670"/>
              </w:tabs>
              <w:rPr>
                <w:b/>
              </w:rPr>
            </w:pPr>
          </w:p>
          <w:p w14:paraId="08D59B95" w14:textId="77777777" w:rsidR="009A397C" w:rsidRDefault="009A397C" w:rsidP="0069513F">
            <w:pPr>
              <w:tabs>
                <w:tab w:val="left" w:pos="5670"/>
              </w:tabs>
              <w:rPr>
                <w:b/>
              </w:rPr>
            </w:pPr>
          </w:p>
          <w:p w14:paraId="05BE5C3A" w14:textId="77777777" w:rsidR="009A397C" w:rsidRDefault="009A397C" w:rsidP="0069513F">
            <w:pPr>
              <w:tabs>
                <w:tab w:val="left" w:pos="5670"/>
              </w:tabs>
              <w:rPr>
                <w:b/>
              </w:rPr>
            </w:pPr>
          </w:p>
          <w:p w14:paraId="72E4E047" w14:textId="77777777" w:rsidR="009A397C" w:rsidRDefault="009A397C" w:rsidP="0069513F">
            <w:pPr>
              <w:tabs>
                <w:tab w:val="left" w:pos="5670"/>
              </w:tabs>
              <w:rPr>
                <w:b/>
              </w:rPr>
            </w:pPr>
          </w:p>
          <w:p w14:paraId="517D015F" w14:textId="77777777" w:rsidR="009A397C" w:rsidRDefault="009A397C" w:rsidP="0069513F">
            <w:pPr>
              <w:tabs>
                <w:tab w:val="left" w:pos="5670"/>
              </w:tabs>
              <w:rPr>
                <w:b/>
              </w:rPr>
            </w:pPr>
          </w:p>
          <w:p w14:paraId="43AA83D6" w14:textId="77777777" w:rsidR="009A397C" w:rsidRDefault="009A397C" w:rsidP="0069513F">
            <w:pPr>
              <w:tabs>
                <w:tab w:val="left" w:pos="5670"/>
              </w:tabs>
              <w:rPr>
                <w:b/>
              </w:rPr>
            </w:pPr>
          </w:p>
          <w:p w14:paraId="7F9078E9" w14:textId="77777777" w:rsidR="00D22AC4" w:rsidRDefault="00D22AC4" w:rsidP="0069513F">
            <w:pPr>
              <w:tabs>
                <w:tab w:val="left" w:pos="5670"/>
              </w:tabs>
              <w:rPr>
                <w:b/>
              </w:rPr>
            </w:pPr>
          </w:p>
          <w:p w14:paraId="2B9FDF23" w14:textId="77777777" w:rsidR="00465E03" w:rsidRDefault="00465E03" w:rsidP="0069513F">
            <w:pPr>
              <w:tabs>
                <w:tab w:val="left" w:pos="5670"/>
              </w:tabs>
              <w:rPr>
                <w:b/>
              </w:rPr>
            </w:pPr>
          </w:p>
          <w:p w14:paraId="0332AF9B" w14:textId="77777777" w:rsidR="00465E03" w:rsidRDefault="00465E03" w:rsidP="0069513F">
            <w:pPr>
              <w:tabs>
                <w:tab w:val="left" w:pos="5670"/>
              </w:tabs>
              <w:rPr>
                <w:b/>
              </w:rPr>
            </w:pPr>
          </w:p>
          <w:p w14:paraId="647B907B" w14:textId="77777777" w:rsidR="009A397C" w:rsidRDefault="009A397C" w:rsidP="0069513F">
            <w:pPr>
              <w:tabs>
                <w:tab w:val="left" w:pos="5670"/>
              </w:tabs>
              <w:rPr>
                <w:b/>
              </w:rPr>
            </w:pPr>
          </w:p>
          <w:p w14:paraId="1632C0A3" w14:textId="77777777" w:rsidR="009A397C" w:rsidRPr="006F26C8" w:rsidRDefault="009A397C" w:rsidP="0069513F">
            <w:pPr>
              <w:tabs>
                <w:tab w:val="left" w:pos="5670"/>
              </w:tabs>
              <w:rPr>
                <w:b/>
              </w:rPr>
            </w:pPr>
          </w:p>
          <w:tbl>
            <w:tblPr>
              <w:tblStyle w:val="Lentelstinklelis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4723"/>
            </w:tblGrid>
            <w:tr w:rsidR="009A397C" w:rsidRPr="0036054D" w14:paraId="3B2C905E" w14:textId="77777777" w:rsidTr="0069513F">
              <w:tc>
                <w:tcPr>
                  <w:tcW w:w="5058" w:type="dxa"/>
                </w:tcPr>
                <w:p w14:paraId="3414DE38" w14:textId="77777777" w:rsidR="009A397C" w:rsidRPr="0036054D" w:rsidRDefault="009A397C" w:rsidP="0069513F">
                  <w:pPr>
                    <w:rPr>
                      <w:szCs w:val="24"/>
                    </w:rPr>
                  </w:pPr>
                </w:p>
              </w:tc>
              <w:tc>
                <w:tcPr>
                  <w:tcW w:w="5058" w:type="dxa"/>
                </w:tcPr>
                <w:p w14:paraId="1F9DDC3E" w14:textId="4EBD1EED" w:rsidR="009A397C" w:rsidRPr="0036054D" w:rsidRDefault="00C01474" w:rsidP="0069513F">
                  <w:pPr>
                    <w:rPr>
                      <w:szCs w:val="24"/>
                    </w:rPr>
                  </w:pPr>
                  <w:r>
                    <w:rPr>
                      <w:szCs w:val="24"/>
                    </w:rPr>
                    <w:t xml:space="preserve">                             </w:t>
                  </w:r>
                  <w:r w:rsidR="009A397C" w:rsidRPr="0036054D">
                    <w:rPr>
                      <w:szCs w:val="24"/>
                    </w:rPr>
                    <w:t>20</w:t>
                  </w:r>
                  <w:r w:rsidR="0069513F">
                    <w:rPr>
                      <w:szCs w:val="24"/>
                    </w:rPr>
                    <w:t>2</w:t>
                  </w:r>
                  <w:r w:rsidR="00790556">
                    <w:rPr>
                      <w:szCs w:val="24"/>
                    </w:rPr>
                    <w:t>3</w:t>
                  </w:r>
                  <w:r w:rsidR="009A397C" w:rsidRPr="0036054D">
                    <w:rPr>
                      <w:szCs w:val="24"/>
                    </w:rPr>
                    <w:t xml:space="preserve"> m.                    d.</w:t>
                  </w:r>
                </w:p>
                <w:p w14:paraId="0616FE75" w14:textId="4D51F9D7" w:rsidR="009A397C" w:rsidRPr="0036054D" w:rsidRDefault="00C01474" w:rsidP="00C01474">
                  <w:pPr>
                    <w:rPr>
                      <w:szCs w:val="24"/>
                    </w:rPr>
                  </w:pPr>
                  <w:r>
                    <w:rPr>
                      <w:szCs w:val="24"/>
                    </w:rPr>
                    <w:t xml:space="preserve">                             </w:t>
                  </w:r>
                  <w:r w:rsidR="009A397C" w:rsidRPr="0036054D">
                    <w:rPr>
                      <w:szCs w:val="24"/>
                    </w:rPr>
                    <w:t>Sutarties 2 priedas</w:t>
                  </w:r>
                </w:p>
              </w:tc>
            </w:tr>
          </w:tbl>
          <w:p w14:paraId="37AB3307" w14:textId="77777777" w:rsidR="009A397C" w:rsidRPr="0036054D" w:rsidRDefault="009A397C" w:rsidP="0069513F">
            <w:pPr>
              <w:rPr>
                <w:b/>
                <w:szCs w:val="24"/>
              </w:rPr>
            </w:pPr>
          </w:p>
          <w:p w14:paraId="3DD154F5" w14:textId="77777777" w:rsidR="009A397C" w:rsidRPr="00B0690F" w:rsidRDefault="00B0690F" w:rsidP="00B0690F">
            <w:pPr>
              <w:jc w:val="center"/>
              <w:rPr>
                <w:b/>
                <w:szCs w:val="24"/>
              </w:rPr>
            </w:pPr>
            <w:r w:rsidRPr="00B0690F">
              <w:rPr>
                <w:b/>
                <w:szCs w:val="24"/>
              </w:rPr>
              <w:t>PRIEŠGAISRINĖS IR APSAUGINĖS SIGNALIZACIJŲ IR VAIZDO STEBĖJIMO SISTEMŲ REMONTO, PATIKROS IR EKSPLOATACIJOS PASLAUGŲ ĮKAINIAI</w:t>
            </w:r>
          </w:p>
          <w:p w14:paraId="22B50470" w14:textId="77777777" w:rsidR="009A397C" w:rsidRPr="0036054D" w:rsidRDefault="009A397C" w:rsidP="0069513F">
            <w:pPr>
              <w:jc w:val="center"/>
              <w:rPr>
                <w:rFonts w:eastAsia="Calibri"/>
                <w:b/>
                <w:szCs w:val="24"/>
              </w:rPr>
            </w:pPr>
          </w:p>
          <w:tbl>
            <w:tblPr>
              <w:tblW w:w="9201" w:type="dxa"/>
              <w:tblLook w:val="04A0" w:firstRow="1" w:lastRow="0" w:firstColumn="1" w:lastColumn="0" w:noHBand="0" w:noVBand="1"/>
            </w:tblPr>
            <w:tblGrid>
              <w:gridCol w:w="653"/>
              <w:gridCol w:w="6151"/>
              <w:gridCol w:w="1134"/>
              <w:gridCol w:w="1263"/>
            </w:tblGrid>
            <w:tr w:rsidR="0069513F" w:rsidRPr="0036054D" w14:paraId="0DA3A477" w14:textId="77777777" w:rsidTr="003A5B76">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7F077" w14:textId="77777777" w:rsidR="0069513F" w:rsidRPr="0036054D" w:rsidRDefault="0069513F" w:rsidP="0069513F">
                  <w:pPr>
                    <w:spacing w:after="0" w:line="240" w:lineRule="auto"/>
                    <w:jc w:val="center"/>
                    <w:rPr>
                      <w:szCs w:val="24"/>
                      <w:lang w:eastAsia="lt-LT"/>
                    </w:rPr>
                  </w:pPr>
                  <w:r w:rsidRPr="0036054D">
                    <w:rPr>
                      <w:szCs w:val="24"/>
                      <w:lang w:eastAsia="lt-LT"/>
                    </w:rPr>
                    <w:t>Eil. Nr.</w:t>
                  </w:r>
                </w:p>
              </w:tc>
              <w:tc>
                <w:tcPr>
                  <w:tcW w:w="6151" w:type="dxa"/>
                  <w:tcBorders>
                    <w:top w:val="single" w:sz="4" w:space="0" w:color="auto"/>
                    <w:left w:val="nil"/>
                    <w:bottom w:val="single" w:sz="4" w:space="0" w:color="auto"/>
                    <w:right w:val="single" w:sz="4" w:space="0" w:color="auto"/>
                  </w:tcBorders>
                  <w:shd w:val="clear" w:color="auto" w:fill="auto"/>
                  <w:vAlign w:val="center"/>
                  <w:hideMark/>
                </w:tcPr>
                <w:p w14:paraId="3550CC6A" w14:textId="77777777" w:rsidR="0069513F" w:rsidRPr="0036054D" w:rsidRDefault="0069513F" w:rsidP="0069513F">
                  <w:pPr>
                    <w:spacing w:after="0" w:line="240" w:lineRule="auto"/>
                    <w:jc w:val="center"/>
                    <w:rPr>
                      <w:szCs w:val="24"/>
                      <w:lang w:eastAsia="lt-LT"/>
                    </w:rPr>
                  </w:pPr>
                  <w:r w:rsidRPr="0036054D">
                    <w:rPr>
                      <w:szCs w:val="24"/>
                      <w:lang w:eastAsia="lt-LT"/>
                    </w:rPr>
                    <w:t>Pavadinimas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7BEC769" w14:textId="77777777" w:rsidR="0069513F" w:rsidRPr="0036054D" w:rsidRDefault="0069513F" w:rsidP="0069513F">
                  <w:pPr>
                    <w:spacing w:after="0" w:line="240" w:lineRule="auto"/>
                    <w:jc w:val="center"/>
                    <w:rPr>
                      <w:szCs w:val="24"/>
                      <w:lang w:eastAsia="lt-LT"/>
                    </w:rPr>
                  </w:pPr>
                  <w:r w:rsidRPr="0036054D">
                    <w:rPr>
                      <w:szCs w:val="24"/>
                      <w:lang w:eastAsia="lt-LT"/>
                    </w:rPr>
                    <w:t>Mato vienetas</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6CF4FD3B" w14:textId="56A3C3D7" w:rsidR="0069513F" w:rsidRPr="0036054D" w:rsidRDefault="0069513F" w:rsidP="00D61857">
                  <w:pPr>
                    <w:spacing w:after="0" w:line="240" w:lineRule="auto"/>
                    <w:jc w:val="center"/>
                    <w:rPr>
                      <w:szCs w:val="24"/>
                      <w:lang w:eastAsia="lt-LT"/>
                    </w:rPr>
                  </w:pPr>
                  <w:r>
                    <w:rPr>
                      <w:szCs w:val="24"/>
                      <w:lang w:eastAsia="lt-LT"/>
                    </w:rPr>
                    <w:t>Vieneto įkainis</w:t>
                  </w:r>
                  <w:r w:rsidRPr="0036054D">
                    <w:rPr>
                      <w:szCs w:val="24"/>
                      <w:lang w:eastAsia="lt-LT"/>
                    </w:rPr>
                    <w:t xml:space="preserve"> </w:t>
                  </w:r>
                  <w:r>
                    <w:rPr>
                      <w:szCs w:val="24"/>
                      <w:lang w:eastAsia="lt-LT"/>
                    </w:rPr>
                    <w:t xml:space="preserve">su </w:t>
                  </w:r>
                  <w:r w:rsidR="007A35BA">
                    <w:rPr>
                      <w:szCs w:val="24"/>
                      <w:lang w:eastAsia="lt-LT"/>
                    </w:rPr>
                    <w:t>visomis išlaidomis</w:t>
                  </w:r>
                  <w:r>
                    <w:rPr>
                      <w:szCs w:val="24"/>
                      <w:lang w:eastAsia="lt-LT"/>
                    </w:rPr>
                    <w:t xml:space="preserve">, </w:t>
                  </w:r>
                  <w:r w:rsidRPr="0036054D">
                    <w:rPr>
                      <w:szCs w:val="24"/>
                      <w:lang w:eastAsia="lt-LT"/>
                    </w:rPr>
                    <w:t xml:space="preserve">Eur </w:t>
                  </w:r>
                  <w:r>
                    <w:rPr>
                      <w:szCs w:val="24"/>
                      <w:lang w:eastAsia="lt-LT"/>
                    </w:rPr>
                    <w:t>su</w:t>
                  </w:r>
                  <w:r w:rsidRPr="0036054D">
                    <w:rPr>
                      <w:szCs w:val="24"/>
                      <w:lang w:eastAsia="lt-LT"/>
                    </w:rPr>
                    <w:t xml:space="preserve"> PVM</w:t>
                  </w:r>
                  <w:r>
                    <w:rPr>
                      <w:rFonts w:eastAsia="Calibri"/>
                      <w:szCs w:val="24"/>
                      <w:lang w:val="en-US"/>
                    </w:rPr>
                    <w:t>*</w:t>
                  </w:r>
                </w:p>
              </w:tc>
            </w:tr>
            <w:tr w:rsidR="0069513F" w:rsidRPr="0036054D" w14:paraId="41A59274" w14:textId="77777777" w:rsidTr="003A5B76">
              <w:trPr>
                <w:trHeight w:val="300"/>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59E92F96" w14:textId="77777777" w:rsidR="0069513F" w:rsidRPr="003B5929" w:rsidRDefault="0069513F" w:rsidP="0069513F">
                  <w:pPr>
                    <w:spacing w:after="0" w:line="240" w:lineRule="auto"/>
                    <w:jc w:val="center"/>
                    <w:rPr>
                      <w:b/>
                      <w:szCs w:val="24"/>
                      <w:lang w:eastAsia="lt-LT"/>
                    </w:rPr>
                  </w:pPr>
                  <w:r w:rsidRPr="003B5929">
                    <w:rPr>
                      <w:b/>
                      <w:szCs w:val="24"/>
                      <w:lang w:eastAsia="lt-LT"/>
                    </w:rPr>
                    <w:t>1</w:t>
                  </w:r>
                </w:p>
              </w:tc>
              <w:tc>
                <w:tcPr>
                  <w:tcW w:w="6151" w:type="dxa"/>
                  <w:tcBorders>
                    <w:top w:val="single" w:sz="4" w:space="0" w:color="auto"/>
                    <w:left w:val="nil"/>
                    <w:bottom w:val="single" w:sz="4" w:space="0" w:color="auto"/>
                    <w:right w:val="single" w:sz="4" w:space="0" w:color="auto"/>
                  </w:tcBorders>
                  <w:shd w:val="clear" w:color="auto" w:fill="auto"/>
                  <w:vAlign w:val="center"/>
                </w:tcPr>
                <w:p w14:paraId="61D37CD5" w14:textId="77777777" w:rsidR="0069513F" w:rsidRPr="003B5929" w:rsidRDefault="0069513F" w:rsidP="0069513F">
                  <w:pPr>
                    <w:spacing w:after="0" w:line="240" w:lineRule="auto"/>
                    <w:jc w:val="center"/>
                    <w:rPr>
                      <w:b/>
                      <w:szCs w:val="24"/>
                      <w:lang w:eastAsia="lt-LT"/>
                    </w:rPr>
                  </w:pPr>
                  <w:r w:rsidRPr="003B5929">
                    <w:rPr>
                      <w:b/>
                      <w:szCs w:val="24"/>
                      <w:lang w:eastAsia="lt-LT"/>
                    </w:rPr>
                    <w:t>2</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68F470" w14:textId="77777777" w:rsidR="0069513F" w:rsidRPr="003B5929" w:rsidRDefault="0069513F" w:rsidP="0069513F">
                  <w:pPr>
                    <w:spacing w:after="0" w:line="240" w:lineRule="auto"/>
                    <w:jc w:val="center"/>
                    <w:rPr>
                      <w:b/>
                      <w:szCs w:val="24"/>
                      <w:lang w:eastAsia="lt-LT"/>
                    </w:rPr>
                  </w:pPr>
                  <w:r w:rsidRPr="003B5929">
                    <w:rPr>
                      <w:b/>
                      <w:szCs w:val="24"/>
                      <w:lang w:eastAsia="lt-LT"/>
                    </w:rPr>
                    <w:t>3</w:t>
                  </w:r>
                </w:p>
              </w:tc>
              <w:tc>
                <w:tcPr>
                  <w:tcW w:w="1263" w:type="dxa"/>
                  <w:tcBorders>
                    <w:top w:val="single" w:sz="4" w:space="0" w:color="auto"/>
                    <w:left w:val="nil"/>
                    <w:bottom w:val="single" w:sz="4" w:space="0" w:color="auto"/>
                    <w:right w:val="single" w:sz="4" w:space="0" w:color="auto"/>
                  </w:tcBorders>
                  <w:shd w:val="clear" w:color="auto" w:fill="auto"/>
                  <w:vAlign w:val="center"/>
                </w:tcPr>
                <w:p w14:paraId="1A76263C" w14:textId="77777777" w:rsidR="0069513F" w:rsidRPr="003B5929" w:rsidRDefault="0069513F" w:rsidP="0069513F">
                  <w:pPr>
                    <w:spacing w:after="0" w:line="240" w:lineRule="auto"/>
                    <w:jc w:val="center"/>
                    <w:rPr>
                      <w:b/>
                      <w:szCs w:val="24"/>
                      <w:lang w:eastAsia="lt-LT"/>
                    </w:rPr>
                  </w:pPr>
                  <w:r w:rsidRPr="003B5929">
                    <w:rPr>
                      <w:b/>
                      <w:szCs w:val="24"/>
                      <w:lang w:eastAsia="lt-LT"/>
                    </w:rPr>
                    <w:t>4</w:t>
                  </w:r>
                </w:p>
              </w:tc>
            </w:tr>
            <w:tr w:rsidR="0069513F" w:rsidRPr="0036054D" w14:paraId="5AE118DB"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07F050FF" w14:textId="77777777" w:rsidR="0069513F" w:rsidRPr="0036054D" w:rsidRDefault="0069513F" w:rsidP="0069513F">
                  <w:pPr>
                    <w:spacing w:after="0" w:line="240" w:lineRule="auto"/>
                    <w:jc w:val="center"/>
                    <w:rPr>
                      <w:szCs w:val="24"/>
                      <w:lang w:eastAsia="lt-LT"/>
                    </w:rPr>
                  </w:pPr>
                  <w:r w:rsidRPr="0036054D">
                    <w:rPr>
                      <w:szCs w:val="24"/>
                      <w:lang w:eastAsia="lt-LT"/>
                    </w:rPr>
                    <w:t>1</w:t>
                  </w:r>
                </w:p>
              </w:tc>
              <w:tc>
                <w:tcPr>
                  <w:tcW w:w="6151" w:type="dxa"/>
                  <w:tcBorders>
                    <w:top w:val="nil"/>
                    <w:left w:val="nil"/>
                    <w:bottom w:val="single" w:sz="4" w:space="0" w:color="auto"/>
                    <w:right w:val="single" w:sz="4" w:space="0" w:color="auto"/>
                  </w:tcBorders>
                  <w:shd w:val="clear" w:color="000000" w:fill="FFFFFF"/>
                  <w:vAlign w:val="center"/>
                </w:tcPr>
                <w:p w14:paraId="29600CD9" w14:textId="2FFA2A78" w:rsidR="0069513F" w:rsidRPr="00777C6C" w:rsidRDefault="0069513F" w:rsidP="00212FAF">
                  <w:pPr>
                    <w:spacing w:after="0" w:line="240" w:lineRule="auto"/>
                    <w:rPr>
                      <w:szCs w:val="24"/>
                      <w:lang w:eastAsia="lt-LT"/>
                    </w:rPr>
                  </w:pPr>
                  <w:r w:rsidRPr="00777C6C">
                    <w:rPr>
                      <w:szCs w:val="24"/>
                      <w:lang w:eastAsia="lt-LT"/>
                    </w:rPr>
                    <w:t> </w:t>
                  </w:r>
                  <w:r w:rsidR="003A5B76" w:rsidRPr="00777C6C">
                    <w:rPr>
                      <w:szCs w:val="24"/>
                      <w:lang w:eastAsia="lt-LT"/>
                    </w:rPr>
                    <w:t xml:space="preserve">Atsarginė dalis nurodyta techninių specifikacijų  </w:t>
                  </w:r>
                  <w:r w:rsidR="003A5B76">
                    <w:rPr>
                      <w:szCs w:val="24"/>
                      <w:lang w:eastAsia="lt-LT"/>
                    </w:rPr>
                    <w:t>priedėlio</w:t>
                  </w:r>
                  <w:r w:rsidR="003A5B76" w:rsidRPr="00777C6C">
                    <w:rPr>
                      <w:szCs w:val="24"/>
                      <w:lang w:eastAsia="lt-LT"/>
                    </w:rPr>
                    <w:t xml:space="preserve"> eilutėje Nr. </w:t>
                  </w:r>
                  <w:r w:rsidRPr="00777C6C">
                    <w:rPr>
                      <w:szCs w:val="24"/>
                      <w:lang w:eastAsia="lt-LT"/>
                    </w:rPr>
                    <w:t>1</w:t>
                  </w:r>
                </w:p>
              </w:tc>
              <w:tc>
                <w:tcPr>
                  <w:tcW w:w="1134" w:type="dxa"/>
                  <w:tcBorders>
                    <w:top w:val="nil"/>
                    <w:left w:val="nil"/>
                    <w:bottom w:val="single" w:sz="4" w:space="0" w:color="auto"/>
                    <w:right w:val="single" w:sz="4" w:space="0" w:color="auto"/>
                  </w:tcBorders>
                  <w:shd w:val="clear" w:color="000000" w:fill="FFFFFF"/>
                  <w:vAlign w:val="center"/>
                  <w:hideMark/>
                </w:tcPr>
                <w:p w14:paraId="64D99BE0" w14:textId="77777777" w:rsidR="0069513F" w:rsidRPr="00BB0AF7" w:rsidRDefault="0069513F" w:rsidP="0069513F">
                  <w:pPr>
                    <w:spacing w:after="0" w:line="240" w:lineRule="auto"/>
                    <w:jc w:val="center"/>
                    <w:rPr>
                      <w:szCs w:val="24"/>
                      <w:lang w:eastAsia="lt-LT"/>
                    </w:rPr>
                  </w:pPr>
                  <w:r w:rsidRPr="00BB0AF7">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0B3DBF50" w14:textId="77777777" w:rsidR="0069513F" w:rsidRPr="0036054D" w:rsidRDefault="0069513F" w:rsidP="0069513F">
                  <w:pPr>
                    <w:spacing w:after="0" w:line="240" w:lineRule="auto"/>
                    <w:jc w:val="center"/>
                    <w:rPr>
                      <w:b/>
                      <w:bCs/>
                      <w:szCs w:val="24"/>
                      <w:lang w:eastAsia="lt-LT"/>
                    </w:rPr>
                  </w:pPr>
                  <w:r w:rsidRPr="0036054D">
                    <w:rPr>
                      <w:b/>
                      <w:bCs/>
                      <w:szCs w:val="24"/>
                      <w:lang w:eastAsia="lt-LT"/>
                    </w:rPr>
                    <w:t> </w:t>
                  </w:r>
                </w:p>
              </w:tc>
            </w:tr>
            <w:tr w:rsidR="0069513F" w:rsidRPr="0036054D" w14:paraId="303CF245"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08837DA0" w14:textId="77777777" w:rsidR="0069513F" w:rsidRPr="0036054D" w:rsidRDefault="0069513F" w:rsidP="0069513F">
                  <w:pPr>
                    <w:spacing w:after="0" w:line="240" w:lineRule="auto"/>
                    <w:jc w:val="center"/>
                    <w:rPr>
                      <w:szCs w:val="24"/>
                      <w:lang w:eastAsia="lt-LT"/>
                    </w:rPr>
                  </w:pPr>
                  <w:r w:rsidRPr="0036054D">
                    <w:rPr>
                      <w:szCs w:val="24"/>
                      <w:lang w:eastAsia="lt-LT"/>
                    </w:rPr>
                    <w:t>2</w:t>
                  </w:r>
                </w:p>
              </w:tc>
              <w:tc>
                <w:tcPr>
                  <w:tcW w:w="6151" w:type="dxa"/>
                  <w:tcBorders>
                    <w:top w:val="nil"/>
                    <w:left w:val="nil"/>
                    <w:bottom w:val="single" w:sz="4" w:space="0" w:color="auto"/>
                    <w:right w:val="single" w:sz="4" w:space="0" w:color="auto"/>
                  </w:tcBorders>
                  <w:shd w:val="clear" w:color="000000" w:fill="FFFFFF"/>
                  <w:vAlign w:val="center"/>
                </w:tcPr>
                <w:p w14:paraId="37772477" w14:textId="2CF9D36A" w:rsidR="0069513F" w:rsidRPr="00777C6C" w:rsidRDefault="0069513F" w:rsidP="0069513F">
                  <w:pPr>
                    <w:spacing w:after="0" w:line="240" w:lineRule="auto"/>
                    <w:rPr>
                      <w:szCs w:val="24"/>
                      <w:lang w:eastAsia="lt-LT"/>
                    </w:rPr>
                  </w:pPr>
                  <w:r w:rsidRPr="00777C6C">
                    <w:rPr>
                      <w:szCs w:val="24"/>
                      <w:lang w:eastAsia="lt-LT"/>
                    </w:rPr>
                    <w:t> </w:t>
                  </w:r>
                  <w:r w:rsidR="003A5B76" w:rsidRPr="00777C6C">
                    <w:rPr>
                      <w:szCs w:val="24"/>
                      <w:lang w:eastAsia="lt-LT"/>
                    </w:rPr>
                    <w:t xml:space="preserve">Atsarginė dalis nurodyta techninių specifikacijų  </w:t>
                  </w:r>
                  <w:r w:rsidR="003A5B76">
                    <w:rPr>
                      <w:szCs w:val="24"/>
                      <w:lang w:eastAsia="lt-LT"/>
                    </w:rPr>
                    <w:t>priedėlio</w:t>
                  </w:r>
                  <w:r w:rsidR="003A5B76" w:rsidRPr="00777C6C">
                    <w:rPr>
                      <w:szCs w:val="24"/>
                      <w:lang w:eastAsia="lt-LT"/>
                    </w:rPr>
                    <w:t xml:space="preserve"> eilutėje Nr. </w:t>
                  </w:r>
                  <w:r w:rsidRPr="00777C6C">
                    <w:rPr>
                      <w:szCs w:val="24"/>
                      <w:lang w:eastAsia="lt-LT"/>
                    </w:rPr>
                    <w:t>2</w:t>
                  </w:r>
                </w:p>
              </w:tc>
              <w:tc>
                <w:tcPr>
                  <w:tcW w:w="1134" w:type="dxa"/>
                  <w:tcBorders>
                    <w:top w:val="nil"/>
                    <w:left w:val="nil"/>
                    <w:bottom w:val="single" w:sz="4" w:space="0" w:color="auto"/>
                    <w:right w:val="single" w:sz="4" w:space="0" w:color="auto"/>
                  </w:tcBorders>
                  <w:shd w:val="clear" w:color="000000" w:fill="FFFFFF"/>
                  <w:vAlign w:val="center"/>
                  <w:hideMark/>
                </w:tcPr>
                <w:p w14:paraId="70BEABB0" w14:textId="77777777" w:rsidR="0069513F" w:rsidRPr="00BB0AF7" w:rsidRDefault="0069513F" w:rsidP="0069513F">
                  <w:pPr>
                    <w:spacing w:after="0"/>
                    <w:jc w:val="center"/>
                  </w:pPr>
                  <w:r w:rsidRPr="00BB0AF7">
                    <w:t>vnt.</w:t>
                  </w:r>
                </w:p>
              </w:tc>
              <w:tc>
                <w:tcPr>
                  <w:tcW w:w="1263" w:type="dxa"/>
                  <w:tcBorders>
                    <w:top w:val="nil"/>
                    <w:left w:val="nil"/>
                    <w:bottom w:val="single" w:sz="4" w:space="0" w:color="auto"/>
                    <w:right w:val="single" w:sz="4" w:space="0" w:color="auto"/>
                  </w:tcBorders>
                  <w:shd w:val="clear" w:color="auto" w:fill="auto"/>
                  <w:vAlign w:val="center"/>
                  <w:hideMark/>
                </w:tcPr>
                <w:p w14:paraId="5DCD838F" w14:textId="77777777" w:rsidR="0069513F" w:rsidRPr="0036054D" w:rsidRDefault="0069513F" w:rsidP="0069513F">
                  <w:pPr>
                    <w:spacing w:after="0" w:line="240" w:lineRule="auto"/>
                    <w:jc w:val="center"/>
                    <w:rPr>
                      <w:szCs w:val="24"/>
                      <w:lang w:eastAsia="lt-LT"/>
                    </w:rPr>
                  </w:pPr>
                  <w:r w:rsidRPr="0036054D">
                    <w:rPr>
                      <w:szCs w:val="24"/>
                      <w:lang w:eastAsia="lt-LT"/>
                    </w:rPr>
                    <w:t> </w:t>
                  </w:r>
                </w:p>
              </w:tc>
            </w:tr>
            <w:tr w:rsidR="0069513F" w:rsidRPr="0036054D" w14:paraId="787A81AF"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2D271B6E" w14:textId="77777777" w:rsidR="0069513F" w:rsidRPr="0036054D" w:rsidRDefault="0069513F" w:rsidP="0069513F">
                  <w:pPr>
                    <w:spacing w:after="0" w:line="240" w:lineRule="auto"/>
                    <w:jc w:val="center"/>
                    <w:rPr>
                      <w:szCs w:val="24"/>
                      <w:lang w:eastAsia="lt-LT"/>
                    </w:rPr>
                  </w:pPr>
                  <w:r w:rsidRPr="0036054D">
                    <w:rPr>
                      <w:szCs w:val="24"/>
                      <w:lang w:eastAsia="lt-LT"/>
                    </w:rPr>
                    <w:t>3</w:t>
                  </w:r>
                </w:p>
              </w:tc>
              <w:tc>
                <w:tcPr>
                  <w:tcW w:w="6151" w:type="dxa"/>
                  <w:tcBorders>
                    <w:top w:val="nil"/>
                    <w:left w:val="nil"/>
                    <w:bottom w:val="single" w:sz="4" w:space="0" w:color="auto"/>
                    <w:right w:val="single" w:sz="4" w:space="0" w:color="auto"/>
                  </w:tcBorders>
                  <w:shd w:val="clear" w:color="000000" w:fill="FFFFFF"/>
                  <w:vAlign w:val="center"/>
                </w:tcPr>
                <w:p w14:paraId="5054270C" w14:textId="4CA81DC6" w:rsidR="0069513F" w:rsidRPr="00777C6C" w:rsidRDefault="0069513F" w:rsidP="0069513F">
                  <w:pPr>
                    <w:spacing w:after="0" w:line="240" w:lineRule="auto"/>
                    <w:rPr>
                      <w:szCs w:val="24"/>
                      <w:lang w:eastAsia="lt-LT"/>
                    </w:rPr>
                  </w:pPr>
                  <w:r w:rsidRPr="00777C6C">
                    <w:rPr>
                      <w:szCs w:val="24"/>
                      <w:lang w:eastAsia="lt-LT"/>
                    </w:rPr>
                    <w:t> </w:t>
                  </w:r>
                  <w:r w:rsidR="003A5B76" w:rsidRPr="00777C6C">
                    <w:rPr>
                      <w:szCs w:val="24"/>
                      <w:lang w:eastAsia="lt-LT"/>
                    </w:rPr>
                    <w:t xml:space="preserve">Atsarginė dalis nurodyta techninių specifikacijų  </w:t>
                  </w:r>
                  <w:r w:rsidR="003A5B76">
                    <w:rPr>
                      <w:szCs w:val="24"/>
                      <w:lang w:eastAsia="lt-LT"/>
                    </w:rPr>
                    <w:t>priedėlio</w:t>
                  </w:r>
                  <w:r w:rsidR="003A5B76" w:rsidRPr="00777C6C">
                    <w:rPr>
                      <w:szCs w:val="24"/>
                      <w:lang w:eastAsia="lt-LT"/>
                    </w:rPr>
                    <w:t xml:space="preserve"> eilutėje Nr. </w:t>
                  </w:r>
                  <w:r w:rsidRPr="00777C6C">
                    <w:rPr>
                      <w:szCs w:val="24"/>
                      <w:lang w:eastAsia="lt-LT"/>
                    </w:rPr>
                    <w:t>3</w:t>
                  </w:r>
                </w:p>
              </w:tc>
              <w:tc>
                <w:tcPr>
                  <w:tcW w:w="1134" w:type="dxa"/>
                  <w:tcBorders>
                    <w:top w:val="nil"/>
                    <w:left w:val="nil"/>
                    <w:bottom w:val="single" w:sz="4" w:space="0" w:color="auto"/>
                    <w:right w:val="single" w:sz="4" w:space="0" w:color="auto"/>
                  </w:tcBorders>
                  <w:shd w:val="clear" w:color="000000" w:fill="FFFFFF"/>
                  <w:vAlign w:val="center"/>
                  <w:hideMark/>
                </w:tcPr>
                <w:p w14:paraId="476ADA44" w14:textId="77777777" w:rsidR="0069513F" w:rsidRPr="00BB0AF7" w:rsidRDefault="0069513F" w:rsidP="0069513F">
                  <w:pPr>
                    <w:spacing w:after="0"/>
                    <w:jc w:val="center"/>
                  </w:pPr>
                  <w:r w:rsidRPr="00BB0AF7">
                    <w:t>vnt.</w:t>
                  </w:r>
                </w:p>
              </w:tc>
              <w:tc>
                <w:tcPr>
                  <w:tcW w:w="1263" w:type="dxa"/>
                  <w:tcBorders>
                    <w:top w:val="nil"/>
                    <w:left w:val="nil"/>
                    <w:bottom w:val="single" w:sz="4" w:space="0" w:color="auto"/>
                    <w:right w:val="single" w:sz="4" w:space="0" w:color="auto"/>
                  </w:tcBorders>
                  <w:shd w:val="clear" w:color="auto" w:fill="auto"/>
                  <w:vAlign w:val="center"/>
                  <w:hideMark/>
                </w:tcPr>
                <w:p w14:paraId="6944338C" w14:textId="77777777" w:rsidR="0069513F" w:rsidRPr="0036054D" w:rsidRDefault="0069513F" w:rsidP="0069513F">
                  <w:pPr>
                    <w:spacing w:after="0" w:line="240" w:lineRule="auto"/>
                    <w:jc w:val="center"/>
                    <w:rPr>
                      <w:szCs w:val="24"/>
                      <w:lang w:eastAsia="lt-LT"/>
                    </w:rPr>
                  </w:pPr>
                  <w:r w:rsidRPr="0036054D">
                    <w:rPr>
                      <w:szCs w:val="24"/>
                      <w:lang w:eastAsia="lt-LT"/>
                    </w:rPr>
                    <w:t> </w:t>
                  </w:r>
                </w:p>
              </w:tc>
            </w:tr>
            <w:tr w:rsidR="0069513F" w:rsidRPr="0036054D" w14:paraId="6E771F7C"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0ECE1222" w14:textId="77777777" w:rsidR="0069513F" w:rsidRPr="0036054D" w:rsidRDefault="0069513F" w:rsidP="0069513F">
                  <w:pPr>
                    <w:spacing w:after="0" w:line="240" w:lineRule="auto"/>
                    <w:jc w:val="center"/>
                    <w:rPr>
                      <w:szCs w:val="24"/>
                      <w:lang w:eastAsia="lt-LT"/>
                    </w:rPr>
                  </w:pPr>
                  <w:r w:rsidRPr="0036054D">
                    <w:rPr>
                      <w:szCs w:val="24"/>
                      <w:lang w:eastAsia="lt-LT"/>
                    </w:rPr>
                    <w:t>4</w:t>
                  </w:r>
                </w:p>
              </w:tc>
              <w:tc>
                <w:tcPr>
                  <w:tcW w:w="6151" w:type="dxa"/>
                  <w:tcBorders>
                    <w:top w:val="nil"/>
                    <w:left w:val="nil"/>
                    <w:bottom w:val="single" w:sz="4" w:space="0" w:color="auto"/>
                    <w:right w:val="single" w:sz="4" w:space="0" w:color="auto"/>
                  </w:tcBorders>
                  <w:shd w:val="clear" w:color="000000" w:fill="FFFFFF"/>
                  <w:vAlign w:val="center"/>
                </w:tcPr>
                <w:p w14:paraId="129A6A10" w14:textId="30A9657A" w:rsidR="0069513F" w:rsidRPr="00777C6C" w:rsidRDefault="0069513F" w:rsidP="0069513F">
                  <w:pPr>
                    <w:spacing w:after="0" w:line="240" w:lineRule="auto"/>
                    <w:rPr>
                      <w:szCs w:val="24"/>
                      <w:lang w:eastAsia="lt-LT"/>
                    </w:rPr>
                  </w:pPr>
                  <w:r w:rsidRPr="00777C6C">
                    <w:rPr>
                      <w:szCs w:val="24"/>
                      <w:lang w:eastAsia="lt-LT"/>
                    </w:rPr>
                    <w:t> </w:t>
                  </w:r>
                  <w:r w:rsidR="003A5B76" w:rsidRPr="00777C6C">
                    <w:rPr>
                      <w:szCs w:val="24"/>
                      <w:lang w:eastAsia="lt-LT"/>
                    </w:rPr>
                    <w:t xml:space="preserve">Atsarginė dalis nurodyta techninių specifikacijų  </w:t>
                  </w:r>
                  <w:r w:rsidR="003A5B76">
                    <w:rPr>
                      <w:szCs w:val="24"/>
                      <w:lang w:eastAsia="lt-LT"/>
                    </w:rPr>
                    <w:t>priedėlio</w:t>
                  </w:r>
                  <w:r w:rsidR="003A5B76" w:rsidRPr="00777C6C">
                    <w:rPr>
                      <w:szCs w:val="24"/>
                      <w:lang w:eastAsia="lt-LT"/>
                    </w:rPr>
                    <w:t xml:space="preserve"> eilutėje Nr. </w:t>
                  </w:r>
                  <w:r w:rsidRPr="00777C6C">
                    <w:rPr>
                      <w:szCs w:val="24"/>
                      <w:lang w:eastAsia="lt-LT"/>
                    </w:rPr>
                    <w:t>4</w:t>
                  </w:r>
                </w:p>
              </w:tc>
              <w:tc>
                <w:tcPr>
                  <w:tcW w:w="1134" w:type="dxa"/>
                  <w:tcBorders>
                    <w:top w:val="nil"/>
                    <w:left w:val="nil"/>
                    <w:bottom w:val="single" w:sz="4" w:space="0" w:color="auto"/>
                    <w:right w:val="single" w:sz="4" w:space="0" w:color="auto"/>
                  </w:tcBorders>
                  <w:shd w:val="clear" w:color="000000" w:fill="FFFFFF"/>
                  <w:vAlign w:val="center"/>
                  <w:hideMark/>
                </w:tcPr>
                <w:p w14:paraId="48E394C5" w14:textId="77777777" w:rsidR="0069513F" w:rsidRPr="00BB0AF7" w:rsidRDefault="0069513F" w:rsidP="0069513F">
                  <w:pPr>
                    <w:spacing w:after="0"/>
                    <w:jc w:val="center"/>
                  </w:pPr>
                  <w:r w:rsidRPr="00BB0AF7">
                    <w:t>vnt.</w:t>
                  </w:r>
                </w:p>
              </w:tc>
              <w:tc>
                <w:tcPr>
                  <w:tcW w:w="1263" w:type="dxa"/>
                  <w:tcBorders>
                    <w:top w:val="nil"/>
                    <w:left w:val="nil"/>
                    <w:bottom w:val="single" w:sz="4" w:space="0" w:color="auto"/>
                    <w:right w:val="single" w:sz="4" w:space="0" w:color="auto"/>
                  </w:tcBorders>
                  <w:shd w:val="clear" w:color="auto" w:fill="auto"/>
                  <w:vAlign w:val="center"/>
                  <w:hideMark/>
                </w:tcPr>
                <w:p w14:paraId="5DCF22CE" w14:textId="77777777" w:rsidR="0069513F" w:rsidRPr="0036054D" w:rsidRDefault="0069513F" w:rsidP="0069513F">
                  <w:pPr>
                    <w:spacing w:after="0" w:line="240" w:lineRule="auto"/>
                    <w:jc w:val="center"/>
                    <w:rPr>
                      <w:szCs w:val="24"/>
                      <w:lang w:eastAsia="lt-LT"/>
                    </w:rPr>
                  </w:pPr>
                  <w:r w:rsidRPr="0036054D">
                    <w:rPr>
                      <w:szCs w:val="24"/>
                      <w:lang w:eastAsia="lt-LT"/>
                    </w:rPr>
                    <w:t> </w:t>
                  </w:r>
                </w:p>
              </w:tc>
            </w:tr>
            <w:tr w:rsidR="0069513F" w:rsidRPr="0036054D" w14:paraId="7FC99620"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6AFFD267" w14:textId="77777777" w:rsidR="0069513F" w:rsidRPr="0036054D" w:rsidRDefault="0069513F" w:rsidP="0069513F">
                  <w:pPr>
                    <w:spacing w:after="0" w:line="240" w:lineRule="auto"/>
                    <w:jc w:val="center"/>
                    <w:rPr>
                      <w:szCs w:val="24"/>
                      <w:lang w:eastAsia="lt-LT"/>
                    </w:rPr>
                  </w:pPr>
                  <w:r w:rsidRPr="0036054D">
                    <w:rPr>
                      <w:szCs w:val="24"/>
                      <w:lang w:eastAsia="lt-LT"/>
                    </w:rPr>
                    <w:t>5</w:t>
                  </w:r>
                </w:p>
              </w:tc>
              <w:tc>
                <w:tcPr>
                  <w:tcW w:w="6151" w:type="dxa"/>
                  <w:tcBorders>
                    <w:top w:val="nil"/>
                    <w:left w:val="nil"/>
                    <w:bottom w:val="single" w:sz="4" w:space="0" w:color="auto"/>
                    <w:right w:val="single" w:sz="4" w:space="0" w:color="auto"/>
                  </w:tcBorders>
                  <w:shd w:val="clear" w:color="000000" w:fill="FFFFFF"/>
                  <w:vAlign w:val="center"/>
                </w:tcPr>
                <w:p w14:paraId="7337AB15" w14:textId="767CDECB" w:rsidR="0069513F" w:rsidRPr="00777C6C" w:rsidRDefault="0069513F" w:rsidP="0069513F">
                  <w:pPr>
                    <w:spacing w:after="0" w:line="240" w:lineRule="auto"/>
                    <w:rPr>
                      <w:szCs w:val="24"/>
                      <w:lang w:eastAsia="lt-LT"/>
                    </w:rPr>
                  </w:pPr>
                  <w:r w:rsidRPr="00777C6C">
                    <w:rPr>
                      <w:szCs w:val="24"/>
                      <w:lang w:eastAsia="lt-LT"/>
                    </w:rPr>
                    <w:t> </w:t>
                  </w:r>
                  <w:r w:rsidR="003A5B76" w:rsidRPr="00777C6C">
                    <w:rPr>
                      <w:szCs w:val="24"/>
                      <w:lang w:eastAsia="lt-LT"/>
                    </w:rPr>
                    <w:t xml:space="preserve">Atsarginė dalis nurodyta techninių specifikacijų  </w:t>
                  </w:r>
                  <w:r w:rsidR="003A5B76">
                    <w:rPr>
                      <w:szCs w:val="24"/>
                      <w:lang w:eastAsia="lt-LT"/>
                    </w:rPr>
                    <w:t>priedėlio</w:t>
                  </w:r>
                  <w:r w:rsidR="003A5B76" w:rsidRPr="00777C6C">
                    <w:rPr>
                      <w:szCs w:val="24"/>
                      <w:lang w:eastAsia="lt-LT"/>
                    </w:rPr>
                    <w:t xml:space="preserve"> eilutėje Nr. </w:t>
                  </w:r>
                  <w:r w:rsidRPr="00777C6C">
                    <w:rPr>
                      <w:szCs w:val="24"/>
                      <w:lang w:eastAsia="lt-LT"/>
                    </w:rPr>
                    <w:t>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9AB3399" w14:textId="77777777" w:rsidR="0069513F" w:rsidRPr="00BB0AF7" w:rsidRDefault="0069513F" w:rsidP="0069513F">
                  <w:pPr>
                    <w:spacing w:after="0"/>
                    <w:jc w:val="center"/>
                  </w:pPr>
                  <w:r w:rsidRPr="00BB0AF7">
                    <w:t>vnt.</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74EDE" w14:textId="77777777" w:rsidR="0069513F" w:rsidRPr="0036054D" w:rsidRDefault="0069513F" w:rsidP="0069513F">
                  <w:pPr>
                    <w:spacing w:after="0" w:line="240" w:lineRule="auto"/>
                    <w:jc w:val="center"/>
                    <w:rPr>
                      <w:szCs w:val="24"/>
                      <w:lang w:eastAsia="lt-LT"/>
                    </w:rPr>
                  </w:pPr>
                  <w:r w:rsidRPr="0036054D">
                    <w:rPr>
                      <w:szCs w:val="24"/>
                      <w:lang w:eastAsia="lt-LT"/>
                    </w:rPr>
                    <w:t> </w:t>
                  </w:r>
                </w:p>
              </w:tc>
            </w:tr>
            <w:tr w:rsidR="0069513F" w:rsidRPr="0036054D" w14:paraId="734CABCF"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73915703" w14:textId="77777777" w:rsidR="0069513F" w:rsidRPr="0036054D" w:rsidRDefault="0069513F" w:rsidP="0069513F">
                  <w:pPr>
                    <w:spacing w:after="0" w:line="240" w:lineRule="auto"/>
                    <w:jc w:val="center"/>
                    <w:rPr>
                      <w:szCs w:val="24"/>
                      <w:lang w:eastAsia="lt-LT"/>
                    </w:rPr>
                  </w:pPr>
                  <w:r w:rsidRPr="0036054D">
                    <w:rPr>
                      <w:szCs w:val="24"/>
                      <w:lang w:eastAsia="lt-LT"/>
                    </w:rPr>
                    <w:t>6</w:t>
                  </w:r>
                </w:p>
              </w:tc>
              <w:tc>
                <w:tcPr>
                  <w:tcW w:w="6151" w:type="dxa"/>
                  <w:tcBorders>
                    <w:top w:val="nil"/>
                    <w:left w:val="nil"/>
                    <w:bottom w:val="single" w:sz="4" w:space="0" w:color="auto"/>
                    <w:right w:val="single" w:sz="4" w:space="0" w:color="auto"/>
                  </w:tcBorders>
                  <w:shd w:val="clear" w:color="000000" w:fill="FFFFFF"/>
                  <w:vAlign w:val="center"/>
                </w:tcPr>
                <w:p w14:paraId="29C40501" w14:textId="77777777" w:rsidR="0069513F" w:rsidRPr="00777C6C" w:rsidRDefault="0069513F" w:rsidP="0069513F">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 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000B507" w14:textId="77777777" w:rsidR="0069513F" w:rsidRDefault="0069513F" w:rsidP="0069513F">
                  <w:pPr>
                    <w:spacing w:after="0"/>
                    <w:jc w:val="center"/>
                  </w:pPr>
                  <w:r w:rsidRPr="00A22CB5">
                    <w:t>vnt.</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162DBA31" w14:textId="77777777" w:rsidR="0069513F" w:rsidRPr="0036054D" w:rsidRDefault="0069513F" w:rsidP="0069513F">
                  <w:pPr>
                    <w:spacing w:after="0" w:line="240" w:lineRule="auto"/>
                    <w:jc w:val="center"/>
                    <w:rPr>
                      <w:szCs w:val="24"/>
                      <w:lang w:eastAsia="lt-LT"/>
                    </w:rPr>
                  </w:pPr>
                  <w:r w:rsidRPr="0036054D">
                    <w:rPr>
                      <w:szCs w:val="24"/>
                      <w:lang w:eastAsia="lt-LT"/>
                    </w:rPr>
                    <w:t> </w:t>
                  </w:r>
                </w:p>
              </w:tc>
            </w:tr>
            <w:tr w:rsidR="0069513F" w:rsidRPr="0036054D" w14:paraId="298A6796"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5F682560" w14:textId="77777777" w:rsidR="0069513F" w:rsidRPr="0036054D" w:rsidRDefault="0069513F" w:rsidP="0069513F">
                  <w:pPr>
                    <w:spacing w:after="0" w:line="240" w:lineRule="auto"/>
                    <w:jc w:val="center"/>
                    <w:rPr>
                      <w:szCs w:val="24"/>
                      <w:lang w:eastAsia="lt-LT"/>
                    </w:rPr>
                  </w:pPr>
                  <w:r w:rsidRPr="0036054D">
                    <w:rPr>
                      <w:szCs w:val="24"/>
                      <w:lang w:eastAsia="lt-LT"/>
                    </w:rPr>
                    <w:t>7</w:t>
                  </w:r>
                </w:p>
              </w:tc>
              <w:tc>
                <w:tcPr>
                  <w:tcW w:w="6151" w:type="dxa"/>
                  <w:tcBorders>
                    <w:top w:val="nil"/>
                    <w:left w:val="nil"/>
                    <w:bottom w:val="single" w:sz="4" w:space="0" w:color="auto"/>
                    <w:right w:val="single" w:sz="4" w:space="0" w:color="auto"/>
                  </w:tcBorders>
                  <w:shd w:val="clear" w:color="000000" w:fill="FFFFFF"/>
                  <w:vAlign w:val="center"/>
                </w:tcPr>
                <w:p w14:paraId="396EB369" w14:textId="77777777" w:rsidR="0069513F" w:rsidRPr="00777C6C" w:rsidRDefault="0069513F" w:rsidP="0069513F">
                  <w:pPr>
                    <w:spacing w:after="0" w:line="240" w:lineRule="auto"/>
                    <w:rPr>
                      <w:szCs w:val="24"/>
                      <w:lang w:eastAsia="lt-LT"/>
                    </w:rPr>
                  </w:pPr>
                  <w:r w:rsidRPr="00777C6C">
                    <w:rPr>
                      <w:szCs w:val="24"/>
                      <w:lang w:eastAsia="lt-LT"/>
                    </w:rPr>
                    <w:t> Atsarginė dalis nurodyta techninių specifikacijų</w:t>
                  </w:r>
                  <w:r>
                    <w:rPr>
                      <w:szCs w:val="24"/>
                      <w:lang w:eastAsia="lt-LT"/>
                    </w:rPr>
                    <w:t xml:space="preserve"> priedėlio</w:t>
                  </w:r>
                  <w:r w:rsidRPr="00777C6C">
                    <w:rPr>
                      <w:szCs w:val="24"/>
                      <w:lang w:eastAsia="lt-LT"/>
                    </w:rPr>
                    <w:t xml:space="preserve"> eilutėje Nr. 7</w:t>
                  </w:r>
                </w:p>
              </w:tc>
              <w:tc>
                <w:tcPr>
                  <w:tcW w:w="1134" w:type="dxa"/>
                  <w:tcBorders>
                    <w:top w:val="nil"/>
                    <w:left w:val="nil"/>
                    <w:bottom w:val="single" w:sz="4" w:space="0" w:color="auto"/>
                    <w:right w:val="single" w:sz="4" w:space="0" w:color="auto"/>
                  </w:tcBorders>
                  <w:shd w:val="clear" w:color="000000" w:fill="FFFFFF"/>
                  <w:vAlign w:val="center"/>
                  <w:hideMark/>
                </w:tcPr>
                <w:p w14:paraId="66E58D52" w14:textId="77777777" w:rsidR="0069513F" w:rsidRDefault="0069513F" w:rsidP="0069513F">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0F6B7C40" w14:textId="77777777" w:rsidR="0069513F" w:rsidRPr="0036054D" w:rsidRDefault="0069513F" w:rsidP="0069513F">
                  <w:pPr>
                    <w:spacing w:after="0" w:line="240" w:lineRule="auto"/>
                    <w:jc w:val="center"/>
                    <w:rPr>
                      <w:szCs w:val="24"/>
                      <w:lang w:eastAsia="lt-LT"/>
                    </w:rPr>
                  </w:pPr>
                  <w:r w:rsidRPr="0036054D">
                    <w:rPr>
                      <w:szCs w:val="24"/>
                      <w:lang w:eastAsia="lt-LT"/>
                    </w:rPr>
                    <w:t> </w:t>
                  </w:r>
                </w:p>
              </w:tc>
            </w:tr>
            <w:tr w:rsidR="0069513F" w:rsidRPr="0036054D" w14:paraId="386BA526"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3DB4B225" w14:textId="77777777" w:rsidR="0069513F" w:rsidRPr="0036054D" w:rsidRDefault="0069513F" w:rsidP="0069513F">
                  <w:pPr>
                    <w:spacing w:after="0" w:line="240" w:lineRule="auto"/>
                    <w:jc w:val="center"/>
                    <w:rPr>
                      <w:szCs w:val="24"/>
                      <w:lang w:eastAsia="lt-LT"/>
                    </w:rPr>
                  </w:pPr>
                  <w:r w:rsidRPr="0036054D">
                    <w:rPr>
                      <w:szCs w:val="24"/>
                      <w:lang w:eastAsia="lt-LT"/>
                    </w:rPr>
                    <w:t>8</w:t>
                  </w:r>
                </w:p>
              </w:tc>
              <w:tc>
                <w:tcPr>
                  <w:tcW w:w="6151" w:type="dxa"/>
                  <w:tcBorders>
                    <w:top w:val="nil"/>
                    <w:left w:val="nil"/>
                    <w:bottom w:val="single" w:sz="4" w:space="0" w:color="auto"/>
                    <w:right w:val="single" w:sz="4" w:space="0" w:color="auto"/>
                  </w:tcBorders>
                  <w:shd w:val="clear" w:color="000000" w:fill="FFFFFF"/>
                  <w:vAlign w:val="center"/>
                </w:tcPr>
                <w:p w14:paraId="58230850" w14:textId="77777777" w:rsidR="0069513F" w:rsidRPr="00777C6C" w:rsidRDefault="0069513F" w:rsidP="0069513F">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 8</w:t>
                  </w:r>
                </w:p>
              </w:tc>
              <w:tc>
                <w:tcPr>
                  <w:tcW w:w="1134" w:type="dxa"/>
                  <w:tcBorders>
                    <w:top w:val="nil"/>
                    <w:left w:val="nil"/>
                    <w:bottom w:val="single" w:sz="4" w:space="0" w:color="auto"/>
                    <w:right w:val="single" w:sz="4" w:space="0" w:color="auto"/>
                  </w:tcBorders>
                  <w:shd w:val="clear" w:color="000000" w:fill="FFFFFF"/>
                  <w:vAlign w:val="center"/>
                  <w:hideMark/>
                </w:tcPr>
                <w:p w14:paraId="5302BADB" w14:textId="77777777" w:rsidR="0069513F" w:rsidRDefault="0069513F" w:rsidP="0069513F">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2AC73C93" w14:textId="77777777" w:rsidR="0069513F" w:rsidRPr="0036054D" w:rsidRDefault="0069513F" w:rsidP="0069513F">
                  <w:pPr>
                    <w:spacing w:after="0" w:line="240" w:lineRule="auto"/>
                    <w:jc w:val="center"/>
                    <w:rPr>
                      <w:szCs w:val="24"/>
                      <w:lang w:eastAsia="lt-LT"/>
                    </w:rPr>
                  </w:pPr>
                  <w:r w:rsidRPr="0036054D">
                    <w:rPr>
                      <w:szCs w:val="24"/>
                      <w:lang w:eastAsia="lt-LT"/>
                    </w:rPr>
                    <w:t> </w:t>
                  </w:r>
                </w:p>
              </w:tc>
            </w:tr>
            <w:tr w:rsidR="0069513F" w:rsidRPr="0036054D" w14:paraId="1F44A583"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B832A" w14:textId="77777777" w:rsidR="0069513F" w:rsidRPr="0036054D" w:rsidRDefault="0069513F" w:rsidP="0069513F">
                  <w:pPr>
                    <w:spacing w:after="0" w:line="240" w:lineRule="auto"/>
                    <w:jc w:val="center"/>
                    <w:rPr>
                      <w:szCs w:val="24"/>
                      <w:lang w:eastAsia="lt-LT"/>
                    </w:rPr>
                  </w:pPr>
                  <w:r w:rsidRPr="0036054D">
                    <w:rPr>
                      <w:szCs w:val="24"/>
                      <w:lang w:eastAsia="lt-LT"/>
                    </w:rPr>
                    <w:t>9</w:t>
                  </w:r>
                </w:p>
              </w:tc>
              <w:tc>
                <w:tcPr>
                  <w:tcW w:w="6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D3AC5D" w14:textId="77777777" w:rsidR="0069513F" w:rsidRPr="00777C6C" w:rsidRDefault="0069513F" w:rsidP="0069513F">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 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8837E9" w14:textId="77777777" w:rsidR="0069513F" w:rsidRDefault="0069513F" w:rsidP="0069513F">
                  <w:pPr>
                    <w:spacing w:after="0"/>
                    <w:jc w:val="center"/>
                  </w:pPr>
                  <w:r w:rsidRPr="00A22CB5">
                    <w:t>vnt.</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5D477" w14:textId="77777777" w:rsidR="0069513F" w:rsidRPr="0036054D" w:rsidRDefault="0069513F" w:rsidP="0069513F">
                  <w:pPr>
                    <w:spacing w:after="0" w:line="240" w:lineRule="auto"/>
                    <w:jc w:val="center"/>
                    <w:rPr>
                      <w:szCs w:val="24"/>
                      <w:lang w:eastAsia="lt-LT"/>
                    </w:rPr>
                  </w:pPr>
                  <w:r w:rsidRPr="0036054D">
                    <w:rPr>
                      <w:szCs w:val="24"/>
                      <w:lang w:eastAsia="lt-LT"/>
                    </w:rPr>
                    <w:t> </w:t>
                  </w:r>
                </w:p>
              </w:tc>
            </w:tr>
            <w:tr w:rsidR="0069513F" w:rsidRPr="0036054D" w14:paraId="5B65A69A"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E429F" w14:textId="77777777" w:rsidR="0069513F" w:rsidRPr="0036054D" w:rsidRDefault="0069513F" w:rsidP="0069513F">
                  <w:pPr>
                    <w:spacing w:after="0" w:line="240" w:lineRule="auto"/>
                    <w:jc w:val="center"/>
                    <w:rPr>
                      <w:szCs w:val="24"/>
                      <w:lang w:eastAsia="lt-LT"/>
                    </w:rPr>
                  </w:pPr>
                  <w:r w:rsidRPr="0036054D">
                    <w:rPr>
                      <w:szCs w:val="24"/>
                      <w:lang w:eastAsia="lt-LT"/>
                    </w:rPr>
                    <w:t>10</w:t>
                  </w:r>
                </w:p>
              </w:tc>
              <w:tc>
                <w:tcPr>
                  <w:tcW w:w="6151" w:type="dxa"/>
                  <w:tcBorders>
                    <w:top w:val="single" w:sz="4" w:space="0" w:color="auto"/>
                    <w:left w:val="single" w:sz="4" w:space="0" w:color="auto"/>
                    <w:bottom w:val="single" w:sz="4" w:space="0" w:color="auto"/>
                    <w:right w:val="single" w:sz="4" w:space="0" w:color="auto"/>
                  </w:tcBorders>
                  <w:shd w:val="clear" w:color="000000" w:fill="FFFFFF"/>
                  <w:vAlign w:val="center"/>
                </w:tcPr>
                <w:p w14:paraId="179E91CD" w14:textId="77777777" w:rsidR="0069513F" w:rsidRPr="00777C6C" w:rsidRDefault="0069513F" w:rsidP="0069513F">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 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C1640" w14:textId="77777777" w:rsidR="0069513F" w:rsidRDefault="0069513F" w:rsidP="0069513F">
                  <w:pPr>
                    <w:spacing w:after="0"/>
                    <w:jc w:val="center"/>
                  </w:pPr>
                  <w:r w:rsidRPr="00A22CB5">
                    <w:t>vnt.</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E789B" w14:textId="77777777" w:rsidR="0069513F" w:rsidRPr="0036054D" w:rsidRDefault="0069513F" w:rsidP="0069513F">
                  <w:pPr>
                    <w:spacing w:after="0" w:line="240" w:lineRule="auto"/>
                    <w:jc w:val="center"/>
                    <w:rPr>
                      <w:szCs w:val="24"/>
                      <w:lang w:eastAsia="lt-LT"/>
                    </w:rPr>
                  </w:pPr>
                  <w:r w:rsidRPr="0036054D">
                    <w:rPr>
                      <w:szCs w:val="24"/>
                      <w:lang w:eastAsia="lt-LT"/>
                    </w:rPr>
                    <w:t> </w:t>
                  </w:r>
                </w:p>
              </w:tc>
            </w:tr>
            <w:tr w:rsidR="0069513F" w:rsidRPr="0036054D" w14:paraId="5F32A4D9"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5490B" w14:textId="77777777" w:rsidR="0069513F" w:rsidRPr="0036054D" w:rsidRDefault="0069513F" w:rsidP="0069513F">
                  <w:pPr>
                    <w:spacing w:after="0" w:line="240" w:lineRule="auto"/>
                    <w:jc w:val="center"/>
                    <w:rPr>
                      <w:szCs w:val="24"/>
                      <w:lang w:eastAsia="lt-LT"/>
                    </w:rPr>
                  </w:pPr>
                  <w:r w:rsidRPr="0036054D">
                    <w:rPr>
                      <w:szCs w:val="24"/>
                      <w:lang w:eastAsia="lt-LT"/>
                    </w:rPr>
                    <w:t>11</w:t>
                  </w:r>
                </w:p>
              </w:tc>
              <w:tc>
                <w:tcPr>
                  <w:tcW w:w="6151" w:type="dxa"/>
                  <w:tcBorders>
                    <w:top w:val="single" w:sz="4" w:space="0" w:color="auto"/>
                    <w:left w:val="single" w:sz="4" w:space="0" w:color="auto"/>
                    <w:bottom w:val="single" w:sz="4" w:space="0" w:color="auto"/>
                    <w:right w:val="single" w:sz="4" w:space="0" w:color="auto"/>
                  </w:tcBorders>
                  <w:shd w:val="clear" w:color="000000" w:fill="FFFFFF"/>
                  <w:vAlign w:val="center"/>
                </w:tcPr>
                <w:p w14:paraId="76C028CC" w14:textId="77777777" w:rsidR="0069513F" w:rsidRPr="00777C6C" w:rsidRDefault="0069513F" w:rsidP="0069513F">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 11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EA1956" w14:textId="77777777" w:rsidR="0069513F" w:rsidRDefault="0069513F" w:rsidP="0069513F">
                  <w:pPr>
                    <w:spacing w:after="0"/>
                    <w:jc w:val="center"/>
                  </w:pPr>
                  <w:r w:rsidRPr="00A22CB5">
                    <w:t>vnt.</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AE290" w14:textId="77777777" w:rsidR="0069513F" w:rsidRPr="0036054D" w:rsidRDefault="0069513F" w:rsidP="0069513F">
                  <w:pPr>
                    <w:spacing w:after="0" w:line="240" w:lineRule="auto"/>
                    <w:jc w:val="center"/>
                    <w:rPr>
                      <w:szCs w:val="24"/>
                      <w:lang w:eastAsia="lt-LT"/>
                    </w:rPr>
                  </w:pPr>
                  <w:r w:rsidRPr="0036054D">
                    <w:rPr>
                      <w:szCs w:val="24"/>
                      <w:lang w:eastAsia="lt-LT"/>
                    </w:rPr>
                    <w:t> </w:t>
                  </w:r>
                </w:p>
              </w:tc>
            </w:tr>
            <w:tr w:rsidR="0069513F" w:rsidRPr="0036054D" w14:paraId="5DA0BE47"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B004F" w14:textId="77777777" w:rsidR="0069513F" w:rsidRPr="0036054D" w:rsidRDefault="0069513F" w:rsidP="0069513F">
                  <w:pPr>
                    <w:spacing w:after="0" w:line="240" w:lineRule="auto"/>
                    <w:jc w:val="center"/>
                    <w:rPr>
                      <w:szCs w:val="24"/>
                      <w:lang w:eastAsia="lt-LT"/>
                    </w:rPr>
                  </w:pPr>
                  <w:r w:rsidRPr="0036054D">
                    <w:rPr>
                      <w:szCs w:val="24"/>
                      <w:lang w:eastAsia="lt-LT"/>
                    </w:rPr>
                    <w:t>12</w:t>
                  </w:r>
                </w:p>
              </w:tc>
              <w:tc>
                <w:tcPr>
                  <w:tcW w:w="6151" w:type="dxa"/>
                  <w:tcBorders>
                    <w:top w:val="single" w:sz="4" w:space="0" w:color="auto"/>
                    <w:left w:val="single" w:sz="4" w:space="0" w:color="auto"/>
                    <w:bottom w:val="single" w:sz="4" w:space="0" w:color="auto"/>
                    <w:right w:val="single" w:sz="4" w:space="0" w:color="auto"/>
                  </w:tcBorders>
                  <w:shd w:val="clear" w:color="000000" w:fill="FFFFFF"/>
                  <w:vAlign w:val="center"/>
                </w:tcPr>
                <w:p w14:paraId="3677AA9F" w14:textId="77777777" w:rsidR="0069513F" w:rsidRPr="00777C6C" w:rsidRDefault="0069513F" w:rsidP="0069513F">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 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D95A06" w14:textId="77777777" w:rsidR="0069513F" w:rsidRDefault="0069513F" w:rsidP="0069513F">
                  <w:pPr>
                    <w:spacing w:after="0"/>
                    <w:jc w:val="center"/>
                  </w:pPr>
                  <w:r w:rsidRPr="00A22CB5">
                    <w:t>vnt.</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F5DDD" w14:textId="77777777" w:rsidR="0069513F" w:rsidRPr="0036054D" w:rsidRDefault="0069513F" w:rsidP="0069513F">
                  <w:pPr>
                    <w:spacing w:after="0" w:line="240" w:lineRule="auto"/>
                    <w:jc w:val="center"/>
                    <w:rPr>
                      <w:szCs w:val="24"/>
                      <w:lang w:eastAsia="lt-LT"/>
                    </w:rPr>
                  </w:pPr>
                  <w:r w:rsidRPr="0036054D">
                    <w:rPr>
                      <w:szCs w:val="24"/>
                      <w:lang w:eastAsia="lt-LT"/>
                    </w:rPr>
                    <w:t> </w:t>
                  </w:r>
                </w:p>
              </w:tc>
            </w:tr>
            <w:tr w:rsidR="0069513F" w:rsidRPr="0036054D" w14:paraId="2BDABB3A"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07F35" w14:textId="77777777" w:rsidR="0069513F" w:rsidRPr="0036054D" w:rsidRDefault="0069513F" w:rsidP="0069513F">
                  <w:pPr>
                    <w:spacing w:after="0" w:line="240" w:lineRule="auto"/>
                    <w:jc w:val="center"/>
                    <w:rPr>
                      <w:szCs w:val="24"/>
                      <w:lang w:eastAsia="lt-LT"/>
                    </w:rPr>
                  </w:pPr>
                  <w:r w:rsidRPr="0036054D">
                    <w:rPr>
                      <w:szCs w:val="24"/>
                      <w:lang w:eastAsia="lt-LT"/>
                    </w:rPr>
                    <w:t>13</w:t>
                  </w:r>
                </w:p>
              </w:tc>
              <w:tc>
                <w:tcPr>
                  <w:tcW w:w="6151" w:type="dxa"/>
                  <w:tcBorders>
                    <w:top w:val="single" w:sz="4" w:space="0" w:color="auto"/>
                    <w:left w:val="nil"/>
                    <w:bottom w:val="single" w:sz="4" w:space="0" w:color="auto"/>
                    <w:right w:val="single" w:sz="4" w:space="0" w:color="auto"/>
                  </w:tcBorders>
                  <w:shd w:val="clear" w:color="000000" w:fill="FFFFFF"/>
                  <w:vAlign w:val="center"/>
                </w:tcPr>
                <w:p w14:paraId="600D1727" w14:textId="77777777" w:rsidR="0069513F" w:rsidRPr="00777C6C" w:rsidRDefault="0069513F" w:rsidP="0069513F">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 13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13E1998" w14:textId="77777777" w:rsidR="0069513F" w:rsidRDefault="0069513F" w:rsidP="0069513F">
                  <w:pPr>
                    <w:spacing w:after="0"/>
                    <w:jc w:val="center"/>
                  </w:pPr>
                  <w:r w:rsidRPr="00A22CB5">
                    <w:t>vnt.</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7668C1AB" w14:textId="77777777" w:rsidR="0069513F" w:rsidRPr="0036054D" w:rsidRDefault="0069513F" w:rsidP="0069513F">
                  <w:pPr>
                    <w:spacing w:after="0" w:line="240" w:lineRule="auto"/>
                    <w:jc w:val="center"/>
                    <w:rPr>
                      <w:szCs w:val="24"/>
                      <w:lang w:eastAsia="lt-LT"/>
                    </w:rPr>
                  </w:pPr>
                  <w:r w:rsidRPr="0036054D">
                    <w:rPr>
                      <w:szCs w:val="24"/>
                      <w:lang w:eastAsia="lt-LT"/>
                    </w:rPr>
                    <w:t> </w:t>
                  </w:r>
                </w:p>
              </w:tc>
            </w:tr>
            <w:tr w:rsidR="0069513F" w:rsidRPr="0036054D" w14:paraId="787AF0FA"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014D6E86" w14:textId="77777777" w:rsidR="0069513F" w:rsidRPr="0036054D" w:rsidRDefault="0069513F" w:rsidP="0069513F">
                  <w:pPr>
                    <w:spacing w:after="0" w:line="240" w:lineRule="auto"/>
                    <w:jc w:val="center"/>
                    <w:rPr>
                      <w:szCs w:val="24"/>
                      <w:lang w:eastAsia="lt-LT"/>
                    </w:rPr>
                  </w:pPr>
                  <w:r w:rsidRPr="0036054D">
                    <w:rPr>
                      <w:szCs w:val="24"/>
                      <w:lang w:eastAsia="lt-LT"/>
                    </w:rPr>
                    <w:t>14</w:t>
                  </w:r>
                </w:p>
              </w:tc>
              <w:tc>
                <w:tcPr>
                  <w:tcW w:w="6151" w:type="dxa"/>
                  <w:tcBorders>
                    <w:top w:val="nil"/>
                    <w:left w:val="nil"/>
                    <w:bottom w:val="single" w:sz="4" w:space="0" w:color="auto"/>
                    <w:right w:val="single" w:sz="4" w:space="0" w:color="auto"/>
                  </w:tcBorders>
                  <w:shd w:val="clear" w:color="000000" w:fill="FFFFFF"/>
                  <w:vAlign w:val="center"/>
                </w:tcPr>
                <w:p w14:paraId="1295C4FA" w14:textId="77777777" w:rsidR="0069513F" w:rsidRPr="00777C6C" w:rsidRDefault="0069513F" w:rsidP="0069513F">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 14</w:t>
                  </w:r>
                </w:p>
              </w:tc>
              <w:tc>
                <w:tcPr>
                  <w:tcW w:w="1134" w:type="dxa"/>
                  <w:tcBorders>
                    <w:top w:val="nil"/>
                    <w:left w:val="nil"/>
                    <w:bottom w:val="single" w:sz="4" w:space="0" w:color="auto"/>
                    <w:right w:val="single" w:sz="4" w:space="0" w:color="auto"/>
                  </w:tcBorders>
                  <w:shd w:val="clear" w:color="000000" w:fill="FFFFFF"/>
                  <w:vAlign w:val="center"/>
                  <w:hideMark/>
                </w:tcPr>
                <w:p w14:paraId="16B26A70" w14:textId="77777777" w:rsidR="0069513F" w:rsidRDefault="0069513F" w:rsidP="0069513F">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55AA11D5" w14:textId="77777777" w:rsidR="0069513F" w:rsidRPr="0036054D" w:rsidRDefault="0069513F" w:rsidP="0069513F">
                  <w:pPr>
                    <w:spacing w:after="0" w:line="240" w:lineRule="auto"/>
                    <w:jc w:val="center"/>
                    <w:rPr>
                      <w:szCs w:val="24"/>
                      <w:lang w:eastAsia="lt-LT"/>
                    </w:rPr>
                  </w:pPr>
                  <w:r w:rsidRPr="0036054D">
                    <w:rPr>
                      <w:szCs w:val="24"/>
                      <w:lang w:eastAsia="lt-LT"/>
                    </w:rPr>
                    <w:t> </w:t>
                  </w:r>
                </w:p>
              </w:tc>
            </w:tr>
            <w:tr w:rsidR="0069513F" w:rsidRPr="0036054D" w14:paraId="63D86E93"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1F7BB230" w14:textId="77777777" w:rsidR="0069513F" w:rsidRPr="0036054D" w:rsidRDefault="0069513F" w:rsidP="0069513F">
                  <w:pPr>
                    <w:spacing w:after="0" w:line="240" w:lineRule="auto"/>
                    <w:jc w:val="center"/>
                    <w:rPr>
                      <w:szCs w:val="24"/>
                      <w:lang w:eastAsia="lt-LT"/>
                    </w:rPr>
                  </w:pPr>
                  <w:r w:rsidRPr="0036054D">
                    <w:rPr>
                      <w:szCs w:val="24"/>
                      <w:lang w:eastAsia="lt-LT"/>
                    </w:rPr>
                    <w:lastRenderedPageBreak/>
                    <w:t>15</w:t>
                  </w:r>
                </w:p>
              </w:tc>
              <w:tc>
                <w:tcPr>
                  <w:tcW w:w="6151" w:type="dxa"/>
                  <w:tcBorders>
                    <w:top w:val="nil"/>
                    <w:left w:val="nil"/>
                    <w:bottom w:val="single" w:sz="4" w:space="0" w:color="auto"/>
                    <w:right w:val="single" w:sz="4" w:space="0" w:color="auto"/>
                  </w:tcBorders>
                  <w:shd w:val="clear" w:color="000000" w:fill="FFFFFF"/>
                  <w:vAlign w:val="center"/>
                </w:tcPr>
                <w:p w14:paraId="676FAF94" w14:textId="77777777" w:rsidR="0069513F" w:rsidRPr="00777C6C" w:rsidRDefault="0069513F" w:rsidP="0069513F">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 15</w:t>
                  </w:r>
                </w:p>
              </w:tc>
              <w:tc>
                <w:tcPr>
                  <w:tcW w:w="1134" w:type="dxa"/>
                  <w:tcBorders>
                    <w:top w:val="nil"/>
                    <w:left w:val="nil"/>
                    <w:bottom w:val="single" w:sz="4" w:space="0" w:color="auto"/>
                    <w:right w:val="single" w:sz="4" w:space="0" w:color="auto"/>
                  </w:tcBorders>
                  <w:shd w:val="clear" w:color="000000" w:fill="FFFFFF"/>
                  <w:vAlign w:val="center"/>
                  <w:hideMark/>
                </w:tcPr>
                <w:p w14:paraId="42AFC04B" w14:textId="57919B78" w:rsidR="0069513F" w:rsidRDefault="003A5B76" w:rsidP="0069513F">
                  <w:pPr>
                    <w:spacing w:after="0"/>
                    <w:jc w:val="center"/>
                  </w:pPr>
                  <w:r>
                    <w:t>kompl.</w:t>
                  </w:r>
                </w:p>
              </w:tc>
              <w:tc>
                <w:tcPr>
                  <w:tcW w:w="1263" w:type="dxa"/>
                  <w:tcBorders>
                    <w:top w:val="nil"/>
                    <w:left w:val="nil"/>
                    <w:bottom w:val="single" w:sz="4" w:space="0" w:color="auto"/>
                    <w:right w:val="single" w:sz="4" w:space="0" w:color="auto"/>
                  </w:tcBorders>
                  <w:shd w:val="clear" w:color="auto" w:fill="auto"/>
                  <w:vAlign w:val="center"/>
                  <w:hideMark/>
                </w:tcPr>
                <w:p w14:paraId="6B70DCED" w14:textId="77777777" w:rsidR="0069513F" w:rsidRPr="0036054D" w:rsidRDefault="0069513F" w:rsidP="0069513F">
                  <w:pPr>
                    <w:spacing w:after="0" w:line="240" w:lineRule="auto"/>
                    <w:jc w:val="center"/>
                    <w:rPr>
                      <w:szCs w:val="24"/>
                      <w:lang w:eastAsia="lt-LT"/>
                    </w:rPr>
                  </w:pPr>
                  <w:r w:rsidRPr="0036054D">
                    <w:rPr>
                      <w:szCs w:val="24"/>
                      <w:lang w:eastAsia="lt-LT"/>
                    </w:rPr>
                    <w:t> </w:t>
                  </w:r>
                </w:p>
              </w:tc>
            </w:tr>
            <w:tr w:rsidR="0069513F" w:rsidRPr="0036054D" w14:paraId="211241A8"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0116EEA0" w14:textId="77777777" w:rsidR="0069513F" w:rsidRPr="0036054D" w:rsidRDefault="0069513F" w:rsidP="0069513F">
                  <w:pPr>
                    <w:spacing w:after="0" w:line="240" w:lineRule="auto"/>
                    <w:jc w:val="center"/>
                    <w:rPr>
                      <w:szCs w:val="24"/>
                      <w:lang w:eastAsia="lt-LT"/>
                    </w:rPr>
                  </w:pPr>
                  <w:r w:rsidRPr="0036054D">
                    <w:rPr>
                      <w:szCs w:val="24"/>
                      <w:lang w:eastAsia="lt-LT"/>
                    </w:rPr>
                    <w:t>16</w:t>
                  </w:r>
                </w:p>
              </w:tc>
              <w:tc>
                <w:tcPr>
                  <w:tcW w:w="6151" w:type="dxa"/>
                  <w:tcBorders>
                    <w:top w:val="nil"/>
                    <w:left w:val="nil"/>
                    <w:bottom w:val="single" w:sz="4" w:space="0" w:color="auto"/>
                    <w:right w:val="single" w:sz="4" w:space="0" w:color="auto"/>
                  </w:tcBorders>
                  <w:shd w:val="clear" w:color="000000" w:fill="FFFFFF"/>
                  <w:vAlign w:val="center"/>
                </w:tcPr>
                <w:p w14:paraId="67CD0ED8" w14:textId="77777777" w:rsidR="0069513F" w:rsidRPr="00777C6C" w:rsidRDefault="0069513F" w:rsidP="0069513F">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 16</w:t>
                  </w:r>
                </w:p>
              </w:tc>
              <w:tc>
                <w:tcPr>
                  <w:tcW w:w="1134" w:type="dxa"/>
                  <w:tcBorders>
                    <w:top w:val="nil"/>
                    <w:left w:val="nil"/>
                    <w:bottom w:val="single" w:sz="4" w:space="0" w:color="auto"/>
                    <w:right w:val="single" w:sz="4" w:space="0" w:color="auto"/>
                  </w:tcBorders>
                  <w:shd w:val="clear" w:color="000000" w:fill="FFFFFF"/>
                  <w:vAlign w:val="center"/>
                  <w:hideMark/>
                </w:tcPr>
                <w:p w14:paraId="40BF6071" w14:textId="2989C2B6" w:rsidR="0069513F" w:rsidRDefault="003A5B76" w:rsidP="0069513F">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08E3AA8B" w14:textId="77777777" w:rsidR="0069513F" w:rsidRPr="0036054D" w:rsidRDefault="0069513F" w:rsidP="0069513F">
                  <w:pPr>
                    <w:spacing w:after="0" w:line="240" w:lineRule="auto"/>
                    <w:jc w:val="center"/>
                    <w:rPr>
                      <w:szCs w:val="24"/>
                      <w:lang w:eastAsia="lt-LT"/>
                    </w:rPr>
                  </w:pPr>
                  <w:r w:rsidRPr="0036054D">
                    <w:rPr>
                      <w:szCs w:val="24"/>
                      <w:lang w:eastAsia="lt-LT"/>
                    </w:rPr>
                    <w:t> </w:t>
                  </w:r>
                </w:p>
              </w:tc>
            </w:tr>
            <w:tr w:rsidR="003A5B76" w:rsidRPr="0036054D" w14:paraId="058449EA"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546D957C" w14:textId="77777777" w:rsidR="003A5B76" w:rsidRPr="0036054D" w:rsidRDefault="003A5B76" w:rsidP="003A5B76">
                  <w:pPr>
                    <w:spacing w:after="0" w:line="240" w:lineRule="auto"/>
                    <w:jc w:val="center"/>
                    <w:rPr>
                      <w:szCs w:val="24"/>
                      <w:lang w:eastAsia="lt-LT"/>
                    </w:rPr>
                  </w:pPr>
                  <w:r w:rsidRPr="0036054D">
                    <w:rPr>
                      <w:szCs w:val="24"/>
                      <w:lang w:eastAsia="lt-LT"/>
                    </w:rPr>
                    <w:t>17</w:t>
                  </w:r>
                </w:p>
              </w:tc>
              <w:tc>
                <w:tcPr>
                  <w:tcW w:w="6151" w:type="dxa"/>
                  <w:tcBorders>
                    <w:top w:val="nil"/>
                    <w:left w:val="nil"/>
                    <w:bottom w:val="single" w:sz="4" w:space="0" w:color="auto"/>
                    <w:right w:val="single" w:sz="4" w:space="0" w:color="auto"/>
                  </w:tcBorders>
                  <w:shd w:val="clear" w:color="000000" w:fill="FFFFFF"/>
                  <w:vAlign w:val="center"/>
                </w:tcPr>
                <w:p w14:paraId="0B0C8C85"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 17</w:t>
                  </w:r>
                </w:p>
              </w:tc>
              <w:tc>
                <w:tcPr>
                  <w:tcW w:w="1134" w:type="dxa"/>
                  <w:tcBorders>
                    <w:top w:val="nil"/>
                    <w:left w:val="nil"/>
                    <w:bottom w:val="single" w:sz="4" w:space="0" w:color="auto"/>
                    <w:right w:val="single" w:sz="4" w:space="0" w:color="auto"/>
                  </w:tcBorders>
                  <w:shd w:val="clear" w:color="000000" w:fill="FFFFFF"/>
                  <w:vAlign w:val="center"/>
                  <w:hideMark/>
                </w:tcPr>
                <w:p w14:paraId="7B776EF4" w14:textId="7DAFD19C" w:rsidR="003A5B76" w:rsidRDefault="003A5B76" w:rsidP="003A5B76">
                  <w:pPr>
                    <w:spacing w:after="0"/>
                    <w:jc w:val="center"/>
                  </w:pPr>
                  <w:r>
                    <w:t>m</w:t>
                  </w:r>
                </w:p>
              </w:tc>
              <w:tc>
                <w:tcPr>
                  <w:tcW w:w="1263" w:type="dxa"/>
                  <w:tcBorders>
                    <w:top w:val="nil"/>
                    <w:left w:val="nil"/>
                    <w:bottom w:val="single" w:sz="4" w:space="0" w:color="auto"/>
                    <w:right w:val="single" w:sz="4" w:space="0" w:color="auto"/>
                  </w:tcBorders>
                  <w:shd w:val="clear" w:color="auto" w:fill="auto"/>
                  <w:vAlign w:val="center"/>
                  <w:hideMark/>
                </w:tcPr>
                <w:p w14:paraId="2FE88007"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34EF655C"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3F14406B" w14:textId="77777777" w:rsidR="003A5B76" w:rsidRPr="0036054D" w:rsidRDefault="003A5B76" w:rsidP="003A5B76">
                  <w:pPr>
                    <w:spacing w:after="0" w:line="240" w:lineRule="auto"/>
                    <w:jc w:val="center"/>
                    <w:rPr>
                      <w:szCs w:val="24"/>
                      <w:lang w:eastAsia="lt-LT"/>
                    </w:rPr>
                  </w:pPr>
                  <w:r w:rsidRPr="0036054D">
                    <w:rPr>
                      <w:szCs w:val="24"/>
                      <w:lang w:eastAsia="lt-LT"/>
                    </w:rPr>
                    <w:t>18</w:t>
                  </w:r>
                </w:p>
              </w:tc>
              <w:tc>
                <w:tcPr>
                  <w:tcW w:w="6151" w:type="dxa"/>
                  <w:tcBorders>
                    <w:top w:val="nil"/>
                    <w:left w:val="nil"/>
                    <w:bottom w:val="single" w:sz="4" w:space="0" w:color="auto"/>
                    <w:right w:val="single" w:sz="4" w:space="0" w:color="auto"/>
                  </w:tcBorders>
                  <w:shd w:val="clear" w:color="000000" w:fill="FFFFFF"/>
                  <w:vAlign w:val="center"/>
                </w:tcPr>
                <w:p w14:paraId="06F81B5F"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 18</w:t>
                  </w:r>
                </w:p>
              </w:tc>
              <w:tc>
                <w:tcPr>
                  <w:tcW w:w="1134" w:type="dxa"/>
                  <w:tcBorders>
                    <w:top w:val="nil"/>
                    <w:left w:val="nil"/>
                    <w:bottom w:val="single" w:sz="4" w:space="0" w:color="auto"/>
                    <w:right w:val="single" w:sz="4" w:space="0" w:color="auto"/>
                  </w:tcBorders>
                  <w:shd w:val="clear" w:color="000000" w:fill="FFFFFF"/>
                  <w:vAlign w:val="center"/>
                  <w:hideMark/>
                </w:tcPr>
                <w:p w14:paraId="773EBE76" w14:textId="45CD17C7" w:rsidR="003A5B76" w:rsidRDefault="003A5B76" w:rsidP="003A5B76">
                  <w:pPr>
                    <w:spacing w:after="0"/>
                    <w:jc w:val="center"/>
                  </w:pPr>
                  <w:r>
                    <w:t>m</w:t>
                  </w:r>
                </w:p>
              </w:tc>
              <w:tc>
                <w:tcPr>
                  <w:tcW w:w="1263" w:type="dxa"/>
                  <w:tcBorders>
                    <w:top w:val="nil"/>
                    <w:left w:val="nil"/>
                    <w:bottom w:val="single" w:sz="4" w:space="0" w:color="auto"/>
                    <w:right w:val="single" w:sz="4" w:space="0" w:color="auto"/>
                  </w:tcBorders>
                  <w:shd w:val="clear" w:color="auto" w:fill="auto"/>
                  <w:vAlign w:val="center"/>
                  <w:hideMark/>
                </w:tcPr>
                <w:p w14:paraId="3D1DA27D"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3D7E73AE"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5F104CFE" w14:textId="77777777" w:rsidR="003A5B76" w:rsidRPr="0036054D" w:rsidRDefault="003A5B76" w:rsidP="003A5B76">
                  <w:pPr>
                    <w:spacing w:after="0" w:line="240" w:lineRule="auto"/>
                    <w:jc w:val="center"/>
                    <w:rPr>
                      <w:szCs w:val="24"/>
                      <w:lang w:eastAsia="lt-LT"/>
                    </w:rPr>
                  </w:pPr>
                  <w:r w:rsidRPr="0036054D">
                    <w:rPr>
                      <w:szCs w:val="24"/>
                      <w:lang w:eastAsia="lt-LT"/>
                    </w:rPr>
                    <w:t>19</w:t>
                  </w:r>
                </w:p>
              </w:tc>
              <w:tc>
                <w:tcPr>
                  <w:tcW w:w="6151" w:type="dxa"/>
                  <w:tcBorders>
                    <w:top w:val="nil"/>
                    <w:left w:val="nil"/>
                    <w:bottom w:val="single" w:sz="4" w:space="0" w:color="auto"/>
                    <w:right w:val="single" w:sz="4" w:space="0" w:color="auto"/>
                  </w:tcBorders>
                  <w:shd w:val="clear" w:color="000000" w:fill="FFFFFF"/>
                  <w:vAlign w:val="center"/>
                </w:tcPr>
                <w:p w14:paraId="0F668C8F"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 19</w:t>
                  </w:r>
                </w:p>
              </w:tc>
              <w:tc>
                <w:tcPr>
                  <w:tcW w:w="1134" w:type="dxa"/>
                  <w:tcBorders>
                    <w:top w:val="nil"/>
                    <w:left w:val="nil"/>
                    <w:bottom w:val="single" w:sz="4" w:space="0" w:color="auto"/>
                    <w:right w:val="single" w:sz="4" w:space="0" w:color="auto"/>
                  </w:tcBorders>
                  <w:shd w:val="clear" w:color="000000" w:fill="FFFFFF"/>
                  <w:vAlign w:val="center"/>
                  <w:hideMark/>
                </w:tcPr>
                <w:p w14:paraId="6C2B0D15" w14:textId="77777777"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4AA1D53D"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395E0A2F"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3728B0FB" w14:textId="77777777" w:rsidR="003A5B76" w:rsidRPr="0036054D" w:rsidRDefault="003A5B76" w:rsidP="003A5B76">
                  <w:pPr>
                    <w:spacing w:after="0" w:line="240" w:lineRule="auto"/>
                    <w:jc w:val="center"/>
                    <w:rPr>
                      <w:szCs w:val="24"/>
                      <w:lang w:eastAsia="lt-LT"/>
                    </w:rPr>
                  </w:pPr>
                  <w:r w:rsidRPr="0036054D">
                    <w:rPr>
                      <w:szCs w:val="24"/>
                      <w:lang w:eastAsia="lt-LT"/>
                    </w:rPr>
                    <w:t>20</w:t>
                  </w:r>
                </w:p>
              </w:tc>
              <w:tc>
                <w:tcPr>
                  <w:tcW w:w="6151" w:type="dxa"/>
                  <w:tcBorders>
                    <w:top w:val="nil"/>
                    <w:left w:val="nil"/>
                    <w:bottom w:val="single" w:sz="4" w:space="0" w:color="auto"/>
                    <w:right w:val="single" w:sz="4" w:space="0" w:color="auto"/>
                  </w:tcBorders>
                  <w:shd w:val="clear" w:color="000000" w:fill="FFFFFF"/>
                  <w:vAlign w:val="center"/>
                </w:tcPr>
                <w:p w14:paraId="2F1A4DB3"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 20</w:t>
                  </w:r>
                </w:p>
              </w:tc>
              <w:tc>
                <w:tcPr>
                  <w:tcW w:w="1134" w:type="dxa"/>
                  <w:tcBorders>
                    <w:top w:val="nil"/>
                    <w:left w:val="nil"/>
                    <w:bottom w:val="single" w:sz="4" w:space="0" w:color="auto"/>
                    <w:right w:val="single" w:sz="4" w:space="0" w:color="auto"/>
                  </w:tcBorders>
                  <w:shd w:val="clear" w:color="000000" w:fill="FFFFFF"/>
                  <w:vAlign w:val="center"/>
                  <w:hideMark/>
                </w:tcPr>
                <w:p w14:paraId="1F238E91" w14:textId="77777777"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32210F8B"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35013788"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67B979E0" w14:textId="77777777" w:rsidR="003A5B76" w:rsidRPr="0036054D" w:rsidRDefault="003A5B76" w:rsidP="003A5B76">
                  <w:pPr>
                    <w:spacing w:after="0" w:line="240" w:lineRule="auto"/>
                    <w:jc w:val="center"/>
                    <w:rPr>
                      <w:szCs w:val="24"/>
                      <w:lang w:eastAsia="lt-LT"/>
                    </w:rPr>
                  </w:pPr>
                  <w:r w:rsidRPr="0036054D">
                    <w:rPr>
                      <w:szCs w:val="24"/>
                      <w:lang w:eastAsia="lt-LT"/>
                    </w:rPr>
                    <w:t>21</w:t>
                  </w:r>
                </w:p>
              </w:tc>
              <w:tc>
                <w:tcPr>
                  <w:tcW w:w="6151" w:type="dxa"/>
                  <w:tcBorders>
                    <w:top w:val="nil"/>
                    <w:left w:val="nil"/>
                    <w:bottom w:val="single" w:sz="4" w:space="0" w:color="auto"/>
                    <w:right w:val="single" w:sz="4" w:space="0" w:color="auto"/>
                  </w:tcBorders>
                  <w:shd w:val="clear" w:color="000000" w:fill="FFFFFF"/>
                  <w:vAlign w:val="center"/>
                </w:tcPr>
                <w:p w14:paraId="5185672E"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 21</w:t>
                  </w:r>
                </w:p>
              </w:tc>
              <w:tc>
                <w:tcPr>
                  <w:tcW w:w="1134" w:type="dxa"/>
                  <w:tcBorders>
                    <w:top w:val="nil"/>
                    <w:left w:val="nil"/>
                    <w:bottom w:val="single" w:sz="4" w:space="0" w:color="auto"/>
                    <w:right w:val="single" w:sz="4" w:space="0" w:color="auto"/>
                  </w:tcBorders>
                  <w:shd w:val="clear" w:color="000000" w:fill="FFFFFF"/>
                  <w:vAlign w:val="center"/>
                  <w:hideMark/>
                </w:tcPr>
                <w:p w14:paraId="05D443A1" w14:textId="77777777"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3B332AE4"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31FEE9F4"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0ABC39EC" w14:textId="77777777" w:rsidR="003A5B76" w:rsidRPr="0036054D" w:rsidRDefault="003A5B76" w:rsidP="003A5B76">
                  <w:pPr>
                    <w:spacing w:after="0" w:line="240" w:lineRule="auto"/>
                    <w:jc w:val="center"/>
                    <w:rPr>
                      <w:szCs w:val="24"/>
                      <w:lang w:eastAsia="lt-LT"/>
                    </w:rPr>
                  </w:pPr>
                  <w:r w:rsidRPr="0036054D">
                    <w:rPr>
                      <w:szCs w:val="24"/>
                      <w:lang w:eastAsia="lt-LT"/>
                    </w:rPr>
                    <w:t>22</w:t>
                  </w:r>
                </w:p>
              </w:tc>
              <w:tc>
                <w:tcPr>
                  <w:tcW w:w="6151" w:type="dxa"/>
                  <w:tcBorders>
                    <w:top w:val="nil"/>
                    <w:left w:val="nil"/>
                    <w:bottom w:val="single" w:sz="4" w:space="0" w:color="auto"/>
                    <w:right w:val="single" w:sz="4" w:space="0" w:color="auto"/>
                  </w:tcBorders>
                  <w:shd w:val="clear" w:color="000000" w:fill="FFFFFF"/>
                  <w:vAlign w:val="center"/>
                </w:tcPr>
                <w:p w14:paraId="7206BA38"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 22</w:t>
                  </w:r>
                </w:p>
              </w:tc>
              <w:tc>
                <w:tcPr>
                  <w:tcW w:w="1134" w:type="dxa"/>
                  <w:tcBorders>
                    <w:top w:val="nil"/>
                    <w:left w:val="nil"/>
                    <w:bottom w:val="single" w:sz="4" w:space="0" w:color="auto"/>
                    <w:right w:val="single" w:sz="4" w:space="0" w:color="auto"/>
                  </w:tcBorders>
                  <w:shd w:val="clear" w:color="000000" w:fill="FFFFFF"/>
                  <w:vAlign w:val="center"/>
                  <w:hideMark/>
                </w:tcPr>
                <w:p w14:paraId="0722EBFC" w14:textId="77777777"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61C3DCEA"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0A6ADD32"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1B621387" w14:textId="77777777" w:rsidR="003A5B76" w:rsidRPr="0036054D" w:rsidRDefault="003A5B76" w:rsidP="003A5B76">
                  <w:pPr>
                    <w:spacing w:after="0" w:line="240" w:lineRule="auto"/>
                    <w:jc w:val="center"/>
                    <w:rPr>
                      <w:szCs w:val="24"/>
                      <w:lang w:eastAsia="lt-LT"/>
                    </w:rPr>
                  </w:pPr>
                  <w:r w:rsidRPr="0036054D">
                    <w:rPr>
                      <w:szCs w:val="24"/>
                      <w:lang w:eastAsia="lt-LT"/>
                    </w:rPr>
                    <w:t>23</w:t>
                  </w:r>
                </w:p>
              </w:tc>
              <w:tc>
                <w:tcPr>
                  <w:tcW w:w="6151" w:type="dxa"/>
                  <w:tcBorders>
                    <w:top w:val="nil"/>
                    <w:left w:val="nil"/>
                    <w:bottom w:val="single" w:sz="4" w:space="0" w:color="auto"/>
                    <w:right w:val="single" w:sz="4" w:space="0" w:color="auto"/>
                  </w:tcBorders>
                  <w:shd w:val="clear" w:color="000000" w:fill="FFFFFF"/>
                  <w:vAlign w:val="center"/>
                </w:tcPr>
                <w:p w14:paraId="1C93EC60"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 23</w:t>
                  </w:r>
                </w:p>
              </w:tc>
              <w:tc>
                <w:tcPr>
                  <w:tcW w:w="1134" w:type="dxa"/>
                  <w:tcBorders>
                    <w:top w:val="nil"/>
                    <w:left w:val="nil"/>
                    <w:bottom w:val="single" w:sz="4" w:space="0" w:color="auto"/>
                    <w:right w:val="single" w:sz="4" w:space="0" w:color="auto"/>
                  </w:tcBorders>
                  <w:shd w:val="clear" w:color="000000" w:fill="FFFFFF"/>
                  <w:vAlign w:val="center"/>
                  <w:hideMark/>
                </w:tcPr>
                <w:p w14:paraId="71DFD98B" w14:textId="77777777"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33A98BF4"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10E39339"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47A91" w14:textId="77777777" w:rsidR="003A5B76" w:rsidRPr="0036054D" w:rsidRDefault="003A5B76" w:rsidP="003A5B76">
                  <w:pPr>
                    <w:spacing w:after="0" w:line="240" w:lineRule="auto"/>
                    <w:jc w:val="center"/>
                    <w:rPr>
                      <w:szCs w:val="24"/>
                      <w:lang w:eastAsia="lt-LT"/>
                    </w:rPr>
                  </w:pPr>
                  <w:r w:rsidRPr="0036054D">
                    <w:rPr>
                      <w:szCs w:val="24"/>
                      <w:lang w:eastAsia="lt-LT"/>
                    </w:rPr>
                    <w:t>24</w:t>
                  </w:r>
                </w:p>
              </w:tc>
              <w:tc>
                <w:tcPr>
                  <w:tcW w:w="6151" w:type="dxa"/>
                  <w:tcBorders>
                    <w:top w:val="single" w:sz="4" w:space="0" w:color="auto"/>
                    <w:left w:val="single" w:sz="4" w:space="0" w:color="auto"/>
                    <w:bottom w:val="single" w:sz="4" w:space="0" w:color="auto"/>
                    <w:right w:val="single" w:sz="4" w:space="0" w:color="auto"/>
                  </w:tcBorders>
                  <w:shd w:val="clear" w:color="000000" w:fill="FFFFFF"/>
                  <w:vAlign w:val="center"/>
                </w:tcPr>
                <w:p w14:paraId="66CED761"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 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2981C0" w14:textId="77777777" w:rsidR="003A5B76" w:rsidRDefault="003A5B76" w:rsidP="003A5B76">
                  <w:pPr>
                    <w:spacing w:after="0"/>
                    <w:jc w:val="center"/>
                  </w:pPr>
                  <w:r w:rsidRPr="00A22CB5">
                    <w:t>vnt.</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37099"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0F3FCA48"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3ABEE" w14:textId="77777777" w:rsidR="003A5B76" w:rsidRPr="0036054D" w:rsidRDefault="003A5B76" w:rsidP="003A5B76">
                  <w:pPr>
                    <w:spacing w:after="0" w:line="240" w:lineRule="auto"/>
                    <w:jc w:val="center"/>
                    <w:rPr>
                      <w:szCs w:val="24"/>
                      <w:lang w:eastAsia="lt-LT"/>
                    </w:rPr>
                  </w:pPr>
                  <w:r w:rsidRPr="0036054D">
                    <w:rPr>
                      <w:szCs w:val="24"/>
                      <w:lang w:eastAsia="lt-LT"/>
                    </w:rPr>
                    <w:t>25</w:t>
                  </w:r>
                </w:p>
              </w:tc>
              <w:tc>
                <w:tcPr>
                  <w:tcW w:w="6151" w:type="dxa"/>
                  <w:tcBorders>
                    <w:top w:val="single" w:sz="4" w:space="0" w:color="auto"/>
                    <w:left w:val="nil"/>
                    <w:bottom w:val="single" w:sz="4" w:space="0" w:color="auto"/>
                    <w:right w:val="single" w:sz="4" w:space="0" w:color="auto"/>
                  </w:tcBorders>
                  <w:shd w:val="clear" w:color="000000" w:fill="FFFFFF"/>
                  <w:vAlign w:val="center"/>
                </w:tcPr>
                <w:p w14:paraId="0D37821C"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 25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5872BF0" w14:textId="77777777" w:rsidR="003A5B76" w:rsidRDefault="003A5B76" w:rsidP="003A5B76">
                  <w:pPr>
                    <w:spacing w:after="0"/>
                    <w:jc w:val="center"/>
                  </w:pPr>
                  <w:r w:rsidRPr="00A22CB5">
                    <w:t>vnt.</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4DAD5FC4"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1FD4C76A"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1D3FEB19" w14:textId="77777777" w:rsidR="003A5B76" w:rsidRPr="0036054D" w:rsidRDefault="003A5B76" w:rsidP="003A5B76">
                  <w:pPr>
                    <w:spacing w:after="0" w:line="240" w:lineRule="auto"/>
                    <w:jc w:val="center"/>
                    <w:rPr>
                      <w:szCs w:val="24"/>
                      <w:lang w:eastAsia="lt-LT"/>
                    </w:rPr>
                  </w:pPr>
                  <w:r w:rsidRPr="0036054D">
                    <w:rPr>
                      <w:szCs w:val="24"/>
                      <w:lang w:eastAsia="lt-LT"/>
                    </w:rPr>
                    <w:t>26</w:t>
                  </w:r>
                </w:p>
              </w:tc>
              <w:tc>
                <w:tcPr>
                  <w:tcW w:w="6151" w:type="dxa"/>
                  <w:tcBorders>
                    <w:top w:val="nil"/>
                    <w:left w:val="nil"/>
                    <w:bottom w:val="single" w:sz="4" w:space="0" w:color="auto"/>
                    <w:right w:val="single" w:sz="4" w:space="0" w:color="auto"/>
                  </w:tcBorders>
                  <w:shd w:val="clear" w:color="000000" w:fill="FFFFFF"/>
                  <w:vAlign w:val="center"/>
                </w:tcPr>
                <w:p w14:paraId="382AE7BD"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 26</w:t>
                  </w:r>
                </w:p>
              </w:tc>
              <w:tc>
                <w:tcPr>
                  <w:tcW w:w="1134" w:type="dxa"/>
                  <w:tcBorders>
                    <w:top w:val="nil"/>
                    <w:left w:val="nil"/>
                    <w:bottom w:val="single" w:sz="4" w:space="0" w:color="auto"/>
                    <w:right w:val="single" w:sz="4" w:space="0" w:color="auto"/>
                  </w:tcBorders>
                  <w:shd w:val="clear" w:color="000000" w:fill="FFFFFF"/>
                  <w:vAlign w:val="center"/>
                  <w:hideMark/>
                </w:tcPr>
                <w:p w14:paraId="61090657" w14:textId="2EE1C938"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324518CA"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38E9EB84"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40F2F2AB" w14:textId="77777777" w:rsidR="003A5B76" w:rsidRPr="0036054D" w:rsidRDefault="003A5B76" w:rsidP="003A5B76">
                  <w:pPr>
                    <w:spacing w:after="0" w:line="240" w:lineRule="auto"/>
                    <w:jc w:val="center"/>
                    <w:rPr>
                      <w:szCs w:val="24"/>
                      <w:lang w:eastAsia="lt-LT"/>
                    </w:rPr>
                  </w:pPr>
                  <w:r w:rsidRPr="0036054D">
                    <w:rPr>
                      <w:szCs w:val="24"/>
                      <w:lang w:eastAsia="lt-LT"/>
                    </w:rPr>
                    <w:t>27</w:t>
                  </w:r>
                </w:p>
              </w:tc>
              <w:tc>
                <w:tcPr>
                  <w:tcW w:w="6151" w:type="dxa"/>
                  <w:tcBorders>
                    <w:top w:val="nil"/>
                    <w:left w:val="nil"/>
                    <w:bottom w:val="single" w:sz="4" w:space="0" w:color="auto"/>
                    <w:right w:val="single" w:sz="4" w:space="0" w:color="auto"/>
                  </w:tcBorders>
                  <w:shd w:val="clear" w:color="000000" w:fill="FFFFFF"/>
                  <w:vAlign w:val="center"/>
                </w:tcPr>
                <w:p w14:paraId="435456B3"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 27</w:t>
                  </w:r>
                </w:p>
              </w:tc>
              <w:tc>
                <w:tcPr>
                  <w:tcW w:w="1134" w:type="dxa"/>
                  <w:tcBorders>
                    <w:top w:val="nil"/>
                    <w:left w:val="nil"/>
                    <w:bottom w:val="single" w:sz="4" w:space="0" w:color="auto"/>
                    <w:right w:val="single" w:sz="4" w:space="0" w:color="auto"/>
                  </w:tcBorders>
                  <w:shd w:val="clear" w:color="000000" w:fill="FFFFFF"/>
                  <w:vAlign w:val="center"/>
                  <w:hideMark/>
                </w:tcPr>
                <w:p w14:paraId="158EDCEF" w14:textId="64D336E3" w:rsidR="003A5B76" w:rsidRDefault="008C105B" w:rsidP="003A5B76">
                  <w:pPr>
                    <w:spacing w:after="0"/>
                    <w:jc w:val="center"/>
                  </w:pPr>
                  <w:r>
                    <w:t>kompl.</w:t>
                  </w:r>
                </w:p>
              </w:tc>
              <w:tc>
                <w:tcPr>
                  <w:tcW w:w="1263" w:type="dxa"/>
                  <w:tcBorders>
                    <w:top w:val="nil"/>
                    <w:left w:val="nil"/>
                    <w:bottom w:val="single" w:sz="4" w:space="0" w:color="auto"/>
                    <w:right w:val="single" w:sz="4" w:space="0" w:color="auto"/>
                  </w:tcBorders>
                  <w:shd w:val="clear" w:color="auto" w:fill="auto"/>
                  <w:vAlign w:val="center"/>
                  <w:hideMark/>
                </w:tcPr>
                <w:p w14:paraId="24BE7060"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2E795E10"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00FCFC3A" w14:textId="77777777" w:rsidR="003A5B76" w:rsidRPr="0036054D" w:rsidRDefault="003A5B76" w:rsidP="003A5B76">
                  <w:pPr>
                    <w:spacing w:after="0" w:line="240" w:lineRule="auto"/>
                    <w:jc w:val="center"/>
                    <w:rPr>
                      <w:szCs w:val="24"/>
                      <w:lang w:eastAsia="lt-LT"/>
                    </w:rPr>
                  </w:pPr>
                  <w:r w:rsidRPr="0036054D">
                    <w:rPr>
                      <w:szCs w:val="24"/>
                      <w:lang w:eastAsia="lt-LT"/>
                    </w:rPr>
                    <w:t>28</w:t>
                  </w:r>
                </w:p>
              </w:tc>
              <w:tc>
                <w:tcPr>
                  <w:tcW w:w="6151" w:type="dxa"/>
                  <w:tcBorders>
                    <w:top w:val="nil"/>
                    <w:left w:val="nil"/>
                    <w:bottom w:val="single" w:sz="4" w:space="0" w:color="auto"/>
                    <w:right w:val="single" w:sz="4" w:space="0" w:color="auto"/>
                  </w:tcBorders>
                  <w:shd w:val="clear" w:color="000000" w:fill="FFFFFF"/>
                  <w:vAlign w:val="center"/>
                </w:tcPr>
                <w:p w14:paraId="0464E550"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Nr.28</w:t>
                  </w:r>
                </w:p>
              </w:tc>
              <w:tc>
                <w:tcPr>
                  <w:tcW w:w="1134" w:type="dxa"/>
                  <w:tcBorders>
                    <w:top w:val="nil"/>
                    <w:left w:val="nil"/>
                    <w:bottom w:val="single" w:sz="4" w:space="0" w:color="auto"/>
                    <w:right w:val="single" w:sz="4" w:space="0" w:color="auto"/>
                  </w:tcBorders>
                  <w:shd w:val="clear" w:color="000000" w:fill="FFFFFF"/>
                  <w:vAlign w:val="center"/>
                  <w:hideMark/>
                </w:tcPr>
                <w:p w14:paraId="2DBDCFEF" w14:textId="53A08846" w:rsidR="003A5B76" w:rsidRDefault="008C105B"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65DEC6B1"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50D0865A"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011A613C" w14:textId="77777777" w:rsidR="003A5B76" w:rsidRPr="0036054D" w:rsidRDefault="003A5B76" w:rsidP="003A5B76">
                  <w:pPr>
                    <w:spacing w:after="0" w:line="240" w:lineRule="auto"/>
                    <w:jc w:val="center"/>
                    <w:rPr>
                      <w:szCs w:val="24"/>
                      <w:lang w:eastAsia="lt-LT"/>
                    </w:rPr>
                  </w:pPr>
                  <w:r w:rsidRPr="0036054D">
                    <w:rPr>
                      <w:szCs w:val="24"/>
                      <w:lang w:eastAsia="lt-LT"/>
                    </w:rPr>
                    <w:t>29</w:t>
                  </w:r>
                </w:p>
              </w:tc>
              <w:tc>
                <w:tcPr>
                  <w:tcW w:w="6151" w:type="dxa"/>
                  <w:tcBorders>
                    <w:top w:val="nil"/>
                    <w:left w:val="nil"/>
                    <w:bottom w:val="single" w:sz="4" w:space="0" w:color="auto"/>
                    <w:right w:val="single" w:sz="4" w:space="0" w:color="auto"/>
                  </w:tcBorders>
                  <w:shd w:val="clear" w:color="000000" w:fill="FFFFFF"/>
                  <w:vAlign w:val="center"/>
                </w:tcPr>
                <w:p w14:paraId="6C10F0F8"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Nr.29</w:t>
                  </w:r>
                </w:p>
              </w:tc>
              <w:tc>
                <w:tcPr>
                  <w:tcW w:w="1134" w:type="dxa"/>
                  <w:tcBorders>
                    <w:top w:val="nil"/>
                    <w:left w:val="nil"/>
                    <w:bottom w:val="single" w:sz="4" w:space="0" w:color="auto"/>
                    <w:right w:val="single" w:sz="4" w:space="0" w:color="auto"/>
                  </w:tcBorders>
                  <w:shd w:val="clear" w:color="000000" w:fill="FFFFFF"/>
                  <w:vAlign w:val="center"/>
                  <w:hideMark/>
                </w:tcPr>
                <w:p w14:paraId="60F94072" w14:textId="77777777"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552A3F70"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759D96F4"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6ABEFC4A" w14:textId="77777777" w:rsidR="003A5B76" w:rsidRPr="0036054D" w:rsidRDefault="003A5B76" w:rsidP="003A5B76">
                  <w:pPr>
                    <w:spacing w:after="0" w:line="240" w:lineRule="auto"/>
                    <w:jc w:val="center"/>
                    <w:rPr>
                      <w:szCs w:val="24"/>
                      <w:lang w:eastAsia="lt-LT"/>
                    </w:rPr>
                  </w:pPr>
                  <w:r w:rsidRPr="0036054D">
                    <w:rPr>
                      <w:szCs w:val="24"/>
                      <w:lang w:eastAsia="lt-LT"/>
                    </w:rPr>
                    <w:t>30</w:t>
                  </w:r>
                </w:p>
              </w:tc>
              <w:tc>
                <w:tcPr>
                  <w:tcW w:w="6151" w:type="dxa"/>
                  <w:tcBorders>
                    <w:top w:val="nil"/>
                    <w:left w:val="nil"/>
                    <w:bottom w:val="single" w:sz="4" w:space="0" w:color="auto"/>
                    <w:right w:val="single" w:sz="4" w:space="0" w:color="auto"/>
                  </w:tcBorders>
                  <w:shd w:val="clear" w:color="000000" w:fill="FFFFFF"/>
                  <w:vAlign w:val="center"/>
                </w:tcPr>
                <w:p w14:paraId="3BE19BAB"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Nr.30</w:t>
                  </w:r>
                </w:p>
              </w:tc>
              <w:tc>
                <w:tcPr>
                  <w:tcW w:w="1134" w:type="dxa"/>
                  <w:tcBorders>
                    <w:top w:val="nil"/>
                    <w:left w:val="nil"/>
                    <w:bottom w:val="single" w:sz="4" w:space="0" w:color="auto"/>
                    <w:right w:val="single" w:sz="4" w:space="0" w:color="auto"/>
                  </w:tcBorders>
                  <w:shd w:val="clear" w:color="000000" w:fill="FFFFFF"/>
                  <w:vAlign w:val="center"/>
                  <w:hideMark/>
                </w:tcPr>
                <w:p w14:paraId="591DC177" w14:textId="77777777"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6593E3F8"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694BC704"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39B50421" w14:textId="77777777" w:rsidR="003A5B76" w:rsidRPr="0036054D" w:rsidRDefault="003A5B76" w:rsidP="003A5B76">
                  <w:pPr>
                    <w:spacing w:after="0" w:line="240" w:lineRule="auto"/>
                    <w:jc w:val="center"/>
                    <w:rPr>
                      <w:szCs w:val="24"/>
                      <w:lang w:eastAsia="lt-LT"/>
                    </w:rPr>
                  </w:pPr>
                  <w:r w:rsidRPr="0036054D">
                    <w:rPr>
                      <w:szCs w:val="24"/>
                      <w:lang w:eastAsia="lt-LT"/>
                    </w:rPr>
                    <w:t>31</w:t>
                  </w:r>
                </w:p>
              </w:tc>
              <w:tc>
                <w:tcPr>
                  <w:tcW w:w="6151" w:type="dxa"/>
                  <w:tcBorders>
                    <w:top w:val="nil"/>
                    <w:left w:val="nil"/>
                    <w:bottom w:val="single" w:sz="4" w:space="0" w:color="auto"/>
                    <w:right w:val="single" w:sz="4" w:space="0" w:color="auto"/>
                  </w:tcBorders>
                  <w:shd w:val="clear" w:color="000000" w:fill="FFFFFF"/>
                  <w:vAlign w:val="center"/>
                </w:tcPr>
                <w:p w14:paraId="706C38A2"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Nr.31</w:t>
                  </w:r>
                </w:p>
              </w:tc>
              <w:tc>
                <w:tcPr>
                  <w:tcW w:w="1134" w:type="dxa"/>
                  <w:tcBorders>
                    <w:top w:val="nil"/>
                    <w:left w:val="nil"/>
                    <w:bottom w:val="single" w:sz="4" w:space="0" w:color="auto"/>
                    <w:right w:val="single" w:sz="4" w:space="0" w:color="auto"/>
                  </w:tcBorders>
                  <w:shd w:val="clear" w:color="000000" w:fill="FFFFFF"/>
                  <w:vAlign w:val="center"/>
                  <w:hideMark/>
                </w:tcPr>
                <w:p w14:paraId="02C5861B" w14:textId="77777777"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6EB678F8"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21843A1F"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1B1EDE37" w14:textId="77777777" w:rsidR="003A5B76" w:rsidRPr="0036054D" w:rsidRDefault="003A5B76" w:rsidP="003A5B76">
                  <w:pPr>
                    <w:spacing w:after="0" w:line="240" w:lineRule="auto"/>
                    <w:jc w:val="center"/>
                    <w:rPr>
                      <w:szCs w:val="24"/>
                      <w:lang w:eastAsia="lt-LT"/>
                    </w:rPr>
                  </w:pPr>
                  <w:r w:rsidRPr="0036054D">
                    <w:rPr>
                      <w:szCs w:val="24"/>
                      <w:lang w:eastAsia="lt-LT"/>
                    </w:rPr>
                    <w:t>32</w:t>
                  </w:r>
                </w:p>
              </w:tc>
              <w:tc>
                <w:tcPr>
                  <w:tcW w:w="6151" w:type="dxa"/>
                  <w:tcBorders>
                    <w:top w:val="nil"/>
                    <w:left w:val="nil"/>
                    <w:bottom w:val="single" w:sz="4" w:space="0" w:color="auto"/>
                    <w:right w:val="single" w:sz="4" w:space="0" w:color="auto"/>
                  </w:tcBorders>
                  <w:shd w:val="clear" w:color="000000" w:fill="FFFFFF"/>
                  <w:vAlign w:val="center"/>
                </w:tcPr>
                <w:p w14:paraId="0A3F9DD4" w14:textId="77777777" w:rsidR="003A5B76" w:rsidRPr="00777C6C" w:rsidRDefault="003A5B76" w:rsidP="003A5B76">
                  <w:pPr>
                    <w:spacing w:after="0" w:line="240" w:lineRule="auto"/>
                    <w:rPr>
                      <w:szCs w:val="24"/>
                      <w:lang w:eastAsia="lt-LT"/>
                    </w:rPr>
                  </w:pPr>
                  <w:r w:rsidRPr="00777C6C">
                    <w:rPr>
                      <w:szCs w:val="24"/>
                      <w:lang w:eastAsia="lt-LT"/>
                    </w:rPr>
                    <w:t>  Atsarginė dalis nurodyta techninių specifikacijų</w:t>
                  </w:r>
                  <w:r>
                    <w:rPr>
                      <w:szCs w:val="24"/>
                      <w:lang w:eastAsia="lt-LT"/>
                    </w:rPr>
                    <w:t xml:space="preserve"> priedėlio</w:t>
                  </w:r>
                  <w:r w:rsidRPr="00777C6C">
                    <w:rPr>
                      <w:szCs w:val="24"/>
                      <w:lang w:eastAsia="lt-LT"/>
                    </w:rPr>
                    <w:t xml:space="preserve"> eilutėje Nr.32</w:t>
                  </w:r>
                </w:p>
              </w:tc>
              <w:tc>
                <w:tcPr>
                  <w:tcW w:w="1134" w:type="dxa"/>
                  <w:tcBorders>
                    <w:top w:val="nil"/>
                    <w:left w:val="nil"/>
                    <w:bottom w:val="single" w:sz="4" w:space="0" w:color="auto"/>
                    <w:right w:val="single" w:sz="4" w:space="0" w:color="auto"/>
                  </w:tcBorders>
                  <w:shd w:val="clear" w:color="000000" w:fill="FFFFFF"/>
                  <w:vAlign w:val="center"/>
                  <w:hideMark/>
                </w:tcPr>
                <w:p w14:paraId="45968A2F" w14:textId="77777777"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3B400172"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715909D2"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68B68A94" w14:textId="77777777" w:rsidR="003A5B76" w:rsidRPr="0036054D" w:rsidRDefault="003A5B76" w:rsidP="003A5B76">
                  <w:pPr>
                    <w:spacing w:after="0" w:line="240" w:lineRule="auto"/>
                    <w:jc w:val="center"/>
                    <w:rPr>
                      <w:szCs w:val="24"/>
                      <w:lang w:eastAsia="lt-LT"/>
                    </w:rPr>
                  </w:pPr>
                  <w:r w:rsidRPr="0036054D">
                    <w:rPr>
                      <w:szCs w:val="24"/>
                      <w:lang w:eastAsia="lt-LT"/>
                    </w:rPr>
                    <w:t>33</w:t>
                  </w:r>
                </w:p>
              </w:tc>
              <w:tc>
                <w:tcPr>
                  <w:tcW w:w="6151" w:type="dxa"/>
                  <w:tcBorders>
                    <w:top w:val="nil"/>
                    <w:left w:val="nil"/>
                    <w:bottom w:val="single" w:sz="4" w:space="0" w:color="auto"/>
                    <w:right w:val="single" w:sz="4" w:space="0" w:color="auto"/>
                  </w:tcBorders>
                  <w:shd w:val="clear" w:color="000000" w:fill="FFFFFF"/>
                  <w:vAlign w:val="center"/>
                </w:tcPr>
                <w:p w14:paraId="3DEF4F5E"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Nr.33</w:t>
                  </w:r>
                </w:p>
              </w:tc>
              <w:tc>
                <w:tcPr>
                  <w:tcW w:w="1134" w:type="dxa"/>
                  <w:tcBorders>
                    <w:top w:val="nil"/>
                    <w:left w:val="nil"/>
                    <w:bottom w:val="single" w:sz="4" w:space="0" w:color="auto"/>
                    <w:right w:val="single" w:sz="4" w:space="0" w:color="auto"/>
                  </w:tcBorders>
                  <w:shd w:val="clear" w:color="000000" w:fill="FFFFFF"/>
                  <w:vAlign w:val="center"/>
                  <w:hideMark/>
                </w:tcPr>
                <w:p w14:paraId="20C4AFCD" w14:textId="77777777"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34991F78"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50E8F22E"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AA536" w14:textId="77777777" w:rsidR="003A5B76" w:rsidRPr="0036054D" w:rsidRDefault="003A5B76" w:rsidP="003A5B76">
                  <w:pPr>
                    <w:spacing w:after="0" w:line="240" w:lineRule="auto"/>
                    <w:jc w:val="center"/>
                    <w:rPr>
                      <w:szCs w:val="24"/>
                      <w:lang w:eastAsia="lt-LT"/>
                    </w:rPr>
                  </w:pPr>
                  <w:r w:rsidRPr="0036054D">
                    <w:rPr>
                      <w:szCs w:val="24"/>
                      <w:lang w:eastAsia="lt-LT"/>
                    </w:rPr>
                    <w:t>34</w:t>
                  </w:r>
                </w:p>
              </w:tc>
              <w:tc>
                <w:tcPr>
                  <w:tcW w:w="6151" w:type="dxa"/>
                  <w:tcBorders>
                    <w:top w:val="single" w:sz="4" w:space="0" w:color="auto"/>
                    <w:left w:val="single" w:sz="4" w:space="0" w:color="auto"/>
                    <w:bottom w:val="single" w:sz="4" w:space="0" w:color="auto"/>
                    <w:right w:val="single" w:sz="4" w:space="0" w:color="auto"/>
                  </w:tcBorders>
                  <w:shd w:val="clear" w:color="000000" w:fill="FFFFFF"/>
                  <w:vAlign w:val="center"/>
                </w:tcPr>
                <w:p w14:paraId="0201066D"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Nr.34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60362C" w14:textId="77777777" w:rsidR="003A5B76" w:rsidRDefault="003A5B76" w:rsidP="003A5B76">
                  <w:pPr>
                    <w:spacing w:after="0"/>
                    <w:jc w:val="center"/>
                  </w:pPr>
                  <w:r w:rsidRPr="00A22CB5">
                    <w:t>vnt.</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B2722"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69A5B2E3"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FBCB5" w14:textId="77777777" w:rsidR="003A5B76" w:rsidRPr="0036054D" w:rsidRDefault="003A5B76" w:rsidP="003A5B76">
                  <w:pPr>
                    <w:spacing w:after="0" w:line="240" w:lineRule="auto"/>
                    <w:jc w:val="center"/>
                    <w:rPr>
                      <w:szCs w:val="24"/>
                      <w:lang w:eastAsia="lt-LT"/>
                    </w:rPr>
                  </w:pPr>
                  <w:r w:rsidRPr="0036054D">
                    <w:rPr>
                      <w:szCs w:val="24"/>
                      <w:lang w:eastAsia="lt-LT"/>
                    </w:rPr>
                    <w:t>35</w:t>
                  </w:r>
                </w:p>
              </w:tc>
              <w:tc>
                <w:tcPr>
                  <w:tcW w:w="6151" w:type="dxa"/>
                  <w:tcBorders>
                    <w:top w:val="single" w:sz="4" w:space="0" w:color="auto"/>
                    <w:left w:val="single" w:sz="4" w:space="0" w:color="auto"/>
                    <w:bottom w:val="single" w:sz="4" w:space="0" w:color="auto"/>
                    <w:right w:val="single" w:sz="4" w:space="0" w:color="auto"/>
                  </w:tcBorders>
                  <w:shd w:val="clear" w:color="000000" w:fill="FFFFFF"/>
                  <w:vAlign w:val="center"/>
                </w:tcPr>
                <w:p w14:paraId="7217381A"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Nr.35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D0412A" w14:textId="77777777" w:rsidR="003A5B76" w:rsidRDefault="003A5B76" w:rsidP="003A5B76">
                  <w:pPr>
                    <w:spacing w:after="0"/>
                    <w:jc w:val="center"/>
                  </w:pPr>
                  <w:r w:rsidRPr="00A22CB5">
                    <w:t>vnt.</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0F50C"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0F1CCFFF"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C8D1A" w14:textId="77777777" w:rsidR="003A5B76" w:rsidRPr="0036054D" w:rsidRDefault="003A5B76" w:rsidP="003A5B76">
                  <w:pPr>
                    <w:spacing w:after="0" w:line="240" w:lineRule="auto"/>
                    <w:jc w:val="center"/>
                    <w:rPr>
                      <w:szCs w:val="24"/>
                      <w:lang w:eastAsia="lt-LT"/>
                    </w:rPr>
                  </w:pPr>
                  <w:r w:rsidRPr="0036054D">
                    <w:rPr>
                      <w:szCs w:val="24"/>
                      <w:lang w:eastAsia="lt-LT"/>
                    </w:rPr>
                    <w:t>36</w:t>
                  </w:r>
                </w:p>
              </w:tc>
              <w:tc>
                <w:tcPr>
                  <w:tcW w:w="6151" w:type="dxa"/>
                  <w:tcBorders>
                    <w:top w:val="single" w:sz="4" w:space="0" w:color="auto"/>
                    <w:left w:val="nil"/>
                    <w:bottom w:val="single" w:sz="4" w:space="0" w:color="auto"/>
                    <w:right w:val="single" w:sz="4" w:space="0" w:color="auto"/>
                  </w:tcBorders>
                  <w:shd w:val="clear" w:color="000000" w:fill="FFFFFF"/>
                  <w:vAlign w:val="center"/>
                </w:tcPr>
                <w:p w14:paraId="064DE1BC"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Nr.36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4D9A11E" w14:textId="77777777" w:rsidR="003A5B76" w:rsidRDefault="003A5B76" w:rsidP="003A5B76">
                  <w:pPr>
                    <w:spacing w:after="0"/>
                    <w:jc w:val="center"/>
                  </w:pPr>
                  <w:r w:rsidRPr="00A22CB5">
                    <w:t>vnt.</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5C06E219"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31B85130"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5F64273A" w14:textId="77777777" w:rsidR="003A5B76" w:rsidRPr="0036054D" w:rsidRDefault="003A5B76" w:rsidP="003A5B76">
                  <w:pPr>
                    <w:spacing w:after="0" w:line="240" w:lineRule="auto"/>
                    <w:jc w:val="center"/>
                    <w:rPr>
                      <w:szCs w:val="24"/>
                      <w:lang w:eastAsia="lt-LT"/>
                    </w:rPr>
                  </w:pPr>
                  <w:r w:rsidRPr="0036054D">
                    <w:rPr>
                      <w:szCs w:val="24"/>
                      <w:lang w:eastAsia="lt-LT"/>
                    </w:rPr>
                    <w:t>37</w:t>
                  </w:r>
                </w:p>
              </w:tc>
              <w:tc>
                <w:tcPr>
                  <w:tcW w:w="6151" w:type="dxa"/>
                  <w:tcBorders>
                    <w:top w:val="nil"/>
                    <w:left w:val="nil"/>
                    <w:bottom w:val="single" w:sz="4" w:space="0" w:color="auto"/>
                    <w:right w:val="single" w:sz="4" w:space="0" w:color="auto"/>
                  </w:tcBorders>
                  <w:shd w:val="clear" w:color="000000" w:fill="FFFFFF"/>
                  <w:vAlign w:val="center"/>
                </w:tcPr>
                <w:p w14:paraId="2041C1C0" w14:textId="77777777" w:rsidR="003A5B76" w:rsidRPr="00777C6C" w:rsidRDefault="003A5B76" w:rsidP="003A5B76">
                  <w:pPr>
                    <w:spacing w:after="0" w:line="240" w:lineRule="auto"/>
                    <w:rPr>
                      <w:szCs w:val="24"/>
                      <w:lang w:eastAsia="lt-LT"/>
                    </w:rPr>
                  </w:pPr>
                  <w:r w:rsidRPr="00777C6C">
                    <w:rPr>
                      <w:szCs w:val="24"/>
                      <w:lang w:eastAsia="lt-LT"/>
                    </w:rPr>
                    <w:t>  Atsarginė dalis nurodyta techninių specifikacijų priedo eilutėje Nr.37</w:t>
                  </w:r>
                </w:p>
              </w:tc>
              <w:tc>
                <w:tcPr>
                  <w:tcW w:w="1134" w:type="dxa"/>
                  <w:tcBorders>
                    <w:top w:val="nil"/>
                    <w:left w:val="nil"/>
                    <w:bottom w:val="single" w:sz="4" w:space="0" w:color="auto"/>
                    <w:right w:val="single" w:sz="4" w:space="0" w:color="auto"/>
                  </w:tcBorders>
                  <w:shd w:val="clear" w:color="000000" w:fill="FFFFFF"/>
                  <w:vAlign w:val="center"/>
                  <w:hideMark/>
                </w:tcPr>
                <w:p w14:paraId="15B2A8E3" w14:textId="77777777"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0205C08B"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1BBB8602"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070F7D3A" w14:textId="77777777" w:rsidR="003A5B76" w:rsidRPr="0036054D" w:rsidRDefault="003A5B76" w:rsidP="003A5B76">
                  <w:pPr>
                    <w:spacing w:after="0" w:line="240" w:lineRule="auto"/>
                    <w:jc w:val="center"/>
                    <w:rPr>
                      <w:szCs w:val="24"/>
                      <w:lang w:eastAsia="lt-LT"/>
                    </w:rPr>
                  </w:pPr>
                  <w:r w:rsidRPr="0036054D">
                    <w:rPr>
                      <w:szCs w:val="24"/>
                      <w:lang w:eastAsia="lt-LT"/>
                    </w:rPr>
                    <w:lastRenderedPageBreak/>
                    <w:t>38</w:t>
                  </w:r>
                </w:p>
              </w:tc>
              <w:tc>
                <w:tcPr>
                  <w:tcW w:w="6151" w:type="dxa"/>
                  <w:tcBorders>
                    <w:top w:val="nil"/>
                    <w:left w:val="nil"/>
                    <w:bottom w:val="single" w:sz="4" w:space="0" w:color="auto"/>
                    <w:right w:val="single" w:sz="4" w:space="0" w:color="auto"/>
                  </w:tcBorders>
                  <w:shd w:val="clear" w:color="000000" w:fill="FFFFFF"/>
                  <w:vAlign w:val="center"/>
                </w:tcPr>
                <w:p w14:paraId="7843DBEE"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Nr.38</w:t>
                  </w:r>
                </w:p>
              </w:tc>
              <w:tc>
                <w:tcPr>
                  <w:tcW w:w="1134" w:type="dxa"/>
                  <w:tcBorders>
                    <w:top w:val="nil"/>
                    <w:left w:val="nil"/>
                    <w:bottom w:val="single" w:sz="4" w:space="0" w:color="auto"/>
                    <w:right w:val="single" w:sz="4" w:space="0" w:color="auto"/>
                  </w:tcBorders>
                  <w:shd w:val="clear" w:color="000000" w:fill="FFFFFF"/>
                  <w:vAlign w:val="center"/>
                  <w:hideMark/>
                </w:tcPr>
                <w:p w14:paraId="5E592CB3" w14:textId="77777777"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1E14B6F5"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6B9F02F6"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0410CCA1" w14:textId="77777777" w:rsidR="003A5B76" w:rsidRPr="0036054D" w:rsidRDefault="003A5B76" w:rsidP="003A5B76">
                  <w:pPr>
                    <w:spacing w:after="0" w:line="240" w:lineRule="auto"/>
                    <w:jc w:val="center"/>
                    <w:rPr>
                      <w:szCs w:val="24"/>
                      <w:lang w:eastAsia="lt-LT"/>
                    </w:rPr>
                  </w:pPr>
                  <w:r w:rsidRPr="0036054D">
                    <w:rPr>
                      <w:szCs w:val="24"/>
                      <w:lang w:eastAsia="lt-LT"/>
                    </w:rPr>
                    <w:t>39</w:t>
                  </w:r>
                </w:p>
              </w:tc>
              <w:tc>
                <w:tcPr>
                  <w:tcW w:w="6151" w:type="dxa"/>
                  <w:tcBorders>
                    <w:top w:val="nil"/>
                    <w:left w:val="nil"/>
                    <w:bottom w:val="single" w:sz="4" w:space="0" w:color="auto"/>
                    <w:right w:val="single" w:sz="4" w:space="0" w:color="auto"/>
                  </w:tcBorders>
                  <w:shd w:val="clear" w:color="000000" w:fill="FFFFFF"/>
                  <w:vAlign w:val="center"/>
                </w:tcPr>
                <w:p w14:paraId="1386DE0F"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Nr.39</w:t>
                  </w:r>
                </w:p>
              </w:tc>
              <w:tc>
                <w:tcPr>
                  <w:tcW w:w="1134" w:type="dxa"/>
                  <w:tcBorders>
                    <w:top w:val="nil"/>
                    <w:left w:val="nil"/>
                    <w:bottom w:val="single" w:sz="4" w:space="0" w:color="auto"/>
                    <w:right w:val="single" w:sz="4" w:space="0" w:color="auto"/>
                  </w:tcBorders>
                  <w:shd w:val="clear" w:color="000000" w:fill="FFFFFF"/>
                  <w:vAlign w:val="center"/>
                  <w:hideMark/>
                </w:tcPr>
                <w:p w14:paraId="3801A750" w14:textId="77777777"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327C74F1"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27848D16"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4E418729" w14:textId="77777777" w:rsidR="003A5B76" w:rsidRPr="0036054D" w:rsidRDefault="003A5B76" w:rsidP="003A5B76">
                  <w:pPr>
                    <w:spacing w:after="0" w:line="240" w:lineRule="auto"/>
                    <w:jc w:val="center"/>
                    <w:rPr>
                      <w:szCs w:val="24"/>
                      <w:lang w:eastAsia="lt-LT"/>
                    </w:rPr>
                  </w:pPr>
                  <w:r w:rsidRPr="0036054D">
                    <w:rPr>
                      <w:szCs w:val="24"/>
                      <w:lang w:eastAsia="lt-LT"/>
                    </w:rPr>
                    <w:t>40</w:t>
                  </w:r>
                </w:p>
              </w:tc>
              <w:tc>
                <w:tcPr>
                  <w:tcW w:w="6151" w:type="dxa"/>
                  <w:tcBorders>
                    <w:top w:val="nil"/>
                    <w:left w:val="nil"/>
                    <w:bottom w:val="single" w:sz="4" w:space="0" w:color="auto"/>
                    <w:right w:val="single" w:sz="4" w:space="0" w:color="auto"/>
                  </w:tcBorders>
                  <w:shd w:val="clear" w:color="000000" w:fill="FFFFFF"/>
                  <w:vAlign w:val="center"/>
                </w:tcPr>
                <w:p w14:paraId="42EB0A09"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Nr.40</w:t>
                  </w:r>
                </w:p>
              </w:tc>
              <w:tc>
                <w:tcPr>
                  <w:tcW w:w="1134" w:type="dxa"/>
                  <w:tcBorders>
                    <w:top w:val="nil"/>
                    <w:left w:val="nil"/>
                    <w:bottom w:val="single" w:sz="4" w:space="0" w:color="auto"/>
                    <w:right w:val="single" w:sz="4" w:space="0" w:color="auto"/>
                  </w:tcBorders>
                  <w:shd w:val="clear" w:color="000000" w:fill="FFFFFF"/>
                  <w:vAlign w:val="center"/>
                  <w:hideMark/>
                </w:tcPr>
                <w:p w14:paraId="4DECC273" w14:textId="77777777"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0EECA50D"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5BE21AD9"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232542A9" w14:textId="77777777" w:rsidR="003A5B76" w:rsidRPr="0036054D" w:rsidRDefault="003A5B76" w:rsidP="003A5B76">
                  <w:pPr>
                    <w:spacing w:after="0" w:line="240" w:lineRule="auto"/>
                    <w:jc w:val="center"/>
                    <w:rPr>
                      <w:szCs w:val="24"/>
                      <w:lang w:eastAsia="lt-LT"/>
                    </w:rPr>
                  </w:pPr>
                  <w:r w:rsidRPr="0036054D">
                    <w:rPr>
                      <w:szCs w:val="24"/>
                      <w:lang w:eastAsia="lt-LT"/>
                    </w:rPr>
                    <w:t>41</w:t>
                  </w:r>
                </w:p>
              </w:tc>
              <w:tc>
                <w:tcPr>
                  <w:tcW w:w="6151" w:type="dxa"/>
                  <w:tcBorders>
                    <w:top w:val="nil"/>
                    <w:left w:val="nil"/>
                    <w:bottom w:val="single" w:sz="4" w:space="0" w:color="auto"/>
                    <w:right w:val="single" w:sz="4" w:space="0" w:color="auto"/>
                  </w:tcBorders>
                  <w:shd w:val="clear" w:color="000000" w:fill="FFFFFF"/>
                  <w:vAlign w:val="center"/>
                </w:tcPr>
                <w:p w14:paraId="677B13AD"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Nr.41</w:t>
                  </w:r>
                </w:p>
              </w:tc>
              <w:tc>
                <w:tcPr>
                  <w:tcW w:w="1134" w:type="dxa"/>
                  <w:tcBorders>
                    <w:top w:val="nil"/>
                    <w:left w:val="nil"/>
                    <w:bottom w:val="single" w:sz="4" w:space="0" w:color="auto"/>
                    <w:right w:val="single" w:sz="4" w:space="0" w:color="auto"/>
                  </w:tcBorders>
                  <w:shd w:val="clear" w:color="000000" w:fill="FFFFFF"/>
                  <w:vAlign w:val="center"/>
                  <w:hideMark/>
                </w:tcPr>
                <w:p w14:paraId="77AEBC38" w14:textId="77777777"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0577B186"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7CBEC7EC"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0C2CE761" w14:textId="77777777" w:rsidR="003A5B76" w:rsidRPr="0036054D" w:rsidRDefault="003A5B76" w:rsidP="003A5B76">
                  <w:pPr>
                    <w:spacing w:after="0" w:line="240" w:lineRule="auto"/>
                    <w:jc w:val="center"/>
                    <w:rPr>
                      <w:szCs w:val="24"/>
                      <w:lang w:eastAsia="lt-LT"/>
                    </w:rPr>
                  </w:pPr>
                  <w:r w:rsidRPr="0036054D">
                    <w:rPr>
                      <w:szCs w:val="24"/>
                      <w:lang w:eastAsia="lt-LT"/>
                    </w:rPr>
                    <w:t>42</w:t>
                  </w:r>
                </w:p>
              </w:tc>
              <w:tc>
                <w:tcPr>
                  <w:tcW w:w="6151" w:type="dxa"/>
                  <w:tcBorders>
                    <w:top w:val="nil"/>
                    <w:left w:val="nil"/>
                    <w:bottom w:val="single" w:sz="4" w:space="0" w:color="auto"/>
                    <w:right w:val="single" w:sz="4" w:space="0" w:color="auto"/>
                  </w:tcBorders>
                  <w:shd w:val="clear" w:color="000000" w:fill="FFFFFF"/>
                  <w:vAlign w:val="center"/>
                </w:tcPr>
                <w:p w14:paraId="31B520F9"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Nr.42</w:t>
                  </w:r>
                </w:p>
              </w:tc>
              <w:tc>
                <w:tcPr>
                  <w:tcW w:w="1134" w:type="dxa"/>
                  <w:tcBorders>
                    <w:top w:val="nil"/>
                    <w:left w:val="nil"/>
                    <w:bottom w:val="single" w:sz="4" w:space="0" w:color="auto"/>
                    <w:right w:val="single" w:sz="4" w:space="0" w:color="auto"/>
                  </w:tcBorders>
                  <w:shd w:val="clear" w:color="000000" w:fill="FFFFFF"/>
                  <w:vAlign w:val="center"/>
                  <w:hideMark/>
                </w:tcPr>
                <w:p w14:paraId="0CBEB4CC" w14:textId="77777777"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0B2A9C67"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74BDACE9"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3E08A4E4" w14:textId="77777777" w:rsidR="003A5B76" w:rsidRPr="0036054D" w:rsidRDefault="003A5B76" w:rsidP="003A5B76">
                  <w:pPr>
                    <w:spacing w:after="0" w:line="240" w:lineRule="auto"/>
                    <w:jc w:val="center"/>
                    <w:rPr>
                      <w:szCs w:val="24"/>
                      <w:lang w:eastAsia="lt-LT"/>
                    </w:rPr>
                  </w:pPr>
                  <w:r w:rsidRPr="0036054D">
                    <w:rPr>
                      <w:szCs w:val="24"/>
                      <w:lang w:eastAsia="lt-LT"/>
                    </w:rPr>
                    <w:t>43</w:t>
                  </w:r>
                </w:p>
              </w:tc>
              <w:tc>
                <w:tcPr>
                  <w:tcW w:w="6151" w:type="dxa"/>
                  <w:tcBorders>
                    <w:top w:val="nil"/>
                    <w:left w:val="nil"/>
                    <w:bottom w:val="single" w:sz="4" w:space="0" w:color="auto"/>
                    <w:right w:val="single" w:sz="4" w:space="0" w:color="auto"/>
                  </w:tcBorders>
                  <w:shd w:val="clear" w:color="000000" w:fill="FFFFFF"/>
                  <w:vAlign w:val="center"/>
                </w:tcPr>
                <w:p w14:paraId="6CAA97EA"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Nr.43</w:t>
                  </w:r>
                </w:p>
              </w:tc>
              <w:tc>
                <w:tcPr>
                  <w:tcW w:w="1134" w:type="dxa"/>
                  <w:tcBorders>
                    <w:top w:val="nil"/>
                    <w:left w:val="nil"/>
                    <w:bottom w:val="single" w:sz="4" w:space="0" w:color="auto"/>
                    <w:right w:val="single" w:sz="4" w:space="0" w:color="auto"/>
                  </w:tcBorders>
                  <w:shd w:val="clear" w:color="000000" w:fill="FFFFFF"/>
                  <w:vAlign w:val="center"/>
                  <w:hideMark/>
                </w:tcPr>
                <w:p w14:paraId="6792EB16" w14:textId="77777777"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0A51873C"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0E436632"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2B9F559D" w14:textId="77777777" w:rsidR="003A5B76" w:rsidRPr="0036054D" w:rsidRDefault="003A5B76" w:rsidP="003A5B76">
                  <w:pPr>
                    <w:spacing w:after="0" w:line="240" w:lineRule="auto"/>
                    <w:jc w:val="center"/>
                    <w:rPr>
                      <w:szCs w:val="24"/>
                      <w:lang w:eastAsia="lt-LT"/>
                    </w:rPr>
                  </w:pPr>
                  <w:r w:rsidRPr="0036054D">
                    <w:rPr>
                      <w:szCs w:val="24"/>
                      <w:lang w:eastAsia="lt-LT"/>
                    </w:rPr>
                    <w:t>44</w:t>
                  </w:r>
                </w:p>
              </w:tc>
              <w:tc>
                <w:tcPr>
                  <w:tcW w:w="6151" w:type="dxa"/>
                  <w:tcBorders>
                    <w:top w:val="nil"/>
                    <w:left w:val="nil"/>
                    <w:bottom w:val="single" w:sz="4" w:space="0" w:color="auto"/>
                    <w:right w:val="single" w:sz="4" w:space="0" w:color="auto"/>
                  </w:tcBorders>
                  <w:shd w:val="clear" w:color="000000" w:fill="FFFFFF"/>
                  <w:vAlign w:val="center"/>
                </w:tcPr>
                <w:p w14:paraId="1AA44254"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Nr.44</w:t>
                  </w:r>
                </w:p>
              </w:tc>
              <w:tc>
                <w:tcPr>
                  <w:tcW w:w="1134" w:type="dxa"/>
                  <w:tcBorders>
                    <w:top w:val="nil"/>
                    <w:left w:val="nil"/>
                    <w:bottom w:val="single" w:sz="4" w:space="0" w:color="auto"/>
                    <w:right w:val="single" w:sz="4" w:space="0" w:color="auto"/>
                  </w:tcBorders>
                  <w:shd w:val="clear" w:color="000000" w:fill="FFFFFF"/>
                  <w:vAlign w:val="center"/>
                  <w:hideMark/>
                </w:tcPr>
                <w:p w14:paraId="2A913F46" w14:textId="43575252"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21352118"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5FFAA08C"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4AB442C9" w14:textId="77777777" w:rsidR="003A5B76" w:rsidRPr="0036054D" w:rsidRDefault="003A5B76" w:rsidP="003A5B76">
                  <w:pPr>
                    <w:spacing w:after="0" w:line="240" w:lineRule="auto"/>
                    <w:jc w:val="center"/>
                    <w:rPr>
                      <w:szCs w:val="24"/>
                      <w:lang w:eastAsia="lt-LT"/>
                    </w:rPr>
                  </w:pPr>
                  <w:r w:rsidRPr="0036054D">
                    <w:rPr>
                      <w:szCs w:val="24"/>
                      <w:lang w:eastAsia="lt-LT"/>
                    </w:rPr>
                    <w:t>45</w:t>
                  </w:r>
                </w:p>
              </w:tc>
              <w:tc>
                <w:tcPr>
                  <w:tcW w:w="6151" w:type="dxa"/>
                  <w:tcBorders>
                    <w:top w:val="nil"/>
                    <w:left w:val="nil"/>
                    <w:bottom w:val="single" w:sz="4" w:space="0" w:color="auto"/>
                    <w:right w:val="single" w:sz="4" w:space="0" w:color="auto"/>
                  </w:tcBorders>
                  <w:shd w:val="clear" w:color="000000" w:fill="FFFFFF"/>
                  <w:vAlign w:val="center"/>
                </w:tcPr>
                <w:p w14:paraId="007302D3"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Nr.45</w:t>
                  </w:r>
                </w:p>
              </w:tc>
              <w:tc>
                <w:tcPr>
                  <w:tcW w:w="1134" w:type="dxa"/>
                  <w:tcBorders>
                    <w:top w:val="nil"/>
                    <w:left w:val="nil"/>
                    <w:bottom w:val="single" w:sz="4" w:space="0" w:color="auto"/>
                    <w:right w:val="single" w:sz="4" w:space="0" w:color="auto"/>
                  </w:tcBorders>
                  <w:shd w:val="clear" w:color="000000" w:fill="FFFFFF"/>
                  <w:vAlign w:val="center"/>
                  <w:hideMark/>
                </w:tcPr>
                <w:p w14:paraId="573FF80C" w14:textId="1FC12FCA"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4C1BC252"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5024508E"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2CEE161E" w14:textId="77777777" w:rsidR="003A5B76" w:rsidRPr="0036054D" w:rsidRDefault="003A5B76" w:rsidP="003A5B76">
                  <w:pPr>
                    <w:spacing w:after="0" w:line="240" w:lineRule="auto"/>
                    <w:jc w:val="center"/>
                    <w:rPr>
                      <w:szCs w:val="24"/>
                      <w:lang w:eastAsia="lt-LT"/>
                    </w:rPr>
                  </w:pPr>
                  <w:r w:rsidRPr="0036054D">
                    <w:rPr>
                      <w:szCs w:val="24"/>
                      <w:lang w:eastAsia="lt-LT"/>
                    </w:rPr>
                    <w:t>46</w:t>
                  </w:r>
                </w:p>
              </w:tc>
              <w:tc>
                <w:tcPr>
                  <w:tcW w:w="6151" w:type="dxa"/>
                  <w:tcBorders>
                    <w:top w:val="nil"/>
                    <w:left w:val="nil"/>
                    <w:bottom w:val="single" w:sz="4" w:space="0" w:color="auto"/>
                    <w:right w:val="single" w:sz="4" w:space="0" w:color="auto"/>
                  </w:tcBorders>
                  <w:shd w:val="clear" w:color="000000" w:fill="FFFFFF"/>
                  <w:vAlign w:val="center"/>
                </w:tcPr>
                <w:p w14:paraId="44D34F05" w14:textId="77777777" w:rsidR="003A5B76" w:rsidRPr="00777C6C" w:rsidRDefault="003A5B76" w:rsidP="003A5B76">
                  <w:pPr>
                    <w:spacing w:after="0" w:line="240" w:lineRule="auto"/>
                    <w:rPr>
                      <w:color w:val="000000"/>
                      <w:szCs w:val="24"/>
                      <w:lang w:eastAsia="lt-LT"/>
                    </w:rPr>
                  </w:pPr>
                  <w:r w:rsidRPr="00777C6C">
                    <w:rPr>
                      <w:color w:val="000000"/>
                      <w:szCs w:val="24"/>
                      <w:lang w:eastAsia="lt-LT"/>
                    </w:rPr>
                    <w:t> </w:t>
                  </w: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Nr.46</w:t>
                  </w:r>
                </w:p>
              </w:tc>
              <w:tc>
                <w:tcPr>
                  <w:tcW w:w="1134" w:type="dxa"/>
                  <w:tcBorders>
                    <w:top w:val="nil"/>
                    <w:left w:val="nil"/>
                    <w:bottom w:val="single" w:sz="4" w:space="0" w:color="auto"/>
                    <w:right w:val="single" w:sz="4" w:space="0" w:color="auto"/>
                  </w:tcBorders>
                  <w:shd w:val="clear" w:color="000000" w:fill="FFFFFF"/>
                  <w:vAlign w:val="center"/>
                  <w:hideMark/>
                </w:tcPr>
                <w:p w14:paraId="798B4FA6" w14:textId="77777777"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707B9587"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5CE8912A"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1C3342D0" w14:textId="77777777" w:rsidR="003A5B76" w:rsidRPr="0036054D" w:rsidRDefault="003A5B76" w:rsidP="003A5B76">
                  <w:pPr>
                    <w:spacing w:after="0" w:line="240" w:lineRule="auto"/>
                    <w:jc w:val="center"/>
                    <w:rPr>
                      <w:szCs w:val="24"/>
                      <w:lang w:eastAsia="lt-LT"/>
                    </w:rPr>
                  </w:pPr>
                  <w:r w:rsidRPr="0036054D">
                    <w:rPr>
                      <w:szCs w:val="24"/>
                      <w:lang w:eastAsia="lt-LT"/>
                    </w:rPr>
                    <w:t>47</w:t>
                  </w:r>
                </w:p>
              </w:tc>
              <w:tc>
                <w:tcPr>
                  <w:tcW w:w="6151" w:type="dxa"/>
                  <w:tcBorders>
                    <w:top w:val="nil"/>
                    <w:left w:val="nil"/>
                    <w:bottom w:val="single" w:sz="4" w:space="0" w:color="auto"/>
                    <w:right w:val="single" w:sz="4" w:space="0" w:color="auto"/>
                  </w:tcBorders>
                  <w:shd w:val="clear" w:color="000000" w:fill="FFFFFF"/>
                  <w:vAlign w:val="center"/>
                </w:tcPr>
                <w:p w14:paraId="7596D643"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Nr.47</w:t>
                  </w:r>
                </w:p>
              </w:tc>
              <w:tc>
                <w:tcPr>
                  <w:tcW w:w="1134" w:type="dxa"/>
                  <w:tcBorders>
                    <w:top w:val="nil"/>
                    <w:left w:val="nil"/>
                    <w:bottom w:val="single" w:sz="4" w:space="0" w:color="auto"/>
                    <w:right w:val="single" w:sz="4" w:space="0" w:color="auto"/>
                  </w:tcBorders>
                  <w:shd w:val="clear" w:color="000000" w:fill="FFFFFF"/>
                  <w:vAlign w:val="center"/>
                  <w:hideMark/>
                </w:tcPr>
                <w:p w14:paraId="36A6CB17" w14:textId="07D1DD7B" w:rsidR="003A5B76" w:rsidRDefault="003A5B76" w:rsidP="003A5B76">
                  <w:pPr>
                    <w:spacing w:after="0"/>
                    <w:jc w:val="center"/>
                  </w:pPr>
                  <w:r>
                    <w:t>m</w:t>
                  </w:r>
                </w:p>
              </w:tc>
              <w:tc>
                <w:tcPr>
                  <w:tcW w:w="1263" w:type="dxa"/>
                  <w:tcBorders>
                    <w:top w:val="nil"/>
                    <w:left w:val="nil"/>
                    <w:bottom w:val="single" w:sz="4" w:space="0" w:color="auto"/>
                    <w:right w:val="single" w:sz="4" w:space="0" w:color="auto"/>
                  </w:tcBorders>
                  <w:shd w:val="clear" w:color="auto" w:fill="auto"/>
                  <w:vAlign w:val="center"/>
                  <w:hideMark/>
                </w:tcPr>
                <w:p w14:paraId="37CA09D9"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492B3D59"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6115CF19" w14:textId="77777777" w:rsidR="003A5B76" w:rsidRPr="0036054D" w:rsidRDefault="003A5B76" w:rsidP="003A5B76">
                  <w:pPr>
                    <w:spacing w:after="0" w:line="240" w:lineRule="auto"/>
                    <w:jc w:val="center"/>
                    <w:rPr>
                      <w:szCs w:val="24"/>
                      <w:lang w:eastAsia="lt-LT"/>
                    </w:rPr>
                  </w:pPr>
                  <w:r w:rsidRPr="0036054D">
                    <w:rPr>
                      <w:szCs w:val="24"/>
                      <w:lang w:eastAsia="lt-LT"/>
                    </w:rPr>
                    <w:t>48</w:t>
                  </w:r>
                </w:p>
              </w:tc>
              <w:tc>
                <w:tcPr>
                  <w:tcW w:w="6151" w:type="dxa"/>
                  <w:tcBorders>
                    <w:top w:val="nil"/>
                    <w:left w:val="nil"/>
                    <w:bottom w:val="single" w:sz="4" w:space="0" w:color="auto"/>
                    <w:right w:val="single" w:sz="4" w:space="0" w:color="auto"/>
                  </w:tcBorders>
                  <w:shd w:val="clear" w:color="000000" w:fill="FFFFFF"/>
                  <w:vAlign w:val="center"/>
                </w:tcPr>
                <w:p w14:paraId="1CB6DFEE"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Nr.48</w:t>
                  </w:r>
                </w:p>
              </w:tc>
              <w:tc>
                <w:tcPr>
                  <w:tcW w:w="1134" w:type="dxa"/>
                  <w:tcBorders>
                    <w:top w:val="nil"/>
                    <w:left w:val="nil"/>
                    <w:bottom w:val="single" w:sz="4" w:space="0" w:color="auto"/>
                    <w:right w:val="single" w:sz="4" w:space="0" w:color="auto"/>
                  </w:tcBorders>
                  <w:shd w:val="clear" w:color="000000" w:fill="FFFFFF"/>
                  <w:vAlign w:val="center"/>
                  <w:hideMark/>
                </w:tcPr>
                <w:p w14:paraId="2EB96BE1" w14:textId="4E242953" w:rsidR="003A5B76" w:rsidRDefault="003A5B76" w:rsidP="003A5B76">
                  <w:pPr>
                    <w:spacing w:after="0"/>
                    <w:jc w:val="center"/>
                  </w:pPr>
                  <w:r>
                    <w:t>m</w:t>
                  </w:r>
                </w:p>
              </w:tc>
              <w:tc>
                <w:tcPr>
                  <w:tcW w:w="1263" w:type="dxa"/>
                  <w:tcBorders>
                    <w:top w:val="nil"/>
                    <w:left w:val="nil"/>
                    <w:bottom w:val="single" w:sz="4" w:space="0" w:color="auto"/>
                    <w:right w:val="single" w:sz="4" w:space="0" w:color="auto"/>
                  </w:tcBorders>
                  <w:shd w:val="clear" w:color="auto" w:fill="auto"/>
                  <w:vAlign w:val="center"/>
                  <w:hideMark/>
                </w:tcPr>
                <w:p w14:paraId="1A6C55FB"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1AFFCFDE" w14:textId="77777777" w:rsidTr="003A5B76">
              <w:trPr>
                <w:trHeight w:val="541"/>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D5DE5" w14:textId="77777777" w:rsidR="003A5B76" w:rsidRPr="0036054D" w:rsidRDefault="003A5B76" w:rsidP="003A5B76">
                  <w:pPr>
                    <w:spacing w:after="0" w:line="240" w:lineRule="auto"/>
                    <w:jc w:val="center"/>
                    <w:rPr>
                      <w:szCs w:val="24"/>
                      <w:lang w:eastAsia="lt-LT"/>
                    </w:rPr>
                  </w:pPr>
                  <w:r w:rsidRPr="0036054D">
                    <w:rPr>
                      <w:szCs w:val="24"/>
                      <w:lang w:eastAsia="lt-LT"/>
                    </w:rPr>
                    <w:t>49</w:t>
                  </w:r>
                </w:p>
              </w:tc>
              <w:tc>
                <w:tcPr>
                  <w:tcW w:w="6151" w:type="dxa"/>
                  <w:tcBorders>
                    <w:top w:val="single" w:sz="4" w:space="0" w:color="auto"/>
                    <w:left w:val="single" w:sz="4" w:space="0" w:color="auto"/>
                    <w:bottom w:val="single" w:sz="4" w:space="0" w:color="auto"/>
                    <w:right w:val="single" w:sz="4" w:space="0" w:color="auto"/>
                  </w:tcBorders>
                  <w:shd w:val="clear" w:color="000000" w:fill="FFFFFF"/>
                  <w:vAlign w:val="center"/>
                </w:tcPr>
                <w:p w14:paraId="3967D682"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w:t>
                  </w:r>
                  <w:r>
                    <w:rPr>
                      <w:szCs w:val="24"/>
                      <w:lang w:eastAsia="lt-LT"/>
                    </w:rPr>
                    <w:t>e</w:t>
                  </w:r>
                  <w:r w:rsidRPr="00777C6C">
                    <w:rPr>
                      <w:szCs w:val="24"/>
                      <w:lang w:eastAsia="lt-LT"/>
                    </w:rPr>
                    <w:t>ilutėje Nr.49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9D1B88" w14:textId="77777777" w:rsidR="003A5B76" w:rsidRDefault="003A5B76" w:rsidP="003A5B76">
                  <w:pPr>
                    <w:spacing w:after="0"/>
                    <w:jc w:val="center"/>
                  </w:pPr>
                  <w:r w:rsidRPr="00A22CB5">
                    <w:t>vnt.</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6163C"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0E205144"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649D8" w14:textId="77777777" w:rsidR="003A5B76" w:rsidRPr="0036054D" w:rsidRDefault="003A5B76" w:rsidP="003A5B76">
                  <w:pPr>
                    <w:spacing w:after="0" w:line="240" w:lineRule="auto"/>
                    <w:jc w:val="center"/>
                    <w:rPr>
                      <w:szCs w:val="24"/>
                      <w:lang w:eastAsia="lt-LT"/>
                    </w:rPr>
                  </w:pPr>
                  <w:r w:rsidRPr="0036054D">
                    <w:rPr>
                      <w:szCs w:val="24"/>
                      <w:lang w:eastAsia="lt-LT"/>
                    </w:rPr>
                    <w:t>50</w:t>
                  </w:r>
                </w:p>
              </w:tc>
              <w:tc>
                <w:tcPr>
                  <w:tcW w:w="6151" w:type="dxa"/>
                  <w:tcBorders>
                    <w:top w:val="single" w:sz="4" w:space="0" w:color="auto"/>
                    <w:left w:val="nil"/>
                    <w:bottom w:val="single" w:sz="4" w:space="0" w:color="auto"/>
                    <w:right w:val="single" w:sz="4" w:space="0" w:color="auto"/>
                  </w:tcBorders>
                  <w:shd w:val="clear" w:color="000000" w:fill="FFFFFF"/>
                  <w:vAlign w:val="center"/>
                </w:tcPr>
                <w:p w14:paraId="51DBC746"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w:t>
                  </w:r>
                  <w:r>
                    <w:rPr>
                      <w:szCs w:val="24"/>
                      <w:lang w:eastAsia="lt-LT"/>
                    </w:rPr>
                    <w:t>e</w:t>
                  </w:r>
                  <w:r w:rsidRPr="00777C6C">
                    <w:rPr>
                      <w:szCs w:val="24"/>
                      <w:lang w:eastAsia="lt-LT"/>
                    </w:rPr>
                    <w:t>ilutėje Nr.50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778A02B" w14:textId="1F2D7F03" w:rsidR="003A5B76" w:rsidRDefault="003A5B76" w:rsidP="003A5B76">
                  <w:pPr>
                    <w:spacing w:after="0"/>
                    <w:jc w:val="center"/>
                  </w:pPr>
                  <w:r w:rsidRPr="00A22CB5">
                    <w:t>vnt.</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69A5865B"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6B7E641B"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08DA4904" w14:textId="77777777" w:rsidR="003A5B76" w:rsidRPr="0036054D" w:rsidRDefault="003A5B76" w:rsidP="003A5B76">
                  <w:pPr>
                    <w:spacing w:after="0" w:line="240" w:lineRule="auto"/>
                    <w:jc w:val="center"/>
                    <w:rPr>
                      <w:szCs w:val="24"/>
                      <w:lang w:eastAsia="lt-LT"/>
                    </w:rPr>
                  </w:pPr>
                  <w:r w:rsidRPr="0036054D">
                    <w:rPr>
                      <w:szCs w:val="24"/>
                      <w:lang w:eastAsia="lt-LT"/>
                    </w:rPr>
                    <w:t>51</w:t>
                  </w:r>
                </w:p>
              </w:tc>
              <w:tc>
                <w:tcPr>
                  <w:tcW w:w="6151" w:type="dxa"/>
                  <w:tcBorders>
                    <w:top w:val="nil"/>
                    <w:left w:val="nil"/>
                    <w:bottom w:val="single" w:sz="4" w:space="0" w:color="auto"/>
                    <w:right w:val="single" w:sz="4" w:space="0" w:color="auto"/>
                  </w:tcBorders>
                  <w:shd w:val="clear" w:color="000000" w:fill="FFFFFF"/>
                  <w:vAlign w:val="center"/>
                </w:tcPr>
                <w:p w14:paraId="392FD17B" w14:textId="77777777" w:rsidR="003A5B76" w:rsidRPr="00777C6C" w:rsidRDefault="003A5B76" w:rsidP="003A5B76">
                  <w:pPr>
                    <w:spacing w:after="0" w:line="240" w:lineRule="auto"/>
                    <w:rPr>
                      <w:color w:val="000000"/>
                      <w:szCs w:val="24"/>
                      <w:lang w:eastAsia="lt-LT"/>
                    </w:rPr>
                  </w:pPr>
                  <w:r w:rsidRPr="00777C6C">
                    <w:rPr>
                      <w:color w:val="000000"/>
                      <w:szCs w:val="24"/>
                      <w:lang w:eastAsia="lt-LT"/>
                    </w:rPr>
                    <w:t> </w:t>
                  </w: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Nr.51</w:t>
                  </w:r>
                </w:p>
              </w:tc>
              <w:tc>
                <w:tcPr>
                  <w:tcW w:w="1134" w:type="dxa"/>
                  <w:tcBorders>
                    <w:top w:val="nil"/>
                    <w:left w:val="nil"/>
                    <w:bottom w:val="single" w:sz="4" w:space="0" w:color="auto"/>
                    <w:right w:val="single" w:sz="4" w:space="0" w:color="auto"/>
                  </w:tcBorders>
                  <w:shd w:val="clear" w:color="000000" w:fill="FFFFFF"/>
                  <w:vAlign w:val="center"/>
                  <w:hideMark/>
                </w:tcPr>
                <w:p w14:paraId="7A8429E8" w14:textId="26D37CC3"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3B489B66"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371485AC"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6AD347A8" w14:textId="77777777" w:rsidR="003A5B76" w:rsidRPr="0036054D" w:rsidRDefault="003A5B76" w:rsidP="003A5B76">
                  <w:pPr>
                    <w:spacing w:after="0" w:line="240" w:lineRule="auto"/>
                    <w:jc w:val="center"/>
                    <w:rPr>
                      <w:szCs w:val="24"/>
                      <w:lang w:eastAsia="lt-LT"/>
                    </w:rPr>
                  </w:pPr>
                  <w:r w:rsidRPr="0036054D">
                    <w:rPr>
                      <w:szCs w:val="24"/>
                      <w:lang w:eastAsia="lt-LT"/>
                    </w:rPr>
                    <w:t>52</w:t>
                  </w:r>
                </w:p>
              </w:tc>
              <w:tc>
                <w:tcPr>
                  <w:tcW w:w="6151" w:type="dxa"/>
                  <w:tcBorders>
                    <w:top w:val="nil"/>
                    <w:left w:val="nil"/>
                    <w:bottom w:val="single" w:sz="4" w:space="0" w:color="auto"/>
                    <w:right w:val="single" w:sz="4" w:space="0" w:color="auto"/>
                  </w:tcBorders>
                  <w:shd w:val="clear" w:color="000000" w:fill="FFFFFF"/>
                  <w:vAlign w:val="center"/>
                </w:tcPr>
                <w:p w14:paraId="4670EEF1"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Nr.52</w:t>
                  </w:r>
                </w:p>
              </w:tc>
              <w:tc>
                <w:tcPr>
                  <w:tcW w:w="1134" w:type="dxa"/>
                  <w:tcBorders>
                    <w:top w:val="nil"/>
                    <w:left w:val="nil"/>
                    <w:bottom w:val="single" w:sz="4" w:space="0" w:color="auto"/>
                    <w:right w:val="single" w:sz="4" w:space="0" w:color="auto"/>
                  </w:tcBorders>
                  <w:shd w:val="clear" w:color="000000" w:fill="FFFFFF"/>
                  <w:vAlign w:val="center"/>
                  <w:hideMark/>
                </w:tcPr>
                <w:p w14:paraId="758B7794" w14:textId="1ACE0F39"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0277556A"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20C69437"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2958D9E0" w14:textId="77777777" w:rsidR="003A5B76" w:rsidRPr="0036054D" w:rsidRDefault="003A5B76" w:rsidP="003A5B76">
                  <w:pPr>
                    <w:spacing w:after="0" w:line="240" w:lineRule="auto"/>
                    <w:jc w:val="center"/>
                    <w:rPr>
                      <w:szCs w:val="24"/>
                      <w:lang w:eastAsia="lt-LT"/>
                    </w:rPr>
                  </w:pPr>
                  <w:r w:rsidRPr="0036054D">
                    <w:rPr>
                      <w:szCs w:val="24"/>
                      <w:lang w:eastAsia="lt-LT"/>
                    </w:rPr>
                    <w:t>53</w:t>
                  </w:r>
                </w:p>
              </w:tc>
              <w:tc>
                <w:tcPr>
                  <w:tcW w:w="6151" w:type="dxa"/>
                  <w:tcBorders>
                    <w:top w:val="nil"/>
                    <w:left w:val="nil"/>
                    <w:bottom w:val="single" w:sz="4" w:space="0" w:color="auto"/>
                    <w:right w:val="single" w:sz="4" w:space="0" w:color="auto"/>
                  </w:tcBorders>
                  <w:shd w:val="clear" w:color="000000" w:fill="FFFFFF"/>
                  <w:vAlign w:val="center"/>
                </w:tcPr>
                <w:p w14:paraId="50AB2E4E"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Nr.53</w:t>
                  </w:r>
                </w:p>
              </w:tc>
              <w:tc>
                <w:tcPr>
                  <w:tcW w:w="1134" w:type="dxa"/>
                  <w:tcBorders>
                    <w:top w:val="nil"/>
                    <w:left w:val="nil"/>
                    <w:bottom w:val="single" w:sz="4" w:space="0" w:color="auto"/>
                    <w:right w:val="single" w:sz="4" w:space="0" w:color="auto"/>
                  </w:tcBorders>
                  <w:shd w:val="clear" w:color="000000" w:fill="FFFFFF"/>
                  <w:vAlign w:val="center"/>
                  <w:hideMark/>
                </w:tcPr>
                <w:p w14:paraId="521C4E8F" w14:textId="77777777" w:rsidR="003A5B76" w:rsidRDefault="003A5B76" w:rsidP="003A5B76">
                  <w:pPr>
                    <w:spacing w:after="0"/>
                    <w:jc w:val="center"/>
                  </w:pPr>
                  <w:r>
                    <w:rPr>
                      <w:szCs w:val="24"/>
                      <w:lang w:eastAsia="lt-LT"/>
                    </w:rPr>
                    <w:t>m</w:t>
                  </w:r>
                </w:p>
              </w:tc>
              <w:tc>
                <w:tcPr>
                  <w:tcW w:w="1263" w:type="dxa"/>
                  <w:tcBorders>
                    <w:top w:val="nil"/>
                    <w:left w:val="nil"/>
                    <w:bottom w:val="single" w:sz="4" w:space="0" w:color="auto"/>
                    <w:right w:val="single" w:sz="4" w:space="0" w:color="auto"/>
                  </w:tcBorders>
                  <w:shd w:val="clear" w:color="auto" w:fill="auto"/>
                  <w:vAlign w:val="center"/>
                  <w:hideMark/>
                </w:tcPr>
                <w:p w14:paraId="22FEB731"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53976F5F"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7D30CB68" w14:textId="77777777" w:rsidR="003A5B76" w:rsidRPr="0036054D" w:rsidRDefault="003A5B76" w:rsidP="003A5B76">
                  <w:pPr>
                    <w:spacing w:after="0" w:line="240" w:lineRule="auto"/>
                    <w:jc w:val="center"/>
                    <w:rPr>
                      <w:szCs w:val="24"/>
                      <w:lang w:eastAsia="lt-LT"/>
                    </w:rPr>
                  </w:pPr>
                  <w:r w:rsidRPr="0036054D">
                    <w:rPr>
                      <w:szCs w:val="24"/>
                      <w:lang w:eastAsia="lt-LT"/>
                    </w:rPr>
                    <w:t>54</w:t>
                  </w:r>
                </w:p>
              </w:tc>
              <w:tc>
                <w:tcPr>
                  <w:tcW w:w="6151" w:type="dxa"/>
                  <w:tcBorders>
                    <w:top w:val="nil"/>
                    <w:left w:val="nil"/>
                    <w:bottom w:val="single" w:sz="4" w:space="0" w:color="auto"/>
                    <w:right w:val="single" w:sz="4" w:space="0" w:color="auto"/>
                  </w:tcBorders>
                  <w:shd w:val="clear" w:color="000000" w:fill="FFFFFF"/>
                  <w:vAlign w:val="center"/>
                </w:tcPr>
                <w:p w14:paraId="53F85548"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Nr.54</w:t>
                  </w:r>
                </w:p>
              </w:tc>
              <w:tc>
                <w:tcPr>
                  <w:tcW w:w="1134" w:type="dxa"/>
                  <w:tcBorders>
                    <w:top w:val="nil"/>
                    <w:left w:val="nil"/>
                    <w:bottom w:val="single" w:sz="4" w:space="0" w:color="auto"/>
                    <w:right w:val="single" w:sz="4" w:space="0" w:color="auto"/>
                  </w:tcBorders>
                  <w:shd w:val="clear" w:color="000000" w:fill="FFFFFF"/>
                  <w:vAlign w:val="center"/>
                  <w:hideMark/>
                </w:tcPr>
                <w:p w14:paraId="78EC98C6" w14:textId="77777777" w:rsidR="003A5B76" w:rsidRPr="0036054D" w:rsidRDefault="003A5B76" w:rsidP="003A5B76">
                  <w:pPr>
                    <w:spacing w:after="0" w:line="240" w:lineRule="auto"/>
                    <w:jc w:val="center"/>
                    <w:rPr>
                      <w:color w:val="000000"/>
                      <w:szCs w:val="24"/>
                      <w:lang w:eastAsia="lt-LT"/>
                    </w:rPr>
                  </w:pPr>
                  <w:r w:rsidRPr="0036054D">
                    <w:rPr>
                      <w:color w:val="000000"/>
                      <w:szCs w:val="24"/>
                      <w:lang w:eastAsia="lt-LT"/>
                    </w:rPr>
                    <w:t>m</w:t>
                  </w:r>
                </w:p>
              </w:tc>
              <w:tc>
                <w:tcPr>
                  <w:tcW w:w="1263" w:type="dxa"/>
                  <w:tcBorders>
                    <w:top w:val="nil"/>
                    <w:left w:val="nil"/>
                    <w:bottom w:val="single" w:sz="4" w:space="0" w:color="auto"/>
                    <w:right w:val="single" w:sz="4" w:space="0" w:color="auto"/>
                  </w:tcBorders>
                  <w:shd w:val="clear" w:color="auto" w:fill="auto"/>
                  <w:vAlign w:val="center"/>
                  <w:hideMark/>
                </w:tcPr>
                <w:p w14:paraId="27ADDA2B"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001F0ABB"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739881D9" w14:textId="77777777" w:rsidR="003A5B76" w:rsidRPr="0036054D" w:rsidRDefault="003A5B76" w:rsidP="003A5B76">
                  <w:pPr>
                    <w:spacing w:after="0" w:line="240" w:lineRule="auto"/>
                    <w:jc w:val="center"/>
                    <w:rPr>
                      <w:szCs w:val="24"/>
                      <w:lang w:eastAsia="lt-LT"/>
                    </w:rPr>
                  </w:pPr>
                  <w:r w:rsidRPr="0036054D">
                    <w:rPr>
                      <w:szCs w:val="24"/>
                      <w:lang w:eastAsia="lt-LT"/>
                    </w:rPr>
                    <w:t>55</w:t>
                  </w:r>
                </w:p>
              </w:tc>
              <w:tc>
                <w:tcPr>
                  <w:tcW w:w="6151" w:type="dxa"/>
                  <w:tcBorders>
                    <w:top w:val="nil"/>
                    <w:left w:val="nil"/>
                    <w:bottom w:val="single" w:sz="4" w:space="0" w:color="auto"/>
                    <w:right w:val="single" w:sz="4" w:space="0" w:color="auto"/>
                  </w:tcBorders>
                  <w:shd w:val="clear" w:color="000000" w:fill="FFFFFF"/>
                  <w:vAlign w:val="center"/>
                </w:tcPr>
                <w:p w14:paraId="3CBA6914" w14:textId="77777777" w:rsidR="003A5B76" w:rsidRPr="00777C6C" w:rsidRDefault="003A5B76" w:rsidP="003A5B76">
                  <w:pPr>
                    <w:spacing w:after="0" w:line="240" w:lineRule="auto"/>
                    <w:rPr>
                      <w:color w:val="000000"/>
                      <w:szCs w:val="24"/>
                      <w:lang w:eastAsia="lt-LT"/>
                    </w:rPr>
                  </w:pPr>
                  <w:r w:rsidRPr="00777C6C">
                    <w:rPr>
                      <w:color w:val="000000"/>
                      <w:szCs w:val="24"/>
                      <w:lang w:eastAsia="lt-LT"/>
                    </w:rPr>
                    <w:t> </w:t>
                  </w: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Nr.55</w:t>
                  </w:r>
                </w:p>
              </w:tc>
              <w:tc>
                <w:tcPr>
                  <w:tcW w:w="1134" w:type="dxa"/>
                  <w:tcBorders>
                    <w:top w:val="nil"/>
                    <w:left w:val="nil"/>
                    <w:bottom w:val="single" w:sz="4" w:space="0" w:color="auto"/>
                    <w:right w:val="single" w:sz="4" w:space="0" w:color="auto"/>
                  </w:tcBorders>
                  <w:shd w:val="clear" w:color="000000" w:fill="FFFFFF"/>
                  <w:vAlign w:val="center"/>
                  <w:hideMark/>
                </w:tcPr>
                <w:p w14:paraId="565DF8DC" w14:textId="77777777" w:rsidR="003A5B76" w:rsidRPr="0036054D" w:rsidRDefault="003A5B76" w:rsidP="003A5B76">
                  <w:pPr>
                    <w:spacing w:after="0" w:line="240" w:lineRule="auto"/>
                    <w:jc w:val="center"/>
                    <w:rPr>
                      <w:color w:val="000000"/>
                      <w:szCs w:val="24"/>
                      <w:lang w:eastAsia="lt-LT"/>
                    </w:rPr>
                  </w:pPr>
                  <w:r w:rsidRPr="0036054D">
                    <w:rPr>
                      <w:color w:val="000000"/>
                      <w:szCs w:val="24"/>
                      <w:lang w:eastAsia="lt-LT"/>
                    </w:rPr>
                    <w:t>m</w:t>
                  </w:r>
                </w:p>
              </w:tc>
              <w:tc>
                <w:tcPr>
                  <w:tcW w:w="1263" w:type="dxa"/>
                  <w:tcBorders>
                    <w:top w:val="nil"/>
                    <w:left w:val="nil"/>
                    <w:bottom w:val="single" w:sz="4" w:space="0" w:color="auto"/>
                    <w:right w:val="single" w:sz="4" w:space="0" w:color="auto"/>
                  </w:tcBorders>
                  <w:shd w:val="clear" w:color="auto" w:fill="auto"/>
                  <w:vAlign w:val="center"/>
                  <w:hideMark/>
                </w:tcPr>
                <w:p w14:paraId="6E20EC88"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06BA3441"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41EB5C02" w14:textId="77777777" w:rsidR="003A5B76" w:rsidRPr="0036054D" w:rsidRDefault="003A5B76" w:rsidP="003A5B76">
                  <w:pPr>
                    <w:spacing w:after="0" w:line="240" w:lineRule="auto"/>
                    <w:jc w:val="center"/>
                    <w:rPr>
                      <w:szCs w:val="24"/>
                      <w:lang w:eastAsia="lt-LT"/>
                    </w:rPr>
                  </w:pPr>
                  <w:r w:rsidRPr="0036054D">
                    <w:rPr>
                      <w:szCs w:val="24"/>
                      <w:lang w:eastAsia="lt-LT"/>
                    </w:rPr>
                    <w:t>56</w:t>
                  </w:r>
                </w:p>
              </w:tc>
              <w:tc>
                <w:tcPr>
                  <w:tcW w:w="6151" w:type="dxa"/>
                  <w:tcBorders>
                    <w:top w:val="nil"/>
                    <w:left w:val="nil"/>
                    <w:bottom w:val="single" w:sz="4" w:space="0" w:color="auto"/>
                    <w:right w:val="single" w:sz="4" w:space="0" w:color="auto"/>
                  </w:tcBorders>
                  <w:shd w:val="clear" w:color="000000" w:fill="FFFFFF"/>
                  <w:vAlign w:val="center"/>
                </w:tcPr>
                <w:p w14:paraId="7D359BC8"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Nr.56</w:t>
                  </w:r>
                </w:p>
              </w:tc>
              <w:tc>
                <w:tcPr>
                  <w:tcW w:w="1134" w:type="dxa"/>
                  <w:tcBorders>
                    <w:top w:val="nil"/>
                    <w:left w:val="nil"/>
                    <w:bottom w:val="single" w:sz="4" w:space="0" w:color="auto"/>
                    <w:right w:val="single" w:sz="4" w:space="0" w:color="auto"/>
                  </w:tcBorders>
                  <w:shd w:val="clear" w:color="000000" w:fill="FFFFFF"/>
                  <w:vAlign w:val="center"/>
                  <w:hideMark/>
                </w:tcPr>
                <w:p w14:paraId="0CA634D5" w14:textId="77777777" w:rsidR="003A5B76" w:rsidRPr="0036054D" w:rsidRDefault="003A5B76" w:rsidP="003A5B76">
                  <w:pPr>
                    <w:spacing w:after="0" w:line="240" w:lineRule="auto"/>
                    <w:jc w:val="center"/>
                    <w:rPr>
                      <w:szCs w:val="24"/>
                      <w:lang w:eastAsia="lt-LT"/>
                    </w:rPr>
                  </w:pPr>
                  <w:r>
                    <w:rPr>
                      <w:szCs w:val="24"/>
                      <w:lang w:eastAsia="lt-LT"/>
                    </w:rPr>
                    <w:t>m</w:t>
                  </w:r>
                </w:p>
              </w:tc>
              <w:tc>
                <w:tcPr>
                  <w:tcW w:w="1263" w:type="dxa"/>
                  <w:tcBorders>
                    <w:top w:val="nil"/>
                    <w:left w:val="nil"/>
                    <w:bottom w:val="single" w:sz="4" w:space="0" w:color="auto"/>
                    <w:right w:val="single" w:sz="4" w:space="0" w:color="auto"/>
                  </w:tcBorders>
                  <w:shd w:val="clear" w:color="auto" w:fill="auto"/>
                  <w:vAlign w:val="center"/>
                  <w:hideMark/>
                </w:tcPr>
                <w:p w14:paraId="5F457584"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5F482423"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30735949" w14:textId="77777777" w:rsidR="003A5B76" w:rsidRPr="0036054D" w:rsidRDefault="003A5B76" w:rsidP="003A5B76">
                  <w:pPr>
                    <w:spacing w:after="0" w:line="240" w:lineRule="auto"/>
                    <w:jc w:val="center"/>
                    <w:rPr>
                      <w:szCs w:val="24"/>
                      <w:lang w:eastAsia="lt-LT"/>
                    </w:rPr>
                  </w:pPr>
                  <w:r w:rsidRPr="0036054D">
                    <w:rPr>
                      <w:szCs w:val="24"/>
                      <w:lang w:eastAsia="lt-LT"/>
                    </w:rPr>
                    <w:t>57</w:t>
                  </w:r>
                </w:p>
              </w:tc>
              <w:tc>
                <w:tcPr>
                  <w:tcW w:w="6151" w:type="dxa"/>
                  <w:tcBorders>
                    <w:top w:val="nil"/>
                    <w:left w:val="nil"/>
                    <w:bottom w:val="single" w:sz="4" w:space="0" w:color="auto"/>
                    <w:right w:val="single" w:sz="4" w:space="0" w:color="auto"/>
                  </w:tcBorders>
                  <w:shd w:val="clear" w:color="000000" w:fill="FFFFFF"/>
                  <w:vAlign w:val="center"/>
                </w:tcPr>
                <w:p w14:paraId="54351DC9"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Nr.57</w:t>
                  </w:r>
                </w:p>
              </w:tc>
              <w:tc>
                <w:tcPr>
                  <w:tcW w:w="1134" w:type="dxa"/>
                  <w:tcBorders>
                    <w:top w:val="nil"/>
                    <w:left w:val="nil"/>
                    <w:bottom w:val="single" w:sz="4" w:space="0" w:color="auto"/>
                    <w:right w:val="single" w:sz="4" w:space="0" w:color="auto"/>
                  </w:tcBorders>
                  <w:shd w:val="clear" w:color="000000" w:fill="FFFFFF"/>
                  <w:vAlign w:val="center"/>
                </w:tcPr>
                <w:p w14:paraId="14C480D0" w14:textId="77777777" w:rsidR="003A5B76" w:rsidRDefault="003A5B76" w:rsidP="003A5B76">
                  <w:pPr>
                    <w:spacing w:after="0"/>
                    <w:jc w:val="center"/>
                  </w:pPr>
                  <w:r>
                    <w:rPr>
                      <w:szCs w:val="24"/>
                      <w:lang w:eastAsia="lt-LT"/>
                    </w:rPr>
                    <w:t>m</w:t>
                  </w:r>
                </w:p>
              </w:tc>
              <w:tc>
                <w:tcPr>
                  <w:tcW w:w="1263" w:type="dxa"/>
                  <w:tcBorders>
                    <w:top w:val="nil"/>
                    <w:left w:val="nil"/>
                    <w:bottom w:val="single" w:sz="4" w:space="0" w:color="auto"/>
                    <w:right w:val="single" w:sz="4" w:space="0" w:color="auto"/>
                  </w:tcBorders>
                  <w:shd w:val="clear" w:color="auto" w:fill="auto"/>
                  <w:vAlign w:val="center"/>
                  <w:hideMark/>
                </w:tcPr>
                <w:p w14:paraId="518E6867"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2F8CAD6C"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6D9F420E" w14:textId="77777777" w:rsidR="003A5B76" w:rsidRPr="0036054D" w:rsidRDefault="003A5B76" w:rsidP="003A5B76">
                  <w:pPr>
                    <w:spacing w:after="0" w:line="240" w:lineRule="auto"/>
                    <w:jc w:val="center"/>
                    <w:rPr>
                      <w:szCs w:val="24"/>
                      <w:lang w:eastAsia="lt-LT"/>
                    </w:rPr>
                  </w:pPr>
                  <w:r w:rsidRPr="0036054D">
                    <w:rPr>
                      <w:szCs w:val="24"/>
                      <w:lang w:eastAsia="lt-LT"/>
                    </w:rPr>
                    <w:t>58</w:t>
                  </w:r>
                </w:p>
              </w:tc>
              <w:tc>
                <w:tcPr>
                  <w:tcW w:w="6151" w:type="dxa"/>
                  <w:tcBorders>
                    <w:top w:val="nil"/>
                    <w:left w:val="nil"/>
                    <w:bottom w:val="single" w:sz="4" w:space="0" w:color="auto"/>
                    <w:right w:val="single" w:sz="4" w:space="0" w:color="auto"/>
                  </w:tcBorders>
                  <w:shd w:val="clear" w:color="000000" w:fill="FFFFFF"/>
                  <w:vAlign w:val="center"/>
                </w:tcPr>
                <w:p w14:paraId="11B61025"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Nr.58</w:t>
                  </w:r>
                </w:p>
              </w:tc>
              <w:tc>
                <w:tcPr>
                  <w:tcW w:w="1134" w:type="dxa"/>
                  <w:tcBorders>
                    <w:top w:val="nil"/>
                    <w:left w:val="nil"/>
                    <w:bottom w:val="single" w:sz="4" w:space="0" w:color="auto"/>
                    <w:right w:val="single" w:sz="4" w:space="0" w:color="auto"/>
                  </w:tcBorders>
                  <w:shd w:val="clear" w:color="000000" w:fill="FFFFFF"/>
                  <w:vAlign w:val="center"/>
                </w:tcPr>
                <w:p w14:paraId="10961511" w14:textId="77777777" w:rsidR="003A5B76" w:rsidRDefault="003A5B76" w:rsidP="003A5B76">
                  <w:pPr>
                    <w:spacing w:after="0"/>
                    <w:jc w:val="center"/>
                  </w:pPr>
                  <w:r>
                    <w:rPr>
                      <w:szCs w:val="24"/>
                      <w:lang w:eastAsia="lt-LT"/>
                    </w:rPr>
                    <w:t>m</w:t>
                  </w:r>
                </w:p>
              </w:tc>
              <w:tc>
                <w:tcPr>
                  <w:tcW w:w="1263" w:type="dxa"/>
                  <w:tcBorders>
                    <w:top w:val="nil"/>
                    <w:left w:val="nil"/>
                    <w:bottom w:val="single" w:sz="4" w:space="0" w:color="auto"/>
                    <w:right w:val="single" w:sz="4" w:space="0" w:color="auto"/>
                  </w:tcBorders>
                  <w:shd w:val="clear" w:color="auto" w:fill="auto"/>
                  <w:vAlign w:val="center"/>
                  <w:hideMark/>
                </w:tcPr>
                <w:p w14:paraId="68B2D470"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285F4F61"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5CED1" w14:textId="77777777" w:rsidR="003A5B76" w:rsidRPr="0036054D" w:rsidRDefault="003A5B76" w:rsidP="003A5B76">
                  <w:pPr>
                    <w:spacing w:after="0" w:line="240" w:lineRule="auto"/>
                    <w:jc w:val="center"/>
                    <w:rPr>
                      <w:szCs w:val="24"/>
                      <w:lang w:eastAsia="lt-LT"/>
                    </w:rPr>
                  </w:pPr>
                  <w:r w:rsidRPr="0036054D">
                    <w:rPr>
                      <w:szCs w:val="24"/>
                      <w:lang w:eastAsia="lt-LT"/>
                    </w:rPr>
                    <w:t>59</w:t>
                  </w:r>
                </w:p>
              </w:tc>
              <w:tc>
                <w:tcPr>
                  <w:tcW w:w="6151" w:type="dxa"/>
                  <w:tcBorders>
                    <w:top w:val="single" w:sz="4" w:space="0" w:color="auto"/>
                    <w:left w:val="single" w:sz="4" w:space="0" w:color="auto"/>
                    <w:bottom w:val="single" w:sz="4" w:space="0" w:color="auto"/>
                    <w:right w:val="single" w:sz="4" w:space="0" w:color="auto"/>
                  </w:tcBorders>
                  <w:shd w:val="clear" w:color="000000" w:fill="FFFFFF"/>
                  <w:vAlign w:val="center"/>
                </w:tcPr>
                <w:p w14:paraId="053C05D1"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Nr.59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AB7C6E4" w14:textId="77777777" w:rsidR="003A5B76" w:rsidRPr="0036054D" w:rsidRDefault="003A5B76" w:rsidP="003A5B76">
                  <w:pPr>
                    <w:spacing w:after="0" w:line="240" w:lineRule="auto"/>
                    <w:jc w:val="center"/>
                    <w:rPr>
                      <w:szCs w:val="24"/>
                      <w:lang w:eastAsia="lt-LT"/>
                    </w:rPr>
                  </w:pPr>
                  <w:r>
                    <w:rPr>
                      <w:szCs w:val="24"/>
                      <w:lang w:eastAsia="lt-LT"/>
                    </w:rPr>
                    <w:t>m</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5F9DD"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5701B9C6"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509A3" w14:textId="77777777" w:rsidR="003A5B76" w:rsidRPr="0036054D" w:rsidRDefault="003A5B76" w:rsidP="003A5B76">
                  <w:pPr>
                    <w:spacing w:after="0" w:line="240" w:lineRule="auto"/>
                    <w:jc w:val="center"/>
                    <w:rPr>
                      <w:szCs w:val="24"/>
                      <w:lang w:eastAsia="lt-LT"/>
                    </w:rPr>
                  </w:pPr>
                  <w:r w:rsidRPr="0036054D">
                    <w:rPr>
                      <w:szCs w:val="24"/>
                      <w:lang w:eastAsia="lt-LT"/>
                    </w:rPr>
                    <w:t>60</w:t>
                  </w:r>
                </w:p>
              </w:tc>
              <w:tc>
                <w:tcPr>
                  <w:tcW w:w="6151" w:type="dxa"/>
                  <w:tcBorders>
                    <w:top w:val="single" w:sz="4" w:space="0" w:color="auto"/>
                    <w:left w:val="nil"/>
                    <w:bottom w:val="single" w:sz="4" w:space="0" w:color="auto"/>
                    <w:right w:val="single" w:sz="4" w:space="0" w:color="auto"/>
                  </w:tcBorders>
                  <w:shd w:val="clear" w:color="000000" w:fill="FFFFFF"/>
                  <w:vAlign w:val="center"/>
                </w:tcPr>
                <w:p w14:paraId="03FFA469"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Nr.60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152FCBB" w14:textId="77777777" w:rsidR="003A5B76" w:rsidRDefault="003A5B76" w:rsidP="003A5B76">
                  <w:pPr>
                    <w:spacing w:after="0"/>
                    <w:jc w:val="center"/>
                  </w:pPr>
                  <w:r>
                    <w:rPr>
                      <w:szCs w:val="24"/>
                      <w:lang w:eastAsia="lt-LT"/>
                    </w:rPr>
                    <w:t>m</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67B64854"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56DC1CFB"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0BE83" w14:textId="77777777" w:rsidR="003A5B76" w:rsidRPr="0036054D" w:rsidRDefault="003A5B76" w:rsidP="003A5B76">
                  <w:pPr>
                    <w:spacing w:after="0" w:line="240" w:lineRule="auto"/>
                    <w:jc w:val="center"/>
                    <w:rPr>
                      <w:szCs w:val="24"/>
                      <w:lang w:eastAsia="lt-LT"/>
                    </w:rPr>
                  </w:pPr>
                  <w:r w:rsidRPr="0036054D">
                    <w:rPr>
                      <w:szCs w:val="24"/>
                      <w:lang w:eastAsia="lt-LT"/>
                    </w:rPr>
                    <w:lastRenderedPageBreak/>
                    <w:t>61</w:t>
                  </w:r>
                </w:p>
              </w:tc>
              <w:tc>
                <w:tcPr>
                  <w:tcW w:w="6151" w:type="dxa"/>
                  <w:tcBorders>
                    <w:top w:val="single" w:sz="4" w:space="0" w:color="auto"/>
                    <w:left w:val="single" w:sz="4" w:space="0" w:color="auto"/>
                    <w:bottom w:val="single" w:sz="4" w:space="0" w:color="auto"/>
                    <w:right w:val="single" w:sz="4" w:space="0" w:color="auto"/>
                  </w:tcBorders>
                  <w:shd w:val="clear" w:color="000000" w:fill="FFFFFF"/>
                  <w:vAlign w:val="center"/>
                </w:tcPr>
                <w:p w14:paraId="66D9A2C5"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Nr.61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65115" w14:textId="77777777" w:rsidR="003A5B76" w:rsidRDefault="003A5B76" w:rsidP="003A5B76">
                  <w:pPr>
                    <w:spacing w:after="0"/>
                    <w:jc w:val="center"/>
                  </w:pPr>
                  <w:r>
                    <w:rPr>
                      <w:szCs w:val="24"/>
                      <w:lang w:eastAsia="lt-LT"/>
                    </w:rPr>
                    <w:t>m</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17397"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4CC36EA3"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09AB4" w14:textId="77777777" w:rsidR="003A5B76" w:rsidRPr="0036054D" w:rsidRDefault="003A5B76" w:rsidP="003A5B76">
                  <w:pPr>
                    <w:spacing w:after="0" w:line="240" w:lineRule="auto"/>
                    <w:jc w:val="center"/>
                    <w:rPr>
                      <w:szCs w:val="24"/>
                      <w:lang w:eastAsia="lt-LT"/>
                    </w:rPr>
                  </w:pPr>
                  <w:r w:rsidRPr="0036054D">
                    <w:rPr>
                      <w:szCs w:val="24"/>
                      <w:lang w:eastAsia="lt-LT"/>
                    </w:rPr>
                    <w:t>62</w:t>
                  </w:r>
                </w:p>
              </w:tc>
              <w:tc>
                <w:tcPr>
                  <w:tcW w:w="6151" w:type="dxa"/>
                  <w:tcBorders>
                    <w:top w:val="single" w:sz="4" w:space="0" w:color="auto"/>
                    <w:left w:val="nil"/>
                    <w:bottom w:val="single" w:sz="4" w:space="0" w:color="auto"/>
                    <w:right w:val="single" w:sz="4" w:space="0" w:color="auto"/>
                  </w:tcBorders>
                  <w:shd w:val="clear" w:color="000000" w:fill="FFFFFF"/>
                  <w:vAlign w:val="center"/>
                </w:tcPr>
                <w:p w14:paraId="104BDD36"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Nr.62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97210B9" w14:textId="77777777" w:rsidR="003A5B76" w:rsidRDefault="003A5B76" w:rsidP="003A5B76">
                  <w:pPr>
                    <w:spacing w:after="0"/>
                    <w:jc w:val="center"/>
                  </w:pPr>
                  <w:r>
                    <w:rPr>
                      <w:szCs w:val="24"/>
                      <w:lang w:eastAsia="lt-LT"/>
                    </w:rPr>
                    <w:t>m</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37F85436"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487711FC"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007846F3" w14:textId="77777777" w:rsidR="003A5B76" w:rsidRPr="0036054D" w:rsidRDefault="003A5B76" w:rsidP="003A5B76">
                  <w:pPr>
                    <w:spacing w:after="0" w:line="240" w:lineRule="auto"/>
                    <w:jc w:val="center"/>
                    <w:rPr>
                      <w:szCs w:val="24"/>
                      <w:lang w:eastAsia="lt-LT"/>
                    </w:rPr>
                  </w:pPr>
                  <w:r w:rsidRPr="0036054D">
                    <w:rPr>
                      <w:szCs w:val="24"/>
                      <w:lang w:eastAsia="lt-LT"/>
                    </w:rPr>
                    <w:t>63</w:t>
                  </w:r>
                </w:p>
              </w:tc>
              <w:tc>
                <w:tcPr>
                  <w:tcW w:w="6151" w:type="dxa"/>
                  <w:tcBorders>
                    <w:top w:val="nil"/>
                    <w:left w:val="nil"/>
                    <w:bottom w:val="single" w:sz="4" w:space="0" w:color="auto"/>
                    <w:right w:val="single" w:sz="4" w:space="0" w:color="auto"/>
                  </w:tcBorders>
                  <w:shd w:val="clear" w:color="000000" w:fill="FFFFFF"/>
                  <w:vAlign w:val="center"/>
                </w:tcPr>
                <w:p w14:paraId="214682B0"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 xml:space="preserve"> priedėlio</w:t>
                  </w:r>
                  <w:r w:rsidRPr="00777C6C">
                    <w:rPr>
                      <w:szCs w:val="24"/>
                      <w:lang w:eastAsia="lt-LT"/>
                    </w:rPr>
                    <w:t xml:space="preserve"> </w:t>
                  </w:r>
                  <w:r>
                    <w:rPr>
                      <w:szCs w:val="24"/>
                      <w:lang w:eastAsia="lt-LT"/>
                    </w:rPr>
                    <w:t>e</w:t>
                  </w:r>
                  <w:r w:rsidRPr="00777C6C">
                    <w:rPr>
                      <w:szCs w:val="24"/>
                      <w:lang w:eastAsia="lt-LT"/>
                    </w:rPr>
                    <w:t>ilutėje Nr.63</w:t>
                  </w:r>
                </w:p>
              </w:tc>
              <w:tc>
                <w:tcPr>
                  <w:tcW w:w="1134" w:type="dxa"/>
                  <w:tcBorders>
                    <w:top w:val="nil"/>
                    <w:left w:val="nil"/>
                    <w:bottom w:val="single" w:sz="4" w:space="0" w:color="auto"/>
                    <w:right w:val="single" w:sz="4" w:space="0" w:color="auto"/>
                  </w:tcBorders>
                  <w:shd w:val="clear" w:color="000000" w:fill="FFFFFF"/>
                  <w:vAlign w:val="center"/>
                </w:tcPr>
                <w:p w14:paraId="29106C70" w14:textId="77777777" w:rsidR="003A5B76" w:rsidRDefault="003A5B76" w:rsidP="003A5B76">
                  <w:pPr>
                    <w:spacing w:after="0"/>
                    <w:jc w:val="center"/>
                  </w:pPr>
                  <w:r>
                    <w:rPr>
                      <w:szCs w:val="24"/>
                      <w:lang w:eastAsia="lt-LT"/>
                    </w:rPr>
                    <w:t>m</w:t>
                  </w:r>
                </w:p>
              </w:tc>
              <w:tc>
                <w:tcPr>
                  <w:tcW w:w="1263" w:type="dxa"/>
                  <w:tcBorders>
                    <w:top w:val="nil"/>
                    <w:left w:val="nil"/>
                    <w:bottom w:val="single" w:sz="4" w:space="0" w:color="auto"/>
                    <w:right w:val="single" w:sz="4" w:space="0" w:color="auto"/>
                  </w:tcBorders>
                  <w:shd w:val="clear" w:color="auto" w:fill="auto"/>
                  <w:vAlign w:val="center"/>
                  <w:hideMark/>
                </w:tcPr>
                <w:p w14:paraId="761CC323" w14:textId="77777777" w:rsidR="003A5B76" w:rsidRPr="0036054D" w:rsidRDefault="003A5B76" w:rsidP="003A5B76">
                  <w:pPr>
                    <w:spacing w:after="0" w:line="240" w:lineRule="auto"/>
                    <w:jc w:val="center"/>
                    <w:rPr>
                      <w:rFonts w:ascii="Calibri" w:hAnsi="Calibri" w:cs="Calibri"/>
                      <w:color w:val="000000"/>
                      <w:sz w:val="22"/>
                      <w:lang w:eastAsia="lt-LT"/>
                    </w:rPr>
                  </w:pPr>
                  <w:r w:rsidRPr="0036054D">
                    <w:rPr>
                      <w:rFonts w:ascii="Calibri" w:hAnsi="Calibri" w:cs="Calibri"/>
                      <w:color w:val="000000"/>
                      <w:sz w:val="22"/>
                      <w:lang w:eastAsia="lt-LT"/>
                    </w:rPr>
                    <w:t> </w:t>
                  </w:r>
                </w:p>
              </w:tc>
            </w:tr>
            <w:tr w:rsidR="003A5B76" w:rsidRPr="0036054D" w14:paraId="29693DE7"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1AF9C0F3" w14:textId="77777777" w:rsidR="003A5B76" w:rsidRPr="0036054D" w:rsidRDefault="003A5B76" w:rsidP="003A5B76">
                  <w:pPr>
                    <w:spacing w:after="0" w:line="240" w:lineRule="auto"/>
                    <w:jc w:val="center"/>
                    <w:rPr>
                      <w:szCs w:val="24"/>
                      <w:lang w:eastAsia="lt-LT"/>
                    </w:rPr>
                  </w:pPr>
                  <w:r w:rsidRPr="0036054D">
                    <w:rPr>
                      <w:szCs w:val="24"/>
                      <w:lang w:eastAsia="lt-LT"/>
                    </w:rPr>
                    <w:t>64</w:t>
                  </w:r>
                </w:p>
              </w:tc>
              <w:tc>
                <w:tcPr>
                  <w:tcW w:w="6151" w:type="dxa"/>
                  <w:tcBorders>
                    <w:top w:val="nil"/>
                    <w:left w:val="nil"/>
                    <w:bottom w:val="single" w:sz="4" w:space="0" w:color="auto"/>
                    <w:right w:val="single" w:sz="4" w:space="0" w:color="auto"/>
                  </w:tcBorders>
                  <w:shd w:val="clear" w:color="000000" w:fill="FFFFFF"/>
                  <w:vAlign w:val="center"/>
                </w:tcPr>
                <w:p w14:paraId="7A6BD9EE"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Nr.64</w:t>
                  </w:r>
                </w:p>
              </w:tc>
              <w:tc>
                <w:tcPr>
                  <w:tcW w:w="1134" w:type="dxa"/>
                  <w:tcBorders>
                    <w:top w:val="nil"/>
                    <w:left w:val="nil"/>
                    <w:bottom w:val="single" w:sz="4" w:space="0" w:color="auto"/>
                    <w:right w:val="single" w:sz="4" w:space="0" w:color="auto"/>
                  </w:tcBorders>
                  <w:shd w:val="clear" w:color="000000" w:fill="FFFFFF"/>
                  <w:vAlign w:val="center"/>
                </w:tcPr>
                <w:p w14:paraId="16946D62" w14:textId="348F35E5" w:rsidR="003A5B76" w:rsidRDefault="003A5B76" w:rsidP="003A5B76">
                  <w:pPr>
                    <w:spacing w:after="0"/>
                    <w:jc w:val="center"/>
                  </w:pPr>
                  <w:r>
                    <w:rPr>
                      <w:szCs w:val="24"/>
                      <w:lang w:eastAsia="lt-LT"/>
                    </w:rPr>
                    <w:t>m</w:t>
                  </w:r>
                </w:p>
              </w:tc>
              <w:tc>
                <w:tcPr>
                  <w:tcW w:w="1263" w:type="dxa"/>
                  <w:tcBorders>
                    <w:top w:val="nil"/>
                    <w:left w:val="nil"/>
                    <w:bottom w:val="single" w:sz="4" w:space="0" w:color="auto"/>
                    <w:right w:val="single" w:sz="4" w:space="0" w:color="auto"/>
                  </w:tcBorders>
                  <w:shd w:val="clear" w:color="auto" w:fill="auto"/>
                  <w:vAlign w:val="center"/>
                  <w:hideMark/>
                </w:tcPr>
                <w:p w14:paraId="57350E0F" w14:textId="77777777" w:rsidR="003A5B76" w:rsidRPr="0036054D" w:rsidRDefault="003A5B76" w:rsidP="003A5B76">
                  <w:pPr>
                    <w:spacing w:after="0" w:line="240" w:lineRule="auto"/>
                    <w:jc w:val="center"/>
                    <w:rPr>
                      <w:rFonts w:ascii="Calibri" w:hAnsi="Calibri" w:cs="Calibri"/>
                      <w:color w:val="000000"/>
                      <w:sz w:val="22"/>
                      <w:lang w:eastAsia="lt-LT"/>
                    </w:rPr>
                  </w:pPr>
                  <w:r w:rsidRPr="0036054D">
                    <w:rPr>
                      <w:rFonts w:ascii="Calibri" w:hAnsi="Calibri" w:cs="Calibri"/>
                      <w:color w:val="000000"/>
                      <w:sz w:val="22"/>
                      <w:lang w:eastAsia="lt-LT"/>
                    </w:rPr>
                    <w:t> </w:t>
                  </w:r>
                </w:p>
              </w:tc>
            </w:tr>
            <w:tr w:rsidR="003A5B76" w:rsidRPr="0036054D" w14:paraId="06A80B46"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45788256" w14:textId="77777777" w:rsidR="003A5B76" w:rsidRPr="0036054D" w:rsidRDefault="003A5B76" w:rsidP="003A5B76">
                  <w:pPr>
                    <w:spacing w:after="0" w:line="240" w:lineRule="auto"/>
                    <w:jc w:val="center"/>
                    <w:rPr>
                      <w:szCs w:val="24"/>
                      <w:lang w:eastAsia="lt-LT"/>
                    </w:rPr>
                  </w:pPr>
                  <w:r w:rsidRPr="0036054D">
                    <w:rPr>
                      <w:szCs w:val="24"/>
                      <w:lang w:eastAsia="lt-LT"/>
                    </w:rPr>
                    <w:t>65</w:t>
                  </w:r>
                </w:p>
              </w:tc>
              <w:tc>
                <w:tcPr>
                  <w:tcW w:w="6151" w:type="dxa"/>
                  <w:tcBorders>
                    <w:top w:val="nil"/>
                    <w:left w:val="nil"/>
                    <w:bottom w:val="single" w:sz="4" w:space="0" w:color="auto"/>
                    <w:right w:val="single" w:sz="4" w:space="0" w:color="auto"/>
                  </w:tcBorders>
                  <w:shd w:val="clear" w:color="000000" w:fill="FFFFFF"/>
                  <w:vAlign w:val="center"/>
                </w:tcPr>
                <w:p w14:paraId="3B2CF8A8"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Nr.65</w:t>
                  </w:r>
                </w:p>
              </w:tc>
              <w:tc>
                <w:tcPr>
                  <w:tcW w:w="1134" w:type="dxa"/>
                  <w:tcBorders>
                    <w:top w:val="nil"/>
                    <w:left w:val="nil"/>
                    <w:bottom w:val="single" w:sz="4" w:space="0" w:color="auto"/>
                    <w:right w:val="single" w:sz="4" w:space="0" w:color="auto"/>
                  </w:tcBorders>
                  <w:shd w:val="clear" w:color="000000" w:fill="FFFFFF"/>
                  <w:vAlign w:val="center"/>
                </w:tcPr>
                <w:p w14:paraId="474C0F96" w14:textId="58A9AABB" w:rsidR="003A5B76" w:rsidRDefault="003A5B76" w:rsidP="003A5B76">
                  <w:pPr>
                    <w:spacing w:after="0"/>
                    <w:jc w:val="center"/>
                  </w:pPr>
                  <w:r>
                    <w:rPr>
                      <w:szCs w:val="24"/>
                      <w:lang w:eastAsia="lt-LT"/>
                    </w:rPr>
                    <w:t>m</w:t>
                  </w:r>
                </w:p>
              </w:tc>
              <w:tc>
                <w:tcPr>
                  <w:tcW w:w="1263" w:type="dxa"/>
                  <w:tcBorders>
                    <w:top w:val="nil"/>
                    <w:left w:val="nil"/>
                    <w:bottom w:val="single" w:sz="4" w:space="0" w:color="auto"/>
                    <w:right w:val="single" w:sz="4" w:space="0" w:color="auto"/>
                  </w:tcBorders>
                  <w:shd w:val="clear" w:color="auto" w:fill="auto"/>
                  <w:vAlign w:val="center"/>
                  <w:hideMark/>
                </w:tcPr>
                <w:p w14:paraId="4BFEBD11" w14:textId="77777777" w:rsidR="003A5B76" w:rsidRPr="0036054D" w:rsidRDefault="003A5B76" w:rsidP="003A5B76">
                  <w:pPr>
                    <w:spacing w:after="0" w:line="240" w:lineRule="auto"/>
                    <w:jc w:val="center"/>
                    <w:rPr>
                      <w:rFonts w:ascii="Calibri" w:hAnsi="Calibri" w:cs="Calibri"/>
                      <w:color w:val="000000"/>
                      <w:sz w:val="22"/>
                      <w:lang w:eastAsia="lt-LT"/>
                    </w:rPr>
                  </w:pPr>
                  <w:r w:rsidRPr="0036054D">
                    <w:rPr>
                      <w:rFonts w:ascii="Calibri" w:hAnsi="Calibri" w:cs="Calibri"/>
                      <w:color w:val="000000"/>
                      <w:sz w:val="22"/>
                      <w:lang w:eastAsia="lt-LT"/>
                    </w:rPr>
                    <w:t> </w:t>
                  </w:r>
                </w:p>
              </w:tc>
            </w:tr>
            <w:tr w:rsidR="003A5B76" w:rsidRPr="0036054D" w14:paraId="74FE2446"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77C52497" w14:textId="77777777" w:rsidR="003A5B76" w:rsidRPr="0036054D" w:rsidRDefault="003A5B76" w:rsidP="003A5B76">
                  <w:pPr>
                    <w:spacing w:after="0" w:line="240" w:lineRule="auto"/>
                    <w:jc w:val="center"/>
                    <w:rPr>
                      <w:szCs w:val="24"/>
                      <w:lang w:eastAsia="lt-LT"/>
                    </w:rPr>
                  </w:pPr>
                  <w:r w:rsidRPr="0036054D">
                    <w:rPr>
                      <w:szCs w:val="24"/>
                      <w:lang w:eastAsia="lt-LT"/>
                    </w:rPr>
                    <w:t>66</w:t>
                  </w:r>
                </w:p>
              </w:tc>
              <w:tc>
                <w:tcPr>
                  <w:tcW w:w="6151" w:type="dxa"/>
                  <w:tcBorders>
                    <w:top w:val="nil"/>
                    <w:left w:val="nil"/>
                    <w:bottom w:val="single" w:sz="4" w:space="0" w:color="auto"/>
                    <w:right w:val="single" w:sz="4" w:space="0" w:color="auto"/>
                  </w:tcBorders>
                  <w:shd w:val="clear" w:color="000000" w:fill="FFFFFF"/>
                  <w:vAlign w:val="center"/>
                </w:tcPr>
                <w:p w14:paraId="61199C7B"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Nr.66</w:t>
                  </w:r>
                </w:p>
              </w:tc>
              <w:tc>
                <w:tcPr>
                  <w:tcW w:w="1134" w:type="dxa"/>
                  <w:tcBorders>
                    <w:top w:val="nil"/>
                    <w:left w:val="nil"/>
                    <w:bottom w:val="single" w:sz="4" w:space="0" w:color="auto"/>
                    <w:right w:val="single" w:sz="4" w:space="0" w:color="auto"/>
                  </w:tcBorders>
                  <w:shd w:val="clear" w:color="000000" w:fill="FFFFFF"/>
                  <w:vAlign w:val="center"/>
                </w:tcPr>
                <w:p w14:paraId="2E94FC9E" w14:textId="77777777" w:rsidR="003A5B76" w:rsidRDefault="003A5B76" w:rsidP="003A5B76">
                  <w:pPr>
                    <w:spacing w:after="0"/>
                    <w:jc w:val="center"/>
                  </w:pPr>
                  <w:r>
                    <w:rPr>
                      <w:szCs w:val="24"/>
                      <w:lang w:eastAsia="lt-LT"/>
                    </w:rPr>
                    <w:t>m</w:t>
                  </w:r>
                </w:p>
              </w:tc>
              <w:tc>
                <w:tcPr>
                  <w:tcW w:w="1263" w:type="dxa"/>
                  <w:tcBorders>
                    <w:top w:val="nil"/>
                    <w:left w:val="nil"/>
                    <w:bottom w:val="single" w:sz="4" w:space="0" w:color="auto"/>
                    <w:right w:val="single" w:sz="4" w:space="0" w:color="auto"/>
                  </w:tcBorders>
                  <w:shd w:val="clear" w:color="auto" w:fill="auto"/>
                  <w:vAlign w:val="center"/>
                  <w:hideMark/>
                </w:tcPr>
                <w:p w14:paraId="24ABFC63"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073A8A19"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54C2881D" w14:textId="77777777" w:rsidR="003A5B76" w:rsidRPr="0036054D" w:rsidRDefault="003A5B76" w:rsidP="003A5B76">
                  <w:pPr>
                    <w:spacing w:after="0" w:line="240" w:lineRule="auto"/>
                    <w:jc w:val="center"/>
                    <w:rPr>
                      <w:szCs w:val="24"/>
                      <w:lang w:eastAsia="lt-LT"/>
                    </w:rPr>
                  </w:pPr>
                  <w:r w:rsidRPr="0036054D">
                    <w:rPr>
                      <w:szCs w:val="24"/>
                      <w:lang w:eastAsia="lt-LT"/>
                    </w:rPr>
                    <w:t>67</w:t>
                  </w:r>
                </w:p>
              </w:tc>
              <w:tc>
                <w:tcPr>
                  <w:tcW w:w="6151" w:type="dxa"/>
                  <w:tcBorders>
                    <w:top w:val="nil"/>
                    <w:left w:val="nil"/>
                    <w:bottom w:val="single" w:sz="4" w:space="0" w:color="auto"/>
                    <w:right w:val="single" w:sz="4" w:space="0" w:color="auto"/>
                  </w:tcBorders>
                  <w:shd w:val="clear" w:color="000000" w:fill="FFFFFF"/>
                  <w:vAlign w:val="center"/>
                </w:tcPr>
                <w:p w14:paraId="45ECB5F3" w14:textId="77777777" w:rsidR="003A5B76" w:rsidRPr="00777C6C" w:rsidRDefault="003A5B76" w:rsidP="003A5B76">
                  <w:pPr>
                    <w:spacing w:after="0" w:line="240" w:lineRule="auto"/>
                    <w:rPr>
                      <w:szCs w:val="24"/>
                      <w:lang w:eastAsia="lt-LT"/>
                    </w:rPr>
                  </w:pPr>
                  <w:r w:rsidRPr="00777C6C">
                    <w:rPr>
                      <w:szCs w:val="24"/>
                      <w:lang w:eastAsia="lt-LT"/>
                    </w:rPr>
                    <w:t>  Atsarginė dalis nurodyta techninių specifikacijų</w:t>
                  </w:r>
                  <w:r>
                    <w:rPr>
                      <w:szCs w:val="24"/>
                      <w:lang w:eastAsia="lt-LT"/>
                    </w:rPr>
                    <w:t xml:space="preserve"> priedėlio</w:t>
                  </w:r>
                  <w:r w:rsidRPr="00777C6C">
                    <w:rPr>
                      <w:szCs w:val="24"/>
                      <w:lang w:eastAsia="lt-LT"/>
                    </w:rPr>
                    <w:t xml:space="preserve"> eilutėje Nr.67</w:t>
                  </w:r>
                </w:p>
              </w:tc>
              <w:tc>
                <w:tcPr>
                  <w:tcW w:w="1134" w:type="dxa"/>
                  <w:tcBorders>
                    <w:top w:val="nil"/>
                    <w:left w:val="nil"/>
                    <w:bottom w:val="single" w:sz="4" w:space="0" w:color="auto"/>
                    <w:right w:val="single" w:sz="4" w:space="0" w:color="auto"/>
                  </w:tcBorders>
                  <w:shd w:val="clear" w:color="000000" w:fill="FFFFFF"/>
                  <w:vAlign w:val="center"/>
                </w:tcPr>
                <w:p w14:paraId="250CF6F5" w14:textId="731D1FDD"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7D6ADA02"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3790042F"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6BD08EDC" w14:textId="77777777" w:rsidR="003A5B76" w:rsidRPr="0036054D" w:rsidRDefault="003A5B76" w:rsidP="003A5B76">
                  <w:pPr>
                    <w:spacing w:after="0" w:line="240" w:lineRule="auto"/>
                    <w:jc w:val="center"/>
                    <w:rPr>
                      <w:szCs w:val="24"/>
                      <w:lang w:eastAsia="lt-LT"/>
                    </w:rPr>
                  </w:pPr>
                  <w:r w:rsidRPr="0036054D">
                    <w:rPr>
                      <w:szCs w:val="24"/>
                      <w:lang w:eastAsia="lt-LT"/>
                    </w:rPr>
                    <w:t>68</w:t>
                  </w:r>
                </w:p>
              </w:tc>
              <w:tc>
                <w:tcPr>
                  <w:tcW w:w="6151" w:type="dxa"/>
                  <w:tcBorders>
                    <w:top w:val="nil"/>
                    <w:left w:val="nil"/>
                    <w:bottom w:val="single" w:sz="4" w:space="0" w:color="auto"/>
                    <w:right w:val="single" w:sz="4" w:space="0" w:color="auto"/>
                  </w:tcBorders>
                  <w:shd w:val="clear" w:color="000000" w:fill="FFFFFF"/>
                  <w:vAlign w:val="center"/>
                </w:tcPr>
                <w:p w14:paraId="3B058D73"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Nr.68</w:t>
                  </w:r>
                </w:p>
              </w:tc>
              <w:tc>
                <w:tcPr>
                  <w:tcW w:w="1134" w:type="dxa"/>
                  <w:tcBorders>
                    <w:top w:val="nil"/>
                    <w:left w:val="nil"/>
                    <w:bottom w:val="single" w:sz="4" w:space="0" w:color="auto"/>
                    <w:right w:val="single" w:sz="4" w:space="0" w:color="auto"/>
                  </w:tcBorders>
                  <w:shd w:val="clear" w:color="000000" w:fill="FFFFFF"/>
                  <w:vAlign w:val="center"/>
                </w:tcPr>
                <w:p w14:paraId="5F10549C" w14:textId="3FF96C43"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108ACABA"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406F6C37"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2AFD44E9" w14:textId="77777777" w:rsidR="003A5B76" w:rsidRPr="0036054D" w:rsidRDefault="003A5B76" w:rsidP="003A5B76">
                  <w:pPr>
                    <w:spacing w:after="0" w:line="240" w:lineRule="auto"/>
                    <w:jc w:val="center"/>
                    <w:rPr>
                      <w:szCs w:val="24"/>
                      <w:lang w:eastAsia="lt-LT"/>
                    </w:rPr>
                  </w:pPr>
                  <w:r w:rsidRPr="0036054D">
                    <w:rPr>
                      <w:szCs w:val="24"/>
                      <w:lang w:eastAsia="lt-LT"/>
                    </w:rPr>
                    <w:t>69</w:t>
                  </w:r>
                </w:p>
              </w:tc>
              <w:tc>
                <w:tcPr>
                  <w:tcW w:w="6151" w:type="dxa"/>
                  <w:tcBorders>
                    <w:top w:val="nil"/>
                    <w:left w:val="nil"/>
                    <w:bottom w:val="single" w:sz="4" w:space="0" w:color="auto"/>
                    <w:right w:val="single" w:sz="4" w:space="0" w:color="auto"/>
                  </w:tcBorders>
                  <w:shd w:val="clear" w:color="000000" w:fill="FFFFFF"/>
                  <w:vAlign w:val="center"/>
                </w:tcPr>
                <w:p w14:paraId="51495D35"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Nr.69</w:t>
                  </w:r>
                </w:p>
              </w:tc>
              <w:tc>
                <w:tcPr>
                  <w:tcW w:w="1134" w:type="dxa"/>
                  <w:tcBorders>
                    <w:top w:val="nil"/>
                    <w:left w:val="nil"/>
                    <w:bottom w:val="single" w:sz="4" w:space="0" w:color="auto"/>
                    <w:right w:val="single" w:sz="4" w:space="0" w:color="auto"/>
                  </w:tcBorders>
                  <w:shd w:val="clear" w:color="000000" w:fill="FFFFFF"/>
                  <w:vAlign w:val="center"/>
                </w:tcPr>
                <w:p w14:paraId="0689ADCC" w14:textId="5E874B7C" w:rsidR="003A5B76" w:rsidRDefault="003A5B76" w:rsidP="003A5B76">
                  <w:pPr>
                    <w:spacing w:after="0"/>
                    <w:jc w:val="center"/>
                  </w:pPr>
                  <w:r>
                    <w:rPr>
                      <w:szCs w:val="24"/>
                      <w:lang w:eastAsia="lt-LT"/>
                    </w:rPr>
                    <w:t>m</w:t>
                  </w:r>
                </w:p>
              </w:tc>
              <w:tc>
                <w:tcPr>
                  <w:tcW w:w="1263" w:type="dxa"/>
                  <w:tcBorders>
                    <w:top w:val="nil"/>
                    <w:left w:val="nil"/>
                    <w:bottom w:val="single" w:sz="4" w:space="0" w:color="auto"/>
                    <w:right w:val="single" w:sz="4" w:space="0" w:color="auto"/>
                  </w:tcBorders>
                  <w:shd w:val="clear" w:color="auto" w:fill="auto"/>
                  <w:vAlign w:val="center"/>
                  <w:hideMark/>
                </w:tcPr>
                <w:p w14:paraId="6ADD2208"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4DED8300"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0D97559F" w14:textId="77777777" w:rsidR="003A5B76" w:rsidRPr="0036054D" w:rsidRDefault="003A5B76" w:rsidP="003A5B76">
                  <w:pPr>
                    <w:spacing w:after="0" w:line="240" w:lineRule="auto"/>
                    <w:jc w:val="center"/>
                    <w:rPr>
                      <w:szCs w:val="24"/>
                      <w:lang w:eastAsia="lt-LT"/>
                    </w:rPr>
                  </w:pPr>
                  <w:r w:rsidRPr="0036054D">
                    <w:rPr>
                      <w:szCs w:val="24"/>
                      <w:lang w:eastAsia="lt-LT"/>
                    </w:rPr>
                    <w:t>70</w:t>
                  </w:r>
                </w:p>
              </w:tc>
              <w:tc>
                <w:tcPr>
                  <w:tcW w:w="6151" w:type="dxa"/>
                  <w:tcBorders>
                    <w:top w:val="nil"/>
                    <w:left w:val="nil"/>
                    <w:bottom w:val="single" w:sz="4" w:space="0" w:color="auto"/>
                    <w:right w:val="single" w:sz="4" w:space="0" w:color="auto"/>
                  </w:tcBorders>
                  <w:shd w:val="clear" w:color="000000" w:fill="FFFFFF"/>
                  <w:vAlign w:val="center"/>
                </w:tcPr>
                <w:p w14:paraId="01BC6DDC" w14:textId="77777777" w:rsidR="003A5B76" w:rsidRPr="00777C6C" w:rsidRDefault="003A5B76" w:rsidP="003A5B76">
                  <w:pPr>
                    <w:spacing w:after="0" w:line="240" w:lineRule="auto"/>
                    <w:rPr>
                      <w:color w:val="000000"/>
                      <w:szCs w:val="24"/>
                      <w:lang w:eastAsia="lt-LT"/>
                    </w:rPr>
                  </w:pPr>
                  <w:r w:rsidRPr="00777C6C">
                    <w:rPr>
                      <w:color w:val="000000"/>
                      <w:szCs w:val="24"/>
                      <w:lang w:eastAsia="lt-LT"/>
                    </w:rPr>
                    <w:t> </w:t>
                  </w: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Nr.70</w:t>
                  </w:r>
                </w:p>
              </w:tc>
              <w:tc>
                <w:tcPr>
                  <w:tcW w:w="1134" w:type="dxa"/>
                  <w:tcBorders>
                    <w:top w:val="nil"/>
                    <w:left w:val="nil"/>
                    <w:bottom w:val="single" w:sz="4" w:space="0" w:color="auto"/>
                    <w:right w:val="single" w:sz="4" w:space="0" w:color="auto"/>
                  </w:tcBorders>
                  <w:shd w:val="clear" w:color="000000" w:fill="FFFFFF"/>
                  <w:vAlign w:val="center"/>
                </w:tcPr>
                <w:p w14:paraId="34CF5422" w14:textId="70B72BD0" w:rsidR="003A5B76" w:rsidRDefault="003A5B76" w:rsidP="003A5B76">
                  <w:pPr>
                    <w:spacing w:after="0"/>
                    <w:jc w:val="center"/>
                  </w:pPr>
                  <w:r>
                    <w:rPr>
                      <w:szCs w:val="24"/>
                      <w:lang w:eastAsia="lt-LT"/>
                    </w:rPr>
                    <w:t>m</w:t>
                  </w:r>
                </w:p>
              </w:tc>
              <w:tc>
                <w:tcPr>
                  <w:tcW w:w="1263" w:type="dxa"/>
                  <w:tcBorders>
                    <w:top w:val="nil"/>
                    <w:left w:val="nil"/>
                    <w:bottom w:val="single" w:sz="4" w:space="0" w:color="auto"/>
                    <w:right w:val="single" w:sz="4" w:space="0" w:color="auto"/>
                  </w:tcBorders>
                  <w:shd w:val="clear" w:color="auto" w:fill="auto"/>
                  <w:vAlign w:val="center"/>
                  <w:hideMark/>
                </w:tcPr>
                <w:p w14:paraId="10DB7393"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138A59E8"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2BC78479" w14:textId="77777777" w:rsidR="003A5B76" w:rsidRPr="0036054D" w:rsidRDefault="003A5B76" w:rsidP="003A5B76">
                  <w:pPr>
                    <w:spacing w:after="0" w:line="240" w:lineRule="auto"/>
                    <w:jc w:val="center"/>
                    <w:rPr>
                      <w:szCs w:val="24"/>
                      <w:lang w:eastAsia="lt-LT"/>
                    </w:rPr>
                  </w:pPr>
                  <w:r w:rsidRPr="0036054D">
                    <w:rPr>
                      <w:szCs w:val="24"/>
                      <w:lang w:eastAsia="lt-LT"/>
                    </w:rPr>
                    <w:t>71</w:t>
                  </w:r>
                </w:p>
              </w:tc>
              <w:tc>
                <w:tcPr>
                  <w:tcW w:w="6151" w:type="dxa"/>
                  <w:tcBorders>
                    <w:top w:val="nil"/>
                    <w:left w:val="nil"/>
                    <w:bottom w:val="single" w:sz="4" w:space="0" w:color="auto"/>
                    <w:right w:val="single" w:sz="4" w:space="0" w:color="auto"/>
                  </w:tcBorders>
                  <w:shd w:val="clear" w:color="000000" w:fill="FFFFFF"/>
                  <w:vAlign w:val="center"/>
                </w:tcPr>
                <w:p w14:paraId="2031D7E5"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Nr.71</w:t>
                  </w:r>
                </w:p>
              </w:tc>
              <w:tc>
                <w:tcPr>
                  <w:tcW w:w="1134" w:type="dxa"/>
                  <w:tcBorders>
                    <w:top w:val="nil"/>
                    <w:left w:val="nil"/>
                    <w:bottom w:val="single" w:sz="4" w:space="0" w:color="auto"/>
                    <w:right w:val="single" w:sz="4" w:space="0" w:color="auto"/>
                  </w:tcBorders>
                  <w:shd w:val="clear" w:color="000000" w:fill="FFFFFF"/>
                  <w:vAlign w:val="center"/>
                </w:tcPr>
                <w:p w14:paraId="3334400A" w14:textId="19D002F5" w:rsidR="003A5B76" w:rsidRDefault="003A5B76" w:rsidP="003A5B76">
                  <w:pPr>
                    <w:spacing w:after="0"/>
                    <w:jc w:val="center"/>
                  </w:pPr>
                  <w:r>
                    <w:rPr>
                      <w:szCs w:val="24"/>
                      <w:lang w:eastAsia="lt-LT"/>
                    </w:rPr>
                    <w:t>m</w:t>
                  </w:r>
                </w:p>
              </w:tc>
              <w:tc>
                <w:tcPr>
                  <w:tcW w:w="1263" w:type="dxa"/>
                  <w:tcBorders>
                    <w:top w:val="nil"/>
                    <w:left w:val="nil"/>
                    <w:bottom w:val="single" w:sz="4" w:space="0" w:color="auto"/>
                    <w:right w:val="single" w:sz="4" w:space="0" w:color="auto"/>
                  </w:tcBorders>
                  <w:shd w:val="clear" w:color="auto" w:fill="auto"/>
                  <w:vAlign w:val="center"/>
                  <w:hideMark/>
                </w:tcPr>
                <w:p w14:paraId="76897CEC"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0C913196"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3DA7C99C" w14:textId="77777777" w:rsidR="003A5B76" w:rsidRPr="0036054D" w:rsidRDefault="003A5B76" w:rsidP="003A5B76">
                  <w:pPr>
                    <w:spacing w:after="0" w:line="240" w:lineRule="auto"/>
                    <w:jc w:val="center"/>
                    <w:rPr>
                      <w:szCs w:val="24"/>
                      <w:lang w:eastAsia="lt-LT"/>
                    </w:rPr>
                  </w:pPr>
                  <w:r w:rsidRPr="0036054D">
                    <w:rPr>
                      <w:szCs w:val="24"/>
                      <w:lang w:eastAsia="lt-LT"/>
                    </w:rPr>
                    <w:t>72</w:t>
                  </w:r>
                </w:p>
              </w:tc>
              <w:tc>
                <w:tcPr>
                  <w:tcW w:w="6151" w:type="dxa"/>
                  <w:tcBorders>
                    <w:top w:val="nil"/>
                    <w:left w:val="nil"/>
                    <w:bottom w:val="single" w:sz="4" w:space="0" w:color="auto"/>
                    <w:right w:val="single" w:sz="4" w:space="0" w:color="auto"/>
                  </w:tcBorders>
                  <w:shd w:val="clear" w:color="000000" w:fill="FFFFFF"/>
                  <w:vAlign w:val="center"/>
                </w:tcPr>
                <w:p w14:paraId="68EE4594"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Nr.72</w:t>
                  </w:r>
                </w:p>
              </w:tc>
              <w:tc>
                <w:tcPr>
                  <w:tcW w:w="1134" w:type="dxa"/>
                  <w:tcBorders>
                    <w:top w:val="nil"/>
                    <w:left w:val="nil"/>
                    <w:bottom w:val="single" w:sz="4" w:space="0" w:color="auto"/>
                    <w:right w:val="single" w:sz="4" w:space="0" w:color="auto"/>
                  </w:tcBorders>
                  <w:shd w:val="clear" w:color="000000" w:fill="FFFFFF"/>
                  <w:vAlign w:val="center"/>
                </w:tcPr>
                <w:p w14:paraId="17F02BCA" w14:textId="386448D7" w:rsidR="003A5B76" w:rsidRDefault="003A5B76" w:rsidP="003A5B76">
                  <w:pPr>
                    <w:spacing w:after="0"/>
                    <w:jc w:val="center"/>
                  </w:pPr>
                  <w:r>
                    <w:rPr>
                      <w:szCs w:val="24"/>
                      <w:lang w:eastAsia="lt-LT"/>
                    </w:rPr>
                    <w:t>kompl</w:t>
                  </w:r>
                  <w:r w:rsidRPr="003C6ECA">
                    <w:rPr>
                      <w:szCs w:val="24"/>
                      <w:lang w:eastAsia="lt-LT"/>
                    </w:rPr>
                    <w:t>.</w:t>
                  </w:r>
                </w:p>
              </w:tc>
              <w:tc>
                <w:tcPr>
                  <w:tcW w:w="1263" w:type="dxa"/>
                  <w:tcBorders>
                    <w:top w:val="nil"/>
                    <w:left w:val="nil"/>
                    <w:bottom w:val="single" w:sz="4" w:space="0" w:color="auto"/>
                    <w:right w:val="single" w:sz="4" w:space="0" w:color="auto"/>
                  </w:tcBorders>
                  <w:shd w:val="clear" w:color="auto" w:fill="auto"/>
                  <w:vAlign w:val="center"/>
                  <w:hideMark/>
                </w:tcPr>
                <w:p w14:paraId="73CCA2DF"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1F07CACE"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3928029D" w14:textId="77777777" w:rsidR="003A5B76" w:rsidRPr="0036054D" w:rsidRDefault="003A5B76" w:rsidP="003A5B76">
                  <w:pPr>
                    <w:spacing w:after="0" w:line="240" w:lineRule="auto"/>
                    <w:jc w:val="center"/>
                    <w:rPr>
                      <w:szCs w:val="24"/>
                      <w:lang w:eastAsia="lt-LT"/>
                    </w:rPr>
                  </w:pPr>
                  <w:r w:rsidRPr="0036054D">
                    <w:rPr>
                      <w:szCs w:val="24"/>
                      <w:lang w:eastAsia="lt-LT"/>
                    </w:rPr>
                    <w:t>73</w:t>
                  </w:r>
                </w:p>
              </w:tc>
              <w:tc>
                <w:tcPr>
                  <w:tcW w:w="6151" w:type="dxa"/>
                  <w:tcBorders>
                    <w:top w:val="nil"/>
                    <w:left w:val="nil"/>
                    <w:bottom w:val="single" w:sz="4" w:space="0" w:color="auto"/>
                    <w:right w:val="single" w:sz="4" w:space="0" w:color="auto"/>
                  </w:tcBorders>
                  <w:shd w:val="clear" w:color="000000" w:fill="FFFFFF"/>
                  <w:vAlign w:val="center"/>
                </w:tcPr>
                <w:p w14:paraId="4EF90093"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Nr.73</w:t>
                  </w:r>
                </w:p>
              </w:tc>
              <w:tc>
                <w:tcPr>
                  <w:tcW w:w="1134" w:type="dxa"/>
                  <w:tcBorders>
                    <w:top w:val="nil"/>
                    <w:left w:val="nil"/>
                    <w:bottom w:val="single" w:sz="4" w:space="0" w:color="auto"/>
                    <w:right w:val="single" w:sz="4" w:space="0" w:color="auto"/>
                  </w:tcBorders>
                  <w:shd w:val="clear" w:color="000000" w:fill="FFFFFF"/>
                  <w:vAlign w:val="center"/>
                </w:tcPr>
                <w:p w14:paraId="4197E271" w14:textId="77777777" w:rsidR="003A5B76" w:rsidRDefault="003A5B76" w:rsidP="003A5B76">
                  <w:pPr>
                    <w:spacing w:after="0"/>
                    <w:jc w:val="center"/>
                  </w:pPr>
                  <w:r w:rsidRPr="003C6ECA">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7AD6D71F"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5E836FC7" w14:textId="77777777" w:rsidTr="003A5B76">
              <w:trPr>
                <w:trHeight w:val="541"/>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C1522" w14:textId="77777777" w:rsidR="003A5B76" w:rsidRPr="0036054D" w:rsidRDefault="003A5B76" w:rsidP="003A5B76">
                  <w:pPr>
                    <w:spacing w:after="0" w:line="240" w:lineRule="auto"/>
                    <w:jc w:val="center"/>
                    <w:rPr>
                      <w:szCs w:val="24"/>
                      <w:lang w:eastAsia="lt-LT"/>
                    </w:rPr>
                  </w:pPr>
                  <w:r w:rsidRPr="0036054D">
                    <w:rPr>
                      <w:szCs w:val="24"/>
                      <w:lang w:eastAsia="lt-LT"/>
                    </w:rPr>
                    <w:t>74</w:t>
                  </w:r>
                </w:p>
              </w:tc>
              <w:tc>
                <w:tcPr>
                  <w:tcW w:w="6151" w:type="dxa"/>
                  <w:tcBorders>
                    <w:top w:val="single" w:sz="4" w:space="0" w:color="auto"/>
                    <w:left w:val="single" w:sz="4" w:space="0" w:color="auto"/>
                    <w:bottom w:val="single" w:sz="4" w:space="0" w:color="auto"/>
                    <w:right w:val="single" w:sz="4" w:space="0" w:color="auto"/>
                  </w:tcBorders>
                  <w:shd w:val="clear" w:color="000000" w:fill="FFFFFF"/>
                  <w:vAlign w:val="center"/>
                </w:tcPr>
                <w:p w14:paraId="49C37A17"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Nr.74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B2F9BCB" w14:textId="77777777" w:rsidR="003A5B76" w:rsidRDefault="003A5B76" w:rsidP="003A5B76">
                  <w:pPr>
                    <w:spacing w:after="0"/>
                    <w:jc w:val="center"/>
                  </w:pPr>
                  <w:r w:rsidRPr="003C6ECA">
                    <w:rPr>
                      <w:szCs w:val="24"/>
                      <w:lang w:eastAsia="lt-LT"/>
                    </w:rPr>
                    <w:t>vnt.</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8B9FA"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0EC6E7AD"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41BD4" w14:textId="77777777" w:rsidR="003A5B76" w:rsidRPr="0036054D" w:rsidRDefault="003A5B76" w:rsidP="003A5B76">
                  <w:pPr>
                    <w:spacing w:after="0" w:line="240" w:lineRule="auto"/>
                    <w:jc w:val="center"/>
                    <w:rPr>
                      <w:szCs w:val="24"/>
                      <w:lang w:eastAsia="lt-LT"/>
                    </w:rPr>
                  </w:pPr>
                  <w:r w:rsidRPr="0036054D">
                    <w:rPr>
                      <w:szCs w:val="24"/>
                      <w:lang w:eastAsia="lt-LT"/>
                    </w:rPr>
                    <w:t>75</w:t>
                  </w:r>
                </w:p>
              </w:tc>
              <w:tc>
                <w:tcPr>
                  <w:tcW w:w="6151" w:type="dxa"/>
                  <w:tcBorders>
                    <w:top w:val="single" w:sz="4" w:space="0" w:color="auto"/>
                    <w:left w:val="single" w:sz="4" w:space="0" w:color="auto"/>
                    <w:bottom w:val="single" w:sz="4" w:space="0" w:color="auto"/>
                    <w:right w:val="single" w:sz="4" w:space="0" w:color="auto"/>
                  </w:tcBorders>
                  <w:shd w:val="clear" w:color="000000" w:fill="FFFFFF"/>
                  <w:vAlign w:val="center"/>
                </w:tcPr>
                <w:p w14:paraId="628C7B7D"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Nr.75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26A64C5" w14:textId="77777777" w:rsidR="003A5B76" w:rsidRDefault="003A5B76" w:rsidP="003A5B76">
                  <w:pPr>
                    <w:spacing w:after="0"/>
                    <w:jc w:val="center"/>
                  </w:pPr>
                  <w:r w:rsidRPr="003D33AD">
                    <w:rPr>
                      <w:szCs w:val="24"/>
                      <w:lang w:eastAsia="lt-LT"/>
                    </w:rPr>
                    <w:t>vnt.</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8A4CC"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2693F90C"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288D9" w14:textId="77777777" w:rsidR="003A5B76" w:rsidRPr="0036054D" w:rsidRDefault="003A5B76" w:rsidP="003A5B76">
                  <w:pPr>
                    <w:spacing w:after="0" w:line="240" w:lineRule="auto"/>
                    <w:jc w:val="center"/>
                    <w:rPr>
                      <w:szCs w:val="24"/>
                      <w:lang w:eastAsia="lt-LT"/>
                    </w:rPr>
                  </w:pPr>
                  <w:r w:rsidRPr="0036054D">
                    <w:rPr>
                      <w:szCs w:val="24"/>
                      <w:lang w:eastAsia="lt-LT"/>
                    </w:rPr>
                    <w:t>76</w:t>
                  </w:r>
                </w:p>
              </w:tc>
              <w:tc>
                <w:tcPr>
                  <w:tcW w:w="6151" w:type="dxa"/>
                  <w:tcBorders>
                    <w:top w:val="single" w:sz="4" w:space="0" w:color="auto"/>
                    <w:left w:val="nil"/>
                    <w:bottom w:val="single" w:sz="4" w:space="0" w:color="auto"/>
                    <w:right w:val="single" w:sz="4" w:space="0" w:color="auto"/>
                  </w:tcBorders>
                  <w:shd w:val="clear" w:color="000000" w:fill="FFFFFF"/>
                  <w:vAlign w:val="center"/>
                </w:tcPr>
                <w:p w14:paraId="7F38E517"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Nr.76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4B991BA" w14:textId="77777777" w:rsidR="003A5B76" w:rsidRDefault="003A5B76" w:rsidP="003A5B76">
                  <w:pPr>
                    <w:spacing w:after="0"/>
                    <w:jc w:val="center"/>
                  </w:pPr>
                  <w:r w:rsidRPr="003D33AD">
                    <w:rPr>
                      <w:szCs w:val="24"/>
                      <w:lang w:eastAsia="lt-LT"/>
                    </w:rPr>
                    <w:t>vnt.</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1E18557A"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27A5B599"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15C5FF07" w14:textId="77777777" w:rsidR="003A5B76" w:rsidRPr="0036054D" w:rsidRDefault="003A5B76" w:rsidP="003A5B76">
                  <w:pPr>
                    <w:spacing w:after="0" w:line="240" w:lineRule="auto"/>
                    <w:jc w:val="center"/>
                    <w:rPr>
                      <w:szCs w:val="24"/>
                      <w:lang w:eastAsia="lt-LT"/>
                    </w:rPr>
                  </w:pPr>
                  <w:r w:rsidRPr="0036054D">
                    <w:rPr>
                      <w:szCs w:val="24"/>
                      <w:lang w:eastAsia="lt-LT"/>
                    </w:rPr>
                    <w:t>77</w:t>
                  </w:r>
                </w:p>
              </w:tc>
              <w:tc>
                <w:tcPr>
                  <w:tcW w:w="6151" w:type="dxa"/>
                  <w:tcBorders>
                    <w:top w:val="nil"/>
                    <w:left w:val="nil"/>
                    <w:bottom w:val="single" w:sz="4" w:space="0" w:color="auto"/>
                    <w:right w:val="single" w:sz="4" w:space="0" w:color="auto"/>
                  </w:tcBorders>
                  <w:shd w:val="clear" w:color="000000" w:fill="FFFFFF"/>
                  <w:vAlign w:val="center"/>
                </w:tcPr>
                <w:p w14:paraId="67D575D3"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Nr.77</w:t>
                  </w:r>
                </w:p>
              </w:tc>
              <w:tc>
                <w:tcPr>
                  <w:tcW w:w="1134" w:type="dxa"/>
                  <w:tcBorders>
                    <w:top w:val="nil"/>
                    <w:left w:val="nil"/>
                    <w:bottom w:val="single" w:sz="4" w:space="0" w:color="auto"/>
                    <w:right w:val="single" w:sz="4" w:space="0" w:color="auto"/>
                  </w:tcBorders>
                  <w:shd w:val="clear" w:color="000000" w:fill="FFFFFF"/>
                  <w:vAlign w:val="center"/>
                </w:tcPr>
                <w:p w14:paraId="03160808" w14:textId="77777777" w:rsidR="003A5B76" w:rsidRDefault="003A5B76" w:rsidP="003A5B76">
                  <w:pPr>
                    <w:spacing w:after="0"/>
                    <w:jc w:val="center"/>
                  </w:pPr>
                  <w:r w:rsidRPr="003D33AD">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7F3ECF5A"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247ED81C"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1B346967" w14:textId="77777777" w:rsidR="003A5B76" w:rsidRPr="0036054D" w:rsidRDefault="003A5B76" w:rsidP="003A5B76">
                  <w:pPr>
                    <w:spacing w:after="0" w:line="240" w:lineRule="auto"/>
                    <w:jc w:val="center"/>
                    <w:rPr>
                      <w:szCs w:val="24"/>
                      <w:lang w:eastAsia="lt-LT"/>
                    </w:rPr>
                  </w:pPr>
                  <w:r w:rsidRPr="0036054D">
                    <w:rPr>
                      <w:szCs w:val="24"/>
                      <w:lang w:eastAsia="lt-LT"/>
                    </w:rPr>
                    <w:t>78</w:t>
                  </w:r>
                </w:p>
              </w:tc>
              <w:tc>
                <w:tcPr>
                  <w:tcW w:w="6151" w:type="dxa"/>
                  <w:tcBorders>
                    <w:top w:val="nil"/>
                    <w:left w:val="nil"/>
                    <w:bottom w:val="single" w:sz="4" w:space="0" w:color="auto"/>
                    <w:right w:val="single" w:sz="4" w:space="0" w:color="auto"/>
                  </w:tcBorders>
                  <w:shd w:val="clear" w:color="000000" w:fill="FFFFFF"/>
                  <w:vAlign w:val="center"/>
                </w:tcPr>
                <w:p w14:paraId="44BC5E72"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Nr.78</w:t>
                  </w:r>
                </w:p>
              </w:tc>
              <w:tc>
                <w:tcPr>
                  <w:tcW w:w="1134" w:type="dxa"/>
                  <w:tcBorders>
                    <w:top w:val="nil"/>
                    <w:left w:val="nil"/>
                    <w:bottom w:val="single" w:sz="4" w:space="0" w:color="auto"/>
                    <w:right w:val="single" w:sz="4" w:space="0" w:color="auto"/>
                  </w:tcBorders>
                  <w:shd w:val="clear" w:color="000000" w:fill="FFFFFF"/>
                  <w:vAlign w:val="center"/>
                </w:tcPr>
                <w:p w14:paraId="098026F1" w14:textId="77777777" w:rsidR="003A5B76" w:rsidRDefault="003A5B76" w:rsidP="003A5B76">
                  <w:pPr>
                    <w:spacing w:after="0"/>
                    <w:jc w:val="center"/>
                  </w:pPr>
                  <w:r w:rsidRPr="003D33AD">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146291C4"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63F46497"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31355DB9" w14:textId="77777777" w:rsidR="003A5B76" w:rsidRPr="0036054D" w:rsidRDefault="003A5B76" w:rsidP="003A5B76">
                  <w:pPr>
                    <w:spacing w:after="0" w:line="240" w:lineRule="auto"/>
                    <w:jc w:val="center"/>
                    <w:rPr>
                      <w:szCs w:val="24"/>
                      <w:lang w:eastAsia="lt-LT"/>
                    </w:rPr>
                  </w:pPr>
                  <w:r w:rsidRPr="0036054D">
                    <w:rPr>
                      <w:szCs w:val="24"/>
                      <w:lang w:eastAsia="lt-LT"/>
                    </w:rPr>
                    <w:t>79</w:t>
                  </w:r>
                </w:p>
              </w:tc>
              <w:tc>
                <w:tcPr>
                  <w:tcW w:w="6151" w:type="dxa"/>
                  <w:tcBorders>
                    <w:top w:val="nil"/>
                    <w:left w:val="nil"/>
                    <w:bottom w:val="single" w:sz="4" w:space="0" w:color="auto"/>
                    <w:right w:val="single" w:sz="4" w:space="0" w:color="auto"/>
                  </w:tcBorders>
                  <w:shd w:val="clear" w:color="000000" w:fill="FFFFFF"/>
                  <w:vAlign w:val="center"/>
                </w:tcPr>
                <w:p w14:paraId="67595AD8"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Nr.79</w:t>
                  </w:r>
                </w:p>
              </w:tc>
              <w:tc>
                <w:tcPr>
                  <w:tcW w:w="1134" w:type="dxa"/>
                  <w:tcBorders>
                    <w:top w:val="nil"/>
                    <w:left w:val="nil"/>
                    <w:bottom w:val="single" w:sz="4" w:space="0" w:color="auto"/>
                    <w:right w:val="single" w:sz="4" w:space="0" w:color="auto"/>
                  </w:tcBorders>
                  <w:shd w:val="clear" w:color="000000" w:fill="FFFFFF"/>
                  <w:vAlign w:val="center"/>
                </w:tcPr>
                <w:p w14:paraId="69FF0C19" w14:textId="75306B28" w:rsidR="003A5B76" w:rsidRDefault="003A5B76" w:rsidP="003A5B76">
                  <w:pPr>
                    <w:spacing w:after="0"/>
                    <w:jc w:val="center"/>
                  </w:pPr>
                  <w:r w:rsidRPr="003D33AD">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7880100B"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41456B35"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31C3D298" w14:textId="77777777" w:rsidR="003A5B76" w:rsidRPr="0036054D" w:rsidRDefault="003A5B76" w:rsidP="003A5B76">
                  <w:pPr>
                    <w:spacing w:after="0" w:line="240" w:lineRule="auto"/>
                    <w:jc w:val="center"/>
                    <w:rPr>
                      <w:szCs w:val="24"/>
                      <w:lang w:eastAsia="lt-LT"/>
                    </w:rPr>
                  </w:pPr>
                  <w:r w:rsidRPr="0036054D">
                    <w:rPr>
                      <w:szCs w:val="24"/>
                      <w:lang w:eastAsia="lt-LT"/>
                    </w:rPr>
                    <w:t>80</w:t>
                  </w:r>
                </w:p>
              </w:tc>
              <w:tc>
                <w:tcPr>
                  <w:tcW w:w="6151" w:type="dxa"/>
                  <w:tcBorders>
                    <w:top w:val="nil"/>
                    <w:left w:val="nil"/>
                    <w:bottom w:val="single" w:sz="4" w:space="0" w:color="auto"/>
                    <w:right w:val="single" w:sz="4" w:space="0" w:color="auto"/>
                  </w:tcBorders>
                  <w:shd w:val="clear" w:color="000000" w:fill="FFFFFF"/>
                  <w:vAlign w:val="center"/>
                </w:tcPr>
                <w:p w14:paraId="4072CD9C"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Nr.80</w:t>
                  </w:r>
                </w:p>
              </w:tc>
              <w:tc>
                <w:tcPr>
                  <w:tcW w:w="1134" w:type="dxa"/>
                  <w:tcBorders>
                    <w:top w:val="nil"/>
                    <w:left w:val="nil"/>
                    <w:bottom w:val="single" w:sz="4" w:space="0" w:color="auto"/>
                    <w:right w:val="single" w:sz="4" w:space="0" w:color="auto"/>
                  </w:tcBorders>
                  <w:shd w:val="clear" w:color="000000" w:fill="FFFFFF"/>
                  <w:vAlign w:val="center"/>
                </w:tcPr>
                <w:p w14:paraId="0F46C2F3" w14:textId="64E1FE90" w:rsidR="003A5B76" w:rsidRDefault="003A5B76" w:rsidP="003A5B76">
                  <w:pPr>
                    <w:spacing w:after="0"/>
                    <w:jc w:val="center"/>
                  </w:pPr>
                  <w:r w:rsidRPr="003D33AD">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28B19F9F"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0F3F7A64"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1F2E9EEE" w14:textId="77777777" w:rsidR="003A5B76" w:rsidRPr="0036054D" w:rsidRDefault="003A5B76" w:rsidP="003A5B76">
                  <w:pPr>
                    <w:spacing w:after="0" w:line="240" w:lineRule="auto"/>
                    <w:jc w:val="center"/>
                    <w:rPr>
                      <w:szCs w:val="24"/>
                      <w:lang w:eastAsia="lt-LT"/>
                    </w:rPr>
                  </w:pPr>
                  <w:r w:rsidRPr="0036054D">
                    <w:rPr>
                      <w:szCs w:val="24"/>
                      <w:lang w:eastAsia="lt-LT"/>
                    </w:rPr>
                    <w:t>81</w:t>
                  </w:r>
                </w:p>
              </w:tc>
              <w:tc>
                <w:tcPr>
                  <w:tcW w:w="6151" w:type="dxa"/>
                  <w:tcBorders>
                    <w:top w:val="nil"/>
                    <w:left w:val="nil"/>
                    <w:bottom w:val="single" w:sz="4" w:space="0" w:color="auto"/>
                    <w:right w:val="single" w:sz="4" w:space="0" w:color="auto"/>
                  </w:tcBorders>
                  <w:shd w:val="clear" w:color="000000" w:fill="FFFFFF"/>
                  <w:vAlign w:val="center"/>
                </w:tcPr>
                <w:p w14:paraId="5A93DFA9"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Nr.81</w:t>
                  </w:r>
                </w:p>
              </w:tc>
              <w:tc>
                <w:tcPr>
                  <w:tcW w:w="1134" w:type="dxa"/>
                  <w:tcBorders>
                    <w:top w:val="nil"/>
                    <w:left w:val="nil"/>
                    <w:bottom w:val="single" w:sz="4" w:space="0" w:color="auto"/>
                    <w:right w:val="single" w:sz="4" w:space="0" w:color="auto"/>
                  </w:tcBorders>
                  <w:shd w:val="clear" w:color="000000" w:fill="FFFFFF"/>
                  <w:vAlign w:val="center"/>
                </w:tcPr>
                <w:p w14:paraId="75F83001" w14:textId="6866A718" w:rsidR="003A5B76" w:rsidRDefault="003A5B76" w:rsidP="003A5B76">
                  <w:pPr>
                    <w:spacing w:after="0"/>
                    <w:jc w:val="center"/>
                  </w:pPr>
                  <w:r w:rsidRPr="003D33AD">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4D569FDB"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3F65E277"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1146FC0A" w14:textId="77777777" w:rsidR="003A5B76" w:rsidRPr="0036054D" w:rsidRDefault="003A5B76" w:rsidP="003A5B76">
                  <w:pPr>
                    <w:spacing w:after="0" w:line="240" w:lineRule="auto"/>
                    <w:jc w:val="center"/>
                    <w:rPr>
                      <w:szCs w:val="24"/>
                      <w:lang w:eastAsia="lt-LT"/>
                    </w:rPr>
                  </w:pPr>
                  <w:r w:rsidRPr="0036054D">
                    <w:rPr>
                      <w:szCs w:val="24"/>
                      <w:lang w:eastAsia="lt-LT"/>
                    </w:rPr>
                    <w:t>82</w:t>
                  </w:r>
                </w:p>
              </w:tc>
              <w:tc>
                <w:tcPr>
                  <w:tcW w:w="6151" w:type="dxa"/>
                  <w:tcBorders>
                    <w:top w:val="nil"/>
                    <w:left w:val="nil"/>
                    <w:bottom w:val="single" w:sz="4" w:space="0" w:color="auto"/>
                    <w:right w:val="single" w:sz="4" w:space="0" w:color="auto"/>
                  </w:tcBorders>
                  <w:shd w:val="clear" w:color="000000" w:fill="FFFFFF"/>
                  <w:vAlign w:val="center"/>
                </w:tcPr>
                <w:p w14:paraId="6B3FB777"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Nr.82</w:t>
                  </w:r>
                </w:p>
              </w:tc>
              <w:tc>
                <w:tcPr>
                  <w:tcW w:w="1134" w:type="dxa"/>
                  <w:tcBorders>
                    <w:top w:val="nil"/>
                    <w:left w:val="nil"/>
                    <w:bottom w:val="single" w:sz="4" w:space="0" w:color="auto"/>
                    <w:right w:val="single" w:sz="4" w:space="0" w:color="auto"/>
                  </w:tcBorders>
                  <w:shd w:val="clear" w:color="000000" w:fill="FFFFFF"/>
                  <w:vAlign w:val="center"/>
                </w:tcPr>
                <w:p w14:paraId="066E340A" w14:textId="7386B137" w:rsidR="003A5B76" w:rsidRDefault="003A5B76" w:rsidP="003A5B76">
                  <w:pPr>
                    <w:spacing w:after="0"/>
                    <w:jc w:val="center"/>
                  </w:pPr>
                  <w:r>
                    <w:rPr>
                      <w:szCs w:val="24"/>
                      <w:lang w:eastAsia="lt-LT"/>
                    </w:rPr>
                    <w:t>m</w:t>
                  </w:r>
                </w:p>
              </w:tc>
              <w:tc>
                <w:tcPr>
                  <w:tcW w:w="1263" w:type="dxa"/>
                  <w:tcBorders>
                    <w:top w:val="nil"/>
                    <w:left w:val="nil"/>
                    <w:bottom w:val="single" w:sz="4" w:space="0" w:color="auto"/>
                    <w:right w:val="single" w:sz="4" w:space="0" w:color="auto"/>
                  </w:tcBorders>
                  <w:shd w:val="clear" w:color="auto" w:fill="auto"/>
                  <w:vAlign w:val="center"/>
                  <w:hideMark/>
                </w:tcPr>
                <w:p w14:paraId="4CCF1503"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4A1A05CE"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DC8EB" w14:textId="77777777" w:rsidR="003A5B76" w:rsidRPr="0036054D" w:rsidRDefault="003A5B76" w:rsidP="003A5B76">
                  <w:pPr>
                    <w:spacing w:after="0" w:line="240" w:lineRule="auto"/>
                    <w:jc w:val="center"/>
                    <w:rPr>
                      <w:szCs w:val="24"/>
                      <w:lang w:eastAsia="lt-LT"/>
                    </w:rPr>
                  </w:pPr>
                  <w:r w:rsidRPr="0036054D">
                    <w:rPr>
                      <w:szCs w:val="24"/>
                      <w:lang w:eastAsia="lt-LT"/>
                    </w:rPr>
                    <w:t>83</w:t>
                  </w:r>
                </w:p>
              </w:tc>
              <w:tc>
                <w:tcPr>
                  <w:tcW w:w="6151" w:type="dxa"/>
                  <w:tcBorders>
                    <w:top w:val="single" w:sz="4" w:space="0" w:color="auto"/>
                    <w:left w:val="single" w:sz="4" w:space="0" w:color="auto"/>
                    <w:bottom w:val="single" w:sz="4" w:space="0" w:color="auto"/>
                    <w:right w:val="single" w:sz="4" w:space="0" w:color="auto"/>
                  </w:tcBorders>
                  <w:shd w:val="clear" w:color="000000" w:fill="FFFFFF"/>
                  <w:vAlign w:val="center"/>
                </w:tcPr>
                <w:p w14:paraId="2001C979"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Nr.83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F9AE239" w14:textId="4C6207EC" w:rsidR="003A5B76" w:rsidRDefault="003A5B76" w:rsidP="003A5B76">
                  <w:pPr>
                    <w:spacing w:after="0"/>
                    <w:jc w:val="center"/>
                  </w:pPr>
                  <w:r>
                    <w:rPr>
                      <w:szCs w:val="24"/>
                      <w:lang w:eastAsia="lt-LT"/>
                    </w:rPr>
                    <w:t>m</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5988B"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2F57F6B3"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D8CAC" w14:textId="77777777" w:rsidR="003A5B76" w:rsidRPr="0036054D" w:rsidRDefault="003A5B76" w:rsidP="003A5B76">
                  <w:pPr>
                    <w:spacing w:after="0" w:line="240" w:lineRule="auto"/>
                    <w:jc w:val="center"/>
                    <w:rPr>
                      <w:szCs w:val="24"/>
                      <w:lang w:eastAsia="lt-LT"/>
                    </w:rPr>
                  </w:pPr>
                  <w:r w:rsidRPr="0036054D">
                    <w:rPr>
                      <w:szCs w:val="24"/>
                      <w:lang w:eastAsia="lt-LT"/>
                    </w:rPr>
                    <w:lastRenderedPageBreak/>
                    <w:t>84</w:t>
                  </w:r>
                </w:p>
              </w:tc>
              <w:tc>
                <w:tcPr>
                  <w:tcW w:w="6151" w:type="dxa"/>
                  <w:tcBorders>
                    <w:top w:val="single" w:sz="4" w:space="0" w:color="auto"/>
                    <w:left w:val="nil"/>
                    <w:bottom w:val="single" w:sz="4" w:space="0" w:color="auto"/>
                    <w:right w:val="single" w:sz="4" w:space="0" w:color="auto"/>
                  </w:tcBorders>
                  <w:shd w:val="clear" w:color="000000" w:fill="FFFFFF"/>
                  <w:vAlign w:val="center"/>
                </w:tcPr>
                <w:p w14:paraId="16EA7E59"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Nr.84</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CFDEA55" w14:textId="36EA5C71" w:rsidR="003A5B76" w:rsidRDefault="003A5B76" w:rsidP="003A5B76">
                  <w:pPr>
                    <w:spacing w:after="0"/>
                    <w:jc w:val="center"/>
                  </w:pPr>
                  <w:r>
                    <w:rPr>
                      <w:szCs w:val="24"/>
                      <w:lang w:eastAsia="lt-LT"/>
                    </w:rPr>
                    <w:t>kompl</w:t>
                  </w:r>
                  <w:r w:rsidRPr="003C6ECA">
                    <w:rPr>
                      <w:szCs w:val="24"/>
                      <w:lang w:eastAsia="lt-LT"/>
                    </w:rPr>
                    <w:t>.</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74139C16"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0EB3F068"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FEA7F" w14:textId="77777777" w:rsidR="003A5B76" w:rsidRPr="0036054D" w:rsidRDefault="003A5B76" w:rsidP="003A5B76">
                  <w:pPr>
                    <w:spacing w:after="0" w:line="240" w:lineRule="auto"/>
                    <w:jc w:val="center"/>
                    <w:rPr>
                      <w:szCs w:val="24"/>
                      <w:lang w:eastAsia="lt-LT"/>
                    </w:rPr>
                  </w:pPr>
                  <w:r w:rsidRPr="0036054D">
                    <w:rPr>
                      <w:szCs w:val="24"/>
                      <w:lang w:eastAsia="lt-LT"/>
                    </w:rPr>
                    <w:t>85</w:t>
                  </w:r>
                </w:p>
              </w:tc>
              <w:tc>
                <w:tcPr>
                  <w:tcW w:w="6151" w:type="dxa"/>
                  <w:tcBorders>
                    <w:top w:val="single" w:sz="4" w:space="0" w:color="auto"/>
                    <w:left w:val="single" w:sz="4" w:space="0" w:color="auto"/>
                    <w:bottom w:val="single" w:sz="4" w:space="0" w:color="auto"/>
                    <w:right w:val="single" w:sz="4" w:space="0" w:color="auto"/>
                  </w:tcBorders>
                  <w:shd w:val="clear" w:color="000000" w:fill="FFFFFF"/>
                  <w:vAlign w:val="center"/>
                </w:tcPr>
                <w:p w14:paraId="7DF3F030"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Nr.85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2524A6A" w14:textId="29B5B3F5" w:rsidR="003A5B76" w:rsidRDefault="003A5B76" w:rsidP="003A5B76">
                  <w:pPr>
                    <w:spacing w:after="0"/>
                    <w:jc w:val="center"/>
                  </w:pPr>
                  <w:r>
                    <w:rPr>
                      <w:szCs w:val="24"/>
                      <w:lang w:eastAsia="lt-LT"/>
                    </w:rPr>
                    <w:t>kompl</w:t>
                  </w:r>
                  <w:r w:rsidRPr="003C6ECA">
                    <w:rPr>
                      <w:szCs w:val="24"/>
                      <w:lang w:eastAsia="lt-LT"/>
                    </w:rPr>
                    <w:t>.</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D8A6A"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72ED25D9"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A8ED7" w14:textId="77777777" w:rsidR="003A5B76" w:rsidRPr="0036054D" w:rsidRDefault="003A5B76" w:rsidP="003A5B76">
                  <w:pPr>
                    <w:spacing w:after="0" w:line="240" w:lineRule="auto"/>
                    <w:jc w:val="center"/>
                    <w:rPr>
                      <w:szCs w:val="24"/>
                      <w:lang w:eastAsia="lt-LT"/>
                    </w:rPr>
                  </w:pPr>
                  <w:r w:rsidRPr="0036054D">
                    <w:rPr>
                      <w:szCs w:val="24"/>
                      <w:lang w:eastAsia="lt-LT"/>
                    </w:rPr>
                    <w:t>86</w:t>
                  </w:r>
                </w:p>
              </w:tc>
              <w:tc>
                <w:tcPr>
                  <w:tcW w:w="6151" w:type="dxa"/>
                  <w:tcBorders>
                    <w:top w:val="single" w:sz="4" w:space="0" w:color="auto"/>
                    <w:left w:val="single" w:sz="4" w:space="0" w:color="auto"/>
                    <w:bottom w:val="single" w:sz="4" w:space="0" w:color="auto"/>
                    <w:right w:val="single" w:sz="4" w:space="0" w:color="auto"/>
                  </w:tcBorders>
                  <w:shd w:val="clear" w:color="000000" w:fill="FFFFFF"/>
                  <w:vAlign w:val="center"/>
                </w:tcPr>
                <w:p w14:paraId="1DE68568"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Nr.86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F989C35" w14:textId="46E3C7B9" w:rsidR="003A5B76" w:rsidRPr="0036054D" w:rsidRDefault="003A5B76" w:rsidP="003A5B76">
                  <w:pPr>
                    <w:spacing w:after="0" w:line="240" w:lineRule="auto"/>
                    <w:jc w:val="center"/>
                    <w:rPr>
                      <w:szCs w:val="24"/>
                      <w:lang w:eastAsia="lt-LT"/>
                    </w:rPr>
                  </w:pPr>
                  <w:r>
                    <w:rPr>
                      <w:szCs w:val="24"/>
                      <w:lang w:eastAsia="lt-LT"/>
                    </w:rPr>
                    <w:t>kompl</w:t>
                  </w:r>
                  <w:r w:rsidRPr="003C6ECA">
                    <w:rPr>
                      <w:szCs w:val="24"/>
                      <w:lang w:eastAsia="lt-LT"/>
                    </w:rPr>
                    <w:t>.</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D644A"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323F634D"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1F42A" w14:textId="77777777" w:rsidR="003A5B76" w:rsidRPr="0036054D" w:rsidRDefault="003A5B76" w:rsidP="003A5B76">
                  <w:pPr>
                    <w:spacing w:after="0" w:line="240" w:lineRule="auto"/>
                    <w:jc w:val="center"/>
                    <w:rPr>
                      <w:szCs w:val="24"/>
                      <w:lang w:eastAsia="lt-LT"/>
                    </w:rPr>
                  </w:pPr>
                  <w:r w:rsidRPr="0036054D">
                    <w:rPr>
                      <w:szCs w:val="24"/>
                      <w:lang w:eastAsia="lt-LT"/>
                    </w:rPr>
                    <w:t>87</w:t>
                  </w:r>
                </w:p>
              </w:tc>
              <w:tc>
                <w:tcPr>
                  <w:tcW w:w="6151" w:type="dxa"/>
                  <w:tcBorders>
                    <w:top w:val="single" w:sz="4" w:space="0" w:color="auto"/>
                    <w:left w:val="nil"/>
                    <w:bottom w:val="single" w:sz="4" w:space="0" w:color="auto"/>
                    <w:right w:val="single" w:sz="4" w:space="0" w:color="auto"/>
                  </w:tcBorders>
                  <w:shd w:val="clear" w:color="000000" w:fill="FFFFFF"/>
                  <w:vAlign w:val="center"/>
                </w:tcPr>
                <w:p w14:paraId="2790AC54"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Nr.87</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42FC76A" w14:textId="77777777" w:rsidR="003A5B76" w:rsidRPr="0036054D" w:rsidRDefault="003A5B76" w:rsidP="003A5B76">
                  <w:pPr>
                    <w:spacing w:after="0" w:line="240" w:lineRule="auto"/>
                    <w:jc w:val="center"/>
                    <w:rPr>
                      <w:szCs w:val="24"/>
                      <w:lang w:eastAsia="lt-LT"/>
                    </w:rPr>
                  </w:pPr>
                  <w:r w:rsidRPr="003D33AD">
                    <w:rPr>
                      <w:szCs w:val="24"/>
                      <w:lang w:eastAsia="lt-LT"/>
                    </w:rPr>
                    <w:t>vnt.</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6802107C"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2784E5C4"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44D15D49" w14:textId="77777777" w:rsidR="003A5B76" w:rsidRPr="0036054D" w:rsidRDefault="003A5B76" w:rsidP="003A5B76">
                  <w:pPr>
                    <w:spacing w:after="0" w:line="240" w:lineRule="auto"/>
                    <w:jc w:val="center"/>
                    <w:rPr>
                      <w:szCs w:val="24"/>
                      <w:lang w:eastAsia="lt-LT"/>
                    </w:rPr>
                  </w:pPr>
                  <w:r w:rsidRPr="0036054D">
                    <w:rPr>
                      <w:szCs w:val="24"/>
                      <w:lang w:eastAsia="lt-LT"/>
                    </w:rPr>
                    <w:t>88</w:t>
                  </w:r>
                </w:p>
              </w:tc>
              <w:tc>
                <w:tcPr>
                  <w:tcW w:w="6151" w:type="dxa"/>
                  <w:tcBorders>
                    <w:top w:val="nil"/>
                    <w:left w:val="nil"/>
                    <w:bottom w:val="single" w:sz="4" w:space="0" w:color="auto"/>
                    <w:right w:val="single" w:sz="4" w:space="0" w:color="auto"/>
                  </w:tcBorders>
                  <w:shd w:val="clear" w:color="000000" w:fill="FFFFFF"/>
                  <w:vAlign w:val="center"/>
                </w:tcPr>
                <w:p w14:paraId="2EF48AF8"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Nr.88</w:t>
                  </w:r>
                </w:p>
              </w:tc>
              <w:tc>
                <w:tcPr>
                  <w:tcW w:w="1134" w:type="dxa"/>
                  <w:tcBorders>
                    <w:top w:val="nil"/>
                    <w:left w:val="nil"/>
                    <w:bottom w:val="single" w:sz="4" w:space="0" w:color="auto"/>
                    <w:right w:val="single" w:sz="4" w:space="0" w:color="auto"/>
                  </w:tcBorders>
                  <w:shd w:val="clear" w:color="000000" w:fill="FFFFFF"/>
                  <w:vAlign w:val="center"/>
                </w:tcPr>
                <w:p w14:paraId="76841093" w14:textId="77777777" w:rsidR="003A5B76" w:rsidRPr="0036054D" w:rsidRDefault="003A5B76" w:rsidP="003A5B76">
                  <w:pPr>
                    <w:spacing w:after="0" w:line="240" w:lineRule="auto"/>
                    <w:jc w:val="center"/>
                    <w:rPr>
                      <w:szCs w:val="24"/>
                      <w:lang w:eastAsia="lt-LT"/>
                    </w:rPr>
                  </w:pPr>
                  <w:r w:rsidRPr="003D33AD">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437CD85B"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50EECAD6"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306F475A" w14:textId="77777777" w:rsidR="003A5B76" w:rsidRPr="0036054D" w:rsidRDefault="003A5B76" w:rsidP="003A5B76">
                  <w:pPr>
                    <w:spacing w:after="0" w:line="240" w:lineRule="auto"/>
                    <w:jc w:val="center"/>
                    <w:rPr>
                      <w:szCs w:val="24"/>
                      <w:lang w:eastAsia="lt-LT"/>
                    </w:rPr>
                  </w:pPr>
                  <w:r w:rsidRPr="0036054D">
                    <w:rPr>
                      <w:szCs w:val="24"/>
                      <w:lang w:eastAsia="lt-LT"/>
                    </w:rPr>
                    <w:t>89</w:t>
                  </w:r>
                </w:p>
              </w:tc>
              <w:tc>
                <w:tcPr>
                  <w:tcW w:w="6151" w:type="dxa"/>
                  <w:tcBorders>
                    <w:top w:val="nil"/>
                    <w:left w:val="nil"/>
                    <w:bottom w:val="single" w:sz="4" w:space="0" w:color="auto"/>
                    <w:right w:val="single" w:sz="4" w:space="0" w:color="auto"/>
                  </w:tcBorders>
                  <w:shd w:val="clear" w:color="000000" w:fill="FFFFFF"/>
                  <w:vAlign w:val="center"/>
                </w:tcPr>
                <w:p w14:paraId="3811158C"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Nr.89</w:t>
                  </w:r>
                </w:p>
              </w:tc>
              <w:tc>
                <w:tcPr>
                  <w:tcW w:w="1134" w:type="dxa"/>
                  <w:tcBorders>
                    <w:top w:val="nil"/>
                    <w:left w:val="nil"/>
                    <w:bottom w:val="single" w:sz="4" w:space="0" w:color="auto"/>
                    <w:right w:val="single" w:sz="4" w:space="0" w:color="auto"/>
                  </w:tcBorders>
                  <w:shd w:val="clear" w:color="000000" w:fill="FFFFFF"/>
                  <w:vAlign w:val="center"/>
                </w:tcPr>
                <w:p w14:paraId="02746B23" w14:textId="77777777" w:rsidR="003A5B76" w:rsidRDefault="003A5B76" w:rsidP="003A5B76">
                  <w:pPr>
                    <w:spacing w:after="0"/>
                    <w:jc w:val="center"/>
                  </w:pPr>
                  <w:r w:rsidRPr="00C23A41">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473ED7EF"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0BD6841C"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73E84A82" w14:textId="77777777" w:rsidR="003A5B76" w:rsidRPr="0036054D" w:rsidRDefault="003A5B76" w:rsidP="003A5B76">
                  <w:pPr>
                    <w:spacing w:after="0" w:line="240" w:lineRule="auto"/>
                    <w:jc w:val="center"/>
                    <w:rPr>
                      <w:szCs w:val="24"/>
                      <w:lang w:eastAsia="lt-LT"/>
                    </w:rPr>
                  </w:pPr>
                  <w:r w:rsidRPr="0036054D">
                    <w:rPr>
                      <w:szCs w:val="24"/>
                      <w:lang w:eastAsia="lt-LT"/>
                    </w:rPr>
                    <w:t>90</w:t>
                  </w:r>
                </w:p>
              </w:tc>
              <w:tc>
                <w:tcPr>
                  <w:tcW w:w="6151" w:type="dxa"/>
                  <w:tcBorders>
                    <w:top w:val="nil"/>
                    <w:left w:val="nil"/>
                    <w:bottom w:val="single" w:sz="4" w:space="0" w:color="auto"/>
                    <w:right w:val="single" w:sz="4" w:space="0" w:color="auto"/>
                  </w:tcBorders>
                  <w:shd w:val="clear" w:color="000000" w:fill="FFFFFF"/>
                  <w:vAlign w:val="center"/>
                </w:tcPr>
                <w:p w14:paraId="317F441B"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Nr.90</w:t>
                  </w:r>
                </w:p>
              </w:tc>
              <w:tc>
                <w:tcPr>
                  <w:tcW w:w="1134" w:type="dxa"/>
                  <w:tcBorders>
                    <w:top w:val="nil"/>
                    <w:left w:val="nil"/>
                    <w:bottom w:val="single" w:sz="4" w:space="0" w:color="auto"/>
                    <w:right w:val="single" w:sz="4" w:space="0" w:color="auto"/>
                  </w:tcBorders>
                  <w:shd w:val="clear" w:color="000000" w:fill="FFFFFF"/>
                  <w:vAlign w:val="center"/>
                </w:tcPr>
                <w:p w14:paraId="7A64826B" w14:textId="77777777" w:rsidR="003A5B76" w:rsidRDefault="003A5B76" w:rsidP="003A5B76">
                  <w:pPr>
                    <w:spacing w:after="0"/>
                    <w:jc w:val="center"/>
                  </w:pPr>
                  <w:r w:rsidRPr="00C23A41">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7CEC2F10"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7A40733A"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3F96CD0F" w14:textId="77777777" w:rsidR="003A5B76" w:rsidRPr="0036054D" w:rsidRDefault="003A5B76" w:rsidP="003A5B76">
                  <w:pPr>
                    <w:spacing w:after="0" w:line="240" w:lineRule="auto"/>
                    <w:jc w:val="center"/>
                    <w:rPr>
                      <w:szCs w:val="24"/>
                      <w:lang w:eastAsia="lt-LT"/>
                    </w:rPr>
                  </w:pPr>
                  <w:r w:rsidRPr="0036054D">
                    <w:rPr>
                      <w:szCs w:val="24"/>
                      <w:lang w:eastAsia="lt-LT"/>
                    </w:rPr>
                    <w:t>91</w:t>
                  </w:r>
                </w:p>
              </w:tc>
              <w:tc>
                <w:tcPr>
                  <w:tcW w:w="6151" w:type="dxa"/>
                  <w:tcBorders>
                    <w:top w:val="nil"/>
                    <w:left w:val="nil"/>
                    <w:bottom w:val="single" w:sz="4" w:space="0" w:color="auto"/>
                    <w:right w:val="single" w:sz="4" w:space="0" w:color="auto"/>
                  </w:tcBorders>
                  <w:shd w:val="clear" w:color="000000" w:fill="FFFFFF"/>
                  <w:vAlign w:val="center"/>
                </w:tcPr>
                <w:p w14:paraId="17459CB5" w14:textId="77777777" w:rsidR="003A5B76" w:rsidRPr="00777C6C" w:rsidRDefault="003A5B76" w:rsidP="003A5B76">
                  <w:pPr>
                    <w:spacing w:after="0" w:line="240" w:lineRule="auto"/>
                    <w:rPr>
                      <w:szCs w:val="24"/>
                      <w:lang w:eastAsia="lt-LT"/>
                    </w:rPr>
                  </w:pPr>
                  <w:r w:rsidRPr="00777C6C">
                    <w:rPr>
                      <w:szCs w:val="24"/>
                      <w:lang w:eastAsia="lt-LT"/>
                    </w:rPr>
                    <w:t>  Atsarginė dalis nurodyta techninių specifikacijų priedo eilutėje Nr.91</w:t>
                  </w:r>
                </w:p>
              </w:tc>
              <w:tc>
                <w:tcPr>
                  <w:tcW w:w="1134" w:type="dxa"/>
                  <w:tcBorders>
                    <w:top w:val="nil"/>
                    <w:left w:val="nil"/>
                    <w:bottom w:val="single" w:sz="4" w:space="0" w:color="auto"/>
                    <w:right w:val="single" w:sz="4" w:space="0" w:color="auto"/>
                  </w:tcBorders>
                  <w:shd w:val="clear" w:color="000000" w:fill="FFFFFF"/>
                  <w:vAlign w:val="center"/>
                </w:tcPr>
                <w:p w14:paraId="64998094" w14:textId="4D1E69F9" w:rsidR="003A5B76" w:rsidRDefault="003A5B76" w:rsidP="003A5B76">
                  <w:pPr>
                    <w:spacing w:after="0"/>
                    <w:jc w:val="center"/>
                  </w:pPr>
                  <w:r w:rsidRPr="00C23A41">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6FE689C6"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5A52226F"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1591737B" w14:textId="77777777" w:rsidR="003A5B76" w:rsidRPr="0036054D" w:rsidRDefault="003A5B76" w:rsidP="003A5B76">
                  <w:pPr>
                    <w:spacing w:after="0" w:line="240" w:lineRule="auto"/>
                    <w:jc w:val="center"/>
                    <w:rPr>
                      <w:szCs w:val="24"/>
                      <w:lang w:eastAsia="lt-LT"/>
                    </w:rPr>
                  </w:pPr>
                  <w:r w:rsidRPr="0036054D">
                    <w:rPr>
                      <w:szCs w:val="24"/>
                      <w:lang w:eastAsia="lt-LT"/>
                    </w:rPr>
                    <w:t>92</w:t>
                  </w:r>
                </w:p>
              </w:tc>
              <w:tc>
                <w:tcPr>
                  <w:tcW w:w="6151" w:type="dxa"/>
                  <w:tcBorders>
                    <w:top w:val="nil"/>
                    <w:left w:val="nil"/>
                    <w:bottom w:val="single" w:sz="4" w:space="0" w:color="auto"/>
                    <w:right w:val="single" w:sz="4" w:space="0" w:color="auto"/>
                  </w:tcBorders>
                  <w:shd w:val="clear" w:color="000000" w:fill="FFFFFF"/>
                  <w:vAlign w:val="center"/>
                </w:tcPr>
                <w:p w14:paraId="0807EF75"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Nr.92</w:t>
                  </w:r>
                </w:p>
              </w:tc>
              <w:tc>
                <w:tcPr>
                  <w:tcW w:w="1134" w:type="dxa"/>
                  <w:tcBorders>
                    <w:top w:val="nil"/>
                    <w:left w:val="nil"/>
                    <w:bottom w:val="single" w:sz="4" w:space="0" w:color="auto"/>
                    <w:right w:val="single" w:sz="4" w:space="0" w:color="auto"/>
                  </w:tcBorders>
                  <w:shd w:val="clear" w:color="000000" w:fill="FFFFFF"/>
                  <w:vAlign w:val="center"/>
                </w:tcPr>
                <w:p w14:paraId="337A10B4" w14:textId="77777777" w:rsidR="003A5B76" w:rsidRDefault="003A5B76" w:rsidP="003A5B76">
                  <w:pPr>
                    <w:spacing w:after="0"/>
                    <w:jc w:val="center"/>
                  </w:pPr>
                  <w:r w:rsidRPr="00C23A41">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6CDFA1E1"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2C7B663B"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1BFFD32B" w14:textId="77777777" w:rsidR="003A5B76" w:rsidRPr="0036054D" w:rsidRDefault="003A5B76" w:rsidP="003A5B76">
                  <w:pPr>
                    <w:spacing w:after="0" w:line="240" w:lineRule="auto"/>
                    <w:jc w:val="center"/>
                    <w:rPr>
                      <w:szCs w:val="24"/>
                      <w:lang w:eastAsia="lt-LT"/>
                    </w:rPr>
                  </w:pPr>
                  <w:r w:rsidRPr="0036054D">
                    <w:rPr>
                      <w:szCs w:val="24"/>
                      <w:lang w:eastAsia="lt-LT"/>
                    </w:rPr>
                    <w:t>93</w:t>
                  </w:r>
                </w:p>
              </w:tc>
              <w:tc>
                <w:tcPr>
                  <w:tcW w:w="6151" w:type="dxa"/>
                  <w:tcBorders>
                    <w:top w:val="nil"/>
                    <w:left w:val="nil"/>
                    <w:bottom w:val="single" w:sz="4" w:space="0" w:color="auto"/>
                    <w:right w:val="single" w:sz="4" w:space="0" w:color="auto"/>
                  </w:tcBorders>
                  <w:shd w:val="clear" w:color="000000" w:fill="FFFFFF"/>
                  <w:vAlign w:val="center"/>
                </w:tcPr>
                <w:p w14:paraId="4054E01A"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Nr.93</w:t>
                  </w:r>
                </w:p>
              </w:tc>
              <w:tc>
                <w:tcPr>
                  <w:tcW w:w="1134" w:type="dxa"/>
                  <w:tcBorders>
                    <w:top w:val="nil"/>
                    <w:left w:val="nil"/>
                    <w:bottom w:val="single" w:sz="4" w:space="0" w:color="auto"/>
                    <w:right w:val="single" w:sz="4" w:space="0" w:color="auto"/>
                  </w:tcBorders>
                  <w:shd w:val="clear" w:color="000000" w:fill="FFFFFF"/>
                  <w:vAlign w:val="center"/>
                </w:tcPr>
                <w:p w14:paraId="13262A3A" w14:textId="77777777" w:rsidR="003A5B76" w:rsidRDefault="003A5B76" w:rsidP="003A5B76">
                  <w:pPr>
                    <w:spacing w:after="0"/>
                    <w:jc w:val="center"/>
                  </w:pPr>
                  <w:r w:rsidRPr="00C23A41">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3A2EB24F"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5428E42B"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150D9DA2" w14:textId="77777777" w:rsidR="003A5B76" w:rsidRPr="0036054D" w:rsidRDefault="003A5B76" w:rsidP="003A5B76">
                  <w:pPr>
                    <w:spacing w:after="0" w:line="240" w:lineRule="auto"/>
                    <w:jc w:val="center"/>
                    <w:rPr>
                      <w:szCs w:val="24"/>
                      <w:lang w:eastAsia="lt-LT"/>
                    </w:rPr>
                  </w:pPr>
                  <w:r w:rsidRPr="0036054D">
                    <w:rPr>
                      <w:szCs w:val="24"/>
                      <w:lang w:eastAsia="lt-LT"/>
                    </w:rPr>
                    <w:t>94</w:t>
                  </w:r>
                </w:p>
              </w:tc>
              <w:tc>
                <w:tcPr>
                  <w:tcW w:w="6151" w:type="dxa"/>
                  <w:tcBorders>
                    <w:top w:val="nil"/>
                    <w:left w:val="nil"/>
                    <w:bottom w:val="single" w:sz="4" w:space="0" w:color="auto"/>
                    <w:right w:val="single" w:sz="4" w:space="0" w:color="auto"/>
                  </w:tcBorders>
                  <w:shd w:val="clear" w:color="000000" w:fill="FFFFFF"/>
                  <w:vAlign w:val="center"/>
                </w:tcPr>
                <w:p w14:paraId="46650C2B"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Nr.94</w:t>
                  </w:r>
                </w:p>
              </w:tc>
              <w:tc>
                <w:tcPr>
                  <w:tcW w:w="1134" w:type="dxa"/>
                  <w:tcBorders>
                    <w:top w:val="nil"/>
                    <w:left w:val="nil"/>
                    <w:bottom w:val="single" w:sz="4" w:space="0" w:color="auto"/>
                    <w:right w:val="single" w:sz="4" w:space="0" w:color="auto"/>
                  </w:tcBorders>
                  <w:shd w:val="clear" w:color="000000" w:fill="FFFFFF"/>
                  <w:vAlign w:val="center"/>
                </w:tcPr>
                <w:p w14:paraId="2D90AFEE" w14:textId="77777777" w:rsidR="003A5B76" w:rsidRDefault="003A5B76" w:rsidP="003A5B76">
                  <w:pPr>
                    <w:spacing w:after="0"/>
                    <w:jc w:val="center"/>
                  </w:pPr>
                  <w:r w:rsidRPr="00C23A41">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22B9FCED"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7D66A865"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3FC617D1" w14:textId="77777777" w:rsidR="003A5B76" w:rsidRPr="0036054D" w:rsidRDefault="003A5B76" w:rsidP="003A5B76">
                  <w:pPr>
                    <w:spacing w:after="0" w:line="240" w:lineRule="auto"/>
                    <w:jc w:val="center"/>
                    <w:rPr>
                      <w:szCs w:val="24"/>
                      <w:lang w:eastAsia="lt-LT"/>
                    </w:rPr>
                  </w:pPr>
                  <w:r w:rsidRPr="0036054D">
                    <w:rPr>
                      <w:szCs w:val="24"/>
                      <w:lang w:eastAsia="lt-LT"/>
                    </w:rPr>
                    <w:t>95</w:t>
                  </w:r>
                </w:p>
              </w:tc>
              <w:tc>
                <w:tcPr>
                  <w:tcW w:w="6151" w:type="dxa"/>
                  <w:tcBorders>
                    <w:top w:val="nil"/>
                    <w:left w:val="nil"/>
                    <w:bottom w:val="single" w:sz="4" w:space="0" w:color="auto"/>
                    <w:right w:val="single" w:sz="4" w:space="0" w:color="auto"/>
                  </w:tcBorders>
                  <w:shd w:val="clear" w:color="000000" w:fill="FFFFFF"/>
                  <w:vAlign w:val="center"/>
                </w:tcPr>
                <w:p w14:paraId="2D8C90BB"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Nr.95</w:t>
                  </w:r>
                </w:p>
              </w:tc>
              <w:tc>
                <w:tcPr>
                  <w:tcW w:w="1134" w:type="dxa"/>
                  <w:tcBorders>
                    <w:top w:val="nil"/>
                    <w:left w:val="nil"/>
                    <w:bottom w:val="single" w:sz="4" w:space="0" w:color="auto"/>
                    <w:right w:val="single" w:sz="4" w:space="0" w:color="auto"/>
                  </w:tcBorders>
                  <w:shd w:val="clear" w:color="000000" w:fill="FFFFFF"/>
                  <w:vAlign w:val="center"/>
                </w:tcPr>
                <w:p w14:paraId="04992DAE" w14:textId="77777777" w:rsidR="003A5B76" w:rsidRDefault="003A5B76" w:rsidP="003A5B76">
                  <w:pPr>
                    <w:spacing w:after="0"/>
                    <w:jc w:val="center"/>
                  </w:pPr>
                  <w:r w:rsidRPr="00C23A41">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037A143A"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638848E0"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665714CA" w14:textId="77777777" w:rsidR="003A5B76" w:rsidRPr="0036054D" w:rsidRDefault="003A5B76" w:rsidP="003A5B76">
                  <w:pPr>
                    <w:spacing w:after="0" w:line="240" w:lineRule="auto"/>
                    <w:jc w:val="center"/>
                    <w:rPr>
                      <w:szCs w:val="24"/>
                      <w:lang w:eastAsia="lt-LT"/>
                    </w:rPr>
                  </w:pPr>
                  <w:r w:rsidRPr="0036054D">
                    <w:rPr>
                      <w:szCs w:val="24"/>
                      <w:lang w:eastAsia="lt-LT"/>
                    </w:rPr>
                    <w:t>96</w:t>
                  </w:r>
                </w:p>
              </w:tc>
              <w:tc>
                <w:tcPr>
                  <w:tcW w:w="6151" w:type="dxa"/>
                  <w:tcBorders>
                    <w:top w:val="nil"/>
                    <w:left w:val="nil"/>
                    <w:bottom w:val="single" w:sz="4" w:space="0" w:color="auto"/>
                    <w:right w:val="single" w:sz="4" w:space="0" w:color="auto"/>
                  </w:tcBorders>
                  <w:shd w:val="clear" w:color="000000" w:fill="FFFFFF"/>
                  <w:vAlign w:val="center"/>
                </w:tcPr>
                <w:p w14:paraId="35C56B04"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Nr.96</w:t>
                  </w:r>
                </w:p>
              </w:tc>
              <w:tc>
                <w:tcPr>
                  <w:tcW w:w="1134" w:type="dxa"/>
                  <w:tcBorders>
                    <w:top w:val="nil"/>
                    <w:left w:val="nil"/>
                    <w:bottom w:val="single" w:sz="4" w:space="0" w:color="auto"/>
                    <w:right w:val="single" w:sz="4" w:space="0" w:color="auto"/>
                  </w:tcBorders>
                  <w:shd w:val="clear" w:color="000000" w:fill="FFFFFF"/>
                  <w:vAlign w:val="center"/>
                </w:tcPr>
                <w:p w14:paraId="71A745ED" w14:textId="12529D0E" w:rsidR="003A5B76" w:rsidRDefault="003A5B76" w:rsidP="003A5B76">
                  <w:pPr>
                    <w:spacing w:after="0"/>
                    <w:jc w:val="center"/>
                  </w:pPr>
                  <w:r>
                    <w:rPr>
                      <w:szCs w:val="24"/>
                      <w:lang w:eastAsia="lt-LT"/>
                    </w:rPr>
                    <w:t>kompl</w:t>
                  </w:r>
                  <w:r w:rsidRPr="003C6ECA">
                    <w:rPr>
                      <w:szCs w:val="24"/>
                      <w:lang w:eastAsia="lt-LT"/>
                    </w:rPr>
                    <w:t>.</w:t>
                  </w:r>
                </w:p>
              </w:tc>
              <w:tc>
                <w:tcPr>
                  <w:tcW w:w="1263" w:type="dxa"/>
                  <w:tcBorders>
                    <w:top w:val="nil"/>
                    <w:left w:val="nil"/>
                    <w:bottom w:val="single" w:sz="4" w:space="0" w:color="auto"/>
                    <w:right w:val="single" w:sz="4" w:space="0" w:color="auto"/>
                  </w:tcBorders>
                  <w:shd w:val="clear" w:color="auto" w:fill="auto"/>
                  <w:vAlign w:val="center"/>
                  <w:hideMark/>
                </w:tcPr>
                <w:p w14:paraId="39328E42"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4D214B0B"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7E609D7A" w14:textId="77777777" w:rsidR="003A5B76" w:rsidRPr="0036054D" w:rsidRDefault="003A5B76" w:rsidP="003A5B76">
                  <w:pPr>
                    <w:spacing w:after="0" w:line="240" w:lineRule="auto"/>
                    <w:jc w:val="center"/>
                    <w:rPr>
                      <w:szCs w:val="24"/>
                      <w:lang w:eastAsia="lt-LT"/>
                    </w:rPr>
                  </w:pPr>
                  <w:r w:rsidRPr="0036054D">
                    <w:rPr>
                      <w:szCs w:val="24"/>
                      <w:lang w:eastAsia="lt-LT"/>
                    </w:rPr>
                    <w:t>97</w:t>
                  </w:r>
                </w:p>
              </w:tc>
              <w:tc>
                <w:tcPr>
                  <w:tcW w:w="6151" w:type="dxa"/>
                  <w:tcBorders>
                    <w:top w:val="nil"/>
                    <w:left w:val="nil"/>
                    <w:bottom w:val="single" w:sz="4" w:space="0" w:color="auto"/>
                    <w:right w:val="single" w:sz="4" w:space="0" w:color="auto"/>
                  </w:tcBorders>
                  <w:shd w:val="clear" w:color="000000" w:fill="FFFFFF"/>
                  <w:vAlign w:val="center"/>
                </w:tcPr>
                <w:p w14:paraId="5B8644EF"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Nr.97</w:t>
                  </w:r>
                </w:p>
              </w:tc>
              <w:tc>
                <w:tcPr>
                  <w:tcW w:w="1134" w:type="dxa"/>
                  <w:tcBorders>
                    <w:top w:val="nil"/>
                    <w:left w:val="nil"/>
                    <w:bottom w:val="single" w:sz="4" w:space="0" w:color="auto"/>
                    <w:right w:val="single" w:sz="4" w:space="0" w:color="auto"/>
                  </w:tcBorders>
                  <w:shd w:val="clear" w:color="000000" w:fill="FFFFFF"/>
                  <w:vAlign w:val="center"/>
                </w:tcPr>
                <w:p w14:paraId="490F6927" w14:textId="77777777" w:rsidR="003A5B76" w:rsidRDefault="003A5B76" w:rsidP="003A5B76">
                  <w:pPr>
                    <w:spacing w:after="0"/>
                    <w:jc w:val="center"/>
                  </w:pPr>
                  <w:r w:rsidRPr="00C23A41">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6F41DF52"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389CCFF5"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1148C163" w14:textId="77777777" w:rsidR="003A5B76" w:rsidRPr="0036054D" w:rsidRDefault="003A5B76" w:rsidP="003A5B76">
                  <w:pPr>
                    <w:spacing w:after="0" w:line="240" w:lineRule="auto"/>
                    <w:jc w:val="center"/>
                    <w:rPr>
                      <w:szCs w:val="24"/>
                      <w:lang w:eastAsia="lt-LT"/>
                    </w:rPr>
                  </w:pPr>
                  <w:r w:rsidRPr="0036054D">
                    <w:rPr>
                      <w:szCs w:val="24"/>
                      <w:lang w:eastAsia="lt-LT"/>
                    </w:rPr>
                    <w:t>98</w:t>
                  </w:r>
                </w:p>
              </w:tc>
              <w:tc>
                <w:tcPr>
                  <w:tcW w:w="6151" w:type="dxa"/>
                  <w:tcBorders>
                    <w:top w:val="nil"/>
                    <w:left w:val="nil"/>
                    <w:bottom w:val="single" w:sz="4" w:space="0" w:color="auto"/>
                    <w:right w:val="single" w:sz="4" w:space="0" w:color="auto"/>
                  </w:tcBorders>
                  <w:shd w:val="clear" w:color="000000" w:fill="FFFFFF"/>
                  <w:vAlign w:val="center"/>
                </w:tcPr>
                <w:p w14:paraId="2F2FA505"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Nr.98</w:t>
                  </w:r>
                </w:p>
              </w:tc>
              <w:tc>
                <w:tcPr>
                  <w:tcW w:w="1134" w:type="dxa"/>
                  <w:tcBorders>
                    <w:top w:val="nil"/>
                    <w:left w:val="nil"/>
                    <w:bottom w:val="single" w:sz="4" w:space="0" w:color="auto"/>
                    <w:right w:val="single" w:sz="4" w:space="0" w:color="auto"/>
                  </w:tcBorders>
                  <w:shd w:val="clear" w:color="000000" w:fill="FFFFFF"/>
                  <w:vAlign w:val="center"/>
                </w:tcPr>
                <w:p w14:paraId="51DA712E" w14:textId="77777777" w:rsidR="003A5B76" w:rsidRDefault="003A5B76" w:rsidP="003A5B76">
                  <w:pPr>
                    <w:spacing w:after="0"/>
                    <w:jc w:val="center"/>
                  </w:pPr>
                  <w:r w:rsidRPr="00C23A41">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4434CCAD"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7B1F0517"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72E2ABF0" w14:textId="77777777" w:rsidR="003A5B76" w:rsidRPr="0036054D" w:rsidRDefault="003A5B76" w:rsidP="003A5B76">
                  <w:pPr>
                    <w:spacing w:after="0" w:line="240" w:lineRule="auto"/>
                    <w:jc w:val="center"/>
                    <w:rPr>
                      <w:szCs w:val="24"/>
                      <w:lang w:eastAsia="lt-LT"/>
                    </w:rPr>
                  </w:pPr>
                  <w:r w:rsidRPr="0036054D">
                    <w:rPr>
                      <w:szCs w:val="24"/>
                      <w:lang w:eastAsia="lt-LT"/>
                    </w:rPr>
                    <w:t>99</w:t>
                  </w:r>
                </w:p>
              </w:tc>
              <w:tc>
                <w:tcPr>
                  <w:tcW w:w="6151" w:type="dxa"/>
                  <w:tcBorders>
                    <w:top w:val="nil"/>
                    <w:left w:val="nil"/>
                    <w:bottom w:val="single" w:sz="4" w:space="0" w:color="auto"/>
                    <w:right w:val="single" w:sz="4" w:space="0" w:color="auto"/>
                  </w:tcBorders>
                  <w:shd w:val="clear" w:color="000000" w:fill="FFFFFF"/>
                  <w:vAlign w:val="center"/>
                </w:tcPr>
                <w:p w14:paraId="7CEB1064"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Nr.99</w:t>
                  </w:r>
                </w:p>
              </w:tc>
              <w:tc>
                <w:tcPr>
                  <w:tcW w:w="1134" w:type="dxa"/>
                  <w:tcBorders>
                    <w:top w:val="nil"/>
                    <w:left w:val="nil"/>
                    <w:bottom w:val="single" w:sz="4" w:space="0" w:color="auto"/>
                    <w:right w:val="single" w:sz="4" w:space="0" w:color="auto"/>
                  </w:tcBorders>
                  <w:shd w:val="clear" w:color="000000" w:fill="FFFFFF"/>
                  <w:vAlign w:val="center"/>
                </w:tcPr>
                <w:p w14:paraId="60E0D66B" w14:textId="77777777" w:rsidR="003A5B76" w:rsidRDefault="003A5B76" w:rsidP="003A5B76">
                  <w:pPr>
                    <w:spacing w:after="0"/>
                    <w:jc w:val="center"/>
                  </w:pPr>
                  <w:r w:rsidRPr="00C23A41">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2C8EBE15"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583B90A9"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70133EE9" w14:textId="77777777" w:rsidR="003A5B76" w:rsidRPr="0036054D" w:rsidRDefault="003A5B76" w:rsidP="003A5B76">
                  <w:pPr>
                    <w:spacing w:after="0" w:line="240" w:lineRule="auto"/>
                    <w:jc w:val="center"/>
                    <w:rPr>
                      <w:szCs w:val="24"/>
                      <w:lang w:eastAsia="lt-LT"/>
                    </w:rPr>
                  </w:pPr>
                  <w:r w:rsidRPr="0036054D">
                    <w:rPr>
                      <w:szCs w:val="24"/>
                      <w:lang w:eastAsia="lt-LT"/>
                    </w:rPr>
                    <w:t>100</w:t>
                  </w:r>
                </w:p>
              </w:tc>
              <w:tc>
                <w:tcPr>
                  <w:tcW w:w="6151" w:type="dxa"/>
                  <w:tcBorders>
                    <w:top w:val="nil"/>
                    <w:left w:val="nil"/>
                    <w:bottom w:val="single" w:sz="4" w:space="0" w:color="auto"/>
                    <w:right w:val="single" w:sz="4" w:space="0" w:color="auto"/>
                  </w:tcBorders>
                  <w:shd w:val="clear" w:color="000000" w:fill="FFFFFF"/>
                  <w:vAlign w:val="center"/>
                </w:tcPr>
                <w:p w14:paraId="2D615EB7"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Nr.100</w:t>
                  </w:r>
                </w:p>
              </w:tc>
              <w:tc>
                <w:tcPr>
                  <w:tcW w:w="1134" w:type="dxa"/>
                  <w:tcBorders>
                    <w:top w:val="nil"/>
                    <w:left w:val="nil"/>
                    <w:bottom w:val="single" w:sz="4" w:space="0" w:color="auto"/>
                    <w:right w:val="single" w:sz="4" w:space="0" w:color="auto"/>
                  </w:tcBorders>
                  <w:shd w:val="clear" w:color="000000" w:fill="FFFFFF"/>
                  <w:vAlign w:val="center"/>
                </w:tcPr>
                <w:p w14:paraId="0B7B65E1" w14:textId="77777777" w:rsidR="003A5B76" w:rsidRDefault="003A5B76" w:rsidP="003A5B76">
                  <w:pPr>
                    <w:spacing w:after="0"/>
                    <w:jc w:val="center"/>
                  </w:pPr>
                  <w:r w:rsidRPr="00C23A41">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18002296"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77612DE9"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002977C5" w14:textId="77777777" w:rsidR="003A5B76" w:rsidRPr="0036054D" w:rsidRDefault="003A5B76" w:rsidP="003A5B76">
                  <w:pPr>
                    <w:spacing w:after="0" w:line="240" w:lineRule="auto"/>
                    <w:jc w:val="center"/>
                    <w:rPr>
                      <w:szCs w:val="24"/>
                      <w:lang w:eastAsia="lt-LT"/>
                    </w:rPr>
                  </w:pPr>
                  <w:r w:rsidRPr="0036054D">
                    <w:rPr>
                      <w:szCs w:val="24"/>
                      <w:lang w:eastAsia="lt-LT"/>
                    </w:rPr>
                    <w:t>101</w:t>
                  </w:r>
                </w:p>
              </w:tc>
              <w:tc>
                <w:tcPr>
                  <w:tcW w:w="6151" w:type="dxa"/>
                  <w:tcBorders>
                    <w:top w:val="nil"/>
                    <w:left w:val="nil"/>
                    <w:bottom w:val="single" w:sz="4" w:space="0" w:color="auto"/>
                    <w:right w:val="single" w:sz="4" w:space="0" w:color="auto"/>
                  </w:tcBorders>
                  <w:shd w:val="clear" w:color="000000" w:fill="FFFFFF"/>
                  <w:vAlign w:val="center"/>
                </w:tcPr>
                <w:p w14:paraId="51E461E9"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Nr.101</w:t>
                  </w:r>
                </w:p>
              </w:tc>
              <w:tc>
                <w:tcPr>
                  <w:tcW w:w="1134" w:type="dxa"/>
                  <w:tcBorders>
                    <w:top w:val="nil"/>
                    <w:left w:val="nil"/>
                    <w:bottom w:val="single" w:sz="4" w:space="0" w:color="auto"/>
                    <w:right w:val="single" w:sz="4" w:space="0" w:color="auto"/>
                  </w:tcBorders>
                  <w:shd w:val="clear" w:color="000000" w:fill="FFFFFF"/>
                  <w:vAlign w:val="center"/>
                </w:tcPr>
                <w:p w14:paraId="418CFAF7" w14:textId="77777777" w:rsidR="003A5B76" w:rsidRDefault="003A5B76" w:rsidP="003A5B76">
                  <w:pPr>
                    <w:spacing w:after="0"/>
                    <w:jc w:val="center"/>
                  </w:pPr>
                  <w:r w:rsidRPr="00C23A41">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5884BD5B"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287F3A34"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662B4C63" w14:textId="77777777" w:rsidR="003A5B76" w:rsidRPr="0036054D" w:rsidRDefault="003A5B76" w:rsidP="003A5B76">
                  <w:pPr>
                    <w:spacing w:after="0" w:line="240" w:lineRule="auto"/>
                    <w:jc w:val="center"/>
                    <w:rPr>
                      <w:szCs w:val="24"/>
                      <w:lang w:eastAsia="lt-LT"/>
                    </w:rPr>
                  </w:pPr>
                  <w:r w:rsidRPr="0036054D">
                    <w:rPr>
                      <w:szCs w:val="24"/>
                      <w:lang w:eastAsia="lt-LT"/>
                    </w:rPr>
                    <w:t>102</w:t>
                  </w:r>
                </w:p>
              </w:tc>
              <w:tc>
                <w:tcPr>
                  <w:tcW w:w="6151" w:type="dxa"/>
                  <w:tcBorders>
                    <w:top w:val="nil"/>
                    <w:left w:val="nil"/>
                    <w:bottom w:val="single" w:sz="4" w:space="0" w:color="auto"/>
                    <w:right w:val="single" w:sz="4" w:space="0" w:color="auto"/>
                  </w:tcBorders>
                  <w:shd w:val="clear" w:color="000000" w:fill="FFFFFF"/>
                  <w:vAlign w:val="center"/>
                </w:tcPr>
                <w:p w14:paraId="261E5ED6"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Nr.102</w:t>
                  </w:r>
                </w:p>
              </w:tc>
              <w:tc>
                <w:tcPr>
                  <w:tcW w:w="1134" w:type="dxa"/>
                  <w:tcBorders>
                    <w:top w:val="nil"/>
                    <w:left w:val="nil"/>
                    <w:bottom w:val="single" w:sz="4" w:space="0" w:color="auto"/>
                    <w:right w:val="single" w:sz="4" w:space="0" w:color="auto"/>
                  </w:tcBorders>
                  <w:shd w:val="clear" w:color="000000" w:fill="FFFFFF"/>
                  <w:vAlign w:val="center"/>
                </w:tcPr>
                <w:p w14:paraId="76290EA8" w14:textId="77777777" w:rsidR="003A5B76" w:rsidRDefault="003A5B76" w:rsidP="003A5B76">
                  <w:pPr>
                    <w:spacing w:after="0"/>
                    <w:jc w:val="center"/>
                  </w:pPr>
                  <w:r w:rsidRPr="00C23A41">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202437D9"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383E8489"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8A379" w14:textId="77777777" w:rsidR="003A5B76" w:rsidRPr="0036054D" w:rsidRDefault="003A5B76" w:rsidP="003A5B76">
                  <w:pPr>
                    <w:spacing w:after="0" w:line="240" w:lineRule="auto"/>
                    <w:jc w:val="center"/>
                    <w:rPr>
                      <w:szCs w:val="24"/>
                      <w:lang w:eastAsia="lt-LT"/>
                    </w:rPr>
                  </w:pPr>
                  <w:r w:rsidRPr="0036054D">
                    <w:rPr>
                      <w:szCs w:val="24"/>
                      <w:lang w:eastAsia="lt-LT"/>
                    </w:rPr>
                    <w:t>103</w:t>
                  </w:r>
                </w:p>
              </w:tc>
              <w:tc>
                <w:tcPr>
                  <w:tcW w:w="6151" w:type="dxa"/>
                  <w:tcBorders>
                    <w:top w:val="single" w:sz="4" w:space="0" w:color="auto"/>
                    <w:left w:val="single" w:sz="4" w:space="0" w:color="auto"/>
                    <w:bottom w:val="single" w:sz="4" w:space="0" w:color="auto"/>
                    <w:right w:val="single" w:sz="4" w:space="0" w:color="auto"/>
                  </w:tcBorders>
                  <w:shd w:val="clear" w:color="000000" w:fill="FFFFFF"/>
                  <w:vAlign w:val="center"/>
                </w:tcPr>
                <w:p w14:paraId="7ED436D7"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Nr.103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E48C6CD" w14:textId="77777777" w:rsidR="003A5B76" w:rsidRDefault="003A5B76" w:rsidP="003A5B76">
                  <w:pPr>
                    <w:spacing w:after="0"/>
                    <w:jc w:val="center"/>
                  </w:pPr>
                  <w:r w:rsidRPr="00C23A41">
                    <w:rPr>
                      <w:szCs w:val="24"/>
                      <w:lang w:eastAsia="lt-LT"/>
                    </w:rPr>
                    <w:t>vnt.</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F6124"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3CDF4FCE"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F492B" w14:textId="77777777" w:rsidR="003A5B76" w:rsidRPr="0036054D" w:rsidRDefault="003A5B76" w:rsidP="003A5B76">
                  <w:pPr>
                    <w:spacing w:after="0" w:line="240" w:lineRule="auto"/>
                    <w:jc w:val="center"/>
                    <w:rPr>
                      <w:szCs w:val="24"/>
                      <w:lang w:eastAsia="lt-LT"/>
                    </w:rPr>
                  </w:pPr>
                  <w:r w:rsidRPr="0036054D">
                    <w:rPr>
                      <w:szCs w:val="24"/>
                      <w:lang w:eastAsia="lt-LT"/>
                    </w:rPr>
                    <w:t>104</w:t>
                  </w:r>
                </w:p>
              </w:tc>
              <w:tc>
                <w:tcPr>
                  <w:tcW w:w="6151" w:type="dxa"/>
                  <w:tcBorders>
                    <w:top w:val="single" w:sz="4" w:space="0" w:color="auto"/>
                    <w:left w:val="single" w:sz="4" w:space="0" w:color="auto"/>
                    <w:bottom w:val="single" w:sz="4" w:space="0" w:color="auto"/>
                    <w:right w:val="single" w:sz="4" w:space="0" w:color="auto"/>
                  </w:tcBorders>
                  <w:shd w:val="clear" w:color="000000" w:fill="FFFFFF"/>
                  <w:vAlign w:val="center"/>
                </w:tcPr>
                <w:p w14:paraId="3556E8D0"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Nr.104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22E4682" w14:textId="7ADADA4A" w:rsidR="003A5B76" w:rsidRDefault="003A5B76" w:rsidP="003A5B76">
                  <w:pPr>
                    <w:spacing w:after="0"/>
                    <w:jc w:val="center"/>
                  </w:pPr>
                  <w:r w:rsidRPr="00C23A41">
                    <w:rPr>
                      <w:szCs w:val="24"/>
                      <w:lang w:eastAsia="lt-LT"/>
                    </w:rPr>
                    <w:t>vnt.</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3C5FD"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6A7D2AEE"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5E0563F5" w14:textId="77777777" w:rsidR="003A5B76" w:rsidRPr="0036054D" w:rsidRDefault="003A5B76" w:rsidP="003A5B76">
                  <w:pPr>
                    <w:spacing w:after="0" w:line="240" w:lineRule="auto"/>
                    <w:jc w:val="center"/>
                    <w:rPr>
                      <w:szCs w:val="24"/>
                      <w:lang w:eastAsia="lt-LT"/>
                    </w:rPr>
                  </w:pPr>
                  <w:r w:rsidRPr="0036054D">
                    <w:rPr>
                      <w:szCs w:val="24"/>
                      <w:lang w:eastAsia="lt-LT"/>
                    </w:rPr>
                    <w:t>105</w:t>
                  </w:r>
                </w:p>
              </w:tc>
              <w:tc>
                <w:tcPr>
                  <w:tcW w:w="6151" w:type="dxa"/>
                  <w:tcBorders>
                    <w:top w:val="single" w:sz="4" w:space="0" w:color="auto"/>
                    <w:left w:val="nil"/>
                    <w:bottom w:val="single" w:sz="4" w:space="0" w:color="auto"/>
                    <w:right w:val="single" w:sz="4" w:space="0" w:color="auto"/>
                  </w:tcBorders>
                  <w:shd w:val="clear" w:color="000000" w:fill="FFFFFF"/>
                  <w:vAlign w:val="center"/>
                </w:tcPr>
                <w:p w14:paraId="0FD88AD8"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Nr.105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15335F9" w14:textId="77777777" w:rsidR="003A5B76" w:rsidRDefault="003A5B76" w:rsidP="003A5B76">
                  <w:pPr>
                    <w:spacing w:after="0"/>
                    <w:jc w:val="center"/>
                  </w:pPr>
                  <w:r w:rsidRPr="00C23A41">
                    <w:rPr>
                      <w:szCs w:val="24"/>
                      <w:lang w:eastAsia="lt-LT"/>
                    </w:rPr>
                    <w:t>vnt.</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704A3917"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4533EA28"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5EE4D057" w14:textId="77777777" w:rsidR="003A5B76" w:rsidRPr="0036054D" w:rsidRDefault="003A5B76" w:rsidP="003A5B76">
                  <w:pPr>
                    <w:spacing w:after="0" w:line="240" w:lineRule="auto"/>
                    <w:jc w:val="center"/>
                    <w:rPr>
                      <w:szCs w:val="24"/>
                      <w:lang w:eastAsia="lt-LT"/>
                    </w:rPr>
                  </w:pPr>
                  <w:r w:rsidRPr="0036054D">
                    <w:rPr>
                      <w:szCs w:val="24"/>
                      <w:lang w:eastAsia="lt-LT"/>
                    </w:rPr>
                    <w:t>106</w:t>
                  </w:r>
                </w:p>
              </w:tc>
              <w:tc>
                <w:tcPr>
                  <w:tcW w:w="6151" w:type="dxa"/>
                  <w:tcBorders>
                    <w:top w:val="nil"/>
                    <w:left w:val="nil"/>
                    <w:bottom w:val="single" w:sz="4" w:space="0" w:color="auto"/>
                    <w:right w:val="single" w:sz="4" w:space="0" w:color="auto"/>
                  </w:tcBorders>
                  <w:shd w:val="clear" w:color="000000" w:fill="FFFFFF"/>
                  <w:vAlign w:val="center"/>
                </w:tcPr>
                <w:p w14:paraId="0B197852"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Nr.106</w:t>
                  </w:r>
                </w:p>
              </w:tc>
              <w:tc>
                <w:tcPr>
                  <w:tcW w:w="1134" w:type="dxa"/>
                  <w:tcBorders>
                    <w:top w:val="nil"/>
                    <w:left w:val="nil"/>
                    <w:bottom w:val="single" w:sz="4" w:space="0" w:color="auto"/>
                    <w:right w:val="single" w:sz="4" w:space="0" w:color="auto"/>
                  </w:tcBorders>
                  <w:shd w:val="clear" w:color="000000" w:fill="FFFFFF"/>
                  <w:vAlign w:val="center"/>
                </w:tcPr>
                <w:p w14:paraId="6B2985AD" w14:textId="41A4841E" w:rsidR="003A5B76" w:rsidRDefault="003A5B76" w:rsidP="003A5B76">
                  <w:pPr>
                    <w:spacing w:after="0"/>
                    <w:jc w:val="center"/>
                  </w:pPr>
                  <w:r w:rsidRPr="00C23A41">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32FA3E47"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01C2B78F" w14:textId="77777777" w:rsidTr="003A5B76">
              <w:trPr>
                <w:trHeight w:val="267"/>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ADB7E" w14:textId="77777777" w:rsidR="003A5B76" w:rsidRPr="0036054D" w:rsidRDefault="003A5B76" w:rsidP="003A5B76">
                  <w:pPr>
                    <w:spacing w:after="0" w:line="240" w:lineRule="auto"/>
                    <w:jc w:val="center"/>
                    <w:rPr>
                      <w:szCs w:val="24"/>
                      <w:lang w:eastAsia="lt-LT"/>
                    </w:rPr>
                  </w:pPr>
                  <w:r w:rsidRPr="0036054D">
                    <w:rPr>
                      <w:szCs w:val="24"/>
                      <w:lang w:eastAsia="lt-LT"/>
                    </w:rPr>
                    <w:lastRenderedPageBreak/>
                    <w:t>107</w:t>
                  </w:r>
                </w:p>
              </w:tc>
              <w:tc>
                <w:tcPr>
                  <w:tcW w:w="6151" w:type="dxa"/>
                  <w:tcBorders>
                    <w:top w:val="single" w:sz="4" w:space="0" w:color="auto"/>
                    <w:left w:val="single" w:sz="4" w:space="0" w:color="auto"/>
                    <w:bottom w:val="single" w:sz="4" w:space="0" w:color="auto"/>
                    <w:right w:val="single" w:sz="4" w:space="0" w:color="auto"/>
                  </w:tcBorders>
                  <w:shd w:val="clear" w:color="000000" w:fill="FFFFFF"/>
                  <w:vAlign w:val="center"/>
                </w:tcPr>
                <w:p w14:paraId="7CB35E3E"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Nr.107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3358E7" w14:textId="008D2924" w:rsidR="003A5B76" w:rsidRDefault="003A5B76" w:rsidP="003A5B76">
                  <w:pPr>
                    <w:spacing w:after="0"/>
                    <w:jc w:val="center"/>
                  </w:pPr>
                  <w:r w:rsidRPr="00C23A41">
                    <w:rPr>
                      <w:szCs w:val="24"/>
                      <w:lang w:eastAsia="lt-LT"/>
                    </w:rPr>
                    <w:t>vnt.</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64A72"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08FEC1B5"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888A5" w14:textId="77777777" w:rsidR="003A5B76" w:rsidRPr="0036054D" w:rsidRDefault="003A5B76" w:rsidP="003A5B76">
                  <w:pPr>
                    <w:spacing w:after="0" w:line="240" w:lineRule="auto"/>
                    <w:jc w:val="center"/>
                    <w:rPr>
                      <w:szCs w:val="24"/>
                      <w:lang w:eastAsia="lt-LT"/>
                    </w:rPr>
                  </w:pPr>
                  <w:r w:rsidRPr="0036054D">
                    <w:rPr>
                      <w:szCs w:val="24"/>
                      <w:lang w:eastAsia="lt-LT"/>
                    </w:rPr>
                    <w:t>108</w:t>
                  </w:r>
                </w:p>
              </w:tc>
              <w:tc>
                <w:tcPr>
                  <w:tcW w:w="6151" w:type="dxa"/>
                  <w:tcBorders>
                    <w:top w:val="single" w:sz="4" w:space="0" w:color="auto"/>
                    <w:left w:val="nil"/>
                    <w:bottom w:val="single" w:sz="4" w:space="0" w:color="auto"/>
                    <w:right w:val="single" w:sz="4" w:space="0" w:color="auto"/>
                  </w:tcBorders>
                  <w:shd w:val="clear" w:color="000000" w:fill="FFFFFF"/>
                  <w:vAlign w:val="center"/>
                </w:tcPr>
                <w:p w14:paraId="306EF56A"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Nr.108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BC9BB53" w14:textId="77777777" w:rsidR="003A5B76" w:rsidRDefault="003A5B76" w:rsidP="003A5B76">
                  <w:pPr>
                    <w:spacing w:after="0"/>
                    <w:jc w:val="center"/>
                  </w:pPr>
                  <w:r w:rsidRPr="00C23A41">
                    <w:rPr>
                      <w:szCs w:val="24"/>
                      <w:lang w:eastAsia="lt-LT"/>
                    </w:rPr>
                    <w:t>vnt.</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7524347E"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43059E85"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A0104" w14:textId="77777777" w:rsidR="003A5B76" w:rsidRPr="0036054D" w:rsidRDefault="003A5B76" w:rsidP="003A5B76">
                  <w:pPr>
                    <w:spacing w:after="0" w:line="240" w:lineRule="auto"/>
                    <w:jc w:val="center"/>
                    <w:rPr>
                      <w:szCs w:val="24"/>
                      <w:lang w:eastAsia="lt-LT"/>
                    </w:rPr>
                  </w:pPr>
                  <w:r w:rsidRPr="0036054D">
                    <w:rPr>
                      <w:szCs w:val="24"/>
                      <w:lang w:eastAsia="lt-LT"/>
                    </w:rPr>
                    <w:t>109</w:t>
                  </w:r>
                </w:p>
              </w:tc>
              <w:tc>
                <w:tcPr>
                  <w:tcW w:w="6151" w:type="dxa"/>
                  <w:tcBorders>
                    <w:top w:val="single" w:sz="4" w:space="0" w:color="auto"/>
                    <w:left w:val="single" w:sz="4" w:space="0" w:color="auto"/>
                    <w:bottom w:val="single" w:sz="4" w:space="0" w:color="auto"/>
                    <w:right w:val="single" w:sz="4" w:space="0" w:color="auto"/>
                  </w:tcBorders>
                  <w:shd w:val="clear" w:color="000000" w:fill="FFFFFF"/>
                  <w:vAlign w:val="center"/>
                </w:tcPr>
                <w:p w14:paraId="07E5BC24"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Nr.109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36F61B6" w14:textId="3BB7DC73" w:rsidR="003A5B76" w:rsidRDefault="003A5B76" w:rsidP="003A5B76">
                  <w:pPr>
                    <w:spacing w:after="0"/>
                    <w:jc w:val="center"/>
                  </w:pPr>
                  <w:r>
                    <w:rPr>
                      <w:szCs w:val="24"/>
                      <w:lang w:eastAsia="lt-LT"/>
                    </w:rPr>
                    <w:t>kompl</w:t>
                  </w:r>
                  <w:r w:rsidRPr="003C6ECA">
                    <w:rPr>
                      <w:szCs w:val="24"/>
                      <w:lang w:eastAsia="lt-LT"/>
                    </w:rPr>
                    <w:t>.</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4322C"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32C793FA"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F3AAB" w14:textId="77777777" w:rsidR="003A5B76" w:rsidRPr="0036054D" w:rsidRDefault="003A5B76" w:rsidP="003A5B76">
                  <w:pPr>
                    <w:spacing w:after="0" w:line="240" w:lineRule="auto"/>
                    <w:jc w:val="center"/>
                    <w:rPr>
                      <w:szCs w:val="24"/>
                      <w:lang w:eastAsia="lt-LT"/>
                    </w:rPr>
                  </w:pPr>
                  <w:r w:rsidRPr="0036054D">
                    <w:rPr>
                      <w:szCs w:val="24"/>
                      <w:lang w:eastAsia="lt-LT"/>
                    </w:rPr>
                    <w:t>110</w:t>
                  </w:r>
                </w:p>
              </w:tc>
              <w:tc>
                <w:tcPr>
                  <w:tcW w:w="6151" w:type="dxa"/>
                  <w:tcBorders>
                    <w:top w:val="single" w:sz="4" w:space="0" w:color="auto"/>
                    <w:left w:val="single" w:sz="4" w:space="0" w:color="auto"/>
                    <w:bottom w:val="single" w:sz="4" w:space="0" w:color="auto"/>
                    <w:right w:val="single" w:sz="4" w:space="0" w:color="auto"/>
                  </w:tcBorders>
                  <w:shd w:val="clear" w:color="000000" w:fill="FFFFFF"/>
                  <w:vAlign w:val="center"/>
                </w:tcPr>
                <w:p w14:paraId="7C9A909A"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Nr.110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0AA6605" w14:textId="77777777" w:rsidR="003A5B76" w:rsidRDefault="003A5B76" w:rsidP="003A5B76">
                  <w:pPr>
                    <w:spacing w:after="0"/>
                    <w:jc w:val="center"/>
                  </w:pPr>
                  <w:r w:rsidRPr="00C23A41">
                    <w:rPr>
                      <w:szCs w:val="24"/>
                      <w:lang w:eastAsia="lt-LT"/>
                    </w:rPr>
                    <w:t>vnt.</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8B43F"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0A5A01C1"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4B56A" w14:textId="77777777" w:rsidR="003A5B76" w:rsidRPr="0036054D" w:rsidRDefault="003A5B76" w:rsidP="003A5B76">
                  <w:pPr>
                    <w:spacing w:after="0" w:line="240" w:lineRule="auto"/>
                    <w:jc w:val="center"/>
                    <w:rPr>
                      <w:szCs w:val="24"/>
                      <w:lang w:eastAsia="lt-LT"/>
                    </w:rPr>
                  </w:pPr>
                  <w:r w:rsidRPr="0036054D">
                    <w:rPr>
                      <w:szCs w:val="24"/>
                      <w:lang w:eastAsia="lt-LT"/>
                    </w:rPr>
                    <w:t>111</w:t>
                  </w:r>
                </w:p>
              </w:tc>
              <w:tc>
                <w:tcPr>
                  <w:tcW w:w="6151" w:type="dxa"/>
                  <w:tcBorders>
                    <w:top w:val="single" w:sz="4" w:space="0" w:color="auto"/>
                    <w:left w:val="single" w:sz="4" w:space="0" w:color="auto"/>
                    <w:bottom w:val="single" w:sz="4" w:space="0" w:color="auto"/>
                    <w:right w:val="single" w:sz="4" w:space="0" w:color="auto"/>
                  </w:tcBorders>
                  <w:shd w:val="clear" w:color="000000" w:fill="FFFFFF"/>
                  <w:vAlign w:val="center"/>
                </w:tcPr>
                <w:p w14:paraId="573063F2"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Nr.111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6771CD8" w14:textId="79D1FE4A" w:rsidR="003A5B76" w:rsidRDefault="003A5B76" w:rsidP="003A5B76">
                  <w:pPr>
                    <w:spacing w:after="0"/>
                    <w:jc w:val="center"/>
                  </w:pPr>
                  <w:r>
                    <w:rPr>
                      <w:szCs w:val="24"/>
                      <w:lang w:eastAsia="lt-LT"/>
                    </w:rPr>
                    <w:t>kompl</w:t>
                  </w:r>
                  <w:r w:rsidRPr="003C6ECA">
                    <w:rPr>
                      <w:szCs w:val="24"/>
                      <w:lang w:eastAsia="lt-LT"/>
                    </w:rPr>
                    <w:t>.</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A73D1"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5605E9BF"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20103" w14:textId="77777777" w:rsidR="003A5B76" w:rsidRPr="0036054D" w:rsidRDefault="003A5B76" w:rsidP="003A5B76">
                  <w:pPr>
                    <w:spacing w:after="0" w:line="240" w:lineRule="auto"/>
                    <w:jc w:val="center"/>
                    <w:rPr>
                      <w:szCs w:val="24"/>
                      <w:lang w:eastAsia="lt-LT"/>
                    </w:rPr>
                  </w:pPr>
                  <w:r w:rsidRPr="0036054D">
                    <w:rPr>
                      <w:szCs w:val="24"/>
                      <w:lang w:eastAsia="lt-LT"/>
                    </w:rPr>
                    <w:t>112</w:t>
                  </w:r>
                </w:p>
              </w:tc>
              <w:tc>
                <w:tcPr>
                  <w:tcW w:w="6151" w:type="dxa"/>
                  <w:tcBorders>
                    <w:top w:val="single" w:sz="4" w:space="0" w:color="auto"/>
                    <w:left w:val="nil"/>
                    <w:bottom w:val="single" w:sz="4" w:space="0" w:color="auto"/>
                    <w:right w:val="single" w:sz="4" w:space="0" w:color="auto"/>
                  </w:tcBorders>
                  <w:shd w:val="clear" w:color="000000" w:fill="FFFFFF"/>
                  <w:vAlign w:val="center"/>
                </w:tcPr>
                <w:p w14:paraId="79ED96E5" w14:textId="77777777" w:rsidR="003A5B76" w:rsidRPr="00777C6C" w:rsidRDefault="003A5B76" w:rsidP="003A5B76">
                  <w:pPr>
                    <w:spacing w:after="0" w:line="240" w:lineRule="auto"/>
                    <w:rPr>
                      <w:color w:val="000000"/>
                      <w:szCs w:val="24"/>
                      <w:lang w:eastAsia="lt-LT"/>
                    </w:rPr>
                  </w:pPr>
                  <w:r w:rsidRPr="00777C6C">
                    <w:rPr>
                      <w:color w:val="000000"/>
                      <w:szCs w:val="24"/>
                      <w:lang w:eastAsia="lt-LT"/>
                    </w:rPr>
                    <w:t> </w:t>
                  </w:r>
                  <w:r w:rsidRPr="00777C6C">
                    <w:rPr>
                      <w:szCs w:val="24"/>
                      <w:lang w:eastAsia="lt-LT"/>
                    </w:rPr>
                    <w:t xml:space="preserve">Atsarginė dalis nurodyta techninių specifikacijų </w:t>
                  </w:r>
                  <w:r>
                    <w:rPr>
                      <w:szCs w:val="24"/>
                      <w:lang w:eastAsia="lt-LT"/>
                    </w:rPr>
                    <w:t>priedėlio</w:t>
                  </w:r>
                  <w:r w:rsidRPr="00777C6C">
                    <w:rPr>
                      <w:szCs w:val="24"/>
                      <w:lang w:eastAsia="lt-LT"/>
                    </w:rPr>
                    <w:t xml:space="preserve"> eilutėje Nr.112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AC2C1FC" w14:textId="3102BB63" w:rsidR="003A5B76" w:rsidRDefault="003A5B76" w:rsidP="003A5B76">
                  <w:pPr>
                    <w:spacing w:after="0"/>
                    <w:jc w:val="center"/>
                  </w:pPr>
                  <w:r>
                    <w:rPr>
                      <w:szCs w:val="24"/>
                      <w:lang w:eastAsia="lt-LT"/>
                    </w:rPr>
                    <w:t>kompl</w:t>
                  </w:r>
                  <w:r w:rsidRPr="003C6ECA">
                    <w:rPr>
                      <w:szCs w:val="24"/>
                      <w:lang w:eastAsia="lt-LT"/>
                    </w:rPr>
                    <w:t>.</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0C989E84"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5D757275"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3BE51C47" w14:textId="77777777" w:rsidR="003A5B76" w:rsidRPr="0036054D" w:rsidRDefault="003A5B76" w:rsidP="003A5B76">
                  <w:pPr>
                    <w:spacing w:after="0" w:line="240" w:lineRule="auto"/>
                    <w:jc w:val="center"/>
                    <w:rPr>
                      <w:szCs w:val="24"/>
                      <w:lang w:eastAsia="lt-LT"/>
                    </w:rPr>
                  </w:pPr>
                  <w:r w:rsidRPr="0036054D">
                    <w:rPr>
                      <w:szCs w:val="24"/>
                      <w:lang w:eastAsia="lt-LT"/>
                    </w:rPr>
                    <w:t>113</w:t>
                  </w:r>
                </w:p>
              </w:tc>
              <w:tc>
                <w:tcPr>
                  <w:tcW w:w="6151" w:type="dxa"/>
                  <w:tcBorders>
                    <w:top w:val="nil"/>
                    <w:left w:val="nil"/>
                    <w:bottom w:val="single" w:sz="4" w:space="0" w:color="auto"/>
                    <w:right w:val="single" w:sz="4" w:space="0" w:color="auto"/>
                  </w:tcBorders>
                  <w:shd w:val="clear" w:color="000000" w:fill="FFFFFF"/>
                  <w:vAlign w:val="center"/>
                </w:tcPr>
                <w:p w14:paraId="5F7AAC1A"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Nr.113</w:t>
                  </w:r>
                </w:p>
              </w:tc>
              <w:tc>
                <w:tcPr>
                  <w:tcW w:w="1134" w:type="dxa"/>
                  <w:tcBorders>
                    <w:top w:val="nil"/>
                    <w:left w:val="nil"/>
                    <w:bottom w:val="single" w:sz="4" w:space="0" w:color="auto"/>
                    <w:right w:val="single" w:sz="4" w:space="0" w:color="auto"/>
                  </w:tcBorders>
                  <w:shd w:val="clear" w:color="000000" w:fill="FFFFFF"/>
                  <w:vAlign w:val="center"/>
                </w:tcPr>
                <w:p w14:paraId="00295943" w14:textId="77777777" w:rsidR="003A5B76" w:rsidRDefault="003A5B76" w:rsidP="003A5B76">
                  <w:pPr>
                    <w:spacing w:after="0"/>
                    <w:jc w:val="center"/>
                  </w:pPr>
                  <w:r w:rsidRPr="002D17DB">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4D51FD76"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1B83B387"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7DB4CB84" w14:textId="77777777" w:rsidR="003A5B76" w:rsidRPr="0036054D" w:rsidRDefault="003A5B76" w:rsidP="003A5B76">
                  <w:pPr>
                    <w:spacing w:after="0" w:line="240" w:lineRule="auto"/>
                    <w:jc w:val="center"/>
                    <w:rPr>
                      <w:szCs w:val="24"/>
                      <w:lang w:eastAsia="lt-LT"/>
                    </w:rPr>
                  </w:pPr>
                  <w:r w:rsidRPr="0036054D">
                    <w:rPr>
                      <w:szCs w:val="24"/>
                      <w:lang w:eastAsia="lt-LT"/>
                    </w:rPr>
                    <w:t>114</w:t>
                  </w:r>
                </w:p>
              </w:tc>
              <w:tc>
                <w:tcPr>
                  <w:tcW w:w="6151" w:type="dxa"/>
                  <w:tcBorders>
                    <w:top w:val="nil"/>
                    <w:left w:val="nil"/>
                    <w:bottom w:val="single" w:sz="4" w:space="0" w:color="auto"/>
                    <w:right w:val="single" w:sz="4" w:space="0" w:color="auto"/>
                  </w:tcBorders>
                  <w:shd w:val="clear" w:color="000000" w:fill="FFFFFF"/>
                  <w:vAlign w:val="center"/>
                </w:tcPr>
                <w:p w14:paraId="1BF07F11" w14:textId="77777777" w:rsidR="003A5B76" w:rsidRPr="00777C6C" w:rsidRDefault="003A5B76" w:rsidP="003A5B76">
                  <w:pPr>
                    <w:spacing w:after="0" w:line="240" w:lineRule="auto"/>
                    <w:rPr>
                      <w:color w:val="000000"/>
                      <w:szCs w:val="24"/>
                      <w:lang w:eastAsia="lt-LT"/>
                    </w:rPr>
                  </w:pPr>
                  <w:r w:rsidRPr="00777C6C">
                    <w:rPr>
                      <w:color w:val="000000"/>
                      <w:szCs w:val="24"/>
                      <w:lang w:eastAsia="lt-LT"/>
                    </w:rPr>
                    <w:t> </w:t>
                  </w:r>
                  <w:r w:rsidRPr="00777C6C">
                    <w:rPr>
                      <w:szCs w:val="24"/>
                      <w:lang w:eastAsia="lt-LT"/>
                    </w:rPr>
                    <w:t xml:space="preserve">Atsarginė dalis nurodyta techninių specifikacijų </w:t>
                  </w:r>
                  <w:r>
                    <w:rPr>
                      <w:szCs w:val="24"/>
                      <w:lang w:eastAsia="lt-LT"/>
                    </w:rPr>
                    <w:t>priedėlio</w:t>
                  </w:r>
                  <w:r w:rsidRPr="00777C6C">
                    <w:rPr>
                      <w:szCs w:val="24"/>
                      <w:lang w:eastAsia="lt-LT"/>
                    </w:rPr>
                    <w:t xml:space="preserve"> eilutėje Nr.114</w:t>
                  </w:r>
                </w:p>
              </w:tc>
              <w:tc>
                <w:tcPr>
                  <w:tcW w:w="1134" w:type="dxa"/>
                  <w:tcBorders>
                    <w:top w:val="nil"/>
                    <w:left w:val="nil"/>
                    <w:bottom w:val="single" w:sz="4" w:space="0" w:color="auto"/>
                    <w:right w:val="single" w:sz="4" w:space="0" w:color="auto"/>
                  </w:tcBorders>
                  <w:shd w:val="clear" w:color="000000" w:fill="FFFFFF"/>
                  <w:vAlign w:val="center"/>
                </w:tcPr>
                <w:p w14:paraId="7447693E" w14:textId="77777777" w:rsidR="003A5B76" w:rsidRDefault="003A5B76" w:rsidP="003A5B76">
                  <w:pPr>
                    <w:spacing w:after="0"/>
                    <w:jc w:val="center"/>
                  </w:pPr>
                  <w:r w:rsidRPr="00E11D6B">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729D66F5"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628D9C85"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268AF286" w14:textId="77777777" w:rsidR="003A5B76" w:rsidRPr="0036054D" w:rsidRDefault="003A5B76" w:rsidP="003A5B76">
                  <w:pPr>
                    <w:spacing w:after="0" w:line="240" w:lineRule="auto"/>
                    <w:jc w:val="center"/>
                    <w:rPr>
                      <w:szCs w:val="24"/>
                      <w:lang w:eastAsia="lt-LT"/>
                    </w:rPr>
                  </w:pPr>
                  <w:r w:rsidRPr="0036054D">
                    <w:rPr>
                      <w:szCs w:val="24"/>
                      <w:lang w:eastAsia="lt-LT"/>
                    </w:rPr>
                    <w:t>115</w:t>
                  </w:r>
                </w:p>
              </w:tc>
              <w:tc>
                <w:tcPr>
                  <w:tcW w:w="6151" w:type="dxa"/>
                  <w:tcBorders>
                    <w:top w:val="nil"/>
                    <w:left w:val="nil"/>
                    <w:bottom w:val="single" w:sz="4" w:space="0" w:color="auto"/>
                    <w:right w:val="single" w:sz="4" w:space="0" w:color="auto"/>
                  </w:tcBorders>
                  <w:shd w:val="clear" w:color="000000" w:fill="FFFFFF"/>
                  <w:vAlign w:val="center"/>
                </w:tcPr>
                <w:p w14:paraId="3B86C629" w14:textId="77777777" w:rsidR="003A5B76" w:rsidRPr="00777C6C" w:rsidRDefault="003A5B76" w:rsidP="003A5B76">
                  <w:pPr>
                    <w:spacing w:after="0" w:line="240" w:lineRule="auto"/>
                    <w:rPr>
                      <w:color w:val="000000"/>
                      <w:szCs w:val="24"/>
                      <w:lang w:eastAsia="lt-LT"/>
                    </w:rPr>
                  </w:pPr>
                  <w:r w:rsidRPr="00777C6C">
                    <w:rPr>
                      <w:color w:val="000000"/>
                      <w:szCs w:val="24"/>
                      <w:lang w:eastAsia="lt-LT"/>
                    </w:rPr>
                    <w:t> </w:t>
                  </w:r>
                  <w:r w:rsidRPr="00777C6C">
                    <w:rPr>
                      <w:szCs w:val="24"/>
                      <w:lang w:eastAsia="lt-LT"/>
                    </w:rPr>
                    <w:t xml:space="preserve">Atsarginė dalis nurodyta techninių specifikacijų </w:t>
                  </w:r>
                  <w:r>
                    <w:rPr>
                      <w:szCs w:val="24"/>
                      <w:lang w:eastAsia="lt-LT"/>
                    </w:rPr>
                    <w:t>priedėlio</w:t>
                  </w:r>
                  <w:r w:rsidRPr="00777C6C">
                    <w:rPr>
                      <w:szCs w:val="24"/>
                      <w:lang w:eastAsia="lt-LT"/>
                    </w:rPr>
                    <w:t xml:space="preserve"> eilutėje Nr.115</w:t>
                  </w:r>
                </w:p>
              </w:tc>
              <w:tc>
                <w:tcPr>
                  <w:tcW w:w="1134" w:type="dxa"/>
                  <w:tcBorders>
                    <w:top w:val="nil"/>
                    <w:left w:val="nil"/>
                    <w:bottom w:val="single" w:sz="4" w:space="0" w:color="auto"/>
                    <w:right w:val="single" w:sz="4" w:space="0" w:color="auto"/>
                  </w:tcBorders>
                  <w:shd w:val="clear" w:color="000000" w:fill="FFFFFF"/>
                  <w:vAlign w:val="center"/>
                </w:tcPr>
                <w:p w14:paraId="3C6CF7AC" w14:textId="77777777" w:rsidR="003A5B76" w:rsidRDefault="003A5B76" w:rsidP="003A5B76">
                  <w:pPr>
                    <w:spacing w:after="0"/>
                    <w:jc w:val="center"/>
                  </w:pPr>
                  <w:r w:rsidRPr="00E11D6B">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3B666716"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2324A57E"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6DBA78E0" w14:textId="77777777" w:rsidR="003A5B76" w:rsidRPr="0036054D" w:rsidRDefault="003A5B76" w:rsidP="003A5B76">
                  <w:pPr>
                    <w:spacing w:after="0" w:line="240" w:lineRule="auto"/>
                    <w:jc w:val="center"/>
                    <w:rPr>
                      <w:szCs w:val="24"/>
                      <w:lang w:eastAsia="lt-LT"/>
                    </w:rPr>
                  </w:pPr>
                  <w:r w:rsidRPr="0036054D">
                    <w:rPr>
                      <w:szCs w:val="24"/>
                      <w:lang w:eastAsia="lt-LT"/>
                    </w:rPr>
                    <w:t>116</w:t>
                  </w:r>
                </w:p>
              </w:tc>
              <w:tc>
                <w:tcPr>
                  <w:tcW w:w="6151" w:type="dxa"/>
                  <w:tcBorders>
                    <w:top w:val="nil"/>
                    <w:left w:val="nil"/>
                    <w:bottom w:val="single" w:sz="4" w:space="0" w:color="auto"/>
                    <w:right w:val="single" w:sz="4" w:space="0" w:color="auto"/>
                  </w:tcBorders>
                  <w:shd w:val="clear" w:color="000000" w:fill="FFFFFF"/>
                  <w:vAlign w:val="center"/>
                </w:tcPr>
                <w:p w14:paraId="25BC0C0F"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Nr.116</w:t>
                  </w:r>
                </w:p>
              </w:tc>
              <w:tc>
                <w:tcPr>
                  <w:tcW w:w="1134" w:type="dxa"/>
                  <w:tcBorders>
                    <w:top w:val="nil"/>
                    <w:left w:val="nil"/>
                    <w:bottom w:val="single" w:sz="4" w:space="0" w:color="auto"/>
                    <w:right w:val="single" w:sz="4" w:space="0" w:color="auto"/>
                  </w:tcBorders>
                  <w:shd w:val="clear" w:color="000000" w:fill="FFFFFF"/>
                  <w:vAlign w:val="center"/>
                </w:tcPr>
                <w:p w14:paraId="3A275778" w14:textId="77777777" w:rsidR="003A5B76" w:rsidRDefault="003A5B76" w:rsidP="003A5B76">
                  <w:pPr>
                    <w:spacing w:after="0"/>
                    <w:jc w:val="center"/>
                  </w:pPr>
                  <w:r w:rsidRPr="00E11D6B">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12535D08"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18FFCB15"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4FEDA558" w14:textId="77777777" w:rsidR="003A5B76" w:rsidRPr="0036054D" w:rsidRDefault="003A5B76" w:rsidP="003A5B76">
                  <w:pPr>
                    <w:spacing w:after="0" w:line="240" w:lineRule="auto"/>
                    <w:jc w:val="center"/>
                    <w:rPr>
                      <w:szCs w:val="24"/>
                      <w:lang w:eastAsia="lt-LT"/>
                    </w:rPr>
                  </w:pPr>
                  <w:r w:rsidRPr="0036054D">
                    <w:rPr>
                      <w:szCs w:val="24"/>
                      <w:lang w:eastAsia="lt-LT"/>
                    </w:rPr>
                    <w:t>117</w:t>
                  </w:r>
                </w:p>
              </w:tc>
              <w:tc>
                <w:tcPr>
                  <w:tcW w:w="6151" w:type="dxa"/>
                  <w:tcBorders>
                    <w:top w:val="nil"/>
                    <w:left w:val="nil"/>
                    <w:bottom w:val="single" w:sz="4" w:space="0" w:color="auto"/>
                    <w:right w:val="single" w:sz="4" w:space="0" w:color="auto"/>
                  </w:tcBorders>
                  <w:shd w:val="clear" w:color="000000" w:fill="FFFFFF"/>
                  <w:vAlign w:val="center"/>
                </w:tcPr>
                <w:p w14:paraId="6AED0140" w14:textId="77777777" w:rsidR="003A5B76" w:rsidRPr="00777C6C" w:rsidRDefault="003A5B76" w:rsidP="003A5B76">
                  <w:pPr>
                    <w:spacing w:after="0" w:line="240" w:lineRule="auto"/>
                    <w:rPr>
                      <w:szCs w:val="24"/>
                      <w:lang w:eastAsia="lt-LT"/>
                    </w:rPr>
                  </w:pPr>
                  <w:r w:rsidRPr="00777C6C">
                    <w:rPr>
                      <w:szCs w:val="24"/>
                      <w:lang w:eastAsia="lt-LT"/>
                    </w:rPr>
                    <w:t> Atsarginė dalis nurodyta techninių specifikacijų</w:t>
                  </w:r>
                  <w:r>
                    <w:rPr>
                      <w:szCs w:val="24"/>
                      <w:lang w:eastAsia="lt-LT"/>
                    </w:rPr>
                    <w:t xml:space="preserve"> priedėlio</w:t>
                  </w:r>
                  <w:r w:rsidRPr="00777C6C">
                    <w:rPr>
                      <w:szCs w:val="24"/>
                      <w:lang w:eastAsia="lt-LT"/>
                    </w:rPr>
                    <w:t xml:space="preserve"> eilutėje Nr.117</w:t>
                  </w:r>
                </w:p>
              </w:tc>
              <w:tc>
                <w:tcPr>
                  <w:tcW w:w="1134" w:type="dxa"/>
                  <w:tcBorders>
                    <w:top w:val="nil"/>
                    <w:left w:val="nil"/>
                    <w:bottom w:val="single" w:sz="4" w:space="0" w:color="auto"/>
                    <w:right w:val="single" w:sz="4" w:space="0" w:color="auto"/>
                  </w:tcBorders>
                  <w:shd w:val="clear" w:color="000000" w:fill="FFFFFF"/>
                  <w:vAlign w:val="center"/>
                </w:tcPr>
                <w:p w14:paraId="2155DDC0" w14:textId="77777777" w:rsidR="003A5B76" w:rsidRDefault="003A5B76" w:rsidP="003A5B76">
                  <w:pPr>
                    <w:spacing w:after="0"/>
                    <w:jc w:val="center"/>
                  </w:pPr>
                  <w:r w:rsidRPr="00E11D6B">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7628DEFF"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202109F6"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281EB494" w14:textId="77777777" w:rsidR="003A5B76" w:rsidRPr="0036054D" w:rsidRDefault="003A5B76" w:rsidP="003A5B76">
                  <w:pPr>
                    <w:spacing w:after="0" w:line="240" w:lineRule="auto"/>
                    <w:jc w:val="center"/>
                    <w:rPr>
                      <w:szCs w:val="24"/>
                      <w:lang w:eastAsia="lt-LT"/>
                    </w:rPr>
                  </w:pPr>
                  <w:r w:rsidRPr="0036054D">
                    <w:rPr>
                      <w:szCs w:val="24"/>
                      <w:lang w:eastAsia="lt-LT"/>
                    </w:rPr>
                    <w:t>118</w:t>
                  </w:r>
                </w:p>
              </w:tc>
              <w:tc>
                <w:tcPr>
                  <w:tcW w:w="6151" w:type="dxa"/>
                  <w:tcBorders>
                    <w:top w:val="nil"/>
                    <w:left w:val="nil"/>
                    <w:bottom w:val="single" w:sz="4" w:space="0" w:color="auto"/>
                    <w:right w:val="single" w:sz="4" w:space="0" w:color="auto"/>
                  </w:tcBorders>
                  <w:shd w:val="clear" w:color="000000" w:fill="FFFFFF"/>
                  <w:vAlign w:val="center"/>
                </w:tcPr>
                <w:p w14:paraId="3D026456"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Nr.118</w:t>
                  </w:r>
                </w:p>
              </w:tc>
              <w:tc>
                <w:tcPr>
                  <w:tcW w:w="1134" w:type="dxa"/>
                  <w:tcBorders>
                    <w:top w:val="nil"/>
                    <w:left w:val="nil"/>
                    <w:bottom w:val="single" w:sz="4" w:space="0" w:color="auto"/>
                    <w:right w:val="single" w:sz="4" w:space="0" w:color="auto"/>
                  </w:tcBorders>
                  <w:shd w:val="clear" w:color="000000" w:fill="FFFFFF"/>
                  <w:vAlign w:val="center"/>
                </w:tcPr>
                <w:p w14:paraId="1FD01787" w14:textId="77777777" w:rsidR="003A5B76" w:rsidRDefault="003A5B76" w:rsidP="003A5B76">
                  <w:pPr>
                    <w:spacing w:after="0"/>
                    <w:jc w:val="center"/>
                  </w:pPr>
                  <w:r w:rsidRPr="00E11D6B">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0D23592F"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4A0B2684"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2E87EA73" w14:textId="77777777" w:rsidR="003A5B76" w:rsidRPr="0036054D" w:rsidRDefault="003A5B76" w:rsidP="003A5B76">
                  <w:pPr>
                    <w:spacing w:after="0" w:line="240" w:lineRule="auto"/>
                    <w:jc w:val="center"/>
                    <w:rPr>
                      <w:szCs w:val="24"/>
                      <w:lang w:eastAsia="lt-LT"/>
                    </w:rPr>
                  </w:pPr>
                  <w:r w:rsidRPr="0036054D">
                    <w:rPr>
                      <w:szCs w:val="24"/>
                      <w:lang w:eastAsia="lt-LT"/>
                    </w:rPr>
                    <w:t>119</w:t>
                  </w:r>
                </w:p>
              </w:tc>
              <w:tc>
                <w:tcPr>
                  <w:tcW w:w="6151" w:type="dxa"/>
                  <w:tcBorders>
                    <w:top w:val="nil"/>
                    <w:left w:val="nil"/>
                    <w:bottom w:val="single" w:sz="4" w:space="0" w:color="auto"/>
                    <w:right w:val="single" w:sz="4" w:space="0" w:color="auto"/>
                  </w:tcBorders>
                  <w:shd w:val="clear" w:color="000000" w:fill="FFFFFF"/>
                  <w:vAlign w:val="center"/>
                </w:tcPr>
                <w:p w14:paraId="2F3A0D94"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Nr.119</w:t>
                  </w:r>
                </w:p>
              </w:tc>
              <w:tc>
                <w:tcPr>
                  <w:tcW w:w="1134" w:type="dxa"/>
                  <w:tcBorders>
                    <w:top w:val="nil"/>
                    <w:left w:val="nil"/>
                    <w:bottom w:val="single" w:sz="4" w:space="0" w:color="auto"/>
                    <w:right w:val="single" w:sz="4" w:space="0" w:color="auto"/>
                  </w:tcBorders>
                  <w:shd w:val="clear" w:color="000000" w:fill="FFFFFF"/>
                  <w:vAlign w:val="center"/>
                </w:tcPr>
                <w:p w14:paraId="6127AB66" w14:textId="60A96BCA" w:rsidR="003A5B76" w:rsidRDefault="003A5B76" w:rsidP="003A5B76">
                  <w:pPr>
                    <w:spacing w:after="0"/>
                    <w:jc w:val="center"/>
                  </w:pPr>
                  <w:r w:rsidRPr="00E11D6B">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49E75094"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3CCEA5E2"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16D3F" w14:textId="77777777" w:rsidR="003A5B76" w:rsidRPr="0036054D" w:rsidRDefault="003A5B76" w:rsidP="003A5B76">
                  <w:pPr>
                    <w:spacing w:after="0" w:line="240" w:lineRule="auto"/>
                    <w:jc w:val="center"/>
                    <w:rPr>
                      <w:szCs w:val="24"/>
                      <w:lang w:eastAsia="lt-LT"/>
                    </w:rPr>
                  </w:pPr>
                  <w:r w:rsidRPr="0036054D">
                    <w:rPr>
                      <w:szCs w:val="24"/>
                      <w:lang w:eastAsia="lt-LT"/>
                    </w:rPr>
                    <w:t>120</w:t>
                  </w:r>
                </w:p>
              </w:tc>
              <w:tc>
                <w:tcPr>
                  <w:tcW w:w="6151" w:type="dxa"/>
                  <w:tcBorders>
                    <w:top w:val="single" w:sz="4" w:space="0" w:color="auto"/>
                    <w:left w:val="nil"/>
                    <w:bottom w:val="single" w:sz="4" w:space="0" w:color="auto"/>
                    <w:right w:val="single" w:sz="4" w:space="0" w:color="auto"/>
                  </w:tcBorders>
                  <w:shd w:val="clear" w:color="000000" w:fill="FFFFFF"/>
                  <w:vAlign w:val="center"/>
                </w:tcPr>
                <w:p w14:paraId="0558D4D2"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Nr.120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BE921FB" w14:textId="77777777" w:rsidR="003A5B76" w:rsidRDefault="003A5B76" w:rsidP="003A5B76">
                  <w:pPr>
                    <w:spacing w:after="0"/>
                    <w:jc w:val="center"/>
                  </w:pPr>
                  <w:r w:rsidRPr="00E11D6B">
                    <w:rPr>
                      <w:szCs w:val="24"/>
                      <w:lang w:eastAsia="lt-LT"/>
                    </w:rPr>
                    <w:t>vnt.</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79C95BAB"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132B2201"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5EBEA531" w14:textId="77777777" w:rsidR="003A5B76" w:rsidRPr="0036054D" w:rsidRDefault="003A5B76" w:rsidP="003A5B76">
                  <w:pPr>
                    <w:spacing w:after="0" w:line="240" w:lineRule="auto"/>
                    <w:jc w:val="center"/>
                    <w:rPr>
                      <w:szCs w:val="24"/>
                      <w:lang w:eastAsia="lt-LT"/>
                    </w:rPr>
                  </w:pPr>
                  <w:r>
                    <w:rPr>
                      <w:szCs w:val="24"/>
                      <w:lang w:eastAsia="lt-LT"/>
                    </w:rPr>
                    <w:t>121</w:t>
                  </w:r>
                </w:p>
              </w:tc>
              <w:tc>
                <w:tcPr>
                  <w:tcW w:w="6151" w:type="dxa"/>
                  <w:tcBorders>
                    <w:top w:val="single" w:sz="4" w:space="0" w:color="auto"/>
                    <w:left w:val="nil"/>
                    <w:bottom w:val="single" w:sz="4" w:space="0" w:color="auto"/>
                    <w:right w:val="single" w:sz="4" w:space="0" w:color="auto"/>
                  </w:tcBorders>
                  <w:shd w:val="clear" w:color="000000" w:fill="FFFFFF"/>
                </w:tcPr>
                <w:p w14:paraId="52D43DB0" w14:textId="77777777" w:rsidR="003A5B76" w:rsidRDefault="003A5B76" w:rsidP="003A5B76">
                  <w:pPr>
                    <w:spacing w:after="0"/>
                  </w:pPr>
                  <w:r w:rsidRPr="00506A4B">
                    <w:rPr>
                      <w:szCs w:val="24"/>
                      <w:lang w:eastAsia="lt-LT"/>
                    </w:rPr>
                    <w:t>Atsarginė dalis nurodyta techninių specifikacijų priedėlio eilutėje Nr.12</w:t>
                  </w:r>
                  <w:r>
                    <w:rPr>
                      <w:szCs w:val="24"/>
                      <w:lang w:eastAsia="lt-LT"/>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34F7090" w14:textId="77777777" w:rsidR="003A5B76" w:rsidRDefault="003A5B76" w:rsidP="003A5B76">
                  <w:pPr>
                    <w:spacing w:after="0"/>
                    <w:jc w:val="center"/>
                  </w:pPr>
                  <w:r w:rsidRPr="00E11D6B">
                    <w:rPr>
                      <w:szCs w:val="24"/>
                      <w:lang w:eastAsia="lt-LT"/>
                    </w:rPr>
                    <w:t>vnt.</w:t>
                  </w:r>
                </w:p>
              </w:tc>
              <w:tc>
                <w:tcPr>
                  <w:tcW w:w="1263" w:type="dxa"/>
                  <w:tcBorders>
                    <w:top w:val="single" w:sz="4" w:space="0" w:color="auto"/>
                    <w:left w:val="nil"/>
                    <w:bottom w:val="single" w:sz="4" w:space="0" w:color="auto"/>
                    <w:right w:val="single" w:sz="4" w:space="0" w:color="auto"/>
                  </w:tcBorders>
                  <w:shd w:val="clear" w:color="auto" w:fill="auto"/>
                  <w:vAlign w:val="center"/>
                </w:tcPr>
                <w:p w14:paraId="099E262C" w14:textId="77777777" w:rsidR="003A5B76" w:rsidRPr="0036054D" w:rsidRDefault="003A5B76" w:rsidP="003A5B76">
                  <w:pPr>
                    <w:spacing w:after="0" w:line="240" w:lineRule="auto"/>
                    <w:jc w:val="center"/>
                    <w:rPr>
                      <w:szCs w:val="24"/>
                      <w:lang w:eastAsia="lt-LT"/>
                    </w:rPr>
                  </w:pPr>
                </w:p>
              </w:tc>
            </w:tr>
            <w:tr w:rsidR="003A5B76" w:rsidRPr="0036054D" w14:paraId="32F96479"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78C446CB" w14:textId="77777777" w:rsidR="003A5B76" w:rsidRPr="0036054D" w:rsidRDefault="003A5B76" w:rsidP="003A5B76">
                  <w:pPr>
                    <w:spacing w:after="0" w:line="240" w:lineRule="auto"/>
                    <w:jc w:val="center"/>
                    <w:rPr>
                      <w:szCs w:val="24"/>
                      <w:lang w:eastAsia="lt-LT"/>
                    </w:rPr>
                  </w:pPr>
                  <w:r>
                    <w:rPr>
                      <w:szCs w:val="24"/>
                      <w:lang w:eastAsia="lt-LT"/>
                    </w:rPr>
                    <w:t>122</w:t>
                  </w:r>
                </w:p>
              </w:tc>
              <w:tc>
                <w:tcPr>
                  <w:tcW w:w="6151" w:type="dxa"/>
                  <w:tcBorders>
                    <w:top w:val="single" w:sz="4" w:space="0" w:color="auto"/>
                    <w:left w:val="nil"/>
                    <w:bottom w:val="single" w:sz="4" w:space="0" w:color="auto"/>
                    <w:right w:val="single" w:sz="4" w:space="0" w:color="auto"/>
                  </w:tcBorders>
                  <w:shd w:val="clear" w:color="000000" w:fill="FFFFFF"/>
                </w:tcPr>
                <w:p w14:paraId="1CDCD00F" w14:textId="77777777" w:rsidR="003A5B76" w:rsidRDefault="003A5B76" w:rsidP="003A5B76">
                  <w:pPr>
                    <w:spacing w:after="0"/>
                  </w:pPr>
                  <w:r w:rsidRPr="00506A4B">
                    <w:rPr>
                      <w:szCs w:val="24"/>
                      <w:lang w:eastAsia="lt-LT"/>
                    </w:rPr>
                    <w:t>Atsarginė dalis nurodyta techninių specifikacijų priedėlio eilutėje Nr.12</w:t>
                  </w:r>
                  <w:r>
                    <w:rPr>
                      <w:szCs w:val="24"/>
                      <w:lang w:eastAsia="lt-LT"/>
                    </w:rPr>
                    <w:t>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E26A218" w14:textId="77777777" w:rsidR="003A5B76" w:rsidRDefault="003A5B76" w:rsidP="003A5B76">
                  <w:pPr>
                    <w:spacing w:after="0"/>
                    <w:jc w:val="center"/>
                  </w:pPr>
                  <w:r w:rsidRPr="00E11D6B">
                    <w:rPr>
                      <w:szCs w:val="24"/>
                      <w:lang w:eastAsia="lt-LT"/>
                    </w:rPr>
                    <w:t>vnt.</w:t>
                  </w:r>
                </w:p>
              </w:tc>
              <w:tc>
                <w:tcPr>
                  <w:tcW w:w="1263" w:type="dxa"/>
                  <w:tcBorders>
                    <w:top w:val="single" w:sz="4" w:space="0" w:color="auto"/>
                    <w:left w:val="nil"/>
                    <w:bottom w:val="single" w:sz="4" w:space="0" w:color="auto"/>
                    <w:right w:val="single" w:sz="4" w:space="0" w:color="auto"/>
                  </w:tcBorders>
                  <w:shd w:val="clear" w:color="auto" w:fill="auto"/>
                  <w:vAlign w:val="center"/>
                </w:tcPr>
                <w:p w14:paraId="0B2559F9" w14:textId="77777777" w:rsidR="003A5B76" w:rsidRPr="0036054D" w:rsidRDefault="003A5B76" w:rsidP="003A5B76">
                  <w:pPr>
                    <w:spacing w:after="0" w:line="240" w:lineRule="auto"/>
                    <w:jc w:val="center"/>
                    <w:rPr>
                      <w:szCs w:val="24"/>
                      <w:lang w:eastAsia="lt-LT"/>
                    </w:rPr>
                  </w:pPr>
                </w:p>
              </w:tc>
            </w:tr>
            <w:tr w:rsidR="003A5B76" w:rsidRPr="0036054D" w14:paraId="5A790DDB"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24904695" w14:textId="77777777" w:rsidR="003A5B76" w:rsidRPr="0036054D" w:rsidRDefault="003A5B76" w:rsidP="003A5B76">
                  <w:pPr>
                    <w:spacing w:after="0" w:line="240" w:lineRule="auto"/>
                    <w:jc w:val="center"/>
                    <w:rPr>
                      <w:szCs w:val="24"/>
                      <w:lang w:eastAsia="lt-LT"/>
                    </w:rPr>
                  </w:pPr>
                  <w:r>
                    <w:rPr>
                      <w:szCs w:val="24"/>
                      <w:lang w:eastAsia="lt-LT"/>
                    </w:rPr>
                    <w:t>123</w:t>
                  </w:r>
                </w:p>
              </w:tc>
              <w:tc>
                <w:tcPr>
                  <w:tcW w:w="6151" w:type="dxa"/>
                  <w:tcBorders>
                    <w:top w:val="single" w:sz="4" w:space="0" w:color="auto"/>
                    <w:left w:val="nil"/>
                    <w:bottom w:val="single" w:sz="4" w:space="0" w:color="auto"/>
                    <w:right w:val="single" w:sz="4" w:space="0" w:color="auto"/>
                  </w:tcBorders>
                  <w:shd w:val="clear" w:color="000000" w:fill="FFFFFF"/>
                </w:tcPr>
                <w:p w14:paraId="4DF086B0" w14:textId="77777777" w:rsidR="003A5B76" w:rsidRDefault="003A5B76" w:rsidP="003A5B76">
                  <w:pPr>
                    <w:spacing w:after="0"/>
                  </w:pPr>
                  <w:r w:rsidRPr="00506A4B">
                    <w:rPr>
                      <w:szCs w:val="24"/>
                      <w:lang w:eastAsia="lt-LT"/>
                    </w:rPr>
                    <w:t>Atsarginė dalis nurodyta techninių specifikacijų priedėlio eilutėje Nr.12</w:t>
                  </w:r>
                  <w:r>
                    <w:rPr>
                      <w:szCs w:val="24"/>
                      <w:lang w:eastAsia="lt-LT"/>
                    </w:rPr>
                    <w:t>3</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F6BEF7F" w14:textId="77777777" w:rsidR="003A5B76" w:rsidRDefault="003A5B76" w:rsidP="003A5B76">
                  <w:pPr>
                    <w:spacing w:after="0"/>
                    <w:jc w:val="center"/>
                  </w:pPr>
                  <w:r w:rsidRPr="00E11D6B">
                    <w:rPr>
                      <w:szCs w:val="24"/>
                      <w:lang w:eastAsia="lt-LT"/>
                    </w:rPr>
                    <w:t>vnt.</w:t>
                  </w:r>
                </w:p>
              </w:tc>
              <w:tc>
                <w:tcPr>
                  <w:tcW w:w="1263" w:type="dxa"/>
                  <w:tcBorders>
                    <w:top w:val="single" w:sz="4" w:space="0" w:color="auto"/>
                    <w:left w:val="nil"/>
                    <w:bottom w:val="single" w:sz="4" w:space="0" w:color="auto"/>
                    <w:right w:val="single" w:sz="4" w:space="0" w:color="auto"/>
                  </w:tcBorders>
                  <w:shd w:val="clear" w:color="auto" w:fill="auto"/>
                  <w:vAlign w:val="center"/>
                </w:tcPr>
                <w:p w14:paraId="0ACFA1A6" w14:textId="77777777" w:rsidR="003A5B76" w:rsidRPr="0036054D" w:rsidRDefault="003A5B76" w:rsidP="003A5B76">
                  <w:pPr>
                    <w:spacing w:after="0" w:line="240" w:lineRule="auto"/>
                    <w:jc w:val="center"/>
                    <w:rPr>
                      <w:szCs w:val="24"/>
                      <w:lang w:eastAsia="lt-LT"/>
                    </w:rPr>
                  </w:pPr>
                </w:p>
              </w:tc>
            </w:tr>
            <w:tr w:rsidR="003A5B76" w:rsidRPr="0036054D" w14:paraId="0CAC0098"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71157F5E" w14:textId="77777777" w:rsidR="003A5B76" w:rsidRPr="0036054D" w:rsidRDefault="003A5B76" w:rsidP="003A5B76">
                  <w:pPr>
                    <w:spacing w:after="0" w:line="240" w:lineRule="auto"/>
                    <w:jc w:val="center"/>
                    <w:rPr>
                      <w:szCs w:val="24"/>
                      <w:lang w:eastAsia="lt-LT"/>
                    </w:rPr>
                  </w:pPr>
                  <w:r>
                    <w:rPr>
                      <w:szCs w:val="24"/>
                      <w:lang w:eastAsia="lt-LT"/>
                    </w:rPr>
                    <w:t>124</w:t>
                  </w:r>
                </w:p>
              </w:tc>
              <w:tc>
                <w:tcPr>
                  <w:tcW w:w="6151" w:type="dxa"/>
                  <w:tcBorders>
                    <w:top w:val="single" w:sz="4" w:space="0" w:color="auto"/>
                    <w:left w:val="nil"/>
                    <w:bottom w:val="single" w:sz="4" w:space="0" w:color="auto"/>
                    <w:right w:val="single" w:sz="4" w:space="0" w:color="auto"/>
                  </w:tcBorders>
                  <w:shd w:val="clear" w:color="000000" w:fill="FFFFFF"/>
                </w:tcPr>
                <w:p w14:paraId="60C4402B" w14:textId="77777777" w:rsidR="003A5B76" w:rsidRDefault="003A5B76" w:rsidP="003A5B76">
                  <w:pPr>
                    <w:spacing w:after="0"/>
                  </w:pPr>
                  <w:r w:rsidRPr="00506A4B">
                    <w:rPr>
                      <w:szCs w:val="24"/>
                      <w:lang w:eastAsia="lt-LT"/>
                    </w:rPr>
                    <w:t>Atsarginė dalis nurodyta techninių specifikacijų priedėlio eilutėje Nr.12</w:t>
                  </w:r>
                  <w:r>
                    <w:rPr>
                      <w:szCs w:val="24"/>
                      <w:lang w:eastAsia="lt-LT"/>
                    </w:rPr>
                    <w:t>4</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3DE97BF" w14:textId="77777777" w:rsidR="003A5B76" w:rsidRDefault="003A5B76" w:rsidP="003A5B76">
                  <w:pPr>
                    <w:spacing w:after="0"/>
                    <w:jc w:val="center"/>
                  </w:pPr>
                  <w:r w:rsidRPr="00E11D6B">
                    <w:rPr>
                      <w:szCs w:val="24"/>
                      <w:lang w:eastAsia="lt-LT"/>
                    </w:rPr>
                    <w:t>vnt.</w:t>
                  </w:r>
                </w:p>
              </w:tc>
              <w:tc>
                <w:tcPr>
                  <w:tcW w:w="1263" w:type="dxa"/>
                  <w:tcBorders>
                    <w:top w:val="single" w:sz="4" w:space="0" w:color="auto"/>
                    <w:left w:val="nil"/>
                    <w:bottom w:val="single" w:sz="4" w:space="0" w:color="auto"/>
                    <w:right w:val="single" w:sz="4" w:space="0" w:color="auto"/>
                  </w:tcBorders>
                  <w:shd w:val="clear" w:color="auto" w:fill="auto"/>
                  <w:vAlign w:val="center"/>
                </w:tcPr>
                <w:p w14:paraId="6D706A54" w14:textId="77777777" w:rsidR="003A5B76" w:rsidRPr="0036054D" w:rsidRDefault="003A5B76" w:rsidP="003A5B76">
                  <w:pPr>
                    <w:spacing w:after="0" w:line="240" w:lineRule="auto"/>
                    <w:jc w:val="center"/>
                    <w:rPr>
                      <w:szCs w:val="24"/>
                      <w:lang w:eastAsia="lt-LT"/>
                    </w:rPr>
                  </w:pPr>
                </w:p>
              </w:tc>
            </w:tr>
            <w:tr w:rsidR="003A5B76" w:rsidRPr="0036054D" w14:paraId="75E6A6D7"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3D9F863C" w14:textId="77777777" w:rsidR="003A5B76" w:rsidRPr="0036054D" w:rsidRDefault="003A5B76" w:rsidP="003A5B76">
                  <w:pPr>
                    <w:spacing w:after="0" w:line="240" w:lineRule="auto"/>
                    <w:jc w:val="center"/>
                    <w:rPr>
                      <w:szCs w:val="24"/>
                      <w:lang w:eastAsia="lt-LT"/>
                    </w:rPr>
                  </w:pPr>
                  <w:r>
                    <w:rPr>
                      <w:szCs w:val="24"/>
                      <w:lang w:eastAsia="lt-LT"/>
                    </w:rPr>
                    <w:t>125</w:t>
                  </w:r>
                </w:p>
              </w:tc>
              <w:tc>
                <w:tcPr>
                  <w:tcW w:w="6151" w:type="dxa"/>
                  <w:tcBorders>
                    <w:top w:val="single" w:sz="4" w:space="0" w:color="auto"/>
                    <w:left w:val="nil"/>
                    <w:bottom w:val="single" w:sz="4" w:space="0" w:color="auto"/>
                    <w:right w:val="single" w:sz="4" w:space="0" w:color="auto"/>
                  </w:tcBorders>
                  <w:shd w:val="clear" w:color="000000" w:fill="FFFFFF"/>
                </w:tcPr>
                <w:p w14:paraId="2BED7C6C" w14:textId="77777777" w:rsidR="003A5B76" w:rsidRDefault="003A5B76" w:rsidP="003A5B76">
                  <w:pPr>
                    <w:spacing w:after="0"/>
                  </w:pPr>
                  <w:r w:rsidRPr="00506A4B">
                    <w:rPr>
                      <w:szCs w:val="24"/>
                      <w:lang w:eastAsia="lt-LT"/>
                    </w:rPr>
                    <w:t>Atsarginė dalis nurodyta techninių specifikacijų priedėlio eilutėje Nr.12</w:t>
                  </w:r>
                  <w:r>
                    <w:rPr>
                      <w:szCs w:val="24"/>
                      <w:lang w:eastAsia="lt-LT"/>
                    </w:rPr>
                    <w:t>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0CAFFCB" w14:textId="3B5E1C9B" w:rsidR="003A5B76" w:rsidRDefault="003A5B76" w:rsidP="003A5B76">
                  <w:pPr>
                    <w:spacing w:after="0"/>
                    <w:jc w:val="center"/>
                  </w:pPr>
                  <w:r>
                    <w:rPr>
                      <w:szCs w:val="24"/>
                      <w:lang w:eastAsia="lt-LT"/>
                    </w:rPr>
                    <w:t>m</w:t>
                  </w:r>
                </w:p>
              </w:tc>
              <w:tc>
                <w:tcPr>
                  <w:tcW w:w="1263" w:type="dxa"/>
                  <w:tcBorders>
                    <w:top w:val="single" w:sz="4" w:space="0" w:color="auto"/>
                    <w:left w:val="nil"/>
                    <w:bottom w:val="single" w:sz="4" w:space="0" w:color="auto"/>
                    <w:right w:val="single" w:sz="4" w:space="0" w:color="auto"/>
                  </w:tcBorders>
                  <w:shd w:val="clear" w:color="auto" w:fill="auto"/>
                  <w:vAlign w:val="center"/>
                </w:tcPr>
                <w:p w14:paraId="16C3F04E" w14:textId="77777777" w:rsidR="003A5B76" w:rsidRPr="0036054D" w:rsidRDefault="003A5B76" w:rsidP="003A5B76">
                  <w:pPr>
                    <w:spacing w:after="0" w:line="240" w:lineRule="auto"/>
                    <w:jc w:val="center"/>
                    <w:rPr>
                      <w:szCs w:val="24"/>
                      <w:lang w:eastAsia="lt-LT"/>
                    </w:rPr>
                  </w:pPr>
                </w:p>
              </w:tc>
            </w:tr>
            <w:tr w:rsidR="003A5B76" w:rsidRPr="0036054D" w14:paraId="7535EECD"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2C9B8363" w14:textId="77777777" w:rsidR="003A5B76" w:rsidRPr="0036054D" w:rsidRDefault="003A5B76" w:rsidP="003A5B76">
                  <w:pPr>
                    <w:spacing w:after="0" w:line="240" w:lineRule="auto"/>
                    <w:jc w:val="center"/>
                    <w:rPr>
                      <w:szCs w:val="24"/>
                      <w:lang w:eastAsia="lt-LT"/>
                    </w:rPr>
                  </w:pPr>
                  <w:r>
                    <w:rPr>
                      <w:szCs w:val="24"/>
                      <w:lang w:eastAsia="lt-LT"/>
                    </w:rPr>
                    <w:t>126</w:t>
                  </w:r>
                </w:p>
              </w:tc>
              <w:tc>
                <w:tcPr>
                  <w:tcW w:w="6151" w:type="dxa"/>
                  <w:tcBorders>
                    <w:top w:val="single" w:sz="4" w:space="0" w:color="auto"/>
                    <w:left w:val="nil"/>
                    <w:bottom w:val="single" w:sz="4" w:space="0" w:color="auto"/>
                    <w:right w:val="single" w:sz="4" w:space="0" w:color="auto"/>
                  </w:tcBorders>
                  <w:shd w:val="clear" w:color="000000" w:fill="FFFFFF"/>
                </w:tcPr>
                <w:p w14:paraId="650C3B6A" w14:textId="77777777" w:rsidR="003A5B76" w:rsidRDefault="003A5B76" w:rsidP="003A5B76">
                  <w:pPr>
                    <w:spacing w:after="0"/>
                  </w:pPr>
                  <w:r w:rsidRPr="00506A4B">
                    <w:rPr>
                      <w:szCs w:val="24"/>
                      <w:lang w:eastAsia="lt-LT"/>
                    </w:rPr>
                    <w:t>Atsarginė dalis nurodyta techninių specifikacijų priedėlio eilutėje Nr.12</w:t>
                  </w:r>
                  <w:r>
                    <w:rPr>
                      <w:szCs w:val="24"/>
                      <w:lang w:eastAsia="lt-LT"/>
                    </w:rPr>
                    <w:t>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150322B" w14:textId="77777777" w:rsidR="003A5B76" w:rsidRDefault="003A5B76" w:rsidP="003A5B76">
                  <w:pPr>
                    <w:spacing w:after="0"/>
                    <w:jc w:val="center"/>
                  </w:pPr>
                  <w:r w:rsidRPr="00E11D6B">
                    <w:rPr>
                      <w:szCs w:val="24"/>
                      <w:lang w:eastAsia="lt-LT"/>
                    </w:rPr>
                    <w:t>vnt.</w:t>
                  </w:r>
                </w:p>
              </w:tc>
              <w:tc>
                <w:tcPr>
                  <w:tcW w:w="1263" w:type="dxa"/>
                  <w:tcBorders>
                    <w:top w:val="single" w:sz="4" w:space="0" w:color="auto"/>
                    <w:left w:val="nil"/>
                    <w:bottom w:val="single" w:sz="4" w:space="0" w:color="auto"/>
                    <w:right w:val="single" w:sz="4" w:space="0" w:color="auto"/>
                  </w:tcBorders>
                  <w:shd w:val="clear" w:color="auto" w:fill="auto"/>
                  <w:vAlign w:val="center"/>
                </w:tcPr>
                <w:p w14:paraId="1CA15B3D" w14:textId="77777777" w:rsidR="003A5B76" w:rsidRPr="0036054D" w:rsidRDefault="003A5B76" w:rsidP="003A5B76">
                  <w:pPr>
                    <w:spacing w:after="0" w:line="240" w:lineRule="auto"/>
                    <w:jc w:val="center"/>
                    <w:rPr>
                      <w:szCs w:val="24"/>
                      <w:lang w:eastAsia="lt-LT"/>
                    </w:rPr>
                  </w:pPr>
                </w:p>
              </w:tc>
            </w:tr>
            <w:tr w:rsidR="003A5B76" w:rsidRPr="0036054D" w14:paraId="7EE21205"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0E6D1B65" w14:textId="41D015CA" w:rsidR="003A5B76" w:rsidRDefault="003A5B76" w:rsidP="003A5B76">
                  <w:pPr>
                    <w:spacing w:after="0" w:line="240" w:lineRule="auto"/>
                    <w:jc w:val="center"/>
                    <w:rPr>
                      <w:szCs w:val="24"/>
                      <w:lang w:eastAsia="lt-LT"/>
                    </w:rPr>
                  </w:pPr>
                  <w:r>
                    <w:rPr>
                      <w:szCs w:val="24"/>
                      <w:lang w:eastAsia="lt-LT"/>
                    </w:rPr>
                    <w:t>127</w:t>
                  </w:r>
                </w:p>
              </w:tc>
              <w:tc>
                <w:tcPr>
                  <w:tcW w:w="6151" w:type="dxa"/>
                  <w:tcBorders>
                    <w:top w:val="single" w:sz="4" w:space="0" w:color="auto"/>
                    <w:left w:val="nil"/>
                    <w:bottom w:val="single" w:sz="4" w:space="0" w:color="auto"/>
                    <w:right w:val="single" w:sz="4" w:space="0" w:color="auto"/>
                  </w:tcBorders>
                  <w:shd w:val="clear" w:color="000000" w:fill="FFFFFF"/>
                </w:tcPr>
                <w:p w14:paraId="0AC0B402" w14:textId="1E713DBE" w:rsidR="003A5B76" w:rsidRPr="00506A4B" w:rsidRDefault="003A5B76" w:rsidP="003A5B76">
                  <w:pPr>
                    <w:spacing w:after="0"/>
                    <w:rPr>
                      <w:szCs w:val="24"/>
                      <w:lang w:eastAsia="lt-LT"/>
                    </w:rPr>
                  </w:pPr>
                  <w:r w:rsidRPr="00506A4B">
                    <w:rPr>
                      <w:szCs w:val="24"/>
                      <w:lang w:eastAsia="lt-LT"/>
                    </w:rPr>
                    <w:t>Atsarginė dalis nurodyta techninių specifikacijų priedėlio eilutėje Nr.12</w:t>
                  </w:r>
                  <w:r>
                    <w:rPr>
                      <w:szCs w:val="24"/>
                      <w:lang w:eastAsia="lt-LT"/>
                    </w:rPr>
                    <w:t>7</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DC671B1" w14:textId="6FF95CB0" w:rsidR="003A5B76" w:rsidRPr="00E11D6B" w:rsidRDefault="003A5B76" w:rsidP="003A5B76">
                  <w:pPr>
                    <w:spacing w:after="0"/>
                    <w:jc w:val="center"/>
                    <w:rPr>
                      <w:szCs w:val="24"/>
                      <w:lang w:eastAsia="lt-LT"/>
                    </w:rPr>
                  </w:pPr>
                  <w:r w:rsidRPr="00E11D6B">
                    <w:rPr>
                      <w:szCs w:val="24"/>
                      <w:lang w:eastAsia="lt-LT"/>
                    </w:rPr>
                    <w:t>vnt.</w:t>
                  </w:r>
                </w:p>
              </w:tc>
              <w:tc>
                <w:tcPr>
                  <w:tcW w:w="1263" w:type="dxa"/>
                  <w:tcBorders>
                    <w:top w:val="single" w:sz="4" w:space="0" w:color="auto"/>
                    <w:left w:val="nil"/>
                    <w:bottom w:val="single" w:sz="4" w:space="0" w:color="auto"/>
                    <w:right w:val="single" w:sz="4" w:space="0" w:color="auto"/>
                  </w:tcBorders>
                  <w:shd w:val="clear" w:color="auto" w:fill="auto"/>
                  <w:vAlign w:val="center"/>
                </w:tcPr>
                <w:p w14:paraId="61045948" w14:textId="77777777" w:rsidR="003A5B76" w:rsidRPr="0036054D" w:rsidRDefault="003A5B76" w:rsidP="003A5B76">
                  <w:pPr>
                    <w:spacing w:after="0" w:line="240" w:lineRule="auto"/>
                    <w:jc w:val="center"/>
                    <w:rPr>
                      <w:szCs w:val="24"/>
                      <w:lang w:eastAsia="lt-LT"/>
                    </w:rPr>
                  </w:pPr>
                </w:p>
              </w:tc>
            </w:tr>
            <w:tr w:rsidR="003A5B76" w:rsidRPr="0036054D" w14:paraId="7EECE343"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23D3AE80" w14:textId="67144126" w:rsidR="003A5B76" w:rsidRDefault="003A5B76" w:rsidP="003A5B76">
                  <w:pPr>
                    <w:spacing w:after="0" w:line="240" w:lineRule="auto"/>
                    <w:jc w:val="center"/>
                    <w:rPr>
                      <w:szCs w:val="24"/>
                      <w:lang w:eastAsia="lt-LT"/>
                    </w:rPr>
                  </w:pPr>
                  <w:r>
                    <w:rPr>
                      <w:szCs w:val="24"/>
                      <w:lang w:eastAsia="lt-LT"/>
                    </w:rPr>
                    <w:t>128</w:t>
                  </w:r>
                </w:p>
              </w:tc>
              <w:tc>
                <w:tcPr>
                  <w:tcW w:w="6151" w:type="dxa"/>
                  <w:tcBorders>
                    <w:top w:val="single" w:sz="4" w:space="0" w:color="auto"/>
                    <w:left w:val="nil"/>
                    <w:bottom w:val="single" w:sz="4" w:space="0" w:color="auto"/>
                    <w:right w:val="single" w:sz="4" w:space="0" w:color="auto"/>
                  </w:tcBorders>
                  <w:shd w:val="clear" w:color="000000" w:fill="FFFFFF"/>
                </w:tcPr>
                <w:p w14:paraId="0ADA3B58" w14:textId="322D232E" w:rsidR="003A5B76" w:rsidRPr="00506A4B" w:rsidRDefault="003A5B76" w:rsidP="003A5B76">
                  <w:pPr>
                    <w:spacing w:after="0"/>
                    <w:rPr>
                      <w:szCs w:val="24"/>
                      <w:lang w:eastAsia="lt-LT"/>
                    </w:rPr>
                  </w:pPr>
                  <w:r w:rsidRPr="00506A4B">
                    <w:rPr>
                      <w:szCs w:val="24"/>
                      <w:lang w:eastAsia="lt-LT"/>
                    </w:rPr>
                    <w:t>Atsarginė dalis nurodyta techninių specifikacijų priedėlio eilutėje Nr.12</w:t>
                  </w:r>
                  <w:r>
                    <w:rPr>
                      <w:szCs w:val="24"/>
                      <w:lang w:eastAsia="lt-LT"/>
                    </w:rPr>
                    <w:t>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1236673" w14:textId="1124F3C5" w:rsidR="003A5B76" w:rsidRPr="00E11D6B" w:rsidRDefault="003A5B76" w:rsidP="003A5B76">
                  <w:pPr>
                    <w:spacing w:after="0"/>
                    <w:jc w:val="center"/>
                    <w:rPr>
                      <w:szCs w:val="24"/>
                      <w:lang w:eastAsia="lt-LT"/>
                    </w:rPr>
                  </w:pPr>
                  <w:r w:rsidRPr="00E11D6B">
                    <w:rPr>
                      <w:szCs w:val="24"/>
                      <w:lang w:eastAsia="lt-LT"/>
                    </w:rPr>
                    <w:t>vnt.</w:t>
                  </w:r>
                </w:p>
              </w:tc>
              <w:tc>
                <w:tcPr>
                  <w:tcW w:w="1263" w:type="dxa"/>
                  <w:tcBorders>
                    <w:top w:val="single" w:sz="4" w:space="0" w:color="auto"/>
                    <w:left w:val="nil"/>
                    <w:bottom w:val="single" w:sz="4" w:space="0" w:color="auto"/>
                    <w:right w:val="single" w:sz="4" w:space="0" w:color="auto"/>
                  </w:tcBorders>
                  <w:shd w:val="clear" w:color="auto" w:fill="auto"/>
                  <w:vAlign w:val="center"/>
                </w:tcPr>
                <w:p w14:paraId="761E2E8E" w14:textId="77777777" w:rsidR="003A5B76" w:rsidRPr="0036054D" w:rsidRDefault="003A5B76" w:rsidP="003A5B76">
                  <w:pPr>
                    <w:spacing w:after="0" w:line="240" w:lineRule="auto"/>
                    <w:jc w:val="center"/>
                    <w:rPr>
                      <w:szCs w:val="24"/>
                      <w:lang w:eastAsia="lt-LT"/>
                    </w:rPr>
                  </w:pPr>
                </w:p>
              </w:tc>
            </w:tr>
            <w:tr w:rsidR="003A5B76" w:rsidRPr="0036054D" w14:paraId="4D6A5877"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20F193CB" w14:textId="38CC3938" w:rsidR="003A5B76" w:rsidRDefault="003A5B76" w:rsidP="003A5B76">
                  <w:pPr>
                    <w:spacing w:after="0" w:line="240" w:lineRule="auto"/>
                    <w:jc w:val="center"/>
                    <w:rPr>
                      <w:szCs w:val="24"/>
                      <w:lang w:eastAsia="lt-LT"/>
                    </w:rPr>
                  </w:pPr>
                  <w:r>
                    <w:rPr>
                      <w:szCs w:val="24"/>
                      <w:lang w:eastAsia="lt-LT"/>
                    </w:rPr>
                    <w:lastRenderedPageBreak/>
                    <w:t>129</w:t>
                  </w:r>
                </w:p>
              </w:tc>
              <w:tc>
                <w:tcPr>
                  <w:tcW w:w="6151" w:type="dxa"/>
                  <w:tcBorders>
                    <w:top w:val="single" w:sz="4" w:space="0" w:color="auto"/>
                    <w:left w:val="nil"/>
                    <w:bottom w:val="single" w:sz="4" w:space="0" w:color="auto"/>
                    <w:right w:val="single" w:sz="4" w:space="0" w:color="auto"/>
                  </w:tcBorders>
                  <w:shd w:val="clear" w:color="000000" w:fill="FFFFFF"/>
                </w:tcPr>
                <w:p w14:paraId="6EBF8864" w14:textId="4313AB85" w:rsidR="003A5B76" w:rsidRPr="00506A4B" w:rsidRDefault="003A5B76" w:rsidP="003A5B76">
                  <w:pPr>
                    <w:spacing w:after="0"/>
                    <w:rPr>
                      <w:szCs w:val="24"/>
                      <w:lang w:eastAsia="lt-LT"/>
                    </w:rPr>
                  </w:pPr>
                  <w:r w:rsidRPr="00506A4B">
                    <w:rPr>
                      <w:szCs w:val="24"/>
                      <w:lang w:eastAsia="lt-LT"/>
                    </w:rPr>
                    <w:t>Atsarginė dalis nurodyta techninių specifikacijų priedėlio eilutėje Nr.12</w:t>
                  </w:r>
                  <w:r>
                    <w:rPr>
                      <w:szCs w:val="24"/>
                      <w:lang w:eastAsia="lt-LT"/>
                    </w:rPr>
                    <w:t>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4E066A1" w14:textId="6AF53091" w:rsidR="003A5B76" w:rsidRPr="00E11D6B" w:rsidRDefault="003A5B76" w:rsidP="003A5B76">
                  <w:pPr>
                    <w:spacing w:after="0"/>
                    <w:jc w:val="center"/>
                    <w:rPr>
                      <w:szCs w:val="24"/>
                      <w:lang w:eastAsia="lt-LT"/>
                    </w:rPr>
                  </w:pPr>
                  <w:r w:rsidRPr="00E11D6B">
                    <w:rPr>
                      <w:szCs w:val="24"/>
                      <w:lang w:eastAsia="lt-LT"/>
                    </w:rPr>
                    <w:t>vnt.</w:t>
                  </w:r>
                </w:p>
              </w:tc>
              <w:tc>
                <w:tcPr>
                  <w:tcW w:w="1263" w:type="dxa"/>
                  <w:tcBorders>
                    <w:top w:val="single" w:sz="4" w:space="0" w:color="auto"/>
                    <w:left w:val="nil"/>
                    <w:bottom w:val="single" w:sz="4" w:space="0" w:color="auto"/>
                    <w:right w:val="single" w:sz="4" w:space="0" w:color="auto"/>
                  </w:tcBorders>
                  <w:shd w:val="clear" w:color="auto" w:fill="auto"/>
                  <w:vAlign w:val="center"/>
                </w:tcPr>
                <w:p w14:paraId="6FCE0388" w14:textId="77777777" w:rsidR="003A5B76" w:rsidRPr="0036054D" w:rsidRDefault="003A5B76" w:rsidP="003A5B76">
                  <w:pPr>
                    <w:spacing w:after="0" w:line="240" w:lineRule="auto"/>
                    <w:jc w:val="center"/>
                    <w:rPr>
                      <w:szCs w:val="24"/>
                      <w:lang w:eastAsia="lt-LT"/>
                    </w:rPr>
                  </w:pPr>
                </w:p>
              </w:tc>
            </w:tr>
            <w:tr w:rsidR="003A5B76" w:rsidRPr="0036054D" w14:paraId="0EF4BAAC"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69B67EC3" w14:textId="638507CD" w:rsidR="003A5B76" w:rsidRDefault="003A5B76" w:rsidP="003A5B76">
                  <w:pPr>
                    <w:spacing w:after="0" w:line="240" w:lineRule="auto"/>
                    <w:jc w:val="center"/>
                    <w:rPr>
                      <w:szCs w:val="24"/>
                      <w:lang w:eastAsia="lt-LT"/>
                    </w:rPr>
                  </w:pPr>
                  <w:r>
                    <w:rPr>
                      <w:szCs w:val="24"/>
                      <w:lang w:eastAsia="lt-LT"/>
                    </w:rPr>
                    <w:t>130</w:t>
                  </w:r>
                </w:p>
              </w:tc>
              <w:tc>
                <w:tcPr>
                  <w:tcW w:w="6151" w:type="dxa"/>
                  <w:tcBorders>
                    <w:top w:val="single" w:sz="4" w:space="0" w:color="auto"/>
                    <w:left w:val="nil"/>
                    <w:bottom w:val="single" w:sz="4" w:space="0" w:color="auto"/>
                    <w:right w:val="single" w:sz="4" w:space="0" w:color="auto"/>
                  </w:tcBorders>
                  <w:shd w:val="clear" w:color="000000" w:fill="FFFFFF"/>
                </w:tcPr>
                <w:p w14:paraId="1929F1A2" w14:textId="4EBAF9FA" w:rsidR="003A5B76" w:rsidRPr="00506A4B" w:rsidRDefault="003A5B76" w:rsidP="003A5B76">
                  <w:pPr>
                    <w:spacing w:after="0"/>
                    <w:rPr>
                      <w:szCs w:val="24"/>
                      <w:lang w:eastAsia="lt-LT"/>
                    </w:rPr>
                  </w:pPr>
                  <w:r w:rsidRPr="00506A4B">
                    <w:rPr>
                      <w:szCs w:val="24"/>
                      <w:lang w:eastAsia="lt-LT"/>
                    </w:rPr>
                    <w:t>Atsarginė dalis nurodyta techninių specif</w:t>
                  </w:r>
                  <w:r>
                    <w:rPr>
                      <w:szCs w:val="24"/>
                      <w:lang w:eastAsia="lt-LT"/>
                    </w:rPr>
                    <w:t>ikacijų priedėlio eilutėje Nr.130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92791D0" w14:textId="24E32B77" w:rsidR="003A5B76" w:rsidRPr="00E11D6B" w:rsidRDefault="003A5B76" w:rsidP="003A5B76">
                  <w:pPr>
                    <w:spacing w:after="0"/>
                    <w:jc w:val="center"/>
                    <w:rPr>
                      <w:szCs w:val="24"/>
                      <w:lang w:eastAsia="lt-LT"/>
                    </w:rPr>
                  </w:pPr>
                  <w:r w:rsidRPr="00E11D6B">
                    <w:rPr>
                      <w:szCs w:val="24"/>
                      <w:lang w:eastAsia="lt-LT"/>
                    </w:rPr>
                    <w:t>vnt.</w:t>
                  </w:r>
                </w:p>
              </w:tc>
              <w:tc>
                <w:tcPr>
                  <w:tcW w:w="1263" w:type="dxa"/>
                  <w:tcBorders>
                    <w:top w:val="single" w:sz="4" w:space="0" w:color="auto"/>
                    <w:left w:val="nil"/>
                    <w:bottom w:val="single" w:sz="4" w:space="0" w:color="auto"/>
                    <w:right w:val="single" w:sz="4" w:space="0" w:color="auto"/>
                  </w:tcBorders>
                  <w:shd w:val="clear" w:color="auto" w:fill="auto"/>
                  <w:vAlign w:val="center"/>
                </w:tcPr>
                <w:p w14:paraId="7E11E114" w14:textId="77777777" w:rsidR="003A5B76" w:rsidRPr="0036054D" w:rsidRDefault="003A5B76" w:rsidP="003A5B76">
                  <w:pPr>
                    <w:spacing w:after="0" w:line="240" w:lineRule="auto"/>
                    <w:jc w:val="center"/>
                    <w:rPr>
                      <w:szCs w:val="24"/>
                      <w:lang w:eastAsia="lt-LT"/>
                    </w:rPr>
                  </w:pPr>
                </w:p>
              </w:tc>
            </w:tr>
            <w:tr w:rsidR="003A5B76" w:rsidRPr="0036054D" w14:paraId="022A8B5C"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3D678B2F" w14:textId="79E8245A" w:rsidR="003A5B76" w:rsidRDefault="003A5B76" w:rsidP="003A5B76">
                  <w:pPr>
                    <w:spacing w:after="0" w:line="240" w:lineRule="auto"/>
                    <w:jc w:val="center"/>
                    <w:rPr>
                      <w:szCs w:val="24"/>
                      <w:lang w:eastAsia="lt-LT"/>
                    </w:rPr>
                  </w:pPr>
                  <w:r>
                    <w:rPr>
                      <w:szCs w:val="24"/>
                      <w:lang w:eastAsia="lt-LT"/>
                    </w:rPr>
                    <w:t>131</w:t>
                  </w:r>
                </w:p>
              </w:tc>
              <w:tc>
                <w:tcPr>
                  <w:tcW w:w="6151" w:type="dxa"/>
                  <w:tcBorders>
                    <w:top w:val="single" w:sz="4" w:space="0" w:color="auto"/>
                    <w:left w:val="nil"/>
                    <w:bottom w:val="single" w:sz="4" w:space="0" w:color="auto"/>
                    <w:right w:val="single" w:sz="4" w:space="0" w:color="auto"/>
                  </w:tcBorders>
                  <w:shd w:val="clear" w:color="000000" w:fill="FFFFFF"/>
                </w:tcPr>
                <w:p w14:paraId="48536E54" w14:textId="363BD18E" w:rsidR="003A5B76" w:rsidRPr="00506A4B" w:rsidRDefault="003A5B76" w:rsidP="003A5B76">
                  <w:pPr>
                    <w:spacing w:after="0"/>
                    <w:rPr>
                      <w:szCs w:val="24"/>
                      <w:lang w:eastAsia="lt-LT"/>
                    </w:rPr>
                  </w:pPr>
                  <w:r w:rsidRPr="00506A4B">
                    <w:rPr>
                      <w:szCs w:val="24"/>
                      <w:lang w:eastAsia="lt-LT"/>
                    </w:rPr>
                    <w:t>Atsarginė dalis nurodyta techninių specif</w:t>
                  </w:r>
                  <w:r>
                    <w:rPr>
                      <w:szCs w:val="24"/>
                      <w:lang w:eastAsia="lt-LT"/>
                    </w:rPr>
                    <w:t>ikacijų priedėlio eilutėje Nr.131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3BC67B4" w14:textId="4C7C8F8F" w:rsidR="003A5B76" w:rsidRPr="00E11D6B" w:rsidRDefault="003A5B76" w:rsidP="003A5B76">
                  <w:pPr>
                    <w:spacing w:after="0"/>
                    <w:jc w:val="center"/>
                    <w:rPr>
                      <w:szCs w:val="24"/>
                      <w:lang w:eastAsia="lt-LT"/>
                    </w:rPr>
                  </w:pPr>
                  <w:r w:rsidRPr="00E11D6B">
                    <w:rPr>
                      <w:szCs w:val="24"/>
                      <w:lang w:eastAsia="lt-LT"/>
                    </w:rPr>
                    <w:t>vnt.</w:t>
                  </w:r>
                </w:p>
              </w:tc>
              <w:tc>
                <w:tcPr>
                  <w:tcW w:w="1263" w:type="dxa"/>
                  <w:tcBorders>
                    <w:top w:val="single" w:sz="4" w:space="0" w:color="auto"/>
                    <w:left w:val="nil"/>
                    <w:bottom w:val="single" w:sz="4" w:space="0" w:color="auto"/>
                    <w:right w:val="single" w:sz="4" w:space="0" w:color="auto"/>
                  </w:tcBorders>
                  <w:shd w:val="clear" w:color="auto" w:fill="auto"/>
                  <w:vAlign w:val="center"/>
                </w:tcPr>
                <w:p w14:paraId="2DE34067" w14:textId="77777777" w:rsidR="003A5B76" w:rsidRPr="0036054D" w:rsidRDefault="003A5B76" w:rsidP="003A5B76">
                  <w:pPr>
                    <w:spacing w:after="0" w:line="240" w:lineRule="auto"/>
                    <w:jc w:val="center"/>
                    <w:rPr>
                      <w:szCs w:val="24"/>
                      <w:lang w:eastAsia="lt-LT"/>
                    </w:rPr>
                  </w:pPr>
                </w:p>
              </w:tc>
            </w:tr>
            <w:tr w:rsidR="003A5B76" w:rsidRPr="0036054D" w14:paraId="4AE0B132"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06D712AF" w14:textId="4D022647" w:rsidR="003A5B76" w:rsidRDefault="003A5B76" w:rsidP="003A5B76">
                  <w:pPr>
                    <w:spacing w:after="0" w:line="240" w:lineRule="auto"/>
                    <w:jc w:val="center"/>
                    <w:rPr>
                      <w:szCs w:val="24"/>
                      <w:lang w:eastAsia="lt-LT"/>
                    </w:rPr>
                  </w:pPr>
                  <w:r>
                    <w:rPr>
                      <w:szCs w:val="24"/>
                      <w:lang w:eastAsia="lt-LT"/>
                    </w:rPr>
                    <w:t>132</w:t>
                  </w:r>
                </w:p>
              </w:tc>
              <w:tc>
                <w:tcPr>
                  <w:tcW w:w="6151" w:type="dxa"/>
                  <w:tcBorders>
                    <w:top w:val="single" w:sz="4" w:space="0" w:color="auto"/>
                    <w:left w:val="nil"/>
                    <w:bottom w:val="single" w:sz="4" w:space="0" w:color="auto"/>
                    <w:right w:val="single" w:sz="4" w:space="0" w:color="auto"/>
                  </w:tcBorders>
                  <w:shd w:val="clear" w:color="000000" w:fill="FFFFFF"/>
                </w:tcPr>
                <w:p w14:paraId="03F47AE0" w14:textId="5829E45B" w:rsidR="003A5B76" w:rsidRPr="00506A4B" w:rsidRDefault="003A5B76" w:rsidP="003A5B76">
                  <w:pPr>
                    <w:spacing w:after="0"/>
                    <w:rPr>
                      <w:szCs w:val="24"/>
                      <w:lang w:eastAsia="lt-LT"/>
                    </w:rPr>
                  </w:pPr>
                  <w:r w:rsidRPr="00506A4B">
                    <w:rPr>
                      <w:szCs w:val="24"/>
                      <w:lang w:eastAsia="lt-LT"/>
                    </w:rPr>
                    <w:t>Atsarginė dalis nurodyta techninių specif</w:t>
                  </w:r>
                  <w:r>
                    <w:rPr>
                      <w:szCs w:val="24"/>
                      <w:lang w:eastAsia="lt-LT"/>
                    </w:rPr>
                    <w:t>ikacijų priedėlio eilutėje Nr.132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51A98CC" w14:textId="02C89330" w:rsidR="003A5B76" w:rsidRPr="00E11D6B" w:rsidRDefault="003A5B76" w:rsidP="003A5B76">
                  <w:pPr>
                    <w:spacing w:after="0"/>
                    <w:jc w:val="center"/>
                    <w:rPr>
                      <w:szCs w:val="24"/>
                      <w:lang w:eastAsia="lt-LT"/>
                    </w:rPr>
                  </w:pPr>
                  <w:r w:rsidRPr="00E11D6B">
                    <w:rPr>
                      <w:szCs w:val="24"/>
                      <w:lang w:eastAsia="lt-LT"/>
                    </w:rPr>
                    <w:t>vnt.</w:t>
                  </w:r>
                </w:p>
              </w:tc>
              <w:tc>
                <w:tcPr>
                  <w:tcW w:w="1263" w:type="dxa"/>
                  <w:tcBorders>
                    <w:top w:val="single" w:sz="4" w:space="0" w:color="auto"/>
                    <w:left w:val="nil"/>
                    <w:bottom w:val="single" w:sz="4" w:space="0" w:color="auto"/>
                    <w:right w:val="single" w:sz="4" w:space="0" w:color="auto"/>
                  </w:tcBorders>
                  <w:shd w:val="clear" w:color="auto" w:fill="auto"/>
                  <w:vAlign w:val="center"/>
                </w:tcPr>
                <w:p w14:paraId="7864B780" w14:textId="77777777" w:rsidR="003A5B76" w:rsidRPr="0036054D" w:rsidRDefault="003A5B76" w:rsidP="003A5B76">
                  <w:pPr>
                    <w:spacing w:after="0" w:line="240" w:lineRule="auto"/>
                    <w:jc w:val="center"/>
                    <w:rPr>
                      <w:szCs w:val="24"/>
                      <w:lang w:eastAsia="lt-LT"/>
                    </w:rPr>
                  </w:pPr>
                </w:p>
              </w:tc>
            </w:tr>
          </w:tbl>
          <w:p w14:paraId="31171ECB" w14:textId="77777777" w:rsidR="0069513F" w:rsidRPr="00E511C5" w:rsidRDefault="0069513F" w:rsidP="0069513F">
            <w:pPr>
              <w:jc w:val="both"/>
              <w:rPr>
                <w:rFonts w:eastAsia="Calibri"/>
                <w:sz w:val="20"/>
              </w:rPr>
            </w:pPr>
            <w:r w:rsidRPr="00E511C5">
              <w:rPr>
                <w:rFonts w:eastAsia="Calibri"/>
                <w:sz w:val="20"/>
              </w:rPr>
              <w:t>*</w:t>
            </w:r>
            <w:r w:rsidR="003B5929">
              <w:t xml:space="preserve"> </w:t>
            </w:r>
            <w:r w:rsidR="003B5929" w:rsidRPr="003B5929">
              <w:rPr>
                <w:rFonts w:eastAsia="Calibri"/>
                <w:sz w:val="20"/>
              </w:rPr>
              <w:t>Į pasiūlymo įkainius turi būti įskaityti visi mokesčiai ir visos tiekėjo išlaidos, apimančios viską, ko reikia visiškam ir tinka</w:t>
            </w:r>
            <w:r w:rsidR="003B5929">
              <w:rPr>
                <w:rFonts w:eastAsia="Calibri"/>
                <w:sz w:val="20"/>
              </w:rPr>
              <w:t>mam pirkimo sutarties įvykdymui: detalės kaina, pakeitimo/remonto kaina, darbuotojų atvykimas į objektą ir t.t.</w:t>
            </w:r>
          </w:p>
          <w:p w14:paraId="5F051003" w14:textId="77777777" w:rsidR="009A397C" w:rsidRPr="0036054D" w:rsidRDefault="009A397C" w:rsidP="0069513F">
            <w:pPr>
              <w:rPr>
                <w:szCs w:val="24"/>
              </w:rPr>
            </w:pPr>
          </w:p>
          <w:p w14:paraId="60441AC1" w14:textId="77777777" w:rsidR="009A397C" w:rsidRPr="00187F74" w:rsidRDefault="009A397C" w:rsidP="0069513F">
            <w:pPr>
              <w:pStyle w:val="BodyText1"/>
              <w:ind w:firstLine="0"/>
              <w:rPr>
                <w:rFonts w:ascii="Times New Roman" w:hAnsi="Times New Roman"/>
                <w:b/>
                <w:sz w:val="24"/>
                <w:szCs w:val="24"/>
                <w:lang w:val="lt-LT"/>
              </w:rPr>
            </w:pPr>
            <w:r w:rsidRPr="00187F74">
              <w:rPr>
                <w:rFonts w:ascii="Times New Roman" w:hAnsi="Times New Roman"/>
                <w:b/>
                <w:sz w:val="24"/>
                <w:szCs w:val="24"/>
                <w:lang w:val="lt-LT"/>
              </w:rPr>
              <w:t>PIRKĖJAS</w:t>
            </w:r>
            <w:r w:rsidRPr="00187F74">
              <w:rPr>
                <w:rFonts w:ascii="Times New Roman" w:hAnsi="Times New Roman"/>
                <w:b/>
                <w:sz w:val="24"/>
                <w:szCs w:val="24"/>
                <w:lang w:val="lt-LT"/>
              </w:rPr>
              <w:tab/>
            </w:r>
            <w:r w:rsidRPr="00187F74">
              <w:rPr>
                <w:rFonts w:ascii="Times New Roman" w:hAnsi="Times New Roman"/>
                <w:b/>
                <w:sz w:val="24"/>
                <w:szCs w:val="24"/>
                <w:lang w:val="lt-LT"/>
              </w:rPr>
              <w:tab/>
            </w:r>
            <w:r w:rsidRPr="00187F74">
              <w:rPr>
                <w:rFonts w:ascii="Times New Roman" w:hAnsi="Times New Roman"/>
                <w:b/>
                <w:sz w:val="24"/>
                <w:szCs w:val="24"/>
                <w:lang w:val="lt-LT"/>
              </w:rPr>
              <w:tab/>
            </w:r>
            <w:r w:rsidRPr="00187F74">
              <w:rPr>
                <w:rFonts w:ascii="Times New Roman" w:hAnsi="Times New Roman"/>
                <w:b/>
                <w:sz w:val="24"/>
                <w:szCs w:val="24"/>
                <w:lang w:val="lt-LT"/>
              </w:rPr>
              <w:tab/>
            </w:r>
            <w:r w:rsidRPr="00187F74">
              <w:rPr>
                <w:rFonts w:ascii="Times New Roman" w:hAnsi="Times New Roman"/>
                <w:b/>
                <w:sz w:val="24"/>
                <w:szCs w:val="24"/>
                <w:lang w:val="lt-LT"/>
              </w:rPr>
              <w:tab/>
              <w:t>TEIKĖJAS</w:t>
            </w:r>
          </w:p>
          <w:p w14:paraId="2FC34BE2" w14:textId="77777777" w:rsidR="009A397C" w:rsidRPr="00A516BA" w:rsidRDefault="009A397C" w:rsidP="0069513F">
            <w:r w:rsidRPr="00A516BA">
              <w:t>Lietuv</w:t>
            </w:r>
            <w:r>
              <w:t>os kariuomenės Depų tarnyba</w:t>
            </w:r>
            <w:r>
              <w:tab/>
            </w:r>
            <w:r>
              <w:tab/>
            </w:r>
            <w:r>
              <w:tab/>
              <w:t>UAB „“</w:t>
            </w:r>
          </w:p>
          <w:p w14:paraId="7242FAE9" w14:textId="77777777" w:rsidR="009A397C" w:rsidRPr="00A516BA" w:rsidRDefault="009A397C" w:rsidP="0069513F">
            <w:pPr>
              <w:spacing w:line="23" w:lineRule="atLeast"/>
            </w:pPr>
            <w:r w:rsidRPr="00A516BA">
              <w:t>LK Depų tarnybos vadas</w:t>
            </w:r>
            <w:r w:rsidRPr="00A516BA">
              <w:tab/>
            </w:r>
            <w:r w:rsidRPr="00A516BA">
              <w:tab/>
            </w:r>
            <w:r w:rsidRPr="00A516BA">
              <w:tab/>
            </w:r>
            <w:r w:rsidRPr="00A516BA">
              <w:tab/>
            </w:r>
            <w:r w:rsidRPr="00A516BA">
              <w:tab/>
            </w:r>
            <w:r w:rsidRPr="00A516BA">
              <w:tab/>
            </w:r>
          </w:p>
          <w:p w14:paraId="0EA0A65F" w14:textId="77777777" w:rsidR="009A397C" w:rsidRPr="00A516BA" w:rsidRDefault="009A397C" w:rsidP="0069513F">
            <w:pPr>
              <w:spacing w:line="23" w:lineRule="atLeast"/>
            </w:pPr>
          </w:p>
          <w:p w14:paraId="441B4960" w14:textId="77777777" w:rsidR="009A397C" w:rsidRPr="00A516BA" w:rsidRDefault="009A397C" w:rsidP="0069513F"/>
          <w:p w14:paraId="65DAD0EC" w14:textId="5544F7EB" w:rsidR="009A397C" w:rsidRPr="00A516BA" w:rsidRDefault="00790556" w:rsidP="0069513F">
            <w:pPr>
              <w:spacing w:line="23" w:lineRule="atLeast"/>
            </w:pPr>
            <w:r w:rsidRPr="00E33518">
              <w:rPr>
                <w:color w:val="000000"/>
              </w:rPr>
              <w:t xml:space="preserve">plk. ltn. </w:t>
            </w:r>
            <w:r>
              <w:rPr>
                <w:color w:val="000000"/>
              </w:rPr>
              <w:t>Laimio</w:t>
            </w:r>
            <w:r w:rsidRPr="00E33518">
              <w:rPr>
                <w:color w:val="000000"/>
              </w:rPr>
              <w:t xml:space="preserve"> Šereikos</w:t>
            </w:r>
            <w:r w:rsidR="0069513F">
              <w:tab/>
            </w:r>
            <w:r w:rsidR="0069513F">
              <w:tab/>
            </w:r>
            <w:r w:rsidR="0069513F">
              <w:tab/>
            </w:r>
            <w:r w:rsidR="0069513F">
              <w:tab/>
            </w:r>
            <w:r w:rsidR="009A397C" w:rsidRPr="00A516BA">
              <w:tab/>
            </w:r>
          </w:p>
          <w:p w14:paraId="168DE0E7" w14:textId="77777777" w:rsidR="009A397C" w:rsidRPr="00A516BA" w:rsidRDefault="009A397C" w:rsidP="0069513F">
            <w:r>
              <w:t>A.V.</w:t>
            </w:r>
            <w:r>
              <w:tab/>
            </w:r>
            <w:r>
              <w:tab/>
            </w:r>
            <w:r>
              <w:tab/>
            </w:r>
            <w:r>
              <w:tab/>
            </w:r>
            <w:r>
              <w:tab/>
            </w:r>
            <w:r w:rsidRPr="00A516BA">
              <w:t>A.V.</w:t>
            </w:r>
          </w:p>
          <w:p w14:paraId="5BF9B85C" w14:textId="77777777" w:rsidR="009A397C" w:rsidRDefault="009A397C" w:rsidP="0069513F">
            <w:pPr>
              <w:rPr>
                <w:szCs w:val="24"/>
              </w:rPr>
            </w:pPr>
          </w:p>
          <w:p w14:paraId="16229557" w14:textId="77777777" w:rsidR="009A397C" w:rsidRDefault="009A397C" w:rsidP="0069513F">
            <w:pPr>
              <w:rPr>
                <w:szCs w:val="24"/>
              </w:rPr>
            </w:pPr>
          </w:p>
          <w:p w14:paraId="47C7DE02" w14:textId="77777777" w:rsidR="00634A44" w:rsidRDefault="00634A44" w:rsidP="0069513F">
            <w:pPr>
              <w:rPr>
                <w:szCs w:val="24"/>
              </w:rPr>
            </w:pPr>
          </w:p>
          <w:p w14:paraId="599CBD6E" w14:textId="77777777" w:rsidR="00634A44" w:rsidRDefault="00634A44" w:rsidP="0069513F">
            <w:pPr>
              <w:rPr>
                <w:szCs w:val="24"/>
              </w:rPr>
            </w:pPr>
          </w:p>
          <w:p w14:paraId="6D1C0278" w14:textId="77777777" w:rsidR="00634A44" w:rsidRDefault="00634A44" w:rsidP="0069513F">
            <w:pPr>
              <w:rPr>
                <w:szCs w:val="24"/>
              </w:rPr>
            </w:pPr>
          </w:p>
          <w:p w14:paraId="6697A9CE" w14:textId="77777777" w:rsidR="00634A44" w:rsidRDefault="00634A44" w:rsidP="0069513F">
            <w:pPr>
              <w:rPr>
                <w:szCs w:val="24"/>
              </w:rPr>
            </w:pPr>
          </w:p>
          <w:p w14:paraId="635A398C" w14:textId="77777777" w:rsidR="00634A44" w:rsidRDefault="00634A44" w:rsidP="0069513F">
            <w:pPr>
              <w:rPr>
                <w:szCs w:val="24"/>
              </w:rPr>
            </w:pPr>
          </w:p>
          <w:p w14:paraId="175E976A" w14:textId="77777777" w:rsidR="00634A44" w:rsidRDefault="00634A44" w:rsidP="0069513F">
            <w:pPr>
              <w:rPr>
                <w:szCs w:val="24"/>
              </w:rPr>
            </w:pPr>
          </w:p>
          <w:p w14:paraId="22E37209" w14:textId="77777777" w:rsidR="000A1882" w:rsidRDefault="000A1882" w:rsidP="0069513F">
            <w:pPr>
              <w:rPr>
                <w:szCs w:val="24"/>
              </w:rPr>
            </w:pPr>
          </w:p>
          <w:p w14:paraId="0A9A8369" w14:textId="77777777" w:rsidR="000A1882" w:rsidRDefault="000A1882" w:rsidP="0069513F">
            <w:pPr>
              <w:rPr>
                <w:szCs w:val="24"/>
              </w:rPr>
            </w:pPr>
          </w:p>
          <w:p w14:paraId="2D1B2915" w14:textId="77777777" w:rsidR="009A397C" w:rsidRDefault="009A397C" w:rsidP="0069513F">
            <w:pPr>
              <w:rPr>
                <w:szCs w:val="24"/>
              </w:rPr>
            </w:pPr>
          </w:p>
        </w:tc>
      </w:tr>
      <w:tr w:rsidR="009A397C" w14:paraId="6A6C1217" w14:textId="77777777" w:rsidTr="0069513F">
        <w:tc>
          <w:tcPr>
            <w:tcW w:w="222" w:type="dxa"/>
          </w:tcPr>
          <w:p w14:paraId="5BB75FEA" w14:textId="77777777" w:rsidR="009A397C" w:rsidRDefault="009A397C" w:rsidP="0069513F">
            <w:pPr>
              <w:rPr>
                <w:szCs w:val="24"/>
              </w:rPr>
            </w:pPr>
          </w:p>
        </w:tc>
        <w:tc>
          <w:tcPr>
            <w:tcW w:w="9808" w:type="dxa"/>
          </w:tcPr>
          <w:p w14:paraId="6DAC2569" w14:textId="6E1795FC" w:rsidR="00465E03" w:rsidRPr="0036054D" w:rsidRDefault="00465E03" w:rsidP="00465E03">
            <w:pPr>
              <w:rPr>
                <w:szCs w:val="24"/>
              </w:rPr>
            </w:pPr>
            <w:r>
              <w:rPr>
                <w:szCs w:val="24"/>
              </w:rPr>
              <w:t xml:space="preserve">                                                                                                                   </w:t>
            </w:r>
            <w:r w:rsidRPr="0036054D">
              <w:rPr>
                <w:szCs w:val="24"/>
              </w:rPr>
              <w:t>20</w:t>
            </w:r>
            <w:r>
              <w:rPr>
                <w:szCs w:val="24"/>
              </w:rPr>
              <w:t>2</w:t>
            </w:r>
            <w:r w:rsidR="00790556">
              <w:rPr>
                <w:szCs w:val="24"/>
              </w:rPr>
              <w:t>3</w:t>
            </w:r>
            <w:r w:rsidRPr="0036054D">
              <w:rPr>
                <w:szCs w:val="24"/>
              </w:rPr>
              <w:t xml:space="preserve"> m.                    d.</w:t>
            </w:r>
          </w:p>
          <w:p w14:paraId="4BF7F35C" w14:textId="5A2F3568" w:rsidR="00634A44" w:rsidRDefault="00465E03" w:rsidP="00465E03">
            <w:pPr>
              <w:rPr>
                <w:szCs w:val="24"/>
              </w:rPr>
            </w:pPr>
            <w:r>
              <w:rPr>
                <w:szCs w:val="24"/>
              </w:rPr>
              <w:t xml:space="preserve">                                                                                                                   </w:t>
            </w:r>
            <w:r w:rsidRPr="0036054D">
              <w:rPr>
                <w:szCs w:val="24"/>
              </w:rPr>
              <w:t xml:space="preserve">Sutarties </w:t>
            </w:r>
            <w:r>
              <w:rPr>
                <w:szCs w:val="24"/>
              </w:rPr>
              <w:t>3</w:t>
            </w:r>
            <w:r w:rsidRPr="0036054D">
              <w:rPr>
                <w:szCs w:val="24"/>
              </w:rPr>
              <w:t xml:space="preserve"> priedas</w:t>
            </w:r>
          </w:p>
          <w:p w14:paraId="4877999E" w14:textId="77777777" w:rsidR="00465E03" w:rsidRPr="0036054D" w:rsidRDefault="00465E03" w:rsidP="00465E03">
            <w:pPr>
              <w:rPr>
                <w:b/>
                <w:szCs w:val="24"/>
              </w:rPr>
            </w:pPr>
          </w:p>
          <w:p w14:paraId="023FF379" w14:textId="77777777" w:rsidR="009A397C" w:rsidRPr="00634A44" w:rsidRDefault="00634A44" w:rsidP="00634A44">
            <w:pPr>
              <w:jc w:val="center"/>
              <w:rPr>
                <w:caps/>
                <w:szCs w:val="24"/>
              </w:rPr>
            </w:pPr>
            <w:r w:rsidRPr="00634A44">
              <w:rPr>
                <w:b/>
                <w:caps/>
                <w:szCs w:val="24"/>
              </w:rPr>
              <w:t>Darbuotojų, vykdančių priešgaisrinės ir apauginės signalizacijų ir vaizdo stebėjimo sistemų remonto, patikros ir eksploatacijos paslaugas, sąrašas</w:t>
            </w:r>
          </w:p>
        </w:tc>
      </w:tr>
      <w:tr w:rsidR="00465E03" w14:paraId="1BBC0E83" w14:textId="77777777" w:rsidTr="0069513F">
        <w:tc>
          <w:tcPr>
            <w:tcW w:w="222" w:type="dxa"/>
          </w:tcPr>
          <w:p w14:paraId="0AFD0C11" w14:textId="77777777" w:rsidR="00465E03" w:rsidRDefault="00465E03" w:rsidP="0069513F">
            <w:pPr>
              <w:rPr>
                <w:szCs w:val="24"/>
              </w:rPr>
            </w:pPr>
          </w:p>
        </w:tc>
        <w:tc>
          <w:tcPr>
            <w:tcW w:w="9808" w:type="dxa"/>
          </w:tcPr>
          <w:p w14:paraId="28C4AA0A" w14:textId="77777777" w:rsidR="00465E03" w:rsidRPr="0036054D" w:rsidRDefault="00465E03" w:rsidP="00465E03">
            <w:pPr>
              <w:rPr>
                <w:szCs w:val="24"/>
              </w:rPr>
            </w:pPr>
          </w:p>
        </w:tc>
      </w:tr>
    </w:tbl>
    <w:p w14:paraId="4EFEF1D8" w14:textId="77777777" w:rsidR="00765A0F" w:rsidRDefault="00765A0F" w:rsidP="00C936FA">
      <w:pPr>
        <w:spacing w:after="0" w:line="240" w:lineRule="auto"/>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59"/>
        <w:gridCol w:w="1985"/>
        <w:gridCol w:w="1559"/>
        <w:gridCol w:w="3827"/>
      </w:tblGrid>
      <w:tr w:rsidR="00634A44" w:rsidRPr="00265A98" w14:paraId="4C43C866" w14:textId="77777777" w:rsidTr="007A35BA">
        <w:tc>
          <w:tcPr>
            <w:tcW w:w="709" w:type="dxa"/>
            <w:tcBorders>
              <w:top w:val="single" w:sz="4" w:space="0" w:color="auto"/>
              <w:left w:val="single" w:sz="4" w:space="0" w:color="auto"/>
              <w:bottom w:val="single" w:sz="4" w:space="0" w:color="auto"/>
              <w:right w:val="single" w:sz="4" w:space="0" w:color="auto"/>
            </w:tcBorders>
            <w:hideMark/>
          </w:tcPr>
          <w:p w14:paraId="2590D51F" w14:textId="77777777" w:rsidR="00634A44" w:rsidRPr="00265A98" w:rsidRDefault="00634A44" w:rsidP="007A35BA">
            <w:pPr>
              <w:spacing w:after="0" w:line="240" w:lineRule="auto"/>
              <w:jc w:val="center"/>
              <w:rPr>
                <w:b/>
                <w:szCs w:val="24"/>
                <w:lang w:eastAsia="lt-LT"/>
              </w:rPr>
            </w:pPr>
            <w:r w:rsidRPr="00265A98">
              <w:rPr>
                <w:b/>
                <w:szCs w:val="24"/>
                <w:lang w:eastAsia="lt-LT"/>
              </w:rPr>
              <w:t xml:space="preserve">Eil. Nr.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4CBE15" w14:textId="77777777" w:rsidR="00634A44" w:rsidRPr="00265A98" w:rsidRDefault="00634A44" w:rsidP="007A35BA">
            <w:pPr>
              <w:spacing w:after="0" w:line="240" w:lineRule="auto"/>
              <w:jc w:val="center"/>
              <w:rPr>
                <w:b/>
                <w:szCs w:val="24"/>
                <w:lang w:eastAsia="lt-LT"/>
              </w:rPr>
            </w:pPr>
            <w:r w:rsidRPr="00265A98">
              <w:rPr>
                <w:b/>
                <w:szCs w:val="24"/>
                <w:lang w:eastAsia="lt-LT"/>
              </w:rPr>
              <w:t>Vardas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B2511D4" w14:textId="77777777" w:rsidR="00634A44" w:rsidRPr="00265A98" w:rsidRDefault="00634A44" w:rsidP="007A35BA">
            <w:pPr>
              <w:spacing w:after="0" w:line="240" w:lineRule="auto"/>
              <w:jc w:val="center"/>
              <w:rPr>
                <w:b/>
                <w:szCs w:val="24"/>
                <w:lang w:eastAsia="lt-LT"/>
              </w:rPr>
            </w:pPr>
            <w:r w:rsidRPr="00265A98">
              <w:rPr>
                <w:b/>
                <w:szCs w:val="24"/>
                <w:lang w:eastAsia="lt-LT"/>
              </w:rPr>
              <w:t>Pavardė</w:t>
            </w:r>
          </w:p>
        </w:tc>
        <w:tc>
          <w:tcPr>
            <w:tcW w:w="1559" w:type="dxa"/>
            <w:tcBorders>
              <w:top w:val="single" w:sz="4" w:space="0" w:color="auto"/>
              <w:left w:val="single" w:sz="4" w:space="0" w:color="auto"/>
              <w:bottom w:val="single" w:sz="4" w:space="0" w:color="auto"/>
              <w:right w:val="single" w:sz="4" w:space="0" w:color="auto"/>
            </w:tcBorders>
            <w:hideMark/>
          </w:tcPr>
          <w:p w14:paraId="3829E8ED" w14:textId="77777777" w:rsidR="00634A44" w:rsidRPr="00265A98" w:rsidRDefault="00634A44" w:rsidP="007A35BA">
            <w:pPr>
              <w:spacing w:after="0" w:line="240" w:lineRule="auto"/>
              <w:jc w:val="center"/>
              <w:rPr>
                <w:b/>
                <w:szCs w:val="24"/>
                <w:lang w:eastAsia="lt-LT"/>
              </w:rPr>
            </w:pPr>
            <w:r w:rsidRPr="00265A98">
              <w:rPr>
                <w:b/>
                <w:szCs w:val="24"/>
                <w:lang w:eastAsia="lt-LT"/>
              </w:rPr>
              <w:t>Gimimo data</w:t>
            </w:r>
          </w:p>
        </w:tc>
        <w:tc>
          <w:tcPr>
            <w:tcW w:w="3827" w:type="dxa"/>
            <w:tcBorders>
              <w:top w:val="single" w:sz="4" w:space="0" w:color="auto"/>
              <w:left w:val="single" w:sz="4" w:space="0" w:color="auto"/>
              <w:bottom w:val="single" w:sz="4" w:space="0" w:color="auto"/>
              <w:right w:val="single" w:sz="4" w:space="0" w:color="auto"/>
            </w:tcBorders>
            <w:hideMark/>
          </w:tcPr>
          <w:p w14:paraId="3AD9B00D" w14:textId="77777777" w:rsidR="00634A44" w:rsidRPr="00265A98" w:rsidRDefault="00634A44" w:rsidP="007A35BA">
            <w:pPr>
              <w:spacing w:after="0" w:line="240" w:lineRule="auto"/>
              <w:jc w:val="center"/>
              <w:rPr>
                <w:b/>
                <w:szCs w:val="24"/>
                <w:lang w:eastAsia="lt-LT"/>
              </w:rPr>
            </w:pPr>
            <w:r w:rsidRPr="00265A98">
              <w:rPr>
                <w:b/>
                <w:szCs w:val="24"/>
                <w:lang w:eastAsia="lt-LT"/>
              </w:rPr>
              <w:t>Leidimo numeris ir galiojimo terminas</w:t>
            </w:r>
          </w:p>
        </w:tc>
      </w:tr>
      <w:tr w:rsidR="00634A44" w:rsidRPr="00265A98" w14:paraId="5546EA95" w14:textId="77777777" w:rsidTr="00634A44">
        <w:tc>
          <w:tcPr>
            <w:tcW w:w="709" w:type="dxa"/>
            <w:tcBorders>
              <w:top w:val="single" w:sz="4" w:space="0" w:color="auto"/>
              <w:left w:val="single" w:sz="4" w:space="0" w:color="auto"/>
              <w:bottom w:val="single" w:sz="4" w:space="0" w:color="auto"/>
              <w:right w:val="single" w:sz="4" w:space="0" w:color="auto"/>
            </w:tcBorders>
          </w:tcPr>
          <w:p w14:paraId="5F6BDD8D" w14:textId="77777777" w:rsidR="00634A44" w:rsidRPr="00265A98" w:rsidRDefault="00634A44" w:rsidP="003C5884">
            <w:pPr>
              <w:numPr>
                <w:ilvl w:val="0"/>
                <w:numId w:val="4"/>
              </w:numPr>
              <w:spacing w:after="0" w:line="240" w:lineRule="auto"/>
              <w:ind w:left="0" w:firstLine="0"/>
              <w:rPr>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481F44A9"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7299EA72"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15C41C91"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3827" w:type="dxa"/>
            <w:tcBorders>
              <w:top w:val="single" w:sz="4" w:space="0" w:color="auto"/>
              <w:left w:val="single" w:sz="4" w:space="0" w:color="auto"/>
              <w:bottom w:val="single" w:sz="4" w:space="0" w:color="auto"/>
              <w:right w:val="single" w:sz="4" w:space="0" w:color="auto"/>
            </w:tcBorders>
            <w:vAlign w:val="center"/>
          </w:tcPr>
          <w:p w14:paraId="1F88919D" w14:textId="77777777" w:rsidR="00634A44" w:rsidRPr="00265A98" w:rsidRDefault="00634A44" w:rsidP="007A35BA">
            <w:pPr>
              <w:autoSpaceDE w:val="0"/>
              <w:autoSpaceDN w:val="0"/>
              <w:adjustRightInd w:val="0"/>
              <w:spacing w:after="0" w:line="240" w:lineRule="auto"/>
              <w:jc w:val="center"/>
              <w:rPr>
                <w:szCs w:val="24"/>
                <w:lang w:eastAsia="lt-LT"/>
              </w:rPr>
            </w:pPr>
          </w:p>
        </w:tc>
      </w:tr>
      <w:tr w:rsidR="00634A44" w:rsidRPr="00265A98" w14:paraId="7D3BDA5E" w14:textId="77777777" w:rsidTr="007A35BA">
        <w:tc>
          <w:tcPr>
            <w:tcW w:w="709" w:type="dxa"/>
            <w:tcBorders>
              <w:top w:val="single" w:sz="4" w:space="0" w:color="auto"/>
              <w:left w:val="single" w:sz="4" w:space="0" w:color="auto"/>
              <w:bottom w:val="single" w:sz="4" w:space="0" w:color="auto"/>
              <w:right w:val="single" w:sz="4" w:space="0" w:color="auto"/>
            </w:tcBorders>
          </w:tcPr>
          <w:p w14:paraId="1CA238F6" w14:textId="77777777" w:rsidR="00634A44" w:rsidRPr="00265A98" w:rsidRDefault="00634A44" w:rsidP="003C5884">
            <w:pPr>
              <w:numPr>
                <w:ilvl w:val="0"/>
                <w:numId w:val="4"/>
              </w:numPr>
              <w:spacing w:after="0" w:line="240" w:lineRule="auto"/>
              <w:ind w:left="0" w:firstLine="0"/>
              <w:rPr>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166FFF40"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619FF178"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4FFF83C6"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3827" w:type="dxa"/>
            <w:tcBorders>
              <w:top w:val="single" w:sz="4" w:space="0" w:color="auto"/>
              <w:left w:val="single" w:sz="4" w:space="0" w:color="auto"/>
              <w:bottom w:val="single" w:sz="4" w:space="0" w:color="auto"/>
              <w:right w:val="single" w:sz="4" w:space="0" w:color="auto"/>
            </w:tcBorders>
          </w:tcPr>
          <w:p w14:paraId="186F3473" w14:textId="77777777" w:rsidR="00634A44" w:rsidRPr="00265A98" w:rsidRDefault="00634A44" w:rsidP="007A35BA">
            <w:pPr>
              <w:autoSpaceDE w:val="0"/>
              <w:autoSpaceDN w:val="0"/>
              <w:adjustRightInd w:val="0"/>
              <w:spacing w:after="0"/>
              <w:jc w:val="center"/>
              <w:rPr>
                <w:szCs w:val="24"/>
                <w:lang w:val="en-US" w:eastAsia="lt-LT"/>
              </w:rPr>
            </w:pPr>
          </w:p>
        </w:tc>
      </w:tr>
      <w:tr w:rsidR="00634A44" w:rsidRPr="00265A98" w14:paraId="45B4EFEA" w14:textId="77777777" w:rsidTr="007A35BA">
        <w:tc>
          <w:tcPr>
            <w:tcW w:w="709" w:type="dxa"/>
            <w:tcBorders>
              <w:top w:val="single" w:sz="4" w:space="0" w:color="auto"/>
              <w:left w:val="single" w:sz="4" w:space="0" w:color="auto"/>
              <w:bottom w:val="single" w:sz="4" w:space="0" w:color="auto"/>
              <w:right w:val="single" w:sz="4" w:space="0" w:color="auto"/>
            </w:tcBorders>
          </w:tcPr>
          <w:p w14:paraId="7C3549FF" w14:textId="77777777" w:rsidR="00634A44" w:rsidRPr="00265A98" w:rsidRDefault="00634A44" w:rsidP="003C5884">
            <w:pPr>
              <w:numPr>
                <w:ilvl w:val="0"/>
                <w:numId w:val="4"/>
              </w:numPr>
              <w:spacing w:after="0" w:line="240" w:lineRule="auto"/>
              <w:ind w:left="0" w:firstLine="0"/>
              <w:rPr>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2364B399"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694AC713"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74C42394"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3827" w:type="dxa"/>
            <w:tcBorders>
              <w:top w:val="single" w:sz="4" w:space="0" w:color="auto"/>
              <w:left w:val="single" w:sz="4" w:space="0" w:color="auto"/>
              <w:bottom w:val="single" w:sz="4" w:space="0" w:color="auto"/>
              <w:right w:val="single" w:sz="4" w:space="0" w:color="auto"/>
            </w:tcBorders>
          </w:tcPr>
          <w:p w14:paraId="2395D263" w14:textId="77777777" w:rsidR="00634A44" w:rsidRPr="00265A98" w:rsidRDefault="00634A44" w:rsidP="007A35BA">
            <w:pPr>
              <w:autoSpaceDE w:val="0"/>
              <w:autoSpaceDN w:val="0"/>
              <w:adjustRightInd w:val="0"/>
              <w:spacing w:after="0"/>
              <w:jc w:val="center"/>
              <w:rPr>
                <w:szCs w:val="24"/>
                <w:lang w:val="en-US" w:eastAsia="lt-LT"/>
              </w:rPr>
            </w:pPr>
          </w:p>
        </w:tc>
      </w:tr>
      <w:tr w:rsidR="00634A44" w:rsidRPr="00265A98" w14:paraId="7ECC98D7" w14:textId="77777777" w:rsidTr="007A35BA">
        <w:tc>
          <w:tcPr>
            <w:tcW w:w="709" w:type="dxa"/>
            <w:tcBorders>
              <w:top w:val="single" w:sz="4" w:space="0" w:color="auto"/>
              <w:left w:val="single" w:sz="4" w:space="0" w:color="auto"/>
              <w:bottom w:val="single" w:sz="4" w:space="0" w:color="auto"/>
              <w:right w:val="single" w:sz="4" w:space="0" w:color="auto"/>
            </w:tcBorders>
          </w:tcPr>
          <w:p w14:paraId="4964B694" w14:textId="77777777" w:rsidR="00634A44" w:rsidRPr="00265A98" w:rsidRDefault="00634A44" w:rsidP="003C5884">
            <w:pPr>
              <w:numPr>
                <w:ilvl w:val="0"/>
                <w:numId w:val="4"/>
              </w:numPr>
              <w:spacing w:after="0" w:line="240" w:lineRule="auto"/>
              <w:ind w:left="0" w:firstLine="0"/>
              <w:rPr>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37BD2C0D"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6F4FB1DB"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5F67152B"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3827" w:type="dxa"/>
            <w:tcBorders>
              <w:top w:val="single" w:sz="4" w:space="0" w:color="auto"/>
              <w:left w:val="single" w:sz="4" w:space="0" w:color="auto"/>
              <w:bottom w:val="single" w:sz="4" w:space="0" w:color="auto"/>
              <w:right w:val="single" w:sz="4" w:space="0" w:color="auto"/>
            </w:tcBorders>
          </w:tcPr>
          <w:p w14:paraId="10A40125" w14:textId="77777777" w:rsidR="00634A44" w:rsidRPr="00265A98" w:rsidRDefault="00634A44" w:rsidP="007A35BA">
            <w:pPr>
              <w:autoSpaceDE w:val="0"/>
              <w:autoSpaceDN w:val="0"/>
              <w:adjustRightInd w:val="0"/>
              <w:spacing w:after="0"/>
              <w:jc w:val="center"/>
              <w:rPr>
                <w:sz w:val="20"/>
                <w:szCs w:val="20"/>
                <w:lang w:val="en-US" w:eastAsia="lt-LT"/>
              </w:rPr>
            </w:pPr>
          </w:p>
        </w:tc>
      </w:tr>
      <w:tr w:rsidR="00634A44" w:rsidRPr="00265A98" w14:paraId="61E2433B" w14:textId="77777777" w:rsidTr="007A35BA">
        <w:tc>
          <w:tcPr>
            <w:tcW w:w="709" w:type="dxa"/>
            <w:tcBorders>
              <w:top w:val="single" w:sz="4" w:space="0" w:color="auto"/>
              <w:left w:val="single" w:sz="4" w:space="0" w:color="auto"/>
              <w:bottom w:val="single" w:sz="4" w:space="0" w:color="auto"/>
              <w:right w:val="single" w:sz="4" w:space="0" w:color="auto"/>
            </w:tcBorders>
          </w:tcPr>
          <w:p w14:paraId="0A107D59" w14:textId="77777777" w:rsidR="00634A44" w:rsidRPr="00265A98" w:rsidRDefault="00634A44" w:rsidP="003C5884">
            <w:pPr>
              <w:numPr>
                <w:ilvl w:val="0"/>
                <w:numId w:val="4"/>
              </w:numPr>
              <w:spacing w:after="0" w:line="240" w:lineRule="auto"/>
              <w:ind w:left="0" w:firstLine="0"/>
              <w:rPr>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35A581F2"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2976E6C0"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517F1250" w14:textId="77777777" w:rsidR="00634A44" w:rsidRPr="00265A98" w:rsidRDefault="00634A44" w:rsidP="007A35BA">
            <w:pPr>
              <w:spacing w:after="0" w:line="240" w:lineRule="auto"/>
              <w:jc w:val="center"/>
              <w:rPr>
                <w:szCs w:val="24"/>
                <w:lang w:val="en-US" w:eastAsia="lt-LT"/>
              </w:rPr>
            </w:pPr>
          </w:p>
        </w:tc>
        <w:tc>
          <w:tcPr>
            <w:tcW w:w="3827" w:type="dxa"/>
            <w:tcBorders>
              <w:top w:val="single" w:sz="4" w:space="0" w:color="auto"/>
              <w:left w:val="single" w:sz="4" w:space="0" w:color="auto"/>
              <w:bottom w:val="single" w:sz="4" w:space="0" w:color="auto"/>
              <w:right w:val="single" w:sz="4" w:space="0" w:color="auto"/>
            </w:tcBorders>
            <w:vAlign w:val="center"/>
          </w:tcPr>
          <w:p w14:paraId="12EE7A9B" w14:textId="77777777" w:rsidR="00634A44" w:rsidRPr="00265A98" w:rsidRDefault="00634A44" w:rsidP="007A35BA">
            <w:pPr>
              <w:autoSpaceDE w:val="0"/>
              <w:autoSpaceDN w:val="0"/>
              <w:adjustRightInd w:val="0"/>
              <w:spacing w:after="0" w:line="240" w:lineRule="auto"/>
              <w:jc w:val="center"/>
              <w:rPr>
                <w:szCs w:val="24"/>
                <w:lang w:eastAsia="lt-LT"/>
              </w:rPr>
            </w:pPr>
          </w:p>
        </w:tc>
      </w:tr>
      <w:tr w:rsidR="00634A44" w:rsidRPr="00265A98" w14:paraId="7BE619FA" w14:textId="77777777" w:rsidTr="007A35BA">
        <w:tc>
          <w:tcPr>
            <w:tcW w:w="709" w:type="dxa"/>
            <w:tcBorders>
              <w:top w:val="single" w:sz="4" w:space="0" w:color="auto"/>
              <w:left w:val="single" w:sz="4" w:space="0" w:color="auto"/>
              <w:bottom w:val="single" w:sz="4" w:space="0" w:color="auto"/>
              <w:right w:val="single" w:sz="4" w:space="0" w:color="auto"/>
            </w:tcBorders>
          </w:tcPr>
          <w:p w14:paraId="403A0DBE" w14:textId="77777777" w:rsidR="00634A44" w:rsidRPr="00265A98" w:rsidRDefault="00634A44" w:rsidP="003C5884">
            <w:pPr>
              <w:numPr>
                <w:ilvl w:val="0"/>
                <w:numId w:val="4"/>
              </w:numPr>
              <w:spacing w:after="0" w:line="240" w:lineRule="auto"/>
              <w:ind w:left="0" w:firstLine="0"/>
              <w:rPr>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0E2E0DAA"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17CEEBDB"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783AF3C4" w14:textId="77777777" w:rsidR="00634A44" w:rsidRPr="00265A98" w:rsidRDefault="00634A44" w:rsidP="007A35BA">
            <w:pPr>
              <w:spacing w:after="0" w:line="240" w:lineRule="auto"/>
              <w:jc w:val="center"/>
              <w:rPr>
                <w:szCs w:val="24"/>
                <w:lang w:val="en-US" w:eastAsia="lt-LT"/>
              </w:rPr>
            </w:pPr>
          </w:p>
        </w:tc>
        <w:tc>
          <w:tcPr>
            <w:tcW w:w="3827" w:type="dxa"/>
            <w:tcBorders>
              <w:top w:val="single" w:sz="4" w:space="0" w:color="auto"/>
              <w:left w:val="single" w:sz="4" w:space="0" w:color="auto"/>
              <w:bottom w:val="single" w:sz="4" w:space="0" w:color="auto"/>
              <w:right w:val="single" w:sz="4" w:space="0" w:color="auto"/>
            </w:tcBorders>
            <w:vAlign w:val="center"/>
          </w:tcPr>
          <w:p w14:paraId="08A6A3C9" w14:textId="77777777" w:rsidR="00634A44" w:rsidRPr="00265A98" w:rsidRDefault="00634A44" w:rsidP="007A35BA">
            <w:pPr>
              <w:autoSpaceDE w:val="0"/>
              <w:autoSpaceDN w:val="0"/>
              <w:adjustRightInd w:val="0"/>
              <w:spacing w:after="0" w:line="240" w:lineRule="auto"/>
              <w:jc w:val="center"/>
              <w:rPr>
                <w:szCs w:val="24"/>
                <w:lang w:eastAsia="lt-LT"/>
              </w:rPr>
            </w:pPr>
          </w:p>
        </w:tc>
      </w:tr>
      <w:tr w:rsidR="00634A44" w:rsidRPr="00265A98" w14:paraId="2312F65E" w14:textId="77777777" w:rsidTr="00634A44">
        <w:tc>
          <w:tcPr>
            <w:tcW w:w="709" w:type="dxa"/>
            <w:tcBorders>
              <w:top w:val="single" w:sz="4" w:space="0" w:color="auto"/>
              <w:left w:val="single" w:sz="4" w:space="0" w:color="auto"/>
              <w:bottom w:val="single" w:sz="4" w:space="0" w:color="auto"/>
              <w:right w:val="single" w:sz="4" w:space="0" w:color="auto"/>
            </w:tcBorders>
          </w:tcPr>
          <w:p w14:paraId="457F825B" w14:textId="77777777" w:rsidR="00634A44" w:rsidRPr="00265A98" w:rsidRDefault="00634A44" w:rsidP="003C5884">
            <w:pPr>
              <w:numPr>
                <w:ilvl w:val="0"/>
                <w:numId w:val="4"/>
              </w:numPr>
              <w:spacing w:after="0" w:line="240" w:lineRule="auto"/>
              <w:ind w:left="0" w:firstLine="0"/>
              <w:rPr>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47B8C4AF"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165E4F6F"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3B1A1158" w14:textId="77777777" w:rsidR="00634A44" w:rsidRPr="00265A98" w:rsidRDefault="00634A44" w:rsidP="007A35BA">
            <w:pPr>
              <w:spacing w:after="0" w:line="240" w:lineRule="auto"/>
              <w:jc w:val="center"/>
              <w:rPr>
                <w:szCs w:val="24"/>
                <w:lang w:val="en-US" w:eastAsia="lt-LT"/>
              </w:rPr>
            </w:pPr>
          </w:p>
        </w:tc>
        <w:tc>
          <w:tcPr>
            <w:tcW w:w="3827" w:type="dxa"/>
            <w:tcBorders>
              <w:top w:val="single" w:sz="4" w:space="0" w:color="auto"/>
              <w:left w:val="single" w:sz="4" w:space="0" w:color="auto"/>
              <w:bottom w:val="single" w:sz="4" w:space="0" w:color="auto"/>
              <w:right w:val="single" w:sz="4" w:space="0" w:color="auto"/>
            </w:tcBorders>
            <w:vAlign w:val="center"/>
          </w:tcPr>
          <w:p w14:paraId="72182366" w14:textId="77777777" w:rsidR="00634A44" w:rsidRPr="00265A98" w:rsidRDefault="00634A44" w:rsidP="007A35BA">
            <w:pPr>
              <w:spacing w:after="0" w:line="240" w:lineRule="auto"/>
              <w:jc w:val="center"/>
              <w:rPr>
                <w:szCs w:val="24"/>
                <w:lang w:val="en-US" w:eastAsia="lt-LT"/>
              </w:rPr>
            </w:pPr>
          </w:p>
        </w:tc>
      </w:tr>
      <w:tr w:rsidR="00634A44" w:rsidRPr="00265A98" w14:paraId="14E0DD36" w14:textId="77777777" w:rsidTr="00634A44">
        <w:tc>
          <w:tcPr>
            <w:tcW w:w="709" w:type="dxa"/>
            <w:tcBorders>
              <w:top w:val="single" w:sz="4" w:space="0" w:color="auto"/>
              <w:left w:val="single" w:sz="4" w:space="0" w:color="auto"/>
              <w:bottom w:val="single" w:sz="4" w:space="0" w:color="auto"/>
              <w:right w:val="single" w:sz="4" w:space="0" w:color="auto"/>
            </w:tcBorders>
          </w:tcPr>
          <w:p w14:paraId="298246CC" w14:textId="77777777" w:rsidR="00634A44" w:rsidRPr="00265A98" w:rsidRDefault="00634A44" w:rsidP="003C5884">
            <w:pPr>
              <w:numPr>
                <w:ilvl w:val="0"/>
                <w:numId w:val="4"/>
              </w:numPr>
              <w:spacing w:after="0" w:line="240" w:lineRule="auto"/>
              <w:ind w:left="0" w:firstLine="0"/>
              <w:rPr>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05E2C100"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6712DC03"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598F5613"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3827" w:type="dxa"/>
            <w:tcBorders>
              <w:top w:val="single" w:sz="4" w:space="0" w:color="auto"/>
              <w:left w:val="single" w:sz="4" w:space="0" w:color="auto"/>
              <w:bottom w:val="single" w:sz="4" w:space="0" w:color="auto"/>
              <w:right w:val="single" w:sz="4" w:space="0" w:color="auto"/>
            </w:tcBorders>
            <w:vAlign w:val="center"/>
          </w:tcPr>
          <w:p w14:paraId="6AE601D3" w14:textId="77777777" w:rsidR="00634A44" w:rsidRPr="00265A98" w:rsidRDefault="00634A44" w:rsidP="007A35BA">
            <w:pPr>
              <w:spacing w:after="0" w:line="240" w:lineRule="auto"/>
              <w:jc w:val="center"/>
              <w:rPr>
                <w:szCs w:val="24"/>
                <w:lang w:val="en-US" w:eastAsia="lt-LT"/>
              </w:rPr>
            </w:pPr>
          </w:p>
        </w:tc>
      </w:tr>
      <w:tr w:rsidR="00634A44" w:rsidRPr="00265A98" w14:paraId="4BDA1746" w14:textId="77777777" w:rsidTr="00634A44">
        <w:tc>
          <w:tcPr>
            <w:tcW w:w="709" w:type="dxa"/>
            <w:tcBorders>
              <w:top w:val="single" w:sz="4" w:space="0" w:color="auto"/>
              <w:left w:val="single" w:sz="4" w:space="0" w:color="auto"/>
              <w:bottom w:val="single" w:sz="4" w:space="0" w:color="auto"/>
              <w:right w:val="single" w:sz="4" w:space="0" w:color="auto"/>
            </w:tcBorders>
          </w:tcPr>
          <w:p w14:paraId="11932747" w14:textId="77777777" w:rsidR="00634A44" w:rsidRPr="00265A98" w:rsidRDefault="00634A44" w:rsidP="003C5884">
            <w:pPr>
              <w:numPr>
                <w:ilvl w:val="0"/>
                <w:numId w:val="4"/>
              </w:numPr>
              <w:spacing w:after="0" w:line="240" w:lineRule="auto"/>
              <w:ind w:left="0" w:firstLine="0"/>
              <w:rPr>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55568D48"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7476EFB9"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11D793FB"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3827" w:type="dxa"/>
            <w:tcBorders>
              <w:top w:val="single" w:sz="4" w:space="0" w:color="auto"/>
              <w:left w:val="single" w:sz="4" w:space="0" w:color="auto"/>
              <w:bottom w:val="single" w:sz="4" w:space="0" w:color="auto"/>
              <w:right w:val="single" w:sz="4" w:space="0" w:color="auto"/>
            </w:tcBorders>
            <w:vAlign w:val="center"/>
          </w:tcPr>
          <w:p w14:paraId="1654BCC2" w14:textId="77777777" w:rsidR="00634A44" w:rsidRPr="00265A98" w:rsidRDefault="00634A44" w:rsidP="007A35BA">
            <w:pPr>
              <w:autoSpaceDE w:val="0"/>
              <w:autoSpaceDN w:val="0"/>
              <w:adjustRightInd w:val="0"/>
              <w:spacing w:after="0" w:line="240" w:lineRule="auto"/>
              <w:jc w:val="center"/>
              <w:rPr>
                <w:szCs w:val="24"/>
                <w:lang w:eastAsia="lt-LT"/>
              </w:rPr>
            </w:pPr>
          </w:p>
        </w:tc>
      </w:tr>
      <w:tr w:rsidR="00634A44" w:rsidRPr="00265A98" w14:paraId="293A540B" w14:textId="77777777" w:rsidTr="00634A44">
        <w:tc>
          <w:tcPr>
            <w:tcW w:w="709" w:type="dxa"/>
            <w:tcBorders>
              <w:top w:val="single" w:sz="4" w:space="0" w:color="auto"/>
              <w:left w:val="single" w:sz="4" w:space="0" w:color="auto"/>
              <w:bottom w:val="single" w:sz="4" w:space="0" w:color="auto"/>
              <w:right w:val="single" w:sz="4" w:space="0" w:color="auto"/>
            </w:tcBorders>
          </w:tcPr>
          <w:p w14:paraId="08BBA622" w14:textId="77777777" w:rsidR="00634A44" w:rsidRPr="00265A98" w:rsidRDefault="00634A44" w:rsidP="003C5884">
            <w:pPr>
              <w:numPr>
                <w:ilvl w:val="0"/>
                <w:numId w:val="4"/>
              </w:numPr>
              <w:spacing w:after="0" w:line="240" w:lineRule="auto"/>
              <w:ind w:left="0" w:firstLine="0"/>
              <w:rPr>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21E127B1"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55BC73C3"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39B1DE1A" w14:textId="77777777" w:rsidR="00634A44" w:rsidRPr="00265A98" w:rsidRDefault="00634A44" w:rsidP="007A35BA">
            <w:pPr>
              <w:spacing w:after="0" w:line="240" w:lineRule="auto"/>
              <w:jc w:val="center"/>
              <w:rPr>
                <w:szCs w:val="24"/>
                <w:lang w:eastAsia="lt-LT"/>
              </w:rPr>
            </w:pPr>
          </w:p>
        </w:tc>
        <w:tc>
          <w:tcPr>
            <w:tcW w:w="3827" w:type="dxa"/>
            <w:tcBorders>
              <w:top w:val="single" w:sz="4" w:space="0" w:color="auto"/>
              <w:left w:val="single" w:sz="4" w:space="0" w:color="auto"/>
              <w:bottom w:val="single" w:sz="4" w:space="0" w:color="auto"/>
              <w:right w:val="single" w:sz="4" w:space="0" w:color="auto"/>
            </w:tcBorders>
            <w:vAlign w:val="center"/>
          </w:tcPr>
          <w:p w14:paraId="77A25240" w14:textId="77777777" w:rsidR="00634A44" w:rsidRPr="00265A98" w:rsidRDefault="00634A44" w:rsidP="007A35BA">
            <w:pPr>
              <w:autoSpaceDE w:val="0"/>
              <w:autoSpaceDN w:val="0"/>
              <w:adjustRightInd w:val="0"/>
              <w:spacing w:after="0" w:line="240" w:lineRule="auto"/>
              <w:jc w:val="center"/>
              <w:rPr>
                <w:szCs w:val="24"/>
                <w:lang w:eastAsia="lt-LT"/>
              </w:rPr>
            </w:pPr>
          </w:p>
        </w:tc>
      </w:tr>
    </w:tbl>
    <w:p w14:paraId="3DB6E7F6" w14:textId="77777777" w:rsidR="00634A44" w:rsidRDefault="00634A44" w:rsidP="00C936FA">
      <w:pPr>
        <w:spacing w:after="0" w:line="240" w:lineRule="auto"/>
        <w:rPr>
          <w:szCs w:val="24"/>
        </w:rPr>
      </w:pPr>
    </w:p>
    <w:p w14:paraId="2CEDAA86" w14:textId="77777777" w:rsidR="00634A44" w:rsidRPr="00187F74" w:rsidRDefault="00634A44" w:rsidP="00634A44">
      <w:pPr>
        <w:pStyle w:val="BodyText1"/>
        <w:ind w:firstLine="0"/>
        <w:rPr>
          <w:rFonts w:ascii="Times New Roman" w:hAnsi="Times New Roman"/>
          <w:b/>
          <w:sz w:val="24"/>
          <w:szCs w:val="24"/>
          <w:lang w:val="lt-LT"/>
        </w:rPr>
      </w:pPr>
      <w:r w:rsidRPr="00187F74">
        <w:rPr>
          <w:rFonts w:ascii="Times New Roman" w:hAnsi="Times New Roman"/>
          <w:b/>
          <w:sz w:val="24"/>
          <w:szCs w:val="24"/>
          <w:lang w:val="lt-LT"/>
        </w:rPr>
        <w:t>PIRKĖJAS</w:t>
      </w:r>
      <w:r w:rsidRPr="00187F74">
        <w:rPr>
          <w:rFonts w:ascii="Times New Roman" w:hAnsi="Times New Roman"/>
          <w:b/>
          <w:sz w:val="24"/>
          <w:szCs w:val="24"/>
          <w:lang w:val="lt-LT"/>
        </w:rPr>
        <w:tab/>
      </w:r>
      <w:r w:rsidRPr="00187F74">
        <w:rPr>
          <w:rFonts w:ascii="Times New Roman" w:hAnsi="Times New Roman"/>
          <w:b/>
          <w:sz w:val="24"/>
          <w:szCs w:val="24"/>
          <w:lang w:val="lt-LT"/>
        </w:rPr>
        <w:tab/>
      </w:r>
      <w:r w:rsidRPr="00187F74">
        <w:rPr>
          <w:rFonts w:ascii="Times New Roman" w:hAnsi="Times New Roman"/>
          <w:b/>
          <w:sz w:val="24"/>
          <w:szCs w:val="24"/>
          <w:lang w:val="lt-LT"/>
        </w:rPr>
        <w:tab/>
      </w:r>
      <w:r w:rsidRPr="00187F74">
        <w:rPr>
          <w:rFonts w:ascii="Times New Roman" w:hAnsi="Times New Roman"/>
          <w:b/>
          <w:sz w:val="24"/>
          <w:szCs w:val="24"/>
          <w:lang w:val="lt-LT"/>
        </w:rPr>
        <w:tab/>
      </w:r>
      <w:r w:rsidRPr="00187F74">
        <w:rPr>
          <w:rFonts w:ascii="Times New Roman" w:hAnsi="Times New Roman"/>
          <w:b/>
          <w:sz w:val="24"/>
          <w:szCs w:val="24"/>
          <w:lang w:val="lt-LT"/>
        </w:rPr>
        <w:tab/>
        <w:t>TEIKĖJAS</w:t>
      </w:r>
    </w:p>
    <w:p w14:paraId="34B3AE92" w14:textId="77777777" w:rsidR="00634A44" w:rsidRPr="00A516BA" w:rsidRDefault="00634A44" w:rsidP="00634A44">
      <w:pPr>
        <w:spacing w:after="0"/>
      </w:pPr>
      <w:r w:rsidRPr="00A516BA">
        <w:t>Lietuv</w:t>
      </w:r>
      <w:r>
        <w:t>os kariuomenės Depų tarnyba</w:t>
      </w:r>
      <w:r>
        <w:tab/>
      </w:r>
      <w:r>
        <w:tab/>
      </w:r>
      <w:r>
        <w:tab/>
        <w:t>UAB „“</w:t>
      </w:r>
    </w:p>
    <w:p w14:paraId="6C3CF359" w14:textId="77777777" w:rsidR="00634A44" w:rsidRDefault="00634A44" w:rsidP="00634A44">
      <w:pPr>
        <w:spacing w:after="0" w:line="23" w:lineRule="atLeast"/>
      </w:pPr>
      <w:r w:rsidRPr="00A516BA">
        <w:t>LK Depų tar</w:t>
      </w:r>
      <w:r>
        <w:t>nybos vadas</w:t>
      </w:r>
      <w:r>
        <w:tab/>
      </w:r>
    </w:p>
    <w:p w14:paraId="79509524" w14:textId="77777777" w:rsidR="00634A44" w:rsidRPr="00A516BA" w:rsidRDefault="00634A44" w:rsidP="00634A44">
      <w:pPr>
        <w:spacing w:after="0" w:line="23" w:lineRule="atLeast"/>
      </w:pPr>
      <w:r>
        <w:tab/>
      </w:r>
      <w:r>
        <w:tab/>
      </w:r>
      <w:r>
        <w:tab/>
      </w:r>
      <w:r>
        <w:tab/>
      </w:r>
      <w:r>
        <w:tab/>
      </w:r>
    </w:p>
    <w:p w14:paraId="23767101" w14:textId="033A42A1" w:rsidR="00634A44" w:rsidRPr="00A516BA" w:rsidRDefault="00790556" w:rsidP="00634A44">
      <w:pPr>
        <w:spacing w:after="0" w:line="23" w:lineRule="atLeast"/>
      </w:pPr>
      <w:r w:rsidRPr="00E33518">
        <w:rPr>
          <w:color w:val="000000"/>
        </w:rPr>
        <w:t xml:space="preserve">plk. ltn. </w:t>
      </w:r>
      <w:r>
        <w:rPr>
          <w:color w:val="000000"/>
        </w:rPr>
        <w:t>Laimio</w:t>
      </w:r>
      <w:r w:rsidRPr="00E33518">
        <w:rPr>
          <w:color w:val="000000"/>
        </w:rPr>
        <w:t xml:space="preserve"> Šereikos</w:t>
      </w:r>
      <w:r w:rsidR="00634A44">
        <w:tab/>
      </w:r>
      <w:r w:rsidR="00634A44">
        <w:tab/>
      </w:r>
      <w:r w:rsidR="00634A44">
        <w:tab/>
      </w:r>
      <w:r w:rsidR="00634A44">
        <w:tab/>
      </w:r>
      <w:r w:rsidR="00634A44" w:rsidRPr="00A516BA">
        <w:tab/>
      </w:r>
    </w:p>
    <w:p w14:paraId="11D9EEA2" w14:textId="77777777" w:rsidR="00634A44" w:rsidRPr="00A516BA" w:rsidRDefault="00634A44" w:rsidP="00634A44">
      <w:pPr>
        <w:spacing w:after="0"/>
      </w:pPr>
      <w:r>
        <w:t>A.V.</w:t>
      </w:r>
      <w:r>
        <w:tab/>
      </w:r>
      <w:r>
        <w:tab/>
      </w:r>
      <w:r>
        <w:tab/>
      </w:r>
      <w:r>
        <w:tab/>
      </w:r>
      <w:r>
        <w:tab/>
      </w:r>
      <w:r w:rsidRPr="00A516BA">
        <w:t>A.V.</w:t>
      </w:r>
    </w:p>
    <w:p w14:paraId="70A48A53" w14:textId="77777777" w:rsidR="00634A44" w:rsidRDefault="00634A44" w:rsidP="00634A44">
      <w:pPr>
        <w:rPr>
          <w:szCs w:val="24"/>
        </w:rPr>
      </w:pPr>
    </w:p>
    <w:p w14:paraId="735B8B4F" w14:textId="77777777" w:rsidR="00634A44" w:rsidRDefault="00634A44" w:rsidP="00C936FA">
      <w:pPr>
        <w:spacing w:after="0" w:line="240" w:lineRule="auto"/>
        <w:rPr>
          <w:szCs w:val="24"/>
        </w:rPr>
      </w:pPr>
    </w:p>
    <w:sectPr w:rsidR="00634A44" w:rsidSect="003012C0">
      <w:headerReference w:type="default" r:id="rId10"/>
      <w:footerReference w:type="default" r:id="rId11"/>
      <w:headerReference w:type="first" r:id="rId12"/>
      <w:pgSz w:w="11906" w:h="16838"/>
      <w:pgMar w:top="1393"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1B37E" w14:textId="77777777" w:rsidR="00ED3078" w:rsidRDefault="00ED3078" w:rsidP="007B3D32">
      <w:pPr>
        <w:spacing w:after="0" w:line="240" w:lineRule="auto"/>
      </w:pPr>
      <w:r>
        <w:separator/>
      </w:r>
    </w:p>
  </w:endnote>
  <w:endnote w:type="continuationSeparator" w:id="0">
    <w:p w14:paraId="660DF7F3" w14:textId="77777777" w:rsidR="00ED3078" w:rsidRDefault="00ED3078" w:rsidP="007B3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0D5E2" w14:textId="77777777" w:rsidR="001253B9" w:rsidRDefault="001253B9" w:rsidP="00A66BC6">
    <w:pPr>
      <w:pStyle w:val="Footer"/>
      <w:tabs>
        <w:tab w:val="left" w:pos="795"/>
        <w:tab w:val="center" w:pos="4819"/>
      </w:tabs>
      <w:jc w:val="center"/>
    </w:pPr>
    <w:r>
      <w:rPr>
        <w:szCs w:val="24"/>
      </w:rPr>
      <w:t>RIBOTO NAUDOJIMO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15B06" w14:textId="77777777" w:rsidR="00ED3078" w:rsidRDefault="00ED3078" w:rsidP="007B3D32">
      <w:pPr>
        <w:spacing w:after="0" w:line="240" w:lineRule="auto"/>
      </w:pPr>
      <w:r>
        <w:separator/>
      </w:r>
    </w:p>
  </w:footnote>
  <w:footnote w:type="continuationSeparator" w:id="0">
    <w:p w14:paraId="21A46A41" w14:textId="77777777" w:rsidR="00ED3078" w:rsidRDefault="00ED3078" w:rsidP="007B3D32">
      <w:pPr>
        <w:spacing w:after="0" w:line="240" w:lineRule="auto"/>
      </w:pPr>
      <w:r>
        <w:continuationSeparator/>
      </w:r>
    </w:p>
  </w:footnote>
  <w:footnote w:id="1">
    <w:p w14:paraId="464040A3" w14:textId="77777777" w:rsidR="001253B9" w:rsidRDefault="001253B9" w:rsidP="00CD5CAF">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D188B" w14:textId="3DC4FFD7" w:rsidR="001253B9" w:rsidRPr="0061072F" w:rsidRDefault="001253B9" w:rsidP="0061072F">
    <w:pPr>
      <w:tabs>
        <w:tab w:val="center" w:pos="4819"/>
        <w:tab w:val="right" w:pos="9638"/>
      </w:tabs>
      <w:spacing w:after="0"/>
      <w:jc w:val="center"/>
      <w:rPr>
        <w:rFonts w:eastAsia="Calibri"/>
        <w:szCs w:val="24"/>
      </w:rPr>
    </w:pPr>
    <w:r w:rsidRPr="0061072F">
      <w:rPr>
        <w:rFonts w:eastAsia="Calibri"/>
        <w:szCs w:val="24"/>
      </w:rPr>
      <w:t xml:space="preserve">RIBOTO NAUDOJIMO, IPSS, be </w:t>
    </w:r>
    <w:r>
      <w:rPr>
        <w:rFonts w:eastAsia="Calibri"/>
        <w:szCs w:val="24"/>
      </w:rPr>
      <w:t xml:space="preserve">1 </w:t>
    </w:r>
    <w:r w:rsidRPr="0061072F">
      <w:rPr>
        <w:rFonts w:eastAsia="Calibri"/>
        <w:szCs w:val="24"/>
      </w:rPr>
      <w:t>pried</w:t>
    </w:r>
    <w:r>
      <w:rPr>
        <w:rFonts w:eastAsia="Calibri"/>
        <w:szCs w:val="24"/>
      </w:rPr>
      <w:t>o</w:t>
    </w:r>
    <w:r w:rsidRPr="0061072F">
      <w:rPr>
        <w:rFonts w:eastAsia="Calibri"/>
        <w:szCs w:val="24"/>
      </w:rPr>
      <w:t xml:space="preserve"> NEĮSLAPTINTA</w:t>
    </w:r>
  </w:p>
  <w:p w14:paraId="0E635BC6" w14:textId="1F5B4972" w:rsidR="001253B9" w:rsidRPr="004A46A6" w:rsidRDefault="001253B9" w:rsidP="004A46A6">
    <w:pPr>
      <w:tabs>
        <w:tab w:val="num" w:pos="0"/>
        <w:tab w:val="right" w:pos="8640"/>
      </w:tabs>
      <w:spacing w:after="0" w:line="240" w:lineRule="auto"/>
      <w:jc w:val="center"/>
      <w:rPr>
        <w:szCs w:val="24"/>
      </w:rPr>
    </w:pPr>
    <w:r w:rsidRPr="00BB44E2">
      <w:rPr>
        <w:szCs w:val="24"/>
      </w:rPr>
      <w:fldChar w:fldCharType="begin"/>
    </w:r>
    <w:r w:rsidRPr="00BB44E2">
      <w:rPr>
        <w:szCs w:val="24"/>
      </w:rPr>
      <w:instrText xml:space="preserve"> PAGE </w:instrText>
    </w:r>
    <w:r w:rsidRPr="00BB44E2">
      <w:rPr>
        <w:szCs w:val="24"/>
      </w:rPr>
      <w:fldChar w:fldCharType="separate"/>
    </w:r>
    <w:r w:rsidR="00AD6CAC">
      <w:rPr>
        <w:noProof/>
        <w:szCs w:val="24"/>
      </w:rPr>
      <w:t>21</w:t>
    </w:r>
    <w:r w:rsidRPr="00BB44E2">
      <w:rPr>
        <w:szCs w:val="24"/>
      </w:rPr>
      <w:fldChar w:fldCharType="end"/>
    </w:r>
    <w:r w:rsidRPr="00BB44E2">
      <w:rPr>
        <w:szCs w:val="24"/>
      </w:rPr>
      <w:t>-</w:t>
    </w:r>
    <w:r w:rsidRPr="00BB44E2">
      <w:rPr>
        <w:szCs w:val="24"/>
      </w:rPr>
      <w:fldChar w:fldCharType="begin"/>
    </w:r>
    <w:r w:rsidRPr="00BB44E2">
      <w:rPr>
        <w:szCs w:val="24"/>
      </w:rPr>
      <w:instrText xml:space="preserve"> NUMPAGES </w:instrText>
    </w:r>
    <w:r w:rsidRPr="00BB44E2">
      <w:rPr>
        <w:szCs w:val="24"/>
      </w:rPr>
      <w:fldChar w:fldCharType="separate"/>
    </w:r>
    <w:r w:rsidR="00AD6CAC">
      <w:rPr>
        <w:noProof/>
        <w:szCs w:val="24"/>
      </w:rPr>
      <w:t>26</w:t>
    </w:r>
    <w:r w:rsidRPr="00BB44E2">
      <w:rPr>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E10DE" w14:textId="35A2E612" w:rsidR="001253B9" w:rsidRPr="0061072F" w:rsidRDefault="001253B9" w:rsidP="003012C0">
    <w:pPr>
      <w:tabs>
        <w:tab w:val="center" w:pos="4819"/>
        <w:tab w:val="right" w:pos="9638"/>
      </w:tabs>
      <w:spacing w:after="0"/>
      <w:jc w:val="center"/>
      <w:rPr>
        <w:rFonts w:eastAsia="Calibri"/>
        <w:szCs w:val="24"/>
      </w:rPr>
    </w:pPr>
    <w:r w:rsidRPr="0061072F">
      <w:rPr>
        <w:rFonts w:eastAsia="Calibri"/>
        <w:szCs w:val="24"/>
      </w:rPr>
      <w:t xml:space="preserve">RIBOTO NAUDOJIMO, IPSS, be </w:t>
    </w:r>
    <w:r>
      <w:rPr>
        <w:rFonts w:eastAsia="Calibri"/>
        <w:szCs w:val="24"/>
      </w:rPr>
      <w:t>1 priedo</w:t>
    </w:r>
    <w:r w:rsidRPr="0061072F">
      <w:rPr>
        <w:rFonts w:eastAsia="Calibri"/>
        <w:szCs w:val="24"/>
      </w:rPr>
      <w:t xml:space="preserve"> NEĮSLAPTINTA</w:t>
    </w:r>
  </w:p>
  <w:p w14:paraId="4E09DE4D" w14:textId="77777777" w:rsidR="001253B9" w:rsidRPr="0061072F" w:rsidRDefault="001253B9" w:rsidP="003012C0">
    <w:pPr>
      <w:tabs>
        <w:tab w:val="center" w:pos="4819"/>
        <w:tab w:val="right" w:pos="9638"/>
      </w:tabs>
      <w:spacing w:after="0"/>
      <w:jc w:val="center"/>
      <w:rPr>
        <w:rFonts w:eastAsia="Calibri"/>
        <w:szCs w:val="24"/>
      </w:rPr>
    </w:pPr>
    <w:r w:rsidRPr="0061072F">
      <w:rPr>
        <w:rFonts w:eastAsia="Calibri"/>
        <w:szCs w:val="24"/>
      </w:rPr>
      <w:t xml:space="preserve">Egz. Nr. </w:t>
    </w:r>
  </w:p>
  <w:p w14:paraId="6BA21F04" w14:textId="019FB206" w:rsidR="001253B9" w:rsidRPr="004A46A6" w:rsidRDefault="001253B9" w:rsidP="003012C0">
    <w:pPr>
      <w:tabs>
        <w:tab w:val="num" w:pos="0"/>
        <w:tab w:val="right" w:pos="8640"/>
      </w:tabs>
      <w:spacing w:after="0" w:line="240" w:lineRule="auto"/>
      <w:jc w:val="center"/>
      <w:rPr>
        <w:szCs w:val="24"/>
      </w:rPr>
    </w:pPr>
    <w:r w:rsidRPr="00BB44E2">
      <w:rPr>
        <w:szCs w:val="24"/>
      </w:rPr>
      <w:fldChar w:fldCharType="begin"/>
    </w:r>
    <w:r w:rsidRPr="00BB44E2">
      <w:rPr>
        <w:szCs w:val="24"/>
      </w:rPr>
      <w:instrText xml:space="preserve"> PAGE </w:instrText>
    </w:r>
    <w:r w:rsidRPr="00BB44E2">
      <w:rPr>
        <w:szCs w:val="24"/>
      </w:rPr>
      <w:fldChar w:fldCharType="separate"/>
    </w:r>
    <w:r w:rsidR="00AD6CAC">
      <w:rPr>
        <w:noProof/>
        <w:szCs w:val="24"/>
      </w:rPr>
      <w:t>1</w:t>
    </w:r>
    <w:r w:rsidRPr="00BB44E2">
      <w:rPr>
        <w:szCs w:val="24"/>
      </w:rPr>
      <w:fldChar w:fldCharType="end"/>
    </w:r>
    <w:r w:rsidRPr="00BB44E2">
      <w:rPr>
        <w:szCs w:val="24"/>
      </w:rPr>
      <w:t>-</w:t>
    </w:r>
    <w:r w:rsidRPr="00BB44E2">
      <w:rPr>
        <w:szCs w:val="24"/>
      </w:rPr>
      <w:fldChar w:fldCharType="begin"/>
    </w:r>
    <w:r w:rsidRPr="00BB44E2">
      <w:rPr>
        <w:szCs w:val="24"/>
      </w:rPr>
      <w:instrText xml:space="preserve"> NUMPAGES </w:instrText>
    </w:r>
    <w:r w:rsidRPr="00BB44E2">
      <w:rPr>
        <w:szCs w:val="24"/>
      </w:rPr>
      <w:fldChar w:fldCharType="separate"/>
    </w:r>
    <w:r w:rsidR="00AD6CAC">
      <w:rPr>
        <w:noProof/>
        <w:szCs w:val="24"/>
      </w:rPr>
      <w:t>26</w:t>
    </w:r>
    <w:r w:rsidRPr="00BB44E2">
      <w:rPr>
        <w:szCs w:val="24"/>
      </w:rPr>
      <w:fldChar w:fldCharType="end"/>
    </w:r>
  </w:p>
  <w:p w14:paraId="458CBDA3" w14:textId="77777777" w:rsidR="001253B9" w:rsidRDefault="001253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decimal"/>
      <w:pStyle w:val="ListNumber4"/>
      <w:lvlText w:val="%1."/>
      <w:lvlJc w:val="left"/>
      <w:pPr>
        <w:tabs>
          <w:tab w:val="num" w:pos="1209"/>
        </w:tabs>
        <w:ind w:left="1209" w:hanging="360"/>
      </w:pPr>
    </w:lvl>
  </w:abstractNum>
  <w:abstractNum w:abstractNumId="1" w15:restartNumberingAfterBreak="0">
    <w:nsid w:val="00000004"/>
    <w:multiLevelType w:val="multilevel"/>
    <w:tmpl w:val="00000004"/>
    <w:name w:val="WW8Num6"/>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14"/>
    <w:lvl w:ilvl="0">
      <w:start w:val="1"/>
      <w:numFmt w:val="decimal"/>
      <w:lvlText w:val="%1."/>
      <w:lvlJc w:val="left"/>
      <w:pPr>
        <w:tabs>
          <w:tab w:val="num" w:pos="1211"/>
        </w:tabs>
        <w:ind w:left="1211" w:hanging="360"/>
      </w:pPr>
      <w:rPr>
        <w:rFonts w:hint="default"/>
      </w:rPr>
    </w:lvl>
  </w:abstractNum>
  <w:abstractNum w:abstractNumId="3" w15:restartNumberingAfterBreak="0">
    <w:nsid w:val="00000007"/>
    <w:multiLevelType w:val="multilevel"/>
    <w:tmpl w:val="00000007"/>
    <w:name w:val="WW8Num1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9"/>
    <w:multiLevelType w:val="multilevel"/>
    <w:tmpl w:val="00000009"/>
    <w:name w:val="WW8Num31"/>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5" w15:restartNumberingAfterBreak="0">
    <w:nsid w:val="16A155E8"/>
    <w:multiLevelType w:val="hybridMultilevel"/>
    <w:tmpl w:val="413A9A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141C99"/>
    <w:multiLevelType w:val="hybridMultilevel"/>
    <w:tmpl w:val="C3D2D4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AF2F00"/>
    <w:multiLevelType w:val="multilevel"/>
    <w:tmpl w:val="4E80EE84"/>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8" w15:restartNumberingAfterBreak="0">
    <w:nsid w:val="6FAA0BC2"/>
    <w:multiLevelType w:val="multilevel"/>
    <w:tmpl w:val="01B0F9CC"/>
    <w:lvl w:ilvl="0">
      <w:start w:val="1"/>
      <w:numFmt w:val="decimal"/>
      <w:pStyle w:val="ListNumber6"/>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9" w15:restartNumberingAfterBreak="0">
    <w:nsid w:val="796D0B68"/>
    <w:multiLevelType w:val="multilevel"/>
    <w:tmpl w:val="33E093AE"/>
    <w:lvl w:ilvl="0">
      <w:start w:val="1"/>
      <w:numFmt w:val="decimal"/>
      <w:pStyle w:val="Heading1"/>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i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1"/>
  </w:num>
  <w:num w:numId="8">
    <w:abstractNumId w:val="3"/>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0BF"/>
    <w:rsid w:val="000027DF"/>
    <w:rsid w:val="000052F9"/>
    <w:rsid w:val="000072F2"/>
    <w:rsid w:val="00007BE8"/>
    <w:rsid w:val="00010304"/>
    <w:rsid w:val="00011808"/>
    <w:rsid w:val="00015517"/>
    <w:rsid w:val="00020858"/>
    <w:rsid w:val="00020A5F"/>
    <w:rsid w:val="000210BF"/>
    <w:rsid w:val="00021210"/>
    <w:rsid w:val="00022BE7"/>
    <w:rsid w:val="0002352D"/>
    <w:rsid w:val="00024005"/>
    <w:rsid w:val="00024180"/>
    <w:rsid w:val="0002490B"/>
    <w:rsid w:val="00027D1D"/>
    <w:rsid w:val="00031454"/>
    <w:rsid w:val="0003302B"/>
    <w:rsid w:val="000349AE"/>
    <w:rsid w:val="0003701F"/>
    <w:rsid w:val="000409C0"/>
    <w:rsid w:val="000411E6"/>
    <w:rsid w:val="00041E85"/>
    <w:rsid w:val="000439C9"/>
    <w:rsid w:val="000450ED"/>
    <w:rsid w:val="000469C6"/>
    <w:rsid w:val="00046E29"/>
    <w:rsid w:val="00047F18"/>
    <w:rsid w:val="0005082D"/>
    <w:rsid w:val="00050E9E"/>
    <w:rsid w:val="00052057"/>
    <w:rsid w:val="00053993"/>
    <w:rsid w:val="00055B15"/>
    <w:rsid w:val="00056D28"/>
    <w:rsid w:val="00057E40"/>
    <w:rsid w:val="000611B0"/>
    <w:rsid w:val="000612CD"/>
    <w:rsid w:val="00064D9A"/>
    <w:rsid w:val="000750CB"/>
    <w:rsid w:val="0007561C"/>
    <w:rsid w:val="00077392"/>
    <w:rsid w:val="00077D31"/>
    <w:rsid w:val="00080C60"/>
    <w:rsid w:val="00085FD2"/>
    <w:rsid w:val="00086F69"/>
    <w:rsid w:val="000901C2"/>
    <w:rsid w:val="00090490"/>
    <w:rsid w:val="0009242E"/>
    <w:rsid w:val="0009275E"/>
    <w:rsid w:val="00095783"/>
    <w:rsid w:val="000A0C85"/>
    <w:rsid w:val="000A1882"/>
    <w:rsid w:val="000A257D"/>
    <w:rsid w:val="000A374C"/>
    <w:rsid w:val="000A3D2C"/>
    <w:rsid w:val="000A4E3A"/>
    <w:rsid w:val="000A541D"/>
    <w:rsid w:val="000A7B04"/>
    <w:rsid w:val="000B1512"/>
    <w:rsid w:val="000B1CF6"/>
    <w:rsid w:val="000B3BCF"/>
    <w:rsid w:val="000B3C56"/>
    <w:rsid w:val="000B4EF0"/>
    <w:rsid w:val="000B5A64"/>
    <w:rsid w:val="000B753A"/>
    <w:rsid w:val="000B7D20"/>
    <w:rsid w:val="000C3999"/>
    <w:rsid w:val="000D28AA"/>
    <w:rsid w:val="000D35DC"/>
    <w:rsid w:val="000D3C45"/>
    <w:rsid w:val="000E09A4"/>
    <w:rsid w:val="000E3520"/>
    <w:rsid w:val="000E39F4"/>
    <w:rsid w:val="000E7257"/>
    <w:rsid w:val="000E72F1"/>
    <w:rsid w:val="000E7F76"/>
    <w:rsid w:val="001025E0"/>
    <w:rsid w:val="0010342E"/>
    <w:rsid w:val="001067F8"/>
    <w:rsid w:val="00110E9B"/>
    <w:rsid w:val="00111FF9"/>
    <w:rsid w:val="001123D1"/>
    <w:rsid w:val="00112E99"/>
    <w:rsid w:val="00114685"/>
    <w:rsid w:val="001146C0"/>
    <w:rsid w:val="00116392"/>
    <w:rsid w:val="001167C0"/>
    <w:rsid w:val="00117099"/>
    <w:rsid w:val="00117E65"/>
    <w:rsid w:val="00124B28"/>
    <w:rsid w:val="001253B9"/>
    <w:rsid w:val="001256E1"/>
    <w:rsid w:val="00130BBC"/>
    <w:rsid w:val="00130CDE"/>
    <w:rsid w:val="00131AF8"/>
    <w:rsid w:val="001327B6"/>
    <w:rsid w:val="0013365E"/>
    <w:rsid w:val="00133B81"/>
    <w:rsid w:val="00134533"/>
    <w:rsid w:val="00137252"/>
    <w:rsid w:val="001414E3"/>
    <w:rsid w:val="00150EC5"/>
    <w:rsid w:val="001516BC"/>
    <w:rsid w:val="00152D9B"/>
    <w:rsid w:val="001544D1"/>
    <w:rsid w:val="00157911"/>
    <w:rsid w:val="00160D85"/>
    <w:rsid w:val="001611BD"/>
    <w:rsid w:val="001619A3"/>
    <w:rsid w:val="00165BB9"/>
    <w:rsid w:val="00165CA1"/>
    <w:rsid w:val="00165D4C"/>
    <w:rsid w:val="00167290"/>
    <w:rsid w:val="00171CDB"/>
    <w:rsid w:val="00175752"/>
    <w:rsid w:val="001768F4"/>
    <w:rsid w:val="0017702F"/>
    <w:rsid w:val="00180EE3"/>
    <w:rsid w:val="00186068"/>
    <w:rsid w:val="00187B26"/>
    <w:rsid w:val="00187F74"/>
    <w:rsid w:val="00191B26"/>
    <w:rsid w:val="0019415D"/>
    <w:rsid w:val="00196A4A"/>
    <w:rsid w:val="001A0506"/>
    <w:rsid w:val="001A0883"/>
    <w:rsid w:val="001A13F3"/>
    <w:rsid w:val="001A3150"/>
    <w:rsid w:val="001B2549"/>
    <w:rsid w:val="001B2BDB"/>
    <w:rsid w:val="001B3CCE"/>
    <w:rsid w:val="001B4744"/>
    <w:rsid w:val="001B4B6B"/>
    <w:rsid w:val="001B4CFC"/>
    <w:rsid w:val="001B517B"/>
    <w:rsid w:val="001B578A"/>
    <w:rsid w:val="001C6856"/>
    <w:rsid w:val="001C6B97"/>
    <w:rsid w:val="001D1718"/>
    <w:rsid w:val="001D2060"/>
    <w:rsid w:val="001D300C"/>
    <w:rsid w:val="001D676A"/>
    <w:rsid w:val="001D7EAB"/>
    <w:rsid w:val="001E2CF9"/>
    <w:rsid w:val="001E679A"/>
    <w:rsid w:val="001E6B45"/>
    <w:rsid w:val="001F06AE"/>
    <w:rsid w:val="001F072F"/>
    <w:rsid w:val="001F22FA"/>
    <w:rsid w:val="001F61BB"/>
    <w:rsid w:val="00200F2B"/>
    <w:rsid w:val="002023B2"/>
    <w:rsid w:val="00203695"/>
    <w:rsid w:val="00207414"/>
    <w:rsid w:val="002074EA"/>
    <w:rsid w:val="00207904"/>
    <w:rsid w:val="002104E6"/>
    <w:rsid w:val="00210841"/>
    <w:rsid w:val="0021168B"/>
    <w:rsid w:val="00211C44"/>
    <w:rsid w:val="00212207"/>
    <w:rsid w:val="00212FAF"/>
    <w:rsid w:val="00216F35"/>
    <w:rsid w:val="002236D9"/>
    <w:rsid w:val="00224BFA"/>
    <w:rsid w:val="00233436"/>
    <w:rsid w:val="002336C4"/>
    <w:rsid w:val="00234410"/>
    <w:rsid w:val="00234B1C"/>
    <w:rsid w:val="00240A62"/>
    <w:rsid w:val="002425AC"/>
    <w:rsid w:val="00246A7E"/>
    <w:rsid w:val="00247548"/>
    <w:rsid w:val="0025050A"/>
    <w:rsid w:val="00253FB7"/>
    <w:rsid w:val="0025444D"/>
    <w:rsid w:val="00265529"/>
    <w:rsid w:val="00267781"/>
    <w:rsid w:val="00270386"/>
    <w:rsid w:val="00270D7D"/>
    <w:rsid w:val="00272ABE"/>
    <w:rsid w:val="002730DE"/>
    <w:rsid w:val="00274008"/>
    <w:rsid w:val="002748E4"/>
    <w:rsid w:val="00277DF5"/>
    <w:rsid w:val="00281590"/>
    <w:rsid w:val="0028338F"/>
    <w:rsid w:val="00285790"/>
    <w:rsid w:val="00286588"/>
    <w:rsid w:val="00290B51"/>
    <w:rsid w:val="00290D36"/>
    <w:rsid w:val="0029131C"/>
    <w:rsid w:val="00293224"/>
    <w:rsid w:val="0029460E"/>
    <w:rsid w:val="0029761E"/>
    <w:rsid w:val="00297FA5"/>
    <w:rsid w:val="002A0367"/>
    <w:rsid w:val="002A127C"/>
    <w:rsid w:val="002A2168"/>
    <w:rsid w:val="002A322B"/>
    <w:rsid w:val="002A359D"/>
    <w:rsid w:val="002A4370"/>
    <w:rsid w:val="002A5638"/>
    <w:rsid w:val="002A668B"/>
    <w:rsid w:val="002A7414"/>
    <w:rsid w:val="002B0280"/>
    <w:rsid w:val="002B38A0"/>
    <w:rsid w:val="002B4DE8"/>
    <w:rsid w:val="002B5559"/>
    <w:rsid w:val="002B6341"/>
    <w:rsid w:val="002B7EBC"/>
    <w:rsid w:val="002C60D3"/>
    <w:rsid w:val="002C7067"/>
    <w:rsid w:val="002D439E"/>
    <w:rsid w:val="002D6C81"/>
    <w:rsid w:val="002D6CF9"/>
    <w:rsid w:val="002D6E02"/>
    <w:rsid w:val="002D7626"/>
    <w:rsid w:val="002E4EB9"/>
    <w:rsid w:val="002E6D27"/>
    <w:rsid w:val="002E7AAB"/>
    <w:rsid w:val="002F097E"/>
    <w:rsid w:val="002F24A6"/>
    <w:rsid w:val="002F2CBB"/>
    <w:rsid w:val="002F6EE9"/>
    <w:rsid w:val="002F70BC"/>
    <w:rsid w:val="002F7379"/>
    <w:rsid w:val="003012C0"/>
    <w:rsid w:val="00304B4C"/>
    <w:rsid w:val="00307B85"/>
    <w:rsid w:val="00313DEB"/>
    <w:rsid w:val="00320124"/>
    <w:rsid w:val="0032037C"/>
    <w:rsid w:val="00322428"/>
    <w:rsid w:val="00322A76"/>
    <w:rsid w:val="00325E9E"/>
    <w:rsid w:val="00325F2A"/>
    <w:rsid w:val="00330830"/>
    <w:rsid w:val="00335D9C"/>
    <w:rsid w:val="00337CD6"/>
    <w:rsid w:val="00337F79"/>
    <w:rsid w:val="003446B3"/>
    <w:rsid w:val="003462AD"/>
    <w:rsid w:val="0034739E"/>
    <w:rsid w:val="003501F3"/>
    <w:rsid w:val="003542F4"/>
    <w:rsid w:val="003567C7"/>
    <w:rsid w:val="003575E3"/>
    <w:rsid w:val="00362929"/>
    <w:rsid w:val="00363638"/>
    <w:rsid w:val="00363704"/>
    <w:rsid w:val="003637D6"/>
    <w:rsid w:val="00365352"/>
    <w:rsid w:val="00365750"/>
    <w:rsid w:val="003665EE"/>
    <w:rsid w:val="003701FF"/>
    <w:rsid w:val="003716D1"/>
    <w:rsid w:val="00371E7E"/>
    <w:rsid w:val="00375581"/>
    <w:rsid w:val="00376CD0"/>
    <w:rsid w:val="00376EAB"/>
    <w:rsid w:val="0037733F"/>
    <w:rsid w:val="00377641"/>
    <w:rsid w:val="0038070E"/>
    <w:rsid w:val="003807B5"/>
    <w:rsid w:val="00381E03"/>
    <w:rsid w:val="00383902"/>
    <w:rsid w:val="00384779"/>
    <w:rsid w:val="00387149"/>
    <w:rsid w:val="00391F14"/>
    <w:rsid w:val="0039246A"/>
    <w:rsid w:val="0039322C"/>
    <w:rsid w:val="003965C2"/>
    <w:rsid w:val="003972BF"/>
    <w:rsid w:val="003A03B0"/>
    <w:rsid w:val="003A1A13"/>
    <w:rsid w:val="003A2B26"/>
    <w:rsid w:val="003A3D45"/>
    <w:rsid w:val="003A5B76"/>
    <w:rsid w:val="003A6388"/>
    <w:rsid w:val="003A65D1"/>
    <w:rsid w:val="003A79D9"/>
    <w:rsid w:val="003A7B35"/>
    <w:rsid w:val="003A7BCE"/>
    <w:rsid w:val="003B1802"/>
    <w:rsid w:val="003B5929"/>
    <w:rsid w:val="003B74D5"/>
    <w:rsid w:val="003C0118"/>
    <w:rsid w:val="003C3B35"/>
    <w:rsid w:val="003C5884"/>
    <w:rsid w:val="003C68DE"/>
    <w:rsid w:val="003D2166"/>
    <w:rsid w:val="003D40A3"/>
    <w:rsid w:val="003D4BFC"/>
    <w:rsid w:val="003D624F"/>
    <w:rsid w:val="003D632F"/>
    <w:rsid w:val="003E172C"/>
    <w:rsid w:val="003E22F8"/>
    <w:rsid w:val="003E234C"/>
    <w:rsid w:val="003E448F"/>
    <w:rsid w:val="003E5A1F"/>
    <w:rsid w:val="003E664B"/>
    <w:rsid w:val="003F03A1"/>
    <w:rsid w:val="003F2F40"/>
    <w:rsid w:val="003F37D9"/>
    <w:rsid w:val="003F5E6A"/>
    <w:rsid w:val="003F79FB"/>
    <w:rsid w:val="00401444"/>
    <w:rsid w:val="00403425"/>
    <w:rsid w:val="00405389"/>
    <w:rsid w:val="00410EE6"/>
    <w:rsid w:val="00412D96"/>
    <w:rsid w:val="00421DAD"/>
    <w:rsid w:val="00421F31"/>
    <w:rsid w:val="004253E0"/>
    <w:rsid w:val="00425670"/>
    <w:rsid w:val="00426EE9"/>
    <w:rsid w:val="0042749C"/>
    <w:rsid w:val="004274A3"/>
    <w:rsid w:val="00432822"/>
    <w:rsid w:val="004329F5"/>
    <w:rsid w:val="0044033E"/>
    <w:rsid w:val="00445330"/>
    <w:rsid w:val="00447E02"/>
    <w:rsid w:val="004528EC"/>
    <w:rsid w:val="004555D7"/>
    <w:rsid w:val="00456A44"/>
    <w:rsid w:val="00456E69"/>
    <w:rsid w:val="004574B3"/>
    <w:rsid w:val="00457655"/>
    <w:rsid w:val="00457FE5"/>
    <w:rsid w:val="004628FE"/>
    <w:rsid w:val="00465E03"/>
    <w:rsid w:val="004718B3"/>
    <w:rsid w:val="00473146"/>
    <w:rsid w:val="00476120"/>
    <w:rsid w:val="00482D8C"/>
    <w:rsid w:val="00485998"/>
    <w:rsid w:val="00490598"/>
    <w:rsid w:val="00493669"/>
    <w:rsid w:val="004A0780"/>
    <w:rsid w:val="004A2E12"/>
    <w:rsid w:val="004A46A6"/>
    <w:rsid w:val="004A6040"/>
    <w:rsid w:val="004A767F"/>
    <w:rsid w:val="004B071D"/>
    <w:rsid w:val="004B0B07"/>
    <w:rsid w:val="004B150A"/>
    <w:rsid w:val="004B1941"/>
    <w:rsid w:val="004B340C"/>
    <w:rsid w:val="004B3978"/>
    <w:rsid w:val="004B7B1A"/>
    <w:rsid w:val="004C135A"/>
    <w:rsid w:val="004C631A"/>
    <w:rsid w:val="004C657D"/>
    <w:rsid w:val="004C7C10"/>
    <w:rsid w:val="004D1877"/>
    <w:rsid w:val="004D5F65"/>
    <w:rsid w:val="004D7512"/>
    <w:rsid w:val="004E3101"/>
    <w:rsid w:val="004E3D7F"/>
    <w:rsid w:val="004E7548"/>
    <w:rsid w:val="004F0A47"/>
    <w:rsid w:val="004F0C99"/>
    <w:rsid w:val="004F2528"/>
    <w:rsid w:val="004F2DD6"/>
    <w:rsid w:val="004F3435"/>
    <w:rsid w:val="004F6DEE"/>
    <w:rsid w:val="004F7705"/>
    <w:rsid w:val="00504E38"/>
    <w:rsid w:val="0051018A"/>
    <w:rsid w:val="0051319C"/>
    <w:rsid w:val="00516FF5"/>
    <w:rsid w:val="005256C9"/>
    <w:rsid w:val="00526ABA"/>
    <w:rsid w:val="00527B1B"/>
    <w:rsid w:val="00530E08"/>
    <w:rsid w:val="00530F31"/>
    <w:rsid w:val="00532269"/>
    <w:rsid w:val="00532AF1"/>
    <w:rsid w:val="00537BBB"/>
    <w:rsid w:val="00541A28"/>
    <w:rsid w:val="00542822"/>
    <w:rsid w:val="00544EEC"/>
    <w:rsid w:val="00546519"/>
    <w:rsid w:val="00546FC5"/>
    <w:rsid w:val="00550C62"/>
    <w:rsid w:val="00551E46"/>
    <w:rsid w:val="00552654"/>
    <w:rsid w:val="00552BBD"/>
    <w:rsid w:val="00560BD2"/>
    <w:rsid w:val="00562C16"/>
    <w:rsid w:val="00562C76"/>
    <w:rsid w:val="00562CB3"/>
    <w:rsid w:val="0056445C"/>
    <w:rsid w:val="00571528"/>
    <w:rsid w:val="00574360"/>
    <w:rsid w:val="00574C4A"/>
    <w:rsid w:val="00576338"/>
    <w:rsid w:val="00576FCD"/>
    <w:rsid w:val="00577B98"/>
    <w:rsid w:val="00580850"/>
    <w:rsid w:val="00582011"/>
    <w:rsid w:val="00582120"/>
    <w:rsid w:val="005832B0"/>
    <w:rsid w:val="00583FB3"/>
    <w:rsid w:val="005874E3"/>
    <w:rsid w:val="0059044D"/>
    <w:rsid w:val="005923EB"/>
    <w:rsid w:val="00594998"/>
    <w:rsid w:val="00595454"/>
    <w:rsid w:val="005960D8"/>
    <w:rsid w:val="005967DD"/>
    <w:rsid w:val="00597153"/>
    <w:rsid w:val="005976B6"/>
    <w:rsid w:val="005A11A1"/>
    <w:rsid w:val="005A410E"/>
    <w:rsid w:val="005A6F77"/>
    <w:rsid w:val="005B105B"/>
    <w:rsid w:val="005B47F1"/>
    <w:rsid w:val="005B4D61"/>
    <w:rsid w:val="005B768C"/>
    <w:rsid w:val="005B79C3"/>
    <w:rsid w:val="005C0159"/>
    <w:rsid w:val="005C5D2E"/>
    <w:rsid w:val="005C670A"/>
    <w:rsid w:val="005D0BDC"/>
    <w:rsid w:val="005D161B"/>
    <w:rsid w:val="005D172A"/>
    <w:rsid w:val="005D2BC2"/>
    <w:rsid w:val="005E0BF0"/>
    <w:rsid w:val="005E1E5C"/>
    <w:rsid w:val="005E505E"/>
    <w:rsid w:val="005E54B0"/>
    <w:rsid w:val="005E696D"/>
    <w:rsid w:val="005E6BE6"/>
    <w:rsid w:val="005E73F1"/>
    <w:rsid w:val="005E7FEC"/>
    <w:rsid w:val="005F4137"/>
    <w:rsid w:val="005F4A0E"/>
    <w:rsid w:val="005F604A"/>
    <w:rsid w:val="005F68E1"/>
    <w:rsid w:val="00602752"/>
    <w:rsid w:val="0060474B"/>
    <w:rsid w:val="00604BB3"/>
    <w:rsid w:val="0061072F"/>
    <w:rsid w:val="0061076E"/>
    <w:rsid w:val="00611DC6"/>
    <w:rsid w:val="00617DCA"/>
    <w:rsid w:val="00626981"/>
    <w:rsid w:val="00626E37"/>
    <w:rsid w:val="00631C24"/>
    <w:rsid w:val="00633BF7"/>
    <w:rsid w:val="00634A44"/>
    <w:rsid w:val="0064020A"/>
    <w:rsid w:val="00640F2C"/>
    <w:rsid w:val="006415A2"/>
    <w:rsid w:val="006437CB"/>
    <w:rsid w:val="00643AAF"/>
    <w:rsid w:val="0064549F"/>
    <w:rsid w:val="00645BDB"/>
    <w:rsid w:val="00646417"/>
    <w:rsid w:val="0064666F"/>
    <w:rsid w:val="0064695E"/>
    <w:rsid w:val="00647BFE"/>
    <w:rsid w:val="00651BB5"/>
    <w:rsid w:val="00651C38"/>
    <w:rsid w:val="00654C9A"/>
    <w:rsid w:val="00660F39"/>
    <w:rsid w:val="0066119D"/>
    <w:rsid w:val="00665D7A"/>
    <w:rsid w:val="00671F18"/>
    <w:rsid w:val="00675DA9"/>
    <w:rsid w:val="0067746E"/>
    <w:rsid w:val="00677B0C"/>
    <w:rsid w:val="0068484C"/>
    <w:rsid w:val="00690184"/>
    <w:rsid w:val="00691892"/>
    <w:rsid w:val="0069513F"/>
    <w:rsid w:val="00695959"/>
    <w:rsid w:val="00695F65"/>
    <w:rsid w:val="006A2D12"/>
    <w:rsid w:val="006A3EC2"/>
    <w:rsid w:val="006A5736"/>
    <w:rsid w:val="006A62FF"/>
    <w:rsid w:val="006A6F5C"/>
    <w:rsid w:val="006B08B8"/>
    <w:rsid w:val="006B25C9"/>
    <w:rsid w:val="006B7328"/>
    <w:rsid w:val="006C1E2D"/>
    <w:rsid w:val="006C22BA"/>
    <w:rsid w:val="006C55F9"/>
    <w:rsid w:val="006D573F"/>
    <w:rsid w:val="006D74AA"/>
    <w:rsid w:val="006E05BB"/>
    <w:rsid w:val="006E3805"/>
    <w:rsid w:val="006E4C8C"/>
    <w:rsid w:val="006E5E28"/>
    <w:rsid w:val="006E6315"/>
    <w:rsid w:val="006E7876"/>
    <w:rsid w:val="006F6ABD"/>
    <w:rsid w:val="006F7806"/>
    <w:rsid w:val="00700245"/>
    <w:rsid w:val="007002E0"/>
    <w:rsid w:val="00702E76"/>
    <w:rsid w:val="0070329A"/>
    <w:rsid w:val="00706FBC"/>
    <w:rsid w:val="00712A28"/>
    <w:rsid w:val="007130E4"/>
    <w:rsid w:val="007147EA"/>
    <w:rsid w:val="0071725E"/>
    <w:rsid w:val="0072031C"/>
    <w:rsid w:val="007300DD"/>
    <w:rsid w:val="0073036E"/>
    <w:rsid w:val="00731B9A"/>
    <w:rsid w:val="00734DA2"/>
    <w:rsid w:val="00740D43"/>
    <w:rsid w:val="00743FFC"/>
    <w:rsid w:val="00744F7E"/>
    <w:rsid w:val="0074679D"/>
    <w:rsid w:val="00754FA7"/>
    <w:rsid w:val="00755CDE"/>
    <w:rsid w:val="00756253"/>
    <w:rsid w:val="00760A3F"/>
    <w:rsid w:val="0076234F"/>
    <w:rsid w:val="00762CC5"/>
    <w:rsid w:val="00764530"/>
    <w:rsid w:val="007650DA"/>
    <w:rsid w:val="00765A0F"/>
    <w:rsid w:val="00774215"/>
    <w:rsid w:val="00777C6C"/>
    <w:rsid w:val="00781213"/>
    <w:rsid w:val="00781A83"/>
    <w:rsid w:val="00782CE4"/>
    <w:rsid w:val="00785BAC"/>
    <w:rsid w:val="007862DA"/>
    <w:rsid w:val="0078751F"/>
    <w:rsid w:val="00790556"/>
    <w:rsid w:val="00793A02"/>
    <w:rsid w:val="0079521D"/>
    <w:rsid w:val="007A15F9"/>
    <w:rsid w:val="007A35BA"/>
    <w:rsid w:val="007A4594"/>
    <w:rsid w:val="007A7194"/>
    <w:rsid w:val="007B0506"/>
    <w:rsid w:val="007B23E3"/>
    <w:rsid w:val="007B2E34"/>
    <w:rsid w:val="007B3D32"/>
    <w:rsid w:val="007B4399"/>
    <w:rsid w:val="007B5429"/>
    <w:rsid w:val="007B76EF"/>
    <w:rsid w:val="007B7A2F"/>
    <w:rsid w:val="007C025A"/>
    <w:rsid w:val="007C1177"/>
    <w:rsid w:val="007C2FC7"/>
    <w:rsid w:val="007C7768"/>
    <w:rsid w:val="007D07C2"/>
    <w:rsid w:val="007D112F"/>
    <w:rsid w:val="007D2512"/>
    <w:rsid w:val="007D4BE5"/>
    <w:rsid w:val="007D6FD1"/>
    <w:rsid w:val="007E5BEC"/>
    <w:rsid w:val="007F0F98"/>
    <w:rsid w:val="007F43C1"/>
    <w:rsid w:val="007F5E15"/>
    <w:rsid w:val="007F77C1"/>
    <w:rsid w:val="0080237A"/>
    <w:rsid w:val="00803079"/>
    <w:rsid w:val="008031D3"/>
    <w:rsid w:val="008033B9"/>
    <w:rsid w:val="00804DDC"/>
    <w:rsid w:val="00805836"/>
    <w:rsid w:val="008342E4"/>
    <w:rsid w:val="0083505E"/>
    <w:rsid w:val="00842C48"/>
    <w:rsid w:val="00843917"/>
    <w:rsid w:val="00847859"/>
    <w:rsid w:val="00852993"/>
    <w:rsid w:val="00852CB5"/>
    <w:rsid w:val="00854133"/>
    <w:rsid w:val="00855EE1"/>
    <w:rsid w:val="008567A8"/>
    <w:rsid w:val="0085798F"/>
    <w:rsid w:val="008600BF"/>
    <w:rsid w:val="008639F4"/>
    <w:rsid w:val="00864A31"/>
    <w:rsid w:val="008655BD"/>
    <w:rsid w:val="00866495"/>
    <w:rsid w:val="008674E1"/>
    <w:rsid w:val="00870E71"/>
    <w:rsid w:val="008807B0"/>
    <w:rsid w:val="0088349C"/>
    <w:rsid w:val="0088403F"/>
    <w:rsid w:val="0088434F"/>
    <w:rsid w:val="008844F0"/>
    <w:rsid w:val="00886BBC"/>
    <w:rsid w:val="008876BA"/>
    <w:rsid w:val="00893737"/>
    <w:rsid w:val="00893DFE"/>
    <w:rsid w:val="008957AE"/>
    <w:rsid w:val="0089589D"/>
    <w:rsid w:val="008958EC"/>
    <w:rsid w:val="008960D4"/>
    <w:rsid w:val="00897566"/>
    <w:rsid w:val="008A0CA0"/>
    <w:rsid w:val="008A18D2"/>
    <w:rsid w:val="008A3B86"/>
    <w:rsid w:val="008A6968"/>
    <w:rsid w:val="008A6A4F"/>
    <w:rsid w:val="008B37B1"/>
    <w:rsid w:val="008B39F2"/>
    <w:rsid w:val="008B4F40"/>
    <w:rsid w:val="008C105B"/>
    <w:rsid w:val="008C1EE2"/>
    <w:rsid w:val="008C230A"/>
    <w:rsid w:val="008C4F64"/>
    <w:rsid w:val="008C6659"/>
    <w:rsid w:val="008D25A6"/>
    <w:rsid w:val="008D2A68"/>
    <w:rsid w:val="008D51FC"/>
    <w:rsid w:val="008D564B"/>
    <w:rsid w:val="008D74EE"/>
    <w:rsid w:val="008D7ACC"/>
    <w:rsid w:val="008E0F20"/>
    <w:rsid w:val="008E1C74"/>
    <w:rsid w:val="008E4708"/>
    <w:rsid w:val="008F185D"/>
    <w:rsid w:val="008F31B5"/>
    <w:rsid w:val="008F7294"/>
    <w:rsid w:val="009002B5"/>
    <w:rsid w:val="0090091D"/>
    <w:rsid w:val="00900D23"/>
    <w:rsid w:val="00901B1F"/>
    <w:rsid w:val="00902170"/>
    <w:rsid w:val="0090333E"/>
    <w:rsid w:val="009068C0"/>
    <w:rsid w:val="00907170"/>
    <w:rsid w:val="009074AE"/>
    <w:rsid w:val="00910B75"/>
    <w:rsid w:val="00910E3A"/>
    <w:rsid w:val="009112AC"/>
    <w:rsid w:val="00915F54"/>
    <w:rsid w:val="00920CF0"/>
    <w:rsid w:val="00921817"/>
    <w:rsid w:val="00924024"/>
    <w:rsid w:val="00924146"/>
    <w:rsid w:val="00927256"/>
    <w:rsid w:val="00930547"/>
    <w:rsid w:val="00931E7B"/>
    <w:rsid w:val="00933D1C"/>
    <w:rsid w:val="00934711"/>
    <w:rsid w:val="00934E3A"/>
    <w:rsid w:val="009361F9"/>
    <w:rsid w:val="00937819"/>
    <w:rsid w:val="00950752"/>
    <w:rsid w:val="00956BF4"/>
    <w:rsid w:val="00963AFC"/>
    <w:rsid w:val="009655A8"/>
    <w:rsid w:val="00967B31"/>
    <w:rsid w:val="00970AE9"/>
    <w:rsid w:val="00972C9A"/>
    <w:rsid w:val="009742A9"/>
    <w:rsid w:val="00976134"/>
    <w:rsid w:val="00977809"/>
    <w:rsid w:val="00977907"/>
    <w:rsid w:val="00981BE8"/>
    <w:rsid w:val="00982541"/>
    <w:rsid w:val="00982E2D"/>
    <w:rsid w:val="0098551D"/>
    <w:rsid w:val="00986514"/>
    <w:rsid w:val="00987736"/>
    <w:rsid w:val="00991BBC"/>
    <w:rsid w:val="00993F03"/>
    <w:rsid w:val="00994F22"/>
    <w:rsid w:val="00996381"/>
    <w:rsid w:val="009977B4"/>
    <w:rsid w:val="009A1A0E"/>
    <w:rsid w:val="009A2C91"/>
    <w:rsid w:val="009A397C"/>
    <w:rsid w:val="009A5459"/>
    <w:rsid w:val="009A584B"/>
    <w:rsid w:val="009A7416"/>
    <w:rsid w:val="009A7451"/>
    <w:rsid w:val="009A7A32"/>
    <w:rsid w:val="009B05F2"/>
    <w:rsid w:val="009B0C25"/>
    <w:rsid w:val="009B2910"/>
    <w:rsid w:val="009B5E27"/>
    <w:rsid w:val="009C0458"/>
    <w:rsid w:val="009C7947"/>
    <w:rsid w:val="009C7975"/>
    <w:rsid w:val="009D1317"/>
    <w:rsid w:val="009D2323"/>
    <w:rsid w:val="009D2597"/>
    <w:rsid w:val="009D265A"/>
    <w:rsid w:val="009D2C70"/>
    <w:rsid w:val="009D30A7"/>
    <w:rsid w:val="009D7736"/>
    <w:rsid w:val="009D7F4F"/>
    <w:rsid w:val="009E07E4"/>
    <w:rsid w:val="009E3681"/>
    <w:rsid w:val="009E4F68"/>
    <w:rsid w:val="009E74E0"/>
    <w:rsid w:val="009E7C01"/>
    <w:rsid w:val="009F2A3D"/>
    <w:rsid w:val="009F7555"/>
    <w:rsid w:val="00A01801"/>
    <w:rsid w:val="00A0254A"/>
    <w:rsid w:val="00A02874"/>
    <w:rsid w:val="00A11E96"/>
    <w:rsid w:val="00A13702"/>
    <w:rsid w:val="00A168AE"/>
    <w:rsid w:val="00A16D12"/>
    <w:rsid w:val="00A2129B"/>
    <w:rsid w:val="00A2295A"/>
    <w:rsid w:val="00A23670"/>
    <w:rsid w:val="00A24493"/>
    <w:rsid w:val="00A2493C"/>
    <w:rsid w:val="00A25BD7"/>
    <w:rsid w:val="00A3012E"/>
    <w:rsid w:val="00A3027F"/>
    <w:rsid w:val="00A304DF"/>
    <w:rsid w:val="00A32AE0"/>
    <w:rsid w:val="00A330B8"/>
    <w:rsid w:val="00A33ADE"/>
    <w:rsid w:val="00A345E2"/>
    <w:rsid w:val="00A363ED"/>
    <w:rsid w:val="00A36D4D"/>
    <w:rsid w:val="00A371E2"/>
    <w:rsid w:val="00A40A4A"/>
    <w:rsid w:val="00A40FBC"/>
    <w:rsid w:val="00A460ED"/>
    <w:rsid w:val="00A47B9F"/>
    <w:rsid w:val="00A538D1"/>
    <w:rsid w:val="00A543BC"/>
    <w:rsid w:val="00A55E15"/>
    <w:rsid w:val="00A56D99"/>
    <w:rsid w:val="00A60574"/>
    <w:rsid w:val="00A612E5"/>
    <w:rsid w:val="00A625A6"/>
    <w:rsid w:val="00A63207"/>
    <w:rsid w:val="00A66BC6"/>
    <w:rsid w:val="00A70A9B"/>
    <w:rsid w:val="00A7484A"/>
    <w:rsid w:val="00A74C87"/>
    <w:rsid w:val="00A769C2"/>
    <w:rsid w:val="00A839C7"/>
    <w:rsid w:val="00A858AE"/>
    <w:rsid w:val="00A945B2"/>
    <w:rsid w:val="00A9724B"/>
    <w:rsid w:val="00A9798F"/>
    <w:rsid w:val="00AA0236"/>
    <w:rsid w:val="00AA125E"/>
    <w:rsid w:val="00AA59BC"/>
    <w:rsid w:val="00AA68B5"/>
    <w:rsid w:val="00AA7E85"/>
    <w:rsid w:val="00AB0F12"/>
    <w:rsid w:val="00AB4C55"/>
    <w:rsid w:val="00AB735B"/>
    <w:rsid w:val="00AC0348"/>
    <w:rsid w:val="00AC1447"/>
    <w:rsid w:val="00AC2A8D"/>
    <w:rsid w:val="00AC2FCE"/>
    <w:rsid w:val="00AC412B"/>
    <w:rsid w:val="00AC6340"/>
    <w:rsid w:val="00AC6D74"/>
    <w:rsid w:val="00AC6F8F"/>
    <w:rsid w:val="00AC7418"/>
    <w:rsid w:val="00AD2B50"/>
    <w:rsid w:val="00AD47AB"/>
    <w:rsid w:val="00AD5905"/>
    <w:rsid w:val="00AD6518"/>
    <w:rsid w:val="00AD6CAC"/>
    <w:rsid w:val="00AE2326"/>
    <w:rsid w:val="00AF1874"/>
    <w:rsid w:val="00AF3691"/>
    <w:rsid w:val="00AF4A65"/>
    <w:rsid w:val="00AF4E2D"/>
    <w:rsid w:val="00AF4F2F"/>
    <w:rsid w:val="00AF5ADD"/>
    <w:rsid w:val="00B047AB"/>
    <w:rsid w:val="00B060A0"/>
    <w:rsid w:val="00B06617"/>
    <w:rsid w:val="00B0690F"/>
    <w:rsid w:val="00B12706"/>
    <w:rsid w:val="00B12916"/>
    <w:rsid w:val="00B13D2F"/>
    <w:rsid w:val="00B14E2D"/>
    <w:rsid w:val="00B16E23"/>
    <w:rsid w:val="00B179A1"/>
    <w:rsid w:val="00B20ECC"/>
    <w:rsid w:val="00B23723"/>
    <w:rsid w:val="00B261DB"/>
    <w:rsid w:val="00B267BA"/>
    <w:rsid w:val="00B26F48"/>
    <w:rsid w:val="00B27427"/>
    <w:rsid w:val="00B313E5"/>
    <w:rsid w:val="00B336C0"/>
    <w:rsid w:val="00B34F08"/>
    <w:rsid w:val="00B36527"/>
    <w:rsid w:val="00B36761"/>
    <w:rsid w:val="00B36ADC"/>
    <w:rsid w:val="00B370F2"/>
    <w:rsid w:val="00B401E1"/>
    <w:rsid w:val="00B412B6"/>
    <w:rsid w:val="00B41514"/>
    <w:rsid w:val="00B461EC"/>
    <w:rsid w:val="00B47CD3"/>
    <w:rsid w:val="00B520F7"/>
    <w:rsid w:val="00B5329E"/>
    <w:rsid w:val="00B55D11"/>
    <w:rsid w:val="00B611CC"/>
    <w:rsid w:val="00B671ED"/>
    <w:rsid w:val="00B7082F"/>
    <w:rsid w:val="00B70C70"/>
    <w:rsid w:val="00B72C09"/>
    <w:rsid w:val="00B73F9C"/>
    <w:rsid w:val="00B756AB"/>
    <w:rsid w:val="00B772E1"/>
    <w:rsid w:val="00B83200"/>
    <w:rsid w:val="00B85AA3"/>
    <w:rsid w:val="00B94610"/>
    <w:rsid w:val="00BA0EBB"/>
    <w:rsid w:val="00BA1163"/>
    <w:rsid w:val="00BA1BE4"/>
    <w:rsid w:val="00BA2AD3"/>
    <w:rsid w:val="00BA4E2F"/>
    <w:rsid w:val="00BA6F2A"/>
    <w:rsid w:val="00BB0AF7"/>
    <w:rsid w:val="00BB0C6F"/>
    <w:rsid w:val="00BB0E8B"/>
    <w:rsid w:val="00BB2139"/>
    <w:rsid w:val="00BB44E2"/>
    <w:rsid w:val="00BC698B"/>
    <w:rsid w:val="00BD3027"/>
    <w:rsid w:val="00BD3FAE"/>
    <w:rsid w:val="00BD41F7"/>
    <w:rsid w:val="00BD6323"/>
    <w:rsid w:val="00BE15A4"/>
    <w:rsid w:val="00BE2ABC"/>
    <w:rsid w:val="00BE3C18"/>
    <w:rsid w:val="00BE5369"/>
    <w:rsid w:val="00BE5A4C"/>
    <w:rsid w:val="00BE6B4A"/>
    <w:rsid w:val="00BF1DE2"/>
    <w:rsid w:val="00BF22B1"/>
    <w:rsid w:val="00BF4EC1"/>
    <w:rsid w:val="00BF6BA5"/>
    <w:rsid w:val="00C00245"/>
    <w:rsid w:val="00C01474"/>
    <w:rsid w:val="00C0363D"/>
    <w:rsid w:val="00C03673"/>
    <w:rsid w:val="00C03C61"/>
    <w:rsid w:val="00C03CCF"/>
    <w:rsid w:val="00C070D0"/>
    <w:rsid w:val="00C1028D"/>
    <w:rsid w:val="00C160CC"/>
    <w:rsid w:val="00C16958"/>
    <w:rsid w:val="00C1766E"/>
    <w:rsid w:val="00C17C73"/>
    <w:rsid w:val="00C20CEA"/>
    <w:rsid w:val="00C21A3D"/>
    <w:rsid w:val="00C262C3"/>
    <w:rsid w:val="00C2633E"/>
    <w:rsid w:val="00C31610"/>
    <w:rsid w:val="00C31D51"/>
    <w:rsid w:val="00C32CBA"/>
    <w:rsid w:val="00C346DC"/>
    <w:rsid w:val="00C36D5E"/>
    <w:rsid w:val="00C36E48"/>
    <w:rsid w:val="00C378E0"/>
    <w:rsid w:val="00C4117F"/>
    <w:rsid w:val="00C43DBE"/>
    <w:rsid w:val="00C449D9"/>
    <w:rsid w:val="00C44B8B"/>
    <w:rsid w:val="00C455F2"/>
    <w:rsid w:val="00C45B2A"/>
    <w:rsid w:val="00C5070B"/>
    <w:rsid w:val="00C5286E"/>
    <w:rsid w:val="00C53C4C"/>
    <w:rsid w:val="00C54885"/>
    <w:rsid w:val="00C60702"/>
    <w:rsid w:val="00C61683"/>
    <w:rsid w:val="00C62C33"/>
    <w:rsid w:val="00C6494F"/>
    <w:rsid w:val="00C66EBC"/>
    <w:rsid w:val="00C708B0"/>
    <w:rsid w:val="00C713C8"/>
    <w:rsid w:val="00C71F9E"/>
    <w:rsid w:val="00C764A9"/>
    <w:rsid w:val="00C826E8"/>
    <w:rsid w:val="00C82D9D"/>
    <w:rsid w:val="00C83682"/>
    <w:rsid w:val="00C8569C"/>
    <w:rsid w:val="00C85CC0"/>
    <w:rsid w:val="00C8637B"/>
    <w:rsid w:val="00C90AAE"/>
    <w:rsid w:val="00C90DF1"/>
    <w:rsid w:val="00C936FA"/>
    <w:rsid w:val="00C942EF"/>
    <w:rsid w:val="00C9640C"/>
    <w:rsid w:val="00C96C7D"/>
    <w:rsid w:val="00C96F73"/>
    <w:rsid w:val="00C978A0"/>
    <w:rsid w:val="00CA016A"/>
    <w:rsid w:val="00CA0EA0"/>
    <w:rsid w:val="00CA4AB4"/>
    <w:rsid w:val="00CA5006"/>
    <w:rsid w:val="00CA594B"/>
    <w:rsid w:val="00CA647F"/>
    <w:rsid w:val="00CB04A0"/>
    <w:rsid w:val="00CB2BC8"/>
    <w:rsid w:val="00CB588C"/>
    <w:rsid w:val="00CB608B"/>
    <w:rsid w:val="00CB6EDA"/>
    <w:rsid w:val="00CC11ED"/>
    <w:rsid w:val="00CC2789"/>
    <w:rsid w:val="00CC2FAC"/>
    <w:rsid w:val="00CC3912"/>
    <w:rsid w:val="00CC5D6A"/>
    <w:rsid w:val="00CC655B"/>
    <w:rsid w:val="00CC6A59"/>
    <w:rsid w:val="00CC7B28"/>
    <w:rsid w:val="00CD2631"/>
    <w:rsid w:val="00CD5CAF"/>
    <w:rsid w:val="00CE062D"/>
    <w:rsid w:val="00CE246E"/>
    <w:rsid w:val="00CE4A7C"/>
    <w:rsid w:val="00CE6658"/>
    <w:rsid w:val="00CF1579"/>
    <w:rsid w:val="00CF54E3"/>
    <w:rsid w:val="00CF7B68"/>
    <w:rsid w:val="00D008E4"/>
    <w:rsid w:val="00D029AE"/>
    <w:rsid w:val="00D06D88"/>
    <w:rsid w:val="00D12046"/>
    <w:rsid w:val="00D12107"/>
    <w:rsid w:val="00D12D97"/>
    <w:rsid w:val="00D17612"/>
    <w:rsid w:val="00D22AC4"/>
    <w:rsid w:val="00D241F0"/>
    <w:rsid w:val="00D32966"/>
    <w:rsid w:val="00D3345B"/>
    <w:rsid w:val="00D33B22"/>
    <w:rsid w:val="00D35076"/>
    <w:rsid w:val="00D36177"/>
    <w:rsid w:val="00D37BB0"/>
    <w:rsid w:val="00D37CD3"/>
    <w:rsid w:val="00D41514"/>
    <w:rsid w:val="00D46627"/>
    <w:rsid w:val="00D5080B"/>
    <w:rsid w:val="00D511DD"/>
    <w:rsid w:val="00D5181B"/>
    <w:rsid w:val="00D5236F"/>
    <w:rsid w:val="00D55162"/>
    <w:rsid w:val="00D56173"/>
    <w:rsid w:val="00D61857"/>
    <w:rsid w:val="00D61F6A"/>
    <w:rsid w:val="00D62068"/>
    <w:rsid w:val="00D62DB4"/>
    <w:rsid w:val="00D677BC"/>
    <w:rsid w:val="00D70988"/>
    <w:rsid w:val="00D70D82"/>
    <w:rsid w:val="00D75392"/>
    <w:rsid w:val="00D82949"/>
    <w:rsid w:val="00D857EA"/>
    <w:rsid w:val="00D91015"/>
    <w:rsid w:val="00D92F98"/>
    <w:rsid w:val="00DA29B2"/>
    <w:rsid w:val="00DA48A4"/>
    <w:rsid w:val="00DA4DBF"/>
    <w:rsid w:val="00DA6EF8"/>
    <w:rsid w:val="00DB121B"/>
    <w:rsid w:val="00DB38FC"/>
    <w:rsid w:val="00DB4F73"/>
    <w:rsid w:val="00DC2D1B"/>
    <w:rsid w:val="00DC3E5A"/>
    <w:rsid w:val="00DC5E40"/>
    <w:rsid w:val="00DD0351"/>
    <w:rsid w:val="00DD0ECD"/>
    <w:rsid w:val="00DD29BA"/>
    <w:rsid w:val="00DD458E"/>
    <w:rsid w:val="00DD545B"/>
    <w:rsid w:val="00DD59D7"/>
    <w:rsid w:val="00DD7D23"/>
    <w:rsid w:val="00DE0B4D"/>
    <w:rsid w:val="00DE1880"/>
    <w:rsid w:val="00DE458D"/>
    <w:rsid w:val="00DE4DB6"/>
    <w:rsid w:val="00DE5765"/>
    <w:rsid w:val="00DF0C4F"/>
    <w:rsid w:val="00DF10A2"/>
    <w:rsid w:val="00DF22A0"/>
    <w:rsid w:val="00DF59F5"/>
    <w:rsid w:val="00DF7C33"/>
    <w:rsid w:val="00DF7C3E"/>
    <w:rsid w:val="00DF7D8E"/>
    <w:rsid w:val="00E0655D"/>
    <w:rsid w:val="00E06CD2"/>
    <w:rsid w:val="00E11680"/>
    <w:rsid w:val="00E11BF1"/>
    <w:rsid w:val="00E11DBD"/>
    <w:rsid w:val="00E13F52"/>
    <w:rsid w:val="00E1685B"/>
    <w:rsid w:val="00E2149E"/>
    <w:rsid w:val="00E22403"/>
    <w:rsid w:val="00E23912"/>
    <w:rsid w:val="00E23C85"/>
    <w:rsid w:val="00E24B13"/>
    <w:rsid w:val="00E41B00"/>
    <w:rsid w:val="00E41E22"/>
    <w:rsid w:val="00E41E40"/>
    <w:rsid w:val="00E42DDA"/>
    <w:rsid w:val="00E430E2"/>
    <w:rsid w:val="00E442D8"/>
    <w:rsid w:val="00E4558F"/>
    <w:rsid w:val="00E47BAA"/>
    <w:rsid w:val="00E50040"/>
    <w:rsid w:val="00E501BE"/>
    <w:rsid w:val="00E51B77"/>
    <w:rsid w:val="00E539D4"/>
    <w:rsid w:val="00E54669"/>
    <w:rsid w:val="00E55072"/>
    <w:rsid w:val="00E55758"/>
    <w:rsid w:val="00E55A81"/>
    <w:rsid w:val="00E55F77"/>
    <w:rsid w:val="00E57B11"/>
    <w:rsid w:val="00E603DE"/>
    <w:rsid w:val="00E62912"/>
    <w:rsid w:val="00E70B88"/>
    <w:rsid w:val="00E7229C"/>
    <w:rsid w:val="00E729E1"/>
    <w:rsid w:val="00E741AE"/>
    <w:rsid w:val="00E7498E"/>
    <w:rsid w:val="00E75508"/>
    <w:rsid w:val="00E75A73"/>
    <w:rsid w:val="00E8043E"/>
    <w:rsid w:val="00E80E50"/>
    <w:rsid w:val="00E85D68"/>
    <w:rsid w:val="00E86763"/>
    <w:rsid w:val="00E878BC"/>
    <w:rsid w:val="00E936DD"/>
    <w:rsid w:val="00E95482"/>
    <w:rsid w:val="00E95AAF"/>
    <w:rsid w:val="00E96DAA"/>
    <w:rsid w:val="00EA28C2"/>
    <w:rsid w:val="00EA44C7"/>
    <w:rsid w:val="00EA4A28"/>
    <w:rsid w:val="00EA4B0E"/>
    <w:rsid w:val="00EA6C57"/>
    <w:rsid w:val="00EB07DA"/>
    <w:rsid w:val="00EB2C56"/>
    <w:rsid w:val="00EB33BA"/>
    <w:rsid w:val="00EB736D"/>
    <w:rsid w:val="00EB7E5F"/>
    <w:rsid w:val="00EC20BF"/>
    <w:rsid w:val="00EC2DC6"/>
    <w:rsid w:val="00EC4587"/>
    <w:rsid w:val="00EC51FF"/>
    <w:rsid w:val="00EC5CD8"/>
    <w:rsid w:val="00ED1712"/>
    <w:rsid w:val="00ED1CC9"/>
    <w:rsid w:val="00ED3078"/>
    <w:rsid w:val="00ED426B"/>
    <w:rsid w:val="00ED6BF5"/>
    <w:rsid w:val="00EE24E8"/>
    <w:rsid w:val="00EE2662"/>
    <w:rsid w:val="00EE687C"/>
    <w:rsid w:val="00EF0C6B"/>
    <w:rsid w:val="00EF2776"/>
    <w:rsid w:val="00EF3982"/>
    <w:rsid w:val="00F01E9C"/>
    <w:rsid w:val="00F02AA3"/>
    <w:rsid w:val="00F02AFB"/>
    <w:rsid w:val="00F04E79"/>
    <w:rsid w:val="00F0797D"/>
    <w:rsid w:val="00F13964"/>
    <w:rsid w:val="00F21A03"/>
    <w:rsid w:val="00F249A9"/>
    <w:rsid w:val="00F251E8"/>
    <w:rsid w:val="00F26B8B"/>
    <w:rsid w:val="00F27336"/>
    <w:rsid w:val="00F301FF"/>
    <w:rsid w:val="00F3513A"/>
    <w:rsid w:val="00F3653E"/>
    <w:rsid w:val="00F3678C"/>
    <w:rsid w:val="00F40114"/>
    <w:rsid w:val="00F43642"/>
    <w:rsid w:val="00F44E32"/>
    <w:rsid w:val="00F457B8"/>
    <w:rsid w:val="00F52EE2"/>
    <w:rsid w:val="00F5565C"/>
    <w:rsid w:val="00F561AB"/>
    <w:rsid w:val="00F565F9"/>
    <w:rsid w:val="00F62CF6"/>
    <w:rsid w:val="00F64449"/>
    <w:rsid w:val="00F67545"/>
    <w:rsid w:val="00F7148B"/>
    <w:rsid w:val="00F80251"/>
    <w:rsid w:val="00F80998"/>
    <w:rsid w:val="00F81599"/>
    <w:rsid w:val="00F857B4"/>
    <w:rsid w:val="00F92456"/>
    <w:rsid w:val="00F95AB1"/>
    <w:rsid w:val="00FA25F6"/>
    <w:rsid w:val="00FA3180"/>
    <w:rsid w:val="00FA336E"/>
    <w:rsid w:val="00FA3E9B"/>
    <w:rsid w:val="00FA4F5C"/>
    <w:rsid w:val="00FA6FEC"/>
    <w:rsid w:val="00FB044B"/>
    <w:rsid w:val="00FB0B50"/>
    <w:rsid w:val="00FB4AE9"/>
    <w:rsid w:val="00FB4B80"/>
    <w:rsid w:val="00FC2845"/>
    <w:rsid w:val="00FC2A6D"/>
    <w:rsid w:val="00FC56BE"/>
    <w:rsid w:val="00FC59BB"/>
    <w:rsid w:val="00FD45D9"/>
    <w:rsid w:val="00FD7265"/>
    <w:rsid w:val="00FE088A"/>
    <w:rsid w:val="00FE0D3A"/>
    <w:rsid w:val="00FE41B9"/>
    <w:rsid w:val="00FE4664"/>
    <w:rsid w:val="00FE7374"/>
    <w:rsid w:val="00FF5469"/>
    <w:rsid w:val="00FF62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292BC3"/>
  <w15:docId w15:val="{1FCFAD6A-18B5-4B9E-B4B0-EB1F846B1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0BF"/>
    <w:rPr>
      <w:rFonts w:ascii="Times New Roman" w:eastAsia="Times New Roman" w:hAnsi="Times New Roman" w:cs="Times New Roman"/>
      <w:sz w:val="24"/>
    </w:rPr>
  </w:style>
  <w:style w:type="paragraph" w:styleId="Heading1">
    <w:name w:val="heading 1"/>
    <w:basedOn w:val="Normal"/>
    <w:next w:val="Normal"/>
    <w:link w:val="Heading1Char"/>
    <w:uiPriority w:val="99"/>
    <w:qFormat/>
    <w:rsid w:val="008600BF"/>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uiPriority w:val="99"/>
    <w:unhideWhenUsed/>
    <w:qFormat/>
    <w:rsid w:val="008600BF"/>
    <w:pPr>
      <w:numPr>
        <w:ilvl w:val="1"/>
        <w:numId w:val="1"/>
      </w:numPr>
      <w:spacing w:after="0" w:line="240" w:lineRule="auto"/>
      <w:jc w:val="both"/>
      <w:outlineLvl w:val="1"/>
    </w:pPr>
    <w:rPr>
      <w:szCs w:val="20"/>
      <w:lang w:eastAsia="lt-LT"/>
    </w:rPr>
  </w:style>
  <w:style w:type="paragraph" w:styleId="Heading3">
    <w:name w:val="heading 3"/>
    <w:aliases w:val="Section Header3,Sub-Clause Paragraph"/>
    <w:basedOn w:val="Normal"/>
    <w:next w:val="Normal"/>
    <w:link w:val="Heading3Char"/>
    <w:uiPriority w:val="99"/>
    <w:unhideWhenUsed/>
    <w:qFormat/>
    <w:rsid w:val="008600BF"/>
    <w:pPr>
      <w:keepNext/>
      <w:numPr>
        <w:ilvl w:val="2"/>
        <w:numId w:val="1"/>
      </w:numPr>
      <w:spacing w:after="0" w:line="240" w:lineRule="auto"/>
      <w:jc w:val="both"/>
      <w:outlineLvl w:val="2"/>
    </w:pPr>
    <w:rPr>
      <w:szCs w:val="20"/>
      <w:lang w:eastAsia="lt-LT"/>
    </w:rPr>
  </w:style>
  <w:style w:type="paragraph" w:styleId="Heading4">
    <w:name w:val="heading 4"/>
    <w:aliases w:val="Sub-Clause Sub-paragraph,Heading 4 Char Char Char Char"/>
    <w:basedOn w:val="Normal"/>
    <w:next w:val="Normal"/>
    <w:link w:val="Heading4Char"/>
    <w:unhideWhenUsed/>
    <w:qFormat/>
    <w:rsid w:val="008600BF"/>
    <w:pPr>
      <w:keepNext/>
      <w:numPr>
        <w:ilvl w:val="3"/>
        <w:numId w:val="1"/>
      </w:numPr>
      <w:spacing w:after="0" w:line="240" w:lineRule="auto"/>
      <w:outlineLvl w:val="3"/>
    </w:pPr>
    <w:rPr>
      <w:b/>
      <w:sz w:val="44"/>
      <w:szCs w:val="20"/>
      <w:lang w:eastAsia="lt-LT"/>
    </w:rPr>
  </w:style>
  <w:style w:type="paragraph" w:styleId="Heading5">
    <w:name w:val="heading 5"/>
    <w:basedOn w:val="Normal"/>
    <w:next w:val="Normal"/>
    <w:link w:val="Heading5Char"/>
    <w:unhideWhenUsed/>
    <w:qFormat/>
    <w:rsid w:val="008600BF"/>
    <w:pPr>
      <w:keepNext/>
      <w:numPr>
        <w:ilvl w:val="4"/>
        <w:numId w:val="1"/>
      </w:numPr>
      <w:spacing w:after="0" w:line="240" w:lineRule="auto"/>
      <w:outlineLvl w:val="4"/>
    </w:pPr>
    <w:rPr>
      <w:b/>
      <w:sz w:val="40"/>
      <w:szCs w:val="20"/>
      <w:lang w:eastAsia="lt-LT"/>
    </w:rPr>
  </w:style>
  <w:style w:type="paragraph" w:styleId="Heading6">
    <w:name w:val="heading 6"/>
    <w:basedOn w:val="Normal"/>
    <w:next w:val="Normal"/>
    <w:link w:val="Heading6Char"/>
    <w:unhideWhenUsed/>
    <w:qFormat/>
    <w:rsid w:val="008600BF"/>
    <w:pPr>
      <w:keepNext/>
      <w:numPr>
        <w:ilvl w:val="5"/>
        <w:numId w:val="1"/>
      </w:numPr>
      <w:spacing w:after="0" w:line="240" w:lineRule="auto"/>
      <w:outlineLvl w:val="5"/>
    </w:pPr>
    <w:rPr>
      <w:b/>
      <w:sz w:val="36"/>
      <w:szCs w:val="20"/>
      <w:lang w:eastAsia="lt-LT"/>
    </w:rPr>
  </w:style>
  <w:style w:type="paragraph" w:styleId="Heading7">
    <w:name w:val="heading 7"/>
    <w:basedOn w:val="Normal"/>
    <w:next w:val="Normal"/>
    <w:link w:val="Heading7Char"/>
    <w:unhideWhenUsed/>
    <w:qFormat/>
    <w:rsid w:val="008600BF"/>
    <w:pPr>
      <w:keepNext/>
      <w:numPr>
        <w:ilvl w:val="6"/>
        <w:numId w:val="1"/>
      </w:numPr>
      <w:spacing w:after="0" w:line="240" w:lineRule="auto"/>
      <w:outlineLvl w:val="6"/>
    </w:pPr>
    <w:rPr>
      <w:sz w:val="48"/>
      <w:szCs w:val="20"/>
      <w:lang w:eastAsia="lt-LT"/>
    </w:rPr>
  </w:style>
  <w:style w:type="paragraph" w:styleId="Heading8">
    <w:name w:val="heading 8"/>
    <w:basedOn w:val="Normal"/>
    <w:next w:val="Normal"/>
    <w:link w:val="Heading8Char"/>
    <w:unhideWhenUsed/>
    <w:qFormat/>
    <w:rsid w:val="008600BF"/>
    <w:pPr>
      <w:keepNext/>
      <w:numPr>
        <w:ilvl w:val="7"/>
        <w:numId w:val="1"/>
      </w:numPr>
      <w:spacing w:after="0" w:line="240" w:lineRule="auto"/>
      <w:outlineLvl w:val="7"/>
    </w:pPr>
    <w:rPr>
      <w:b/>
      <w:sz w:val="18"/>
      <w:szCs w:val="20"/>
      <w:lang w:eastAsia="lt-LT"/>
    </w:rPr>
  </w:style>
  <w:style w:type="paragraph" w:styleId="Heading9">
    <w:name w:val="heading 9"/>
    <w:basedOn w:val="Normal"/>
    <w:next w:val="Normal"/>
    <w:link w:val="Heading9Char"/>
    <w:unhideWhenUsed/>
    <w:qFormat/>
    <w:rsid w:val="008600BF"/>
    <w:pPr>
      <w:keepNext/>
      <w:numPr>
        <w:ilvl w:val="8"/>
        <w:numId w:val="1"/>
      </w:numPr>
      <w:spacing w:after="0" w:line="240" w:lineRule="auto"/>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600BF"/>
    <w:rPr>
      <w:rFonts w:ascii="Times New Roman" w:eastAsia="Times New Roman" w:hAnsi="Times New Roman" w:cs="Times New Roman"/>
      <w:sz w:val="28"/>
      <w:lang w:eastAsia="lt-LT"/>
    </w:rPr>
  </w:style>
  <w:style w:type="character" w:customStyle="1" w:styleId="Heading2Char">
    <w:name w:val="Heading 2 Char"/>
    <w:aliases w:val="Title Header2 Char"/>
    <w:basedOn w:val="DefaultParagraphFont"/>
    <w:link w:val="Heading2"/>
    <w:uiPriority w:val="99"/>
    <w:rsid w:val="008600B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rsid w:val="008600B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1,Heading 4 Char Char Char Char Char1"/>
    <w:basedOn w:val="DefaultParagraphFont"/>
    <w:link w:val="Heading4"/>
    <w:rsid w:val="008600BF"/>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8600B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8600B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8600B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8600B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8600BF"/>
    <w:rPr>
      <w:rFonts w:ascii="Times New Roman" w:eastAsia="Times New Roman" w:hAnsi="Times New Roman" w:cs="Times New Roman"/>
      <w:sz w:val="40"/>
      <w:szCs w:val="20"/>
      <w:lang w:eastAsia="lt-LT"/>
    </w:rPr>
  </w:style>
  <w:style w:type="paragraph" w:styleId="Footer">
    <w:name w:val="footer"/>
    <w:basedOn w:val="Normal"/>
    <w:link w:val="FooterChar"/>
    <w:uiPriority w:val="99"/>
    <w:unhideWhenUsed/>
    <w:rsid w:val="008600BF"/>
    <w:pPr>
      <w:tabs>
        <w:tab w:val="center" w:pos="4320"/>
        <w:tab w:val="right" w:pos="8640"/>
      </w:tabs>
      <w:spacing w:after="0" w:line="240" w:lineRule="auto"/>
    </w:pPr>
    <w:rPr>
      <w:szCs w:val="20"/>
      <w:lang w:eastAsia="lt-LT"/>
    </w:rPr>
  </w:style>
  <w:style w:type="character" w:customStyle="1" w:styleId="FooterChar">
    <w:name w:val="Footer Char"/>
    <w:basedOn w:val="DefaultParagraphFont"/>
    <w:link w:val="Footer"/>
    <w:uiPriority w:val="99"/>
    <w:rsid w:val="008600BF"/>
    <w:rPr>
      <w:rFonts w:ascii="Times New Roman" w:eastAsia="Times New Roman" w:hAnsi="Times New Roman" w:cs="Times New Roman"/>
      <w:sz w:val="24"/>
      <w:szCs w:val="20"/>
      <w:lang w:eastAsia="lt-LT"/>
    </w:rPr>
  </w:style>
  <w:style w:type="paragraph" w:customStyle="1" w:styleId="Patvirtinta">
    <w:name w:val="Patvirtinta"/>
    <w:rsid w:val="008600B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efault">
    <w:name w:val="Default"/>
    <w:rsid w:val="008600BF"/>
    <w:pPr>
      <w:autoSpaceDE w:val="0"/>
      <w:autoSpaceDN w:val="0"/>
      <w:adjustRightInd w:val="0"/>
      <w:spacing w:after="0" w:line="240" w:lineRule="auto"/>
    </w:pPr>
    <w:rPr>
      <w:rFonts w:ascii="EUAlbertina" w:eastAsia="Times New Roman" w:hAnsi="EUAlbertina" w:cs="EUAlbertina"/>
      <w:color w:val="000000"/>
      <w:sz w:val="24"/>
      <w:szCs w:val="24"/>
      <w:lang w:eastAsia="lt-LT"/>
    </w:rPr>
  </w:style>
  <w:style w:type="paragraph" w:styleId="BalloonText">
    <w:name w:val="Balloon Text"/>
    <w:basedOn w:val="Normal"/>
    <w:link w:val="BalloonTextChar"/>
    <w:uiPriority w:val="99"/>
    <w:unhideWhenUsed/>
    <w:rsid w:val="00860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600BF"/>
    <w:rPr>
      <w:rFonts w:ascii="Tahoma" w:eastAsia="Times New Roman" w:hAnsi="Tahoma" w:cs="Tahoma"/>
      <w:sz w:val="16"/>
      <w:szCs w:val="16"/>
    </w:rPr>
  </w:style>
  <w:style w:type="paragraph" w:styleId="BodyTextIndent3">
    <w:name w:val="Body Text Indent 3"/>
    <w:basedOn w:val="Normal"/>
    <w:link w:val="BodyTextIndent3Char"/>
    <w:rsid w:val="000E09A4"/>
    <w:pPr>
      <w:spacing w:after="0" w:line="240" w:lineRule="auto"/>
      <w:ind w:firstLine="720"/>
      <w:jc w:val="both"/>
    </w:pPr>
    <w:rPr>
      <w:szCs w:val="20"/>
    </w:rPr>
  </w:style>
  <w:style w:type="character" w:customStyle="1" w:styleId="BodyTextIndent3Char">
    <w:name w:val="Body Text Indent 3 Char"/>
    <w:basedOn w:val="DefaultParagraphFont"/>
    <w:link w:val="BodyTextIndent3"/>
    <w:rsid w:val="000E09A4"/>
    <w:rPr>
      <w:rFonts w:ascii="Times New Roman" w:eastAsia="Times New Roman" w:hAnsi="Times New Roman" w:cs="Times New Roman"/>
      <w:sz w:val="24"/>
      <w:szCs w:val="20"/>
    </w:rPr>
  </w:style>
  <w:style w:type="character" w:styleId="Hyperlink">
    <w:name w:val="Hyperlink"/>
    <w:basedOn w:val="DefaultParagraphFont"/>
    <w:uiPriority w:val="99"/>
    <w:unhideWhenUsed/>
    <w:rsid w:val="00DD7D23"/>
    <w:rPr>
      <w:color w:val="0000FF" w:themeColor="hyperlink"/>
      <w:u w:val="single"/>
    </w:rPr>
  </w:style>
  <w:style w:type="paragraph" w:styleId="Header">
    <w:name w:val="header"/>
    <w:basedOn w:val="Normal"/>
    <w:link w:val="HeaderChar"/>
    <w:uiPriority w:val="99"/>
    <w:unhideWhenUsed/>
    <w:rsid w:val="007B3D32"/>
    <w:pPr>
      <w:tabs>
        <w:tab w:val="center" w:pos="4819"/>
        <w:tab w:val="right" w:pos="9638"/>
      </w:tabs>
      <w:spacing w:after="0" w:line="240" w:lineRule="auto"/>
    </w:pPr>
  </w:style>
  <w:style w:type="character" w:customStyle="1" w:styleId="HeaderChar">
    <w:name w:val="Header Char"/>
    <w:basedOn w:val="DefaultParagraphFont"/>
    <w:link w:val="Header"/>
    <w:uiPriority w:val="99"/>
    <w:rsid w:val="007B3D32"/>
    <w:rPr>
      <w:rFonts w:ascii="Times New Roman" w:eastAsia="Times New Roman" w:hAnsi="Times New Roman" w:cs="Times New Roman"/>
      <w:sz w:val="24"/>
    </w:rPr>
  </w:style>
  <w:style w:type="table" w:styleId="TableGrid">
    <w:name w:val="Table Grid"/>
    <w:basedOn w:val="TableNormal"/>
    <w:rsid w:val="00AA125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AA125E"/>
    <w:pPr>
      <w:spacing w:before="240" w:after="120" w:line="240" w:lineRule="auto"/>
      <w:jc w:val="center"/>
    </w:pPr>
    <w:rPr>
      <w:b/>
      <w:caps/>
      <w:szCs w:val="20"/>
      <w:lang w:eastAsia="lt-LT"/>
    </w:rPr>
  </w:style>
  <w:style w:type="character" w:styleId="FollowedHyperlink">
    <w:name w:val="FollowedHyperlink"/>
    <w:basedOn w:val="DefaultParagraphFont"/>
    <w:uiPriority w:val="99"/>
    <w:unhideWhenUsed/>
    <w:rsid w:val="004B071D"/>
    <w:rPr>
      <w:color w:val="800080" w:themeColor="followedHyperlink"/>
      <w:u w:val="single"/>
    </w:rPr>
  </w:style>
  <w:style w:type="paragraph" w:styleId="ListParagraph">
    <w:name w:val="List Paragraph"/>
    <w:basedOn w:val="Normal"/>
    <w:uiPriority w:val="34"/>
    <w:qFormat/>
    <w:rsid w:val="005E7FEC"/>
    <w:pPr>
      <w:ind w:left="720"/>
      <w:contextualSpacing/>
    </w:pPr>
  </w:style>
  <w:style w:type="paragraph" w:styleId="BodyText2">
    <w:name w:val="Body Text 2"/>
    <w:basedOn w:val="Normal"/>
    <w:link w:val="BodyText2Char"/>
    <w:unhideWhenUsed/>
    <w:rsid w:val="00777C6C"/>
    <w:pPr>
      <w:spacing w:after="120" w:line="480" w:lineRule="auto"/>
    </w:pPr>
  </w:style>
  <w:style w:type="character" w:customStyle="1" w:styleId="BodyText2Char">
    <w:name w:val="Body Text 2 Char"/>
    <w:basedOn w:val="DefaultParagraphFont"/>
    <w:link w:val="BodyText2"/>
    <w:rsid w:val="00777C6C"/>
    <w:rPr>
      <w:rFonts w:ascii="Times New Roman" w:eastAsia="Times New Roman" w:hAnsi="Times New Roman" w:cs="Times New Roman"/>
      <w:sz w:val="24"/>
    </w:rPr>
  </w:style>
  <w:style w:type="paragraph" w:styleId="BodyTextIndent">
    <w:name w:val="Body Text Indent"/>
    <w:basedOn w:val="Normal"/>
    <w:link w:val="BodyTextIndentChar"/>
    <w:unhideWhenUsed/>
    <w:rsid w:val="00777C6C"/>
    <w:pPr>
      <w:spacing w:after="120"/>
      <w:ind w:left="283"/>
    </w:pPr>
  </w:style>
  <w:style w:type="character" w:customStyle="1" w:styleId="BodyTextIndentChar">
    <w:name w:val="Body Text Indent Char"/>
    <w:basedOn w:val="DefaultParagraphFont"/>
    <w:link w:val="BodyTextIndent"/>
    <w:uiPriority w:val="99"/>
    <w:rsid w:val="00777C6C"/>
    <w:rPr>
      <w:rFonts w:ascii="Times New Roman" w:eastAsia="Times New Roman" w:hAnsi="Times New Roman" w:cs="Times New Roman"/>
      <w:sz w:val="24"/>
    </w:rPr>
  </w:style>
  <w:style w:type="numbering" w:customStyle="1" w:styleId="Sraonra1">
    <w:name w:val="Sąrašo nėra1"/>
    <w:next w:val="NoList"/>
    <w:uiPriority w:val="99"/>
    <w:semiHidden/>
    <w:unhideWhenUsed/>
    <w:rsid w:val="00777C6C"/>
  </w:style>
  <w:style w:type="paragraph" w:styleId="Revision">
    <w:name w:val="Revision"/>
    <w:hidden/>
    <w:uiPriority w:val="99"/>
    <w:semiHidden/>
    <w:rsid w:val="00777C6C"/>
    <w:pPr>
      <w:spacing w:after="0" w:line="240" w:lineRule="auto"/>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unhideWhenUsed/>
    <w:rsid w:val="00C00245"/>
    <w:pPr>
      <w:spacing w:after="120" w:line="480" w:lineRule="auto"/>
      <w:ind w:left="283"/>
    </w:pPr>
  </w:style>
  <w:style w:type="character" w:customStyle="1" w:styleId="BodyTextIndent2Char">
    <w:name w:val="Body Text Indent 2 Char"/>
    <w:basedOn w:val="DefaultParagraphFont"/>
    <w:link w:val="BodyTextIndent2"/>
    <w:rsid w:val="00C00245"/>
    <w:rPr>
      <w:rFonts w:ascii="Times New Roman" w:eastAsia="Times New Roman" w:hAnsi="Times New Roman" w:cs="Times New Roman"/>
      <w:sz w:val="24"/>
    </w:rPr>
  </w:style>
  <w:style w:type="numbering" w:customStyle="1" w:styleId="Sraonra2">
    <w:name w:val="Sąrašo nėra2"/>
    <w:next w:val="NoList"/>
    <w:uiPriority w:val="99"/>
    <w:semiHidden/>
    <w:unhideWhenUsed/>
    <w:rsid w:val="00C00245"/>
  </w:style>
  <w:style w:type="character" w:styleId="PageNumber">
    <w:name w:val="page number"/>
    <w:basedOn w:val="DefaultParagraphFont"/>
    <w:rsid w:val="00C00245"/>
  </w:style>
  <w:style w:type="paragraph" w:styleId="BodyText">
    <w:name w:val="Body Text"/>
    <w:basedOn w:val="Normal"/>
    <w:link w:val="BodyTextChar"/>
    <w:uiPriority w:val="99"/>
    <w:rsid w:val="00C00245"/>
    <w:pPr>
      <w:spacing w:after="120" w:line="240" w:lineRule="auto"/>
    </w:pPr>
    <w:rPr>
      <w:szCs w:val="24"/>
      <w:lang w:eastAsia="lt-LT"/>
    </w:rPr>
  </w:style>
  <w:style w:type="character" w:customStyle="1" w:styleId="BodyTextChar">
    <w:name w:val="Body Text Char"/>
    <w:basedOn w:val="DefaultParagraphFont"/>
    <w:link w:val="BodyText"/>
    <w:uiPriority w:val="99"/>
    <w:rsid w:val="00C00245"/>
    <w:rPr>
      <w:rFonts w:ascii="Times New Roman" w:eastAsia="Times New Roman" w:hAnsi="Times New Roman" w:cs="Times New Roman"/>
      <w:sz w:val="24"/>
      <w:szCs w:val="24"/>
      <w:lang w:eastAsia="lt-LT"/>
    </w:rPr>
  </w:style>
  <w:style w:type="character" w:styleId="CommentReference">
    <w:name w:val="annotation reference"/>
    <w:uiPriority w:val="99"/>
    <w:rsid w:val="00C00245"/>
    <w:rPr>
      <w:sz w:val="16"/>
      <w:szCs w:val="16"/>
    </w:rPr>
  </w:style>
  <w:style w:type="paragraph" w:styleId="CommentText">
    <w:name w:val="annotation text"/>
    <w:basedOn w:val="Normal"/>
    <w:link w:val="CommentTextChar"/>
    <w:rsid w:val="00C00245"/>
    <w:pPr>
      <w:spacing w:after="0" w:line="240" w:lineRule="auto"/>
    </w:pPr>
    <w:rPr>
      <w:sz w:val="20"/>
      <w:szCs w:val="20"/>
      <w:lang w:eastAsia="lt-LT"/>
    </w:rPr>
  </w:style>
  <w:style w:type="character" w:customStyle="1" w:styleId="CommentTextChar">
    <w:name w:val="Comment Text Char"/>
    <w:basedOn w:val="DefaultParagraphFont"/>
    <w:link w:val="CommentText"/>
    <w:uiPriority w:val="99"/>
    <w:rsid w:val="00C00245"/>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C00245"/>
    <w:rPr>
      <w:b/>
      <w:bCs/>
    </w:rPr>
  </w:style>
  <w:style w:type="character" w:customStyle="1" w:styleId="CommentSubjectChar">
    <w:name w:val="Comment Subject Char"/>
    <w:basedOn w:val="CommentTextChar"/>
    <w:link w:val="CommentSubject"/>
    <w:uiPriority w:val="99"/>
    <w:rsid w:val="00C00245"/>
    <w:rPr>
      <w:rFonts w:ascii="Times New Roman" w:eastAsia="Times New Roman" w:hAnsi="Times New Roman" w:cs="Times New Roman"/>
      <w:b/>
      <w:bCs/>
      <w:sz w:val="20"/>
      <w:szCs w:val="20"/>
      <w:lang w:eastAsia="lt-LT"/>
    </w:rPr>
  </w:style>
  <w:style w:type="paragraph" w:styleId="FootnoteText">
    <w:name w:val="footnote text"/>
    <w:basedOn w:val="Normal"/>
    <w:link w:val="FootnoteTextChar"/>
    <w:semiHidden/>
    <w:rsid w:val="00C00245"/>
    <w:pPr>
      <w:spacing w:after="0" w:line="240" w:lineRule="auto"/>
    </w:pPr>
    <w:rPr>
      <w:sz w:val="20"/>
      <w:szCs w:val="20"/>
      <w:lang w:eastAsia="lt-LT"/>
    </w:rPr>
  </w:style>
  <w:style w:type="character" w:customStyle="1" w:styleId="FootnoteTextChar">
    <w:name w:val="Footnote Text Char"/>
    <w:basedOn w:val="DefaultParagraphFont"/>
    <w:link w:val="FootnoteText"/>
    <w:semiHidden/>
    <w:rsid w:val="00C00245"/>
    <w:rPr>
      <w:rFonts w:ascii="Times New Roman" w:eastAsia="Times New Roman" w:hAnsi="Times New Roman" w:cs="Times New Roman"/>
      <w:sz w:val="20"/>
      <w:szCs w:val="20"/>
      <w:lang w:eastAsia="lt-LT"/>
    </w:rPr>
  </w:style>
  <w:style w:type="character" w:styleId="FootnoteReference">
    <w:name w:val="footnote reference"/>
    <w:semiHidden/>
    <w:rsid w:val="00C00245"/>
    <w:rPr>
      <w:vertAlign w:val="superscript"/>
    </w:rPr>
  </w:style>
  <w:style w:type="table" w:customStyle="1" w:styleId="Lentelstinklelis1">
    <w:name w:val="Lentelės tinklelis1"/>
    <w:basedOn w:val="TableNormal"/>
    <w:next w:val="TableGrid"/>
    <w:rsid w:val="00C0024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C00245"/>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Vilmaraslanaite">
    <w:name w:val="Vilma.raslanaite"/>
    <w:rsid w:val="00C00245"/>
    <w:rPr>
      <w:rFonts w:ascii="Arial" w:hAnsi="Arial" w:cs="Arial"/>
      <w:b w:val="0"/>
      <w:bCs w:val="0"/>
      <w:i w:val="0"/>
      <w:iCs w:val="0"/>
      <w:strike w:val="0"/>
      <w:color w:val="0000FF"/>
      <w:sz w:val="20"/>
      <w:szCs w:val="20"/>
      <w:u w:val="none"/>
    </w:rPr>
  </w:style>
  <w:style w:type="paragraph" w:styleId="NoSpacing">
    <w:name w:val="No Spacing"/>
    <w:uiPriority w:val="1"/>
    <w:qFormat/>
    <w:rsid w:val="00C00245"/>
    <w:pPr>
      <w:spacing w:after="0" w:line="240" w:lineRule="auto"/>
    </w:pPr>
    <w:rPr>
      <w:rFonts w:ascii="Times New Roman" w:eastAsia="Times New Roman" w:hAnsi="Times New Roman" w:cs="Times New Roman"/>
      <w:sz w:val="24"/>
      <w:szCs w:val="24"/>
      <w:lang w:val="en-GB"/>
    </w:rPr>
  </w:style>
  <w:style w:type="paragraph" w:styleId="ListNumber">
    <w:name w:val="List Number"/>
    <w:aliases w:val="List Number1"/>
    <w:basedOn w:val="Normal"/>
    <w:rsid w:val="00C00245"/>
    <w:pPr>
      <w:numPr>
        <w:ilvl w:val="1"/>
        <w:numId w:val="3"/>
      </w:numPr>
      <w:spacing w:after="0" w:line="240" w:lineRule="auto"/>
      <w:jc w:val="both"/>
    </w:pPr>
    <w:rPr>
      <w:szCs w:val="20"/>
    </w:rPr>
  </w:style>
  <w:style w:type="character" w:styleId="Strong">
    <w:name w:val="Strong"/>
    <w:qFormat/>
    <w:rsid w:val="00C00245"/>
    <w:rPr>
      <w:b/>
      <w:bCs/>
    </w:rPr>
  </w:style>
  <w:style w:type="paragraph" w:customStyle="1" w:styleId="Style1">
    <w:name w:val="Style1"/>
    <w:basedOn w:val="Normal"/>
    <w:rsid w:val="00C00245"/>
    <w:pPr>
      <w:spacing w:after="0" w:line="240" w:lineRule="auto"/>
      <w:jc w:val="both"/>
    </w:pPr>
    <w:rPr>
      <w:spacing w:val="-5"/>
      <w:szCs w:val="20"/>
    </w:rPr>
  </w:style>
  <w:style w:type="numbering" w:customStyle="1" w:styleId="Sraonra3">
    <w:name w:val="Sąrašo nėra3"/>
    <w:next w:val="NoList"/>
    <w:uiPriority w:val="99"/>
    <w:semiHidden/>
    <w:unhideWhenUsed/>
    <w:rsid w:val="00987736"/>
  </w:style>
  <w:style w:type="table" w:customStyle="1" w:styleId="Lentelstinklelis11">
    <w:name w:val="Lentelės tinklelis11"/>
    <w:basedOn w:val="TableNormal"/>
    <w:next w:val="TableGrid"/>
    <w:rsid w:val="0098773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98773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next w:val="TableGrid"/>
    <w:rsid w:val="0098773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E75A73"/>
  </w:style>
  <w:style w:type="table" w:customStyle="1" w:styleId="Lentelstinklelis12">
    <w:name w:val="Lentelės tinklelis12"/>
    <w:basedOn w:val="TableNormal"/>
    <w:next w:val="TableGrid"/>
    <w:rsid w:val="00E75A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59"/>
    <w:rsid w:val="00E75A7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TableNormal"/>
    <w:next w:val="TableGrid"/>
    <w:rsid w:val="00E75A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next w:val="TableGrid"/>
    <w:rsid w:val="00E75A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B047AB"/>
  </w:style>
  <w:style w:type="numbering" w:customStyle="1" w:styleId="Sraonra6">
    <w:name w:val="Sąrašo nėra6"/>
    <w:next w:val="NoList"/>
    <w:uiPriority w:val="99"/>
    <w:semiHidden/>
    <w:unhideWhenUsed/>
    <w:rsid w:val="00A7484A"/>
  </w:style>
  <w:style w:type="table" w:customStyle="1" w:styleId="Lentelstinklelis13">
    <w:name w:val="Lentelės tinklelis13"/>
    <w:basedOn w:val="TableNormal"/>
    <w:next w:val="TableGrid"/>
    <w:rsid w:val="00A7484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59"/>
    <w:rsid w:val="00A7484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TableNormal"/>
    <w:next w:val="TableGrid"/>
    <w:rsid w:val="00A7484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TableNormal"/>
    <w:next w:val="TableGrid"/>
    <w:rsid w:val="00A7484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C7C10"/>
  </w:style>
  <w:style w:type="table" w:customStyle="1" w:styleId="TableGrid1">
    <w:name w:val="Table Grid1"/>
    <w:basedOn w:val="TableNormal"/>
    <w:next w:val="TableGrid"/>
    <w:uiPriority w:val="59"/>
    <w:rsid w:val="004C7C1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uiPriority w:val="99"/>
    <w:semiHidden/>
    <w:unhideWhenUsed/>
    <w:rsid w:val="004C7C10"/>
  </w:style>
  <w:style w:type="numbering" w:customStyle="1" w:styleId="Sraonra21">
    <w:name w:val="Sąrašo nėra21"/>
    <w:next w:val="NoList"/>
    <w:uiPriority w:val="99"/>
    <w:semiHidden/>
    <w:unhideWhenUsed/>
    <w:rsid w:val="004C7C10"/>
  </w:style>
  <w:style w:type="table" w:customStyle="1" w:styleId="Lentelstinklelis14">
    <w:name w:val="Lentelės tinklelis14"/>
    <w:basedOn w:val="TableNormal"/>
    <w:next w:val="TableGrid"/>
    <w:rsid w:val="004C7C1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
    <w:name w:val="Sąrašo nėra31"/>
    <w:next w:val="NoList"/>
    <w:uiPriority w:val="99"/>
    <w:semiHidden/>
    <w:unhideWhenUsed/>
    <w:rsid w:val="004C7C10"/>
  </w:style>
  <w:style w:type="numbering" w:customStyle="1" w:styleId="Sraonra111">
    <w:name w:val="Sąrašo nėra111"/>
    <w:next w:val="NoList"/>
    <w:uiPriority w:val="99"/>
    <w:semiHidden/>
    <w:unhideWhenUsed/>
    <w:rsid w:val="004C7C10"/>
  </w:style>
  <w:style w:type="character" w:customStyle="1" w:styleId="Hipersaitas1">
    <w:name w:val="Hipersaitas1"/>
    <w:basedOn w:val="DefaultParagraphFont"/>
    <w:unhideWhenUsed/>
    <w:rsid w:val="004C7C10"/>
    <w:rPr>
      <w:color w:val="0000FF"/>
      <w:u w:val="single"/>
    </w:rPr>
  </w:style>
  <w:style w:type="table" w:customStyle="1" w:styleId="Lentelstinklelis24">
    <w:name w:val="Lentelės tinklelis24"/>
    <w:basedOn w:val="TableNormal"/>
    <w:next w:val="TableGrid"/>
    <w:rsid w:val="004C7C1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irtashipersaitas1">
    <w:name w:val="Peržiūrėtas hipersaitas1"/>
    <w:basedOn w:val="DefaultParagraphFont"/>
    <w:uiPriority w:val="99"/>
    <w:semiHidden/>
    <w:unhideWhenUsed/>
    <w:rsid w:val="004C7C10"/>
    <w:rPr>
      <w:color w:val="800080"/>
      <w:u w:val="single"/>
    </w:rPr>
  </w:style>
  <w:style w:type="numbering" w:customStyle="1" w:styleId="Sraonra1111">
    <w:name w:val="Sąrašo nėra1111"/>
    <w:next w:val="NoList"/>
    <w:uiPriority w:val="99"/>
    <w:semiHidden/>
    <w:unhideWhenUsed/>
    <w:rsid w:val="004C7C10"/>
  </w:style>
  <w:style w:type="numbering" w:customStyle="1" w:styleId="Sraonra211">
    <w:name w:val="Sąrašo nėra211"/>
    <w:next w:val="NoList"/>
    <w:uiPriority w:val="99"/>
    <w:semiHidden/>
    <w:unhideWhenUsed/>
    <w:rsid w:val="004C7C10"/>
  </w:style>
  <w:style w:type="table" w:customStyle="1" w:styleId="Lentelstinklelis113">
    <w:name w:val="Lentelės tinklelis113"/>
    <w:basedOn w:val="TableNormal"/>
    <w:next w:val="TableGrid"/>
    <w:rsid w:val="004C7C1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link w:val="BodytextChar0"/>
    <w:rsid w:val="004C7C10"/>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BodytextChar0">
    <w:name w:val="Body text Char"/>
    <w:link w:val="BodyText1"/>
    <w:rsid w:val="004C7C10"/>
    <w:rPr>
      <w:rFonts w:ascii="TimesLT" w:eastAsia="Arial" w:hAnsi="TimesLT" w:cs="Times New Roman"/>
      <w:sz w:val="20"/>
      <w:szCs w:val="20"/>
      <w:lang w:val="en-GB" w:eastAsia="ar-SA"/>
    </w:rPr>
  </w:style>
  <w:style w:type="character" w:styleId="PlaceholderText">
    <w:name w:val="Placeholder Text"/>
    <w:basedOn w:val="DefaultParagraphFont"/>
    <w:uiPriority w:val="99"/>
    <w:semiHidden/>
    <w:rsid w:val="00457655"/>
    <w:rPr>
      <w:color w:val="808080"/>
    </w:rPr>
  </w:style>
  <w:style w:type="character" w:customStyle="1" w:styleId="BodyTextIndent2Char1">
    <w:name w:val="Body Text Indent 2 Char1"/>
    <w:rsid w:val="00CD5CAF"/>
    <w:rPr>
      <w:rFonts w:ascii="Times New Roman" w:eastAsia="Times New Roman" w:hAnsi="Times New Roman" w:cs="Times New Roman"/>
      <w:i/>
      <w:color w:val="000000"/>
      <w:sz w:val="20"/>
      <w:szCs w:val="20"/>
    </w:rPr>
  </w:style>
  <w:style w:type="character" w:customStyle="1" w:styleId="HeaderChar2">
    <w:name w:val="Header Char2"/>
    <w:uiPriority w:val="99"/>
    <w:rsid w:val="00CD5CAF"/>
    <w:rPr>
      <w:rFonts w:ascii="Times New Roman" w:eastAsia="Times New Roman" w:hAnsi="Times New Roman" w:cs="Times New Roman"/>
      <w:sz w:val="24"/>
      <w:szCs w:val="24"/>
      <w:lang w:val="lt-LT" w:eastAsia="lt-LT"/>
    </w:rPr>
  </w:style>
  <w:style w:type="character" w:customStyle="1" w:styleId="BodyTextChar1">
    <w:name w:val="Body Text Char1"/>
    <w:rsid w:val="00CD5CAF"/>
    <w:rPr>
      <w:rFonts w:ascii="Times New Roman" w:eastAsia="Times New Roman" w:hAnsi="Times New Roman" w:cs="Times New Roman"/>
      <w:sz w:val="24"/>
      <w:szCs w:val="24"/>
      <w:lang w:val="lt-LT" w:eastAsia="lt-LT"/>
    </w:rPr>
  </w:style>
  <w:style w:type="character" w:customStyle="1" w:styleId="BodyTextIndentChar1">
    <w:name w:val="Body Text Indent Char1"/>
    <w:rsid w:val="00CD5CAF"/>
    <w:rPr>
      <w:rFonts w:ascii="Times New Roman" w:eastAsia="Times New Roman" w:hAnsi="Times New Roman"/>
      <w:sz w:val="24"/>
      <w:szCs w:val="24"/>
      <w:lang w:eastAsia="ar-SA"/>
    </w:rPr>
  </w:style>
  <w:style w:type="character" w:customStyle="1" w:styleId="st1">
    <w:name w:val="st1"/>
    <w:rsid w:val="00CD5CAF"/>
  </w:style>
  <w:style w:type="character" w:customStyle="1" w:styleId="Heading1Char1">
    <w:name w:val="Heading 1 Char1"/>
    <w:uiPriority w:val="99"/>
    <w:rsid w:val="00CD5CAF"/>
    <w:rPr>
      <w:rFonts w:ascii="Times New Roman" w:eastAsia="Times New Roman" w:hAnsi="Times New Roman"/>
      <w:b/>
      <w:sz w:val="24"/>
      <w:lang w:eastAsia="en-US"/>
    </w:rPr>
  </w:style>
  <w:style w:type="character" w:customStyle="1" w:styleId="Heading3Char1">
    <w:name w:val="Heading 3 Char1"/>
    <w:aliases w:val="Section Header3 Char1,Sub-Clause Paragraph Char1"/>
    <w:uiPriority w:val="99"/>
    <w:rsid w:val="00CD5CAF"/>
    <w:rPr>
      <w:rFonts w:ascii="Times New Roman" w:eastAsia="Times New Roman" w:hAnsi="Times New Roman"/>
      <w:b/>
      <w:sz w:val="24"/>
      <w:lang w:eastAsia="en-US"/>
    </w:rPr>
  </w:style>
  <w:style w:type="character" w:customStyle="1" w:styleId="Heading4Char1">
    <w:name w:val="Heading 4 Char1"/>
    <w:aliases w:val="Sub-Clause Sub-paragraph Char,Heading 4 Char Char Char Char Char"/>
    <w:rsid w:val="00CD5CAF"/>
    <w:rPr>
      <w:rFonts w:ascii="Times New Roman" w:eastAsia="Times New Roman" w:hAnsi="Times New Roman"/>
      <w:b/>
      <w:sz w:val="44"/>
      <w:lang w:eastAsia="en-US"/>
    </w:rPr>
  </w:style>
  <w:style w:type="character" w:customStyle="1" w:styleId="Heading5Char1">
    <w:name w:val="Heading 5 Char1"/>
    <w:rsid w:val="00CD5CAF"/>
    <w:rPr>
      <w:rFonts w:ascii="Times New Roman" w:eastAsia="Times New Roman" w:hAnsi="Times New Roman"/>
      <w:b/>
      <w:sz w:val="40"/>
      <w:lang w:eastAsia="en-US"/>
    </w:rPr>
  </w:style>
  <w:style w:type="character" w:customStyle="1" w:styleId="Heading6Char1">
    <w:name w:val="Heading 6 Char1"/>
    <w:rsid w:val="00CD5CAF"/>
    <w:rPr>
      <w:rFonts w:ascii="Times New Roman" w:eastAsia="Times New Roman" w:hAnsi="Times New Roman"/>
      <w:b/>
      <w:sz w:val="36"/>
      <w:lang w:eastAsia="en-US"/>
    </w:rPr>
  </w:style>
  <w:style w:type="character" w:customStyle="1" w:styleId="Heading7Char1">
    <w:name w:val="Heading 7 Char1"/>
    <w:rsid w:val="00CD5CAF"/>
    <w:rPr>
      <w:rFonts w:ascii="Times New Roman" w:eastAsia="Times New Roman" w:hAnsi="Times New Roman"/>
      <w:sz w:val="48"/>
      <w:lang w:eastAsia="en-US"/>
    </w:rPr>
  </w:style>
  <w:style w:type="character" w:customStyle="1" w:styleId="Heading8Char1">
    <w:name w:val="Heading 8 Char1"/>
    <w:rsid w:val="00CD5CAF"/>
    <w:rPr>
      <w:rFonts w:ascii="Times New Roman" w:eastAsia="Times New Roman" w:hAnsi="Times New Roman"/>
      <w:b/>
      <w:sz w:val="18"/>
      <w:lang w:eastAsia="en-US"/>
    </w:rPr>
  </w:style>
  <w:style w:type="character" w:customStyle="1" w:styleId="Heading9Char1">
    <w:name w:val="Heading 9 Char1"/>
    <w:rsid w:val="00CD5CAF"/>
    <w:rPr>
      <w:rFonts w:ascii="Times New Roman" w:eastAsia="Times New Roman" w:hAnsi="Times New Roman"/>
      <w:sz w:val="40"/>
      <w:lang w:eastAsia="en-US"/>
    </w:rPr>
  </w:style>
  <w:style w:type="paragraph" w:styleId="DocumentMap">
    <w:name w:val="Document Map"/>
    <w:basedOn w:val="Normal"/>
    <w:link w:val="DocumentMapChar"/>
    <w:semiHidden/>
    <w:rsid w:val="00CD5CAF"/>
    <w:pPr>
      <w:shd w:val="clear" w:color="auto" w:fill="000080"/>
      <w:spacing w:after="0" w:line="240" w:lineRule="auto"/>
    </w:pPr>
    <w:rPr>
      <w:rFonts w:ascii="Tahoma" w:eastAsia="SimSun" w:hAnsi="Tahoma" w:cs="Tahoma"/>
      <w:sz w:val="20"/>
      <w:szCs w:val="20"/>
      <w:lang w:eastAsia="zh-CN"/>
    </w:rPr>
  </w:style>
  <w:style w:type="character" w:customStyle="1" w:styleId="DocumentMapChar">
    <w:name w:val="Document Map Char"/>
    <w:basedOn w:val="DefaultParagraphFont"/>
    <w:link w:val="DocumentMap"/>
    <w:semiHidden/>
    <w:rsid w:val="00CD5CAF"/>
    <w:rPr>
      <w:rFonts w:ascii="Tahoma" w:eastAsia="SimSun" w:hAnsi="Tahoma" w:cs="Tahoma"/>
      <w:sz w:val="20"/>
      <w:szCs w:val="20"/>
      <w:shd w:val="clear" w:color="auto" w:fill="000080"/>
      <w:lang w:eastAsia="zh-CN"/>
    </w:rPr>
  </w:style>
  <w:style w:type="paragraph" w:styleId="Date">
    <w:name w:val="Date"/>
    <w:basedOn w:val="Normal"/>
    <w:next w:val="Normal"/>
    <w:link w:val="DateChar"/>
    <w:rsid w:val="00CD5CAF"/>
    <w:pPr>
      <w:spacing w:after="0" w:line="240" w:lineRule="auto"/>
    </w:pPr>
    <w:rPr>
      <w:rFonts w:eastAsia="SimSun"/>
      <w:szCs w:val="24"/>
      <w:lang w:eastAsia="zh-CN"/>
    </w:rPr>
  </w:style>
  <w:style w:type="character" w:customStyle="1" w:styleId="DateChar">
    <w:name w:val="Date Char"/>
    <w:basedOn w:val="DefaultParagraphFont"/>
    <w:link w:val="Date"/>
    <w:rsid w:val="00CD5CAF"/>
    <w:rPr>
      <w:rFonts w:ascii="Times New Roman" w:eastAsia="SimSun" w:hAnsi="Times New Roman" w:cs="Times New Roman"/>
      <w:sz w:val="24"/>
      <w:szCs w:val="24"/>
      <w:lang w:eastAsia="zh-CN"/>
    </w:rPr>
  </w:style>
  <w:style w:type="paragraph" w:customStyle="1" w:styleId="Point1">
    <w:name w:val="Point 1"/>
    <w:basedOn w:val="Normal"/>
    <w:rsid w:val="00CD5CAF"/>
    <w:pPr>
      <w:spacing w:before="120" w:after="120" w:line="240" w:lineRule="auto"/>
      <w:ind w:left="1418" w:hanging="567"/>
      <w:jc w:val="both"/>
    </w:pPr>
    <w:rPr>
      <w:szCs w:val="20"/>
      <w:lang w:val="en-GB" w:eastAsia="lt-LT"/>
    </w:rPr>
  </w:style>
  <w:style w:type="paragraph" w:styleId="HTMLPreformatted">
    <w:name w:val="HTML Preformatted"/>
    <w:basedOn w:val="Normal"/>
    <w:link w:val="HTMLPreformattedChar1"/>
    <w:rsid w:val="00CD5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PreformattedChar">
    <w:name w:val="HTML Preformatted Char"/>
    <w:basedOn w:val="DefaultParagraphFont"/>
    <w:rsid w:val="00CD5CAF"/>
    <w:rPr>
      <w:rFonts w:ascii="Consolas" w:eastAsia="Times New Roman" w:hAnsi="Consolas" w:cs="Times New Roman"/>
      <w:sz w:val="20"/>
      <w:szCs w:val="20"/>
    </w:rPr>
  </w:style>
  <w:style w:type="character" w:customStyle="1" w:styleId="HTMLPreformattedChar1">
    <w:name w:val="HTML Preformatted Char1"/>
    <w:link w:val="HTMLPreformatted"/>
    <w:rsid w:val="00CD5CAF"/>
    <w:rPr>
      <w:rFonts w:ascii="Courier New" w:eastAsia="Times New Roman" w:hAnsi="Courier New" w:cs="Courier New"/>
      <w:sz w:val="20"/>
      <w:szCs w:val="20"/>
      <w:lang w:eastAsia="lt-LT"/>
    </w:rPr>
  </w:style>
  <w:style w:type="paragraph" w:customStyle="1" w:styleId="CentrBoldm">
    <w:name w:val="CentrBoldm"/>
    <w:basedOn w:val="Normal"/>
    <w:rsid w:val="00CD5CAF"/>
    <w:pPr>
      <w:autoSpaceDE w:val="0"/>
      <w:autoSpaceDN w:val="0"/>
      <w:adjustRightInd w:val="0"/>
      <w:spacing w:after="0" w:line="240" w:lineRule="auto"/>
      <w:jc w:val="center"/>
    </w:pPr>
    <w:rPr>
      <w:rFonts w:ascii="TimesLT" w:hAnsi="TimesLT"/>
      <w:b/>
      <w:bCs/>
      <w:sz w:val="20"/>
      <w:szCs w:val="20"/>
      <w:lang w:val="en-US"/>
    </w:rPr>
  </w:style>
  <w:style w:type="paragraph" w:customStyle="1" w:styleId="MAZAS">
    <w:name w:val="MAZAS"/>
    <w:rsid w:val="00CD5CA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font5">
    <w:name w:val="font5"/>
    <w:basedOn w:val="Normal"/>
    <w:rsid w:val="00CD5CAF"/>
    <w:pPr>
      <w:spacing w:before="100" w:beforeAutospacing="1" w:after="100" w:afterAutospacing="1" w:line="240" w:lineRule="auto"/>
    </w:pPr>
    <w:rPr>
      <w:b/>
      <w:bCs/>
      <w:szCs w:val="24"/>
      <w:lang w:eastAsia="lt-LT"/>
    </w:rPr>
  </w:style>
  <w:style w:type="paragraph" w:customStyle="1" w:styleId="font6">
    <w:name w:val="font6"/>
    <w:basedOn w:val="Normal"/>
    <w:rsid w:val="00CD5CAF"/>
    <w:pPr>
      <w:spacing w:before="100" w:beforeAutospacing="1" w:after="100" w:afterAutospacing="1" w:line="240" w:lineRule="auto"/>
    </w:pPr>
    <w:rPr>
      <w:b/>
      <w:bCs/>
      <w:i/>
      <w:iCs/>
      <w:szCs w:val="24"/>
      <w:lang w:eastAsia="lt-LT"/>
    </w:rPr>
  </w:style>
  <w:style w:type="paragraph" w:customStyle="1" w:styleId="font7">
    <w:name w:val="font7"/>
    <w:basedOn w:val="Normal"/>
    <w:rsid w:val="00CD5CAF"/>
    <w:pPr>
      <w:spacing w:before="100" w:beforeAutospacing="1" w:after="100" w:afterAutospacing="1" w:line="240" w:lineRule="auto"/>
    </w:pPr>
    <w:rPr>
      <w:i/>
      <w:iCs/>
      <w:szCs w:val="24"/>
      <w:lang w:eastAsia="lt-LT"/>
    </w:rPr>
  </w:style>
  <w:style w:type="paragraph" w:customStyle="1" w:styleId="xl66">
    <w:name w:val="xl66"/>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18"/>
      <w:szCs w:val="18"/>
      <w:lang w:eastAsia="lt-LT"/>
    </w:rPr>
  </w:style>
  <w:style w:type="paragraph" w:customStyle="1" w:styleId="xl67">
    <w:name w:val="xl67"/>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lang w:eastAsia="lt-LT"/>
    </w:rPr>
  </w:style>
  <w:style w:type="paragraph" w:customStyle="1" w:styleId="xl68">
    <w:name w:val="xl68"/>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szCs w:val="24"/>
      <w:lang w:eastAsia="lt-LT"/>
    </w:rPr>
  </w:style>
  <w:style w:type="paragraph" w:customStyle="1" w:styleId="xl69">
    <w:name w:val="xl69"/>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szCs w:val="24"/>
      <w:lang w:eastAsia="lt-LT"/>
    </w:rPr>
  </w:style>
  <w:style w:type="paragraph" w:customStyle="1" w:styleId="xl70">
    <w:name w:val="xl70"/>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Cs w:val="24"/>
      <w:lang w:eastAsia="lt-LT"/>
    </w:rPr>
  </w:style>
  <w:style w:type="paragraph" w:customStyle="1" w:styleId="xl71">
    <w:name w:val="xl71"/>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Cs w:val="24"/>
      <w:lang w:eastAsia="lt-LT"/>
    </w:rPr>
  </w:style>
  <w:style w:type="paragraph" w:customStyle="1" w:styleId="xl72">
    <w:name w:val="xl72"/>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lt-LT"/>
    </w:rPr>
  </w:style>
  <w:style w:type="character" w:customStyle="1" w:styleId="FooterChar2">
    <w:name w:val="Footer Char2"/>
    <w:uiPriority w:val="99"/>
    <w:rsid w:val="00CD5CAF"/>
    <w:rPr>
      <w:rFonts w:ascii="Times New Roman" w:eastAsia="Times New Roman" w:hAnsi="Times New Roman"/>
      <w:sz w:val="24"/>
      <w:szCs w:val="24"/>
    </w:rPr>
  </w:style>
  <w:style w:type="paragraph" w:customStyle="1" w:styleId="font8">
    <w:name w:val="font8"/>
    <w:basedOn w:val="Normal"/>
    <w:rsid w:val="00CD5CAF"/>
    <w:pPr>
      <w:spacing w:before="100" w:beforeAutospacing="1" w:after="100" w:afterAutospacing="1" w:line="240" w:lineRule="auto"/>
    </w:pPr>
    <w:rPr>
      <w:i/>
      <w:iCs/>
      <w:szCs w:val="24"/>
      <w:lang w:eastAsia="lt-LT"/>
    </w:rPr>
  </w:style>
  <w:style w:type="paragraph" w:customStyle="1" w:styleId="font9">
    <w:name w:val="font9"/>
    <w:basedOn w:val="Normal"/>
    <w:rsid w:val="00CD5CAF"/>
    <w:pPr>
      <w:spacing w:before="100" w:beforeAutospacing="1" w:after="100" w:afterAutospacing="1" w:line="240" w:lineRule="auto"/>
    </w:pPr>
    <w:rPr>
      <w:szCs w:val="24"/>
      <w:lang w:eastAsia="lt-LT"/>
    </w:rPr>
  </w:style>
  <w:style w:type="paragraph" w:customStyle="1" w:styleId="font10">
    <w:name w:val="font10"/>
    <w:basedOn w:val="Normal"/>
    <w:rsid w:val="00CD5CAF"/>
    <w:pPr>
      <w:spacing w:before="100" w:beforeAutospacing="1" w:after="100" w:afterAutospacing="1" w:line="240" w:lineRule="auto"/>
    </w:pPr>
    <w:rPr>
      <w:color w:val="FF0000"/>
      <w:szCs w:val="24"/>
      <w:lang w:eastAsia="lt-LT"/>
    </w:rPr>
  </w:style>
  <w:style w:type="paragraph" w:customStyle="1" w:styleId="font11">
    <w:name w:val="font11"/>
    <w:basedOn w:val="Normal"/>
    <w:rsid w:val="00CD5CAF"/>
    <w:pPr>
      <w:spacing w:before="100" w:beforeAutospacing="1" w:after="100" w:afterAutospacing="1" w:line="240" w:lineRule="auto"/>
    </w:pPr>
    <w:rPr>
      <w:i/>
      <w:iCs/>
      <w:szCs w:val="24"/>
      <w:lang w:eastAsia="lt-LT"/>
    </w:rPr>
  </w:style>
  <w:style w:type="paragraph" w:customStyle="1" w:styleId="xl65">
    <w:name w:val="xl65"/>
    <w:basedOn w:val="Normal"/>
    <w:rsid w:val="00CD5CAF"/>
    <w:pPr>
      <w:spacing w:before="100" w:beforeAutospacing="1" w:after="100" w:afterAutospacing="1" w:line="240" w:lineRule="auto"/>
    </w:pPr>
    <w:rPr>
      <w:rFonts w:ascii="Arial" w:hAnsi="Arial" w:cs="Arial"/>
      <w:b/>
      <w:bCs/>
      <w:szCs w:val="24"/>
      <w:lang w:eastAsia="lt-LT"/>
    </w:rPr>
  </w:style>
  <w:style w:type="paragraph" w:customStyle="1" w:styleId="xl73">
    <w:name w:val="xl73"/>
    <w:basedOn w:val="Normal"/>
    <w:rsid w:val="00CD5CAF"/>
    <w:pPr>
      <w:spacing w:before="100" w:beforeAutospacing="1" w:after="100" w:afterAutospacing="1" w:line="240" w:lineRule="auto"/>
      <w:jc w:val="center"/>
      <w:textAlignment w:val="center"/>
    </w:pPr>
    <w:rPr>
      <w:rFonts w:ascii="Arial" w:hAnsi="Arial" w:cs="Arial"/>
      <w:b/>
      <w:bCs/>
      <w:szCs w:val="24"/>
      <w:lang w:eastAsia="lt-LT"/>
    </w:rPr>
  </w:style>
  <w:style w:type="paragraph" w:customStyle="1" w:styleId="xl74">
    <w:name w:val="xl74"/>
    <w:basedOn w:val="Normal"/>
    <w:rsid w:val="00CD5CA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szCs w:val="24"/>
      <w:lang w:eastAsia="lt-LT"/>
    </w:rPr>
  </w:style>
  <w:style w:type="paragraph" w:customStyle="1" w:styleId="xl75">
    <w:name w:val="xl75"/>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szCs w:val="24"/>
      <w:lang w:eastAsia="lt-LT"/>
    </w:rPr>
  </w:style>
  <w:style w:type="paragraph" w:customStyle="1" w:styleId="xl76">
    <w:name w:val="xl76"/>
    <w:basedOn w:val="Normal"/>
    <w:rsid w:val="00CD5CAF"/>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szCs w:val="24"/>
      <w:lang w:eastAsia="lt-LT"/>
    </w:rPr>
  </w:style>
  <w:style w:type="paragraph" w:customStyle="1" w:styleId="xl77">
    <w:name w:val="xl77"/>
    <w:basedOn w:val="Normal"/>
    <w:rsid w:val="00CD5C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24"/>
      <w:lang w:eastAsia="lt-LT"/>
    </w:rPr>
  </w:style>
  <w:style w:type="paragraph" w:customStyle="1" w:styleId="xl78">
    <w:name w:val="xl78"/>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lt-LT"/>
    </w:rPr>
  </w:style>
  <w:style w:type="paragraph" w:customStyle="1" w:styleId="xl79">
    <w:name w:val="xl79"/>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Cs w:val="24"/>
      <w:lang w:eastAsia="lt-LT"/>
    </w:rPr>
  </w:style>
  <w:style w:type="paragraph" w:customStyle="1" w:styleId="xl80">
    <w:name w:val="xl80"/>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24"/>
      <w:lang w:eastAsia="lt-LT"/>
    </w:rPr>
  </w:style>
  <w:style w:type="paragraph" w:customStyle="1" w:styleId="xl81">
    <w:name w:val="xl81"/>
    <w:basedOn w:val="Normal"/>
    <w:rsid w:val="00CD5CAF"/>
    <w:pPr>
      <w:pBdr>
        <w:left w:val="single" w:sz="4" w:space="0" w:color="auto"/>
        <w:right w:val="single" w:sz="4" w:space="0" w:color="auto"/>
      </w:pBdr>
      <w:spacing w:before="100" w:beforeAutospacing="1" w:after="100" w:afterAutospacing="1" w:line="240" w:lineRule="auto"/>
    </w:pPr>
    <w:rPr>
      <w:szCs w:val="24"/>
      <w:lang w:eastAsia="lt-LT"/>
    </w:rPr>
  </w:style>
  <w:style w:type="paragraph" w:customStyle="1" w:styleId="xl82">
    <w:name w:val="xl82"/>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Cs w:val="24"/>
      <w:lang w:eastAsia="lt-LT"/>
    </w:rPr>
  </w:style>
  <w:style w:type="paragraph" w:customStyle="1" w:styleId="xl83">
    <w:name w:val="xl83"/>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color w:val="000000"/>
      <w:szCs w:val="24"/>
      <w:lang w:eastAsia="lt-LT"/>
    </w:rPr>
  </w:style>
  <w:style w:type="paragraph" w:customStyle="1" w:styleId="xl84">
    <w:name w:val="xl84"/>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color w:val="000000"/>
      <w:szCs w:val="24"/>
      <w:lang w:eastAsia="lt-LT"/>
    </w:rPr>
  </w:style>
  <w:style w:type="paragraph" w:customStyle="1" w:styleId="xl85">
    <w:name w:val="xl85"/>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lt-LT"/>
    </w:rPr>
  </w:style>
  <w:style w:type="paragraph" w:customStyle="1" w:styleId="xl86">
    <w:name w:val="xl86"/>
    <w:basedOn w:val="Normal"/>
    <w:rsid w:val="00CD5CAF"/>
    <w:pPr>
      <w:pBdr>
        <w:top w:val="single" w:sz="4" w:space="0" w:color="auto"/>
        <w:left w:val="single" w:sz="4" w:space="0" w:color="auto"/>
        <w:right w:val="single" w:sz="4" w:space="0" w:color="auto"/>
      </w:pBdr>
      <w:spacing w:before="100" w:beforeAutospacing="1" w:after="100" w:afterAutospacing="1" w:line="240" w:lineRule="auto"/>
    </w:pPr>
    <w:rPr>
      <w:color w:val="000000"/>
      <w:szCs w:val="24"/>
      <w:lang w:eastAsia="lt-LT"/>
    </w:rPr>
  </w:style>
  <w:style w:type="paragraph" w:customStyle="1" w:styleId="xl87">
    <w:name w:val="xl87"/>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lt-LT"/>
    </w:rPr>
  </w:style>
  <w:style w:type="paragraph" w:customStyle="1" w:styleId="xl88">
    <w:name w:val="xl88"/>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Cs w:val="24"/>
      <w:lang w:eastAsia="lt-LT"/>
    </w:rPr>
  </w:style>
  <w:style w:type="paragraph" w:customStyle="1" w:styleId="xl89">
    <w:name w:val="xl89"/>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Cs w:val="24"/>
      <w:lang w:eastAsia="lt-LT"/>
    </w:rPr>
  </w:style>
  <w:style w:type="paragraph" w:customStyle="1" w:styleId="xl90">
    <w:name w:val="xl90"/>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lt-LT"/>
    </w:rPr>
  </w:style>
  <w:style w:type="paragraph" w:customStyle="1" w:styleId="xl91">
    <w:name w:val="xl91"/>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lt-LT"/>
    </w:rPr>
  </w:style>
  <w:style w:type="paragraph" w:customStyle="1" w:styleId="xl92">
    <w:name w:val="xl92"/>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Cs w:val="24"/>
      <w:lang w:eastAsia="lt-LT"/>
    </w:rPr>
  </w:style>
  <w:style w:type="paragraph" w:customStyle="1" w:styleId="xl93">
    <w:name w:val="xl93"/>
    <w:basedOn w:val="Normal"/>
    <w:rsid w:val="00CD5CAF"/>
    <w:pPr>
      <w:pBdr>
        <w:top w:val="single" w:sz="4" w:space="0" w:color="auto"/>
        <w:left w:val="single" w:sz="4" w:space="0" w:color="auto"/>
        <w:bottom w:val="single" w:sz="4" w:space="0" w:color="auto"/>
      </w:pBdr>
      <w:spacing w:before="100" w:beforeAutospacing="1" w:after="100" w:afterAutospacing="1" w:line="240" w:lineRule="auto"/>
    </w:pPr>
    <w:rPr>
      <w:b/>
      <w:bCs/>
      <w:szCs w:val="24"/>
      <w:lang w:eastAsia="lt-LT"/>
    </w:rPr>
  </w:style>
  <w:style w:type="paragraph" w:customStyle="1" w:styleId="xl94">
    <w:name w:val="xl94"/>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szCs w:val="24"/>
      <w:lang w:eastAsia="lt-LT"/>
    </w:rPr>
  </w:style>
  <w:style w:type="paragraph" w:customStyle="1" w:styleId="xl95">
    <w:name w:val="xl95"/>
    <w:basedOn w:val="Normal"/>
    <w:rsid w:val="00CD5C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24"/>
      <w:lang w:eastAsia="lt-LT"/>
    </w:rPr>
  </w:style>
  <w:style w:type="paragraph" w:customStyle="1" w:styleId="xl96">
    <w:name w:val="xl96"/>
    <w:basedOn w:val="Normal"/>
    <w:rsid w:val="00CD5CAF"/>
    <w:pPr>
      <w:pBdr>
        <w:top w:val="single" w:sz="4" w:space="0" w:color="auto"/>
        <w:left w:val="single" w:sz="4" w:space="0" w:color="auto"/>
        <w:bottom w:val="single" w:sz="4" w:space="0" w:color="auto"/>
      </w:pBdr>
      <w:spacing w:before="100" w:beforeAutospacing="1" w:after="100" w:afterAutospacing="1" w:line="240" w:lineRule="auto"/>
    </w:pPr>
    <w:rPr>
      <w:szCs w:val="24"/>
      <w:lang w:eastAsia="lt-LT"/>
    </w:rPr>
  </w:style>
  <w:style w:type="paragraph" w:customStyle="1" w:styleId="xl97">
    <w:name w:val="xl97"/>
    <w:basedOn w:val="Normal"/>
    <w:rsid w:val="00CD5CAF"/>
    <w:pPr>
      <w:pBdr>
        <w:top w:val="single" w:sz="4" w:space="0" w:color="auto"/>
        <w:left w:val="single" w:sz="4" w:space="0" w:color="auto"/>
        <w:bottom w:val="single" w:sz="4" w:space="0" w:color="auto"/>
      </w:pBdr>
      <w:spacing w:before="100" w:beforeAutospacing="1" w:after="100" w:afterAutospacing="1" w:line="240" w:lineRule="auto"/>
      <w:textAlignment w:val="top"/>
    </w:pPr>
    <w:rPr>
      <w:szCs w:val="24"/>
      <w:lang w:eastAsia="lt-LT"/>
    </w:rPr>
  </w:style>
  <w:style w:type="paragraph" w:customStyle="1" w:styleId="xl98">
    <w:name w:val="xl98"/>
    <w:basedOn w:val="Normal"/>
    <w:rsid w:val="00CD5CAF"/>
    <w:pPr>
      <w:pBdr>
        <w:top w:val="single" w:sz="4" w:space="0" w:color="auto"/>
        <w:left w:val="single" w:sz="4" w:space="0" w:color="auto"/>
        <w:bottom w:val="single" w:sz="4" w:space="0" w:color="auto"/>
      </w:pBdr>
      <w:spacing w:before="100" w:beforeAutospacing="1" w:after="100" w:afterAutospacing="1" w:line="240" w:lineRule="auto"/>
      <w:textAlignment w:val="top"/>
    </w:pPr>
    <w:rPr>
      <w:b/>
      <w:bCs/>
      <w:szCs w:val="24"/>
      <w:lang w:eastAsia="lt-LT"/>
    </w:rPr>
  </w:style>
  <w:style w:type="paragraph" w:customStyle="1" w:styleId="xl99">
    <w:name w:val="xl99"/>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szCs w:val="24"/>
      <w:lang w:eastAsia="lt-LT"/>
    </w:rPr>
  </w:style>
  <w:style w:type="paragraph" w:customStyle="1" w:styleId="xl100">
    <w:name w:val="xl100"/>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color w:val="000000"/>
      <w:szCs w:val="24"/>
      <w:lang w:eastAsia="lt-LT"/>
    </w:rPr>
  </w:style>
  <w:style w:type="paragraph" w:customStyle="1" w:styleId="xl101">
    <w:name w:val="xl101"/>
    <w:basedOn w:val="Normal"/>
    <w:rsid w:val="00CD5CAF"/>
    <w:pPr>
      <w:spacing w:before="100" w:beforeAutospacing="1" w:after="100" w:afterAutospacing="1" w:line="240" w:lineRule="auto"/>
    </w:pPr>
    <w:rPr>
      <w:rFonts w:ascii="Arial" w:hAnsi="Arial" w:cs="Arial"/>
      <w:szCs w:val="24"/>
      <w:lang w:eastAsia="lt-LT"/>
    </w:rPr>
  </w:style>
  <w:style w:type="paragraph" w:customStyle="1" w:styleId="xl102">
    <w:name w:val="xl102"/>
    <w:basedOn w:val="Normal"/>
    <w:rsid w:val="00CD5CAF"/>
    <w:pPr>
      <w:spacing w:before="100" w:beforeAutospacing="1" w:after="100" w:afterAutospacing="1" w:line="240" w:lineRule="auto"/>
      <w:textAlignment w:val="center"/>
    </w:pPr>
    <w:rPr>
      <w:rFonts w:ascii="Arial" w:hAnsi="Arial" w:cs="Arial"/>
      <w:szCs w:val="24"/>
      <w:lang w:eastAsia="lt-LT"/>
    </w:rPr>
  </w:style>
  <w:style w:type="paragraph" w:customStyle="1" w:styleId="xl103">
    <w:name w:val="xl103"/>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szCs w:val="24"/>
      <w:lang w:eastAsia="lt-LT"/>
    </w:rPr>
  </w:style>
  <w:style w:type="paragraph" w:customStyle="1" w:styleId="xl104">
    <w:name w:val="xl104"/>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24"/>
      <w:lang w:eastAsia="lt-LT"/>
    </w:rPr>
  </w:style>
  <w:style w:type="paragraph" w:customStyle="1" w:styleId="xl105">
    <w:name w:val="xl105"/>
    <w:basedOn w:val="Normal"/>
    <w:rsid w:val="00CD5CAF"/>
    <w:pPr>
      <w:spacing w:before="100" w:beforeAutospacing="1" w:after="100" w:afterAutospacing="1" w:line="240" w:lineRule="auto"/>
      <w:jc w:val="center"/>
      <w:textAlignment w:val="center"/>
    </w:pPr>
    <w:rPr>
      <w:szCs w:val="24"/>
      <w:lang w:eastAsia="lt-LT"/>
    </w:rPr>
  </w:style>
  <w:style w:type="paragraph" w:customStyle="1" w:styleId="xl106">
    <w:name w:val="xl106"/>
    <w:basedOn w:val="Normal"/>
    <w:rsid w:val="00CD5CAF"/>
    <w:pPr>
      <w:spacing w:before="100" w:beforeAutospacing="1" w:after="100" w:afterAutospacing="1" w:line="240" w:lineRule="auto"/>
      <w:textAlignment w:val="top"/>
    </w:pPr>
    <w:rPr>
      <w:szCs w:val="24"/>
      <w:lang w:eastAsia="lt-LT"/>
    </w:rPr>
  </w:style>
  <w:style w:type="paragraph" w:customStyle="1" w:styleId="xl107">
    <w:name w:val="xl107"/>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lt-LT"/>
    </w:rPr>
  </w:style>
  <w:style w:type="paragraph" w:customStyle="1" w:styleId="xl108">
    <w:name w:val="xl108"/>
    <w:basedOn w:val="Normal"/>
    <w:rsid w:val="00CD5CAF"/>
    <w:pPr>
      <w:spacing w:before="100" w:beforeAutospacing="1" w:after="100" w:afterAutospacing="1" w:line="240" w:lineRule="auto"/>
      <w:jc w:val="center"/>
      <w:textAlignment w:val="top"/>
    </w:pPr>
    <w:rPr>
      <w:szCs w:val="24"/>
      <w:lang w:eastAsia="lt-LT"/>
    </w:rPr>
  </w:style>
  <w:style w:type="paragraph" w:customStyle="1" w:styleId="xl109">
    <w:name w:val="xl109"/>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color w:val="000000"/>
      <w:szCs w:val="24"/>
      <w:lang w:eastAsia="lt-LT"/>
    </w:rPr>
  </w:style>
  <w:style w:type="paragraph" w:customStyle="1" w:styleId="xl110">
    <w:name w:val="xl110"/>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lt-LT"/>
    </w:rPr>
  </w:style>
  <w:style w:type="paragraph" w:customStyle="1" w:styleId="xl111">
    <w:name w:val="xl111"/>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lt-LT"/>
    </w:rPr>
  </w:style>
  <w:style w:type="paragraph" w:customStyle="1" w:styleId="xl112">
    <w:name w:val="xl112"/>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Cs w:val="24"/>
      <w:lang w:eastAsia="lt-LT"/>
    </w:rPr>
  </w:style>
  <w:style w:type="paragraph" w:customStyle="1" w:styleId="xl113">
    <w:name w:val="xl113"/>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lt-LT"/>
    </w:rPr>
  </w:style>
  <w:style w:type="paragraph" w:customStyle="1" w:styleId="xl114">
    <w:name w:val="xl114"/>
    <w:basedOn w:val="Normal"/>
    <w:rsid w:val="00CD5CAF"/>
    <w:pPr>
      <w:spacing w:before="100" w:beforeAutospacing="1" w:after="100" w:afterAutospacing="1" w:line="240" w:lineRule="auto"/>
    </w:pPr>
    <w:rPr>
      <w:szCs w:val="24"/>
      <w:lang w:eastAsia="lt-LT"/>
    </w:rPr>
  </w:style>
  <w:style w:type="paragraph" w:customStyle="1" w:styleId="xl115">
    <w:name w:val="xl115"/>
    <w:basedOn w:val="Normal"/>
    <w:rsid w:val="00CD5CAF"/>
    <w:pPr>
      <w:spacing w:before="100" w:beforeAutospacing="1" w:after="100" w:afterAutospacing="1" w:line="240" w:lineRule="auto"/>
    </w:pPr>
    <w:rPr>
      <w:szCs w:val="24"/>
      <w:lang w:eastAsia="lt-LT"/>
    </w:rPr>
  </w:style>
  <w:style w:type="paragraph" w:customStyle="1" w:styleId="xl116">
    <w:name w:val="xl116"/>
    <w:basedOn w:val="Normal"/>
    <w:rsid w:val="00CD5CAF"/>
    <w:pPr>
      <w:spacing w:before="100" w:beforeAutospacing="1" w:after="100" w:afterAutospacing="1" w:line="240" w:lineRule="auto"/>
      <w:jc w:val="center"/>
      <w:textAlignment w:val="top"/>
    </w:pPr>
    <w:rPr>
      <w:szCs w:val="24"/>
      <w:lang w:eastAsia="lt-LT"/>
    </w:rPr>
  </w:style>
  <w:style w:type="paragraph" w:customStyle="1" w:styleId="xl117">
    <w:name w:val="xl117"/>
    <w:basedOn w:val="Normal"/>
    <w:rsid w:val="00CD5CAF"/>
    <w:pPr>
      <w:pBdr>
        <w:top w:val="single" w:sz="4" w:space="0" w:color="auto"/>
        <w:left w:val="single" w:sz="4" w:space="0" w:color="auto"/>
        <w:bottom w:val="single" w:sz="4" w:space="0" w:color="auto"/>
      </w:pBdr>
      <w:spacing w:before="100" w:beforeAutospacing="1" w:after="100" w:afterAutospacing="1" w:line="240" w:lineRule="auto"/>
      <w:textAlignment w:val="top"/>
    </w:pPr>
    <w:rPr>
      <w:b/>
      <w:bCs/>
      <w:szCs w:val="24"/>
      <w:lang w:eastAsia="lt-LT"/>
    </w:rPr>
  </w:style>
  <w:style w:type="paragraph" w:customStyle="1" w:styleId="xl118">
    <w:name w:val="xl118"/>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szCs w:val="24"/>
      <w:lang w:eastAsia="lt-LT"/>
    </w:rPr>
  </w:style>
  <w:style w:type="paragraph" w:customStyle="1" w:styleId="xl119">
    <w:name w:val="xl119"/>
    <w:basedOn w:val="Normal"/>
    <w:rsid w:val="00CD5CAF"/>
    <w:pPr>
      <w:spacing w:before="100" w:beforeAutospacing="1" w:after="100" w:afterAutospacing="1" w:line="240" w:lineRule="auto"/>
    </w:pPr>
    <w:rPr>
      <w:b/>
      <w:bCs/>
      <w:szCs w:val="24"/>
      <w:lang w:eastAsia="lt-LT"/>
    </w:rPr>
  </w:style>
  <w:style w:type="paragraph" w:customStyle="1" w:styleId="xl120">
    <w:name w:val="xl120"/>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szCs w:val="24"/>
      <w:lang w:eastAsia="lt-LT"/>
    </w:rPr>
  </w:style>
  <w:style w:type="paragraph" w:customStyle="1" w:styleId="xl121">
    <w:name w:val="xl121"/>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color w:val="000000"/>
      <w:szCs w:val="24"/>
      <w:lang w:eastAsia="lt-LT"/>
    </w:rPr>
  </w:style>
  <w:style w:type="paragraph" w:customStyle="1" w:styleId="xl122">
    <w:name w:val="xl122"/>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szCs w:val="24"/>
      <w:lang w:eastAsia="lt-LT"/>
    </w:rPr>
  </w:style>
  <w:style w:type="paragraph" w:customStyle="1" w:styleId="xl123">
    <w:name w:val="xl123"/>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szCs w:val="24"/>
      <w:lang w:eastAsia="lt-LT"/>
    </w:rPr>
  </w:style>
  <w:style w:type="paragraph" w:customStyle="1" w:styleId="xl124">
    <w:name w:val="xl124"/>
    <w:basedOn w:val="Normal"/>
    <w:rsid w:val="00CD5CAF"/>
    <w:pPr>
      <w:spacing w:before="100" w:beforeAutospacing="1" w:after="100" w:afterAutospacing="1" w:line="240" w:lineRule="auto"/>
      <w:jc w:val="both"/>
    </w:pPr>
    <w:rPr>
      <w:b/>
      <w:bCs/>
      <w:szCs w:val="24"/>
      <w:lang w:eastAsia="lt-LT"/>
    </w:rPr>
  </w:style>
  <w:style w:type="paragraph" w:customStyle="1" w:styleId="xl125">
    <w:name w:val="xl125"/>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b/>
      <w:bCs/>
      <w:szCs w:val="24"/>
      <w:lang w:eastAsia="lt-LT"/>
    </w:rPr>
  </w:style>
  <w:style w:type="paragraph" w:customStyle="1" w:styleId="xl126">
    <w:name w:val="xl126"/>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lt-LT"/>
    </w:rPr>
  </w:style>
  <w:style w:type="paragraph" w:customStyle="1" w:styleId="xl127">
    <w:name w:val="xl127"/>
    <w:basedOn w:val="Normal"/>
    <w:rsid w:val="00CD5CA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b/>
      <w:bCs/>
      <w:szCs w:val="24"/>
      <w:lang w:eastAsia="lt-LT"/>
    </w:rPr>
  </w:style>
  <w:style w:type="paragraph" w:customStyle="1" w:styleId="xl128">
    <w:name w:val="xl128"/>
    <w:basedOn w:val="Normal"/>
    <w:rsid w:val="00CD5CA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b/>
      <w:bCs/>
      <w:szCs w:val="24"/>
      <w:lang w:eastAsia="lt-LT"/>
    </w:rPr>
  </w:style>
  <w:style w:type="paragraph" w:customStyle="1" w:styleId="xl129">
    <w:name w:val="xl129"/>
    <w:basedOn w:val="Normal"/>
    <w:rsid w:val="00CD5CAF"/>
    <w:pPr>
      <w:pBdr>
        <w:top w:val="single" w:sz="4" w:space="0" w:color="auto"/>
        <w:left w:val="single" w:sz="4" w:space="0" w:color="auto"/>
      </w:pBdr>
      <w:spacing w:before="100" w:beforeAutospacing="1" w:after="100" w:afterAutospacing="1" w:line="240" w:lineRule="auto"/>
      <w:jc w:val="center"/>
      <w:textAlignment w:val="center"/>
    </w:pPr>
    <w:rPr>
      <w:b/>
      <w:bCs/>
      <w:szCs w:val="24"/>
      <w:lang w:eastAsia="lt-LT"/>
    </w:rPr>
  </w:style>
  <w:style w:type="paragraph" w:customStyle="1" w:styleId="xl130">
    <w:name w:val="xl130"/>
    <w:basedOn w:val="Normal"/>
    <w:rsid w:val="00CD5C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Cs w:val="24"/>
      <w:lang w:eastAsia="lt-LT"/>
    </w:rPr>
  </w:style>
  <w:style w:type="paragraph" w:customStyle="1" w:styleId="xl131">
    <w:name w:val="xl131"/>
    <w:basedOn w:val="Normal"/>
    <w:rsid w:val="00CD5CAF"/>
    <w:pPr>
      <w:spacing w:before="100" w:beforeAutospacing="1" w:after="100" w:afterAutospacing="1" w:line="240" w:lineRule="auto"/>
      <w:jc w:val="center"/>
    </w:pPr>
    <w:rPr>
      <w:b/>
      <w:bCs/>
      <w:szCs w:val="24"/>
      <w:lang w:eastAsia="lt-LT"/>
    </w:rPr>
  </w:style>
  <w:style w:type="paragraph" w:customStyle="1" w:styleId="xl132">
    <w:name w:val="xl132"/>
    <w:basedOn w:val="Normal"/>
    <w:rsid w:val="00CD5CAF"/>
    <w:pPr>
      <w:spacing w:before="100" w:beforeAutospacing="1" w:after="100" w:afterAutospacing="1" w:line="240" w:lineRule="auto"/>
      <w:textAlignment w:val="center"/>
    </w:pPr>
    <w:rPr>
      <w:b/>
      <w:bCs/>
      <w:szCs w:val="24"/>
      <w:lang w:eastAsia="lt-LT"/>
    </w:rPr>
  </w:style>
  <w:style w:type="paragraph" w:customStyle="1" w:styleId="xl133">
    <w:name w:val="xl133"/>
    <w:basedOn w:val="Normal"/>
    <w:rsid w:val="00CD5CAF"/>
    <w:pPr>
      <w:pBdr>
        <w:top w:val="single" w:sz="4" w:space="0" w:color="auto"/>
        <w:left w:val="single" w:sz="4" w:space="0" w:color="auto"/>
        <w:bottom w:val="single" w:sz="4" w:space="0" w:color="auto"/>
      </w:pBdr>
      <w:spacing w:before="100" w:beforeAutospacing="1" w:after="100" w:afterAutospacing="1" w:line="240" w:lineRule="auto"/>
      <w:jc w:val="center"/>
    </w:pPr>
    <w:rPr>
      <w:b/>
      <w:bCs/>
      <w:szCs w:val="24"/>
      <w:lang w:eastAsia="lt-LT"/>
    </w:rPr>
  </w:style>
  <w:style w:type="paragraph" w:customStyle="1" w:styleId="xl134">
    <w:name w:val="xl134"/>
    <w:basedOn w:val="Normal"/>
    <w:rsid w:val="00CD5CAF"/>
    <w:pPr>
      <w:pBdr>
        <w:top w:val="single" w:sz="4" w:space="0" w:color="auto"/>
        <w:bottom w:val="single" w:sz="4" w:space="0" w:color="auto"/>
        <w:right w:val="single" w:sz="4" w:space="0" w:color="auto"/>
      </w:pBdr>
      <w:spacing w:before="100" w:beforeAutospacing="1" w:after="100" w:afterAutospacing="1" w:line="240" w:lineRule="auto"/>
      <w:jc w:val="center"/>
    </w:pPr>
    <w:rPr>
      <w:b/>
      <w:bCs/>
      <w:szCs w:val="24"/>
      <w:lang w:eastAsia="lt-LT"/>
    </w:rPr>
  </w:style>
  <w:style w:type="paragraph" w:customStyle="1" w:styleId="xl135">
    <w:name w:val="xl135"/>
    <w:basedOn w:val="Normal"/>
    <w:rsid w:val="00CD5CA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b/>
      <w:bCs/>
      <w:szCs w:val="24"/>
      <w:lang w:eastAsia="lt-LT"/>
    </w:rPr>
  </w:style>
  <w:style w:type="paragraph" w:customStyle="1" w:styleId="xl136">
    <w:name w:val="xl136"/>
    <w:basedOn w:val="Normal"/>
    <w:rsid w:val="00CD5CA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szCs w:val="24"/>
      <w:lang w:eastAsia="lt-LT"/>
    </w:rPr>
  </w:style>
  <w:style w:type="paragraph" w:customStyle="1" w:styleId="xl137">
    <w:name w:val="xl137"/>
    <w:basedOn w:val="Normal"/>
    <w:rsid w:val="00CD5CA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szCs w:val="24"/>
      <w:lang w:eastAsia="lt-LT"/>
    </w:rPr>
  </w:style>
  <w:style w:type="paragraph" w:customStyle="1" w:styleId="xl138">
    <w:name w:val="xl138"/>
    <w:basedOn w:val="Normal"/>
    <w:rsid w:val="00CD5CAF"/>
    <w:pPr>
      <w:spacing w:before="100" w:beforeAutospacing="1" w:after="100" w:afterAutospacing="1" w:line="240" w:lineRule="auto"/>
    </w:pPr>
    <w:rPr>
      <w:szCs w:val="24"/>
      <w:lang w:eastAsia="lt-LT"/>
    </w:rPr>
  </w:style>
  <w:style w:type="paragraph" w:customStyle="1" w:styleId="xl139">
    <w:name w:val="xl139"/>
    <w:basedOn w:val="Normal"/>
    <w:rsid w:val="00CD5CAF"/>
    <w:pPr>
      <w:spacing w:before="100" w:beforeAutospacing="1" w:after="100" w:afterAutospacing="1" w:line="240" w:lineRule="auto"/>
      <w:textAlignment w:val="top"/>
    </w:pPr>
    <w:rPr>
      <w:szCs w:val="24"/>
      <w:lang w:eastAsia="lt-LT"/>
    </w:rPr>
  </w:style>
  <w:style w:type="paragraph" w:customStyle="1" w:styleId="xl140">
    <w:name w:val="xl140"/>
    <w:basedOn w:val="Normal"/>
    <w:rsid w:val="00CD5CAF"/>
    <w:pPr>
      <w:spacing w:before="100" w:beforeAutospacing="1" w:after="100" w:afterAutospacing="1" w:line="240" w:lineRule="auto"/>
      <w:jc w:val="both"/>
    </w:pPr>
    <w:rPr>
      <w:szCs w:val="24"/>
      <w:lang w:eastAsia="lt-LT"/>
    </w:rPr>
  </w:style>
  <w:style w:type="paragraph" w:customStyle="1" w:styleId="xl141">
    <w:name w:val="xl141"/>
    <w:basedOn w:val="Normal"/>
    <w:rsid w:val="00CD5CAF"/>
    <w:pPr>
      <w:pBdr>
        <w:bottom w:val="single" w:sz="4" w:space="0" w:color="auto"/>
      </w:pBdr>
      <w:spacing w:before="100" w:beforeAutospacing="1" w:after="100" w:afterAutospacing="1" w:line="240" w:lineRule="auto"/>
      <w:textAlignment w:val="top"/>
    </w:pPr>
    <w:rPr>
      <w:b/>
      <w:bCs/>
      <w:szCs w:val="24"/>
      <w:lang w:eastAsia="lt-LT"/>
    </w:rPr>
  </w:style>
  <w:style w:type="paragraph" w:customStyle="1" w:styleId="xl142">
    <w:name w:val="xl142"/>
    <w:basedOn w:val="Normal"/>
    <w:rsid w:val="00CD5CAF"/>
    <w:pPr>
      <w:pBdr>
        <w:bottom w:val="single" w:sz="4" w:space="0" w:color="auto"/>
      </w:pBdr>
      <w:spacing w:before="100" w:beforeAutospacing="1" w:after="100" w:afterAutospacing="1" w:line="240" w:lineRule="auto"/>
    </w:pPr>
    <w:rPr>
      <w:b/>
      <w:bCs/>
      <w:szCs w:val="24"/>
      <w:lang w:eastAsia="lt-LT"/>
    </w:rPr>
  </w:style>
  <w:style w:type="paragraph" w:customStyle="1" w:styleId="xl143">
    <w:name w:val="xl143"/>
    <w:basedOn w:val="Normal"/>
    <w:rsid w:val="00CD5CA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b/>
      <w:bCs/>
      <w:szCs w:val="24"/>
      <w:lang w:eastAsia="lt-LT"/>
    </w:rPr>
  </w:style>
  <w:style w:type="paragraph" w:customStyle="1" w:styleId="xl144">
    <w:name w:val="xl144"/>
    <w:basedOn w:val="Normal"/>
    <w:rsid w:val="00CD5CA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b/>
      <w:bCs/>
      <w:szCs w:val="24"/>
      <w:lang w:eastAsia="lt-LT"/>
    </w:rPr>
  </w:style>
  <w:style w:type="character" w:customStyle="1" w:styleId="BalloonTextChar1">
    <w:name w:val="Balloon Text Char1"/>
    <w:uiPriority w:val="99"/>
    <w:rsid w:val="00CD5CAF"/>
    <w:rPr>
      <w:rFonts w:ascii="Tahoma" w:eastAsia="Times New Roman" w:hAnsi="Tahoma" w:cs="Tahoma"/>
      <w:sz w:val="16"/>
      <w:szCs w:val="16"/>
    </w:rPr>
  </w:style>
  <w:style w:type="character" w:customStyle="1" w:styleId="Heading2Char1">
    <w:name w:val="Heading 2 Char1"/>
    <w:aliases w:val="Title Header2 Char1"/>
    <w:locked/>
    <w:rsid w:val="00CD5CAF"/>
    <w:rPr>
      <w:rFonts w:ascii="Times New Roman" w:eastAsia="Times New Roman" w:hAnsi="Times New Roman"/>
      <w:b/>
      <w:sz w:val="24"/>
      <w:lang w:eastAsia="en-US"/>
    </w:rPr>
  </w:style>
  <w:style w:type="paragraph" w:styleId="Title">
    <w:name w:val="Title"/>
    <w:basedOn w:val="Normal"/>
    <w:next w:val="Normal"/>
    <w:link w:val="TitleChar"/>
    <w:uiPriority w:val="99"/>
    <w:qFormat/>
    <w:rsid w:val="00CD5CAF"/>
    <w:pPr>
      <w:spacing w:before="240" w:after="60" w:line="240" w:lineRule="auto"/>
      <w:jc w:val="center"/>
      <w:outlineLvl w:val="0"/>
    </w:pPr>
    <w:rPr>
      <w:rFonts w:ascii="Cambria" w:hAnsi="Cambria"/>
      <w:b/>
      <w:bCs/>
      <w:kern w:val="28"/>
      <w:sz w:val="32"/>
      <w:szCs w:val="32"/>
      <w:lang w:eastAsia="lt-LT"/>
    </w:rPr>
  </w:style>
  <w:style w:type="character" w:customStyle="1" w:styleId="TitleChar">
    <w:name w:val="Title Char"/>
    <w:basedOn w:val="DefaultParagraphFont"/>
    <w:link w:val="Title"/>
    <w:uiPriority w:val="99"/>
    <w:rsid w:val="00CD5CAF"/>
    <w:rPr>
      <w:rFonts w:ascii="Cambria" w:eastAsia="Times New Roman" w:hAnsi="Cambria" w:cs="Times New Roman"/>
      <w:b/>
      <w:bCs/>
      <w:kern w:val="28"/>
      <w:sz w:val="32"/>
      <w:szCs w:val="32"/>
      <w:lang w:eastAsia="lt-LT"/>
    </w:rPr>
  </w:style>
  <w:style w:type="character" w:customStyle="1" w:styleId="CommentTextChar1">
    <w:name w:val="Comment Text Char1"/>
    <w:uiPriority w:val="99"/>
    <w:rsid w:val="00CD5CAF"/>
    <w:rPr>
      <w:rFonts w:ascii="Times New Roman" w:eastAsia="Times New Roman" w:hAnsi="Times New Roman"/>
    </w:rPr>
  </w:style>
  <w:style w:type="character" w:customStyle="1" w:styleId="CommentSubjectChar1">
    <w:name w:val="Comment Subject Char1"/>
    <w:uiPriority w:val="99"/>
    <w:rsid w:val="00CD5CAF"/>
    <w:rPr>
      <w:rFonts w:ascii="Times New Roman" w:eastAsia="Times New Roman" w:hAnsi="Times New Roman"/>
      <w:b/>
      <w:bCs/>
    </w:rPr>
  </w:style>
  <w:style w:type="character" w:customStyle="1" w:styleId="BodyText2Char1">
    <w:name w:val="Body Text 2 Char1"/>
    <w:rsid w:val="00CD5CAF"/>
    <w:rPr>
      <w:rFonts w:ascii="Times New Roman" w:eastAsia="Times New Roman" w:hAnsi="Times New Roman"/>
      <w:b/>
      <w:bCs/>
      <w:color w:val="000000"/>
      <w:sz w:val="24"/>
      <w:szCs w:val="22"/>
    </w:rPr>
  </w:style>
  <w:style w:type="character" w:customStyle="1" w:styleId="WW8Num1z0">
    <w:name w:val="WW8Num1z0"/>
    <w:rsid w:val="00CD5CAF"/>
  </w:style>
  <w:style w:type="character" w:customStyle="1" w:styleId="WW8Num2z0">
    <w:name w:val="WW8Num2z0"/>
    <w:rsid w:val="00CD5CAF"/>
    <w:rPr>
      <w:rFonts w:ascii="Symbol" w:eastAsia="Times New Roman" w:hAnsi="Symbol" w:cs="Times New Roman" w:hint="default"/>
    </w:rPr>
  </w:style>
  <w:style w:type="character" w:customStyle="1" w:styleId="WW8Num2z1">
    <w:name w:val="WW8Num2z1"/>
    <w:rsid w:val="00CD5CAF"/>
    <w:rPr>
      <w:rFonts w:ascii="Courier New" w:hAnsi="Courier New" w:cs="Courier New" w:hint="default"/>
    </w:rPr>
  </w:style>
  <w:style w:type="character" w:customStyle="1" w:styleId="WW8Num2z2">
    <w:name w:val="WW8Num2z2"/>
    <w:rsid w:val="00CD5CAF"/>
    <w:rPr>
      <w:rFonts w:ascii="Wingdings" w:hAnsi="Wingdings" w:cs="Wingdings" w:hint="default"/>
    </w:rPr>
  </w:style>
  <w:style w:type="character" w:customStyle="1" w:styleId="WW8Num2z3">
    <w:name w:val="WW8Num2z3"/>
    <w:rsid w:val="00CD5CAF"/>
    <w:rPr>
      <w:rFonts w:ascii="Symbol" w:hAnsi="Symbol" w:cs="Symbol" w:hint="default"/>
    </w:rPr>
  </w:style>
  <w:style w:type="character" w:customStyle="1" w:styleId="WW8Num3z0">
    <w:name w:val="WW8Num3z0"/>
    <w:rsid w:val="00CD5CAF"/>
    <w:rPr>
      <w:rFonts w:hint="default"/>
    </w:rPr>
  </w:style>
  <w:style w:type="character" w:customStyle="1" w:styleId="WW8Num4z0">
    <w:name w:val="WW8Num4z0"/>
    <w:rsid w:val="00CD5CAF"/>
    <w:rPr>
      <w:rFonts w:ascii="Times New Roman" w:hAnsi="Times New Roman" w:cs="Times New Roman" w:hint="default"/>
      <w:b w:val="0"/>
      <w:i w:val="0"/>
      <w:sz w:val="24"/>
    </w:rPr>
  </w:style>
  <w:style w:type="character" w:customStyle="1" w:styleId="WW8Num4z1">
    <w:name w:val="WW8Num4z1"/>
    <w:rsid w:val="00CD5CAF"/>
    <w:rPr>
      <w:rFonts w:ascii="Times New Roman" w:hAnsi="Times New Roman" w:cs="Times New Roman" w:hint="default"/>
      <w:b w:val="0"/>
      <w:i w:val="0"/>
      <w:caps/>
      <w:sz w:val="24"/>
    </w:rPr>
  </w:style>
  <w:style w:type="character" w:customStyle="1" w:styleId="WW8Num4z3">
    <w:name w:val="WW8Num4z3"/>
    <w:rsid w:val="00CD5CAF"/>
    <w:rPr>
      <w:rFonts w:hint="default"/>
    </w:rPr>
  </w:style>
  <w:style w:type="character" w:customStyle="1" w:styleId="WW8Num5z0">
    <w:name w:val="WW8Num5z0"/>
    <w:rsid w:val="00CD5CAF"/>
    <w:rPr>
      <w:rFonts w:ascii="Times New Roman" w:eastAsia="Times New Roman" w:hAnsi="Times New Roman" w:cs="Times New Roman"/>
    </w:rPr>
  </w:style>
  <w:style w:type="character" w:customStyle="1" w:styleId="WW8Num5z1">
    <w:name w:val="WW8Num5z1"/>
    <w:rsid w:val="00CD5CAF"/>
  </w:style>
  <w:style w:type="character" w:customStyle="1" w:styleId="WW8Num5z2">
    <w:name w:val="WW8Num5z2"/>
    <w:rsid w:val="00CD5CAF"/>
  </w:style>
  <w:style w:type="character" w:customStyle="1" w:styleId="WW8Num5z3">
    <w:name w:val="WW8Num5z3"/>
    <w:rsid w:val="00CD5CAF"/>
  </w:style>
  <w:style w:type="character" w:customStyle="1" w:styleId="WW8Num5z4">
    <w:name w:val="WW8Num5z4"/>
    <w:rsid w:val="00CD5CAF"/>
  </w:style>
  <w:style w:type="character" w:customStyle="1" w:styleId="WW8Num5z5">
    <w:name w:val="WW8Num5z5"/>
    <w:rsid w:val="00CD5CAF"/>
  </w:style>
  <w:style w:type="character" w:customStyle="1" w:styleId="WW8Num5z6">
    <w:name w:val="WW8Num5z6"/>
    <w:rsid w:val="00CD5CAF"/>
  </w:style>
  <w:style w:type="character" w:customStyle="1" w:styleId="WW8Num5z7">
    <w:name w:val="WW8Num5z7"/>
    <w:rsid w:val="00CD5CAF"/>
  </w:style>
  <w:style w:type="character" w:customStyle="1" w:styleId="WW8Num5z8">
    <w:name w:val="WW8Num5z8"/>
    <w:rsid w:val="00CD5CAF"/>
  </w:style>
  <w:style w:type="character" w:customStyle="1" w:styleId="WW8Num6z0">
    <w:name w:val="WW8Num6z0"/>
    <w:rsid w:val="00CD5CAF"/>
    <w:rPr>
      <w:rFonts w:ascii="Times New Roman" w:hAnsi="Times New Roman" w:cs="Times New Roman" w:hint="default"/>
      <w:b w:val="0"/>
      <w:i w:val="0"/>
      <w:sz w:val="24"/>
    </w:rPr>
  </w:style>
  <w:style w:type="character" w:customStyle="1" w:styleId="WW8Num6z1">
    <w:name w:val="WW8Num6z1"/>
    <w:rsid w:val="00CD5CAF"/>
    <w:rPr>
      <w:rFonts w:ascii="Times New Roman" w:hAnsi="Times New Roman" w:cs="Times New Roman" w:hint="default"/>
      <w:b w:val="0"/>
      <w:i w:val="0"/>
      <w:caps/>
      <w:sz w:val="24"/>
    </w:rPr>
  </w:style>
  <w:style w:type="character" w:customStyle="1" w:styleId="WW8Num6z3">
    <w:name w:val="WW8Num6z3"/>
    <w:rsid w:val="00CD5CAF"/>
    <w:rPr>
      <w:rFonts w:hint="default"/>
    </w:rPr>
  </w:style>
  <w:style w:type="character" w:customStyle="1" w:styleId="WW8Num7z0">
    <w:name w:val="WW8Num7z0"/>
    <w:rsid w:val="00CD5CAF"/>
    <w:rPr>
      <w:rFonts w:hint="default"/>
      <w:sz w:val="24"/>
    </w:rPr>
  </w:style>
  <w:style w:type="character" w:customStyle="1" w:styleId="WW8Num7z1">
    <w:name w:val="WW8Num7z1"/>
    <w:rsid w:val="00CD5CAF"/>
  </w:style>
  <w:style w:type="character" w:customStyle="1" w:styleId="WW8Num7z2">
    <w:name w:val="WW8Num7z2"/>
    <w:rsid w:val="00CD5CAF"/>
  </w:style>
  <w:style w:type="character" w:customStyle="1" w:styleId="WW8Num7z3">
    <w:name w:val="WW8Num7z3"/>
    <w:rsid w:val="00CD5CAF"/>
  </w:style>
  <w:style w:type="character" w:customStyle="1" w:styleId="WW8Num7z4">
    <w:name w:val="WW8Num7z4"/>
    <w:rsid w:val="00CD5CAF"/>
  </w:style>
  <w:style w:type="character" w:customStyle="1" w:styleId="WW8Num7z5">
    <w:name w:val="WW8Num7z5"/>
    <w:rsid w:val="00CD5CAF"/>
  </w:style>
  <w:style w:type="character" w:customStyle="1" w:styleId="WW8Num7z6">
    <w:name w:val="WW8Num7z6"/>
    <w:rsid w:val="00CD5CAF"/>
  </w:style>
  <w:style w:type="character" w:customStyle="1" w:styleId="WW8Num7z7">
    <w:name w:val="WW8Num7z7"/>
    <w:rsid w:val="00CD5CAF"/>
  </w:style>
  <w:style w:type="character" w:customStyle="1" w:styleId="WW8Num7z8">
    <w:name w:val="WW8Num7z8"/>
    <w:rsid w:val="00CD5CAF"/>
  </w:style>
  <w:style w:type="character" w:customStyle="1" w:styleId="WW8Num8z0">
    <w:name w:val="WW8Num8z0"/>
    <w:rsid w:val="00CD5CAF"/>
    <w:rPr>
      <w:rFonts w:ascii="Tahoma" w:eastAsia="Times New Roman" w:hAnsi="Tahoma" w:cs="Tahoma" w:hint="default"/>
    </w:rPr>
  </w:style>
  <w:style w:type="character" w:customStyle="1" w:styleId="WW8Num8z1">
    <w:name w:val="WW8Num8z1"/>
    <w:rsid w:val="00CD5CAF"/>
    <w:rPr>
      <w:rFonts w:hint="default"/>
      <w:b w:val="0"/>
      <w:sz w:val="14"/>
    </w:rPr>
  </w:style>
  <w:style w:type="character" w:customStyle="1" w:styleId="WW8Num8z3">
    <w:name w:val="WW8Num8z3"/>
    <w:rsid w:val="00CD5CAF"/>
    <w:rPr>
      <w:rFonts w:ascii="Tahoma" w:hAnsi="Tahoma" w:cs="Tahoma" w:hint="default"/>
      <w:b w:val="0"/>
      <w:sz w:val="14"/>
      <w:szCs w:val="24"/>
    </w:rPr>
  </w:style>
  <w:style w:type="character" w:customStyle="1" w:styleId="WW8Num8z4">
    <w:name w:val="WW8Num8z4"/>
    <w:rsid w:val="00CD5CAF"/>
    <w:rPr>
      <w:rFonts w:hint="default"/>
    </w:rPr>
  </w:style>
  <w:style w:type="character" w:customStyle="1" w:styleId="WW8Num9z0">
    <w:name w:val="WW8Num9z0"/>
    <w:rsid w:val="00CD5CAF"/>
    <w:rPr>
      <w:rFonts w:ascii="Times New Roman" w:eastAsia="Times New Roman" w:hAnsi="Times New Roman" w:cs="Times New Roman" w:hint="default"/>
    </w:rPr>
  </w:style>
  <w:style w:type="character" w:customStyle="1" w:styleId="WW8Num9z1">
    <w:name w:val="WW8Num9z1"/>
    <w:rsid w:val="00CD5CAF"/>
    <w:rPr>
      <w:rFonts w:ascii="Courier New" w:hAnsi="Courier New" w:cs="Courier New" w:hint="default"/>
    </w:rPr>
  </w:style>
  <w:style w:type="character" w:customStyle="1" w:styleId="WW8Num9z2">
    <w:name w:val="WW8Num9z2"/>
    <w:rsid w:val="00CD5CAF"/>
    <w:rPr>
      <w:rFonts w:ascii="Wingdings" w:hAnsi="Wingdings" w:cs="Wingdings" w:hint="default"/>
    </w:rPr>
  </w:style>
  <w:style w:type="character" w:customStyle="1" w:styleId="WW8Num9z3">
    <w:name w:val="WW8Num9z3"/>
    <w:rsid w:val="00CD5CAF"/>
    <w:rPr>
      <w:rFonts w:ascii="Symbol" w:hAnsi="Symbol" w:cs="Symbol" w:hint="default"/>
    </w:rPr>
  </w:style>
  <w:style w:type="character" w:customStyle="1" w:styleId="WW8Num10z0">
    <w:name w:val="WW8Num10z0"/>
    <w:rsid w:val="00CD5CAF"/>
    <w:rPr>
      <w:rFonts w:hint="default"/>
    </w:rPr>
  </w:style>
  <w:style w:type="character" w:customStyle="1" w:styleId="WW8Num10z1">
    <w:name w:val="WW8Num10z1"/>
    <w:rsid w:val="00CD5CAF"/>
  </w:style>
  <w:style w:type="character" w:customStyle="1" w:styleId="WW8Num10z2">
    <w:name w:val="WW8Num10z2"/>
    <w:rsid w:val="00CD5CAF"/>
  </w:style>
  <w:style w:type="character" w:customStyle="1" w:styleId="WW8Num10z3">
    <w:name w:val="WW8Num10z3"/>
    <w:rsid w:val="00CD5CAF"/>
  </w:style>
  <w:style w:type="character" w:customStyle="1" w:styleId="WW8Num10z4">
    <w:name w:val="WW8Num10z4"/>
    <w:rsid w:val="00CD5CAF"/>
  </w:style>
  <w:style w:type="character" w:customStyle="1" w:styleId="WW8Num10z5">
    <w:name w:val="WW8Num10z5"/>
    <w:rsid w:val="00CD5CAF"/>
  </w:style>
  <w:style w:type="character" w:customStyle="1" w:styleId="WW8Num10z6">
    <w:name w:val="WW8Num10z6"/>
    <w:rsid w:val="00CD5CAF"/>
  </w:style>
  <w:style w:type="character" w:customStyle="1" w:styleId="WW8Num10z7">
    <w:name w:val="WW8Num10z7"/>
    <w:rsid w:val="00CD5CAF"/>
  </w:style>
  <w:style w:type="character" w:customStyle="1" w:styleId="WW8Num10z8">
    <w:name w:val="WW8Num10z8"/>
    <w:rsid w:val="00CD5CAF"/>
  </w:style>
  <w:style w:type="character" w:customStyle="1" w:styleId="WW8Num11z0">
    <w:name w:val="WW8Num11z0"/>
    <w:rsid w:val="00CD5CAF"/>
    <w:rPr>
      <w:rFonts w:eastAsia="Times New Roman"/>
      <w:szCs w:val="24"/>
    </w:rPr>
  </w:style>
  <w:style w:type="character" w:customStyle="1" w:styleId="WW8Num11z1">
    <w:name w:val="WW8Num11z1"/>
    <w:rsid w:val="00CD5CAF"/>
  </w:style>
  <w:style w:type="character" w:customStyle="1" w:styleId="WW8Num11z2">
    <w:name w:val="WW8Num11z2"/>
    <w:rsid w:val="00CD5CAF"/>
  </w:style>
  <w:style w:type="character" w:customStyle="1" w:styleId="WW8Num11z3">
    <w:name w:val="WW8Num11z3"/>
    <w:rsid w:val="00CD5CAF"/>
  </w:style>
  <w:style w:type="character" w:customStyle="1" w:styleId="WW8Num11z4">
    <w:name w:val="WW8Num11z4"/>
    <w:rsid w:val="00CD5CAF"/>
  </w:style>
  <w:style w:type="character" w:customStyle="1" w:styleId="WW8Num11z5">
    <w:name w:val="WW8Num11z5"/>
    <w:rsid w:val="00CD5CAF"/>
  </w:style>
  <w:style w:type="character" w:customStyle="1" w:styleId="WW8Num11z6">
    <w:name w:val="WW8Num11z6"/>
    <w:rsid w:val="00CD5CAF"/>
  </w:style>
  <w:style w:type="character" w:customStyle="1" w:styleId="WW8Num11z7">
    <w:name w:val="WW8Num11z7"/>
    <w:rsid w:val="00CD5CAF"/>
  </w:style>
  <w:style w:type="character" w:customStyle="1" w:styleId="WW8Num11z8">
    <w:name w:val="WW8Num11z8"/>
    <w:rsid w:val="00CD5CAF"/>
  </w:style>
  <w:style w:type="character" w:customStyle="1" w:styleId="WW8Num12z0">
    <w:name w:val="WW8Num12z0"/>
    <w:rsid w:val="00CD5CAF"/>
  </w:style>
  <w:style w:type="character" w:customStyle="1" w:styleId="WW8Num12z1">
    <w:name w:val="WW8Num12z1"/>
    <w:rsid w:val="00CD5CAF"/>
  </w:style>
  <w:style w:type="character" w:customStyle="1" w:styleId="WW8Num12z2">
    <w:name w:val="WW8Num12z2"/>
    <w:rsid w:val="00CD5CAF"/>
  </w:style>
  <w:style w:type="character" w:customStyle="1" w:styleId="WW8Num12z3">
    <w:name w:val="WW8Num12z3"/>
    <w:rsid w:val="00CD5CAF"/>
  </w:style>
  <w:style w:type="character" w:customStyle="1" w:styleId="WW8Num12z4">
    <w:name w:val="WW8Num12z4"/>
    <w:rsid w:val="00CD5CAF"/>
  </w:style>
  <w:style w:type="character" w:customStyle="1" w:styleId="WW8Num12z5">
    <w:name w:val="WW8Num12z5"/>
    <w:rsid w:val="00CD5CAF"/>
  </w:style>
  <w:style w:type="character" w:customStyle="1" w:styleId="WW8Num12z6">
    <w:name w:val="WW8Num12z6"/>
    <w:rsid w:val="00CD5CAF"/>
  </w:style>
  <w:style w:type="character" w:customStyle="1" w:styleId="WW8Num12z7">
    <w:name w:val="WW8Num12z7"/>
    <w:rsid w:val="00CD5CAF"/>
  </w:style>
  <w:style w:type="character" w:customStyle="1" w:styleId="WW8Num12z8">
    <w:name w:val="WW8Num12z8"/>
    <w:rsid w:val="00CD5CAF"/>
  </w:style>
  <w:style w:type="character" w:customStyle="1" w:styleId="WW8Num13z0">
    <w:name w:val="WW8Num13z0"/>
    <w:rsid w:val="00CD5CAF"/>
    <w:rPr>
      <w:rFonts w:hint="default"/>
    </w:rPr>
  </w:style>
  <w:style w:type="character" w:customStyle="1" w:styleId="WW8Num13z1">
    <w:name w:val="WW8Num13z1"/>
    <w:rsid w:val="00CD5CAF"/>
  </w:style>
  <w:style w:type="character" w:customStyle="1" w:styleId="WW8Num13z2">
    <w:name w:val="WW8Num13z2"/>
    <w:rsid w:val="00CD5CAF"/>
  </w:style>
  <w:style w:type="character" w:customStyle="1" w:styleId="WW8Num13z3">
    <w:name w:val="WW8Num13z3"/>
    <w:rsid w:val="00CD5CAF"/>
  </w:style>
  <w:style w:type="character" w:customStyle="1" w:styleId="WW8Num13z4">
    <w:name w:val="WW8Num13z4"/>
    <w:rsid w:val="00CD5CAF"/>
  </w:style>
  <w:style w:type="character" w:customStyle="1" w:styleId="WW8Num13z5">
    <w:name w:val="WW8Num13z5"/>
    <w:rsid w:val="00CD5CAF"/>
  </w:style>
  <w:style w:type="character" w:customStyle="1" w:styleId="WW8Num13z6">
    <w:name w:val="WW8Num13z6"/>
    <w:rsid w:val="00CD5CAF"/>
  </w:style>
  <w:style w:type="character" w:customStyle="1" w:styleId="WW8Num13z7">
    <w:name w:val="WW8Num13z7"/>
    <w:rsid w:val="00CD5CAF"/>
  </w:style>
  <w:style w:type="character" w:customStyle="1" w:styleId="WW8Num13z8">
    <w:name w:val="WW8Num13z8"/>
    <w:rsid w:val="00CD5CAF"/>
  </w:style>
  <w:style w:type="character" w:customStyle="1" w:styleId="WW8Num14z0">
    <w:name w:val="WW8Num14z0"/>
    <w:rsid w:val="00CD5CAF"/>
    <w:rPr>
      <w:rFonts w:hint="default"/>
    </w:rPr>
  </w:style>
  <w:style w:type="character" w:customStyle="1" w:styleId="WW8Num14z1">
    <w:name w:val="WW8Num14z1"/>
    <w:rsid w:val="00CD5CAF"/>
  </w:style>
  <w:style w:type="character" w:customStyle="1" w:styleId="WW8Num14z2">
    <w:name w:val="WW8Num14z2"/>
    <w:rsid w:val="00CD5CAF"/>
  </w:style>
  <w:style w:type="character" w:customStyle="1" w:styleId="WW8Num14z3">
    <w:name w:val="WW8Num14z3"/>
    <w:rsid w:val="00CD5CAF"/>
  </w:style>
  <w:style w:type="character" w:customStyle="1" w:styleId="WW8Num14z4">
    <w:name w:val="WW8Num14z4"/>
    <w:rsid w:val="00CD5CAF"/>
  </w:style>
  <w:style w:type="character" w:customStyle="1" w:styleId="WW8Num14z5">
    <w:name w:val="WW8Num14z5"/>
    <w:rsid w:val="00CD5CAF"/>
  </w:style>
  <w:style w:type="character" w:customStyle="1" w:styleId="WW8Num14z6">
    <w:name w:val="WW8Num14z6"/>
    <w:rsid w:val="00CD5CAF"/>
  </w:style>
  <w:style w:type="character" w:customStyle="1" w:styleId="WW8Num14z7">
    <w:name w:val="WW8Num14z7"/>
    <w:rsid w:val="00CD5CAF"/>
  </w:style>
  <w:style w:type="character" w:customStyle="1" w:styleId="WW8Num14z8">
    <w:name w:val="WW8Num14z8"/>
    <w:rsid w:val="00CD5CAF"/>
  </w:style>
  <w:style w:type="character" w:customStyle="1" w:styleId="WW8Num15z0">
    <w:name w:val="WW8Num15z0"/>
    <w:rsid w:val="00CD5CAF"/>
    <w:rPr>
      <w:rFonts w:hint="default"/>
      <w:b w:val="0"/>
    </w:rPr>
  </w:style>
  <w:style w:type="character" w:customStyle="1" w:styleId="WW8Num16z0">
    <w:name w:val="WW8Num16z0"/>
    <w:rsid w:val="00CD5CAF"/>
    <w:rPr>
      <w:rFonts w:hint="default"/>
      <w:sz w:val="22"/>
    </w:rPr>
  </w:style>
  <w:style w:type="character" w:customStyle="1" w:styleId="WW8Num16z1">
    <w:name w:val="WW8Num16z1"/>
    <w:rsid w:val="00CD5CAF"/>
  </w:style>
  <w:style w:type="character" w:customStyle="1" w:styleId="WW8Num16z2">
    <w:name w:val="WW8Num16z2"/>
    <w:rsid w:val="00CD5CAF"/>
  </w:style>
  <w:style w:type="character" w:customStyle="1" w:styleId="WW8Num16z3">
    <w:name w:val="WW8Num16z3"/>
    <w:rsid w:val="00CD5CAF"/>
  </w:style>
  <w:style w:type="character" w:customStyle="1" w:styleId="WW8Num16z4">
    <w:name w:val="WW8Num16z4"/>
    <w:rsid w:val="00CD5CAF"/>
  </w:style>
  <w:style w:type="character" w:customStyle="1" w:styleId="WW8Num16z5">
    <w:name w:val="WW8Num16z5"/>
    <w:rsid w:val="00CD5CAF"/>
  </w:style>
  <w:style w:type="character" w:customStyle="1" w:styleId="WW8Num16z6">
    <w:name w:val="WW8Num16z6"/>
    <w:rsid w:val="00CD5CAF"/>
  </w:style>
  <w:style w:type="character" w:customStyle="1" w:styleId="WW8Num16z7">
    <w:name w:val="WW8Num16z7"/>
    <w:rsid w:val="00CD5CAF"/>
  </w:style>
  <w:style w:type="character" w:customStyle="1" w:styleId="WW8Num16z8">
    <w:name w:val="WW8Num16z8"/>
    <w:rsid w:val="00CD5CAF"/>
  </w:style>
  <w:style w:type="character" w:customStyle="1" w:styleId="WW8Num17z0">
    <w:name w:val="WW8Num17z0"/>
    <w:rsid w:val="00CD5CAF"/>
    <w:rPr>
      <w:rFonts w:ascii="Times New Roman" w:hAnsi="Times New Roman" w:cs="Times New Roman" w:hint="default"/>
      <w:b w:val="0"/>
      <w:i w:val="0"/>
      <w:sz w:val="24"/>
    </w:rPr>
  </w:style>
  <w:style w:type="character" w:customStyle="1" w:styleId="WW8Num17z1">
    <w:name w:val="WW8Num17z1"/>
    <w:rsid w:val="00CD5CAF"/>
    <w:rPr>
      <w:rFonts w:ascii="Times New Roman" w:hAnsi="Times New Roman" w:cs="Times New Roman" w:hint="default"/>
      <w:b w:val="0"/>
      <w:i w:val="0"/>
      <w:caps/>
      <w:sz w:val="24"/>
    </w:rPr>
  </w:style>
  <w:style w:type="character" w:customStyle="1" w:styleId="WW8Num17z3">
    <w:name w:val="WW8Num17z3"/>
    <w:rsid w:val="00CD5CAF"/>
    <w:rPr>
      <w:rFonts w:hint="default"/>
    </w:rPr>
  </w:style>
  <w:style w:type="character" w:customStyle="1" w:styleId="WW8Num18z0">
    <w:name w:val="WW8Num18z0"/>
    <w:rsid w:val="00CD5CAF"/>
    <w:rPr>
      <w:rFonts w:hint="default"/>
    </w:rPr>
  </w:style>
  <w:style w:type="character" w:customStyle="1" w:styleId="WW8Num18z1">
    <w:name w:val="WW8Num18z1"/>
    <w:rsid w:val="00CD5CAF"/>
  </w:style>
  <w:style w:type="character" w:customStyle="1" w:styleId="WW8Num18z2">
    <w:name w:val="WW8Num18z2"/>
    <w:rsid w:val="00CD5CAF"/>
  </w:style>
  <w:style w:type="character" w:customStyle="1" w:styleId="WW8Num18z3">
    <w:name w:val="WW8Num18z3"/>
    <w:rsid w:val="00CD5CAF"/>
  </w:style>
  <w:style w:type="character" w:customStyle="1" w:styleId="WW8Num18z4">
    <w:name w:val="WW8Num18z4"/>
    <w:rsid w:val="00CD5CAF"/>
  </w:style>
  <w:style w:type="character" w:customStyle="1" w:styleId="WW8Num18z5">
    <w:name w:val="WW8Num18z5"/>
    <w:rsid w:val="00CD5CAF"/>
  </w:style>
  <w:style w:type="character" w:customStyle="1" w:styleId="WW8Num18z6">
    <w:name w:val="WW8Num18z6"/>
    <w:rsid w:val="00CD5CAF"/>
  </w:style>
  <w:style w:type="character" w:customStyle="1" w:styleId="WW8Num18z7">
    <w:name w:val="WW8Num18z7"/>
    <w:rsid w:val="00CD5CAF"/>
  </w:style>
  <w:style w:type="character" w:customStyle="1" w:styleId="WW8Num18z8">
    <w:name w:val="WW8Num18z8"/>
    <w:rsid w:val="00CD5CAF"/>
  </w:style>
  <w:style w:type="character" w:customStyle="1" w:styleId="WW8Num19z0">
    <w:name w:val="WW8Num19z0"/>
    <w:rsid w:val="00CD5CAF"/>
    <w:rPr>
      <w:rFonts w:hint="default"/>
    </w:rPr>
  </w:style>
  <w:style w:type="character" w:customStyle="1" w:styleId="WW8Num19z1">
    <w:name w:val="WW8Num19z1"/>
    <w:rsid w:val="00CD5CAF"/>
  </w:style>
  <w:style w:type="character" w:customStyle="1" w:styleId="WW8Num19z2">
    <w:name w:val="WW8Num19z2"/>
    <w:rsid w:val="00CD5CAF"/>
  </w:style>
  <w:style w:type="character" w:customStyle="1" w:styleId="WW8Num19z3">
    <w:name w:val="WW8Num19z3"/>
    <w:rsid w:val="00CD5CAF"/>
  </w:style>
  <w:style w:type="character" w:customStyle="1" w:styleId="WW8Num19z4">
    <w:name w:val="WW8Num19z4"/>
    <w:rsid w:val="00CD5CAF"/>
  </w:style>
  <w:style w:type="character" w:customStyle="1" w:styleId="WW8Num19z5">
    <w:name w:val="WW8Num19z5"/>
    <w:rsid w:val="00CD5CAF"/>
  </w:style>
  <w:style w:type="character" w:customStyle="1" w:styleId="WW8Num19z6">
    <w:name w:val="WW8Num19z6"/>
    <w:rsid w:val="00CD5CAF"/>
  </w:style>
  <w:style w:type="character" w:customStyle="1" w:styleId="WW8Num19z7">
    <w:name w:val="WW8Num19z7"/>
    <w:rsid w:val="00CD5CAF"/>
  </w:style>
  <w:style w:type="character" w:customStyle="1" w:styleId="WW8Num19z8">
    <w:name w:val="WW8Num19z8"/>
    <w:rsid w:val="00CD5CAF"/>
  </w:style>
  <w:style w:type="character" w:customStyle="1" w:styleId="WW8Num20z0">
    <w:name w:val="WW8Num20z0"/>
    <w:rsid w:val="00CD5CAF"/>
    <w:rPr>
      <w:rFonts w:hint="default"/>
    </w:rPr>
  </w:style>
  <w:style w:type="character" w:customStyle="1" w:styleId="WW8Num20z1">
    <w:name w:val="WW8Num20z1"/>
    <w:rsid w:val="00CD5CAF"/>
  </w:style>
  <w:style w:type="character" w:customStyle="1" w:styleId="WW8Num20z2">
    <w:name w:val="WW8Num20z2"/>
    <w:rsid w:val="00CD5CAF"/>
  </w:style>
  <w:style w:type="character" w:customStyle="1" w:styleId="WW8Num20z3">
    <w:name w:val="WW8Num20z3"/>
    <w:rsid w:val="00CD5CAF"/>
  </w:style>
  <w:style w:type="character" w:customStyle="1" w:styleId="WW8Num20z4">
    <w:name w:val="WW8Num20z4"/>
    <w:rsid w:val="00CD5CAF"/>
  </w:style>
  <w:style w:type="character" w:customStyle="1" w:styleId="WW8Num20z5">
    <w:name w:val="WW8Num20z5"/>
    <w:rsid w:val="00CD5CAF"/>
  </w:style>
  <w:style w:type="character" w:customStyle="1" w:styleId="WW8Num20z6">
    <w:name w:val="WW8Num20z6"/>
    <w:rsid w:val="00CD5CAF"/>
  </w:style>
  <w:style w:type="character" w:customStyle="1" w:styleId="WW8Num20z7">
    <w:name w:val="WW8Num20z7"/>
    <w:rsid w:val="00CD5CAF"/>
  </w:style>
  <w:style w:type="character" w:customStyle="1" w:styleId="WW8Num20z8">
    <w:name w:val="WW8Num20z8"/>
    <w:rsid w:val="00CD5CAF"/>
  </w:style>
  <w:style w:type="character" w:customStyle="1" w:styleId="WW8Num21z0">
    <w:name w:val="WW8Num21z0"/>
    <w:rsid w:val="00CD5CAF"/>
    <w:rPr>
      <w:rFonts w:ascii="Symbol" w:eastAsia="Times New Roman" w:hAnsi="Symbol" w:cs="Times New Roman" w:hint="default"/>
    </w:rPr>
  </w:style>
  <w:style w:type="character" w:customStyle="1" w:styleId="WW8Num21z1">
    <w:name w:val="WW8Num21z1"/>
    <w:rsid w:val="00CD5CAF"/>
    <w:rPr>
      <w:rFonts w:ascii="Courier New" w:hAnsi="Courier New" w:cs="Courier New" w:hint="default"/>
    </w:rPr>
  </w:style>
  <w:style w:type="character" w:customStyle="1" w:styleId="WW8Num21z2">
    <w:name w:val="WW8Num21z2"/>
    <w:rsid w:val="00CD5CAF"/>
    <w:rPr>
      <w:rFonts w:ascii="Wingdings" w:hAnsi="Wingdings" w:cs="Wingdings" w:hint="default"/>
    </w:rPr>
  </w:style>
  <w:style w:type="character" w:customStyle="1" w:styleId="WW8Num21z3">
    <w:name w:val="WW8Num21z3"/>
    <w:rsid w:val="00CD5CAF"/>
    <w:rPr>
      <w:rFonts w:ascii="Symbol" w:hAnsi="Symbol" w:cs="Symbol" w:hint="default"/>
    </w:rPr>
  </w:style>
  <w:style w:type="character" w:customStyle="1" w:styleId="WW8Num22z0">
    <w:name w:val="WW8Num22z0"/>
    <w:rsid w:val="00CD5CAF"/>
    <w:rPr>
      <w:rFonts w:hint="default"/>
      <w:sz w:val="22"/>
    </w:rPr>
  </w:style>
  <w:style w:type="character" w:customStyle="1" w:styleId="WW8Num22z1">
    <w:name w:val="WW8Num22z1"/>
    <w:rsid w:val="00CD5CAF"/>
  </w:style>
  <w:style w:type="character" w:customStyle="1" w:styleId="WW8Num22z2">
    <w:name w:val="WW8Num22z2"/>
    <w:rsid w:val="00CD5CAF"/>
  </w:style>
  <w:style w:type="character" w:customStyle="1" w:styleId="WW8Num22z3">
    <w:name w:val="WW8Num22z3"/>
    <w:rsid w:val="00CD5CAF"/>
  </w:style>
  <w:style w:type="character" w:customStyle="1" w:styleId="WW8Num22z4">
    <w:name w:val="WW8Num22z4"/>
    <w:rsid w:val="00CD5CAF"/>
  </w:style>
  <w:style w:type="character" w:customStyle="1" w:styleId="WW8Num22z5">
    <w:name w:val="WW8Num22z5"/>
    <w:rsid w:val="00CD5CAF"/>
  </w:style>
  <w:style w:type="character" w:customStyle="1" w:styleId="WW8Num22z6">
    <w:name w:val="WW8Num22z6"/>
    <w:rsid w:val="00CD5CAF"/>
  </w:style>
  <w:style w:type="character" w:customStyle="1" w:styleId="WW8Num22z7">
    <w:name w:val="WW8Num22z7"/>
    <w:rsid w:val="00CD5CAF"/>
  </w:style>
  <w:style w:type="character" w:customStyle="1" w:styleId="WW8Num22z8">
    <w:name w:val="WW8Num22z8"/>
    <w:rsid w:val="00CD5CAF"/>
  </w:style>
  <w:style w:type="character" w:customStyle="1" w:styleId="WW8Num23z0">
    <w:name w:val="WW8Num23z0"/>
    <w:rsid w:val="00CD5CAF"/>
  </w:style>
  <w:style w:type="character" w:customStyle="1" w:styleId="WW8Num23z1">
    <w:name w:val="WW8Num23z1"/>
    <w:rsid w:val="00CD5CAF"/>
  </w:style>
  <w:style w:type="character" w:customStyle="1" w:styleId="WW8Num23z2">
    <w:name w:val="WW8Num23z2"/>
    <w:rsid w:val="00CD5CAF"/>
  </w:style>
  <w:style w:type="character" w:customStyle="1" w:styleId="WW8Num23z3">
    <w:name w:val="WW8Num23z3"/>
    <w:rsid w:val="00CD5CAF"/>
  </w:style>
  <w:style w:type="character" w:customStyle="1" w:styleId="WW8Num23z4">
    <w:name w:val="WW8Num23z4"/>
    <w:rsid w:val="00CD5CAF"/>
  </w:style>
  <w:style w:type="character" w:customStyle="1" w:styleId="WW8Num23z5">
    <w:name w:val="WW8Num23z5"/>
    <w:rsid w:val="00CD5CAF"/>
  </w:style>
  <w:style w:type="character" w:customStyle="1" w:styleId="WW8Num23z6">
    <w:name w:val="WW8Num23z6"/>
    <w:rsid w:val="00CD5CAF"/>
  </w:style>
  <w:style w:type="character" w:customStyle="1" w:styleId="WW8Num23z7">
    <w:name w:val="WW8Num23z7"/>
    <w:rsid w:val="00CD5CAF"/>
  </w:style>
  <w:style w:type="character" w:customStyle="1" w:styleId="WW8Num23z8">
    <w:name w:val="WW8Num23z8"/>
    <w:rsid w:val="00CD5CAF"/>
  </w:style>
  <w:style w:type="character" w:customStyle="1" w:styleId="WW8Num24z0">
    <w:name w:val="WW8Num24z0"/>
    <w:rsid w:val="00CD5CAF"/>
    <w:rPr>
      <w:rFonts w:hint="default"/>
      <w:sz w:val="22"/>
    </w:rPr>
  </w:style>
  <w:style w:type="character" w:customStyle="1" w:styleId="WW8Num24z1">
    <w:name w:val="WW8Num24z1"/>
    <w:rsid w:val="00CD5CAF"/>
  </w:style>
  <w:style w:type="character" w:customStyle="1" w:styleId="WW8Num24z2">
    <w:name w:val="WW8Num24z2"/>
    <w:rsid w:val="00CD5CAF"/>
  </w:style>
  <w:style w:type="character" w:customStyle="1" w:styleId="WW8Num24z3">
    <w:name w:val="WW8Num24z3"/>
    <w:rsid w:val="00CD5CAF"/>
  </w:style>
  <w:style w:type="character" w:customStyle="1" w:styleId="WW8Num24z4">
    <w:name w:val="WW8Num24z4"/>
    <w:rsid w:val="00CD5CAF"/>
  </w:style>
  <w:style w:type="character" w:customStyle="1" w:styleId="WW8Num24z5">
    <w:name w:val="WW8Num24z5"/>
    <w:rsid w:val="00CD5CAF"/>
  </w:style>
  <w:style w:type="character" w:customStyle="1" w:styleId="WW8Num24z6">
    <w:name w:val="WW8Num24z6"/>
    <w:rsid w:val="00CD5CAF"/>
  </w:style>
  <w:style w:type="character" w:customStyle="1" w:styleId="WW8Num24z7">
    <w:name w:val="WW8Num24z7"/>
    <w:rsid w:val="00CD5CAF"/>
  </w:style>
  <w:style w:type="character" w:customStyle="1" w:styleId="WW8Num24z8">
    <w:name w:val="WW8Num24z8"/>
    <w:rsid w:val="00CD5CAF"/>
  </w:style>
  <w:style w:type="character" w:customStyle="1" w:styleId="WW8Num25z0">
    <w:name w:val="WW8Num25z0"/>
    <w:rsid w:val="00CD5CAF"/>
    <w:rPr>
      <w:rFonts w:hint="default"/>
    </w:rPr>
  </w:style>
  <w:style w:type="character" w:customStyle="1" w:styleId="WW8Num25z1">
    <w:name w:val="WW8Num25z1"/>
    <w:rsid w:val="00CD5CAF"/>
  </w:style>
  <w:style w:type="character" w:customStyle="1" w:styleId="WW8Num25z2">
    <w:name w:val="WW8Num25z2"/>
    <w:rsid w:val="00CD5CAF"/>
  </w:style>
  <w:style w:type="character" w:customStyle="1" w:styleId="WW8Num25z3">
    <w:name w:val="WW8Num25z3"/>
    <w:rsid w:val="00CD5CAF"/>
  </w:style>
  <w:style w:type="character" w:customStyle="1" w:styleId="WW8Num25z4">
    <w:name w:val="WW8Num25z4"/>
    <w:rsid w:val="00CD5CAF"/>
  </w:style>
  <w:style w:type="character" w:customStyle="1" w:styleId="WW8Num25z5">
    <w:name w:val="WW8Num25z5"/>
    <w:rsid w:val="00CD5CAF"/>
  </w:style>
  <w:style w:type="character" w:customStyle="1" w:styleId="WW8Num25z6">
    <w:name w:val="WW8Num25z6"/>
    <w:rsid w:val="00CD5CAF"/>
  </w:style>
  <w:style w:type="character" w:customStyle="1" w:styleId="WW8Num25z7">
    <w:name w:val="WW8Num25z7"/>
    <w:rsid w:val="00CD5CAF"/>
  </w:style>
  <w:style w:type="character" w:customStyle="1" w:styleId="WW8Num25z8">
    <w:name w:val="WW8Num25z8"/>
    <w:rsid w:val="00CD5CAF"/>
  </w:style>
  <w:style w:type="character" w:customStyle="1" w:styleId="WW8Num26z0">
    <w:name w:val="WW8Num26z0"/>
    <w:rsid w:val="00CD5CAF"/>
    <w:rPr>
      <w:rFonts w:ascii="Symbol" w:eastAsia="Times New Roman" w:hAnsi="Symbol" w:cs="Times New Roman" w:hint="default"/>
    </w:rPr>
  </w:style>
  <w:style w:type="character" w:customStyle="1" w:styleId="WW8Num26z1">
    <w:name w:val="WW8Num26z1"/>
    <w:rsid w:val="00CD5CAF"/>
    <w:rPr>
      <w:rFonts w:ascii="Courier New" w:hAnsi="Courier New" w:cs="Courier New" w:hint="default"/>
    </w:rPr>
  </w:style>
  <w:style w:type="character" w:customStyle="1" w:styleId="WW8Num26z2">
    <w:name w:val="WW8Num26z2"/>
    <w:rsid w:val="00CD5CAF"/>
    <w:rPr>
      <w:rFonts w:ascii="Wingdings" w:hAnsi="Wingdings" w:cs="Wingdings" w:hint="default"/>
    </w:rPr>
  </w:style>
  <w:style w:type="character" w:customStyle="1" w:styleId="WW8Num26z3">
    <w:name w:val="WW8Num26z3"/>
    <w:rsid w:val="00CD5CAF"/>
    <w:rPr>
      <w:rFonts w:ascii="Symbol" w:hAnsi="Symbol" w:cs="Symbol" w:hint="default"/>
    </w:rPr>
  </w:style>
  <w:style w:type="character" w:customStyle="1" w:styleId="WW8Num27z0">
    <w:name w:val="WW8Num27z0"/>
    <w:rsid w:val="00CD5CAF"/>
    <w:rPr>
      <w:rFonts w:hint="default"/>
    </w:rPr>
  </w:style>
  <w:style w:type="character" w:customStyle="1" w:styleId="WW8Num27z1">
    <w:name w:val="WW8Num27z1"/>
    <w:rsid w:val="00CD5CAF"/>
  </w:style>
  <w:style w:type="character" w:customStyle="1" w:styleId="WW8Num27z2">
    <w:name w:val="WW8Num27z2"/>
    <w:rsid w:val="00CD5CAF"/>
  </w:style>
  <w:style w:type="character" w:customStyle="1" w:styleId="WW8Num27z3">
    <w:name w:val="WW8Num27z3"/>
    <w:rsid w:val="00CD5CAF"/>
  </w:style>
  <w:style w:type="character" w:customStyle="1" w:styleId="WW8Num27z4">
    <w:name w:val="WW8Num27z4"/>
    <w:rsid w:val="00CD5CAF"/>
  </w:style>
  <w:style w:type="character" w:customStyle="1" w:styleId="WW8Num27z5">
    <w:name w:val="WW8Num27z5"/>
    <w:rsid w:val="00CD5CAF"/>
  </w:style>
  <w:style w:type="character" w:customStyle="1" w:styleId="WW8Num27z6">
    <w:name w:val="WW8Num27z6"/>
    <w:rsid w:val="00CD5CAF"/>
  </w:style>
  <w:style w:type="character" w:customStyle="1" w:styleId="WW8Num27z7">
    <w:name w:val="WW8Num27z7"/>
    <w:rsid w:val="00CD5CAF"/>
  </w:style>
  <w:style w:type="character" w:customStyle="1" w:styleId="WW8Num27z8">
    <w:name w:val="WW8Num27z8"/>
    <w:rsid w:val="00CD5CAF"/>
  </w:style>
  <w:style w:type="character" w:customStyle="1" w:styleId="WW8Num28z0">
    <w:name w:val="WW8Num28z0"/>
    <w:rsid w:val="00CD5CAF"/>
    <w:rPr>
      <w:rFonts w:hint="default"/>
      <w:sz w:val="22"/>
    </w:rPr>
  </w:style>
  <w:style w:type="character" w:customStyle="1" w:styleId="WW8Num28z1">
    <w:name w:val="WW8Num28z1"/>
    <w:rsid w:val="00CD5CAF"/>
  </w:style>
  <w:style w:type="character" w:customStyle="1" w:styleId="WW8Num28z2">
    <w:name w:val="WW8Num28z2"/>
    <w:rsid w:val="00CD5CAF"/>
  </w:style>
  <w:style w:type="character" w:customStyle="1" w:styleId="WW8Num28z3">
    <w:name w:val="WW8Num28z3"/>
    <w:rsid w:val="00CD5CAF"/>
  </w:style>
  <w:style w:type="character" w:customStyle="1" w:styleId="WW8Num28z4">
    <w:name w:val="WW8Num28z4"/>
    <w:rsid w:val="00CD5CAF"/>
  </w:style>
  <w:style w:type="character" w:customStyle="1" w:styleId="WW8Num28z5">
    <w:name w:val="WW8Num28z5"/>
    <w:rsid w:val="00CD5CAF"/>
  </w:style>
  <w:style w:type="character" w:customStyle="1" w:styleId="WW8Num28z6">
    <w:name w:val="WW8Num28z6"/>
    <w:rsid w:val="00CD5CAF"/>
  </w:style>
  <w:style w:type="character" w:customStyle="1" w:styleId="WW8Num28z7">
    <w:name w:val="WW8Num28z7"/>
    <w:rsid w:val="00CD5CAF"/>
  </w:style>
  <w:style w:type="character" w:customStyle="1" w:styleId="WW8Num28z8">
    <w:name w:val="WW8Num28z8"/>
    <w:rsid w:val="00CD5CAF"/>
  </w:style>
  <w:style w:type="character" w:customStyle="1" w:styleId="WW8Num29z0">
    <w:name w:val="WW8Num29z0"/>
    <w:rsid w:val="00CD5CAF"/>
    <w:rPr>
      <w:rFonts w:ascii="Tahoma" w:eastAsia="Times New Roman" w:hAnsi="Tahoma" w:cs="Tahoma" w:hint="default"/>
    </w:rPr>
  </w:style>
  <w:style w:type="character" w:customStyle="1" w:styleId="WW8Num29z1">
    <w:name w:val="WW8Num29z1"/>
    <w:rsid w:val="00CD5CAF"/>
    <w:rPr>
      <w:rFonts w:hint="default"/>
      <w:b w:val="0"/>
      <w:sz w:val="14"/>
    </w:rPr>
  </w:style>
  <w:style w:type="character" w:customStyle="1" w:styleId="WW8Num29z3">
    <w:name w:val="WW8Num29z3"/>
    <w:rsid w:val="00CD5CAF"/>
    <w:rPr>
      <w:rFonts w:ascii="Tahoma" w:hAnsi="Tahoma" w:cs="Tahoma" w:hint="default"/>
      <w:b w:val="0"/>
      <w:sz w:val="14"/>
    </w:rPr>
  </w:style>
  <w:style w:type="character" w:customStyle="1" w:styleId="WW8Num29z4">
    <w:name w:val="WW8Num29z4"/>
    <w:rsid w:val="00CD5CAF"/>
    <w:rPr>
      <w:rFonts w:hint="default"/>
    </w:rPr>
  </w:style>
  <w:style w:type="character" w:customStyle="1" w:styleId="WW8Num30z0">
    <w:name w:val="WW8Num30z0"/>
    <w:rsid w:val="00CD5CAF"/>
    <w:rPr>
      <w:rFonts w:ascii="Times New Roman" w:eastAsia="Times New Roman" w:hAnsi="Times New Roman" w:cs="Times New Roman" w:hint="default"/>
    </w:rPr>
  </w:style>
  <w:style w:type="character" w:customStyle="1" w:styleId="WW8Num30z1">
    <w:name w:val="WW8Num30z1"/>
    <w:rsid w:val="00CD5CAF"/>
    <w:rPr>
      <w:rFonts w:ascii="Courier New" w:hAnsi="Courier New" w:cs="Courier New" w:hint="default"/>
    </w:rPr>
  </w:style>
  <w:style w:type="character" w:customStyle="1" w:styleId="WW8Num30z2">
    <w:name w:val="WW8Num30z2"/>
    <w:rsid w:val="00CD5CAF"/>
    <w:rPr>
      <w:rFonts w:ascii="Wingdings" w:hAnsi="Wingdings" w:cs="Wingdings" w:hint="default"/>
    </w:rPr>
  </w:style>
  <w:style w:type="character" w:customStyle="1" w:styleId="WW8Num30z3">
    <w:name w:val="WW8Num30z3"/>
    <w:rsid w:val="00CD5CAF"/>
    <w:rPr>
      <w:rFonts w:ascii="Symbol" w:hAnsi="Symbol" w:cs="Symbol" w:hint="default"/>
    </w:rPr>
  </w:style>
  <w:style w:type="character" w:customStyle="1" w:styleId="WW8Num31z0">
    <w:name w:val="WW8Num31z0"/>
    <w:rsid w:val="00CD5CAF"/>
    <w:rPr>
      <w:rFonts w:hint="default"/>
    </w:rPr>
  </w:style>
  <w:style w:type="character" w:customStyle="1" w:styleId="WW8Num32z0">
    <w:name w:val="WW8Num32z0"/>
    <w:rsid w:val="00CD5CAF"/>
  </w:style>
  <w:style w:type="character" w:customStyle="1" w:styleId="WW8Num32z1">
    <w:name w:val="WW8Num32z1"/>
    <w:rsid w:val="00CD5CAF"/>
    <w:rPr>
      <w:b w:val="0"/>
      <w:i w:val="0"/>
      <w:strike/>
    </w:rPr>
  </w:style>
  <w:style w:type="character" w:customStyle="1" w:styleId="WW8Num32z2">
    <w:name w:val="WW8Num32z2"/>
    <w:rsid w:val="00CD5CAF"/>
  </w:style>
  <w:style w:type="character" w:customStyle="1" w:styleId="WW8Num32z3">
    <w:name w:val="WW8Num32z3"/>
    <w:rsid w:val="00CD5CAF"/>
  </w:style>
  <w:style w:type="character" w:customStyle="1" w:styleId="WW8Num32z4">
    <w:name w:val="WW8Num32z4"/>
    <w:rsid w:val="00CD5CAF"/>
  </w:style>
  <w:style w:type="character" w:customStyle="1" w:styleId="WW8Num32z5">
    <w:name w:val="WW8Num32z5"/>
    <w:rsid w:val="00CD5CAF"/>
  </w:style>
  <w:style w:type="character" w:customStyle="1" w:styleId="WW8Num32z6">
    <w:name w:val="WW8Num32z6"/>
    <w:rsid w:val="00CD5CAF"/>
  </w:style>
  <w:style w:type="character" w:customStyle="1" w:styleId="WW8Num32z7">
    <w:name w:val="WW8Num32z7"/>
    <w:rsid w:val="00CD5CAF"/>
  </w:style>
  <w:style w:type="character" w:customStyle="1" w:styleId="WW8Num32z8">
    <w:name w:val="WW8Num32z8"/>
    <w:rsid w:val="00CD5CAF"/>
  </w:style>
  <w:style w:type="character" w:customStyle="1" w:styleId="HeaderChar1">
    <w:name w:val="Header Char1"/>
    <w:rsid w:val="00CD5CAF"/>
    <w:rPr>
      <w:sz w:val="24"/>
      <w:lang w:val="lt-LT" w:bidi="ar-SA"/>
    </w:rPr>
  </w:style>
  <w:style w:type="character" w:customStyle="1" w:styleId="BodytextDiagrama">
    <w:name w:val="Body text Diagrama"/>
    <w:rsid w:val="00CD5CAF"/>
    <w:rPr>
      <w:rFonts w:ascii="TimesLT" w:eastAsia="Calibri" w:hAnsi="TimesLT" w:cs="TimesLT"/>
      <w:sz w:val="24"/>
      <w:szCs w:val="22"/>
      <w:lang w:val="en-US" w:bidi="ar-SA"/>
    </w:rPr>
  </w:style>
  <w:style w:type="character" w:customStyle="1" w:styleId="CharChar6">
    <w:name w:val="Char Char6"/>
    <w:rsid w:val="00CD5CAF"/>
    <w:rPr>
      <w:sz w:val="24"/>
      <w:lang w:val="lt-LT" w:bidi="ar-SA"/>
    </w:rPr>
  </w:style>
  <w:style w:type="character" w:customStyle="1" w:styleId="ps451ft0">
    <w:name w:val="ps451 ft0"/>
    <w:rsid w:val="00CD5CAF"/>
  </w:style>
  <w:style w:type="character" w:customStyle="1" w:styleId="DiagramaDiagrama4">
    <w:name w:val="Diagrama Diagrama4"/>
    <w:rsid w:val="00CD5CAF"/>
    <w:rPr>
      <w:rFonts w:eastAsia="Calibri"/>
      <w:sz w:val="28"/>
      <w:szCs w:val="22"/>
      <w:lang w:val="lt-LT" w:bidi="ar-SA"/>
    </w:rPr>
  </w:style>
  <w:style w:type="character" w:customStyle="1" w:styleId="SubtitleChar">
    <w:name w:val="Subtitle Char"/>
    <w:rsid w:val="00CD5CAF"/>
    <w:rPr>
      <w:rFonts w:ascii="Cambria" w:eastAsia="Times New Roman" w:hAnsi="Cambria" w:cs="Times New Roman"/>
      <w:sz w:val="24"/>
      <w:szCs w:val="24"/>
    </w:rPr>
  </w:style>
  <w:style w:type="character" w:customStyle="1" w:styleId="FooterChar1">
    <w:name w:val="Footer Char1"/>
    <w:rsid w:val="00CD5CAF"/>
    <w:rPr>
      <w:sz w:val="24"/>
    </w:rPr>
  </w:style>
  <w:style w:type="character" w:customStyle="1" w:styleId="BodyText3Char">
    <w:name w:val="Body Text 3 Char"/>
    <w:rsid w:val="00CD5CAF"/>
    <w:rPr>
      <w:rFonts w:eastAsia="Calibri"/>
      <w:sz w:val="16"/>
      <w:szCs w:val="16"/>
    </w:rPr>
  </w:style>
  <w:style w:type="character" w:customStyle="1" w:styleId="Hyperlink0">
    <w:name w:val="Hyperlink.0"/>
    <w:rsid w:val="00CD5CAF"/>
    <w:rPr>
      <w:color w:val="0000FF"/>
      <w:u w:val="single"/>
    </w:rPr>
  </w:style>
  <w:style w:type="paragraph" w:customStyle="1" w:styleId="1">
    <w:name w:val="Заголовок1"/>
    <w:basedOn w:val="Normal"/>
    <w:next w:val="BodyText"/>
    <w:rsid w:val="00CD5CAF"/>
    <w:pPr>
      <w:keepNext/>
      <w:suppressAutoHyphens/>
      <w:spacing w:before="240" w:after="120"/>
    </w:pPr>
    <w:rPr>
      <w:rFonts w:ascii="Liberation Sans" w:eastAsia="Microsoft YaHei" w:hAnsi="Liberation Sans" w:cs="Lucida Sans"/>
      <w:sz w:val="28"/>
      <w:szCs w:val="28"/>
      <w:lang w:eastAsia="zh-CN"/>
    </w:rPr>
  </w:style>
  <w:style w:type="paragraph" w:styleId="List">
    <w:name w:val="List"/>
    <w:basedOn w:val="BodyText"/>
    <w:rsid w:val="00CD5CAF"/>
    <w:pPr>
      <w:suppressAutoHyphens/>
      <w:spacing w:line="276" w:lineRule="auto"/>
    </w:pPr>
    <w:rPr>
      <w:rFonts w:eastAsia="Calibri" w:cs="Lucida Sans"/>
      <w:szCs w:val="22"/>
      <w:lang w:eastAsia="zh-CN"/>
    </w:rPr>
  </w:style>
  <w:style w:type="paragraph" w:customStyle="1" w:styleId="10">
    <w:name w:val="Указатель1"/>
    <w:basedOn w:val="Normal"/>
    <w:rsid w:val="00CD5CAF"/>
    <w:pPr>
      <w:suppressLineNumbers/>
      <w:suppressAutoHyphens/>
    </w:pPr>
    <w:rPr>
      <w:rFonts w:eastAsia="Calibri" w:cs="Lucida Sans"/>
      <w:lang w:eastAsia="zh-CN"/>
    </w:rPr>
  </w:style>
  <w:style w:type="paragraph" w:customStyle="1" w:styleId="CharChar3DiagramaDiagramaCharCharDiagramaDiagramaCharCharDiagramaDiagramaCharChar">
    <w:name w:val="Char Char3 Diagrama Diagrama Char Char Diagrama Diagrama Char Char Diagrama Diagrama Char Char"/>
    <w:basedOn w:val="Normal"/>
    <w:rsid w:val="00CD5CAF"/>
    <w:pPr>
      <w:suppressAutoHyphens/>
      <w:spacing w:after="160" w:line="240" w:lineRule="exact"/>
    </w:pPr>
    <w:rPr>
      <w:rFonts w:ascii="Tahoma" w:hAnsi="Tahoma" w:cs="Tahoma"/>
      <w:sz w:val="20"/>
      <w:szCs w:val="20"/>
      <w:lang w:val="en-US" w:eastAsia="zh-CN"/>
    </w:rPr>
  </w:style>
  <w:style w:type="paragraph" w:customStyle="1" w:styleId="11">
    <w:name w:val="Основной текст1"/>
    <w:rsid w:val="00CD5CAF"/>
    <w:pPr>
      <w:suppressAutoHyphens/>
      <w:snapToGrid w:val="0"/>
      <w:spacing w:after="0" w:line="240" w:lineRule="auto"/>
      <w:ind w:firstLine="312"/>
      <w:jc w:val="both"/>
    </w:pPr>
    <w:rPr>
      <w:rFonts w:ascii="TimesLT" w:eastAsia="Calibri" w:hAnsi="TimesLT" w:cs="TimesLT"/>
      <w:sz w:val="24"/>
      <w:lang w:val="en-US" w:eastAsia="zh-CN"/>
    </w:rPr>
  </w:style>
  <w:style w:type="paragraph" w:customStyle="1" w:styleId="linija">
    <w:name w:val="linija"/>
    <w:basedOn w:val="Normal"/>
    <w:rsid w:val="00CD5CAF"/>
    <w:pPr>
      <w:suppressAutoHyphens/>
      <w:spacing w:before="280" w:after="280" w:line="240" w:lineRule="auto"/>
    </w:pPr>
    <w:rPr>
      <w:szCs w:val="24"/>
      <w:lang w:eastAsia="zh-CN"/>
    </w:rPr>
  </w:style>
  <w:style w:type="paragraph" w:customStyle="1" w:styleId="LentaCENTR">
    <w:name w:val="Lenta CENTR"/>
    <w:basedOn w:val="11"/>
    <w:rsid w:val="00CD5CAF"/>
    <w:pPr>
      <w:autoSpaceDE w:val="0"/>
      <w:snapToGrid/>
      <w:spacing w:line="297"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rsid w:val="00CD5CAF"/>
    <w:pPr>
      <w:suppressAutoHyphens/>
      <w:spacing w:after="160" w:line="240" w:lineRule="exact"/>
    </w:pPr>
    <w:rPr>
      <w:rFonts w:ascii="Tahoma" w:hAnsi="Tahoma" w:cs="Tahoma"/>
      <w:sz w:val="20"/>
      <w:szCs w:val="20"/>
      <w:lang w:val="en-US" w:eastAsia="zh-CN"/>
    </w:rPr>
  </w:style>
  <w:style w:type="paragraph" w:customStyle="1" w:styleId="DiagramaDiagramaDiagrama">
    <w:name w:val="Diagrama Diagrama Diagrama"/>
    <w:basedOn w:val="Normal"/>
    <w:rsid w:val="00CD5CAF"/>
    <w:pPr>
      <w:suppressAutoHyphens/>
      <w:spacing w:after="160" w:line="240" w:lineRule="exact"/>
    </w:pPr>
    <w:rPr>
      <w:rFonts w:ascii="Tahoma" w:hAnsi="Tahoma" w:cs="Tahoma"/>
      <w:sz w:val="20"/>
      <w:szCs w:val="20"/>
      <w:lang w:val="en-US" w:eastAsia="zh-CN"/>
    </w:rPr>
  </w:style>
  <w:style w:type="paragraph" w:styleId="ListNumber2">
    <w:name w:val="List Number 2"/>
    <w:basedOn w:val="ListNumber"/>
    <w:rsid w:val="00CD5CAF"/>
    <w:pPr>
      <w:numPr>
        <w:ilvl w:val="0"/>
        <w:numId w:val="9"/>
      </w:numPr>
      <w:suppressAutoHyphens/>
    </w:pPr>
    <w:rPr>
      <w:lang w:eastAsia="zh-CN"/>
    </w:rPr>
  </w:style>
  <w:style w:type="paragraph" w:customStyle="1" w:styleId="ListNumber6">
    <w:name w:val="List Number 6"/>
    <w:basedOn w:val="ListNumber"/>
    <w:rsid w:val="00CD5CAF"/>
    <w:pPr>
      <w:numPr>
        <w:ilvl w:val="0"/>
      </w:numPr>
      <w:suppressAutoHyphens/>
    </w:pPr>
    <w:rPr>
      <w:lang w:eastAsia="zh-CN"/>
    </w:rPr>
  </w:style>
  <w:style w:type="paragraph" w:styleId="ListNumber4">
    <w:name w:val="List Number 4"/>
    <w:basedOn w:val="Normal"/>
    <w:rsid w:val="00CD5CAF"/>
    <w:pPr>
      <w:numPr>
        <w:numId w:val="6"/>
      </w:numPr>
      <w:suppressAutoHyphens/>
      <w:spacing w:after="0" w:line="240" w:lineRule="auto"/>
    </w:pPr>
    <w:rPr>
      <w:szCs w:val="24"/>
      <w:lang w:eastAsia="zh-CN"/>
    </w:rPr>
  </w:style>
  <w:style w:type="paragraph" w:customStyle="1" w:styleId="ListNumber11">
    <w:name w:val="List Number 11"/>
    <w:basedOn w:val="ListNumber"/>
    <w:rsid w:val="00CD5CAF"/>
    <w:pPr>
      <w:numPr>
        <w:ilvl w:val="0"/>
        <w:numId w:val="7"/>
      </w:numPr>
      <w:suppressAutoHyphens/>
    </w:pPr>
    <w:rPr>
      <w:lang w:eastAsia="zh-CN"/>
    </w:rPr>
  </w:style>
  <w:style w:type="paragraph" w:customStyle="1" w:styleId="prielipa">
    <w:name w:val="prielipa"/>
    <w:basedOn w:val="Normal"/>
    <w:rsid w:val="00CD5CAF"/>
    <w:pPr>
      <w:suppressAutoHyphens/>
      <w:spacing w:after="60" w:line="240" w:lineRule="auto"/>
      <w:jc w:val="center"/>
    </w:pPr>
    <w:rPr>
      <w:sz w:val="22"/>
      <w:szCs w:val="20"/>
      <w:lang w:eastAsia="zh-CN"/>
    </w:rPr>
  </w:style>
  <w:style w:type="paragraph" w:customStyle="1" w:styleId="xl24">
    <w:name w:val="xl24"/>
    <w:basedOn w:val="Normal"/>
    <w:rsid w:val="00CD5CAF"/>
    <w:pPr>
      <w:suppressAutoHyphens/>
      <w:spacing w:before="100" w:after="100" w:line="240" w:lineRule="auto"/>
      <w:jc w:val="center"/>
    </w:pPr>
    <w:rPr>
      <w:b/>
      <w:szCs w:val="20"/>
      <w:lang w:val="en-GB" w:eastAsia="zh-CN"/>
    </w:rPr>
  </w:style>
  <w:style w:type="paragraph" w:customStyle="1" w:styleId="xl25">
    <w:name w:val="xl25"/>
    <w:basedOn w:val="Normal"/>
    <w:rsid w:val="00CD5CAF"/>
    <w:pPr>
      <w:suppressAutoHyphens/>
      <w:spacing w:before="100" w:after="100" w:line="240" w:lineRule="auto"/>
    </w:pPr>
    <w:rPr>
      <w:szCs w:val="20"/>
      <w:lang w:val="en-GB" w:eastAsia="zh-CN"/>
    </w:rPr>
  </w:style>
  <w:style w:type="paragraph" w:customStyle="1" w:styleId="ListNumber14">
    <w:name w:val="List Number 14"/>
    <w:basedOn w:val="ListNumber"/>
    <w:rsid w:val="00CD5CAF"/>
    <w:pPr>
      <w:numPr>
        <w:ilvl w:val="0"/>
        <w:numId w:val="8"/>
      </w:numPr>
      <w:suppressAutoHyphens/>
    </w:pPr>
    <w:rPr>
      <w:lang w:eastAsia="zh-CN"/>
    </w:rPr>
  </w:style>
  <w:style w:type="paragraph" w:customStyle="1" w:styleId="virslipa">
    <w:name w:val="virslipa"/>
    <w:basedOn w:val="Normal"/>
    <w:rsid w:val="00CD5CAF"/>
    <w:pPr>
      <w:suppressAutoHyphens/>
      <w:spacing w:before="60" w:after="0" w:line="240" w:lineRule="auto"/>
      <w:jc w:val="both"/>
    </w:pPr>
    <w:rPr>
      <w:sz w:val="22"/>
      <w:szCs w:val="20"/>
      <w:lang w:eastAsia="zh-CN"/>
    </w:rPr>
  </w:style>
  <w:style w:type="paragraph" w:customStyle="1" w:styleId="CharChar3DiagramaDiagramaCharCharDiagramaDiagramaCharChar">
    <w:name w:val="Char Char3 Diagrama Diagrama Char Char Diagrama Diagrama Char Char"/>
    <w:basedOn w:val="Normal"/>
    <w:rsid w:val="00CD5CAF"/>
    <w:pPr>
      <w:suppressAutoHyphens/>
      <w:spacing w:after="160" w:line="240" w:lineRule="exact"/>
    </w:pPr>
    <w:rPr>
      <w:rFonts w:ascii="Tahoma" w:hAnsi="Tahoma" w:cs="Tahoma"/>
      <w:sz w:val="20"/>
      <w:szCs w:val="20"/>
      <w:lang w:val="en-US" w:eastAsia="zh-CN"/>
    </w:rPr>
  </w:style>
  <w:style w:type="paragraph" w:styleId="NormalWeb">
    <w:name w:val="Normal (Web)"/>
    <w:basedOn w:val="Normal"/>
    <w:rsid w:val="00CD5CAF"/>
    <w:pPr>
      <w:suppressAutoHyphens/>
      <w:spacing w:before="280" w:after="280" w:line="240" w:lineRule="auto"/>
    </w:pPr>
    <w:rPr>
      <w:szCs w:val="24"/>
      <w:lang w:val="it-IT" w:eastAsia="zh-CN"/>
    </w:rPr>
  </w:style>
  <w:style w:type="paragraph" w:styleId="BodyText3">
    <w:name w:val="Body Text 3"/>
    <w:basedOn w:val="Normal"/>
    <w:link w:val="BodyText3Char1"/>
    <w:rsid w:val="00CD5CAF"/>
    <w:pPr>
      <w:suppressAutoHyphens/>
      <w:spacing w:after="120"/>
    </w:pPr>
    <w:rPr>
      <w:rFonts w:eastAsia="Calibri"/>
      <w:sz w:val="16"/>
      <w:szCs w:val="16"/>
      <w:lang w:eastAsia="zh-CN"/>
    </w:rPr>
  </w:style>
  <w:style w:type="character" w:customStyle="1" w:styleId="BodyText3Char1">
    <w:name w:val="Body Text 3 Char1"/>
    <w:basedOn w:val="DefaultParagraphFont"/>
    <w:link w:val="BodyText3"/>
    <w:rsid w:val="00CD5CAF"/>
    <w:rPr>
      <w:rFonts w:ascii="Times New Roman" w:eastAsia="Calibri" w:hAnsi="Times New Roman" w:cs="Times New Roman"/>
      <w:sz w:val="16"/>
      <w:szCs w:val="16"/>
      <w:lang w:eastAsia="zh-CN"/>
    </w:rPr>
  </w:style>
  <w:style w:type="paragraph" w:customStyle="1" w:styleId="font0">
    <w:name w:val="font0"/>
    <w:basedOn w:val="Normal"/>
    <w:rsid w:val="00CD5CAF"/>
    <w:pPr>
      <w:suppressAutoHyphens/>
      <w:spacing w:before="280" w:after="280" w:line="240" w:lineRule="auto"/>
    </w:pPr>
    <w:rPr>
      <w:rFonts w:ascii="Calibri" w:hAnsi="Calibri" w:cs="Calibri"/>
      <w:color w:val="000000"/>
      <w:sz w:val="22"/>
      <w:lang w:eastAsia="zh-CN"/>
    </w:rPr>
  </w:style>
  <w:style w:type="paragraph" w:customStyle="1" w:styleId="ListParagraph2">
    <w:name w:val="List Paragraph2"/>
    <w:basedOn w:val="Normal"/>
    <w:rsid w:val="00CD5CAF"/>
    <w:pPr>
      <w:suppressAutoHyphens/>
      <w:ind w:left="720"/>
      <w:contextualSpacing/>
    </w:pPr>
    <w:rPr>
      <w:rFonts w:ascii="Calibri" w:eastAsia="Calibri" w:hAnsi="Calibri" w:cs="Calibri"/>
      <w:sz w:val="22"/>
      <w:lang w:eastAsia="zh-CN"/>
    </w:rPr>
  </w:style>
  <w:style w:type="paragraph" w:styleId="Subtitle">
    <w:name w:val="Subtitle"/>
    <w:basedOn w:val="Normal"/>
    <w:next w:val="Normal"/>
    <w:link w:val="SubtitleChar1"/>
    <w:qFormat/>
    <w:rsid w:val="00CD5CAF"/>
    <w:pPr>
      <w:suppressAutoHyphens/>
      <w:spacing w:after="60"/>
      <w:jc w:val="center"/>
    </w:pPr>
    <w:rPr>
      <w:rFonts w:ascii="Cambria" w:hAnsi="Cambria"/>
      <w:szCs w:val="24"/>
      <w:lang w:eastAsia="zh-CN"/>
    </w:rPr>
  </w:style>
  <w:style w:type="character" w:customStyle="1" w:styleId="SubtitleChar1">
    <w:name w:val="Subtitle Char1"/>
    <w:basedOn w:val="DefaultParagraphFont"/>
    <w:link w:val="Subtitle"/>
    <w:rsid w:val="00CD5CAF"/>
    <w:rPr>
      <w:rFonts w:ascii="Cambria" w:eastAsia="Times New Roman" w:hAnsi="Cambria" w:cs="Times New Roman"/>
      <w:sz w:val="24"/>
      <w:szCs w:val="24"/>
      <w:lang w:eastAsia="zh-CN"/>
    </w:rPr>
  </w:style>
  <w:style w:type="paragraph" w:customStyle="1" w:styleId="ListParagraph1">
    <w:name w:val="List Paragraph1"/>
    <w:basedOn w:val="Normal"/>
    <w:rsid w:val="00CD5CAF"/>
    <w:pPr>
      <w:suppressAutoHyphens/>
      <w:ind w:left="720"/>
      <w:contextualSpacing/>
    </w:pPr>
    <w:rPr>
      <w:rFonts w:ascii="Calibri" w:eastAsia="Calibri" w:hAnsi="Calibri" w:cs="Calibri"/>
      <w:sz w:val="22"/>
      <w:lang w:eastAsia="zh-CN"/>
    </w:rPr>
  </w:style>
  <w:style w:type="paragraph" w:customStyle="1" w:styleId="tajtip">
    <w:name w:val="tajtip"/>
    <w:basedOn w:val="Normal"/>
    <w:rsid w:val="00CD5CAF"/>
    <w:pPr>
      <w:suppressAutoHyphens/>
      <w:spacing w:before="280" w:after="280" w:line="240" w:lineRule="auto"/>
    </w:pPr>
    <w:rPr>
      <w:szCs w:val="24"/>
      <w:lang w:val="en-US" w:eastAsia="zh-CN"/>
    </w:rPr>
  </w:style>
  <w:style w:type="character" w:customStyle="1" w:styleId="BodyTextIndent3Char1">
    <w:name w:val="Body Text Indent 3 Char1"/>
    <w:rsid w:val="00CD5CAF"/>
    <w:rPr>
      <w:rFonts w:ascii="Times New Roman" w:hAnsi="Times New Roman"/>
      <w:sz w:val="16"/>
      <w:szCs w:val="16"/>
      <w:lang w:eastAsia="zh-CN"/>
    </w:rPr>
  </w:style>
  <w:style w:type="paragraph" w:customStyle="1" w:styleId="a">
    <w:name w:val="Содержимое таблицы"/>
    <w:basedOn w:val="Normal"/>
    <w:rsid w:val="00CD5CAF"/>
    <w:pPr>
      <w:suppressLineNumbers/>
      <w:suppressAutoHyphens/>
    </w:pPr>
    <w:rPr>
      <w:rFonts w:eastAsia="Calibri"/>
      <w:lang w:eastAsia="zh-CN"/>
    </w:rPr>
  </w:style>
  <w:style w:type="paragraph" w:customStyle="1" w:styleId="a0">
    <w:name w:val="Заголовок таблицы"/>
    <w:basedOn w:val="a"/>
    <w:rsid w:val="00CD5CAF"/>
    <w:pPr>
      <w:jc w:val="center"/>
    </w:pPr>
    <w:rPr>
      <w:b/>
      <w:bCs/>
    </w:rPr>
  </w:style>
  <w:style w:type="paragraph" w:customStyle="1" w:styleId="a1">
    <w:name w:val="Содержимое врезки"/>
    <w:basedOn w:val="Normal"/>
    <w:rsid w:val="00CD5CAF"/>
    <w:pPr>
      <w:suppressAutoHyphens/>
    </w:pPr>
    <w:rPr>
      <w:rFonts w:eastAsia="Calibri"/>
      <w:lang w:eastAsia="zh-CN"/>
    </w:rPr>
  </w:style>
  <w:style w:type="numbering" w:customStyle="1" w:styleId="NoList2">
    <w:name w:val="No List2"/>
    <w:next w:val="NoList"/>
    <w:uiPriority w:val="99"/>
    <w:semiHidden/>
    <w:rsid w:val="00CD5CAF"/>
  </w:style>
  <w:style w:type="numbering" w:customStyle="1" w:styleId="NoList3">
    <w:name w:val="No List3"/>
    <w:next w:val="NoList"/>
    <w:uiPriority w:val="99"/>
    <w:semiHidden/>
    <w:unhideWhenUsed/>
    <w:rsid w:val="00CD5CAF"/>
  </w:style>
  <w:style w:type="numbering" w:customStyle="1" w:styleId="NoList4">
    <w:name w:val="No List4"/>
    <w:next w:val="NoList"/>
    <w:uiPriority w:val="99"/>
    <w:semiHidden/>
    <w:unhideWhenUsed/>
    <w:rsid w:val="00CD5CAF"/>
  </w:style>
  <w:style w:type="numbering" w:customStyle="1" w:styleId="NoList5">
    <w:name w:val="No List5"/>
    <w:next w:val="NoList"/>
    <w:uiPriority w:val="99"/>
    <w:semiHidden/>
    <w:unhideWhenUsed/>
    <w:rsid w:val="00CD5CAF"/>
  </w:style>
  <w:style w:type="numbering" w:customStyle="1" w:styleId="NoList6">
    <w:name w:val="No List6"/>
    <w:next w:val="NoList"/>
    <w:uiPriority w:val="99"/>
    <w:semiHidden/>
    <w:unhideWhenUsed/>
    <w:rsid w:val="00CD5CAF"/>
  </w:style>
  <w:style w:type="numbering" w:customStyle="1" w:styleId="NoList7">
    <w:name w:val="No List7"/>
    <w:next w:val="NoList"/>
    <w:uiPriority w:val="99"/>
    <w:semiHidden/>
    <w:unhideWhenUsed/>
    <w:rsid w:val="00CD5CAF"/>
  </w:style>
  <w:style w:type="numbering" w:customStyle="1" w:styleId="NoList11">
    <w:name w:val="No List11"/>
    <w:next w:val="NoList"/>
    <w:uiPriority w:val="99"/>
    <w:semiHidden/>
    <w:rsid w:val="00CD5CAF"/>
  </w:style>
  <w:style w:type="numbering" w:customStyle="1" w:styleId="12">
    <w:name w:val="Нет списка1"/>
    <w:next w:val="NoList"/>
    <w:uiPriority w:val="99"/>
    <w:semiHidden/>
    <w:unhideWhenUsed/>
    <w:rsid w:val="00CD5CAF"/>
  </w:style>
  <w:style w:type="table" w:customStyle="1" w:styleId="13">
    <w:name w:val="Сетка таблицы1"/>
    <w:basedOn w:val="TableNormal"/>
    <w:next w:val="TableGrid"/>
    <w:uiPriority w:val="59"/>
    <w:rsid w:val="00CD5C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CD5CAF"/>
    <w:pPr>
      <w:suppressAutoHyphens/>
      <w:spacing w:after="0" w:line="240" w:lineRule="auto"/>
      <w:ind w:firstLine="312"/>
      <w:jc w:val="both"/>
    </w:pPr>
    <w:rPr>
      <w:rFonts w:ascii="TimesLT" w:eastAsia="Arial" w:hAnsi="TimesLT" w:cs="Times New Roman"/>
      <w:sz w:val="20"/>
      <w:szCs w:val="20"/>
      <w:lang w:val="en-GB" w:eastAsia="ar-SA"/>
    </w:rPr>
  </w:style>
  <w:style w:type="paragraph" w:customStyle="1" w:styleId="BodyText30">
    <w:name w:val="Body Text3"/>
    <w:rsid w:val="00CD5CAF"/>
    <w:pPr>
      <w:suppressAutoHyphens/>
      <w:spacing w:after="0" w:line="240" w:lineRule="auto"/>
      <w:ind w:firstLine="312"/>
      <w:jc w:val="both"/>
    </w:pPr>
    <w:rPr>
      <w:rFonts w:ascii="TimesLT" w:eastAsia="Arial" w:hAnsi="TimesLT" w:cs="Times New Roman"/>
      <w:sz w:val="20"/>
      <w:szCs w:val="20"/>
      <w:lang w:val="en-GB" w:eastAsia="ar-SA"/>
    </w:rPr>
  </w:style>
  <w:style w:type="paragraph" w:customStyle="1" w:styleId="a2">
    <w:name w:val="Заголовок"/>
    <w:basedOn w:val="Normal"/>
    <w:next w:val="BodyText"/>
    <w:rsid w:val="00CD5CAF"/>
    <w:pPr>
      <w:keepNext/>
      <w:suppressAutoHyphens/>
      <w:spacing w:before="240" w:after="120"/>
    </w:pPr>
    <w:rPr>
      <w:rFonts w:ascii="Liberation Sans" w:eastAsia="Microsoft YaHei" w:hAnsi="Liberation Sans" w:cs="Lucida Sans"/>
      <w:sz w:val="28"/>
      <w:szCs w:val="28"/>
      <w:lang w:eastAsia="zh-CN"/>
    </w:rPr>
  </w:style>
  <w:style w:type="paragraph" w:customStyle="1" w:styleId="a3">
    <w:name w:val="Указатель"/>
    <w:basedOn w:val="Normal"/>
    <w:rsid w:val="00CD5CAF"/>
    <w:pPr>
      <w:suppressLineNumbers/>
      <w:suppressAutoHyphens/>
    </w:pPr>
    <w:rPr>
      <w:rFonts w:eastAsia="Calibri" w:cs="Lucida San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06806">
      <w:bodyDiv w:val="1"/>
      <w:marLeft w:val="0"/>
      <w:marRight w:val="0"/>
      <w:marTop w:val="0"/>
      <w:marBottom w:val="0"/>
      <w:divBdr>
        <w:top w:val="none" w:sz="0" w:space="0" w:color="auto"/>
        <w:left w:val="none" w:sz="0" w:space="0" w:color="auto"/>
        <w:bottom w:val="none" w:sz="0" w:space="0" w:color="auto"/>
        <w:right w:val="none" w:sz="0" w:space="0" w:color="auto"/>
      </w:divBdr>
    </w:div>
    <w:div w:id="568928050">
      <w:bodyDiv w:val="1"/>
      <w:marLeft w:val="0"/>
      <w:marRight w:val="0"/>
      <w:marTop w:val="0"/>
      <w:marBottom w:val="0"/>
      <w:divBdr>
        <w:top w:val="none" w:sz="0" w:space="0" w:color="auto"/>
        <w:left w:val="none" w:sz="0" w:space="0" w:color="auto"/>
        <w:bottom w:val="none" w:sz="0" w:space="0" w:color="auto"/>
        <w:right w:val="none" w:sz="0" w:space="0" w:color="auto"/>
      </w:divBdr>
    </w:div>
    <w:div w:id="731393168">
      <w:bodyDiv w:val="1"/>
      <w:marLeft w:val="0"/>
      <w:marRight w:val="0"/>
      <w:marTop w:val="0"/>
      <w:marBottom w:val="0"/>
      <w:divBdr>
        <w:top w:val="none" w:sz="0" w:space="0" w:color="auto"/>
        <w:left w:val="none" w:sz="0" w:space="0" w:color="auto"/>
        <w:bottom w:val="none" w:sz="0" w:space="0" w:color="auto"/>
        <w:right w:val="none" w:sz="0" w:space="0" w:color="auto"/>
      </w:divBdr>
    </w:div>
    <w:div w:id="849220258">
      <w:bodyDiv w:val="1"/>
      <w:marLeft w:val="0"/>
      <w:marRight w:val="0"/>
      <w:marTop w:val="0"/>
      <w:marBottom w:val="0"/>
      <w:divBdr>
        <w:top w:val="none" w:sz="0" w:space="0" w:color="auto"/>
        <w:left w:val="none" w:sz="0" w:space="0" w:color="auto"/>
        <w:bottom w:val="none" w:sz="0" w:space="0" w:color="auto"/>
        <w:right w:val="none" w:sz="0" w:space="0" w:color="auto"/>
      </w:divBdr>
    </w:div>
    <w:div w:id="899563435">
      <w:bodyDiv w:val="1"/>
      <w:marLeft w:val="0"/>
      <w:marRight w:val="0"/>
      <w:marTop w:val="0"/>
      <w:marBottom w:val="0"/>
      <w:divBdr>
        <w:top w:val="none" w:sz="0" w:space="0" w:color="auto"/>
        <w:left w:val="none" w:sz="0" w:space="0" w:color="auto"/>
        <w:bottom w:val="none" w:sz="0" w:space="0" w:color="auto"/>
        <w:right w:val="none" w:sz="0" w:space="0" w:color="auto"/>
      </w:divBdr>
    </w:div>
    <w:div w:id="919750507">
      <w:bodyDiv w:val="1"/>
      <w:marLeft w:val="0"/>
      <w:marRight w:val="0"/>
      <w:marTop w:val="0"/>
      <w:marBottom w:val="0"/>
      <w:divBdr>
        <w:top w:val="none" w:sz="0" w:space="0" w:color="auto"/>
        <w:left w:val="none" w:sz="0" w:space="0" w:color="auto"/>
        <w:bottom w:val="none" w:sz="0" w:space="0" w:color="auto"/>
        <w:right w:val="none" w:sz="0" w:space="0" w:color="auto"/>
      </w:divBdr>
    </w:div>
    <w:div w:id="989868096">
      <w:bodyDiv w:val="1"/>
      <w:marLeft w:val="0"/>
      <w:marRight w:val="0"/>
      <w:marTop w:val="0"/>
      <w:marBottom w:val="0"/>
      <w:divBdr>
        <w:top w:val="none" w:sz="0" w:space="0" w:color="auto"/>
        <w:left w:val="none" w:sz="0" w:space="0" w:color="auto"/>
        <w:bottom w:val="none" w:sz="0" w:space="0" w:color="auto"/>
        <w:right w:val="none" w:sz="0" w:space="0" w:color="auto"/>
      </w:divBdr>
    </w:div>
    <w:div w:id="1016422763">
      <w:bodyDiv w:val="1"/>
      <w:marLeft w:val="0"/>
      <w:marRight w:val="0"/>
      <w:marTop w:val="0"/>
      <w:marBottom w:val="0"/>
      <w:divBdr>
        <w:top w:val="none" w:sz="0" w:space="0" w:color="auto"/>
        <w:left w:val="none" w:sz="0" w:space="0" w:color="auto"/>
        <w:bottom w:val="none" w:sz="0" w:space="0" w:color="auto"/>
        <w:right w:val="none" w:sz="0" w:space="0" w:color="auto"/>
      </w:divBdr>
    </w:div>
    <w:div w:id="1347367327">
      <w:bodyDiv w:val="1"/>
      <w:marLeft w:val="0"/>
      <w:marRight w:val="0"/>
      <w:marTop w:val="0"/>
      <w:marBottom w:val="0"/>
      <w:divBdr>
        <w:top w:val="none" w:sz="0" w:space="0" w:color="auto"/>
        <w:left w:val="none" w:sz="0" w:space="0" w:color="auto"/>
        <w:bottom w:val="none" w:sz="0" w:space="0" w:color="auto"/>
        <w:right w:val="none" w:sz="0" w:space="0" w:color="auto"/>
      </w:divBdr>
    </w:div>
    <w:div w:id="1375038597">
      <w:bodyDiv w:val="1"/>
      <w:marLeft w:val="0"/>
      <w:marRight w:val="0"/>
      <w:marTop w:val="0"/>
      <w:marBottom w:val="0"/>
      <w:divBdr>
        <w:top w:val="none" w:sz="0" w:space="0" w:color="auto"/>
        <w:left w:val="none" w:sz="0" w:space="0" w:color="auto"/>
        <w:bottom w:val="none" w:sz="0" w:space="0" w:color="auto"/>
        <w:right w:val="none" w:sz="0" w:space="0" w:color="auto"/>
      </w:divBdr>
    </w:div>
    <w:div w:id="1834376528">
      <w:bodyDiv w:val="1"/>
      <w:marLeft w:val="0"/>
      <w:marRight w:val="0"/>
      <w:marTop w:val="0"/>
      <w:marBottom w:val="0"/>
      <w:divBdr>
        <w:top w:val="none" w:sz="0" w:space="0" w:color="auto"/>
        <w:left w:val="none" w:sz="0" w:space="0" w:color="auto"/>
        <w:bottom w:val="none" w:sz="0" w:space="0" w:color="auto"/>
        <w:right w:val="none" w:sz="0" w:space="0" w:color="auto"/>
      </w:divBdr>
    </w:div>
    <w:div w:id="1995327566">
      <w:bodyDiv w:val="1"/>
      <w:marLeft w:val="0"/>
      <w:marRight w:val="0"/>
      <w:marTop w:val="0"/>
      <w:marBottom w:val="0"/>
      <w:divBdr>
        <w:top w:val="none" w:sz="0" w:space="0" w:color="auto"/>
        <w:left w:val="none" w:sz="0" w:space="0" w:color="auto"/>
        <w:bottom w:val="none" w:sz="0" w:space="0" w:color="auto"/>
        <w:right w:val="none" w:sz="0" w:space="0" w:color="auto"/>
      </w:divBdr>
    </w:div>
    <w:div w:id="2137092555">
      <w:bodyDiv w:val="1"/>
      <w:marLeft w:val="0"/>
      <w:marRight w:val="0"/>
      <w:marTop w:val="0"/>
      <w:marBottom w:val="0"/>
      <w:divBdr>
        <w:top w:val="none" w:sz="0" w:space="0" w:color="auto"/>
        <w:left w:val="none" w:sz="0" w:space="0" w:color="auto"/>
        <w:bottom w:val="none" w:sz="0" w:space="0" w:color="auto"/>
        <w:right w:val="none" w:sz="0" w:space="0" w:color="auto"/>
      </w:divBdr>
      <w:divsChild>
        <w:div w:id="1007367211">
          <w:marLeft w:val="0"/>
          <w:marRight w:val="0"/>
          <w:marTop w:val="0"/>
          <w:marBottom w:val="0"/>
          <w:divBdr>
            <w:top w:val="none" w:sz="0" w:space="0" w:color="auto"/>
            <w:left w:val="none" w:sz="0" w:space="0" w:color="auto"/>
            <w:bottom w:val="none" w:sz="0" w:space="0" w:color="auto"/>
            <w:right w:val="none" w:sz="0" w:space="0" w:color="auto"/>
          </w:divBdr>
          <w:divsChild>
            <w:div w:id="847018341">
              <w:marLeft w:val="0"/>
              <w:marRight w:val="0"/>
              <w:marTop w:val="0"/>
              <w:marBottom w:val="0"/>
              <w:divBdr>
                <w:top w:val="none" w:sz="0" w:space="0" w:color="auto"/>
                <w:left w:val="none" w:sz="0" w:space="0" w:color="auto"/>
                <w:bottom w:val="none" w:sz="0" w:space="0" w:color="auto"/>
                <w:right w:val="none" w:sz="0" w:space="0" w:color="auto"/>
              </w:divBdr>
              <w:divsChild>
                <w:div w:id="553084843">
                  <w:marLeft w:val="0"/>
                  <w:marRight w:val="0"/>
                  <w:marTop w:val="0"/>
                  <w:marBottom w:val="0"/>
                  <w:divBdr>
                    <w:top w:val="none" w:sz="0" w:space="0" w:color="auto"/>
                    <w:left w:val="none" w:sz="0" w:space="0" w:color="auto"/>
                    <w:bottom w:val="none" w:sz="0" w:space="0" w:color="auto"/>
                    <w:right w:val="none" w:sz="0" w:space="0" w:color="auto"/>
                  </w:divBdr>
                  <w:divsChild>
                    <w:div w:id="609700830">
                      <w:marLeft w:val="0"/>
                      <w:marRight w:val="0"/>
                      <w:marTop w:val="0"/>
                      <w:marBottom w:val="0"/>
                      <w:divBdr>
                        <w:top w:val="none" w:sz="0" w:space="0" w:color="auto"/>
                        <w:left w:val="none" w:sz="0" w:space="0" w:color="auto"/>
                        <w:bottom w:val="none" w:sz="0" w:space="0" w:color="auto"/>
                        <w:right w:val="none" w:sz="0" w:space="0" w:color="auto"/>
                      </w:divBdr>
                      <w:divsChild>
                        <w:div w:id="721755769">
                          <w:marLeft w:val="-225"/>
                          <w:marRight w:val="-225"/>
                          <w:marTop w:val="0"/>
                          <w:marBottom w:val="0"/>
                          <w:divBdr>
                            <w:top w:val="none" w:sz="0" w:space="0" w:color="auto"/>
                            <w:left w:val="none" w:sz="0" w:space="0" w:color="auto"/>
                            <w:bottom w:val="none" w:sz="0" w:space="0" w:color="auto"/>
                            <w:right w:val="none" w:sz="0" w:space="0" w:color="auto"/>
                          </w:divBdr>
                          <w:divsChild>
                            <w:div w:id="890504820">
                              <w:marLeft w:val="0"/>
                              <w:marRight w:val="0"/>
                              <w:marTop w:val="0"/>
                              <w:marBottom w:val="0"/>
                              <w:divBdr>
                                <w:top w:val="none" w:sz="0" w:space="0" w:color="auto"/>
                                <w:left w:val="none" w:sz="0" w:space="0" w:color="auto"/>
                                <w:bottom w:val="none" w:sz="0" w:space="0" w:color="auto"/>
                                <w:right w:val="none" w:sz="0" w:space="0" w:color="auto"/>
                              </w:divBdr>
                              <w:divsChild>
                                <w:div w:id="1922986397">
                                  <w:marLeft w:val="0"/>
                                  <w:marRight w:val="0"/>
                                  <w:marTop w:val="0"/>
                                  <w:marBottom w:val="0"/>
                                  <w:divBdr>
                                    <w:top w:val="none" w:sz="0" w:space="0" w:color="auto"/>
                                    <w:left w:val="none" w:sz="0" w:space="0" w:color="auto"/>
                                    <w:bottom w:val="none" w:sz="0" w:space="0" w:color="auto"/>
                                    <w:right w:val="none" w:sz="0" w:space="0" w:color="auto"/>
                                  </w:divBdr>
                                  <w:divsChild>
                                    <w:div w:id="1434279875">
                                      <w:marLeft w:val="0"/>
                                      <w:marRight w:val="0"/>
                                      <w:marTop w:val="0"/>
                                      <w:marBottom w:val="0"/>
                                      <w:divBdr>
                                        <w:top w:val="none" w:sz="0" w:space="0" w:color="auto"/>
                                        <w:left w:val="none" w:sz="0" w:space="0" w:color="auto"/>
                                        <w:bottom w:val="none" w:sz="0" w:space="0" w:color="auto"/>
                                        <w:right w:val="none" w:sz="0" w:space="0" w:color="auto"/>
                                      </w:divBdr>
                                      <w:divsChild>
                                        <w:div w:id="157505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us.atraskevicius@mi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rius.atraskevicius@mil.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0C077-E482-4FFA-8F1E-0DF7062E1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46845</Words>
  <Characters>26703</Characters>
  <Application>Microsoft Office Word</Application>
  <DocSecurity>4</DocSecurity>
  <Lines>222</Lines>
  <Paragraphs>146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73402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Kazlauskiene</dc:creator>
  <cp:lastModifiedBy>Irmantas Survila</cp:lastModifiedBy>
  <cp:revision>2</cp:revision>
  <cp:lastPrinted>2019-07-03T07:02:00Z</cp:lastPrinted>
  <dcterms:created xsi:type="dcterms:W3CDTF">2024-10-17T06:30:00Z</dcterms:created>
  <dcterms:modified xsi:type="dcterms:W3CDTF">2024-10-17T06:30:00Z</dcterms:modified>
</cp:coreProperties>
</file>