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0A08DB" w14:paraId="0E5F6885" w14:textId="77777777" w:rsidTr="00BB5722">
        <w:trPr>
          <w:trHeight w:val="267"/>
        </w:trPr>
        <w:tc>
          <w:tcPr>
            <w:tcW w:w="2693" w:type="dxa"/>
          </w:tcPr>
          <w:p w14:paraId="7E834E4A" w14:textId="77777777" w:rsidR="000A08DB" w:rsidRPr="002B30D8" w:rsidRDefault="000A08DB" w:rsidP="00BB5722">
            <w:pPr>
              <w:widowControl w:val="0"/>
            </w:pPr>
            <w:r w:rsidRPr="002B30D8">
              <w:br w:type="page"/>
            </w:r>
            <w:r w:rsidRPr="002B30D8">
              <w:br w:type="page"/>
            </w:r>
            <w:r w:rsidRPr="002B30D8">
              <w:br w:type="page"/>
              <w:t>Konkurso sąlygų aprašo</w:t>
            </w:r>
          </w:p>
        </w:tc>
      </w:tr>
      <w:tr w:rsidR="000A08DB" w14:paraId="1EA7E1E7" w14:textId="77777777" w:rsidTr="00BB5722">
        <w:trPr>
          <w:trHeight w:val="258"/>
        </w:trPr>
        <w:tc>
          <w:tcPr>
            <w:tcW w:w="2693" w:type="dxa"/>
          </w:tcPr>
          <w:p w14:paraId="7D396A17" w14:textId="22BD9891" w:rsidR="000A08DB" w:rsidRPr="002B30D8" w:rsidRDefault="009A538C" w:rsidP="00BB5722">
            <w:pPr>
              <w:widowControl w:val="0"/>
            </w:pPr>
            <w:r>
              <w:t>4</w:t>
            </w:r>
            <w:r w:rsidR="000A08DB" w:rsidRPr="002B30D8">
              <w:t xml:space="preserve"> priedas</w:t>
            </w:r>
          </w:p>
        </w:tc>
      </w:tr>
    </w:tbl>
    <w:p w14:paraId="00B6C3D4" w14:textId="77777777" w:rsidR="000A08DB" w:rsidRDefault="000A08DB">
      <w:pPr>
        <w:spacing w:line="276" w:lineRule="auto"/>
        <w:jc w:val="center"/>
        <w:rPr>
          <w:b/>
          <w:caps/>
        </w:rPr>
      </w:pPr>
    </w:p>
    <w:p w14:paraId="74D2FAB4" w14:textId="1B5400FE"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5CE8D0D6" w14:textId="77777777" w:rsidR="00027B83" w:rsidRDefault="00027B83">
      <w:pPr>
        <w:spacing w:line="276" w:lineRule="auto"/>
        <w:jc w:val="center"/>
      </w:pPr>
    </w:p>
    <w:p w14:paraId="6AA08EE9"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C977370" w14:textId="77777777" w:rsidR="00027B83" w:rsidRDefault="00027B83">
      <w:pPr>
        <w:keepNext/>
        <w:keepLines/>
        <w:tabs>
          <w:tab w:val="left" w:pos="426"/>
        </w:tabs>
        <w:spacing w:line="276" w:lineRule="auto"/>
        <w:jc w:val="both"/>
        <w:rPr>
          <w:rFonts w:eastAsia="Cambria"/>
          <w:b/>
          <w:bCs/>
          <w:caps/>
          <w14:numSpacing w14:val="tabular"/>
        </w:rPr>
      </w:pPr>
    </w:p>
    <w:p w14:paraId="49344DA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693E1D2"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24B338C"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A0537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53DB18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ACFFBA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7F71D3F"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E29EE53"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9A8CA7C"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B6CB2D7"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415BA0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08D47F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70E06B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024D2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F9B3D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199E0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7457ED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020B656"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1FFB0C0"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92C6F5F"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8B96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C5E5C9B"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B135BE3"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0B8C21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AFA05A1"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4B6CA34" w14:textId="77777777" w:rsidR="00027B83" w:rsidRDefault="00027B83">
      <w:pPr>
        <w:keepNext/>
        <w:keepLines/>
        <w:tabs>
          <w:tab w:val="left" w:pos="567"/>
        </w:tabs>
        <w:spacing w:line="276" w:lineRule="auto"/>
        <w:ind w:left="792"/>
        <w:jc w:val="both"/>
        <w:rPr>
          <w:rFonts w:eastAsia="Cambria"/>
          <w:b/>
          <w:bCs/>
          <w14:numSpacing w14:val="tabular"/>
        </w:rPr>
      </w:pPr>
    </w:p>
    <w:p w14:paraId="3378092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F03017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15C213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6727B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101F62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34DE12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DC2A57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F5218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B8C4D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0907E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72509D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9C0DF2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73D1C7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E7966B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265FC0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D8377C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798080F"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E79E257"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54ED1AF7"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27305D35"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5748E2D"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37F189B"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1DDFDE5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062200D"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F74682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FCC099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199B26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05D5E9A"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902FD3C"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2B9AA1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7C021A1"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30D70A6F"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44B8223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7053BF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D993F2"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C0D8D60"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F542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214D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482A2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2A816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57BA5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39920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4912E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0A8B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49EE9C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F7BC41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A1DD0B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4DCBE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38D623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1FD11B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49CCB5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6E314469"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31A5A64"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50A9E0C"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35E059C"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909DD95"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A86618A"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058BEC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79AC0D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6E5B474"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548AA0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FAF6086"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3616E54C"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7676EC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61082E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027BD3BC"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3767CA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3991D10"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33FCCC19"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42EBA6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FB169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43B0831"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07B60304"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C9E614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307D7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EE93E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51508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52E19D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34766A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DECBC7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E06708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817C25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28728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61CEC0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E97FD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7D65E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6000F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B5230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B28B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499702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D7104A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3CD3FA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40EF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7DC2DDD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7C58E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0F86EB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5BB138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4E907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DA0A5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9CB860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FE2372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69AC61"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506D25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1C029ED"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415262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A65F48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462754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03ABC6D"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85B76F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7EED11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FD956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FD9185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6887E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D746D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6A1BBA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15A8DC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A0D8A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47F87A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B852B00"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ECF847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A192DE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02058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F9BD2E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F5E7B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FC739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8F53A5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2CCE66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9B0482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ACDAD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F8FB9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7DC3DB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73985E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4D2CD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62763BF"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02A4A1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169149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746F211"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7C153E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EBCF467"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1F8D654"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24336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783FD2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D938F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105008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7F283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DB074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7726B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7153FB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539B496"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1D189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EA6169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BDFE4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7D14FC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3ED3D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F6440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40F78F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09F67FA"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64C50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AE763E6"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9F05D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54F174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3BAB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A3D57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E57E8F2"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D9078DC"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A796DF4"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F7C2845"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6921B7DB"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972FC3" w14:textId="77777777" w:rsidR="00027B83" w:rsidRDefault="00027B83">
      <w:pPr>
        <w:tabs>
          <w:tab w:val="left" w:pos="567"/>
          <w:tab w:val="left" w:pos="851"/>
          <w:tab w:val="left" w:pos="992"/>
          <w:tab w:val="left" w:pos="1134"/>
        </w:tabs>
        <w:spacing w:line="276" w:lineRule="auto"/>
        <w:jc w:val="both"/>
        <w:rPr>
          <w:rFonts w:eastAsia="Arial"/>
          <w:b/>
          <w:bCs/>
        </w:rPr>
      </w:pPr>
    </w:p>
    <w:p w14:paraId="3C10389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556B54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A75D4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576D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BC014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2E87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BD73D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B522F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AED7BE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3B7527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AE286E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F5E1B3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4607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19619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56615B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00B910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6C887C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60E827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5B0C6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9AA0BD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94A59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0A0BEE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1C8C79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E9CADC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C2F2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0DDD81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9B8B2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DA9285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D7CB2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3CE05C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1C091CF"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3A6AF55"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CA110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A0474F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082B1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4C69881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795B9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60AE3C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D1675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E756B5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A3A5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60093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F323D3D"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5644858"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338231F"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BA83D39"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04168D5"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85F84E6"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037A5D60"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085CDC0F"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D72D70E"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69B12959"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C8C1F83"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6A1B8C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53BBD54"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FDB4172"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96A64B0"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31A5AF92"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3C4D42A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B0255CE"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3A2C3F0"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36438AA8" w14:textId="77777777" w:rsidR="00027B83" w:rsidRDefault="00027B83">
      <w:pPr>
        <w:tabs>
          <w:tab w:val="left" w:pos="567"/>
        </w:tabs>
        <w:spacing w:line="276" w:lineRule="auto"/>
        <w:jc w:val="both"/>
        <w:textAlignment w:val="baseline"/>
        <w:rPr>
          <w:b/>
          <w:bCs/>
        </w:rPr>
      </w:pPr>
    </w:p>
    <w:p w14:paraId="582B18E9"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0867803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AF2C4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C4184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88F34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8D0E4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0D6551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8C7815"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CE76DBC"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1569904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DD1AC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E67001"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663A72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80FBC36"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EB43CEE"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3926414"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2164980"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C0EA59E"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8F46A61" w14:textId="77777777" w:rsidR="00027B83" w:rsidRDefault="000B0897">
      <w:pPr>
        <w:tabs>
          <w:tab w:val="left" w:pos="567"/>
        </w:tabs>
        <w:spacing w:line="276" w:lineRule="auto"/>
        <w:jc w:val="both"/>
        <w:textAlignment w:val="baseline"/>
      </w:pPr>
      <w:r>
        <w:t>12.1.7. Avanso užtikrinimo suma turi būti nurodoma ir išmokama eurais.</w:t>
      </w:r>
    </w:p>
    <w:p w14:paraId="73A1C5C1"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02C77FF"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65044747"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02F603B"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48BB7C9"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1679B4" w14:textId="77777777" w:rsidR="00027B83" w:rsidRDefault="00027B83">
      <w:pPr>
        <w:tabs>
          <w:tab w:val="left" w:pos="567"/>
        </w:tabs>
        <w:spacing w:line="276" w:lineRule="auto"/>
        <w:jc w:val="both"/>
        <w:textAlignment w:val="baseline"/>
      </w:pPr>
    </w:p>
    <w:p w14:paraId="7C47C68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897341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B5CE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8CAE7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B3194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811F4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3F019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D1B88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46094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8276F7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BEC52B2"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542D332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0F693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B44DA0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6CC6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70D26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85C51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CE7784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6FECD2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105CC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6C5214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9B78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E6474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EDB01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E2FF5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96A32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A1B66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82C2D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1C9685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6B403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300E7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BE9C1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F767F0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F459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C0B3CAC"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623607C" w14:textId="77777777" w:rsidR="00027B83" w:rsidRDefault="00027B83">
      <w:pPr>
        <w:tabs>
          <w:tab w:val="left" w:pos="0"/>
          <w:tab w:val="left" w:pos="851"/>
          <w:tab w:val="left" w:pos="992"/>
          <w:tab w:val="left" w:pos="1134"/>
        </w:tabs>
        <w:spacing w:line="276" w:lineRule="auto"/>
        <w:jc w:val="both"/>
        <w:rPr>
          <w:rFonts w:eastAsia="Arial"/>
          <w:b/>
          <w:bCs/>
        </w:rPr>
      </w:pPr>
    </w:p>
    <w:p w14:paraId="5639524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015865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4CEB130"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8703750"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406A65E"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E2947BB" w14:textId="77777777" w:rsidR="00027B83" w:rsidRDefault="00027B83">
      <w:pPr>
        <w:tabs>
          <w:tab w:val="left" w:pos="567"/>
        </w:tabs>
        <w:spacing w:line="276" w:lineRule="auto"/>
        <w:jc w:val="both"/>
        <w:textAlignment w:val="baseline"/>
        <w:rPr>
          <w:b/>
          <w:bCs/>
        </w:rPr>
      </w:pPr>
    </w:p>
    <w:p w14:paraId="30B193C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77EC74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5B0D3E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BBE133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5F41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1323A0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2EE926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169EA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75266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F3CE52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E312B91"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F613E4D"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0A00E1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748E3B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254C423"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68F564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9119C7F"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3AD6E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F80B7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80485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87FD2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7C06D44B"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2D0B44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44AD0F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53EA4F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F4C45E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C231134"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57C0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86621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6DF8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CE7FE0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B08F53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21B4DC7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7A50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96CD4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F0E9CE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EA648F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C4B3AD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1E6DED"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36C131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425F6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F67061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E60C4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15C1B9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9AED6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391A2A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51A3A5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A3CC244"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7F5A0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517EA0F"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17B1C56"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AFAF5B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18B26673"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F10F6E3"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8DC2348"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0423934"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79954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050B566"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34BEF22"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321C689"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1CA7824"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F6FFF60"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6A5014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32F074B" w14:textId="77777777" w:rsidR="00027B83" w:rsidRDefault="000B0897">
      <w:pPr>
        <w:spacing w:line="276" w:lineRule="auto"/>
        <w:jc w:val="both"/>
      </w:pPr>
      <w:r>
        <w:t>21.7. Sutartinių įsipareigojimų vykdymas sustabdomas ne ilgesniam kaip konkrečios, pagrįstos aplinkybės egzistavimo laikotarpiui.</w:t>
      </w:r>
    </w:p>
    <w:p w14:paraId="3E377D72"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1D456E7"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A16E09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5AB3DB3F"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0EEF599" w14:textId="77777777" w:rsidR="00027B83" w:rsidRDefault="00027B83">
      <w:pPr>
        <w:tabs>
          <w:tab w:val="left" w:pos="567"/>
        </w:tabs>
        <w:spacing w:line="276" w:lineRule="auto"/>
        <w:jc w:val="both"/>
        <w:textAlignment w:val="baseline"/>
        <w:rPr>
          <w:b/>
          <w:bCs/>
        </w:rPr>
      </w:pPr>
    </w:p>
    <w:p w14:paraId="2A50D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A33B13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2357A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2E6DAD0" w14:textId="77777777" w:rsidR="00027B83" w:rsidRDefault="00027B83">
      <w:pPr>
        <w:tabs>
          <w:tab w:val="left" w:pos="567"/>
          <w:tab w:val="left" w:pos="851"/>
          <w:tab w:val="left" w:pos="992"/>
          <w:tab w:val="left" w:pos="1134"/>
        </w:tabs>
        <w:spacing w:line="276" w:lineRule="auto"/>
        <w:jc w:val="both"/>
        <w:rPr>
          <w:rFonts w:eastAsia="Cambria"/>
          <w:b/>
          <w:bCs/>
        </w:rPr>
      </w:pPr>
    </w:p>
    <w:p w14:paraId="4D65576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3D6A4D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7FB710"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9E8F31"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FE83559" w14:textId="77777777" w:rsidR="00027B83" w:rsidRDefault="00027B83">
      <w:pPr>
        <w:tabs>
          <w:tab w:val="left" w:pos="567"/>
        </w:tabs>
        <w:spacing w:line="276" w:lineRule="auto"/>
        <w:jc w:val="both"/>
        <w:textAlignment w:val="baseline"/>
        <w:rPr>
          <w:b/>
          <w:bCs/>
        </w:rPr>
      </w:pPr>
    </w:p>
    <w:p w14:paraId="6A537C6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FD8A3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FBF005"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033CFDF"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EBA98F8"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78B3EB5" w14:textId="77777777" w:rsidR="00027B83" w:rsidRDefault="000B0897">
      <w:pPr>
        <w:tabs>
          <w:tab w:val="left" w:pos="567"/>
        </w:tabs>
        <w:spacing w:line="276" w:lineRule="auto"/>
        <w:jc w:val="both"/>
      </w:pPr>
      <w:r>
        <w:t>22.2.2.2. Tiekėjo padėtis pasikeičia ir jis atitinka pirkimo dokumentuose nustatytą pašalinimo pagrindą;</w:t>
      </w:r>
    </w:p>
    <w:p w14:paraId="53F16CB6"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FE45C7A"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26BCB6C6"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30BC868C"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B8280AD"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88F4230"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5AEB275E"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0A522BA0"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D6050E0"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30B5A3F"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591F78F"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BD2E62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14D4C276"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134DD3E"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4186C17"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7F77CA8"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C760BC0"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67ADB2F8"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DB7B55B" w14:textId="77777777" w:rsidR="00027B83" w:rsidRDefault="00027B83">
      <w:pPr>
        <w:tabs>
          <w:tab w:val="left" w:pos="567"/>
        </w:tabs>
        <w:spacing w:line="276" w:lineRule="auto"/>
        <w:jc w:val="both"/>
        <w:textAlignment w:val="baseline"/>
        <w:rPr>
          <w:b/>
          <w:bCs/>
        </w:rPr>
      </w:pPr>
    </w:p>
    <w:p w14:paraId="5BB50E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C0183B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1265D57"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7D7C159"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B215F27"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A4C439F"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ACAE62E"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4ED4E1F"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DAEC2D"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FA37049"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2C1776C3"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B33F34E" w14:textId="77777777" w:rsidR="00027B83" w:rsidRDefault="00027B83">
      <w:pPr>
        <w:tabs>
          <w:tab w:val="left" w:pos="567"/>
        </w:tabs>
        <w:spacing w:line="276" w:lineRule="auto"/>
        <w:jc w:val="both"/>
        <w:textAlignment w:val="baseline"/>
        <w:rPr>
          <w:b/>
          <w:bCs/>
        </w:rPr>
      </w:pPr>
    </w:p>
    <w:p w14:paraId="3309B0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5BF75A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D11D618"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04F40AA" w14:textId="77777777" w:rsidR="00027B83" w:rsidRDefault="000B0897">
      <w:pPr>
        <w:tabs>
          <w:tab w:val="left" w:pos="567"/>
        </w:tabs>
        <w:spacing w:line="276" w:lineRule="auto"/>
        <w:jc w:val="both"/>
        <w:textAlignment w:val="baseline"/>
      </w:pPr>
      <w:r>
        <w:lastRenderedPageBreak/>
        <w:t>22.4.2. Nutraukus Sutartį, Šalys privalo:</w:t>
      </w:r>
    </w:p>
    <w:p w14:paraId="5B70B3F7"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DB4EE6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12A15C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691FD2E" w14:textId="77777777" w:rsidR="00027B83" w:rsidRDefault="00027B83">
      <w:pPr>
        <w:tabs>
          <w:tab w:val="left" w:pos="567"/>
        </w:tabs>
        <w:spacing w:line="276" w:lineRule="auto"/>
        <w:jc w:val="both"/>
        <w:textAlignment w:val="baseline"/>
        <w:rPr>
          <w:b/>
          <w:bCs/>
        </w:rPr>
      </w:pPr>
    </w:p>
    <w:p w14:paraId="59AACD0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887DD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41E4C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DF2B8A0"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3A1C883"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0962321"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ACE8527" w14:textId="77777777" w:rsidR="00027B83" w:rsidRDefault="000B0897">
      <w:pPr>
        <w:spacing w:line="276" w:lineRule="auto"/>
        <w:jc w:val="both"/>
      </w:pPr>
      <w:r>
        <w:t>23.1.4. Šalys sudarė rašytinį Susitarimą prie Sutarties dėl prekių keitimo.</w:t>
      </w:r>
    </w:p>
    <w:p w14:paraId="4FD6ECAD" w14:textId="77777777" w:rsidR="00027B83" w:rsidRDefault="000B0897">
      <w:pPr>
        <w:spacing w:line="276" w:lineRule="auto"/>
        <w:jc w:val="both"/>
      </w:pPr>
      <w:r>
        <w:t>23.2. Šiame Bendrųjų sąlygų skyriuje nurodytu atveju prekės turi būti pristatytos už ne didesnę nei pasiūlyme nurodytą kainą.</w:t>
      </w:r>
    </w:p>
    <w:p w14:paraId="03429BF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D65200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B8A7E3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B18F4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763CC0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A9741D9"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7C5EDE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6F43DE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9CD070B"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6993E0B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9210E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4269658"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7628FD3"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B347409"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65443B4"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1B037C2E" w14:textId="3731EBB0" w:rsidR="000B0897" w:rsidRPr="007F6E8C" w:rsidRDefault="000B0897" w:rsidP="007F6E8C">
      <w:pPr>
        <w:widowControl w:val="0"/>
        <w:tabs>
          <w:tab w:val="left" w:pos="426"/>
          <w:tab w:val="left" w:pos="567"/>
          <w:tab w:val="left" w:pos="709"/>
          <w:tab w:val="left" w:pos="851"/>
          <w:tab w:val="left" w:pos="992"/>
          <w:tab w:val="left" w:pos="1134"/>
        </w:tabs>
        <w:spacing w:line="276" w:lineRule="auto"/>
        <w:jc w:val="center"/>
        <w:rPr>
          <w:bCs/>
          <w:caps/>
        </w:rPr>
        <w:sectPr w:rsidR="000B0897" w:rsidRPr="007F6E8C">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r>
        <w:rPr>
          <w:b/>
          <w:bCs/>
        </w:rPr>
        <w:t>___________</w:t>
      </w:r>
    </w:p>
    <w:p w14:paraId="7A894ED4" w14:textId="77777777" w:rsidR="005D64F0" w:rsidRDefault="005D64F0" w:rsidP="005D64F0">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00A2038B" w14:textId="77777777" w:rsidR="005D64F0" w:rsidRDefault="005D64F0" w:rsidP="005D64F0">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D64F0" w14:paraId="4B7EB4E9" w14:textId="77777777" w:rsidTr="00521706">
        <w:tc>
          <w:tcPr>
            <w:tcW w:w="2448" w:type="dxa"/>
          </w:tcPr>
          <w:p w14:paraId="47F7D20E" w14:textId="77777777" w:rsidR="005D64F0" w:rsidRDefault="005D64F0" w:rsidP="00521706">
            <w:pPr>
              <w:jc w:val="both"/>
              <w:rPr>
                <w:b/>
                <w:kern w:val="2"/>
                <w:szCs w:val="24"/>
              </w:rPr>
            </w:pPr>
            <w:r>
              <w:rPr>
                <w:b/>
                <w:kern w:val="2"/>
                <w:szCs w:val="24"/>
              </w:rPr>
              <w:t>Sutarties pavadinimas</w:t>
            </w:r>
          </w:p>
        </w:tc>
        <w:tc>
          <w:tcPr>
            <w:tcW w:w="7110" w:type="dxa"/>
            <w:gridSpan w:val="3"/>
          </w:tcPr>
          <w:p w14:paraId="094231D7" w14:textId="077384F6" w:rsidR="005D64F0" w:rsidRDefault="009A538C" w:rsidP="00521706">
            <w:pPr>
              <w:jc w:val="both"/>
              <w:rPr>
                <w:kern w:val="2"/>
                <w:szCs w:val="24"/>
              </w:rPr>
            </w:pPr>
            <w:r>
              <w:rPr>
                <w:kern w:val="2"/>
                <w:szCs w:val="24"/>
              </w:rPr>
              <w:t>K</w:t>
            </w:r>
            <w:r w:rsidRPr="009A538C">
              <w:rPr>
                <w:kern w:val="2"/>
                <w:szCs w:val="24"/>
              </w:rPr>
              <w:t xml:space="preserve">ompleksinės laisvalaikio erdvės </w:t>
            </w:r>
            <w:r w:rsidR="00862D0A">
              <w:rPr>
                <w:kern w:val="2"/>
                <w:szCs w:val="24"/>
              </w:rPr>
              <w:t xml:space="preserve">techninio </w:t>
            </w:r>
            <w:r w:rsidR="00862D0A" w:rsidRPr="00862D0A">
              <w:rPr>
                <w:kern w:val="2"/>
                <w:szCs w:val="24"/>
              </w:rPr>
              <w:t xml:space="preserve">darbo </w:t>
            </w:r>
            <w:r w:rsidRPr="00862D0A">
              <w:rPr>
                <w:kern w:val="2"/>
                <w:szCs w:val="24"/>
              </w:rPr>
              <w:t>projekto</w:t>
            </w:r>
            <w:r w:rsidRPr="009A538C">
              <w:rPr>
                <w:kern w:val="2"/>
                <w:szCs w:val="24"/>
              </w:rPr>
              <w:t xml:space="preserve"> parengimo ir projekto vykdymo priežiūros paslaug</w:t>
            </w:r>
            <w:r>
              <w:rPr>
                <w:kern w:val="2"/>
                <w:szCs w:val="24"/>
              </w:rPr>
              <w:t>o</w:t>
            </w:r>
            <w:r w:rsidRPr="009A538C">
              <w:rPr>
                <w:kern w:val="2"/>
                <w:szCs w:val="24"/>
              </w:rPr>
              <w:t>s</w:t>
            </w:r>
          </w:p>
        </w:tc>
      </w:tr>
      <w:tr w:rsidR="005D64F0" w14:paraId="3FED7488" w14:textId="77777777" w:rsidTr="00521706">
        <w:tc>
          <w:tcPr>
            <w:tcW w:w="2448" w:type="dxa"/>
          </w:tcPr>
          <w:p w14:paraId="56EF2423" w14:textId="77777777" w:rsidR="005D64F0" w:rsidRDefault="005D64F0" w:rsidP="00521706">
            <w:pPr>
              <w:jc w:val="both"/>
              <w:rPr>
                <w:b/>
                <w:kern w:val="2"/>
                <w:szCs w:val="24"/>
              </w:rPr>
            </w:pPr>
            <w:r>
              <w:rPr>
                <w:b/>
                <w:kern w:val="2"/>
                <w:szCs w:val="24"/>
              </w:rPr>
              <w:t>Sutarties data</w:t>
            </w:r>
          </w:p>
        </w:tc>
        <w:tc>
          <w:tcPr>
            <w:tcW w:w="2177" w:type="dxa"/>
          </w:tcPr>
          <w:p w14:paraId="2F4A3639" w14:textId="77777777" w:rsidR="005D64F0" w:rsidRDefault="005D64F0" w:rsidP="00521706">
            <w:pPr>
              <w:jc w:val="both"/>
              <w:rPr>
                <w:kern w:val="2"/>
                <w:szCs w:val="24"/>
              </w:rPr>
            </w:pPr>
          </w:p>
        </w:tc>
        <w:tc>
          <w:tcPr>
            <w:tcW w:w="2362" w:type="dxa"/>
          </w:tcPr>
          <w:p w14:paraId="4D0EE493" w14:textId="77777777" w:rsidR="005D64F0" w:rsidRDefault="005D64F0" w:rsidP="00521706">
            <w:pPr>
              <w:jc w:val="both"/>
              <w:rPr>
                <w:b/>
                <w:kern w:val="2"/>
                <w:szCs w:val="24"/>
              </w:rPr>
            </w:pPr>
            <w:r>
              <w:rPr>
                <w:b/>
                <w:kern w:val="2"/>
                <w:szCs w:val="24"/>
              </w:rPr>
              <w:t>Sutarties numeris</w:t>
            </w:r>
          </w:p>
        </w:tc>
        <w:tc>
          <w:tcPr>
            <w:tcW w:w="2571" w:type="dxa"/>
          </w:tcPr>
          <w:p w14:paraId="4F63BA43" w14:textId="77777777" w:rsidR="005D64F0" w:rsidRDefault="005D64F0" w:rsidP="00521706">
            <w:pPr>
              <w:jc w:val="both"/>
              <w:rPr>
                <w:kern w:val="2"/>
                <w:szCs w:val="24"/>
              </w:rPr>
            </w:pPr>
          </w:p>
        </w:tc>
      </w:tr>
    </w:tbl>
    <w:p w14:paraId="139C573B" w14:textId="77777777" w:rsidR="005D64F0" w:rsidRDefault="005D64F0" w:rsidP="005D64F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D64F0" w14:paraId="617F9609" w14:textId="77777777" w:rsidTr="00521706">
        <w:tc>
          <w:tcPr>
            <w:tcW w:w="9558" w:type="dxa"/>
            <w:gridSpan w:val="3"/>
          </w:tcPr>
          <w:p w14:paraId="6FCB3365" w14:textId="77777777" w:rsidR="005D64F0" w:rsidRDefault="005D64F0" w:rsidP="00521706">
            <w:pPr>
              <w:jc w:val="center"/>
              <w:rPr>
                <w:b/>
                <w:kern w:val="2"/>
                <w:szCs w:val="24"/>
              </w:rPr>
            </w:pPr>
            <w:r>
              <w:rPr>
                <w:b/>
                <w:kern w:val="2"/>
                <w:szCs w:val="24"/>
              </w:rPr>
              <w:t>1. SUTARTIES ŠALYS</w:t>
            </w:r>
          </w:p>
        </w:tc>
      </w:tr>
      <w:tr w:rsidR="005D64F0" w14:paraId="310CD4AE" w14:textId="77777777" w:rsidTr="00521706">
        <w:tc>
          <w:tcPr>
            <w:tcW w:w="2808" w:type="dxa"/>
            <w:vMerge w:val="restart"/>
          </w:tcPr>
          <w:p w14:paraId="76ABCA48" w14:textId="77777777" w:rsidR="005D64F0" w:rsidRDefault="005D64F0" w:rsidP="005D64F0">
            <w:pPr>
              <w:jc w:val="center"/>
              <w:rPr>
                <w:b/>
                <w:kern w:val="2"/>
                <w:szCs w:val="24"/>
              </w:rPr>
            </w:pPr>
          </w:p>
          <w:p w14:paraId="377C2564" w14:textId="77777777" w:rsidR="005D64F0" w:rsidRDefault="005D64F0" w:rsidP="005D64F0">
            <w:pPr>
              <w:jc w:val="center"/>
              <w:rPr>
                <w:b/>
                <w:kern w:val="2"/>
                <w:szCs w:val="24"/>
              </w:rPr>
            </w:pPr>
          </w:p>
          <w:p w14:paraId="30B34346" w14:textId="77777777" w:rsidR="005D64F0" w:rsidRDefault="005D64F0" w:rsidP="005D64F0">
            <w:pPr>
              <w:jc w:val="center"/>
              <w:rPr>
                <w:b/>
                <w:kern w:val="2"/>
                <w:szCs w:val="24"/>
              </w:rPr>
            </w:pPr>
          </w:p>
          <w:p w14:paraId="68289504" w14:textId="77777777" w:rsidR="005D64F0" w:rsidRDefault="005D64F0" w:rsidP="005D64F0">
            <w:pPr>
              <w:rPr>
                <w:b/>
                <w:kern w:val="2"/>
                <w:szCs w:val="24"/>
              </w:rPr>
            </w:pPr>
          </w:p>
          <w:p w14:paraId="77E9AA51" w14:textId="77777777" w:rsidR="005D64F0" w:rsidRDefault="005D64F0" w:rsidP="005D64F0">
            <w:pPr>
              <w:rPr>
                <w:b/>
                <w:kern w:val="2"/>
                <w:szCs w:val="24"/>
              </w:rPr>
            </w:pPr>
            <w:r>
              <w:rPr>
                <w:b/>
                <w:kern w:val="2"/>
                <w:szCs w:val="24"/>
              </w:rPr>
              <w:t>1.1. Pirkėjas</w:t>
            </w:r>
          </w:p>
        </w:tc>
        <w:tc>
          <w:tcPr>
            <w:tcW w:w="3240" w:type="dxa"/>
          </w:tcPr>
          <w:p w14:paraId="5A37ECE5" w14:textId="77777777" w:rsidR="005D64F0" w:rsidRDefault="005D64F0" w:rsidP="005D64F0">
            <w:pPr>
              <w:rPr>
                <w:kern w:val="2"/>
                <w:szCs w:val="24"/>
              </w:rPr>
            </w:pPr>
            <w:r>
              <w:rPr>
                <w:kern w:val="2"/>
                <w:szCs w:val="24"/>
              </w:rPr>
              <w:t>1.1.1. Pavadinimas</w:t>
            </w:r>
          </w:p>
        </w:tc>
        <w:tc>
          <w:tcPr>
            <w:tcW w:w="3510" w:type="dxa"/>
          </w:tcPr>
          <w:p w14:paraId="2E87F69E" w14:textId="192FB24C" w:rsidR="005D64F0" w:rsidRDefault="005D64F0" w:rsidP="00971DD3">
            <w:pPr>
              <w:rPr>
                <w:kern w:val="2"/>
                <w:szCs w:val="24"/>
              </w:rPr>
            </w:pPr>
            <w:r w:rsidRPr="00721552">
              <w:rPr>
                <w:kern w:val="2"/>
                <w:szCs w:val="24"/>
              </w:rPr>
              <w:t>Klaipėdos miesto savivaldybės administracija</w:t>
            </w:r>
          </w:p>
        </w:tc>
      </w:tr>
      <w:tr w:rsidR="005D64F0" w14:paraId="215D13F4" w14:textId="77777777" w:rsidTr="00521706">
        <w:tc>
          <w:tcPr>
            <w:tcW w:w="2808" w:type="dxa"/>
            <w:vMerge/>
          </w:tcPr>
          <w:p w14:paraId="5447E369" w14:textId="77777777" w:rsidR="005D64F0" w:rsidRDefault="005D64F0" w:rsidP="005D64F0">
            <w:pPr>
              <w:rPr>
                <w:kern w:val="2"/>
                <w:szCs w:val="24"/>
              </w:rPr>
            </w:pPr>
          </w:p>
        </w:tc>
        <w:tc>
          <w:tcPr>
            <w:tcW w:w="3240" w:type="dxa"/>
          </w:tcPr>
          <w:p w14:paraId="64EC28EE" w14:textId="77777777" w:rsidR="005D64F0" w:rsidRDefault="005D64F0" w:rsidP="005D64F0">
            <w:pPr>
              <w:rPr>
                <w:kern w:val="2"/>
                <w:szCs w:val="24"/>
              </w:rPr>
            </w:pPr>
            <w:r>
              <w:rPr>
                <w:kern w:val="2"/>
                <w:szCs w:val="24"/>
              </w:rPr>
              <w:t>1.1.2. Juridinio asmens kodas</w:t>
            </w:r>
          </w:p>
        </w:tc>
        <w:tc>
          <w:tcPr>
            <w:tcW w:w="3510" w:type="dxa"/>
          </w:tcPr>
          <w:p w14:paraId="52EB20FB" w14:textId="55D7D04C" w:rsidR="005D64F0" w:rsidRDefault="005D64F0" w:rsidP="00971DD3">
            <w:pPr>
              <w:rPr>
                <w:kern w:val="2"/>
                <w:szCs w:val="24"/>
              </w:rPr>
            </w:pPr>
            <w:r>
              <w:rPr>
                <w:kern w:val="2"/>
                <w:szCs w:val="24"/>
              </w:rPr>
              <w:t>188710823</w:t>
            </w:r>
          </w:p>
        </w:tc>
      </w:tr>
      <w:tr w:rsidR="005D64F0" w14:paraId="35950678" w14:textId="77777777" w:rsidTr="00521706">
        <w:tc>
          <w:tcPr>
            <w:tcW w:w="2808" w:type="dxa"/>
            <w:vMerge/>
          </w:tcPr>
          <w:p w14:paraId="0AD33828" w14:textId="77777777" w:rsidR="005D64F0" w:rsidRDefault="005D64F0" w:rsidP="005D64F0">
            <w:pPr>
              <w:rPr>
                <w:kern w:val="2"/>
                <w:szCs w:val="24"/>
              </w:rPr>
            </w:pPr>
          </w:p>
        </w:tc>
        <w:tc>
          <w:tcPr>
            <w:tcW w:w="3240" w:type="dxa"/>
          </w:tcPr>
          <w:p w14:paraId="641E1911" w14:textId="77777777" w:rsidR="005D64F0" w:rsidRDefault="005D64F0" w:rsidP="005D64F0">
            <w:pPr>
              <w:rPr>
                <w:kern w:val="2"/>
                <w:szCs w:val="24"/>
              </w:rPr>
            </w:pPr>
            <w:r>
              <w:rPr>
                <w:kern w:val="2"/>
                <w:szCs w:val="24"/>
              </w:rPr>
              <w:t>1.1.3. Adresas</w:t>
            </w:r>
          </w:p>
        </w:tc>
        <w:tc>
          <w:tcPr>
            <w:tcW w:w="3510" w:type="dxa"/>
          </w:tcPr>
          <w:p w14:paraId="71B48667" w14:textId="535ECBE9" w:rsidR="005D64F0" w:rsidRDefault="005D64F0" w:rsidP="00971DD3">
            <w:pPr>
              <w:rPr>
                <w:kern w:val="2"/>
                <w:szCs w:val="24"/>
              </w:rPr>
            </w:pPr>
            <w:r>
              <w:t>Liepų g. 11, 92138 Klaipėda</w:t>
            </w:r>
          </w:p>
        </w:tc>
      </w:tr>
      <w:tr w:rsidR="005D64F0" w14:paraId="4FD121E4" w14:textId="77777777" w:rsidTr="00521706">
        <w:tc>
          <w:tcPr>
            <w:tcW w:w="2808" w:type="dxa"/>
            <w:vMerge/>
          </w:tcPr>
          <w:p w14:paraId="3125F68C" w14:textId="77777777" w:rsidR="005D64F0" w:rsidRDefault="005D64F0" w:rsidP="005D64F0">
            <w:pPr>
              <w:rPr>
                <w:kern w:val="2"/>
                <w:szCs w:val="24"/>
              </w:rPr>
            </w:pPr>
          </w:p>
        </w:tc>
        <w:tc>
          <w:tcPr>
            <w:tcW w:w="3240" w:type="dxa"/>
          </w:tcPr>
          <w:p w14:paraId="1870213E" w14:textId="77777777" w:rsidR="005D64F0" w:rsidRDefault="005D64F0" w:rsidP="005D64F0">
            <w:pPr>
              <w:rPr>
                <w:kern w:val="2"/>
                <w:szCs w:val="24"/>
              </w:rPr>
            </w:pPr>
            <w:r>
              <w:rPr>
                <w:kern w:val="2"/>
                <w:szCs w:val="24"/>
              </w:rPr>
              <w:t>1.1.4. PVM mokėtojo kodas</w:t>
            </w:r>
          </w:p>
        </w:tc>
        <w:tc>
          <w:tcPr>
            <w:tcW w:w="3510" w:type="dxa"/>
          </w:tcPr>
          <w:p w14:paraId="20B80CD6" w14:textId="76C19923" w:rsidR="005D64F0" w:rsidRDefault="005D64F0" w:rsidP="00971DD3">
            <w:pPr>
              <w:rPr>
                <w:kern w:val="2"/>
                <w:szCs w:val="24"/>
              </w:rPr>
            </w:pPr>
            <w:r>
              <w:rPr>
                <w:kern w:val="2"/>
                <w:szCs w:val="24"/>
              </w:rPr>
              <w:t>Ne PVM mokėtojas</w:t>
            </w:r>
          </w:p>
        </w:tc>
      </w:tr>
      <w:tr w:rsidR="005D64F0" w14:paraId="2D1587BD" w14:textId="77777777" w:rsidTr="00521706">
        <w:tc>
          <w:tcPr>
            <w:tcW w:w="2808" w:type="dxa"/>
            <w:vMerge/>
          </w:tcPr>
          <w:p w14:paraId="250E11DB" w14:textId="77777777" w:rsidR="005D64F0" w:rsidRDefault="005D64F0" w:rsidP="005D64F0">
            <w:pPr>
              <w:rPr>
                <w:kern w:val="2"/>
                <w:szCs w:val="24"/>
              </w:rPr>
            </w:pPr>
          </w:p>
        </w:tc>
        <w:tc>
          <w:tcPr>
            <w:tcW w:w="3240" w:type="dxa"/>
          </w:tcPr>
          <w:p w14:paraId="27CFB2DC" w14:textId="77777777" w:rsidR="005D64F0" w:rsidRDefault="005D64F0" w:rsidP="005D64F0">
            <w:pPr>
              <w:rPr>
                <w:kern w:val="2"/>
                <w:szCs w:val="24"/>
              </w:rPr>
            </w:pPr>
            <w:r>
              <w:rPr>
                <w:kern w:val="2"/>
                <w:szCs w:val="24"/>
              </w:rPr>
              <w:t>1.1.5. Atsiskaitomoji sąskaita</w:t>
            </w:r>
          </w:p>
        </w:tc>
        <w:tc>
          <w:tcPr>
            <w:tcW w:w="3510" w:type="dxa"/>
          </w:tcPr>
          <w:p w14:paraId="660D7384" w14:textId="7C1CB857" w:rsidR="005D64F0" w:rsidRDefault="005D64F0" w:rsidP="00971DD3">
            <w:pPr>
              <w:rPr>
                <w:kern w:val="2"/>
                <w:szCs w:val="24"/>
              </w:rPr>
            </w:pPr>
            <w:r w:rsidRPr="00721552">
              <w:rPr>
                <w:kern w:val="2"/>
                <w:szCs w:val="24"/>
              </w:rPr>
              <w:t>LT04 7300 0100 0233 1088</w:t>
            </w:r>
          </w:p>
        </w:tc>
      </w:tr>
      <w:tr w:rsidR="005D64F0" w14:paraId="4453FCD3" w14:textId="77777777" w:rsidTr="00521706">
        <w:tc>
          <w:tcPr>
            <w:tcW w:w="2808" w:type="dxa"/>
            <w:vMerge/>
          </w:tcPr>
          <w:p w14:paraId="2E053002" w14:textId="77777777" w:rsidR="005D64F0" w:rsidRDefault="005D64F0" w:rsidP="005D64F0">
            <w:pPr>
              <w:rPr>
                <w:kern w:val="2"/>
                <w:szCs w:val="24"/>
              </w:rPr>
            </w:pPr>
          </w:p>
        </w:tc>
        <w:tc>
          <w:tcPr>
            <w:tcW w:w="3240" w:type="dxa"/>
          </w:tcPr>
          <w:p w14:paraId="180F881B" w14:textId="77777777" w:rsidR="005D64F0" w:rsidRDefault="005D64F0" w:rsidP="005D64F0">
            <w:pPr>
              <w:rPr>
                <w:kern w:val="2"/>
                <w:szCs w:val="24"/>
              </w:rPr>
            </w:pPr>
            <w:r>
              <w:rPr>
                <w:kern w:val="2"/>
                <w:szCs w:val="24"/>
              </w:rPr>
              <w:t>1.1.6. Bankas, banko kodas</w:t>
            </w:r>
          </w:p>
        </w:tc>
        <w:tc>
          <w:tcPr>
            <w:tcW w:w="3510" w:type="dxa"/>
          </w:tcPr>
          <w:p w14:paraId="74D8DFB5" w14:textId="77777777" w:rsidR="005D64F0" w:rsidRDefault="005D64F0" w:rsidP="005D64F0">
            <w:pPr>
              <w:rPr>
                <w:lang w:eastAsia="lt-LT"/>
              </w:rPr>
            </w:pPr>
            <w:r>
              <w:rPr>
                <w:lang w:eastAsia="lt-LT"/>
              </w:rPr>
              <w:t>„Swedbank“, AB</w:t>
            </w:r>
          </w:p>
          <w:p w14:paraId="26E5434F" w14:textId="3F0B1791" w:rsidR="005D64F0" w:rsidRDefault="005D64F0" w:rsidP="00971DD3">
            <w:pPr>
              <w:rPr>
                <w:kern w:val="2"/>
                <w:szCs w:val="24"/>
              </w:rPr>
            </w:pPr>
            <w:r>
              <w:rPr>
                <w:lang w:eastAsia="lt-LT"/>
              </w:rPr>
              <w:t>Banko kodas 73000</w:t>
            </w:r>
          </w:p>
        </w:tc>
      </w:tr>
      <w:tr w:rsidR="005D64F0" w14:paraId="2A5EAE99" w14:textId="77777777" w:rsidTr="00521706">
        <w:tc>
          <w:tcPr>
            <w:tcW w:w="2808" w:type="dxa"/>
            <w:vMerge/>
          </w:tcPr>
          <w:p w14:paraId="6516FD4C" w14:textId="77777777" w:rsidR="005D64F0" w:rsidRDefault="005D64F0" w:rsidP="005D64F0">
            <w:pPr>
              <w:rPr>
                <w:kern w:val="2"/>
                <w:szCs w:val="24"/>
              </w:rPr>
            </w:pPr>
          </w:p>
        </w:tc>
        <w:tc>
          <w:tcPr>
            <w:tcW w:w="3240" w:type="dxa"/>
          </w:tcPr>
          <w:p w14:paraId="3E0033DC" w14:textId="77777777" w:rsidR="005D64F0" w:rsidRDefault="005D64F0" w:rsidP="005D64F0">
            <w:pPr>
              <w:rPr>
                <w:kern w:val="2"/>
                <w:szCs w:val="24"/>
              </w:rPr>
            </w:pPr>
            <w:r>
              <w:rPr>
                <w:kern w:val="2"/>
                <w:szCs w:val="24"/>
              </w:rPr>
              <w:t>1.1.7. Telefonas</w:t>
            </w:r>
          </w:p>
        </w:tc>
        <w:tc>
          <w:tcPr>
            <w:tcW w:w="3510" w:type="dxa"/>
          </w:tcPr>
          <w:p w14:paraId="28D2644D" w14:textId="2793F669" w:rsidR="005D64F0" w:rsidRDefault="005D64F0" w:rsidP="00971DD3">
            <w:pPr>
              <w:rPr>
                <w:kern w:val="2"/>
                <w:szCs w:val="24"/>
              </w:rPr>
            </w:pPr>
            <w:r>
              <w:t>(0 46) 39 60 66</w:t>
            </w:r>
          </w:p>
        </w:tc>
      </w:tr>
      <w:tr w:rsidR="005D64F0" w14:paraId="06559521" w14:textId="77777777" w:rsidTr="00521706">
        <w:tc>
          <w:tcPr>
            <w:tcW w:w="2808" w:type="dxa"/>
            <w:vMerge/>
          </w:tcPr>
          <w:p w14:paraId="0D5CE825" w14:textId="77777777" w:rsidR="005D64F0" w:rsidRDefault="005D64F0" w:rsidP="005D64F0">
            <w:pPr>
              <w:rPr>
                <w:kern w:val="2"/>
                <w:szCs w:val="24"/>
              </w:rPr>
            </w:pPr>
          </w:p>
        </w:tc>
        <w:tc>
          <w:tcPr>
            <w:tcW w:w="3240" w:type="dxa"/>
          </w:tcPr>
          <w:p w14:paraId="40428EA3" w14:textId="77777777" w:rsidR="005D64F0" w:rsidRDefault="005D64F0" w:rsidP="005D64F0">
            <w:pPr>
              <w:rPr>
                <w:kern w:val="2"/>
                <w:szCs w:val="24"/>
              </w:rPr>
            </w:pPr>
            <w:r>
              <w:rPr>
                <w:kern w:val="2"/>
                <w:szCs w:val="24"/>
              </w:rPr>
              <w:t>1.1.8. El. paštas</w:t>
            </w:r>
          </w:p>
        </w:tc>
        <w:tc>
          <w:tcPr>
            <w:tcW w:w="3510" w:type="dxa"/>
          </w:tcPr>
          <w:p w14:paraId="5466C9B9" w14:textId="7260E0B9" w:rsidR="005D64F0" w:rsidRDefault="005D64F0" w:rsidP="00971DD3">
            <w:pPr>
              <w:rPr>
                <w:kern w:val="2"/>
                <w:szCs w:val="24"/>
              </w:rPr>
            </w:pPr>
            <w:r w:rsidRPr="00721552">
              <w:rPr>
                <w:kern w:val="2"/>
                <w:szCs w:val="24"/>
              </w:rPr>
              <w:t>info@klaipeda.lt</w:t>
            </w:r>
          </w:p>
        </w:tc>
      </w:tr>
      <w:tr w:rsidR="005D64F0" w14:paraId="6161751A" w14:textId="77777777" w:rsidTr="00521706">
        <w:tc>
          <w:tcPr>
            <w:tcW w:w="2808" w:type="dxa"/>
            <w:vMerge/>
          </w:tcPr>
          <w:p w14:paraId="1C46BB14" w14:textId="77777777" w:rsidR="005D64F0" w:rsidRDefault="005D64F0" w:rsidP="005D64F0">
            <w:pPr>
              <w:rPr>
                <w:kern w:val="2"/>
                <w:szCs w:val="24"/>
              </w:rPr>
            </w:pPr>
          </w:p>
        </w:tc>
        <w:tc>
          <w:tcPr>
            <w:tcW w:w="3240" w:type="dxa"/>
          </w:tcPr>
          <w:p w14:paraId="6083A88F" w14:textId="77777777" w:rsidR="005D64F0" w:rsidRDefault="005D64F0" w:rsidP="005D64F0">
            <w:pPr>
              <w:rPr>
                <w:kern w:val="2"/>
                <w:szCs w:val="24"/>
              </w:rPr>
            </w:pPr>
            <w:r>
              <w:rPr>
                <w:kern w:val="2"/>
                <w:szCs w:val="24"/>
              </w:rPr>
              <w:t>1.1.9. Šalies atstovas</w:t>
            </w:r>
          </w:p>
        </w:tc>
        <w:tc>
          <w:tcPr>
            <w:tcW w:w="3510" w:type="dxa"/>
          </w:tcPr>
          <w:p w14:paraId="35E65BED" w14:textId="099A1D76" w:rsidR="005D64F0" w:rsidRDefault="005D64F0" w:rsidP="00971DD3">
            <w:pPr>
              <w:rPr>
                <w:kern w:val="2"/>
                <w:szCs w:val="24"/>
              </w:rPr>
            </w:pPr>
            <w:r w:rsidRPr="00721552">
              <w:rPr>
                <w:kern w:val="2"/>
                <w:szCs w:val="24"/>
              </w:rPr>
              <w:t>Savivaldybės administracijos direktorius</w:t>
            </w:r>
            <w:r>
              <w:rPr>
                <w:kern w:val="2"/>
                <w:szCs w:val="24"/>
              </w:rPr>
              <w:t xml:space="preserve"> Andrius Žukas</w:t>
            </w:r>
          </w:p>
        </w:tc>
      </w:tr>
      <w:tr w:rsidR="005D64F0" w14:paraId="3C344199" w14:textId="77777777" w:rsidTr="00521706">
        <w:tc>
          <w:tcPr>
            <w:tcW w:w="2808" w:type="dxa"/>
            <w:vMerge/>
          </w:tcPr>
          <w:p w14:paraId="72D656C3" w14:textId="77777777" w:rsidR="005D64F0" w:rsidRDefault="005D64F0" w:rsidP="005D64F0">
            <w:pPr>
              <w:rPr>
                <w:kern w:val="2"/>
                <w:szCs w:val="24"/>
              </w:rPr>
            </w:pPr>
          </w:p>
        </w:tc>
        <w:tc>
          <w:tcPr>
            <w:tcW w:w="3240" w:type="dxa"/>
          </w:tcPr>
          <w:p w14:paraId="23CB5B65" w14:textId="77777777" w:rsidR="005D64F0" w:rsidRDefault="005D64F0" w:rsidP="005D64F0">
            <w:pPr>
              <w:rPr>
                <w:kern w:val="2"/>
                <w:szCs w:val="24"/>
              </w:rPr>
            </w:pPr>
            <w:r>
              <w:rPr>
                <w:kern w:val="2"/>
                <w:szCs w:val="24"/>
              </w:rPr>
              <w:t>1.1.10. Atstovavimo pagrindas</w:t>
            </w:r>
          </w:p>
        </w:tc>
        <w:tc>
          <w:tcPr>
            <w:tcW w:w="3510" w:type="dxa"/>
          </w:tcPr>
          <w:p w14:paraId="4B7E028A" w14:textId="7868DBE8" w:rsidR="005D64F0" w:rsidRDefault="005D64F0" w:rsidP="00971DD3">
            <w:pPr>
              <w:rPr>
                <w:kern w:val="2"/>
                <w:szCs w:val="24"/>
              </w:rPr>
            </w:pPr>
            <w:r>
              <w:rPr>
                <w:kern w:val="2"/>
                <w:szCs w:val="24"/>
              </w:rPr>
              <w:t>V</w:t>
            </w:r>
            <w:r w:rsidRPr="00721552">
              <w:rPr>
                <w:kern w:val="2"/>
                <w:szCs w:val="24"/>
              </w:rPr>
              <w:t>eikia pagal Savivaldybės administracijos nuostatus</w:t>
            </w:r>
          </w:p>
        </w:tc>
      </w:tr>
      <w:tr w:rsidR="005D64F0" w14:paraId="0F88F803" w14:textId="77777777" w:rsidTr="00521706">
        <w:tc>
          <w:tcPr>
            <w:tcW w:w="2808" w:type="dxa"/>
            <w:vMerge w:val="restart"/>
          </w:tcPr>
          <w:p w14:paraId="3BC55FC7" w14:textId="77777777" w:rsidR="005D64F0" w:rsidRDefault="005D64F0" w:rsidP="00521706">
            <w:pPr>
              <w:rPr>
                <w:b/>
                <w:kern w:val="2"/>
                <w:szCs w:val="24"/>
              </w:rPr>
            </w:pPr>
          </w:p>
          <w:p w14:paraId="1DF81CED" w14:textId="77777777" w:rsidR="005D64F0" w:rsidRDefault="005D64F0" w:rsidP="00521706">
            <w:pPr>
              <w:rPr>
                <w:b/>
                <w:kern w:val="2"/>
                <w:szCs w:val="24"/>
              </w:rPr>
            </w:pPr>
          </w:p>
          <w:p w14:paraId="527A7C73" w14:textId="77777777" w:rsidR="005D64F0" w:rsidRDefault="005D64F0" w:rsidP="00521706">
            <w:pPr>
              <w:rPr>
                <w:b/>
                <w:kern w:val="2"/>
                <w:szCs w:val="24"/>
              </w:rPr>
            </w:pPr>
          </w:p>
          <w:p w14:paraId="40052523" w14:textId="77777777" w:rsidR="005D64F0" w:rsidRDefault="005D64F0" w:rsidP="00521706">
            <w:pPr>
              <w:rPr>
                <w:b/>
                <w:kern w:val="2"/>
                <w:szCs w:val="24"/>
              </w:rPr>
            </w:pPr>
            <w:r>
              <w:rPr>
                <w:b/>
                <w:kern w:val="2"/>
                <w:szCs w:val="24"/>
              </w:rPr>
              <w:t>1.2. Tiekėjas</w:t>
            </w:r>
          </w:p>
          <w:p w14:paraId="206E95FF" w14:textId="77777777" w:rsidR="005D64F0" w:rsidRDefault="005D64F0" w:rsidP="00521706">
            <w:pPr>
              <w:rPr>
                <w:color w:val="4472C4"/>
                <w:kern w:val="2"/>
                <w:szCs w:val="24"/>
              </w:rPr>
            </w:pPr>
            <w:r>
              <w:rPr>
                <w:color w:val="4472C4"/>
                <w:kern w:val="2"/>
                <w:szCs w:val="24"/>
              </w:rPr>
              <w:t>(jei Tiekėjas yra fizinis asmuo, skiltys atitinkamai pakoreguojamos.</w:t>
            </w:r>
          </w:p>
          <w:p w14:paraId="4D7D08CA" w14:textId="77777777" w:rsidR="005D64F0" w:rsidRDefault="005D64F0" w:rsidP="00521706">
            <w:pPr>
              <w:rPr>
                <w:color w:val="4472C4"/>
                <w:kern w:val="2"/>
                <w:szCs w:val="24"/>
              </w:rPr>
            </w:pPr>
            <w:r>
              <w:rPr>
                <w:color w:val="4472C4"/>
                <w:kern w:val="2"/>
                <w:szCs w:val="24"/>
              </w:rPr>
              <w:t>Jei Tiekėjas yra tiekėjų grupė, skiltys pildomos įterpiant kiekvieno grupės nario informaciją)</w:t>
            </w:r>
          </w:p>
          <w:p w14:paraId="50C70D37" w14:textId="77777777" w:rsidR="005D64F0" w:rsidRDefault="005D64F0" w:rsidP="00521706">
            <w:pPr>
              <w:rPr>
                <w:b/>
                <w:kern w:val="2"/>
                <w:szCs w:val="24"/>
              </w:rPr>
            </w:pPr>
          </w:p>
        </w:tc>
        <w:tc>
          <w:tcPr>
            <w:tcW w:w="3240" w:type="dxa"/>
          </w:tcPr>
          <w:p w14:paraId="7F52DD07" w14:textId="77777777" w:rsidR="005D64F0" w:rsidRDefault="005D64F0" w:rsidP="00521706">
            <w:pPr>
              <w:rPr>
                <w:kern w:val="2"/>
                <w:szCs w:val="24"/>
              </w:rPr>
            </w:pPr>
            <w:r>
              <w:rPr>
                <w:kern w:val="2"/>
                <w:szCs w:val="24"/>
              </w:rPr>
              <w:t>1.2.1. Pavadinimas</w:t>
            </w:r>
          </w:p>
        </w:tc>
        <w:tc>
          <w:tcPr>
            <w:tcW w:w="3510" w:type="dxa"/>
          </w:tcPr>
          <w:p w14:paraId="28F664E2" w14:textId="77777777" w:rsidR="005D64F0" w:rsidRDefault="005D64F0" w:rsidP="00521706">
            <w:pPr>
              <w:jc w:val="center"/>
              <w:rPr>
                <w:kern w:val="2"/>
                <w:szCs w:val="24"/>
              </w:rPr>
            </w:pPr>
          </w:p>
        </w:tc>
      </w:tr>
      <w:tr w:rsidR="005D64F0" w14:paraId="1E853D4D" w14:textId="77777777" w:rsidTr="00521706">
        <w:tc>
          <w:tcPr>
            <w:tcW w:w="2808" w:type="dxa"/>
            <w:vMerge/>
          </w:tcPr>
          <w:p w14:paraId="149F50A0" w14:textId="77777777" w:rsidR="005D64F0" w:rsidRDefault="005D64F0" w:rsidP="00521706">
            <w:pPr>
              <w:rPr>
                <w:b/>
                <w:kern w:val="2"/>
                <w:szCs w:val="24"/>
              </w:rPr>
            </w:pPr>
          </w:p>
        </w:tc>
        <w:tc>
          <w:tcPr>
            <w:tcW w:w="3240" w:type="dxa"/>
          </w:tcPr>
          <w:p w14:paraId="3EE4D32E" w14:textId="77777777" w:rsidR="005D64F0" w:rsidRDefault="005D64F0" w:rsidP="00521706">
            <w:pPr>
              <w:rPr>
                <w:kern w:val="2"/>
                <w:szCs w:val="24"/>
              </w:rPr>
            </w:pPr>
            <w:r>
              <w:rPr>
                <w:kern w:val="2"/>
                <w:szCs w:val="24"/>
              </w:rPr>
              <w:t>1.2.2. Juridinio asmens kodas</w:t>
            </w:r>
          </w:p>
        </w:tc>
        <w:tc>
          <w:tcPr>
            <w:tcW w:w="3510" w:type="dxa"/>
          </w:tcPr>
          <w:p w14:paraId="6B86695E" w14:textId="77777777" w:rsidR="005D64F0" w:rsidRDefault="005D64F0" w:rsidP="00521706">
            <w:pPr>
              <w:jc w:val="center"/>
              <w:rPr>
                <w:kern w:val="2"/>
                <w:szCs w:val="24"/>
              </w:rPr>
            </w:pPr>
          </w:p>
        </w:tc>
      </w:tr>
      <w:tr w:rsidR="005D64F0" w14:paraId="5DDD28F8" w14:textId="77777777" w:rsidTr="00521706">
        <w:tc>
          <w:tcPr>
            <w:tcW w:w="2808" w:type="dxa"/>
            <w:vMerge/>
          </w:tcPr>
          <w:p w14:paraId="788D7A14" w14:textId="77777777" w:rsidR="005D64F0" w:rsidRDefault="005D64F0" w:rsidP="00521706">
            <w:pPr>
              <w:rPr>
                <w:b/>
                <w:kern w:val="2"/>
                <w:szCs w:val="24"/>
              </w:rPr>
            </w:pPr>
          </w:p>
        </w:tc>
        <w:tc>
          <w:tcPr>
            <w:tcW w:w="3240" w:type="dxa"/>
          </w:tcPr>
          <w:p w14:paraId="66913990" w14:textId="77777777" w:rsidR="005D64F0" w:rsidRDefault="005D64F0" w:rsidP="00521706">
            <w:pPr>
              <w:rPr>
                <w:kern w:val="2"/>
                <w:szCs w:val="24"/>
              </w:rPr>
            </w:pPr>
            <w:r>
              <w:rPr>
                <w:kern w:val="2"/>
                <w:szCs w:val="24"/>
              </w:rPr>
              <w:t>1.2.3. Adresas</w:t>
            </w:r>
          </w:p>
        </w:tc>
        <w:tc>
          <w:tcPr>
            <w:tcW w:w="3510" w:type="dxa"/>
          </w:tcPr>
          <w:p w14:paraId="6C5A4385" w14:textId="77777777" w:rsidR="005D64F0" w:rsidRDefault="005D64F0" w:rsidP="00521706">
            <w:pPr>
              <w:jc w:val="center"/>
              <w:rPr>
                <w:kern w:val="2"/>
                <w:szCs w:val="24"/>
              </w:rPr>
            </w:pPr>
          </w:p>
        </w:tc>
      </w:tr>
      <w:tr w:rsidR="005D64F0" w14:paraId="5D4AAC19" w14:textId="77777777" w:rsidTr="00521706">
        <w:tc>
          <w:tcPr>
            <w:tcW w:w="2808" w:type="dxa"/>
            <w:vMerge/>
          </w:tcPr>
          <w:p w14:paraId="0879A26A" w14:textId="77777777" w:rsidR="005D64F0" w:rsidRDefault="005D64F0" w:rsidP="00521706">
            <w:pPr>
              <w:rPr>
                <w:b/>
                <w:kern w:val="2"/>
                <w:szCs w:val="24"/>
              </w:rPr>
            </w:pPr>
          </w:p>
        </w:tc>
        <w:tc>
          <w:tcPr>
            <w:tcW w:w="3240" w:type="dxa"/>
          </w:tcPr>
          <w:p w14:paraId="3D587AB3" w14:textId="77777777" w:rsidR="005D64F0" w:rsidRDefault="005D64F0" w:rsidP="00521706">
            <w:pPr>
              <w:rPr>
                <w:kern w:val="2"/>
                <w:szCs w:val="24"/>
              </w:rPr>
            </w:pPr>
            <w:r>
              <w:rPr>
                <w:kern w:val="2"/>
                <w:szCs w:val="24"/>
              </w:rPr>
              <w:t>1.2.4. PVM mokėtojo kodas</w:t>
            </w:r>
          </w:p>
        </w:tc>
        <w:tc>
          <w:tcPr>
            <w:tcW w:w="3510" w:type="dxa"/>
          </w:tcPr>
          <w:p w14:paraId="0667F5BB" w14:textId="77777777" w:rsidR="005D64F0" w:rsidRDefault="005D64F0" w:rsidP="00521706">
            <w:pPr>
              <w:jc w:val="center"/>
              <w:rPr>
                <w:kern w:val="2"/>
                <w:szCs w:val="24"/>
              </w:rPr>
            </w:pPr>
          </w:p>
        </w:tc>
      </w:tr>
      <w:tr w:rsidR="005D64F0" w14:paraId="42F60DF1" w14:textId="77777777" w:rsidTr="00521706">
        <w:tc>
          <w:tcPr>
            <w:tcW w:w="2808" w:type="dxa"/>
            <w:vMerge/>
          </w:tcPr>
          <w:p w14:paraId="14B91885" w14:textId="77777777" w:rsidR="005D64F0" w:rsidRDefault="005D64F0" w:rsidP="00521706">
            <w:pPr>
              <w:rPr>
                <w:b/>
                <w:kern w:val="2"/>
                <w:szCs w:val="24"/>
              </w:rPr>
            </w:pPr>
          </w:p>
        </w:tc>
        <w:tc>
          <w:tcPr>
            <w:tcW w:w="3240" w:type="dxa"/>
          </w:tcPr>
          <w:p w14:paraId="1BEE6D33" w14:textId="77777777" w:rsidR="005D64F0" w:rsidRDefault="005D64F0" w:rsidP="00521706">
            <w:pPr>
              <w:rPr>
                <w:kern w:val="2"/>
                <w:szCs w:val="24"/>
              </w:rPr>
            </w:pPr>
            <w:r>
              <w:rPr>
                <w:kern w:val="2"/>
                <w:szCs w:val="24"/>
              </w:rPr>
              <w:t>1.2.5. Atsiskaitomoji sąskaita</w:t>
            </w:r>
          </w:p>
        </w:tc>
        <w:tc>
          <w:tcPr>
            <w:tcW w:w="3510" w:type="dxa"/>
          </w:tcPr>
          <w:p w14:paraId="24E010ED" w14:textId="77777777" w:rsidR="005D64F0" w:rsidRDefault="005D64F0" w:rsidP="00521706">
            <w:pPr>
              <w:jc w:val="center"/>
              <w:rPr>
                <w:kern w:val="2"/>
                <w:szCs w:val="24"/>
              </w:rPr>
            </w:pPr>
          </w:p>
        </w:tc>
      </w:tr>
      <w:tr w:rsidR="005D64F0" w14:paraId="7F89E4D0" w14:textId="77777777" w:rsidTr="00521706">
        <w:tc>
          <w:tcPr>
            <w:tcW w:w="2808" w:type="dxa"/>
            <w:vMerge/>
          </w:tcPr>
          <w:p w14:paraId="7481B914" w14:textId="77777777" w:rsidR="005D64F0" w:rsidRDefault="005D64F0" w:rsidP="00521706">
            <w:pPr>
              <w:rPr>
                <w:b/>
                <w:kern w:val="2"/>
                <w:szCs w:val="24"/>
              </w:rPr>
            </w:pPr>
          </w:p>
        </w:tc>
        <w:tc>
          <w:tcPr>
            <w:tcW w:w="3240" w:type="dxa"/>
          </w:tcPr>
          <w:p w14:paraId="2FA62F00" w14:textId="77777777" w:rsidR="005D64F0" w:rsidRDefault="005D64F0" w:rsidP="00521706">
            <w:pPr>
              <w:rPr>
                <w:kern w:val="2"/>
                <w:szCs w:val="24"/>
              </w:rPr>
            </w:pPr>
            <w:r>
              <w:rPr>
                <w:kern w:val="2"/>
                <w:szCs w:val="24"/>
              </w:rPr>
              <w:t>1.2.6. Bankas, banko kodas</w:t>
            </w:r>
          </w:p>
        </w:tc>
        <w:tc>
          <w:tcPr>
            <w:tcW w:w="3510" w:type="dxa"/>
          </w:tcPr>
          <w:p w14:paraId="1565DADC" w14:textId="77777777" w:rsidR="005D64F0" w:rsidRDefault="005D64F0" w:rsidP="00521706">
            <w:pPr>
              <w:jc w:val="center"/>
              <w:rPr>
                <w:kern w:val="2"/>
                <w:szCs w:val="24"/>
              </w:rPr>
            </w:pPr>
          </w:p>
        </w:tc>
      </w:tr>
      <w:tr w:rsidR="005D64F0" w14:paraId="262FCC65" w14:textId="77777777" w:rsidTr="00521706">
        <w:tc>
          <w:tcPr>
            <w:tcW w:w="2808" w:type="dxa"/>
            <w:vMerge/>
          </w:tcPr>
          <w:p w14:paraId="681BF6EC" w14:textId="77777777" w:rsidR="005D64F0" w:rsidRDefault="005D64F0" w:rsidP="00521706">
            <w:pPr>
              <w:rPr>
                <w:b/>
                <w:kern w:val="2"/>
                <w:szCs w:val="24"/>
              </w:rPr>
            </w:pPr>
          </w:p>
        </w:tc>
        <w:tc>
          <w:tcPr>
            <w:tcW w:w="3240" w:type="dxa"/>
          </w:tcPr>
          <w:p w14:paraId="13DCA337" w14:textId="77777777" w:rsidR="005D64F0" w:rsidRDefault="005D64F0" w:rsidP="00521706">
            <w:pPr>
              <w:rPr>
                <w:kern w:val="2"/>
                <w:szCs w:val="24"/>
              </w:rPr>
            </w:pPr>
            <w:r>
              <w:rPr>
                <w:kern w:val="2"/>
                <w:szCs w:val="24"/>
              </w:rPr>
              <w:t>1.2.7. Telefonas</w:t>
            </w:r>
          </w:p>
        </w:tc>
        <w:tc>
          <w:tcPr>
            <w:tcW w:w="3510" w:type="dxa"/>
          </w:tcPr>
          <w:p w14:paraId="126E228A" w14:textId="77777777" w:rsidR="005D64F0" w:rsidRDefault="005D64F0" w:rsidP="00521706">
            <w:pPr>
              <w:jc w:val="center"/>
              <w:rPr>
                <w:kern w:val="2"/>
                <w:szCs w:val="24"/>
              </w:rPr>
            </w:pPr>
          </w:p>
        </w:tc>
      </w:tr>
      <w:tr w:rsidR="005D64F0" w14:paraId="3004AFB7" w14:textId="77777777" w:rsidTr="00521706">
        <w:tc>
          <w:tcPr>
            <w:tcW w:w="2808" w:type="dxa"/>
            <w:vMerge/>
          </w:tcPr>
          <w:p w14:paraId="12C10461" w14:textId="77777777" w:rsidR="005D64F0" w:rsidRDefault="005D64F0" w:rsidP="00521706">
            <w:pPr>
              <w:rPr>
                <w:b/>
                <w:kern w:val="2"/>
                <w:szCs w:val="24"/>
              </w:rPr>
            </w:pPr>
          </w:p>
        </w:tc>
        <w:tc>
          <w:tcPr>
            <w:tcW w:w="3240" w:type="dxa"/>
          </w:tcPr>
          <w:p w14:paraId="11D1ADDF" w14:textId="77777777" w:rsidR="005D64F0" w:rsidRDefault="005D64F0" w:rsidP="00521706">
            <w:pPr>
              <w:rPr>
                <w:kern w:val="2"/>
                <w:szCs w:val="24"/>
              </w:rPr>
            </w:pPr>
            <w:r>
              <w:rPr>
                <w:kern w:val="2"/>
                <w:szCs w:val="24"/>
              </w:rPr>
              <w:t>1.2.8. El. paštas</w:t>
            </w:r>
          </w:p>
        </w:tc>
        <w:tc>
          <w:tcPr>
            <w:tcW w:w="3510" w:type="dxa"/>
          </w:tcPr>
          <w:p w14:paraId="3407F311" w14:textId="77777777" w:rsidR="005D64F0" w:rsidRDefault="005D64F0" w:rsidP="00521706">
            <w:pPr>
              <w:jc w:val="center"/>
              <w:rPr>
                <w:kern w:val="2"/>
                <w:szCs w:val="24"/>
              </w:rPr>
            </w:pPr>
          </w:p>
        </w:tc>
      </w:tr>
      <w:tr w:rsidR="005D64F0" w14:paraId="26E07440" w14:textId="77777777" w:rsidTr="00521706">
        <w:tc>
          <w:tcPr>
            <w:tcW w:w="2808" w:type="dxa"/>
            <w:vMerge/>
          </w:tcPr>
          <w:p w14:paraId="3ED5BF78" w14:textId="77777777" w:rsidR="005D64F0" w:rsidRDefault="005D64F0" w:rsidP="00521706">
            <w:pPr>
              <w:rPr>
                <w:b/>
                <w:kern w:val="2"/>
                <w:szCs w:val="24"/>
              </w:rPr>
            </w:pPr>
          </w:p>
        </w:tc>
        <w:tc>
          <w:tcPr>
            <w:tcW w:w="3240" w:type="dxa"/>
          </w:tcPr>
          <w:p w14:paraId="291F3D14" w14:textId="77777777" w:rsidR="005D64F0" w:rsidRDefault="005D64F0" w:rsidP="00521706">
            <w:pPr>
              <w:rPr>
                <w:kern w:val="2"/>
                <w:szCs w:val="24"/>
              </w:rPr>
            </w:pPr>
            <w:r>
              <w:rPr>
                <w:kern w:val="2"/>
                <w:szCs w:val="24"/>
              </w:rPr>
              <w:t>1.2.9. Šalies atstovas</w:t>
            </w:r>
          </w:p>
        </w:tc>
        <w:tc>
          <w:tcPr>
            <w:tcW w:w="3510" w:type="dxa"/>
          </w:tcPr>
          <w:p w14:paraId="2E7703FB" w14:textId="77777777" w:rsidR="005D64F0" w:rsidRDefault="005D64F0" w:rsidP="00521706">
            <w:pPr>
              <w:jc w:val="center"/>
              <w:rPr>
                <w:kern w:val="2"/>
                <w:szCs w:val="24"/>
              </w:rPr>
            </w:pPr>
          </w:p>
        </w:tc>
      </w:tr>
      <w:tr w:rsidR="005D64F0" w14:paraId="226B44AA" w14:textId="77777777" w:rsidTr="00521706">
        <w:tc>
          <w:tcPr>
            <w:tcW w:w="2808" w:type="dxa"/>
            <w:vMerge/>
          </w:tcPr>
          <w:p w14:paraId="0BD87A58" w14:textId="77777777" w:rsidR="005D64F0" w:rsidRDefault="005D64F0" w:rsidP="00521706">
            <w:pPr>
              <w:rPr>
                <w:b/>
                <w:kern w:val="2"/>
                <w:szCs w:val="24"/>
              </w:rPr>
            </w:pPr>
          </w:p>
        </w:tc>
        <w:tc>
          <w:tcPr>
            <w:tcW w:w="3240" w:type="dxa"/>
          </w:tcPr>
          <w:p w14:paraId="0ADA3333" w14:textId="77777777" w:rsidR="005D64F0" w:rsidRDefault="005D64F0" w:rsidP="00521706">
            <w:pPr>
              <w:rPr>
                <w:kern w:val="2"/>
                <w:szCs w:val="24"/>
              </w:rPr>
            </w:pPr>
            <w:r>
              <w:rPr>
                <w:kern w:val="2"/>
                <w:szCs w:val="24"/>
              </w:rPr>
              <w:t>1.2.10. Atstovavimo pagrindas</w:t>
            </w:r>
          </w:p>
        </w:tc>
        <w:tc>
          <w:tcPr>
            <w:tcW w:w="3510" w:type="dxa"/>
          </w:tcPr>
          <w:p w14:paraId="6FEAEBF7" w14:textId="77777777" w:rsidR="005D64F0" w:rsidRDefault="005D64F0" w:rsidP="00521706">
            <w:pPr>
              <w:jc w:val="center"/>
              <w:rPr>
                <w:kern w:val="2"/>
                <w:szCs w:val="24"/>
              </w:rPr>
            </w:pPr>
          </w:p>
        </w:tc>
      </w:tr>
    </w:tbl>
    <w:p w14:paraId="0835F0D3" w14:textId="77777777" w:rsidR="005D64F0" w:rsidRDefault="005D64F0" w:rsidP="005D64F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5D64F0" w14:paraId="6065BA3D" w14:textId="77777777" w:rsidTr="00521706">
        <w:trPr>
          <w:trHeight w:val="300"/>
        </w:trPr>
        <w:tc>
          <w:tcPr>
            <w:tcW w:w="9535" w:type="dxa"/>
            <w:gridSpan w:val="4"/>
          </w:tcPr>
          <w:p w14:paraId="18647192" w14:textId="77777777" w:rsidR="005D64F0" w:rsidRDefault="005D64F0" w:rsidP="00521706">
            <w:pPr>
              <w:jc w:val="center"/>
              <w:rPr>
                <w:b/>
                <w:kern w:val="2"/>
                <w:szCs w:val="24"/>
              </w:rPr>
            </w:pPr>
            <w:r>
              <w:rPr>
                <w:b/>
                <w:kern w:val="2"/>
                <w:szCs w:val="24"/>
              </w:rPr>
              <w:t>2. ATSAKINGI ASMENYS</w:t>
            </w:r>
          </w:p>
        </w:tc>
      </w:tr>
      <w:tr w:rsidR="005D64F0" w14:paraId="2E83E618" w14:textId="77777777" w:rsidTr="00521706">
        <w:trPr>
          <w:trHeight w:val="300"/>
        </w:trPr>
        <w:tc>
          <w:tcPr>
            <w:tcW w:w="3094" w:type="dxa"/>
            <w:gridSpan w:val="2"/>
          </w:tcPr>
          <w:p w14:paraId="39A6ABF3" w14:textId="77777777" w:rsidR="005D64F0" w:rsidRDefault="005D64F0" w:rsidP="00521706">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A1F516F" w14:textId="7967570F" w:rsidR="005D64F0" w:rsidRDefault="00844C76" w:rsidP="00521706">
            <w:pPr>
              <w:rPr>
                <w:color w:val="4472C4"/>
                <w:kern w:val="2"/>
                <w:szCs w:val="24"/>
              </w:rPr>
            </w:pPr>
            <w:r w:rsidRPr="00844C76">
              <w:rPr>
                <w:szCs w:val="24"/>
              </w:rPr>
              <w:t>Miesto vystymo ir priežiūros departamento Aplinkosaugos ir miesto tvarkymo skyriaus vyr. specialistė Dženeta Petrokienė, tel. (0 46) 39 60 89, el. p. dzeneta.petrokiene@klaipeda.lt</w:t>
            </w:r>
          </w:p>
        </w:tc>
      </w:tr>
      <w:tr w:rsidR="005D64F0" w14:paraId="6B4EC11B" w14:textId="77777777" w:rsidTr="00521706">
        <w:trPr>
          <w:trHeight w:val="300"/>
        </w:trPr>
        <w:tc>
          <w:tcPr>
            <w:tcW w:w="3094" w:type="dxa"/>
            <w:gridSpan w:val="2"/>
          </w:tcPr>
          <w:p w14:paraId="151EE73C" w14:textId="77777777" w:rsidR="005D64F0" w:rsidRDefault="005D64F0" w:rsidP="00521706">
            <w:pPr>
              <w:rPr>
                <w:b/>
                <w:kern w:val="2"/>
                <w:szCs w:val="24"/>
              </w:rPr>
            </w:pPr>
            <w:r>
              <w:rPr>
                <w:b/>
                <w:kern w:val="2"/>
                <w:szCs w:val="24"/>
              </w:rPr>
              <w:t>2.2. Tiekėjo kontaktiniai asmenys, atsakingi už Sutarties vykdymą</w:t>
            </w:r>
          </w:p>
        </w:tc>
        <w:tc>
          <w:tcPr>
            <w:tcW w:w="6441" w:type="dxa"/>
            <w:gridSpan w:val="2"/>
          </w:tcPr>
          <w:p w14:paraId="5D99AB55" w14:textId="77777777" w:rsidR="005D64F0" w:rsidRDefault="005D64F0" w:rsidP="00521706">
            <w:pPr>
              <w:rPr>
                <w:color w:val="4472C4"/>
                <w:kern w:val="2"/>
                <w:szCs w:val="24"/>
              </w:rPr>
            </w:pPr>
            <w:r>
              <w:rPr>
                <w:color w:val="4472C4"/>
                <w:kern w:val="2"/>
                <w:szCs w:val="24"/>
              </w:rPr>
              <w:t>(nurodyti padalinį / skyrių, pareigas, vardą, pavardę, tel., el. paštą)</w:t>
            </w:r>
          </w:p>
        </w:tc>
      </w:tr>
      <w:tr w:rsidR="005D64F0" w14:paraId="58E0F1DF" w14:textId="77777777" w:rsidTr="00521706">
        <w:trPr>
          <w:trHeight w:val="300"/>
        </w:trPr>
        <w:tc>
          <w:tcPr>
            <w:tcW w:w="9535" w:type="dxa"/>
            <w:gridSpan w:val="4"/>
          </w:tcPr>
          <w:p w14:paraId="475311DC" w14:textId="77777777" w:rsidR="005D64F0" w:rsidRDefault="005D64F0" w:rsidP="00521706">
            <w:pPr>
              <w:jc w:val="center"/>
              <w:rPr>
                <w:b/>
                <w:kern w:val="2"/>
                <w:szCs w:val="24"/>
              </w:rPr>
            </w:pPr>
            <w:r>
              <w:rPr>
                <w:b/>
                <w:kern w:val="2"/>
                <w:szCs w:val="24"/>
              </w:rPr>
              <w:t>3. SUTARTIES DALYKAS</w:t>
            </w:r>
          </w:p>
        </w:tc>
      </w:tr>
      <w:tr w:rsidR="005D64F0" w14:paraId="44540D6E" w14:textId="77777777" w:rsidTr="00521706">
        <w:trPr>
          <w:trHeight w:val="300"/>
        </w:trPr>
        <w:tc>
          <w:tcPr>
            <w:tcW w:w="3094" w:type="dxa"/>
            <w:gridSpan w:val="2"/>
          </w:tcPr>
          <w:p w14:paraId="48ABE6C1" w14:textId="77777777" w:rsidR="005D64F0" w:rsidRDefault="005D64F0" w:rsidP="00521706">
            <w:pPr>
              <w:rPr>
                <w:b/>
                <w:kern w:val="2"/>
                <w:szCs w:val="24"/>
              </w:rPr>
            </w:pPr>
            <w:r>
              <w:rPr>
                <w:b/>
                <w:kern w:val="2"/>
                <w:szCs w:val="24"/>
              </w:rPr>
              <w:t>3.1. Sutarties dalykas</w:t>
            </w:r>
          </w:p>
        </w:tc>
        <w:tc>
          <w:tcPr>
            <w:tcW w:w="6441" w:type="dxa"/>
            <w:gridSpan w:val="2"/>
          </w:tcPr>
          <w:p w14:paraId="6F75D76A" w14:textId="77777777" w:rsidR="007A58E4" w:rsidRDefault="005D64F0" w:rsidP="00D450B7">
            <w:pPr>
              <w:widowControl w:val="0"/>
              <w:tabs>
                <w:tab w:val="left" w:pos="1134"/>
              </w:tabs>
              <w:jc w:val="both"/>
            </w:pPr>
            <w:r>
              <w:rPr>
                <w:kern w:val="2"/>
                <w:szCs w:val="24"/>
              </w:rPr>
              <w:t xml:space="preserve">Tiekėjas įsipareigoja Sutartyje numatytomis sąlygomis suteikti Pirkėjui </w:t>
            </w:r>
            <w:r w:rsidR="00844C76" w:rsidRPr="00844C76">
              <w:rPr>
                <w:color w:val="000000" w:themeColor="text1"/>
                <w:kern w:val="2"/>
                <w:szCs w:val="24"/>
              </w:rPr>
              <w:t xml:space="preserve">kompleksinės laisvalaikio erdvės </w:t>
            </w:r>
            <w:r w:rsidR="00862D0A">
              <w:rPr>
                <w:color w:val="000000" w:themeColor="text1"/>
                <w:kern w:val="2"/>
                <w:szCs w:val="24"/>
              </w:rPr>
              <w:t xml:space="preserve">techninio darbo </w:t>
            </w:r>
            <w:r w:rsidR="00844C76" w:rsidRPr="00862D0A">
              <w:rPr>
                <w:color w:val="000000" w:themeColor="text1"/>
                <w:kern w:val="2"/>
                <w:szCs w:val="24"/>
              </w:rPr>
              <w:t>projekto parengimo</w:t>
            </w:r>
            <w:r w:rsidR="00844C76" w:rsidRPr="00844C76">
              <w:rPr>
                <w:color w:val="000000" w:themeColor="text1"/>
                <w:kern w:val="2"/>
                <w:szCs w:val="24"/>
              </w:rPr>
              <w:t xml:space="preserve"> ir projekto vykdymo priežiūros paslaugas </w:t>
            </w:r>
            <w:r>
              <w:rPr>
                <w:color w:val="000000"/>
                <w:kern w:val="2"/>
                <w:szCs w:val="24"/>
              </w:rPr>
              <w:lastRenderedPageBreak/>
              <w:t>(toliau – Paslaugos).</w:t>
            </w:r>
            <w:r w:rsidR="007A58E4">
              <w:rPr>
                <w:color w:val="000000"/>
                <w:kern w:val="2"/>
                <w:szCs w:val="24"/>
              </w:rPr>
              <w:t xml:space="preserve"> </w:t>
            </w:r>
            <w:bookmarkStart w:id="0" w:name="_Hlk173224581"/>
            <w:r w:rsidR="007A58E4" w:rsidRPr="00C80FAA">
              <w:t xml:space="preserve">Perkamos paslaugos </w:t>
            </w:r>
            <w:r w:rsidR="007A58E4" w:rsidRPr="00406150">
              <w:t>apima techninio darbo</w:t>
            </w:r>
            <w:r w:rsidR="007A58E4" w:rsidRPr="00C80FAA">
              <w:t xml:space="preserve"> projekto parengimą pagal pridedamą Statinio projektavimo užduotį</w:t>
            </w:r>
            <w:r w:rsidR="007A58E4">
              <w:t xml:space="preserve"> </w:t>
            </w:r>
            <w:r w:rsidR="007A58E4" w:rsidRPr="00C80FAA">
              <w:t>ir projekto vykdymo priežiūrą per visą statybos laikotarpį iki darbų užbaigimą patvirtinančio dokumento gavimo</w:t>
            </w:r>
            <w:bookmarkEnd w:id="0"/>
            <w:r w:rsidR="007A58E4" w:rsidRPr="00C80FAA">
              <w:t>.</w:t>
            </w:r>
          </w:p>
          <w:p w14:paraId="05C065CA" w14:textId="16D5E057" w:rsidR="005D64F0" w:rsidRDefault="005D64F0" w:rsidP="00F8258D">
            <w:pPr>
              <w:jc w:val="both"/>
              <w:rPr>
                <w:color w:val="000000"/>
                <w:kern w:val="2"/>
                <w:szCs w:val="24"/>
              </w:rPr>
            </w:pPr>
          </w:p>
          <w:p w14:paraId="410DAA88" w14:textId="2C7E92E7" w:rsidR="005D64F0" w:rsidRDefault="005D64F0" w:rsidP="00F8258D">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w:t>
            </w:r>
            <w:r w:rsidRPr="004B49D8">
              <w:rPr>
                <w:color w:val="000000"/>
                <w:kern w:val="2"/>
                <w:szCs w:val="24"/>
              </w:rPr>
              <w:t xml:space="preserve">priede Nr. </w:t>
            </w:r>
            <w:r w:rsidR="001402F3" w:rsidRPr="004B49D8">
              <w:rPr>
                <w:color w:val="000000"/>
                <w:kern w:val="2"/>
                <w:szCs w:val="24"/>
              </w:rPr>
              <w:t>2</w:t>
            </w:r>
            <w:r w:rsidRPr="004B49D8">
              <w:rPr>
                <w:color w:val="000000"/>
                <w:kern w:val="2"/>
                <w:szCs w:val="24"/>
              </w:rPr>
              <w:t xml:space="preserve"> „</w:t>
            </w:r>
            <w:r w:rsidR="00F96FA1" w:rsidRPr="004B49D8">
              <w:rPr>
                <w:color w:val="000000"/>
                <w:kern w:val="2"/>
                <w:szCs w:val="24"/>
              </w:rPr>
              <w:t>Statinio projektavimo užduotis</w:t>
            </w:r>
            <w:r w:rsidRPr="004B49D8">
              <w:rPr>
                <w:color w:val="000000"/>
                <w:kern w:val="2"/>
                <w:szCs w:val="24"/>
              </w:rPr>
              <w:t xml:space="preserve">“ (toliau – Techninė </w:t>
            </w:r>
            <w:r w:rsidR="00F96FA1" w:rsidRPr="004B49D8">
              <w:rPr>
                <w:color w:val="000000"/>
                <w:kern w:val="2"/>
                <w:szCs w:val="24"/>
              </w:rPr>
              <w:t>užduotis</w:t>
            </w:r>
            <w:r w:rsidRPr="004B49D8">
              <w:rPr>
                <w:color w:val="000000"/>
                <w:kern w:val="2"/>
                <w:szCs w:val="24"/>
              </w:rPr>
              <w:t xml:space="preserve">) </w:t>
            </w:r>
            <w:r w:rsidRPr="001D29C6">
              <w:rPr>
                <w:color w:val="000000"/>
                <w:kern w:val="2"/>
                <w:szCs w:val="24"/>
              </w:rPr>
              <w:t xml:space="preserve">ir Sutarties priede Nr. </w:t>
            </w:r>
            <w:r w:rsidR="001402F3" w:rsidRPr="001D29C6">
              <w:rPr>
                <w:color w:val="000000"/>
                <w:kern w:val="2"/>
                <w:szCs w:val="24"/>
              </w:rPr>
              <w:t>1</w:t>
            </w:r>
            <w:r w:rsidRPr="001D29C6">
              <w:rPr>
                <w:color w:val="000000"/>
                <w:kern w:val="2"/>
                <w:szCs w:val="24"/>
              </w:rPr>
              <w:t xml:space="preserve"> „Pasiūlymas“.</w:t>
            </w:r>
          </w:p>
        </w:tc>
      </w:tr>
      <w:tr w:rsidR="005D64F0" w14:paraId="40FB11A1" w14:textId="77777777" w:rsidTr="00521706">
        <w:trPr>
          <w:trHeight w:val="300"/>
        </w:trPr>
        <w:tc>
          <w:tcPr>
            <w:tcW w:w="3094" w:type="dxa"/>
            <w:gridSpan w:val="2"/>
          </w:tcPr>
          <w:p w14:paraId="67940F9F" w14:textId="77777777" w:rsidR="005D64F0" w:rsidRDefault="005D64F0" w:rsidP="00521706">
            <w:pPr>
              <w:rPr>
                <w:b/>
                <w:kern w:val="2"/>
                <w:szCs w:val="24"/>
              </w:rPr>
            </w:pPr>
            <w:r>
              <w:rPr>
                <w:b/>
                <w:kern w:val="2"/>
                <w:szCs w:val="24"/>
              </w:rPr>
              <w:lastRenderedPageBreak/>
              <w:t>3.2. Pirkimo pavadinimas ir numeris</w:t>
            </w:r>
          </w:p>
        </w:tc>
        <w:tc>
          <w:tcPr>
            <w:tcW w:w="6441" w:type="dxa"/>
            <w:gridSpan w:val="2"/>
          </w:tcPr>
          <w:p w14:paraId="36283EB9" w14:textId="2B7F9541" w:rsidR="005D64F0" w:rsidRDefault="00844C76" w:rsidP="00F8258D">
            <w:pPr>
              <w:jc w:val="both"/>
              <w:rPr>
                <w:kern w:val="2"/>
                <w:szCs w:val="24"/>
              </w:rPr>
            </w:pPr>
            <w:r>
              <w:rPr>
                <w:kern w:val="2"/>
                <w:szCs w:val="24"/>
              </w:rPr>
              <w:t>K</w:t>
            </w:r>
            <w:r w:rsidRPr="00844C76">
              <w:rPr>
                <w:kern w:val="2"/>
                <w:szCs w:val="24"/>
              </w:rPr>
              <w:t xml:space="preserve">ompleksinės laisvalaikio erdvės </w:t>
            </w:r>
            <w:r w:rsidR="00862D0A">
              <w:rPr>
                <w:kern w:val="2"/>
                <w:szCs w:val="24"/>
              </w:rPr>
              <w:t xml:space="preserve">techninio </w:t>
            </w:r>
            <w:r w:rsidR="00862D0A" w:rsidRPr="00862D0A">
              <w:rPr>
                <w:kern w:val="2"/>
                <w:szCs w:val="24"/>
              </w:rPr>
              <w:t xml:space="preserve">darbo </w:t>
            </w:r>
            <w:r w:rsidRPr="00862D0A">
              <w:rPr>
                <w:kern w:val="2"/>
                <w:szCs w:val="24"/>
              </w:rPr>
              <w:t>projekto</w:t>
            </w:r>
            <w:r w:rsidRPr="00844C76">
              <w:rPr>
                <w:kern w:val="2"/>
                <w:szCs w:val="24"/>
              </w:rPr>
              <w:t xml:space="preserve"> parengimo ir projekto vykdymo priežiūros paslaug</w:t>
            </w:r>
            <w:r>
              <w:rPr>
                <w:kern w:val="2"/>
                <w:szCs w:val="24"/>
              </w:rPr>
              <w:t>ų</w:t>
            </w:r>
            <w:r w:rsidRPr="00844C76">
              <w:rPr>
                <w:kern w:val="2"/>
                <w:szCs w:val="24"/>
              </w:rPr>
              <w:t xml:space="preserve"> </w:t>
            </w:r>
            <w:r w:rsidR="002616D5">
              <w:rPr>
                <w:kern w:val="2"/>
                <w:szCs w:val="24"/>
              </w:rPr>
              <w:t xml:space="preserve">pirkimas </w:t>
            </w:r>
            <w:r>
              <w:rPr>
                <w:kern w:val="2"/>
                <w:szCs w:val="24"/>
              </w:rPr>
              <w:t xml:space="preserve">supaprastinto </w:t>
            </w:r>
            <w:r w:rsidR="002616D5">
              <w:rPr>
                <w:kern w:val="2"/>
                <w:szCs w:val="24"/>
              </w:rPr>
              <w:t xml:space="preserve">atviro konkurso būdu (CVP IS ID </w:t>
            </w:r>
            <w:r w:rsidR="002616D5" w:rsidRPr="002616D5">
              <w:rPr>
                <w:color w:val="4472C4" w:themeColor="accent1"/>
                <w:kern w:val="2"/>
                <w:szCs w:val="24"/>
              </w:rPr>
              <w:t>(įrašyti)</w:t>
            </w:r>
            <w:r w:rsidR="002616D5">
              <w:rPr>
                <w:kern w:val="2"/>
                <w:szCs w:val="24"/>
              </w:rPr>
              <w:t>)</w:t>
            </w:r>
          </w:p>
        </w:tc>
      </w:tr>
      <w:tr w:rsidR="005D64F0" w14:paraId="68559EB0" w14:textId="77777777" w:rsidTr="00521706">
        <w:trPr>
          <w:trHeight w:val="300"/>
        </w:trPr>
        <w:tc>
          <w:tcPr>
            <w:tcW w:w="3094" w:type="dxa"/>
            <w:gridSpan w:val="2"/>
          </w:tcPr>
          <w:p w14:paraId="7AE01FD5" w14:textId="77777777" w:rsidR="005D64F0" w:rsidRDefault="005D64F0" w:rsidP="00521706">
            <w:pPr>
              <w:rPr>
                <w:b/>
                <w:kern w:val="2"/>
                <w:szCs w:val="24"/>
              </w:rPr>
            </w:pPr>
            <w:r>
              <w:rPr>
                <w:b/>
                <w:kern w:val="2"/>
                <w:szCs w:val="24"/>
              </w:rPr>
              <w:t>3.3. Informacija apie Europos Sąjungos lėšomis finansuojamą projektą arba kitą projektą</w:t>
            </w:r>
          </w:p>
        </w:tc>
        <w:tc>
          <w:tcPr>
            <w:tcW w:w="6441" w:type="dxa"/>
            <w:gridSpan w:val="2"/>
          </w:tcPr>
          <w:p w14:paraId="03322020" w14:textId="77777777" w:rsidR="005D64F0" w:rsidRDefault="005D64F0" w:rsidP="00521706">
            <w:pPr>
              <w:rPr>
                <w:kern w:val="2"/>
                <w:szCs w:val="24"/>
              </w:rPr>
            </w:pPr>
            <w:r>
              <w:rPr>
                <w:kern w:val="2"/>
                <w:szCs w:val="24"/>
              </w:rPr>
              <w:t>Netaikoma</w:t>
            </w:r>
          </w:p>
          <w:p w14:paraId="0F6D1F47" w14:textId="7BC3BCF9" w:rsidR="005D64F0" w:rsidRDefault="005D64F0" w:rsidP="00521706">
            <w:pPr>
              <w:rPr>
                <w:kern w:val="2"/>
                <w:szCs w:val="24"/>
              </w:rPr>
            </w:pPr>
          </w:p>
        </w:tc>
      </w:tr>
      <w:tr w:rsidR="005D64F0" w14:paraId="50A50599" w14:textId="77777777" w:rsidTr="00521706">
        <w:trPr>
          <w:trHeight w:val="300"/>
        </w:trPr>
        <w:tc>
          <w:tcPr>
            <w:tcW w:w="9535" w:type="dxa"/>
            <w:gridSpan w:val="4"/>
          </w:tcPr>
          <w:p w14:paraId="37B5B31C" w14:textId="77777777" w:rsidR="005D64F0" w:rsidRDefault="005D64F0" w:rsidP="00521706">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5D64F0" w14:paraId="4C9EFF4B" w14:textId="77777777" w:rsidTr="00521706">
        <w:trPr>
          <w:trHeight w:val="300"/>
        </w:trPr>
        <w:tc>
          <w:tcPr>
            <w:tcW w:w="3094" w:type="dxa"/>
            <w:gridSpan w:val="2"/>
          </w:tcPr>
          <w:p w14:paraId="1C83E512" w14:textId="77777777" w:rsidR="005D64F0" w:rsidRDefault="005D64F0" w:rsidP="00521706">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06397D22" w14:textId="0B02B4F4" w:rsidR="006C41FF" w:rsidRPr="002A1ADC" w:rsidRDefault="004B49D8" w:rsidP="00F2533C">
            <w:pPr>
              <w:jc w:val="both"/>
              <w:rPr>
                <w:szCs w:val="24"/>
              </w:rPr>
            </w:pPr>
            <w:r w:rsidRPr="002A1ADC">
              <w:rPr>
                <w:szCs w:val="24"/>
              </w:rPr>
              <w:t xml:space="preserve">4.1.1. </w:t>
            </w:r>
            <w:r w:rsidR="006C41FF" w:rsidRPr="002A1ADC">
              <w:rPr>
                <w:szCs w:val="24"/>
              </w:rPr>
              <w:t xml:space="preserve">Tiekėjas Techninį darbo projektą parengia, įskaitant visas </w:t>
            </w:r>
            <w:r w:rsidR="001E4323" w:rsidRPr="002A1ADC">
              <w:rPr>
                <w:szCs w:val="24"/>
              </w:rPr>
              <w:t>T</w:t>
            </w:r>
            <w:r w:rsidR="006C41FF" w:rsidRPr="002A1ADC">
              <w:rPr>
                <w:szCs w:val="24"/>
              </w:rPr>
              <w:t xml:space="preserve">echninėje užduotyje nurodytas paslaugas, statybą leidžiančio dokumento gavimą, ne vėliau kaip per 8 </w:t>
            </w:r>
            <w:r w:rsidR="006B7A3A" w:rsidRPr="002A1ADC">
              <w:rPr>
                <w:szCs w:val="24"/>
              </w:rPr>
              <w:t xml:space="preserve">(aštuonis) </w:t>
            </w:r>
            <w:r w:rsidR="006C41FF" w:rsidRPr="002A1ADC">
              <w:rPr>
                <w:szCs w:val="24"/>
              </w:rPr>
              <w:t>mėn. nuo Sutarties įsigaliojimo dienos.</w:t>
            </w:r>
          </w:p>
          <w:p w14:paraId="64D3FB17" w14:textId="52D14319" w:rsidR="00DC6BB6" w:rsidRPr="002A1ADC" w:rsidRDefault="004B49D8" w:rsidP="00F2533C">
            <w:pPr>
              <w:jc w:val="both"/>
              <w:rPr>
                <w:szCs w:val="24"/>
              </w:rPr>
            </w:pPr>
            <w:r w:rsidRPr="002A1ADC">
              <w:rPr>
                <w:szCs w:val="24"/>
              </w:rPr>
              <w:t xml:space="preserve">4.1.2. </w:t>
            </w:r>
            <w:r w:rsidR="00DC6BB6" w:rsidRPr="002A1ADC">
              <w:rPr>
                <w:szCs w:val="24"/>
              </w:rPr>
              <w:t>Projekto ekspertizę</w:t>
            </w:r>
            <w:r w:rsidR="009A4024" w:rsidRPr="002A1ADC">
              <w:rPr>
                <w:szCs w:val="24"/>
              </w:rPr>
              <w:t xml:space="preserve"> Tiekėjas įsipareigoja atlikti </w:t>
            </w:r>
            <w:r w:rsidR="00DC6BB6" w:rsidRPr="002A1ADC">
              <w:rPr>
                <w:szCs w:val="24"/>
              </w:rPr>
              <w:t>per 20 (dvidešimt) darbo dienų (šis terminas įskaičiuojamas į Projekto parengimą). Į šį 20</w:t>
            </w:r>
            <w:r w:rsidR="006B7A3A" w:rsidRPr="002A1ADC">
              <w:rPr>
                <w:szCs w:val="24"/>
              </w:rPr>
              <w:t xml:space="preserve"> (dvidešimties)</w:t>
            </w:r>
            <w:r w:rsidR="00DC6BB6" w:rsidRPr="002A1ADC">
              <w:rPr>
                <w:szCs w:val="24"/>
              </w:rPr>
              <w:t xml:space="preserve"> kalendorinių dienų terminą neįeina laikotarpis, per kurį Tiekėjas taiso Projektą pagal ekspertizės pastabas ir pakartotinės ekspertizės (jeigu reikia) atlikimas</w:t>
            </w:r>
            <w:r w:rsidR="006B7A3A" w:rsidRPr="002A1ADC">
              <w:rPr>
                <w:szCs w:val="24"/>
              </w:rPr>
              <w:t>.</w:t>
            </w:r>
            <w:r w:rsidR="0023519B" w:rsidRPr="002A1ADC">
              <w:rPr>
                <w:szCs w:val="24"/>
              </w:rPr>
              <w:t xml:space="preserve"> </w:t>
            </w:r>
            <w:r w:rsidR="00DC6BB6" w:rsidRPr="002A1ADC">
              <w:rPr>
                <w:szCs w:val="24"/>
              </w:rPr>
              <w:t xml:space="preserve">Ekspertizei trunkant ilgiau nei 20 </w:t>
            </w:r>
            <w:r w:rsidR="006B7A3A" w:rsidRPr="002A1ADC">
              <w:rPr>
                <w:szCs w:val="24"/>
              </w:rPr>
              <w:t xml:space="preserve">(dvidešimt) </w:t>
            </w:r>
            <w:r w:rsidR="00DC6BB6" w:rsidRPr="002A1ADC">
              <w:rPr>
                <w:szCs w:val="24"/>
              </w:rPr>
              <w:t xml:space="preserve">kalendorinių dienų, </w:t>
            </w:r>
            <w:r w:rsidR="009A4024" w:rsidRPr="002A1ADC">
              <w:rPr>
                <w:szCs w:val="24"/>
              </w:rPr>
              <w:t>Tiekėjas</w:t>
            </w:r>
            <w:r w:rsidR="00DC6BB6" w:rsidRPr="002A1ADC">
              <w:rPr>
                <w:szCs w:val="24"/>
              </w:rPr>
              <w:t xml:space="preserve"> turi teisę į termino pratęsimą Sutarties </w:t>
            </w:r>
            <w:r w:rsidR="00E806BC" w:rsidRPr="002A1ADC">
              <w:rPr>
                <w:szCs w:val="24"/>
              </w:rPr>
              <w:t>4.2.</w:t>
            </w:r>
            <w:r w:rsidR="00DC6BB6" w:rsidRPr="002A1ADC">
              <w:rPr>
                <w:szCs w:val="24"/>
              </w:rPr>
              <w:t xml:space="preserve"> p. nustatyta tvarka (netaikoma Projekto taisymo pagal ekspertizės pastabas laikotarpiui ir pakartotiniam taisymui);</w:t>
            </w:r>
          </w:p>
          <w:p w14:paraId="68EF05DE" w14:textId="77777777" w:rsidR="00DC6BB6" w:rsidRPr="002A1ADC" w:rsidRDefault="00DC6BB6" w:rsidP="00F2533C">
            <w:pPr>
              <w:jc w:val="both"/>
              <w:rPr>
                <w:szCs w:val="24"/>
              </w:rPr>
            </w:pPr>
            <w:r w:rsidRPr="002A1ADC">
              <w:rPr>
                <w:szCs w:val="24"/>
              </w:rPr>
              <w:t>4.1.3.</w:t>
            </w:r>
            <w:r w:rsidRPr="002A1ADC">
              <w:t xml:space="preserve"> </w:t>
            </w:r>
            <w:r w:rsidRPr="002A1ADC">
              <w:rPr>
                <w:szCs w:val="24"/>
              </w:rPr>
              <w:t>Projekto vykdymo priežiūros paslaugos turi būti teikiamos nuo darbų vykdymo pradžios iki darbų užbaigimą patvirtinančio dokumento gavimo. Numatomas darbų atlikimo terminas – 7</w:t>
            </w:r>
            <w:r w:rsidR="00767C7F" w:rsidRPr="002A1ADC">
              <w:rPr>
                <w:szCs w:val="24"/>
              </w:rPr>
              <w:t xml:space="preserve"> (septyni)</w:t>
            </w:r>
            <w:r w:rsidRPr="002A1ADC">
              <w:rPr>
                <w:szCs w:val="24"/>
              </w:rPr>
              <w:t xml:space="preserve">  mėn. </w:t>
            </w:r>
            <w:r w:rsidR="00F2533C" w:rsidRPr="002A1ADC">
              <w:rPr>
                <w:szCs w:val="24"/>
              </w:rPr>
              <w:t xml:space="preserve">Jei dėl nuo Tiekėjo nepriklausančių priežasčių darbų atlikimo terminas būtų pratęstas, </w:t>
            </w:r>
            <w:r w:rsidR="003C3D1D" w:rsidRPr="002A1ADC">
              <w:rPr>
                <w:szCs w:val="24"/>
              </w:rPr>
              <w:t>Pirkėjas</w:t>
            </w:r>
            <w:r w:rsidR="00F2533C" w:rsidRPr="002A1ADC">
              <w:rPr>
                <w:szCs w:val="24"/>
              </w:rPr>
              <w:t xml:space="preserve"> papildomai įsigis Projekto vykdymo priežiūros paslaugas. Papildomų paslaugų apmokėjimo tvarka nustatyta Sutarties </w:t>
            </w:r>
            <w:r w:rsidR="006B7A3A" w:rsidRPr="002A1ADC">
              <w:rPr>
                <w:szCs w:val="24"/>
              </w:rPr>
              <w:t>5.5.</w:t>
            </w:r>
            <w:r w:rsidR="00F2533C" w:rsidRPr="002A1ADC">
              <w:rPr>
                <w:szCs w:val="24"/>
              </w:rPr>
              <w:t>3. p.</w:t>
            </w:r>
          </w:p>
          <w:p w14:paraId="3480CF57" w14:textId="48692BC1" w:rsidR="003A0B86" w:rsidRPr="002A1ADC" w:rsidRDefault="003A0B86" w:rsidP="00F2533C">
            <w:pPr>
              <w:jc w:val="both"/>
              <w:rPr>
                <w:szCs w:val="24"/>
              </w:rPr>
            </w:pPr>
            <w:r w:rsidRPr="002A1ADC">
              <w:rPr>
                <w:szCs w:val="24"/>
              </w:rPr>
              <w:t>4.1.4. Tiekėjas privalo atsakyti į Pirkėjo, rangovo, techninio prižiūrėtojo raštu ar žodžiu pateiktus klausimus, susijusius su Projektu, ne vėliau kaip 3 (tris) darbo dienas nuo užklausimo pateikimo (įskaitant ir rangos darbų viešojo pirkimo metu pateiktus potencialių rangovų klausimus). Per nustatytą terminą neatsakius, ar pateikus netinkamus, neišsamius atsakymus taikoma Specialiųjų sąlygų 9.10.2. p. numatyta atsakomybė.</w:t>
            </w:r>
          </w:p>
        </w:tc>
      </w:tr>
      <w:tr w:rsidR="005D64F0" w14:paraId="5FFFB564" w14:textId="77777777" w:rsidTr="00521706">
        <w:trPr>
          <w:trHeight w:val="300"/>
        </w:trPr>
        <w:tc>
          <w:tcPr>
            <w:tcW w:w="3094" w:type="dxa"/>
            <w:gridSpan w:val="2"/>
          </w:tcPr>
          <w:p w14:paraId="0AB4AD0D" w14:textId="77777777" w:rsidR="005D64F0" w:rsidRDefault="005D64F0" w:rsidP="00521706">
            <w:pPr>
              <w:rPr>
                <w:b/>
                <w:kern w:val="2"/>
                <w:szCs w:val="24"/>
              </w:rPr>
            </w:pPr>
            <w:r>
              <w:rPr>
                <w:b/>
                <w:kern w:val="2"/>
                <w:szCs w:val="24"/>
              </w:rPr>
              <w:lastRenderedPageBreak/>
              <w:t>4.2. Paslaugų / jų dalies / etapo / periodo suteikimo termino pratęsimas</w:t>
            </w:r>
          </w:p>
        </w:tc>
        <w:tc>
          <w:tcPr>
            <w:tcW w:w="6441" w:type="dxa"/>
            <w:gridSpan w:val="2"/>
          </w:tcPr>
          <w:p w14:paraId="3F88039F" w14:textId="3F9908BE" w:rsidR="001D29C6" w:rsidRPr="0023519B" w:rsidRDefault="00971CF1" w:rsidP="00182FFA">
            <w:pPr>
              <w:jc w:val="both"/>
              <w:rPr>
                <w:szCs w:val="24"/>
              </w:rPr>
            </w:pPr>
            <w:r>
              <w:rPr>
                <w:kern w:val="2"/>
                <w:szCs w:val="24"/>
              </w:rPr>
              <w:t xml:space="preserve">4.2.1. </w:t>
            </w:r>
            <w:r w:rsidR="00231FBD">
              <w:rPr>
                <w:kern w:val="2"/>
                <w:szCs w:val="24"/>
              </w:rPr>
              <w:t>Tiekėjas turi teisę į Paslaugų</w:t>
            </w:r>
            <w:r w:rsidR="00473E92">
              <w:rPr>
                <w:kern w:val="2"/>
                <w:szCs w:val="24"/>
              </w:rPr>
              <w:t xml:space="preserve"> nurodytų 4.1.</w:t>
            </w:r>
            <w:r w:rsidR="00CF3460">
              <w:rPr>
                <w:kern w:val="2"/>
                <w:szCs w:val="24"/>
              </w:rPr>
              <w:t>1. - 4.1.2.</w:t>
            </w:r>
            <w:r w:rsidR="00473E92">
              <w:rPr>
                <w:kern w:val="2"/>
                <w:szCs w:val="24"/>
              </w:rPr>
              <w:t xml:space="preserve"> p.</w:t>
            </w:r>
            <w:r w:rsidR="00231FBD">
              <w:rPr>
                <w:kern w:val="2"/>
                <w:szCs w:val="24"/>
              </w:rPr>
              <w:t xml:space="preserve"> suteikimo</w:t>
            </w:r>
            <w:r w:rsidR="007254BB">
              <w:rPr>
                <w:kern w:val="2"/>
                <w:szCs w:val="24"/>
              </w:rPr>
              <w:t xml:space="preserve"> </w:t>
            </w:r>
            <w:r w:rsidR="00231FBD">
              <w:rPr>
                <w:kern w:val="2"/>
                <w:szCs w:val="24"/>
              </w:rPr>
              <w:t xml:space="preserve">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w:t>
            </w:r>
            <w:r w:rsidR="00231FBD" w:rsidRPr="00624CAB">
              <w:rPr>
                <w:kern w:val="2"/>
                <w:szCs w:val="24"/>
              </w:rPr>
              <w:t xml:space="preserve">per </w:t>
            </w:r>
            <w:r w:rsidR="00624CAB" w:rsidRPr="00624CAB">
              <w:rPr>
                <w:kern w:val="2"/>
                <w:szCs w:val="24"/>
              </w:rPr>
              <w:t>5 (penkias) darbo dienas</w:t>
            </w:r>
            <w:r w:rsidR="00231FBD" w:rsidRPr="00624CAB">
              <w:rPr>
                <w:kern w:val="2"/>
                <w:szCs w:val="24"/>
              </w:rPr>
              <w:t xml:space="preserve">, apie </w:t>
            </w:r>
            <w:r w:rsidR="00231FBD">
              <w:rPr>
                <w:kern w:val="2"/>
                <w:szCs w:val="24"/>
              </w:rPr>
              <w:t>tai praneša Pirkėjui, pateikdamas minėtų aplinkybių egzistavimo įrodymus. Nurodytas aplinkybes vertina Pirkėjas. Pirkėjui sutikus, Paslaugų suteikimo terminas</w:t>
            </w:r>
            <w:r w:rsidR="0023519B">
              <w:rPr>
                <w:kern w:val="2"/>
                <w:szCs w:val="24"/>
              </w:rPr>
              <w:t xml:space="preserve"> nurodytas </w:t>
            </w:r>
            <w:r w:rsidR="00CF3460" w:rsidRPr="00CF3460">
              <w:rPr>
                <w:kern w:val="2"/>
                <w:szCs w:val="24"/>
              </w:rPr>
              <w:t xml:space="preserve">4.1.1. - 4.1.2. p. </w:t>
            </w:r>
            <w:r w:rsidR="00231FBD">
              <w:rPr>
                <w:kern w:val="2"/>
                <w:szCs w:val="24"/>
              </w:rPr>
              <w:t xml:space="preserve">gali būti pratęsiamas tik minėtų aplinkybių egzistavimo laikotarpiui, bet ne ilgiau nei </w:t>
            </w:r>
            <w:r w:rsidR="004027C2">
              <w:rPr>
                <w:kern w:val="2"/>
                <w:szCs w:val="24"/>
              </w:rPr>
              <w:t xml:space="preserve">2 (dviejų) mėnesių </w:t>
            </w:r>
            <w:r w:rsidR="00231FBD">
              <w:rPr>
                <w:kern w:val="2"/>
                <w:szCs w:val="24"/>
              </w:rPr>
              <w:t>laikotarpiui.</w:t>
            </w:r>
          </w:p>
        </w:tc>
      </w:tr>
      <w:tr w:rsidR="00156A7F" w14:paraId="7BA7FA29" w14:textId="77777777" w:rsidTr="00503DFD">
        <w:trPr>
          <w:trHeight w:val="300"/>
        </w:trPr>
        <w:tc>
          <w:tcPr>
            <w:tcW w:w="3094" w:type="dxa"/>
            <w:gridSpan w:val="2"/>
          </w:tcPr>
          <w:p w14:paraId="789DC81A" w14:textId="77777777" w:rsidR="00156A7F" w:rsidRDefault="00156A7F" w:rsidP="00503DFD">
            <w:pPr>
              <w:rPr>
                <w:b/>
                <w:kern w:val="2"/>
                <w:szCs w:val="24"/>
              </w:rPr>
            </w:pPr>
            <w:r>
              <w:rPr>
                <w:b/>
                <w:kern w:val="2"/>
                <w:szCs w:val="24"/>
              </w:rPr>
              <w:t>4.3. Užsakymų teikimo tvarka</w:t>
            </w:r>
          </w:p>
        </w:tc>
        <w:tc>
          <w:tcPr>
            <w:tcW w:w="6441" w:type="dxa"/>
            <w:gridSpan w:val="2"/>
          </w:tcPr>
          <w:p w14:paraId="581287F4" w14:textId="77777777" w:rsidR="00156A7F" w:rsidRDefault="00156A7F" w:rsidP="00503DFD">
            <w:pPr>
              <w:rPr>
                <w:szCs w:val="24"/>
              </w:rPr>
            </w:pPr>
            <w:r>
              <w:rPr>
                <w:szCs w:val="24"/>
              </w:rPr>
              <w:t>Netaikoma</w:t>
            </w:r>
          </w:p>
          <w:p w14:paraId="21C41D62" w14:textId="073764A4" w:rsidR="00156A7F" w:rsidRDefault="00156A7F" w:rsidP="00503DFD">
            <w:pPr>
              <w:rPr>
                <w:szCs w:val="24"/>
              </w:rPr>
            </w:pPr>
          </w:p>
        </w:tc>
      </w:tr>
      <w:tr w:rsidR="005D64F0" w14:paraId="4C46475E" w14:textId="77777777" w:rsidTr="005D0168">
        <w:trPr>
          <w:trHeight w:val="880"/>
        </w:trPr>
        <w:tc>
          <w:tcPr>
            <w:tcW w:w="3094" w:type="dxa"/>
            <w:gridSpan w:val="2"/>
            <w:tcBorders>
              <w:top w:val="single" w:sz="4" w:space="0" w:color="auto"/>
              <w:left w:val="single" w:sz="4" w:space="0" w:color="auto"/>
              <w:bottom w:val="single" w:sz="4" w:space="0" w:color="auto"/>
              <w:right w:val="single" w:sz="4" w:space="0" w:color="auto"/>
            </w:tcBorders>
          </w:tcPr>
          <w:p w14:paraId="48BA1005" w14:textId="77777777" w:rsidR="005D64F0" w:rsidRDefault="005D64F0" w:rsidP="00521706">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F64E231" w14:textId="7843ABAC" w:rsidR="005D64F0" w:rsidRPr="005D0168" w:rsidRDefault="005D64F0" w:rsidP="00521706">
            <w:pPr>
              <w:rPr>
                <w:kern w:val="2"/>
                <w:szCs w:val="24"/>
              </w:rPr>
            </w:pPr>
            <w:r>
              <w:rPr>
                <w:kern w:val="2"/>
                <w:szCs w:val="24"/>
              </w:rPr>
              <w:t>Netaikoma</w:t>
            </w:r>
          </w:p>
        </w:tc>
      </w:tr>
      <w:tr w:rsidR="005D64F0" w14:paraId="0AD2FA40" w14:textId="77777777" w:rsidTr="00521706">
        <w:trPr>
          <w:trHeight w:val="300"/>
        </w:trPr>
        <w:tc>
          <w:tcPr>
            <w:tcW w:w="3094" w:type="dxa"/>
            <w:gridSpan w:val="2"/>
          </w:tcPr>
          <w:p w14:paraId="3F2CCB9F" w14:textId="77777777" w:rsidR="005D64F0" w:rsidRDefault="005D64F0" w:rsidP="00521706">
            <w:pPr>
              <w:rPr>
                <w:b/>
                <w:kern w:val="2"/>
                <w:szCs w:val="24"/>
              </w:rPr>
            </w:pPr>
            <w:r>
              <w:rPr>
                <w:b/>
                <w:kern w:val="2"/>
                <w:szCs w:val="24"/>
              </w:rPr>
              <w:t>4.5. Pateikiami dokumentai</w:t>
            </w:r>
          </w:p>
        </w:tc>
        <w:tc>
          <w:tcPr>
            <w:tcW w:w="6441" w:type="dxa"/>
            <w:gridSpan w:val="2"/>
          </w:tcPr>
          <w:p w14:paraId="348C70DF" w14:textId="6F42CBD2" w:rsidR="005D64F0" w:rsidRDefault="005D64F0" w:rsidP="00F8258D">
            <w:pPr>
              <w:jc w:val="both"/>
              <w:rPr>
                <w:szCs w:val="24"/>
              </w:rPr>
            </w:pPr>
            <w:r>
              <w:rPr>
                <w:kern w:val="2"/>
                <w:szCs w:val="24"/>
              </w:rPr>
              <w:t xml:space="preserve">Turi būti </w:t>
            </w:r>
            <w:r w:rsidRPr="00100A6A">
              <w:rPr>
                <w:color w:val="000000" w:themeColor="text1"/>
                <w:kern w:val="2"/>
                <w:szCs w:val="24"/>
              </w:rPr>
              <w:t>pateikiami šie dokumentai: Paslaugų perdavimo-priėmimo aktas</w:t>
            </w:r>
            <w:r w:rsidR="00100A6A" w:rsidRPr="00100A6A">
              <w:rPr>
                <w:color w:val="000000" w:themeColor="text1"/>
                <w:kern w:val="2"/>
                <w:szCs w:val="24"/>
              </w:rPr>
              <w:t>,</w:t>
            </w:r>
            <w:r w:rsidRPr="00100A6A">
              <w:rPr>
                <w:color w:val="000000" w:themeColor="text1"/>
                <w:kern w:val="2"/>
                <w:szCs w:val="24"/>
              </w:rPr>
              <w:t xml:space="preserve"> Sąskaita </w:t>
            </w:r>
            <w:r w:rsidR="00100A6A" w:rsidRPr="00100A6A">
              <w:rPr>
                <w:color w:val="000000" w:themeColor="text1"/>
                <w:szCs w:val="24"/>
              </w:rPr>
              <w:t>i</w:t>
            </w:r>
            <w:r w:rsidRPr="00100A6A">
              <w:rPr>
                <w:color w:val="000000" w:themeColor="text1"/>
                <w:szCs w:val="24"/>
              </w:rPr>
              <w:t xml:space="preserve">r </w:t>
            </w:r>
            <w:r w:rsidR="001E4323">
              <w:rPr>
                <w:color w:val="000000" w:themeColor="text1"/>
                <w:szCs w:val="24"/>
              </w:rPr>
              <w:t>Techninėje</w:t>
            </w:r>
            <w:r w:rsidR="004B49D8">
              <w:rPr>
                <w:color w:val="000000" w:themeColor="text1"/>
                <w:szCs w:val="24"/>
              </w:rPr>
              <w:t xml:space="preserve"> užduotyje </w:t>
            </w:r>
            <w:r w:rsidR="00100A6A">
              <w:rPr>
                <w:color w:val="000000" w:themeColor="text1"/>
                <w:szCs w:val="24"/>
              </w:rPr>
              <w:t>reikalaujami</w:t>
            </w:r>
            <w:r w:rsidR="00DF0AB6">
              <w:rPr>
                <w:color w:val="000000" w:themeColor="text1"/>
                <w:szCs w:val="24"/>
              </w:rPr>
              <w:t xml:space="preserve"> pateikti</w:t>
            </w:r>
            <w:r w:rsidR="00100A6A" w:rsidRPr="00100A6A">
              <w:rPr>
                <w:color w:val="000000" w:themeColor="text1"/>
                <w:szCs w:val="24"/>
              </w:rPr>
              <w:t xml:space="preserve"> dokumentai</w:t>
            </w:r>
            <w:r w:rsidR="00100A6A">
              <w:rPr>
                <w:color w:val="000000" w:themeColor="text1"/>
                <w:szCs w:val="24"/>
              </w:rPr>
              <w:t xml:space="preserve"> nustatytais formatais</w:t>
            </w:r>
            <w:r w:rsidRPr="00100A6A">
              <w:rPr>
                <w:color w:val="000000" w:themeColor="text1"/>
                <w:kern w:val="2"/>
                <w:szCs w:val="24"/>
              </w:rPr>
              <w:t xml:space="preserve">. </w:t>
            </w:r>
            <w:r>
              <w:rPr>
                <w:kern w:val="2"/>
                <w:szCs w:val="24"/>
              </w:rPr>
              <w:t>Tiekėjui nepateikus nurodytų dokumentų, laikoma, kad Paslaugos neatitinka Sutartyje nustatytų reikalavimų.</w:t>
            </w:r>
          </w:p>
        </w:tc>
      </w:tr>
      <w:tr w:rsidR="005D64F0" w14:paraId="08AF862B" w14:textId="77777777" w:rsidTr="00521706">
        <w:trPr>
          <w:trHeight w:val="300"/>
        </w:trPr>
        <w:tc>
          <w:tcPr>
            <w:tcW w:w="9535" w:type="dxa"/>
            <w:gridSpan w:val="4"/>
          </w:tcPr>
          <w:p w14:paraId="5AD7178E" w14:textId="77777777" w:rsidR="005D64F0" w:rsidRDefault="005D64F0" w:rsidP="00521706">
            <w:pPr>
              <w:jc w:val="center"/>
              <w:rPr>
                <w:b/>
                <w:kern w:val="2"/>
                <w:szCs w:val="24"/>
              </w:rPr>
            </w:pPr>
            <w:r>
              <w:rPr>
                <w:b/>
                <w:kern w:val="2"/>
                <w:szCs w:val="24"/>
              </w:rPr>
              <w:t>5. SUTARTIES KAINA IR ATSISKAITYMO TVARKA</w:t>
            </w:r>
          </w:p>
        </w:tc>
      </w:tr>
      <w:tr w:rsidR="005D64F0" w14:paraId="565BB1D7" w14:textId="77777777" w:rsidTr="00521706">
        <w:trPr>
          <w:trHeight w:val="300"/>
        </w:trPr>
        <w:tc>
          <w:tcPr>
            <w:tcW w:w="3094" w:type="dxa"/>
            <w:gridSpan w:val="2"/>
          </w:tcPr>
          <w:p w14:paraId="50BAE275" w14:textId="77777777" w:rsidR="005D64F0" w:rsidRDefault="005D64F0" w:rsidP="00521706">
            <w:pPr>
              <w:rPr>
                <w:b/>
                <w:kern w:val="2"/>
                <w:szCs w:val="24"/>
              </w:rPr>
            </w:pPr>
            <w:r>
              <w:rPr>
                <w:b/>
                <w:kern w:val="2"/>
                <w:szCs w:val="24"/>
              </w:rPr>
              <w:t>5.1. Sutarčiai taikomas kainos apskaičiavimo būdas</w:t>
            </w:r>
          </w:p>
        </w:tc>
        <w:tc>
          <w:tcPr>
            <w:tcW w:w="6441" w:type="dxa"/>
            <w:gridSpan w:val="2"/>
          </w:tcPr>
          <w:p w14:paraId="2C761CA8" w14:textId="77777777" w:rsidR="005D64F0" w:rsidRDefault="005D64F0" w:rsidP="00521706">
            <w:pPr>
              <w:rPr>
                <w:kern w:val="2"/>
                <w:szCs w:val="24"/>
              </w:rPr>
            </w:pPr>
            <w:r>
              <w:rPr>
                <w:kern w:val="2"/>
                <w:szCs w:val="24"/>
              </w:rPr>
              <w:t>Fiksuotos kainos kainodara</w:t>
            </w:r>
          </w:p>
          <w:p w14:paraId="15AE2F5D" w14:textId="731F94B8" w:rsidR="005D64F0" w:rsidRDefault="005D64F0" w:rsidP="00521706">
            <w:pPr>
              <w:rPr>
                <w:color w:val="4472C4"/>
                <w:kern w:val="2"/>
                <w:szCs w:val="24"/>
              </w:rPr>
            </w:pPr>
          </w:p>
        </w:tc>
      </w:tr>
      <w:tr w:rsidR="005D64F0" w14:paraId="13675644" w14:textId="77777777" w:rsidTr="00521706">
        <w:trPr>
          <w:trHeight w:val="300"/>
        </w:trPr>
        <w:tc>
          <w:tcPr>
            <w:tcW w:w="3094" w:type="dxa"/>
            <w:gridSpan w:val="2"/>
          </w:tcPr>
          <w:p w14:paraId="55E4FBAD" w14:textId="1D99551A" w:rsidR="005D64F0" w:rsidRDefault="005D64F0" w:rsidP="00772EF4">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tc>
        <w:tc>
          <w:tcPr>
            <w:tcW w:w="6441" w:type="dxa"/>
            <w:gridSpan w:val="2"/>
          </w:tcPr>
          <w:p w14:paraId="4C97F370" w14:textId="77777777" w:rsidR="005D64F0" w:rsidRDefault="005D64F0" w:rsidP="00F8258D">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C62F67C" w14:textId="77777777" w:rsidR="005D64F0" w:rsidRDefault="005D64F0" w:rsidP="00F8258D">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B96FB57" w14:textId="77777777" w:rsidR="005D64F0" w:rsidRDefault="005D64F0" w:rsidP="00F8258D">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A352207" w14:textId="77777777" w:rsidR="005D64F0" w:rsidRDefault="005D64F0" w:rsidP="00F8258D">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5D64F0" w14:paraId="0E41B957" w14:textId="77777777" w:rsidTr="00521706">
        <w:trPr>
          <w:trHeight w:val="300"/>
        </w:trPr>
        <w:tc>
          <w:tcPr>
            <w:tcW w:w="3094" w:type="dxa"/>
            <w:gridSpan w:val="2"/>
          </w:tcPr>
          <w:p w14:paraId="2D3C5E60" w14:textId="62736B75" w:rsidR="005D64F0" w:rsidRPr="00FD3FF1" w:rsidRDefault="005D64F0" w:rsidP="00521706">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4D256201" w14:textId="77777777" w:rsidR="00EE5C32" w:rsidRDefault="005D64F0" w:rsidP="008D2D54">
            <w:pPr>
              <w:rPr>
                <w:kern w:val="2"/>
                <w:szCs w:val="24"/>
              </w:rPr>
            </w:pPr>
            <w:r>
              <w:rPr>
                <w:kern w:val="2"/>
                <w:szCs w:val="24"/>
              </w:rPr>
              <w:t xml:space="preserve">Sutarties </w:t>
            </w:r>
            <w:r w:rsidRPr="00D43333">
              <w:rPr>
                <w:color w:val="000000" w:themeColor="text1"/>
                <w:kern w:val="2"/>
                <w:szCs w:val="24"/>
              </w:rPr>
              <w:t xml:space="preserve">kaina </w:t>
            </w:r>
            <w:r>
              <w:rPr>
                <w:kern w:val="2"/>
                <w:szCs w:val="24"/>
              </w:rPr>
              <w:t>bus perskaičiuojam</w:t>
            </w:r>
            <w:r w:rsidR="003461DB">
              <w:rPr>
                <w:kern w:val="2"/>
                <w:szCs w:val="24"/>
              </w:rPr>
              <w:t>a</w:t>
            </w:r>
            <w:r>
              <w:rPr>
                <w:kern w:val="2"/>
                <w:szCs w:val="24"/>
              </w:rPr>
              <w:t>:</w:t>
            </w:r>
            <w:r w:rsidR="008D2D54">
              <w:rPr>
                <w:kern w:val="2"/>
                <w:szCs w:val="24"/>
              </w:rPr>
              <w:t xml:space="preserve"> </w:t>
            </w:r>
          </w:p>
          <w:p w14:paraId="2705C89E" w14:textId="05CCC681" w:rsidR="00EE5C32" w:rsidRDefault="009D2672" w:rsidP="008D2D54">
            <w:pPr>
              <w:rPr>
                <w:color w:val="000000" w:themeColor="text1"/>
                <w:kern w:val="2"/>
                <w:szCs w:val="24"/>
              </w:rPr>
            </w:pPr>
            <w:r>
              <w:rPr>
                <w:color w:val="000000" w:themeColor="text1"/>
                <w:kern w:val="2"/>
                <w:szCs w:val="24"/>
              </w:rPr>
              <w:t xml:space="preserve">5.3.1. </w:t>
            </w:r>
            <w:r w:rsidR="005D64F0" w:rsidRPr="00FD3FF1">
              <w:rPr>
                <w:color w:val="000000" w:themeColor="text1"/>
                <w:kern w:val="2"/>
                <w:szCs w:val="24"/>
              </w:rPr>
              <w:t>dėl PVM tarifo pasikeitimo;</w:t>
            </w:r>
            <w:r w:rsidR="008D2D54">
              <w:rPr>
                <w:color w:val="000000" w:themeColor="text1"/>
                <w:kern w:val="2"/>
                <w:szCs w:val="24"/>
              </w:rPr>
              <w:t xml:space="preserve"> </w:t>
            </w:r>
          </w:p>
          <w:p w14:paraId="1E5DC455" w14:textId="2A1E9ABC" w:rsidR="005D64F0" w:rsidRDefault="009D2672" w:rsidP="008D2D54">
            <w:pPr>
              <w:rPr>
                <w:color w:val="FF0000"/>
                <w:kern w:val="2"/>
                <w:szCs w:val="24"/>
              </w:rPr>
            </w:pPr>
            <w:r w:rsidRPr="009D2672">
              <w:rPr>
                <w:kern w:val="2"/>
                <w:szCs w:val="24"/>
              </w:rPr>
              <w:t>5.3.3. dėl kainų lygio pokyčio.</w:t>
            </w:r>
          </w:p>
        </w:tc>
      </w:tr>
      <w:tr w:rsidR="005D64F0" w14:paraId="6375D98D" w14:textId="77777777" w:rsidTr="00521706">
        <w:trPr>
          <w:trHeight w:val="300"/>
        </w:trPr>
        <w:tc>
          <w:tcPr>
            <w:tcW w:w="3094" w:type="dxa"/>
            <w:gridSpan w:val="2"/>
          </w:tcPr>
          <w:p w14:paraId="0A6FE486" w14:textId="77777777" w:rsidR="005D64F0" w:rsidRDefault="005D64F0" w:rsidP="00521706">
            <w:pPr>
              <w:rPr>
                <w:b/>
                <w:kern w:val="2"/>
                <w:szCs w:val="24"/>
              </w:rPr>
            </w:pPr>
            <w:r>
              <w:rPr>
                <w:b/>
                <w:kern w:val="2"/>
                <w:szCs w:val="24"/>
              </w:rPr>
              <w:t>5.3.1. Sutarties kainos / įkainių peržiūra dėl PVM tarifo pasikeitimo</w:t>
            </w:r>
          </w:p>
        </w:tc>
        <w:tc>
          <w:tcPr>
            <w:tcW w:w="6441" w:type="dxa"/>
            <w:gridSpan w:val="2"/>
          </w:tcPr>
          <w:p w14:paraId="019E98B6" w14:textId="7B8CE784" w:rsidR="005D64F0" w:rsidRDefault="005D64F0" w:rsidP="00F8258D">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perskaičiuojami nekeičiant P</w:t>
            </w:r>
            <w:r>
              <w:rPr>
                <w:szCs w:val="24"/>
              </w:rPr>
              <w:t>aslaugų</w:t>
            </w:r>
            <w:r>
              <w:rPr>
                <w:kern w:val="2"/>
                <w:szCs w:val="24"/>
              </w:rPr>
              <w:t xml:space="preserve"> kainos be PVM.</w:t>
            </w:r>
          </w:p>
          <w:p w14:paraId="3C554227" w14:textId="77777777" w:rsidR="005D64F0" w:rsidRDefault="005D64F0" w:rsidP="00F8258D">
            <w:pPr>
              <w:jc w:val="both"/>
              <w:rPr>
                <w:kern w:val="2"/>
                <w:szCs w:val="24"/>
              </w:rPr>
            </w:pPr>
          </w:p>
          <w:p w14:paraId="0EDA3026" w14:textId="679AB002" w:rsidR="005D64F0" w:rsidRPr="00C90127" w:rsidRDefault="005D64F0" w:rsidP="00F8258D">
            <w:pPr>
              <w:jc w:val="both"/>
              <w:rPr>
                <w:color w:val="FF0000"/>
                <w:kern w:val="2"/>
                <w:szCs w:val="24"/>
              </w:rPr>
            </w:pPr>
            <w:r>
              <w:rPr>
                <w:kern w:val="2"/>
                <w:szCs w:val="24"/>
              </w:rPr>
              <w:t xml:space="preserve">Perskaičiavimas įforminamas Susitarimu ne vėliau kaip per </w:t>
            </w:r>
            <w:r w:rsidR="00C90127">
              <w:rPr>
                <w:kern w:val="2"/>
                <w:szCs w:val="24"/>
              </w:rPr>
              <w:t xml:space="preserve">10 (dešimt) darbo dienų </w:t>
            </w:r>
            <w:r>
              <w:rPr>
                <w:kern w:val="2"/>
                <w:szCs w:val="24"/>
              </w:rPr>
              <w:t xml:space="preserve">nuo PVM mokėjimą reglamentuojančių teisės aktų pasikeitimo, kuris tampa neatskiriama Sutarties </w:t>
            </w:r>
            <w:r>
              <w:rPr>
                <w:kern w:val="2"/>
                <w:szCs w:val="24"/>
              </w:rPr>
              <w:lastRenderedPageBreak/>
              <w:t>dalimi. Perskaičiuota (-</w:t>
            </w:r>
            <w:proofErr w:type="spellStart"/>
            <w:r>
              <w:rPr>
                <w:kern w:val="2"/>
                <w:szCs w:val="24"/>
              </w:rPr>
              <w:t>as</w:t>
            </w:r>
            <w:proofErr w:type="spellEnd"/>
            <w:r>
              <w:rPr>
                <w:kern w:val="2"/>
                <w:szCs w:val="24"/>
              </w:rPr>
              <w:t xml:space="preserve">) Sutarties kaina taikoma (-i) už tą </w:t>
            </w:r>
            <w:r w:rsidRPr="00C90127">
              <w:rPr>
                <w:color w:val="000000" w:themeColor="text1"/>
                <w:kern w:val="2"/>
                <w:szCs w:val="24"/>
              </w:rPr>
              <w:t>P</w:t>
            </w:r>
            <w:r w:rsidRPr="00C90127">
              <w:rPr>
                <w:color w:val="000000" w:themeColor="text1"/>
                <w:szCs w:val="24"/>
              </w:rPr>
              <w:t>aslaugų</w:t>
            </w:r>
            <w:r w:rsidRPr="00C90127">
              <w:rPr>
                <w:color w:val="000000" w:themeColor="text1"/>
                <w:kern w:val="2"/>
                <w:szCs w:val="24"/>
              </w:rPr>
              <w:t xml:space="preserve"> dalį, kurios bus teikiamos nuo Šalių pasirašyto Susitarimo įsigaliojimo dienos.</w:t>
            </w:r>
          </w:p>
        </w:tc>
      </w:tr>
      <w:tr w:rsidR="005D64F0" w14:paraId="4C350637" w14:textId="77777777" w:rsidTr="00521706">
        <w:trPr>
          <w:trHeight w:val="300"/>
        </w:trPr>
        <w:tc>
          <w:tcPr>
            <w:tcW w:w="3094" w:type="dxa"/>
            <w:gridSpan w:val="2"/>
          </w:tcPr>
          <w:p w14:paraId="3B27D575" w14:textId="77777777" w:rsidR="005D64F0" w:rsidRDefault="005D64F0" w:rsidP="00521706">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34BE2D" w14:textId="77777777" w:rsidR="005D64F0" w:rsidRDefault="005D64F0" w:rsidP="00521706">
            <w:pPr>
              <w:rPr>
                <w:kern w:val="2"/>
                <w:szCs w:val="24"/>
              </w:rPr>
            </w:pPr>
            <w:r>
              <w:rPr>
                <w:kern w:val="2"/>
                <w:szCs w:val="24"/>
              </w:rPr>
              <w:t>Netaikoma</w:t>
            </w:r>
          </w:p>
          <w:p w14:paraId="2655FF6F" w14:textId="7E6B4922" w:rsidR="005D64F0" w:rsidRDefault="005D64F0" w:rsidP="00521706">
            <w:pPr>
              <w:rPr>
                <w:szCs w:val="24"/>
              </w:rPr>
            </w:pPr>
          </w:p>
        </w:tc>
      </w:tr>
      <w:tr w:rsidR="005D64F0" w14:paraId="3B6D2640" w14:textId="77777777" w:rsidTr="00521706">
        <w:trPr>
          <w:trHeight w:val="300"/>
        </w:trPr>
        <w:tc>
          <w:tcPr>
            <w:tcW w:w="3094" w:type="dxa"/>
            <w:gridSpan w:val="2"/>
          </w:tcPr>
          <w:p w14:paraId="65B8BEE8" w14:textId="48679E9F" w:rsidR="005D64F0" w:rsidRPr="00190353" w:rsidRDefault="005D64F0" w:rsidP="00521706">
            <w:pPr>
              <w:rPr>
                <w:b/>
                <w:kern w:val="2"/>
                <w:szCs w:val="24"/>
              </w:rPr>
            </w:pPr>
            <w:r w:rsidRPr="00190353">
              <w:rPr>
                <w:b/>
                <w:kern w:val="2"/>
                <w:szCs w:val="24"/>
              </w:rPr>
              <w:t>5.3.3. Sutarties kainos / įkainių peržiūra dėl kainų lygio pokyčio</w:t>
            </w:r>
          </w:p>
        </w:tc>
        <w:tc>
          <w:tcPr>
            <w:tcW w:w="6441" w:type="dxa"/>
            <w:gridSpan w:val="2"/>
          </w:tcPr>
          <w:p w14:paraId="745EEAD2" w14:textId="77777777"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Pirmosios peržiūros terminas netaikomas ir peržiūros dažnumas nėra ribojamas.</w:t>
            </w:r>
          </w:p>
          <w:p w14:paraId="78637E29" w14:textId="557DBEE6"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5.3.3.2. Sutarties kaina peržiūrima tik tai Sutarties daliai, kuri nėra išpirkta, t. y., Paslaugoms, kurios nėra priimtos ir apmokėtos. Vėlesnė Sutarties kainos peržiūra negali apimti laikotarpio, už kurį jau buvo atlikta peržiūra.</w:t>
            </w:r>
          </w:p>
          <w:p w14:paraId="1BEBDF1C" w14:textId="7B3C28C8"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5.3.3.3. Jeigu Paslaugų suteikimas vėluoja dėl Tiekėjo kaltės, uždelstų suteikti Paslaugų kaina nėra perskaičiuojama dėl kainų lygio kilimo (negali būti didinama).</w:t>
            </w:r>
          </w:p>
          <w:p w14:paraId="42DB0485" w14:textId="77777777"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5.3.3.4. Atlikdamos Sutarties kainos peržiūrą Šalys vadovaujasi Valstybės duomenų agentūros viešai Oficialiosios statistikos portale paskelbtais Rodiklių duomenų bazės duomenimis arba Valstybės duomenų agentūros duomenų bazės. Šiuos indeksus galima rasti (žingsniai): https://osp.stat.gov.lt/statistiniu-rodikliu-analize#/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 Iš kitos Šalies nereikalaujama pateikti oficialaus Valstybės duomenų agentūros ar kitos institucijos išduoto dokumento ar patvirtinimo.</w:t>
            </w:r>
          </w:p>
          <w:p w14:paraId="674949DD" w14:textId="77777777"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1A3A48A" w14:textId="77777777"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5.3.3.6. Nauja Sutarties kaina apskaičiuojami pagal žemiau pateiktą formulę:</w:t>
            </w:r>
          </w:p>
          <w:p w14:paraId="338596F5" w14:textId="77777777" w:rsidR="00E148EE" w:rsidRPr="00190353" w:rsidRDefault="00E148EE" w:rsidP="00E148EE">
            <w:pPr>
              <w:rPr>
                <w:color w:val="000000"/>
                <w:szCs w:val="24"/>
              </w:rPr>
            </w:pPr>
          </w:p>
          <w:p w14:paraId="26FCF3A5" w14:textId="66D4F218" w:rsidR="00E148EE" w:rsidRPr="00190353" w:rsidRDefault="00CE19DD" w:rsidP="00E148E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E148EE" w:rsidRPr="00190353">
              <w:rPr>
                <w:kern w:val="2"/>
                <w:szCs w:val="24"/>
              </w:rPr>
              <w:t>, kur a – kaina (Eur be PVM) (jei peržiūra jau buvo atlikta, tai po paskutinio perskaičiavimo)</w:t>
            </w:r>
          </w:p>
          <w:p w14:paraId="511BD516" w14:textId="125873F0" w:rsidR="00E148EE" w:rsidRPr="00190353" w:rsidRDefault="00E148EE" w:rsidP="00E148EE">
            <w:pPr>
              <w:jc w:val="both"/>
              <w:textAlignment w:val="baseline"/>
              <w:rPr>
                <w:szCs w:val="24"/>
              </w:rPr>
            </w:pPr>
            <w:r w:rsidRPr="00190353">
              <w:rPr>
                <w:kern w:val="2"/>
                <w:szCs w:val="24"/>
              </w:rPr>
              <w:t>a</w:t>
            </w:r>
            <w:r w:rsidRPr="00190353">
              <w:rPr>
                <w:kern w:val="2"/>
                <w:szCs w:val="24"/>
                <w:vertAlign w:val="subscript"/>
              </w:rPr>
              <w:t>1</w:t>
            </w:r>
            <w:r w:rsidRPr="00190353">
              <w:rPr>
                <w:kern w:val="2"/>
                <w:szCs w:val="24"/>
              </w:rPr>
              <w:t xml:space="preserve"> – perskaičiuota (pakeista) kaina (Eur be PVM)</w:t>
            </w:r>
          </w:p>
          <w:p w14:paraId="004C8380" w14:textId="77777777"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 xml:space="preserve">k – pagal vartotojų kainų indeksą „12 Įvairios prekės ir </w:t>
            </w:r>
            <w:r w:rsidRPr="00190353">
              <w:rPr>
                <w:color w:val="000000"/>
                <w:szCs w:val="24"/>
              </w:rPr>
              <w:lastRenderedPageBreak/>
              <w:t>paslaugos“ apskaičiuotas Vartojimo prekių ir paslaugų kainų pokytis (padidėjimas arba sumažėjimas) (%). „k“ reikšmė skaičiuojama pagal formulę:</w:t>
            </w:r>
          </w:p>
          <w:p w14:paraId="0AF59420" w14:textId="77777777" w:rsidR="00157D1A" w:rsidRPr="00190353" w:rsidRDefault="00157D1A" w:rsidP="00157D1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190353">
              <w:rPr>
                <w:kern w:val="2"/>
                <w:szCs w:val="24"/>
              </w:rPr>
              <w:t>, (proc.) kur</w:t>
            </w:r>
          </w:p>
          <w:p w14:paraId="2419E179" w14:textId="77777777" w:rsidR="00E148EE" w:rsidRPr="00190353" w:rsidRDefault="00E148EE" w:rsidP="00E148EE">
            <w:pPr>
              <w:widowControl w:val="0"/>
              <w:tabs>
                <w:tab w:val="num" w:pos="851"/>
                <w:tab w:val="left" w:pos="1134"/>
                <w:tab w:val="left" w:pos="1276"/>
                <w:tab w:val="left" w:pos="1418"/>
              </w:tabs>
              <w:jc w:val="both"/>
              <w:rPr>
                <w:color w:val="000000"/>
                <w:szCs w:val="24"/>
              </w:rPr>
            </w:pPr>
            <w:proofErr w:type="spellStart"/>
            <w:r w:rsidRPr="00190353">
              <w:rPr>
                <w:color w:val="000000"/>
                <w:szCs w:val="24"/>
              </w:rPr>
              <w:t>Ind</w:t>
            </w:r>
            <w:r w:rsidRPr="00190353">
              <w:rPr>
                <w:color w:val="000000"/>
                <w:szCs w:val="24"/>
                <w:vertAlign w:val="subscript"/>
              </w:rPr>
              <w:t>naujausias</w:t>
            </w:r>
            <w:proofErr w:type="spellEnd"/>
            <w:r w:rsidRPr="00190353">
              <w:rPr>
                <w:color w:val="000000"/>
                <w:szCs w:val="24"/>
              </w:rPr>
              <w:t xml:space="preserve"> – kreipimosi dėl kainos peržiūros išsiuntimo kitai šaliai dieną paskelbtas naujausias vartojimo prekių ir paslaugų indeksas „12 Įvairios prekės ir paslaugos“;</w:t>
            </w:r>
          </w:p>
          <w:p w14:paraId="0FEBAF6A" w14:textId="77777777" w:rsidR="00E148EE" w:rsidRPr="00190353" w:rsidRDefault="00E148EE" w:rsidP="00E148EE">
            <w:pPr>
              <w:widowControl w:val="0"/>
              <w:tabs>
                <w:tab w:val="num" w:pos="851"/>
                <w:tab w:val="left" w:pos="1134"/>
                <w:tab w:val="left" w:pos="1276"/>
                <w:tab w:val="left" w:pos="1418"/>
              </w:tabs>
              <w:jc w:val="both"/>
              <w:rPr>
                <w:color w:val="000000"/>
                <w:szCs w:val="24"/>
              </w:rPr>
            </w:pPr>
            <w:proofErr w:type="spellStart"/>
            <w:r w:rsidRPr="00190353">
              <w:rPr>
                <w:color w:val="000000"/>
                <w:szCs w:val="24"/>
              </w:rPr>
              <w:t>Ind</w:t>
            </w:r>
            <w:r w:rsidRPr="00190353">
              <w:rPr>
                <w:color w:val="000000"/>
                <w:szCs w:val="24"/>
                <w:vertAlign w:val="subscript"/>
              </w:rPr>
              <w:t>pradžia</w:t>
            </w:r>
            <w:proofErr w:type="spellEnd"/>
            <w:r w:rsidRPr="00190353">
              <w:rPr>
                <w:color w:val="000000"/>
                <w:szCs w:val="24"/>
              </w:rPr>
              <w:t xml:space="preserve"> – laikotarpio pradžios datos (mėnesio) vartojimo prekių ir paslaugų indeksas „12 Įvairios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FB533FF" w14:textId="77777777"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5.3.3.7. Skaičiavimams indeksų reikšmės imamos keturių skaitmenų po kablelio tikslumu. Apskaičiuotas pokytis (k) tolimesniems skaičiavimams naudojamas suapvalinus iki vieno skaitmens po kablelio, o apskaičiuotas įkainis „a</w:t>
            </w:r>
            <w:r w:rsidRPr="00190353">
              <w:rPr>
                <w:color w:val="000000"/>
                <w:szCs w:val="24"/>
                <w:vertAlign w:val="subscript"/>
              </w:rPr>
              <w:t>1</w:t>
            </w:r>
            <w:r w:rsidRPr="00190353">
              <w:rPr>
                <w:color w:val="000000"/>
                <w:szCs w:val="24"/>
              </w:rPr>
              <w:t>“ suapvalinamas iki dviejų skaitmenų po kablelio.</w:t>
            </w:r>
          </w:p>
          <w:p w14:paraId="4598AA35" w14:textId="6111F75A"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 xml:space="preserve">5.3.3.8. Šalis, siekianti Sutarties kainos peržiūros, privalo raštu kreiptis į kitą Šalį ir prašyme pateikti visą reikalingą informaciją: Sutarties pavadinimą, numerį, datą, neperduotų ir neapmokėtų </w:t>
            </w:r>
            <w:r w:rsidR="00157D1A" w:rsidRPr="00190353">
              <w:rPr>
                <w:color w:val="000000"/>
                <w:szCs w:val="24"/>
              </w:rPr>
              <w:t>P</w:t>
            </w:r>
            <w:r w:rsidRPr="00190353">
              <w:rPr>
                <w:color w:val="000000"/>
                <w:szCs w:val="24"/>
              </w:rPr>
              <w:t>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CC694AA" w14:textId="77777777"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5.3.3.9. Susitarimas turi būti sudarytas per 10 (dešimt) darbo dienų nuo Šalies pateikto tinkamo prašymo perskaičiuoti Sutarties kainą gavimo dienos.</w:t>
            </w:r>
          </w:p>
          <w:p w14:paraId="3295E489" w14:textId="3941F654" w:rsidR="005D64F0" w:rsidRPr="00190353" w:rsidRDefault="00E148EE" w:rsidP="00E148EE">
            <w:pPr>
              <w:rPr>
                <w:color w:val="4472C4"/>
                <w:kern w:val="2"/>
                <w:szCs w:val="24"/>
              </w:rPr>
            </w:pPr>
            <w:r w:rsidRPr="00190353">
              <w:rPr>
                <w:color w:val="000000"/>
                <w:szCs w:val="24"/>
              </w:rPr>
              <w:t>5.3.3.10. Susitarimu Šalys neturi teisės keisti procedūroje nurodytos tvarkos ar kitų Sutarties nuostatų, išskyrus, jei keitimas atliekamas pagal VPĮ nuostatas.</w:t>
            </w:r>
          </w:p>
        </w:tc>
      </w:tr>
      <w:tr w:rsidR="005D64F0" w14:paraId="1BE33DF8" w14:textId="77777777" w:rsidTr="00521706">
        <w:trPr>
          <w:trHeight w:val="300"/>
        </w:trPr>
        <w:tc>
          <w:tcPr>
            <w:tcW w:w="3094" w:type="dxa"/>
            <w:gridSpan w:val="2"/>
          </w:tcPr>
          <w:p w14:paraId="65612DDB" w14:textId="038A8546" w:rsidR="005D64F0" w:rsidRDefault="00965666" w:rsidP="00521706">
            <w:pPr>
              <w:rPr>
                <w:b/>
                <w:kern w:val="2"/>
                <w:szCs w:val="24"/>
              </w:rPr>
            </w:pPr>
            <w:r>
              <w:rPr>
                <w:b/>
                <w:kern w:val="2"/>
                <w:szCs w:val="24"/>
              </w:rPr>
              <w:lastRenderedPageBreak/>
              <w:t xml:space="preserve"> </w:t>
            </w:r>
            <w:r w:rsidR="005D64F0">
              <w:rPr>
                <w:b/>
                <w:kern w:val="2"/>
                <w:szCs w:val="24"/>
              </w:rPr>
              <w:t xml:space="preserve">5.3.4. Sutarties kainos / įkainių peržiūra dėl kainų lygio pokyčio pagal </w:t>
            </w:r>
            <w:r w:rsidR="005D64F0">
              <w:rPr>
                <w:b/>
                <w:bCs/>
                <w:kern w:val="2"/>
                <w:szCs w:val="24"/>
              </w:rPr>
              <w:t>Paslaugų</w:t>
            </w:r>
            <w:r w:rsidR="005D64F0">
              <w:rPr>
                <w:b/>
                <w:kern w:val="2"/>
                <w:szCs w:val="24"/>
              </w:rPr>
              <w:t xml:space="preserve"> grupių kainų pokyčius</w:t>
            </w:r>
          </w:p>
        </w:tc>
        <w:tc>
          <w:tcPr>
            <w:tcW w:w="6441" w:type="dxa"/>
            <w:gridSpan w:val="2"/>
          </w:tcPr>
          <w:p w14:paraId="4F7A24D1" w14:textId="2D98429C" w:rsidR="005D64F0" w:rsidRPr="00182183" w:rsidRDefault="00350C7F" w:rsidP="00182183">
            <w:pPr>
              <w:tabs>
                <w:tab w:val="left" w:pos="1560"/>
              </w:tabs>
              <w:autoSpaceDE w:val="0"/>
              <w:autoSpaceDN w:val="0"/>
              <w:jc w:val="both"/>
              <w:rPr>
                <w:color w:val="000000"/>
                <w:szCs w:val="24"/>
              </w:rPr>
            </w:pPr>
            <w:r w:rsidRPr="00350C7F">
              <w:rPr>
                <w:color w:val="000000"/>
                <w:szCs w:val="24"/>
              </w:rPr>
              <w:t>Netaikoma</w:t>
            </w:r>
          </w:p>
        </w:tc>
      </w:tr>
      <w:tr w:rsidR="005D64F0" w14:paraId="1022BC54" w14:textId="77777777" w:rsidTr="00521706">
        <w:trPr>
          <w:trHeight w:val="300"/>
        </w:trPr>
        <w:tc>
          <w:tcPr>
            <w:tcW w:w="3094" w:type="dxa"/>
            <w:gridSpan w:val="2"/>
          </w:tcPr>
          <w:p w14:paraId="77CD16FA" w14:textId="77777777" w:rsidR="005D64F0" w:rsidRDefault="005D64F0" w:rsidP="0052170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1F76464" w14:textId="77777777" w:rsidR="005D64F0" w:rsidRDefault="005D64F0" w:rsidP="00521706">
            <w:pPr>
              <w:rPr>
                <w:kern w:val="2"/>
                <w:szCs w:val="24"/>
              </w:rPr>
            </w:pPr>
            <w:r>
              <w:rPr>
                <w:kern w:val="2"/>
                <w:szCs w:val="24"/>
              </w:rPr>
              <w:t>Netaikoma</w:t>
            </w:r>
          </w:p>
          <w:p w14:paraId="0ADE6058" w14:textId="32090912" w:rsidR="005D64F0" w:rsidRDefault="005D64F0" w:rsidP="00521706">
            <w:pPr>
              <w:rPr>
                <w:szCs w:val="24"/>
              </w:rPr>
            </w:pPr>
          </w:p>
        </w:tc>
      </w:tr>
      <w:tr w:rsidR="005D64F0" w14:paraId="1A53E170" w14:textId="77777777" w:rsidTr="00521706">
        <w:trPr>
          <w:trHeight w:val="300"/>
        </w:trPr>
        <w:tc>
          <w:tcPr>
            <w:tcW w:w="3094" w:type="dxa"/>
            <w:gridSpan w:val="2"/>
          </w:tcPr>
          <w:p w14:paraId="1F9FAA60" w14:textId="77777777" w:rsidR="005D64F0" w:rsidRDefault="005D64F0" w:rsidP="00521706">
            <w:pPr>
              <w:rPr>
                <w:b/>
                <w:kern w:val="2"/>
                <w:szCs w:val="24"/>
              </w:rPr>
            </w:pPr>
            <w:r>
              <w:rPr>
                <w:b/>
                <w:kern w:val="2"/>
                <w:szCs w:val="24"/>
              </w:rPr>
              <w:t>5.5. Atsiskaitymo su Tiekėju terminas ir tvarka</w:t>
            </w:r>
          </w:p>
        </w:tc>
        <w:tc>
          <w:tcPr>
            <w:tcW w:w="6441" w:type="dxa"/>
            <w:gridSpan w:val="2"/>
          </w:tcPr>
          <w:p w14:paraId="4B57DFC5" w14:textId="3D6C9912" w:rsidR="005D64F0" w:rsidRPr="00DA6823" w:rsidRDefault="00DF0AB6" w:rsidP="00F8258D">
            <w:pPr>
              <w:jc w:val="both"/>
              <w:rPr>
                <w:kern w:val="2"/>
                <w:szCs w:val="24"/>
              </w:rPr>
            </w:pPr>
            <w:r w:rsidRPr="00DA6823">
              <w:rPr>
                <w:kern w:val="2"/>
                <w:szCs w:val="24"/>
              </w:rPr>
              <w:t xml:space="preserve">5.5.1. </w:t>
            </w:r>
            <w:r w:rsidR="005D64F0" w:rsidRPr="00DA6823">
              <w:rPr>
                <w:kern w:val="2"/>
                <w:szCs w:val="24"/>
              </w:rPr>
              <w:t xml:space="preserve">Pirkėjas atsiskaito su Tiekėju ne vėliau kaip per </w:t>
            </w:r>
            <w:r w:rsidR="003710FA" w:rsidRPr="00DA6823">
              <w:rPr>
                <w:kern w:val="2"/>
                <w:szCs w:val="24"/>
              </w:rPr>
              <w:t xml:space="preserve">30 (trisdešimt) kalendorinių dienų </w:t>
            </w:r>
            <w:r w:rsidR="005D64F0" w:rsidRPr="00DA6823">
              <w:rPr>
                <w:kern w:val="2"/>
                <w:szCs w:val="24"/>
              </w:rPr>
              <w:t>nuo Sąskaitos gavimo dienos.</w:t>
            </w:r>
          </w:p>
          <w:p w14:paraId="608C7819" w14:textId="043D6C7C" w:rsidR="00350C7F" w:rsidRPr="00DA6823" w:rsidRDefault="00DF0AB6" w:rsidP="00350C7F">
            <w:pPr>
              <w:jc w:val="both"/>
              <w:rPr>
                <w:color w:val="000000" w:themeColor="text1"/>
                <w:kern w:val="2"/>
                <w:szCs w:val="24"/>
                <w:shd w:val="clear" w:color="auto" w:fill="FFFFFF"/>
              </w:rPr>
            </w:pPr>
            <w:r w:rsidRPr="00DA6823">
              <w:rPr>
                <w:color w:val="000000"/>
                <w:kern w:val="2"/>
                <w:szCs w:val="24"/>
                <w:shd w:val="clear" w:color="auto" w:fill="FFFFFF"/>
              </w:rPr>
              <w:t xml:space="preserve">5.5.2. </w:t>
            </w:r>
            <w:r w:rsidR="005D64F0" w:rsidRPr="00DA6823">
              <w:rPr>
                <w:color w:val="000000"/>
                <w:kern w:val="2"/>
                <w:szCs w:val="24"/>
                <w:shd w:val="clear" w:color="auto" w:fill="FFFFFF"/>
              </w:rPr>
              <w:t>Apmokėjimo sąlygos</w:t>
            </w:r>
            <w:r w:rsidR="00350C7F" w:rsidRPr="00DA6823">
              <w:rPr>
                <w:color w:val="000000"/>
                <w:kern w:val="2"/>
                <w:szCs w:val="24"/>
                <w:shd w:val="clear" w:color="auto" w:fill="FFFFFF"/>
              </w:rPr>
              <w:t xml:space="preserve"> už Projekto parengimą</w:t>
            </w:r>
            <w:r w:rsidR="00D14EF6" w:rsidRPr="00DA6823">
              <w:rPr>
                <w:color w:val="000000" w:themeColor="text1"/>
                <w:kern w:val="2"/>
                <w:szCs w:val="24"/>
                <w:shd w:val="clear" w:color="auto" w:fill="FFFFFF"/>
              </w:rPr>
              <w:t>:</w:t>
            </w:r>
          </w:p>
          <w:p w14:paraId="40610514" w14:textId="1E7B5956" w:rsidR="00350C7F" w:rsidRPr="00350C7F" w:rsidRDefault="00DF0AB6" w:rsidP="00350C7F">
            <w:pPr>
              <w:jc w:val="both"/>
              <w:rPr>
                <w:color w:val="000000" w:themeColor="text1"/>
                <w:kern w:val="2"/>
                <w:szCs w:val="24"/>
                <w:highlight w:val="yellow"/>
                <w:shd w:val="clear" w:color="auto" w:fill="FFFFFF"/>
              </w:rPr>
            </w:pPr>
            <w:r w:rsidRPr="00DA6823">
              <w:rPr>
                <w:color w:val="000000" w:themeColor="text1"/>
                <w:kern w:val="2"/>
                <w:szCs w:val="24"/>
                <w:shd w:val="clear" w:color="auto" w:fill="FFFFFF"/>
              </w:rPr>
              <w:t>5.5.2.1.</w:t>
            </w:r>
            <w:r w:rsidR="00350C7F" w:rsidRPr="00DA6823">
              <w:rPr>
                <w:color w:val="000000" w:themeColor="text1"/>
                <w:kern w:val="2"/>
                <w:szCs w:val="24"/>
                <w:shd w:val="clear" w:color="auto" w:fill="FFFFFF"/>
              </w:rPr>
              <w:t xml:space="preserve"> parengus projektinius pasiūlymus, pagal</w:t>
            </w:r>
            <w:r w:rsidR="00350C7F" w:rsidRPr="00350C7F">
              <w:rPr>
                <w:color w:val="000000" w:themeColor="text1"/>
                <w:kern w:val="2"/>
                <w:szCs w:val="24"/>
                <w:shd w:val="clear" w:color="auto" w:fill="FFFFFF"/>
              </w:rPr>
              <w:t xml:space="preserve"> kuriuos išduodamas statybą leidžiantis dokumentas apmokama 50 % Sutartyje numatytos Projekto parengimo kainos.</w:t>
            </w:r>
          </w:p>
          <w:p w14:paraId="4C17BCC5" w14:textId="5BCD7D4B" w:rsidR="00350C7F" w:rsidRDefault="00DF0AB6" w:rsidP="00350C7F">
            <w:pPr>
              <w:jc w:val="both"/>
              <w:rPr>
                <w:color w:val="000000" w:themeColor="text1"/>
                <w:kern w:val="2"/>
                <w:szCs w:val="24"/>
                <w:shd w:val="clear" w:color="auto" w:fill="FFFFFF"/>
              </w:rPr>
            </w:pPr>
            <w:r>
              <w:rPr>
                <w:color w:val="000000" w:themeColor="text1"/>
                <w:kern w:val="2"/>
                <w:szCs w:val="24"/>
                <w:shd w:val="clear" w:color="auto" w:fill="FFFFFF"/>
              </w:rPr>
              <w:lastRenderedPageBreak/>
              <w:t xml:space="preserve">5.5.2.2. </w:t>
            </w:r>
            <w:r w:rsidR="00350C7F" w:rsidRPr="00350C7F">
              <w:rPr>
                <w:color w:val="000000" w:themeColor="text1"/>
                <w:kern w:val="2"/>
                <w:szCs w:val="24"/>
                <w:shd w:val="clear" w:color="auto" w:fill="FFFFFF"/>
              </w:rPr>
              <w:t xml:space="preserve">pateikus Projektą su ekspertizės teigiama išvada, apmokama 50 % Sutartyje numatytos likusios Projekto parengimo kainos. Ekspertizės paslaugas apmoka </w:t>
            </w:r>
            <w:r w:rsidR="0053778C">
              <w:rPr>
                <w:color w:val="000000" w:themeColor="text1"/>
                <w:kern w:val="2"/>
                <w:szCs w:val="24"/>
                <w:shd w:val="clear" w:color="auto" w:fill="FFFFFF"/>
              </w:rPr>
              <w:t>Pirkėjas</w:t>
            </w:r>
            <w:r w:rsidR="00350C7F" w:rsidRPr="00350C7F">
              <w:rPr>
                <w:color w:val="000000" w:themeColor="text1"/>
                <w:kern w:val="2"/>
                <w:szCs w:val="24"/>
                <w:shd w:val="clear" w:color="auto" w:fill="FFFFFF"/>
              </w:rPr>
              <w:t>.</w:t>
            </w:r>
          </w:p>
          <w:p w14:paraId="17D67BB1" w14:textId="15E2BAC0" w:rsidR="005D64F0" w:rsidRPr="0053778C" w:rsidRDefault="0053778C" w:rsidP="00F8258D">
            <w:pPr>
              <w:jc w:val="both"/>
              <w:rPr>
                <w:color w:val="000000" w:themeColor="text1"/>
                <w:kern w:val="2"/>
                <w:szCs w:val="24"/>
                <w:highlight w:val="yellow"/>
                <w:shd w:val="clear" w:color="auto" w:fill="FFFFFF"/>
              </w:rPr>
            </w:pPr>
            <w:r>
              <w:rPr>
                <w:color w:val="000000" w:themeColor="text1"/>
                <w:kern w:val="2"/>
                <w:szCs w:val="24"/>
                <w:shd w:val="clear" w:color="auto" w:fill="FFFFFF"/>
              </w:rPr>
              <w:t xml:space="preserve">5.5.3. </w:t>
            </w:r>
            <w:r w:rsidR="00350C7F" w:rsidRPr="00350C7F">
              <w:rPr>
                <w:color w:val="000000" w:themeColor="text1"/>
                <w:kern w:val="2"/>
                <w:szCs w:val="24"/>
                <w:shd w:val="clear" w:color="auto" w:fill="FFFFFF"/>
              </w:rPr>
              <w:t>Apmokėjimo sąlygos už Projekto vykdymo priežiūros paslaugas:</w:t>
            </w:r>
            <w:r>
              <w:rPr>
                <w:color w:val="000000" w:themeColor="text1"/>
                <w:kern w:val="2"/>
                <w:szCs w:val="24"/>
                <w:shd w:val="clear" w:color="auto" w:fill="FFFFFF"/>
              </w:rPr>
              <w:t xml:space="preserve"> </w:t>
            </w:r>
            <w:r w:rsidR="00F015C6" w:rsidRPr="00F015C6">
              <w:rPr>
                <w:bCs/>
                <w:szCs w:val="24"/>
                <w:lang w:eastAsia="lt-LT"/>
              </w:rPr>
              <w:t>apmokama</w:t>
            </w:r>
            <w:r w:rsidR="00F015C6" w:rsidRPr="00F015C6">
              <w:rPr>
                <w:b/>
                <w:bCs/>
                <w:szCs w:val="24"/>
                <w:lang w:eastAsia="lt-LT"/>
              </w:rPr>
              <w:t xml:space="preserve"> </w:t>
            </w:r>
            <w:r w:rsidR="00F015C6" w:rsidRPr="00F015C6">
              <w:rPr>
                <w:szCs w:val="24"/>
                <w:lang w:eastAsia="lt-LT"/>
              </w:rPr>
              <w:t>proporcingai faktiškai atliktų statybos darbų vertei nuo dokumentų, patvirtinančių suteiktas paslaugas (sąskaitų faktūrų, suteiktų paslaugų priėmimo–perdavimo aktų), gavimo dienos.</w:t>
            </w:r>
          </w:p>
        </w:tc>
      </w:tr>
      <w:tr w:rsidR="005D64F0" w14:paraId="6E277C43" w14:textId="77777777" w:rsidTr="00521706">
        <w:trPr>
          <w:trHeight w:val="300"/>
        </w:trPr>
        <w:tc>
          <w:tcPr>
            <w:tcW w:w="3094" w:type="dxa"/>
            <w:gridSpan w:val="2"/>
          </w:tcPr>
          <w:p w14:paraId="1EFC38A4" w14:textId="77777777" w:rsidR="005D64F0" w:rsidRDefault="005D64F0" w:rsidP="00521706">
            <w:pPr>
              <w:rPr>
                <w:b/>
                <w:kern w:val="2"/>
                <w:szCs w:val="24"/>
              </w:rPr>
            </w:pPr>
            <w:r>
              <w:rPr>
                <w:b/>
                <w:kern w:val="2"/>
                <w:szCs w:val="24"/>
              </w:rPr>
              <w:lastRenderedPageBreak/>
              <w:t>5.6. Avansas</w:t>
            </w:r>
          </w:p>
        </w:tc>
        <w:tc>
          <w:tcPr>
            <w:tcW w:w="6441" w:type="dxa"/>
            <w:gridSpan w:val="2"/>
          </w:tcPr>
          <w:p w14:paraId="5097E48B" w14:textId="7BA7A487" w:rsidR="005D64F0" w:rsidRPr="00B3664F" w:rsidRDefault="005D64F0" w:rsidP="00B3664F">
            <w:pPr>
              <w:rPr>
                <w:kern w:val="2"/>
                <w:szCs w:val="24"/>
              </w:rPr>
            </w:pPr>
            <w:r>
              <w:rPr>
                <w:kern w:val="2"/>
                <w:szCs w:val="24"/>
              </w:rPr>
              <w:t>Netaikoma</w:t>
            </w:r>
          </w:p>
        </w:tc>
      </w:tr>
      <w:tr w:rsidR="005D64F0" w14:paraId="52D899F2" w14:textId="77777777" w:rsidTr="00521706">
        <w:trPr>
          <w:trHeight w:val="300"/>
        </w:trPr>
        <w:tc>
          <w:tcPr>
            <w:tcW w:w="3094" w:type="dxa"/>
            <w:gridSpan w:val="2"/>
          </w:tcPr>
          <w:p w14:paraId="7BD71963" w14:textId="77777777" w:rsidR="005D64F0" w:rsidRDefault="005D64F0" w:rsidP="00521706">
            <w:pPr>
              <w:rPr>
                <w:b/>
                <w:kern w:val="2"/>
                <w:szCs w:val="24"/>
              </w:rPr>
            </w:pPr>
            <w:r>
              <w:rPr>
                <w:b/>
                <w:kern w:val="2"/>
                <w:szCs w:val="24"/>
              </w:rPr>
              <w:t>5.7. Avanso užtikrinimas</w:t>
            </w:r>
          </w:p>
        </w:tc>
        <w:tc>
          <w:tcPr>
            <w:tcW w:w="6441" w:type="dxa"/>
            <w:gridSpan w:val="2"/>
          </w:tcPr>
          <w:p w14:paraId="1477CBF8" w14:textId="18657AAE" w:rsidR="005D64F0" w:rsidRDefault="005D64F0" w:rsidP="00521706">
            <w:pPr>
              <w:rPr>
                <w:kern w:val="2"/>
                <w:szCs w:val="24"/>
              </w:rPr>
            </w:pPr>
            <w:r>
              <w:rPr>
                <w:kern w:val="2"/>
                <w:szCs w:val="24"/>
              </w:rPr>
              <w:t>Netaikoma</w:t>
            </w:r>
            <w:r>
              <w:rPr>
                <w:color w:val="000000"/>
                <w:kern w:val="2"/>
                <w:szCs w:val="24"/>
                <w:shd w:val="clear" w:color="auto" w:fill="FFFFFF"/>
              </w:rPr>
              <w:t xml:space="preserve"> </w:t>
            </w:r>
          </w:p>
        </w:tc>
      </w:tr>
      <w:tr w:rsidR="005D64F0" w14:paraId="64CCCB55" w14:textId="77777777" w:rsidTr="00521706">
        <w:trPr>
          <w:trHeight w:val="300"/>
        </w:trPr>
        <w:tc>
          <w:tcPr>
            <w:tcW w:w="9535" w:type="dxa"/>
            <w:gridSpan w:val="4"/>
          </w:tcPr>
          <w:p w14:paraId="5A96C33C" w14:textId="77777777" w:rsidR="005D64F0" w:rsidRDefault="005D64F0" w:rsidP="00521706">
            <w:pPr>
              <w:jc w:val="center"/>
              <w:rPr>
                <w:b/>
                <w:kern w:val="2"/>
                <w:szCs w:val="24"/>
              </w:rPr>
            </w:pPr>
            <w:r>
              <w:rPr>
                <w:b/>
                <w:kern w:val="2"/>
                <w:szCs w:val="24"/>
              </w:rPr>
              <w:t>6. PASLAUGŲ KOKYBĖ IR GARANTINIAI ĮSIPAREIGOJIMAI</w:t>
            </w:r>
          </w:p>
        </w:tc>
      </w:tr>
      <w:tr w:rsidR="005D64F0" w14:paraId="47ABEE61" w14:textId="77777777" w:rsidTr="00521706">
        <w:trPr>
          <w:trHeight w:val="300"/>
        </w:trPr>
        <w:tc>
          <w:tcPr>
            <w:tcW w:w="3094" w:type="dxa"/>
            <w:gridSpan w:val="2"/>
          </w:tcPr>
          <w:p w14:paraId="1FA1635B" w14:textId="77777777" w:rsidR="005D64F0" w:rsidRDefault="005D64F0" w:rsidP="00521706">
            <w:pPr>
              <w:rPr>
                <w:b/>
                <w:kern w:val="2"/>
                <w:szCs w:val="24"/>
              </w:rPr>
            </w:pPr>
            <w:r>
              <w:rPr>
                <w:b/>
                <w:kern w:val="2"/>
                <w:szCs w:val="24"/>
              </w:rPr>
              <w:t>6.1. Garantinis terminas</w:t>
            </w:r>
          </w:p>
        </w:tc>
        <w:tc>
          <w:tcPr>
            <w:tcW w:w="6441" w:type="dxa"/>
            <w:gridSpan w:val="2"/>
          </w:tcPr>
          <w:p w14:paraId="59F5D9A8" w14:textId="5283995C" w:rsidR="005D64F0" w:rsidRPr="003461DB" w:rsidRDefault="005D64F0" w:rsidP="00521706">
            <w:pPr>
              <w:rPr>
                <w:kern w:val="2"/>
                <w:szCs w:val="24"/>
              </w:rPr>
            </w:pPr>
            <w:r>
              <w:rPr>
                <w:kern w:val="2"/>
                <w:szCs w:val="24"/>
              </w:rPr>
              <w:t>Netaikoma</w:t>
            </w:r>
          </w:p>
        </w:tc>
      </w:tr>
      <w:tr w:rsidR="005D64F0" w14:paraId="29E0E425" w14:textId="77777777" w:rsidTr="00521706">
        <w:trPr>
          <w:trHeight w:val="300"/>
        </w:trPr>
        <w:tc>
          <w:tcPr>
            <w:tcW w:w="3094" w:type="dxa"/>
            <w:gridSpan w:val="2"/>
          </w:tcPr>
          <w:p w14:paraId="29E4CBBE" w14:textId="77777777" w:rsidR="005D64F0" w:rsidRDefault="005D64F0" w:rsidP="00521706">
            <w:pPr>
              <w:rPr>
                <w:b/>
                <w:kern w:val="2"/>
                <w:szCs w:val="24"/>
              </w:rPr>
            </w:pPr>
            <w:r>
              <w:rPr>
                <w:b/>
                <w:szCs w:val="24"/>
              </w:rPr>
              <w:t>6.2. Terminas Paslaugų trūkumams pašalinti</w:t>
            </w:r>
          </w:p>
        </w:tc>
        <w:tc>
          <w:tcPr>
            <w:tcW w:w="6441" w:type="dxa"/>
            <w:gridSpan w:val="2"/>
          </w:tcPr>
          <w:p w14:paraId="4968FCF5" w14:textId="77777777" w:rsidR="005D64F0" w:rsidRDefault="005D64F0" w:rsidP="00521706">
            <w:pPr>
              <w:rPr>
                <w:kern w:val="2"/>
                <w:szCs w:val="24"/>
              </w:rPr>
            </w:pPr>
            <w:r>
              <w:rPr>
                <w:kern w:val="2"/>
                <w:szCs w:val="24"/>
              </w:rPr>
              <w:t>Netaikoma</w:t>
            </w:r>
          </w:p>
          <w:p w14:paraId="2463F5FE" w14:textId="4E009419" w:rsidR="005D64F0" w:rsidRDefault="005D64F0" w:rsidP="00521706">
            <w:pPr>
              <w:rPr>
                <w:kern w:val="2"/>
                <w:szCs w:val="24"/>
              </w:rPr>
            </w:pPr>
          </w:p>
        </w:tc>
      </w:tr>
      <w:tr w:rsidR="005D64F0" w14:paraId="20BF97F0" w14:textId="77777777" w:rsidTr="00521706">
        <w:trPr>
          <w:trHeight w:val="300"/>
        </w:trPr>
        <w:tc>
          <w:tcPr>
            <w:tcW w:w="3094" w:type="dxa"/>
            <w:gridSpan w:val="2"/>
          </w:tcPr>
          <w:p w14:paraId="339D353C" w14:textId="77777777" w:rsidR="005D64F0" w:rsidRDefault="005D64F0" w:rsidP="00521706">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311017D0" w14:textId="1FD192B5" w:rsidR="003461DB" w:rsidRDefault="005D64F0" w:rsidP="003461DB">
            <w:pPr>
              <w:rPr>
                <w:kern w:val="2"/>
                <w:szCs w:val="24"/>
              </w:rPr>
            </w:pPr>
            <w:r>
              <w:rPr>
                <w:kern w:val="2"/>
                <w:szCs w:val="24"/>
              </w:rPr>
              <w:t>Netaikoma</w:t>
            </w:r>
          </w:p>
          <w:p w14:paraId="0D58BFB7" w14:textId="1D9F4AD8" w:rsidR="005D64F0" w:rsidRDefault="005D64F0" w:rsidP="00521706">
            <w:pPr>
              <w:rPr>
                <w:kern w:val="2"/>
                <w:szCs w:val="24"/>
              </w:rPr>
            </w:pPr>
          </w:p>
        </w:tc>
      </w:tr>
      <w:tr w:rsidR="005D64F0" w14:paraId="0AB011A0" w14:textId="77777777" w:rsidTr="00521706">
        <w:trPr>
          <w:trHeight w:val="300"/>
        </w:trPr>
        <w:tc>
          <w:tcPr>
            <w:tcW w:w="9535" w:type="dxa"/>
            <w:gridSpan w:val="4"/>
          </w:tcPr>
          <w:p w14:paraId="71349E76" w14:textId="77777777" w:rsidR="005D64F0" w:rsidRDefault="005D64F0" w:rsidP="00521706">
            <w:pPr>
              <w:jc w:val="center"/>
              <w:rPr>
                <w:b/>
                <w:kern w:val="2"/>
                <w:szCs w:val="24"/>
              </w:rPr>
            </w:pPr>
            <w:r>
              <w:rPr>
                <w:b/>
                <w:kern w:val="2"/>
                <w:szCs w:val="24"/>
              </w:rPr>
              <w:t>7. SUTARTIES VYKDYMUI PASITELKIAMI SUBTIEKĖJAI IR (AR) SPECIALISTAI</w:t>
            </w:r>
          </w:p>
        </w:tc>
      </w:tr>
      <w:tr w:rsidR="005D64F0" w14:paraId="7D7273D9" w14:textId="77777777" w:rsidTr="00521706">
        <w:trPr>
          <w:trHeight w:val="300"/>
        </w:trPr>
        <w:tc>
          <w:tcPr>
            <w:tcW w:w="3094" w:type="dxa"/>
            <w:gridSpan w:val="2"/>
          </w:tcPr>
          <w:p w14:paraId="1FA0EB3D" w14:textId="77777777" w:rsidR="005D64F0" w:rsidRDefault="005D64F0" w:rsidP="00521706">
            <w:pPr>
              <w:rPr>
                <w:b/>
                <w:bCs/>
                <w:kern w:val="2"/>
                <w:szCs w:val="24"/>
              </w:rPr>
            </w:pPr>
            <w:r>
              <w:rPr>
                <w:b/>
                <w:bCs/>
                <w:kern w:val="2"/>
                <w:szCs w:val="24"/>
              </w:rPr>
              <w:t>7.1. Sutarties vykdymui pasitelkiami subtiekėjai ir (ar) specialistai</w:t>
            </w:r>
          </w:p>
        </w:tc>
        <w:tc>
          <w:tcPr>
            <w:tcW w:w="6441" w:type="dxa"/>
            <w:gridSpan w:val="2"/>
          </w:tcPr>
          <w:p w14:paraId="7B6D3AE7" w14:textId="77777777" w:rsidR="005D64F0" w:rsidRPr="00BA322D" w:rsidRDefault="005D64F0" w:rsidP="00CD017A">
            <w:pPr>
              <w:jc w:val="both"/>
              <w:rPr>
                <w:color w:val="4472C4" w:themeColor="accent1"/>
                <w:kern w:val="2"/>
                <w:szCs w:val="24"/>
              </w:rPr>
            </w:pPr>
            <w:r w:rsidRPr="00BA322D">
              <w:rPr>
                <w:color w:val="4472C4" w:themeColor="accent1"/>
                <w:kern w:val="2"/>
                <w:szCs w:val="24"/>
              </w:rPr>
              <w:t>Sutarties vykdymui subtiekėjai ir (ar) specialistai nepasitelkiami.</w:t>
            </w:r>
          </w:p>
          <w:p w14:paraId="2879B584" w14:textId="77777777" w:rsidR="005D64F0" w:rsidRDefault="005D64F0" w:rsidP="00CD017A">
            <w:pPr>
              <w:jc w:val="both"/>
              <w:rPr>
                <w:kern w:val="2"/>
                <w:szCs w:val="24"/>
              </w:rPr>
            </w:pPr>
          </w:p>
          <w:p w14:paraId="60355DB2" w14:textId="77777777" w:rsidR="005D64F0" w:rsidRDefault="005D64F0" w:rsidP="00CD017A">
            <w:pPr>
              <w:jc w:val="both"/>
              <w:rPr>
                <w:color w:val="FF0000"/>
                <w:kern w:val="2"/>
                <w:szCs w:val="24"/>
              </w:rPr>
            </w:pPr>
            <w:r>
              <w:rPr>
                <w:color w:val="FF0000"/>
                <w:kern w:val="2"/>
                <w:szCs w:val="24"/>
              </w:rPr>
              <w:t>arba</w:t>
            </w:r>
          </w:p>
          <w:p w14:paraId="7A586035" w14:textId="77777777" w:rsidR="005D64F0" w:rsidRDefault="005D64F0" w:rsidP="00CD017A">
            <w:pPr>
              <w:jc w:val="both"/>
              <w:rPr>
                <w:kern w:val="2"/>
                <w:szCs w:val="24"/>
              </w:rPr>
            </w:pPr>
          </w:p>
          <w:p w14:paraId="2B6FDCB2" w14:textId="7F83350A" w:rsidR="005D64F0" w:rsidRDefault="005D64F0" w:rsidP="00CD017A">
            <w:pPr>
              <w:jc w:val="both"/>
              <w:rPr>
                <w:b/>
                <w:kern w:val="2"/>
                <w:szCs w:val="24"/>
              </w:rPr>
            </w:pPr>
            <w:r w:rsidRPr="00BA322D">
              <w:rPr>
                <w:color w:val="4472C4" w:themeColor="accent1"/>
                <w:kern w:val="2"/>
                <w:szCs w:val="24"/>
              </w:rPr>
              <w:t xml:space="preserve">Sutarties vykdymui pasitelkiami subtiekėjai ir (ar) specialistai yra nurodyti Sutarties </w:t>
            </w:r>
            <w:r w:rsidRPr="00190353">
              <w:rPr>
                <w:color w:val="4472C4" w:themeColor="accent1"/>
                <w:kern w:val="2"/>
                <w:szCs w:val="24"/>
              </w:rPr>
              <w:t xml:space="preserve">priede Nr. </w:t>
            </w:r>
            <w:r w:rsidR="00BA322D" w:rsidRPr="00190353">
              <w:rPr>
                <w:color w:val="4472C4" w:themeColor="accent1"/>
                <w:kern w:val="2"/>
                <w:szCs w:val="24"/>
              </w:rPr>
              <w:t>3</w:t>
            </w:r>
            <w:r w:rsidRPr="00190353">
              <w:rPr>
                <w:color w:val="4472C4" w:themeColor="accent1"/>
                <w:kern w:val="2"/>
                <w:szCs w:val="24"/>
              </w:rPr>
              <w:t xml:space="preserve"> „Sutarties vykdymui pasitelkiami subtiekėjai ir (ar) specialistai“</w:t>
            </w:r>
          </w:p>
        </w:tc>
      </w:tr>
      <w:tr w:rsidR="005D64F0" w14:paraId="076C2332" w14:textId="77777777" w:rsidTr="00521706">
        <w:trPr>
          <w:trHeight w:val="300"/>
        </w:trPr>
        <w:tc>
          <w:tcPr>
            <w:tcW w:w="9535" w:type="dxa"/>
            <w:gridSpan w:val="4"/>
          </w:tcPr>
          <w:p w14:paraId="2AD34E35" w14:textId="77777777" w:rsidR="005D64F0" w:rsidRDefault="005D64F0" w:rsidP="00521706">
            <w:pPr>
              <w:jc w:val="center"/>
              <w:rPr>
                <w:b/>
                <w:kern w:val="2"/>
                <w:szCs w:val="24"/>
              </w:rPr>
            </w:pPr>
            <w:r>
              <w:rPr>
                <w:b/>
                <w:kern w:val="2"/>
                <w:szCs w:val="24"/>
              </w:rPr>
              <w:t>8. PRIEVOLIŲ PAGAL SUTARTĮ ĮVYKDYMO UŽTIKRINIMAS</w:t>
            </w:r>
          </w:p>
        </w:tc>
      </w:tr>
      <w:tr w:rsidR="005D64F0" w14:paraId="6DBC3638" w14:textId="77777777" w:rsidTr="00521706">
        <w:trPr>
          <w:trHeight w:val="300"/>
        </w:trPr>
        <w:tc>
          <w:tcPr>
            <w:tcW w:w="3094" w:type="dxa"/>
            <w:gridSpan w:val="2"/>
          </w:tcPr>
          <w:p w14:paraId="5A8EE3C5" w14:textId="77777777" w:rsidR="005D64F0" w:rsidRDefault="005D64F0" w:rsidP="00521706">
            <w:pPr>
              <w:rPr>
                <w:b/>
                <w:kern w:val="2"/>
                <w:szCs w:val="24"/>
              </w:rPr>
            </w:pPr>
            <w:r>
              <w:rPr>
                <w:b/>
                <w:kern w:val="2"/>
                <w:szCs w:val="24"/>
              </w:rPr>
              <w:t>8.1. Prievolių pagal Sutartį įvykdymo užtikrinimas</w:t>
            </w:r>
          </w:p>
        </w:tc>
        <w:tc>
          <w:tcPr>
            <w:tcW w:w="6441" w:type="dxa"/>
            <w:gridSpan w:val="2"/>
          </w:tcPr>
          <w:p w14:paraId="0802C7EB" w14:textId="0FCA8890" w:rsidR="005D64F0" w:rsidRDefault="005D64F0" w:rsidP="00521706">
            <w:pPr>
              <w:rPr>
                <w:kern w:val="2"/>
                <w:szCs w:val="24"/>
              </w:rPr>
            </w:pPr>
            <w:r>
              <w:rPr>
                <w:kern w:val="2"/>
                <w:szCs w:val="24"/>
              </w:rPr>
              <w:t>Prievolių pagal Sutartį įvykdymas užtikrinamas</w:t>
            </w:r>
            <w:r w:rsidR="009E2768">
              <w:rPr>
                <w:kern w:val="2"/>
                <w:szCs w:val="24"/>
              </w:rPr>
              <w:t xml:space="preserve"> n</w:t>
            </w:r>
            <w:r>
              <w:rPr>
                <w:kern w:val="2"/>
                <w:szCs w:val="24"/>
              </w:rPr>
              <w:t>etesybomis (delspinigiais, bauda)</w:t>
            </w:r>
            <w:r w:rsidR="00BA322D">
              <w:rPr>
                <w:kern w:val="2"/>
                <w:szCs w:val="24"/>
              </w:rPr>
              <w:t>.</w:t>
            </w:r>
          </w:p>
        </w:tc>
      </w:tr>
      <w:tr w:rsidR="005D64F0" w14:paraId="6B61C9C6" w14:textId="77777777" w:rsidTr="00521706">
        <w:trPr>
          <w:trHeight w:val="300"/>
        </w:trPr>
        <w:tc>
          <w:tcPr>
            <w:tcW w:w="3094" w:type="dxa"/>
            <w:gridSpan w:val="2"/>
          </w:tcPr>
          <w:p w14:paraId="6878F6DB" w14:textId="77777777" w:rsidR="005D64F0" w:rsidRDefault="005D64F0" w:rsidP="00521706">
            <w:pPr>
              <w:rPr>
                <w:b/>
                <w:kern w:val="2"/>
                <w:szCs w:val="24"/>
              </w:rPr>
            </w:pPr>
            <w:r>
              <w:rPr>
                <w:b/>
                <w:kern w:val="2"/>
                <w:szCs w:val="24"/>
              </w:rPr>
              <w:t>8.2 Sutarties įvykdymo užtikrinimo galiojimo terminas</w:t>
            </w:r>
          </w:p>
        </w:tc>
        <w:tc>
          <w:tcPr>
            <w:tcW w:w="6441" w:type="dxa"/>
            <w:gridSpan w:val="2"/>
          </w:tcPr>
          <w:p w14:paraId="7A27FEAA" w14:textId="12771F91" w:rsidR="005D64F0" w:rsidRDefault="005D64F0" w:rsidP="00521706">
            <w:pPr>
              <w:rPr>
                <w:kern w:val="2"/>
                <w:szCs w:val="24"/>
              </w:rPr>
            </w:pPr>
            <w:r>
              <w:rPr>
                <w:kern w:val="2"/>
                <w:szCs w:val="24"/>
              </w:rPr>
              <w:t>Netaikoma</w:t>
            </w:r>
          </w:p>
        </w:tc>
      </w:tr>
      <w:tr w:rsidR="005D64F0" w14:paraId="5BC72DBB" w14:textId="77777777" w:rsidTr="00521706">
        <w:trPr>
          <w:trHeight w:val="300"/>
        </w:trPr>
        <w:tc>
          <w:tcPr>
            <w:tcW w:w="3094" w:type="dxa"/>
            <w:gridSpan w:val="2"/>
          </w:tcPr>
          <w:p w14:paraId="2186A140" w14:textId="77777777" w:rsidR="005D64F0" w:rsidRDefault="005D64F0" w:rsidP="00521706">
            <w:pPr>
              <w:rPr>
                <w:b/>
                <w:kern w:val="2"/>
                <w:szCs w:val="24"/>
              </w:rPr>
            </w:pPr>
            <w:r>
              <w:rPr>
                <w:b/>
                <w:kern w:val="2"/>
                <w:szCs w:val="24"/>
              </w:rPr>
              <w:t>8.3. Sutarties įvykdymo užtikrinimo pateikimas</w:t>
            </w:r>
          </w:p>
        </w:tc>
        <w:tc>
          <w:tcPr>
            <w:tcW w:w="6441" w:type="dxa"/>
            <w:gridSpan w:val="2"/>
          </w:tcPr>
          <w:p w14:paraId="6A3058AF" w14:textId="2697C83A" w:rsidR="005D64F0" w:rsidRPr="00BA322D" w:rsidRDefault="005D64F0" w:rsidP="00521706">
            <w:pPr>
              <w:rPr>
                <w:kern w:val="2"/>
                <w:szCs w:val="24"/>
              </w:rPr>
            </w:pPr>
            <w:r>
              <w:rPr>
                <w:kern w:val="2"/>
                <w:szCs w:val="24"/>
              </w:rPr>
              <w:t>Netaikoma</w:t>
            </w:r>
          </w:p>
        </w:tc>
      </w:tr>
      <w:tr w:rsidR="005D64F0" w14:paraId="38993706" w14:textId="77777777" w:rsidTr="00521706">
        <w:trPr>
          <w:trHeight w:val="300"/>
        </w:trPr>
        <w:tc>
          <w:tcPr>
            <w:tcW w:w="9535" w:type="dxa"/>
            <w:gridSpan w:val="4"/>
          </w:tcPr>
          <w:p w14:paraId="033237F4" w14:textId="77777777" w:rsidR="005D64F0" w:rsidRDefault="005D64F0" w:rsidP="00521706">
            <w:pPr>
              <w:jc w:val="center"/>
              <w:rPr>
                <w:b/>
                <w:kern w:val="2"/>
                <w:szCs w:val="24"/>
              </w:rPr>
            </w:pPr>
            <w:r>
              <w:rPr>
                <w:b/>
                <w:kern w:val="2"/>
                <w:szCs w:val="24"/>
              </w:rPr>
              <w:t>9. ŠALIŲ ATSAKOMYBĖ</w:t>
            </w:r>
          </w:p>
        </w:tc>
      </w:tr>
      <w:tr w:rsidR="005D64F0" w14:paraId="4E01E573" w14:textId="77777777" w:rsidTr="00521706">
        <w:trPr>
          <w:trHeight w:val="300"/>
        </w:trPr>
        <w:tc>
          <w:tcPr>
            <w:tcW w:w="3094" w:type="dxa"/>
            <w:gridSpan w:val="2"/>
          </w:tcPr>
          <w:p w14:paraId="68E0C18A" w14:textId="77777777" w:rsidR="005D64F0" w:rsidRDefault="005D64F0" w:rsidP="00521706">
            <w:pPr>
              <w:rPr>
                <w:b/>
                <w:kern w:val="2"/>
                <w:szCs w:val="24"/>
              </w:rPr>
            </w:pPr>
            <w:r>
              <w:rPr>
                <w:b/>
                <w:kern w:val="2"/>
                <w:szCs w:val="24"/>
              </w:rPr>
              <w:t>9.1. Pirkėjui taikomos netesybos už mokėjimų pagal Sutartį vėlavimą</w:t>
            </w:r>
          </w:p>
        </w:tc>
        <w:tc>
          <w:tcPr>
            <w:tcW w:w="6441" w:type="dxa"/>
            <w:gridSpan w:val="2"/>
          </w:tcPr>
          <w:p w14:paraId="6EC9C7C6" w14:textId="41C300B8" w:rsidR="005D64F0" w:rsidRPr="00A95817" w:rsidRDefault="005D64F0" w:rsidP="00A95817">
            <w:pPr>
              <w:jc w:val="both"/>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w:t>
            </w:r>
            <w:r w:rsidRPr="00A95817">
              <w:rPr>
                <w:color w:val="000000" w:themeColor="text1"/>
                <w:kern w:val="2"/>
                <w:szCs w:val="24"/>
              </w:rPr>
              <w:t>terminą, Tiekėjas nuo kitos nei nustatytas terminas dienos skaičiuoja Pirkėjui 0,02 (dvi šimtosios) procento dydžio delspinigius nuo neapmokėtos sumos be PVM už kiekvieną vėlavimo dieną.</w:t>
            </w:r>
          </w:p>
        </w:tc>
      </w:tr>
      <w:tr w:rsidR="005D64F0" w14:paraId="6A24C0CC" w14:textId="77777777" w:rsidTr="00521706">
        <w:trPr>
          <w:trHeight w:val="300"/>
        </w:trPr>
        <w:tc>
          <w:tcPr>
            <w:tcW w:w="3094" w:type="dxa"/>
            <w:gridSpan w:val="2"/>
          </w:tcPr>
          <w:p w14:paraId="39CC439F" w14:textId="77777777" w:rsidR="005D64F0" w:rsidRDefault="005D64F0" w:rsidP="00521706">
            <w:pPr>
              <w:rPr>
                <w:b/>
                <w:kern w:val="2"/>
                <w:szCs w:val="24"/>
              </w:rPr>
            </w:pPr>
            <w:r>
              <w:rPr>
                <w:b/>
                <w:szCs w:val="24"/>
              </w:rPr>
              <w:t>9.2. Tiekėjui taikomos netesybos</w:t>
            </w:r>
          </w:p>
        </w:tc>
        <w:tc>
          <w:tcPr>
            <w:tcW w:w="6441" w:type="dxa"/>
            <w:gridSpan w:val="2"/>
          </w:tcPr>
          <w:p w14:paraId="6C4AF23E" w14:textId="2559A96F" w:rsidR="005D64F0" w:rsidRDefault="005D64F0" w:rsidP="00CF53C1">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w:t>
            </w:r>
            <w:r w:rsidRPr="00CF53C1">
              <w:rPr>
                <w:color w:val="000000" w:themeColor="text1"/>
                <w:kern w:val="2"/>
                <w:szCs w:val="24"/>
              </w:rPr>
              <w:t xml:space="preserve">Tiekėjui skaičiuoja </w:t>
            </w:r>
            <w:r w:rsidR="008C5DC0" w:rsidRPr="008C5DC0">
              <w:rPr>
                <w:color w:val="000000" w:themeColor="text1"/>
                <w:kern w:val="2"/>
                <w:szCs w:val="24"/>
              </w:rPr>
              <w:t>0,02 (dvi šimtosios) procento</w:t>
            </w:r>
            <w:r w:rsidR="008C5DC0">
              <w:rPr>
                <w:color w:val="000000" w:themeColor="text1"/>
                <w:kern w:val="2"/>
                <w:szCs w:val="24"/>
              </w:rPr>
              <w:t xml:space="preserve"> dydžio</w:t>
            </w:r>
            <w:r w:rsidRPr="00CF53C1">
              <w:rPr>
                <w:color w:val="000000" w:themeColor="text1"/>
                <w:kern w:val="2"/>
                <w:szCs w:val="24"/>
              </w:rPr>
              <w:t xml:space="preserve"> delspinigius už kiekvieną uždelstą dieną nuo laiku nesuteiktų Paslaugų ar kitų sutartinių įsipareigojimų nevykdymo kainos be PVM.</w:t>
            </w:r>
          </w:p>
          <w:p w14:paraId="26A384A7" w14:textId="3272FEA2" w:rsidR="005D64F0" w:rsidRDefault="005D64F0" w:rsidP="00CF53C1">
            <w:pPr>
              <w:jc w:val="both"/>
              <w:rPr>
                <w:b/>
                <w:kern w:val="2"/>
                <w:szCs w:val="24"/>
              </w:rPr>
            </w:pPr>
            <w:r>
              <w:rPr>
                <w:color w:val="000000"/>
                <w:kern w:val="2"/>
                <w:szCs w:val="24"/>
              </w:rPr>
              <w:lastRenderedPageBreak/>
              <w:t xml:space="preserve">9.2.2. Tiekėjas privalo </w:t>
            </w:r>
            <w:r w:rsidRPr="00CF53C1">
              <w:rPr>
                <w:color w:val="000000" w:themeColor="text1"/>
                <w:kern w:val="2"/>
                <w:szCs w:val="24"/>
              </w:rPr>
              <w:t xml:space="preserve">sumokėti Pirkėjui netesybas per </w:t>
            </w:r>
            <w:r w:rsidR="00CF53C1" w:rsidRPr="00CF53C1">
              <w:rPr>
                <w:color w:val="000000" w:themeColor="text1"/>
                <w:kern w:val="2"/>
                <w:szCs w:val="24"/>
              </w:rPr>
              <w:t>10 (dešimt) kalendorinių</w:t>
            </w:r>
            <w:r w:rsidRPr="00CF53C1">
              <w:rPr>
                <w:color w:val="000000" w:themeColor="text1"/>
                <w:kern w:val="2"/>
                <w:szCs w:val="24"/>
              </w:rPr>
              <w:t xml:space="preserve"> dienų nuo Pirkėjo pareikalavimo, jeigu netesybų suma nėra </w:t>
            </w:r>
            <w:r w:rsidRPr="00CF53C1">
              <w:rPr>
                <w:color w:val="000000" w:themeColor="text1"/>
                <w:szCs w:val="24"/>
              </w:rPr>
              <w:t xml:space="preserve">išskaitoma </w:t>
            </w:r>
            <w:r>
              <w:rPr>
                <w:szCs w:val="24"/>
              </w:rPr>
              <w:t>iš Tiekėjui mokėtinos sumos.</w:t>
            </w:r>
          </w:p>
        </w:tc>
      </w:tr>
      <w:tr w:rsidR="005D64F0" w14:paraId="5F60B29D" w14:textId="77777777" w:rsidTr="00521706">
        <w:trPr>
          <w:trHeight w:val="300"/>
        </w:trPr>
        <w:tc>
          <w:tcPr>
            <w:tcW w:w="3094" w:type="dxa"/>
            <w:gridSpan w:val="2"/>
          </w:tcPr>
          <w:p w14:paraId="1F0552EA" w14:textId="77777777" w:rsidR="005D64F0" w:rsidRDefault="005D64F0" w:rsidP="00521706">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3D2213DC" w14:textId="26268FE1" w:rsidR="005D64F0" w:rsidRPr="00C52521" w:rsidRDefault="005D64F0" w:rsidP="00C52521">
            <w:pPr>
              <w:jc w:val="both"/>
              <w:rPr>
                <w:szCs w:val="24"/>
              </w:rPr>
            </w:pPr>
            <w:r w:rsidRPr="00C52521">
              <w:rPr>
                <w:szCs w:val="24"/>
              </w:rPr>
              <w:t xml:space="preserve">Nepagrįstai nutraukus Sutarties vykdymą ne Sutartyje nustatyta tvarka, </w:t>
            </w:r>
            <w:r w:rsidRPr="00C52521">
              <w:rPr>
                <w:color w:val="000000" w:themeColor="text1"/>
                <w:szCs w:val="24"/>
              </w:rPr>
              <w:t xml:space="preserve">mokama </w:t>
            </w:r>
            <w:r w:rsidR="00C52521" w:rsidRPr="00C52521">
              <w:rPr>
                <w:color w:val="000000" w:themeColor="text1"/>
                <w:kern w:val="2"/>
                <w:szCs w:val="24"/>
              </w:rPr>
              <w:t>10 (dešimties)</w:t>
            </w:r>
            <w:r w:rsidRPr="00C52521">
              <w:rPr>
                <w:color w:val="000000" w:themeColor="text1"/>
                <w:kern w:val="2"/>
                <w:szCs w:val="24"/>
              </w:rPr>
              <w:t xml:space="preserve"> procentų </w:t>
            </w:r>
            <w:r w:rsidRPr="00C52521">
              <w:rPr>
                <w:kern w:val="2"/>
                <w:szCs w:val="24"/>
              </w:rPr>
              <w:t>dydžio bauda nuo Pradinės Sutarties vertės, nurodytos Specialiųjų sąlygų 5.2 punkte.</w:t>
            </w:r>
          </w:p>
        </w:tc>
      </w:tr>
      <w:tr w:rsidR="005D64F0" w14:paraId="1DF6BF1E" w14:textId="77777777" w:rsidTr="00521706">
        <w:trPr>
          <w:trHeight w:val="300"/>
        </w:trPr>
        <w:tc>
          <w:tcPr>
            <w:tcW w:w="3094" w:type="dxa"/>
            <w:gridSpan w:val="2"/>
          </w:tcPr>
          <w:p w14:paraId="1BB12D1E" w14:textId="77777777" w:rsidR="005D64F0" w:rsidRDefault="005D64F0" w:rsidP="00521706">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399CA67" w14:textId="1FD1757B" w:rsidR="005D64F0" w:rsidRDefault="00190058" w:rsidP="00521706">
            <w:pPr>
              <w:rPr>
                <w:kern w:val="2"/>
                <w:szCs w:val="24"/>
              </w:rPr>
            </w:pPr>
            <w:r w:rsidRPr="00190058">
              <w:rPr>
                <w:color w:val="000000"/>
                <w:kern w:val="2"/>
                <w:szCs w:val="24"/>
              </w:rPr>
              <w:t>1000</w:t>
            </w:r>
            <w:r w:rsidR="00A1009D" w:rsidRPr="00190058">
              <w:rPr>
                <w:color w:val="000000"/>
                <w:kern w:val="2"/>
                <w:szCs w:val="24"/>
              </w:rPr>
              <w:t xml:space="preserve"> (</w:t>
            </w:r>
            <w:r w:rsidRPr="00190058">
              <w:rPr>
                <w:color w:val="000000"/>
                <w:kern w:val="2"/>
                <w:szCs w:val="24"/>
              </w:rPr>
              <w:t>vienas</w:t>
            </w:r>
            <w:r>
              <w:rPr>
                <w:color w:val="000000"/>
                <w:kern w:val="2"/>
                <w:szCs w:val="24"/>
              </w:rPr>
              <w:t xml:space="preserve"> tūkstantis</w:t>
            </w:r>
            <w:r w:rsidR="00A1009D" w:rsidRPr="00A1009D">
              <w:rPr>
                <w:color w:val="000000" w:themeColor="text1"/>
                <w:kern w:val="2"/>
                <w:szCs w:val="24"/>
              </w:rPr>
              <w:t>) Eur</w:t>
            </w:r>
            <w:r w:rsidR="005D64F0" w:rsidRPr="00A1009D">
              <w:rPr>
                <w:color w:val="000000" w:themeColor="text1"/>
                <w:kern w:val="2"/>
                <w:szCs w:val="24"/>
              </w:rPr>
              <w:t xml:space="preserve"> už kiekvieną </w:t>
            </w:r>
            <w:r w:rsidR="0019068F">
              <w:rPr>
                <w:color w:val="000000" w:themeColor="text1"/>
                <w:kern w:val="2"/>
                <w:szCs w:val="24"/>
              </w:rPr>
              <w:t xml:space="preserve">nustatytą </w:t>
            </w:r>
            <w:r w:rsidR="005D64F0" w:rsidRPr="00A1009D">
              <w:rPr>
                <w:color w:val="000000" w:themeColor="text1"/>
                <w:kern w:val="2"/>
                <w:szCs w:val="24"/>
              </w:rPr>
              <w:t>pažeidimo atvejį</w:t>
            </w:r>
            <w:r w:rsidR="005A6019">
              <w:rPr>
                <w:color w:val="000000" w:themeColor="text1"/>
                <w:kern w:val="2"/>
                <w:szCs w:val="24"/>
              </w:rPr>
              <w:t>.</w:t>
            </w:r>
          </w:p>
        </w:tc>
      </w:tr>
      <w:tr w:rsidR="005D64F0" w14:paraId="128516D2" w14:textId="77777777" w:rsidTr="00521706">
        <w:trPr>
          <w:trHeight w:val="300"/>
        </w:trPr>
        <w:tc>
          <w:tcPr>
            <w:tcW w:w="3094" w:type="dxa"/>
            <w:gridSpan w:val="2"/>
          </w:tcPr>
          <w:p w14:paraId="1E0E9261" w14:textId="77777777" w:rsidR="005D64F0" w:rsidRDefault="005D64F0" w:rsidP="00521706">
            <w:pPr>
              <w:rPr>
                <w:b/>
                <w:kern w:val="2"/>
                <w:szCs w:val="24"/>
              </w:rPr>
            </w:pPr>
            <w:r>
              <w:rPr>
                <w:b/>
                <w:kern w:val="2"/>
                <w:szCs w:val="24"/>
              </w:rPr>
              <w:t>9.5. Tiekėjui taikomos baudos dėl aplinkosauginių ir (arba) socialinių kriterijų nesilaikymo</w:t>
            </w:r>
          </w:p>
        </w:tc>
        <w:tc>
          <w:tcPr>
            <w:tcW w:w="6441" w:type="dxa"/>
            <w:gridSpan w:val="2"/>
          </w:tcPr>
          <w:p w14:paraId="30125AB9" w14:textId="0EE7A177" w:rsidR="005D64F0" w:rsidRDefault="00DA7079" w:rsidP="00521706">
            <w:pPr>
              <w:rPr>
                <w:color w:val="000000"/>
                <w:kern w:val="2"/>
                <w:szCs w:val="24"/>
              </w:rPr>
            </w:pPr>
            <w:r w:rsidRPr="00DA7079">
              <w:rPr>
                <w:color w:val="000000"/>
                <w:kern w:val="2"/>
                <w:szCs w:val="24"/>
              </w:rPr>
              <w:t xml:space="preserve">Už Specialiųjų sąlygų 13.1. </w:t>
            </w:r>
            <w:r>
              <w:rPr>
                <w:color w:val="000000"/>
                <w:kern w:val="2"/>
                <w:szCs w:val="24"/>
              </w:rPr>
              <w:t xml:space="preserve">p. </w:t>
            </w:r>
            <w:r w:rsidRPr="00DA7079">
              <w:rPr>
                <w:color w:val="000000"/>
                <w:kern w:val="2"/>
                <w:szCs w:val="24"/>
              </w:rPr>
              <w:t xml:space="preserve">pažeidimą taikoma </w:t>
            </w:r>
            <w:r w:rsidR="00AF297A">
              <w:rPr>
                <w:color w:val="000000"/>
                <w:kern w:val="2"/>
                <w:szCs w:val="24"/>
              </w:rPr>
              <w:t>100 (vienas šimtas) Eur</w:t>
            </w:r>
            <w:r w:rsidR="00AF297A">
              <w:t xml:space="preserve"> </w:t>
            </w:r>
            <w:r w:rsidR="00AF297A" w:rsidRPr="00AF297A">
              <w:rPr>
                <w:color w:val="000000"/>
                <w:kern w:val="2"/>
                <w:szCs w:val="24"/>
              </w:rPr>
              <w:t xml:space="preserve">už kiekvieną </w:t>
            </w:r>
            <w:r w:rsidR="00B65548">
              <w:rPr>
                <w:color w:val="000000"/>
                <w:kern w:val="2"/>
                <w:szCs w:val="24"/>
              </w:rPr>
              <w:t xml:space="preserve">nustatytą </w:t>
            </w:r>
            <w:r w:rsidR="00AF297A" w:rsidRPr="00AF297A">
              <w:rPr>
                <w:color w:val="000000"/>
                <w:kern w:val="2"/>
                <w:szCs w:val="24"/>
              </w:rPr>
              <w:t>pažeidimo atvejį</w:t>
            </w:r>
            <w:r w:rsidR="005A6019">
              <w:rPr>
                <w:color w:val="000000"/>
                <w:kern w:val="2"/>
                <w:szCs w:val="24"/>
              </w:rPr>
              <w:t>.</w:t>
            </w:r>
          </w:p>
          <w:p w14:paraId="7F379611" w14:textId="345DA37F" w:rsidR="005D64F0" w:rsidRDefault="005D64F0" w:rsidP="00521706">
            <w:pPr>
              <w:rPr>
                <w:color w:val="4472C4"/>
                <w:kern w:val="2"/>
                <w:szCs w:val="24"/>
              </w:rPr>
            </w:pPr>
          </w:p>
        </w:tc>
      </w:tr>
      <w:tr w:rsidR="005D64F0" w14:paraId="467DD2CA" w14:textId="77777777" w:rsidTr="00521706">
        <w:trPr>
          <w:trHeight w:val="300"/>
        </w:trPr>
        <w:tc>
          <w:tcPr>
            <w:tcW w:w="3094" w:type="dxa"/>
            <w:gridSpan w:val="2"/>
          </w:tcPr>
          <w:p w14:paraId="16C92785" w14:textId="77777777" w:rsidR="005D64F0" w:rsidRDefault="005D64F0" w:rsidP="00521706">
            <w:pPr>
              <w:rPr>
                <w:b/>
                <w:kern w:val="2"/>
                <w:szCs w:val="24"/>
              </w:rPr>
            </w:pPr>
            <w:r>
              <w:rPr>
                <w:b/>
                <w:kern w:val="2"/>
                <w:szCs w:val="24"/>
              </w:rPr>
              <w:t>9.6. Tiekėjui / Pirkėjui taikoma bauda dėl konfidencialumo reikalavimų nesilaikymo</w:t>
            </w:r>
          </w:p>
        </w:tc>
        <w:tc>
          <w:tcPr>
            <w:tcW w:w="6441" w:type="dxa"/>
            <w:gridSpan w:val="2"/>
          </w:tcPr>
          <w:p w14:paraId="4DCCD7C1" w14:textId="5726182E" w:rsidR="005D64F0" w:rsidRPr="00A51CB8" w:rsidRDefault="005D64F0" w:rsidP="00521706">
            <w:pPr>
              <w:rPr>
                <w:kern w:val="2"/>
                <w:szCs w:val="24"/>
              </w:rPr>
            </w:pPr>
            <w:r>
              <w:rPr>
                <w:kern w:val="2"/>
                <w:szCs w:val="24"/>
              </w:rPr>
              <w:t>Netaikoma</w:t>
            </w:r>
          </w:p>
        </w:tc>
      </w:tr>
      <w:tr w:rsidR="005D64F0" w14:paraId="43DFD63C" w14:textId="77777777" w:rsidTr="00521706">
        <w:trPr>
          <w:trHeight w:val="300"/>
        </w:trPr>
        <w:tc>
          <w:tcPr>
            <w:tcW w:w="3094" w:type="dxa"/>
            <w:gridSpan w:val="2"/>
          </w:tcPr>
          <w:p w14:paraId="640C7AC1" w14:textId="77777777" w:rsidR="005D64F0" w:rsidRDefault="005D64F0" w:rsidP="00521706">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4DCE231E" w14:textId="290C5686" w:rsidR="00A51CB8" w:rsidRDefault="005D64F0" w:rsidP="00A51CB8">
            <w:pPr>
              <w:rPr>
                <w:color w:val="4472C4"/>
                <w:kern w:val="2"/>
                <w:szCs w:val="24"/>
              </w:rPr>
            </w:pPr>
            <w:r>
              <w:rPr>
                <w:szCs w:val="24"/>
              </w:rPr>
              <w:t>Netaikoma</w:t>
            </w:r>
          </w:p>
          <w:p w14:paraId="7AA916E2" w14:textId="62D7339E" w:rsidR="005D64F0" w:rsidRDefault="005D64F0" w:rsidP="00521706">
            <w:pPr>
              <w:rPr>
                <w:color w:val="4472C4"/>
                <w:kern w:val="2"/>
                <w:szCs w:val="24"/>
              </w:rPr>
            </w:pPr>
          </w:p>
        </w:tc>
      </w:tr>
      <w:tr w:rsidR="005D64F0" w14:paraId="68BECA14" w14:textId="77777777" w:rsidTr="006343CF">
        <w:trPr>
          <w:trHeight w:val="1020"/>
        </w:trPr>
        <w:tc>
          <w:tcPr>
            <w:tcW w:w="3094" w:type="dxa"/>
            <w:gridSpan w:val="2"/>
            <w:tcBorders>
              <w:top w:val="single" w:sz="4" w:space="0" w:color="auto"/>
              <w:left w:val="single" w:sz="4" w:space="0" w:color="auto"/>
              <w:bottom w:val="single" w:sz="4" w:space="0" w:color="auto"/>
              <w:right w:val="single" w:sz="4" w:space="0" w:color="auto"/>
            </w:tcBorders>
          </w:tcPr>
          <w:p w14:paraId="7D2A98A1" w14:textId="77777777" w:rsidR="005D64F0" w:rsidRDefault="005D64F0" w:rsidP="00521706">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2094591" w14:textId="1CEBA7C4" w:rsidR="005D64F0" w:rsidRPr="006343CF" w:rsidRDefault="005D64F0" w:rsidP="00521706">
            <w:pPr>
              <w:rPr>
                <w:kern w:val="2"/>
                <w:szCs w:val="24"/>
              </w:rPr>
            </w:pPr>
            <w:r>
              <w:rPr>
                <w:kern w:val="2"/>
                <w:szCs w:val="24"/>
              </w:rPr>
              <w:t>Netaikoma</w:t>
            </w:r>
          </w:p>
        </w:tc>
      </w:tr>
      <w:tr w:rsidR="005D64F0" w:rsidRPr="00CE19DD" w14:paraId="690DA0D2" w14:textId="77777777" w:rsidTr="00521706">
        <w:trPr>
          <w:trHeight w:val="300"/>
        </w:trPr>
        <w:tc>
          <w:tcPr>
            <w:tcW w:w="3094" w:type="dxa"/>
            <w:gridSpan w:val="2"/>
          </w:tcPr>
          <w:p w14:paraId="7A5B4B96" w14:textId="77777777" w:rsidR="005D64F0" w:rsidRPr="00CE19DD" w:rsidRDefault="005D64F0" w:rsidP="00521706">
            <w:pPr>
              <w:rPr>
                <w:b/>
                <w:bCs/>
                <w:kern w:val="2"/>
                <w:szCs w:val="24"/>
              </w:rPr>
            </w:pPr>
            <w:r w:rsidRPr="00CE19DD">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13D55B4" w14:textId="0933482F" w:rsidR="005D64F0" w:rsidRPr="00CE19DD" w:rsidRDefault="002A1ADC" w:rsidP="00521706">
            <w:pPr>
              <w:rPr>
                <w:color w:val="4472C4"/>
                <w:kern w:val="2"/>
                <w:szCs w:val="24"/>
              </w:rPr>
            </w:pPr>
            <w:r w:rsidRPr="00CE19DD">
              <w:rPr>
                <w:kern w:val="2"/>
                <w:szCs w:val="24"/>
              </w:rPr>
              <w:t>1</w:t>
            </w:r>
            <w:r w:rsidRPr="00CE19DD">
              <w:rPr>
                <w:kern w:val="2"/>
                <w:szCs w:val="24"/>
              </w:rPr>
              <w:t>00 (</w:t>
            </w:r>
            <w:r w:rsidRPr="00CE19DD">
              <w:rPr>
                <w:kern w:val="2"/>
                <w:szCs w:val="24"/>
              </w:rPr>
              <w:t>vieno šimto</w:t>
            </w:r>
            <w:r w:rsidRPr="00CE19DD">
              <w:rPr>
                <w:kern w:val="2"/>
                <w:szCs w:val="24"/>
              </w:rPr>
              <w:t>) Eur už kiekvieną nustatytą pažeidimo atvejį.</w:t>
            </w:r>
          </w:p>
        </w:tc>
      </w:tr>
      <w:tr w:rsidR="005D64F0" w14:paraId="12ABB43D" w14:textId="77777777" w:rsidTr="00521706">
        <w:trPr>
          <w:trHeight w:val="300"/>
        </w:trPr>
        <w:tc>
          <w:tcPr>
            <w:tcW w:w="3094" w:type="dxa"/>
            <w:gridSpan w:val="2"/>
          </w:tcPr>
          <w:p w14:paraId="4ADF8E9A" w14:textId="3E2D8DAA" w:rsidR="005D64F0" w:rsidRPr="00CE19DD" w:rsidRDefault="005D64F0" w:rsidP="00521706">
            <w:pPr>
              <w:rPr>
                <w:b/>
                <w:kern w:val="2"/>
                <w:szCs w:val="24"/>
                <w:lang w:val="en-US"/>
              </w:rPr>
            </w:pPr>
            <w:r w:rsidRPr="00CE19DD">
              <w:rPr>
                <w:b/>
                <w:kern w:val="2"/>
                <w:szCs w:val="24"/>
                <w:lang w:val="en-US"/>
              </w:rPr>
              <w:t>9.</w:t>
            </w:r>
            <w:r w:rsidR="002E6FC0" w:rsidRPr="00CE19DD">
              <w:rPr>
                <w:b/>
                <w:kern w:val="2"/>
                <w:szCs w:val="24"/>
                <w:lang w:val="en-US"/>
              </w:rPr>
              <w:t>10</w:t>
            </w:r>
            <w:r w:rsidRPr="00CE19DD">
              <w:rPr>
                <w:b/>
                <w:kern w:val="2"/>
                <w:szCs w:val="24"/>
                <w:lang w:val="en-US"/>
              </w:rPr>
              <w:t xml:space="preserve">. </w:t>
            </w:r>
            <w:r w:rsidRPr="00CE19DD">
              <w:rPr>
                <w:b/>
                <w:kern w:val="2"/>
                <w:szCs w:val="24"/>
              </w:rPr>
              <w:t>Kitos netesybos</w:t>
            </w:r>
          </w:p>
        </w:tc>
        <w:tc>
          <w:tcPr>
            <w:tcW w:w="6441" w:type="dxa"/>
            <w:gridSpan w:val="2"/>
          </w:tcPr>
          <w:p w14:paraId="137336C6" w14:textId="5A0D3DB8" w:rsidR="002E6FC0" w:rsidRPr="00CE19DD" w:rsidRDefault="002E6FC0" w:rsidP="002E6FC0">
            <w:pPr>
              <w:rPr>
                <w:color w:val="000000" w:themeColor="text1"/>
                <w:kern w:val="2"/>
                <w:szCs w:val="24"/>
              </w:rPr>
            </w:pPr>
            <w:r w:rsidRPr="00CE19DD">
              <w:rPr>
                <w:color w:val="000000" w:themeColor="text1"/>
                <w:kern w:val="2"/>
                <w:szCs w:val="24"/>
              </w:rPr>
              <w:t xml:space="preserve">9.10.1. Teikėjui nustatoma </w:t>
            </w:r>
            <w:r w:rsidR="001D6B57" w:rsidRPr="00CE19DD">
              <w:rPr>
                <w:color w:val="000000" w:themeColor="text1"/>
                <w:kern w:val="2"/>
                <w:szCs w:val="24"/>
              </w:rPr>
              <w:t>1</w:t>
            </w:r>
            <w:r w:rsidRPr="00CE19DD">
              <w:rPr>
                <w:color w:val="000000" w:themeColor="text1"/>
                <w:kern w:val="2"/>
                <w:szCs w:val="24"/>
              </w:rPr>
              <w:t>00 (</w:t>
            </w:r>
            <w:r w:rsidR="001D6B57" w:rsidRPr="00CE19DD">
              <w:rPr>
                <w:color w:val="000000" w:themeColor="text1"/>
                <w:kern w:val="2"/>
                <w:szCs w:val="24"/>
              </w:rPr>
              <w:t>vieno šimto</w:t>
            </w:r>
            <w:r w:rsidRPr="00CE19DD">
              <w:rPr>
                <w:color w:val="000000" w:themeColor="text1"/>
                <w:kern w:val="2"/>
                <w:szCs w:val="24"/>
              </w:rPr>
              <w:t xml:space="preserve">) Eur vertės bauda už nekokybiškai suteiktas paslaugas, Projekto vykdymo priežiūros paslaugos netinkamą teikimą ir už kitų sutartinių </w:t>
            </w:r>
            <w:r w:rsidRPr="00CE19DD">
              <w:rPr>
                <w:color w:val="000000" w:themeColor="text1"/>
                <w:kern w:val="2"/>
                <w:szCs w:val="24"/>
              </w:rPr>
              <w:lastRenderedPageBreak/>
              <w:t>įsipareigojimų nevykdymą, surašant pažeidimo aktą už kiekvieną nustatytą atvejį. Pažeidimo aktas surašomas dalyvaujant Tiekėjo atstovui. Jeigu jis neatvyksta sutartu laiku arba atsisako dalyvauti, pažeidimo aktas surašomas jam nedalyvaujant. Bauda gali būti išskaičiuojama iš Tiekėjui mokėtinos sumos. Pirkėjas nustato terminą, per kurį trūkumai turi būti pašalinti, per šį terminą nepašalinus trūkumų, numatyta bauda taikoma pakartotinai.</w:t>
            </w:r>
          </w:p>
          <w:p w14:paraId="7D6E7C83" w14:textId="40AF1D14" w:rsidR="005D64F0" w:rsidRDefault="002E6FC0" w:rsidP="002E6FC0">
            <w:pPr>
              <w:rPr>
                <w:color w:val="4472C4"/>
                <w:kern w:val="2"/>
                <w:szCs w:val="24"/>
              </w:rPr>
            </w:pPr>
            <w:r w:rsidRPr="00CE19DD">
              <w:rPr>
                <w:color w:val="000000" w:themeColor="text1"/>
                <w:kern w:val="2"/>
                <w:szCs w:val="24"/>
              </w:rPr>
              <w:t>9.10.2. Tiekėjas, pradelsęs Specialiųjų sąlygų 4.1.4. p. nurodytą terminą moka Užsakovui 50 Eur dydžio delspinigius už kiekvieną pavėluotą dieną. Delspinigiai gali būti išskaičiuojami iš Tiekėjui mokėtinų sumų.</w:t>
            </w:r>
          </w:p>
        </w:tc>
      </w:tr>
      <w:tr w:rsidR="005D64F0" w14:paraId="6B0E52BA" w14:textId="77777777" w:rsidTr="00521706">
        <w:trPr>
          <w:trHeight w:val="300"/>
        </w:trPr>
        <w:tc>
          <w:tcPr>
            <w:tcW w:w="9535" w:type="dxa"/>
            <w:gridSpan w:val="4"/>
          </w:tcPr>
          <w:p w14:paraId="602E4B5F" w14:textId="77777777" w:rsidR="005D64F0" w:rsidRDefault="005D64F0" w:rsidP="00521706">
            <w:pPr>
              <w:jc w:val="center"/>
              <w:rPr>
                <w:color w:val="4472C4"/>
                <w:kern w:val="2"/>
                <w:szCs w:val="24"/>
              </w:rPr>
            </w:pPr>
            <w:r>
              <w:rPr>
                <w:b/>
                <w:kern w:val="2"/>
                <w:szCs w:val="24"/>
              </w:rPr>
              <w:lastRenderedPageBreak/>
              <w:t>10. ESMINĖS SUTARTIES SĄLYGOS</w:t>
            </w:r>
          </w:p>
        </w:tc>
      </w:tr>
      <w:tr w:rsidR="005D64F0" w14:paraId="2AB59277" w14:textId="77777777" w:rsidTr="00521706">
        <w:trPr>
          <w:trHeight w:val="300"/>
        </w:trPr>
        <w:tc>
          <w:tcPr>
            <w:tcW w:w="3094" w:type="dxa"/>
            <w:gridSpan w:val="2"/>
          </w:tcPr>
          <w:p w14:paraId="1F8893E5" w14:textId="77777777" w:rsidR="005D64F0" w:rsidRDefault="005D64F0" w:rsidP="00521706">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81F1000" w14:textId="1F8096EC" w:rsidR="005D64F0" w:rsidRPr="009C4891" w:rsidRDefault="005D64F0" w:rsidP="00521706">
            <w:pPr>
              <w:rPr>
                <w:kern w:val="2"/>
                <w:szCs w:val="24"/>
              </w:rPr>
            </w:pPr>
            <w:r>
              <w:rPr>
                <w:kern w:val="2"/>
                <w:szCs w:val="24"/>
              </w:rPr>
              <w:t>Netaikoma</w:t>
            </w:r>
          </w:p>
        </w:tc>
      </w:tr>
      <w:tr w:rsidR="005D64F0" w14:paraId="017293CD" w14:textId="77777777" w:rsidTr="00521706">
        <w:trPr>
          <w:trHeight w:val="300"/>
        </w:trPr>
        <w:tc>
          <w:tcPr>
            <w:tcW w:w="9535" w:type="dxa"/>
            <w:gridSpan w:val="4"/>
          </w:tcPr>
          <w:p w14:paraId="12C09721" w14:textId="77777777" w:rsidR="005D64F0" w:rsidRDefault="005D64F0" w:rsidP="00521706">
            <w:pPr>
              <w:jc w:val="center"/>
              <w:rPr>
                <w:b/>
                <w:kern w:val="2"/>
                <w:szCs w:val="24"/>
              </w:rPr>
            </w:pPr>
            <w:r>
              <w:rPr>
                <w:b/>
                <w:kern w:val="2"/>
                <w:szCs w:val="24"/>
              </w:rPr>
              <w:t>11. SUTARTIES GALIOJIMAS IR KEITIMAS</w:t>
            </w:r>
          </w:p>
        </w:tc>
      </w:tr>
      <w:tr w:rsidR="005D64F0" w14:paraId="710BB9FF" w14:textId="77777777" w:rsidTr="00521706">
        <w:trPr>
          <w:trHeight w:val="300"/>
        </w:trPr>
        <w:tc>
          <w:tcPr>
            <w:tcW w:w="3094" w:type="dxa"/>
            <w:gridSpan w:val="2"/>
          </w:tcPr>
          <w:p w14:paraId="239CC58A" w14:textId="77777777" w:rsidR="005D64F0" w:rsidRDefault="005D64F0" w:rsidP="00521706">
            <w:pPr>
              <w:rPr>
                <w:b/>
                <w:kern w:val="2"/>
                <w:szCs w:val="24"/>
              </w:rPr>
            </w:pPr>
            <w:r>
              <w:rPr>
                <w:b/>
                <w:szCs w:val="24"/>
              </w:rPr>
              <w:t>11.1. Sutarties sudarymas ir įsigaliojimas</w:t>
            </w:r>
          </w:p>
        </w:tc>
        <w:tc>
          <w:tcPr>
            <w:tcW w:w="6441" w:type="dxa"/>
            <w:gridSpan w:val="2"/>
          </w:tcPr>
          <w:p w14:paraId="1AC495BE" w14:textId="77777777" w:rsidR="005D64F0" w:rsidRDefault="005D64F0" w:rsidP="002E32C5">
            <w:pPr>
              <w:jc w:val="both"/>
              <w:rPr>
                <w:kern w:val="2"/>
                <w:szCs w:val="24"/>
              </w:rPr>
            </w:pPr>
            <w:r>
              <w:rPr>
                <w:kern w:val="2"/>
                <w:szCs w:val="24"/>
              </w:rPr>
              <w:t>Ši Sutartis laikoma sudaryta ir įsigalioja nuo Sutarties pasirašymo dienos (antrosios Šalies pasirašymo dieną).</w:t>
            </w:r>
          </w:p>
          <w:p w14:paraId="5617FB2C" w14:textId="2782B21F" w:rsidR="005D64F0" w:rsidRDefault="005D64F0" w:rsidP="002E32C5">
            <w:pPr>
              <w:jc w:val="both"/>
              <w:rPr>
                <w:color w:val="4472C4"/>
                <w:kern w:val="2"/>
                <w:szCs w:val="24"/>
              </w:rPr>
            </w:pPr>
            <w:r>
              <w:rPr>
                <w:color w:val="000000"/>
                <w:kern w:val="2"/>
                <w:szCs w:val="24"/>
              </w:rPr>
              <w:t>Sutartis galioja iki visiško prievolių įvykdymo (kol bus išnaudota Pradinės Sutarties vertė</w:t>
            </w:r>
            <w:r w:rsidR="00A5321A">
              <w:rPr>
                <w:color w:val="000000"/>
                <w:kern w:val="2"/>
                <w:szCs w:val="24"/>
              </w:rPr>
              <w:t>)</w:t>
            </w:r>
            <w:r>
              <w:rPr>
                <w:color w:val="000000"/>
                <w:kern w:val="2"/>
                <w:szCs w:val="24"/>
              </w:rPr>
              <w:t>, bet jos terminas negali būti ilgesnis kaip</w:t>
            </w:r>
            <w:r w:rsidR="00A5321A">
              <w:rPr>
                <w:color w:val="000000"/>
                <w:kern w:val="2"/>
                <w:szCs w:val="24"/>
              </w:rPr>
              <w:t xml:space="preserve"> </w:t>
            </w:r>
            <w:r w:rsidR="009B1067" w:rsidRPr="009B1067">
              <w:rPr>
                <w:color w:val="000000"/>
                <w:kern w:val="2"/>
                <w:szCs w:val="24"/>
              </w:rPr>
              <w:t>darbų užbaigimą patvirtinančio dokumento gavimo</w:t>
            </w:r>
            <w:r w:rsidR="009B1067">
              <w:rPr>
                <w:color w:val="000000"/>
                <w:kern w:val="2"/>
                <w:szCs w:val="24"/>
              </w:rPr>
              <w:t xml:space="preserve"> diena</w:t>
            </w:r>
            <w:r w:rsidR="009B1067" w:rsidRPr="009B1067">
              <w:rPr>
                <w:color w:val="000000"/>
                <w:kern w:val="2"/>
                <w:szCs w:val="24"/>
              </w:rPr>
              <w:t xml:space="preserve"> (vadovaujantis VPĮ 86 str. 5 d. 7 p.  gali būti taikomas ilgesnis nei 3 metų Sutarties galiojimo terminas).</w:t>
            </w:r>
          </w:p>
        </w:tc>
      </w:tr>
      <w:tr w:rsidR="005D64F0" w14:paraId="11721E5B" w14:textId="77777777" w:rsidTr="00521706">
        <w:trPr>
          <w:trHeight w:val="300"/>
        </w:trPr>
        <w:tc>
          <w:tcPr>
            <w:tcW w:w="3094" w:type="dxa"/>
            <w:gridSpan w:val="2"/>
          </w:tcPr>
          <w:p w14:paraId="69EB64DE" w14:textId="77777777" w:rsidR="005D64F0" w:rsidRDefault="005D64F0" w:rsidP="00521706">
            <w:pPr>
              <w:rPr>
                <w:b/>
                <w:kern w:val="2"/>
                <w:szCs w:val="24"/>
              </w:rPr>
            </w:pPr>
            <w:r>
              <w:rPr>
                <w:b/>
                <w:kern w:val="2"/>
                <w:szCs w:val="24"/>
              </w:rPr>
              <w:t>11.2. Sutarties galiojimo termino pratęsimas</w:t>
            </w:r>
          </w:p>
        </w:tc>
        <w:tc>
          <w:tcPr>
            <w:tcW w:w="6441" w:type="dxa"/>
            <w:gridSpan w:val="2"/>
          </w:tcPr>
          <w:p w14:paraId="4C025B37" w14:textId="6DDACFD4" w:rsidR="005D64F0" w:rsidRPr="0069618C" w:rsidRDefault="005D64F0" w:rsidP="0069618C">
            <w:pPr>
              <w:jc w:val="both"/>
              <w:rPr>
                <w:kern w:val="2"/>
                <w:szCs w:val="24"/>
              </w:rPr>
            </w:pPr>
            <w:r>
              <w:rPr>
                <w:kern w:val="2"/>
                <w:szCs w:val="24"/>
              </w:rPr>
              <w:t xml:space="preserve">Šalių abipusiu rašytiniu Susitarimu </w:t>
            </w:r>
            <w:r w:rsidRPr="0069618C">
              <w:rPr>
                <w:color w:val="000000" w:themeColor="text1"/>
                <w:kern w:val="2"/>
                <w:szCs w:val="24"/>
              </w:rPr>
              <w:t xml:space="preserve">Sutartis tomis pačiomis sąlygomis </w:t>
            </w:r>
            <w:r w:rsidRPr="0069618C">
              <w:rPr>
                <w:color w:val="000000" w:themeColor="text1"/>
                <w:szCs w:val="24"/>
              </w:rPr>
              <w:t xml:space="preserve">(nedidinant Sutarties kainos) </w:t>
            </w:r>
            <w:r w:rsidRPr="0069618C">
              <w:rPr>
                <w:color w:val="000000" w:themeColor="text1"/>
                <w:kern w:val="2"/>
                <w:szCs w:val="24"/>
              </w:rPr>
              <w:t xml:space="preserve">gali būti pratęsta </w:t>
            </w:r>
            <w:r w:rsidR="00D11BF1">
              <w:rPr>
                <w:color w:val="000000" w:themeColor="text1"/>
                <w:kern w:val="2"/>
                <w:szCs w:val="24"/>
              </w:rPr>
              <w:t>2</w:t>
            </w:r>
            <w:r w:rsidRPr="0069618C">
              <w:rPr>
                <w:color w:val="000000" w:themeColor="text1"/>
                <w:kern w:val="2"/>
                <w:szCs w:val="24"/>
              </w:rPr>
              <w:t xml:space="preserve"> (</w:t>
            </w:r>
            <w:r w:rsidR="00D11BF1">
              <w:rPr>
                <w:color w:val="000000" w:themeColor="text1"/>
                <w:kern w:val="2"/>
                <w:szCs w:val="24"/>
              </w:rPr>
              <w:t>du</w:t>
            </w:r>
            <w:r w:rsidRPr="0069618C">
              <w:rPr>
                <w:color w:val="000000" w:themeColor="text1"/>
                <w:kern w:val="2"/>
                <w:szCs w:val="24"/>
              </w:rPr>
              <w:t xml:space="preserve">) </w:t>
            </w:r>
            <w:r w:rsidRPr="00CD1DDD">
              <w:rPr>
                <w:color w:val="000000" w:themeColor="text1"/>
                <w:kern w:val="2"/>
                <w:szCs w:val="24"/>
              </w:rPr>
              <w:t>kart</w:t>
            </w:r>
            <w:r w:rsidR="00D11BF1" w:rsidRPr="00CD1DDD">
              <w:rPr>
                <w:color w:val="000000" w:themeColor="text1"/>
                <w:kern w:val="2"/>
                <w:szCs w:val="24"/>
              </w:rPr>
              <w:t>us</w:t>
            </w:r>
            <w:r w:rsidRPr="00CD1DDD">
              <w:rPr>
                <w:color w:val="000000" w:themeColor="text1"/>
                <w:kern w:val="2"/>
                <w:szCs w:val="24"/>
              </w:rPr>
              <w:t xml:space="preserve"> </w:t>
            </w:r>
            <w:r w:rsidR="00D11BF1" w:rsidRPr="00CD1DDD">
              <w:rPr>
                <w:color w:val="000000" w:themeColor="text1"/>
                <w:kern w:val="2"/>
                <w:szCs w:val="24"/>
              </w:rPr>
              <w:t>2</w:t>
            </w:r>
            <w:r w:rsidRPr="00CD1DDD">
              <w:rPr>
                <w:color w:val="000000" w:themeColor="text1"/>
                <w:kern w:val="2"/>
                <w:szCs w:val="24"/>
              </w:rPr>
              <w:t xml:space="preserve"> (</w:t>
            </w:r>
            <w:r w:rsidR="00D11BF1" w:rsidRPr="00CD1DDD">
              <w:rPr>
                <w:color w:val="000000" w:themeColor="text1"/>
                <w:kern w:val="2"/>
                <w:szCs w:val="24"/>
              </w:rPr>
              <w:t>dviejų</w:t>
            </w:r>
            <w:r w:rsidRPr="00CD1DDD">
              <w:rPr>
                <w:color w:val="000000" w:themeColor="text1"/>
                <w:kern w:val="2"/>
                <w:szCs w:val="24"/>
              </w:rPr>
              <w:t>) mėnesi</w:t>
            </w:r>
            <w:r w:rsidR="00CD1DDD" w:rsidRPr="00CD1DDD">
              <w:rPr>
                <w:color w:val="000000" w:themeColor="text1"/>
                <w:kern w:val="2"/>
                <w:szCs w:val="24"/>
              </w:rPr>
              <w:t>ų</w:t>
            </w:r>
            <w:r w:rsidR="0069618C" w:rsidRPr="00CD1DDD">
              <w:rPr>
                <w:color w:val="000000" w:themeColor="text1"/>
                <w:kern w:val="2"/>
                <w:szCs w:val="24"/>
              </w:rPr>
              <w:t xml:space="preserve"> laikotarpiui</w:t>
            </w:r>
            <w:r w:rsidRPr="0069618C">
              <w:rPr>
                <w:color w:val="000000" w:themeColor="text1"/>
                <w:kern w:val="2"/>
                <w:szCs w:val="24"/>
              </w:rPr>
              <w:t>, jeigu</w:t>
            </w:r>
            <w:r w:rsidR="0069618C" w:rsidRPr="0069618C">
              <w:rPr>
                <w:color w:val="000000" w:themeColor="text1"/>
              </w:rPr>
              <w:t xml:space="preserve"> </w:t>
            </w:r>
            <w:r w:rsidR="0069618C" w:rsidRPr="0069618C">
              <w:rPr>
                <w:color w:val="000000" w:themeColor="text1"/>
                <w:kern w:val="2"/>
                <w:szCs w:val="24"/>
              </w:rPr>
              <w:t xml:space="preserve">Paslaugų suteikimo terminas pratęsiamas esant Specialiųjų </w:t>
            </w:r>
            <w:r w:rsidR="0069618C">
              <w:rPr>
                <w:kern w:val="2"/>
                <w:szCs w:val="24"/>
              </w:rPr>
              <w:t>sąlygų</w:t>
            </w:r>
            <w:r>
              <w:rPr>
                <w:kern w:val="2"/>
                <w:szCs w:val="24"/>
              </w:rPr>
              <w:t xml:space="preserve"> </w:t>
            </w:r>
            <w:r w:rsidR="0069618C">
              <w:rPr>
                <w:kern w:val="2"/>
                <w:szCs w:val="24"/>
              </w:rPr>
              <w:t>4.2 p. nurodytoms aplinkybėms.</w:t>
            </w:r>
          </w:p>
        </w:tc>
      </w:tr>
      <w:tr w:rsidR="005D64F0" w14:paraId="32B7541D" w14:textId="77777777" w:rsidTr="00521706">
        <w:trPr>
          <w:trHeight w:val="300"/>
        </w:trPr>
        <w:tc>
          <w:tcPr>
            <w:tcW w:w="9535" w:type="dxa"/>
            <w:gridSpan w:val="4"/>
          </w:tcPr>
          <w:p w14:paraId="62034693" w14:textId="77777777" w:rsidR="005D64F0" w:rsidRDefault="005D64F0" w:rsidP="00521706">
            <w:pPr>
              <w:jc w:val="center"/>
              <w:rPr>
                <w:b/>
                <w:kern w:val="2"/>
                <w:szCs w:val="24"/>
              </w:rPr>
            </w:pPr>
            <w:r w:rsidRPr="004B776E">
              <w:rPr>
                <w:b/>
                <w:kern w:val="2"/>
                <w:szCs w:val="24"/>
              </w:rPr>
              <w:t>12. SUTARTIES NUTRAUKIMAS</w:t>
            </w:r>
          </w:p>
        </w:tc>
      </w:tr>
      <w:tr w:rsidR="005D64F0" w14:paraId="643294A1" w14:textId="77777777" w:rsidTr="00521706">
        <w:trPr>
          <w:trHeight w:val="300"/>
        </w:trPr>
        <w:tc>
          <w:tcPr>
            <w:tcW w:w="3058" w:type="dxa"/>
            <w:tcBorders>
              <w:top w:val="single" w:sz="4" w:space="0" w:color="auto"/>
              <w:left w:val="single" w:sz="4" w:space="0" w:color="auto"/>
              <w:bottom w:val="single" w:sz="4" w:space="0" w:color="auto"/>
              <w:right w:val="single" w:sz="4" w:space="0" w:color="auto"/>
            </w:tcBorders>
          </w:tcPr>
          <w:p w14:paraId="3E22A6CA" w14:textId="77777777" w:rsidR="005D64F0" w:rsidRDefault="005D64F0" w:rsidP="00521706">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64972A9" w14:textId="7D2B9969" w:rsidR="005D64F0" w:rsidRDefault="00E03CDB" w:rsidP="00F90B85">
            <w:pPr>
              <w:jc w:val="both"/>
              <w:rPr>
                <w:kern w:val="2"/>
                <w:szCs w:val="24"/>
              </w:rPr>
            </w:pPr>
            <w:r>
              <w:rPr>
                <w:kern w:val="2"/>
                <w:szCs w:val="24"/>
              </w:rPr>
              <w:t xml:space="preserve">12.1.1. </w:t>
            </w:r>
            <w:r w:rsidR="007D2939" w:rsidRPr="007D2939">
              <w:rPr>
                <w:kern w:val="2"/>
                <w:szCs w:val="24"/>
              </w:rPr>
              <w:t>Sutartis gali būti nutraukiama rašytiniu Šalių susitarimu arba vienašališkai, Bendrosiose sąlygose ir šiais Specialiosiose sąlygose nurodytais atvejais ir nustatyta tvarka.</w:t>
            </w:r>
          </w:p>
          <w:p w14:paraId="3C5A0304" w14:textId="6F81F528" w:rsidR="007D2939" w:rsidRPr="00E03CDB" w:rsidRDefault="00E03CDB" w:rsidP="007D2939">
            <w:pPr>
              <w:tabs>
                <w:tab w:val="left" w:pos="1418"/>
              </w:tabs>
              <w:jc w:val="both"/>
              <w:rPr>
                <w:rFonts w:eastAsia="Calibri"/>
                <w:szCs w:val="24"/>
                <w:lang w:val="x-none"/>
              </w:rPr>
            </w:pPr>
            <w:r>
              <w:rPr>
                <w:rFonts w:eastAsia="Calibri"/>
                <w:szCs w:val="24"/>
              </w:rPr>
              <w:t xml:space="preserve">12.1.2. </w:t>
            </w:r>
            <w:r w:rsidR="007D2939" w:rsidRPr="00E03CDB">
              <w:rPr>
                <w:rFonts w:eastAsia="Calibri"/>
                <w:szCs w:val="24"/>
              </w:rPr>
              <w:t>Pirkėjas</w:t>
            </w:r>
            <w:r w:rsidR="007D2939" w:rsidRPr="00E03CDB">
              <w:rPr>
                <w:rFonts w:eastAsia="Calibri"/>
                <w:szCs w:val="24"/>
                <w:lang w:val="x-none"/>
              </w:rPr>
              <w:t xml:space="preserve">, įspėjęs </w:t>
            </w:r>
            <w:r w:rsidR="007D2939" w:rsidRPr="00E03CDB">
              <w:rPr>
                <w:rFonts w:eastAsia="Calibri"/>
                <w:szCs w:val="24"/>
              </w:rPr>
              <w:t>T</w:t>
            </w:r>
            <w:r w:rsidR="002760C2">
              <w:rPr>
                <w:rFonts w:eastAsia="Calibri"/>
                <w:szCs w:val="24"/>
              </w:rPr>
              <w:t>ie</w:t>
            </w:r>
            <w:r w:rsidR="007D2939" w:rsidRPr="00E03CDB">
              <w:rPr>
                <w:rFonts w:eastAsia="Calibri"/>
                <w:szCs w:val="24"/>
              </w:rPr>
              <w:t>kėją</w:t>
            </w:r>
            <w:r w:rsidR="007D2939" w:rsidRPr="00E03CDB">
              <w:rPr>
                <w:rFonts w:eastAsia="Calibri"/>
                <w:szCs w:val="24"/>
                <w:lang w:val="x-none"/>
              </w:rPr>
              <w:t xml:space="preserve"> prieš 30 </w:t>
            </w:r>
            <w:r>
              <w:rPr>
                <w:rFonts w:eastAsia="Calibri"/>
                <w:szCs w:val="24"/>
              </w:rPr>
              <w:t xml:space="preserve">(trisdešimt) </w:t>
            </w:r>
            <w:r w:rsidR="007D2939" w:rsidRPr="00E03CDB">
              <w:rPr>
                <w:rFonts w:eastAsia="Calibri"/>
                <w:szCs w:val="24"/>
                <w:lang w:val="x-none"/>
              </w:rPr>
              <w:t xml:space="preserve">kalendorinių dienų, turi teisę vienašališkai nutraukti Sutartį, jei </w:t>
            </w:r>
            <w:r w:rsidR="007D2939" w:rsidRPr="00E03CDB">
              <w:rPr>
                <w:rFonts w:eastAsia="Calibri"/>
                <w:szCs w:val="24"/>
              </w:rPr>
              <w:t>šiam pirkimo objektui</w:t>
            </w:r>
            <w:r w:rsidR="007D2939" w:rsidRPr="00E03CDB">
              <w:rPr>
                <w:rFonts w:eastAsia="Calibri"/>
                <w:szCs w:val="24"/>
                <w:lang w:val="x-none"/>
              </w:rPr>
              <w:t xml:space="preserve"> neskiriamas finansavimas. Sutarties nutraukimas šiuo pagrindu nelaikomas nutraukimu dėl </w:t>
            </w:r>
            <w:r w:rsidR="007D2939" w:rsidRPr="00E03CDB">
              <w:rPr>
                <w:rFonts w:eastAsia="Calibri"/>
                <w:szCs w:val="24"/>
              </w:rPr>
              <w:t>Pirkėjo</w:t>
            </w:r>
            <w:r w:rsidR="007D2939" w:rsidRPr="00E03CDB">
              <w:rPr>
                <w:rFonts w:eastAsia="Calibri"/>
                <w:szCs w:val="24"/>
                <w:lang w:val="x-none"/>
              </w:rPr>
              <w:t xml:space="preserve"> kaltės.</w:t>
            </w:r>
          </w:p>
        </w:tc>
      </w:tr>
      <w:tr w:rsidR="005D64F0" w14:paraId="75F0A6DB" w14:textId="77777777" w:rsidTr="00521706">
        <w:trPr>
          <w:trHeight w:val="300"/>
        </w:trPr>
        <w:tc>
          <w:tcPr>
            <w:tcW w:w="3058" w:type="dxa"/>
            <w:tcBorders>
              <w:top w:val="single" w:sz="4" w:space="0" w:color="auto"/>
              <w:left w:val="single" w:sz="4" w:space="0" w:color="auto"/>
              <w:bottom w:val="single" w:sz="4" w:space="0" w:color="auto"/>
              <w:right w:val="single" w:sz="4" w:space="0" w:color="auto"/>
            </w:tcBorders>
          </w:tcPr>
          <w:p w14:paraId="037CDF13" w14:textId="77777777" w:rsidR="005D64F0" w:rsidRDefault="005D64F0" w:rsidP="00521706">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E28C30D" w14:textId="304017B1" w:rsidR="005D64F0" w:rsidRPr="00F90B85" w:rsidRDefault="005D64F0" w:rsidP="00F90B85">
            <w:pPr>
              <w:jc w:val="both"/>
              <w:rPr>
                <w:color w:val="000000" w:themeColor="text1"/>
                <w:kern w:val="2"/>
                <w:szCs w:val="24"/>
              </w:rPr>
            </w:pPr>
            <w:r w:rsidRPr="00F90B85">
              <w:rPr>
                <w:color w:val="000000" w:themeColor="text1"/>
                <w:kern w:val="2"/>
                <w:szCs w:val="24"/>
              </w:rPr>
              <w:t>12.2.1. jeigu Tiekėjas nevykdo prisiimtų įsipareigojimų už Sutartyje nustatytą Sutarties kainą;</w:t>
            </w:r>
          </w:p>
          <w:p w14:paraId="7B460EE2" w14:textId="01B8B7DA" w:rsidR="005D64F0" w:rsidRPr="00F90B85" w:rsidRDefault="005D64F0" w:rsidP="00521706">
            <w:pPr>
              <w:spacing w:line="257" w:lineRule="auto"/>
              <w:jc w:val="both"/>
              <w:rPr>
                <w:rFonts w:eastAsia="Arial"/>
                <w:color w:val="000000" w:themeColor="text1"/>
                <w:kern w:val="2"/>
                <w:szCs w:val="24"/>
                <w:lang w:val="lt"/>
              </w:rPr>
            </w:pPr>
            <w:r w:rsidRPr="00F90B85">
              <w:rPr>
                <w:rFonts w:eastAsia="Arial"/>
                <w:color w:val="000000" w:themeColor="text1"/>
                <w:kern w:val="2"/>
                <w:szCs w:val="24"/>
                <w:lang w:val="lt"/>
              </w:rPr>
              <w:t>12.2.</w:t>
            </w:r>
            <w:r w:rsidR="0058469B">
              <w:rPr>
                <w:rFonts w:eastAsia="Arial"/>
                <w:color w:val="000000" w:themeColor="text1"/>
                <w:kern w:val="2"/>
                <w:szCs w:val="24"/>
                <w:lang w:val="lt"/>
              </w:rPr>
              <w:t>2</w:t>
            </w:r>
            <w:r w:rsidRPr="00F90B85">
              <w:rPr>
                <w:rFonts w:eastAsia="Arial"/>
                <w:color w:val="000000" w:themeColor="text1"/>
                <w:kern w:val="2"/>
                <w:szCs w:val="24"/>
                <w:lang w:val="lt"/>
              </w:rPr>
              <w:t xml:space="preserve">. </w:t>
            </w:r>
            <w:r w:rsidR="008B1AF8" w:rsidRPr="008B1AF8">
              <w:rPr>
                <w:rFonts w:eastAsia="Arial"/>
                <w:color w:val="000000" w:themeColor="text1"/>
                <w:kern w:val="2"/>
                <w:szCs w:val="24"/>
                <w:lang w:val="lt"/>
              </w:rPr>
              <w:t xml:space="preserve">jeigu Tiekėjas nesilaiko Sutartyje nustatytų Paslaugų teikimo terminų 2 (du) kartus iš eilės arba vėluoja suteikti Paslaugas daugiau nei </w:t>
            </w:r>
            <w:r w:rsidR="008B1AF8">
              <w:rPr>
                <w:rFonts w:eastAsia="Arial"/>
                <w:color w:val="000000" w:themeColor="text1"/>
                <w:kern w:val="2"/>
                <w:szCs w:val="24"/>
                <w:lang w:val="lt"/>
              </w:rPr>
              <w:t xml:space="preserve">30 </w:t>
            </w:r>
            <w:r w:rsidR="008B1AF8" w:rsidRPr="008B1AF8">
              <w:rPr>
                <w:rFonts w:eastAsia="Arial"/>
                <w:color w:val="000000" w:themeColor="text1"/>
                <w:kern w:val="2"/>
                <w:szCs w:val="24"/>
                <w:lang w:val="lt"/>
              </w:rPr>
              <w:t>(</w:t>
            </w:r>
            <w:r w:rsidR="008B1AF8">
              <w:rPr>
                <w:rFonts w:eastAsia="Arial"/>
                <w:color w:val="000000" w:themeColor="text1"/>
                <w:kern w:val="2"/>
                <w:szCs w:val="24"/>
                <w:lang w:val="lt"/>
              </w:rPr>
              <w:t>trisdešimt</w:t>
            </w:r>
            <w:r w:rsidR="008B1AF8" w:rsidRPr="008B1AF8">
              <w:rPr>
                <w:rFonts w:eastAsia="Arial"/>
                <w:color w:val="000000" w:themeColor="text1"/>
                <w:kern w:val="2"/>
                <w:szCs w:val="24"/>
                <w:lang w:val="lt"/>
              </w:rPr>
              <w:t>)</w:t>
            </w:r>
            <w:r w:rsidR="008B1AF8">
              <w:rPr>
                <w:rFonts w:eastAsia="Arial"/>
                <w:color w:val="000000" w:themeColor="text1"/>
                <w:kern w:val="2"/>
                <w:szCs w:val="24"/>
                <w:lang w:val="lt"/>
              </w:rPr>
              <w:t xml:space="preserve"> dienų</w:t>
            </w:r>
            <w:r w:rsidR="008B1AF8" w:rsidRPr="008B1AF8">
              <w:rPr>
                <w:rFonts w:eastAsia="Arial"/>
                <w:color w:val="000000" w:themeColor="text1"/>
                <w:kern w:val="2"/>
                <w:szCs w:val="24"/>
                <w:lang w:val="lt"/>
              </w:rPr>
              <w:t xml:space="preserve"> nuo Sutartyje nustatyto Paslaugų suteikimo termino;</w:t>
            </w:r>
          </w:p>
          <w:p w14:paraId="49B5E1F2" w14:textId="28028A02" w:rsidR="005D64F0" w:rsidRPr="009C4891" w:rsidRDefault="005D64F0" w:rsidP="00521706">
            <w:pPr>
              <w:tabs>
                <w:tab w:val="left" w:pos="567"/>
                <w:tab w:val="left" w:pos="851"/>
                <w:tab w:val="left" w:pos="992"/>
                <w:tab w:val="left" w:pos="1134"/>
              </w:tabs>
              <w:spacing w:line="257" w:lineRule="auto"/>
              <w:jc w:val="both"/>
              <w:rPr>
                <w:rFonts w:eastAsia="Arial"/>
                <w:color w:val="000000" w:themeColor="text1"/>
                <w:kern w:val="2"/>
                <w:szCs w:val="24"/>
                <w:lang w:val="lt"/>
              </w:rPr>
            </w:pPr>
            <w:r w:rsidRPr="00F90B85">
              <w:rPr>
                <w:rFonts w:eastAsia="Arial"/>
                <w:color w:val="000000" w:themeColor="text1"/>
                <w:kern w:val="2"/>
                <w:szCs w:val="24"/>
                <w:lang w:val="lt"/>
              </w:rPr>
              <w:t>12.2.</w:t>
            </w:r>
            <w:r w:rsidR="0058469B">
              <w:rPr>
                <w:rFonts w:eastAsia="Arial"/>
                <w:color w:val="000000" w:themeColor="text1"/>
                <w:kern w:val="2"/>
                <w:szCs w:val="24"/>
                <w:lang w:val="lt"/>
              </w:rPr>
              <w:t>3</w:t>
            </w:r>
            <w:r w:rsidRPr="00F90B85">
              <w:rPr>
                <w:rFonts w:eastAsia="Arial"/>
                <w:color w:val="000000" w:themeColor="text1"/>
                <w:kern w:val="2"/>
                <w:szCs w:val="24"/>
                <w:lang w:val="lt"/>
              </w:rPr>
              <w:t xml:space="preserve">. jeigu Tiekėjas pažeidžia Paslaugų suteikimo terminus ir priskaičiuotų netesybų už vėlavimą suma viršija 20 (dvidešimt) proc. </w:t>
            </w:r>
            <w:r w:rsidRPr="009C4891">
              <w:rPr>
                <w:rFonts w:eastAsia="Arial"/>
                <w:color w:val="000000" w:themeColor="text1"/>
                <w:kern w:val="2"/>
                <w:szCs w:val="24"/>
                <w:lang w:val="lt"/>
              </w:rPr>
              <w:t>Pradinės sutarties vertės;</w:t>
            </w:r>
          </w:p>
          <w:p w14:paraId="36DC3BDF" w14:textId="4C08E6D2" w:rsidR="005D64F0" w:rsidRDefault="005D64F0" w:rsidP="009C4891">
            <w:pPr>
              <w:tabs>
                <w:tab w:val="left" w:pos="567"/>
                <w:tab w:val="left" w:pos="851"/>
                <w:tab w:val="left" w:pos="992"/>
                <w:tab w:val="left" w:pos="1134"/>
              </w:tabs>
              <w:spacing w:line="257" w:lineRule="auto"/>
              <w:jc w:val="both"/>
              <w:rPr>
                <w:rFonts w:eastAsia="Arial"/>
                <w:color w:val="000000" w:themeColor="text1"/>
                <w:kern w:val="2"/>
                <w:szCs w:val="24"/>
                <w:lang w:val="lt"/>
              </w:rPr>
            </w:pPr>
            <w:r w:rsidRPr="009C4891">
              <w:rPr>
                <w:rFonts w:eastAsia="Arial"/>
                <w:color w:val="000000" w:themeColor="text1"/>
                <w:kern w:val="2"/>
                <w:szCs w:val="24"/>
                <w:lang w:val="lt"/>
              </w:rPr>
              <w:t>12.2.</w:t>
            </w:r>
            <w:r w:rsidR="009C4891" w:rsidRPr="009C4891">
              <w:rPr>
                <w:rFonts w:eastAsia="Arial"/>
                <w:color w:val="000000" w:themeColor="text1"/>
                <w:kern w:val="2"/>
                <w:szCs w:val="24"/>
                <w:lang w:val="lt"/>
              </w:rPr>
              <w:t>4</w:t>
            </w:r>
            <w:r w:rsidRPr="009C4891">
              <w:rPr>
                <w:rFonts w:eastAsia="Arial"/>
                <w:color w:val="000000" w:themeColor="text1"/>
                <w:kern w:val="2"/>
                <w:szCs w:val="24"/>
                <w:lang w:val="lt"/>
              </w:rPr>
              <w:t xml:space="preserve">. Tiekėjo kvalifikacija tapo nebeatitinkančia pirkimo dokumentuose nustatytų Sutarties tinkamam vykdymui būtinų </w:t>
            </w:r>
            <w:r w:rsidRPr="009C4891">
              <w:rPr>
                <w:rFonts w:eastAsia="Arial"/>
                <w:color w:val="000000" w:themeColor="text1"/>
                <w:kern w:val="2"/>
                <w:szCs w:val="24"/>
                <w:lang w:val="lt"/>
              </w:rPr>
              <w:lastRenderedPageBreak/>
              <w:t>reikalavimų ir šie neatitikimai nebuvo ištaisyti per 14 (keturiolika) kalendorinių dienų nuo kvalifikacijos tapimo neatitinkančia dienos</w:t>
            </w:r>
            <w:r w:rsidR="00CC2B7E">
              <w:rPr>
                <w:rFonts w:eastAsia="Arial"/>
                <w:color w:val="000000" w:themeColor="text1"/>
                <w:kern w:val="2"/>
                <w:szCs w:val="24"/>
                <w:lang w:val="lt"/>
              </w:rPr>
              <w:t>;</w:t>
            </w:r>
          </w:p>
          <w:p w14:paraId="516A4BF4" w14:textId="6CCBE78A" w:rsidR="00CC2B7E" w:rsidRDefault="00CC2B7E" w:rsidP="00CC2B7E">
            <w:pPr>
              <w:tabs>
                <w:tab w:val="left" w:pos="522"/>
                <w:tab w:val="left" w:pos="664"/>
                <w:tab w:val="left" w:pos="851"/>
              </w:tabs>
              <w:spacing w:line="257" w:lineRule="auto"/>
              <w:jc w:val="both"/>
              <w:rPr>
                <w:rFonts w:eastAsia="Arial"/>
                <w:color w:val="FF0000"/>
                <w:kern w:val="2"/>
                <w:szCs w:val="24"/>
              </w:rPr>
            </w:pPr>
            <w:r w:rsidRPr="006426AA">
              <w:rPr>
                <w:rFonts w:eastAsia="Arial"/>
                <w:kern w:val="2"/>
                <w:szCs w:val="24"/>
              </w:rPr>
              <w:t xml:space="preserve">12.2.5. Tiekėjas pažeidžia šios Sutarties nuostatas, reglamentuojančias </w:t>
            </w:r>
            <w:r w:rsidRPr="007D5D2A">
              <w:rPr>
                <w:rFonts w:eastAsia="Arial"/>
                <w:kern w:val="2"/>
                <w:szCs w:val="24"/>
              </w:rPr>
              <w:t>konkurenciją, intelektinės nuosavybės ar konfidencialios informacijos valdymą.</w:t>
            </w:r>
          </w:p>
        </w:tc>
      </w:tr>
      <w:tr w:rsidR="005D64F0" w14:paraId="630DF359" w14:textId="77777777" w:rsidTr="00521706">
        <w:trPr>
          <w:trHeight w:val="300"/>
        </w:trPr>
        <w:tc>
          <w:tcPr>
            <w:tcW w:w="9535" w:type="dxa"/>
            <w:gridSpan w:val="4"/>
          </w:tcPr>
          <w:p w14:paraId="2C3E09E2" w14:textId="2E6CD889" w:rsidR="005D64F0" w:rsidRDefault="005D64F0" w:rsidP="00521706">
            <w:pPr>
              <w:jc w:val="center"/>
              <w:rPr>
                <w:kern w:val="2"/>
                <w:szCs w:val="24"/>
              </w:rPr>
            </w:pPr>
            <w:r>
              <w:rPr>
                <w:b/>
                <w:kern w:val="2"/>
                <w:szCs w:val="24"/>
              </w:rPr>
              <w:lastRenderedPageBreak/>
              <w:t>13. APLINKOS APSAUGOS IR SOCIALINIAI KRITERIJAI</w:t>
            </w:r>
          </w:p>
        </w:tc>
      </w:tr>
      <w:tr w:rsidR="005D64F0" w14:paraId="2E25FAA3" w14:textId="77777777" w:rsidTr="00521706">
        <w:trPr>
          <w:trHeight w:val="300"/>
        </w:trPr>
        <w:tc>
          <w:tcPr>
            <w:tcW w:w="3058" w:type="dxa"/>
          </w:tcPr>
          <w:p w14:paraId="293D8BC7" w14:textId="77777777" w:rsidR="005D64F0" w:rsidRDefault="005D64F0" w:rsidP="00521706">
            <w:pPr>
              <w:rPr>
                <w:b/>
                <w:kern w:val="2"/>
                <w:szCs w:val="24"/>
              </w:rPr>
            </w:pPr>
            <w:r>
              <w:rPr>
                <w:b/>
                <w:kern w:val="2"/>
                <w:szCs w:val="24"/>
              </w:rPr>
              <w:t xml:space="preserve">13.1. Su perkamomis paslaugomis susiję  aplinkos apsaugos kriterijai </w:t>
            </w:r>
          </w:p>
        </w:tc>
        <w:tc>
          <w:tcPr>
            <w:tcW w:w="6477" w:type="dxa"/>
            <w:gridSpan w:val="3"/>
          </w:tcPr>
          <w:p w14:paraId="26939A38" w14:textId="21E16330" w:rsidR="00547B1E" w:rsidRPr="00547B1E" w:rsidRDefault="00FC70C3" w:rsidP="00547B1E">
            <w:pPr>
              <w:widowControl w:val="0"/>
              <w:tabs>
                <w:tab w:val="left" w:pos="851"/>
                <w:tab w:val="left" w:pos="1276"/>
                <w:tab w:val="left" w:pos="1418"/>
              </w:tabs>
              <w:contextualSpacing/>
              <w:jc w:val="both"/>
              <w:rPr>
                <w:bCs/>
                <w:color w:val="000000"/>
                <w:szCs w:val="24"/>
                <w:lang w:eastAsia="lt-LT"/>
              </w:rPr>
            </w:pPr>
            <w:r>
              <w:rPr>
                <w:b/>
                <w:bCs/>
                <w:szCs w:val="24"/>
              </w:rPr>
              <w:t>T</w:t>
            </w:r>
            <w:r w:rsidR="00547B1E" w:rsidRPr="00547B1E">
              <w:rPr>
                <w:b/>
                <w:bCs/>
                <w:szCs w:val="24"/>
              </w:rPr>
              <w:t>eikiant Projekto parengimo ir Projekto vykdymo priežiūros</w:t>
            </w:r>
            <w:r>
              <w:rPr>
                <w:b/>
                <w:bCs/>
                <w:szCs w:val="24"/>
              </w:rPr>
              <w:t>*</w:t>
            </w:r>
            <w:r w:rsidR="00547B1E" w:rsidRPr="00547B1E">
              <w:rPr>
                <w:b/>
                <w:bCs/>
                <w:szCs w:val="24"/>
              </w:rPr>
              <w:t xml:space="preserve"> paslaugas</w:t>
            </w:r>
            <w:r w:rsidR="00547B1E" w:rsidRPr="00547B1E">
              <w:rPr>
                <w:bCs/>
                <w:color w:val="000000"/>
                <w:szCs w:val="24"/>
                <w:lang w:eastAsia="lt-LT"/>
              </w:rPr>
              <w:t xml:space="preserve">, taikyti aplinkos apsaugos vadybos sistemos reikalavimus pagal standartą LST EN ISO 14001 arba EMAS, ar kitus aplinkos apsaugos vadybos standartus, pagrįstus atitinkamais Europos arba tarptautinių standartizacijos organizacijų priimtais standartais, ar kitais </w:t>
            </w:r>
            <w:r w:rsidR="00F21759">
              <w:rPr>
                <w:szCs w:val="24"/>
              </w:rPr>
              <w:t>Tiekėjo</w:t>
            </w:r>
            <w:r w:rsidR="00547B1E" w:rsidRPr="00547B1E">
              <w:rPr>
                <w:szCs w:val="24"/>
              </w:rPr>
              <w:t xml:space="preserve"> </w:t>
            </w:r>
            <w:r w:rsidR="00547B1E" w:rsidRPr="00547B1E">
              <w:rPr>
                <w:bCs/>
                <w:color w:val="000000"/>
                <w:szCs w:val="24"/>
                <w:lang w:eastAsia="lt-LT"/>
              </w:rPr>
              <w:t xml:space="preserve">pateiktais lygiaverčiais įrodymais. </w:t>
            </w:r>
            <w:r w:rsidR="00F21759" w:rsidRPr="00F21759">
              <w:rPr>
                <w:b/>
                <w:bCs/>
                <w:szCs w:val="24"/>
              </w:rPr>
              <w:t>Tiekėj</w:t>
            </w:r>
            <w:r w:rsidR="00F21759">
              <w:rPr>
                <w:b/>
                <w:bCs/>
                <w:szCs w:val="24"/>
              </w:rPr>
              <w:t>as</w:t>
            </w:r>
            <w:r w:rsidR="00547B1E" w:rsidRPr="00547B1E">
              <w:rPr>
                <w:szCs w:val="24"/>
              </w:rPr>
              <w:t xml:space="preserve"> </w:t>
            </w:r>
            <w:r w:rsidR="00547B1E" w:rsidRPr="00547B1E">
              <w:rPr>
                <w:b/>
                <w:color w:val="000000"/>
                <w:szCs w:val="24"/>
                <w:lang w:eastAsia="lt-LT"/>
              </w:rPr>
              <w:t xml:space="preserve">įsipareigoja ne vėliau kaip per 10 </w:t>
            </w:r>
            <w:r w:rsidR="00E03CDB">
              <w:rPr>
                <w:b/>
                <w:color w:val="000000"/>
                <w:szCs w:val="24"/>
                <w:lang w:eastAsia="lt-LT"/>
              </w:rPr>
              <w:t xml:space="preserve">(dešimt) </w:t>
            </w:r>
            <w:r w:rsidR="00547B1E" w:rsidRPr="00547B1E">
              <w:rPr>
                <w:b/>
                <w:color w:val="000000"/>
                <w:szCs w:val="24"/>
                <w:lang w:eastAsia="lt-LT"/>
              </w:rPr>
              <w:t xml:space="preserve">darbo dienų nuo Sutarties įsigaliojimo dienos </w:t>
            </w:r>
            <w:r w:rsidR="00547B1E">
              <w:rPr>
                <w:b/>
                <w:color w:val="000000"/>
                <w:szCs w:val="24"/>
                <w:lang w:eastAsia="lt-LT"/>
              </w:rPr>
              <w:t>Pirkėjui</w:t>
            </w:r>
            <w:r w:rsidR="00547B1E" w:rsidRPr="00547B1E">
              <w:rPr>
                <w:b/>
                <w:color w:val="000000"/>
                <w:szCs w:val="24"/>
                <w:lang w:eastAsia="lt-LT"/>
              </w:rPr>
              <w:t xml:space="preserve"> pateikti</w:t>
            </w:r>
            <w:r w:rsidR="00547B1E" w:rsidRPr="00547B1E">
              <w:rPr>
                <w:bCs/>
                <w:color w:val="000000"/>
                <w:szCs w:val="24"/>
                <w:lang w:eastAsia="lt-LT"/>
              </w:rPr>
              <w:t xml:space="preserve"> arba </w:t>
            </w:r>
            <w:r w:rsidR="00547B1E" w:rsidRPr="00547B1E">
              <w:rPr>
                <w:b/>
                <w:color w:val="000000"/>
                <w:szCs w:val="24"/>
                <w:lang w:eastAsia="lt-LT"/>
              </w:rPr>
              <w:t>(1)</w:t>
            </w:r>
            <w:r w:rsidR="00547B1E" w:rsidRPr="00547B1E">
              <w:rPr>
                <w:bCs/>
                <w:color w:val="000000"/>
                <w:szCs w:val="24"/>
                <w:lang w:eastAsia="lt-LT"/>
              </w:rPr>
              <w:t xml:space="preserve"> nepriklausomos įstaigos išduotą galiojantį sertifikatą** dėl nustatytų aplinkos apsaugos vadybos sistemos standartų arba </w:t>
            </w:r>
            <w:r w:rsidR="00547B1E" w:rsidRPr="00547B1E">
              <w:rPr>
                <w:b/>
                <w:color w:val="000000"/>
                <w:szCs w:val="24"/>
                <w:lang w:eastAsia="lt-LT"/>
              </w:rPr>
              <w:t>(2)</w:t>
            </w:r>
            <w:r w:rsidR="00547B1E" w:rsidRPr="00547B1E">
              <w:rPr>
                <w:bCs/>
                <w:color w:val="000000"/>
                <w:szCs w:val="24"/>
                <w:lang w:eastAsia="lt-LT"/>
              </w:rPr>
              <w:t xml:space="preserve"> kitus lygiaverčius aplinkos apsaugos vadybos užtikrinimo priemonių įrodymus, kurie patvirtintų, kad </w:t>
            </w:r>
            <w:r w:rsidR="00F21759" w:rsidRPr="00F21759">
              <w:rPr>
                <w:bCs/>
                <w:color w:val="000000"/>
                <w:szCs w:val="24"/>
                <w:lang w:eastAsia="lt-LT"/>
              </w:rPr>
              <w:t>Tiekėjo</w:t>
            </w:r>
            <w:r w:rsidR="00547B1E">
              <w:rPr>
                <w:szCs w:val="24"/>
              </w:rPr>
              <w:t xml:space="preserve"> </w:t>
            </w:r>
            <w:r w:rsidR="00547B1E" w:rsidRPr="00547B1E">
              <w:rPr>
                <w:bCs/>
                <w:color w:val="000000"/>
                <w:szCs w:val="24"/>
                <w:lang w:eastAsia="lt-LT"/>
              </w:rPr>
              <w:t xml:space="preserve">siūlomos aplinkos apsaugos vadybos užtikrinimo priemonės atitinka reikalaujamus aplinkos apsaugos vadybos sistemos standartus (pvz. tai gali būti </w:t>
            </w:r>
            <w:r w:rsidR="00F21759" w:rsidRPr="00F21759">
              <w:rPr>
                <w:szCs w:val="24"/>
              </w:rPr>
              <w:t>Tiekėjo</w:t>
            </w:r>
            <w:r w:rsidR="00547B1E" w:rsidRPr="00547B1E">
              <w:rPr>
                <w:szCs w:val="24"/>
              </w:rPr>
              <w:t xml:space="preserve"> </w:t>
            </w:r>
            <w:r w:rsidR="00547B1E" w:rsidRPr="00547B1E">
              <w:rPr>
                <w:bCs/>
                <w:color w:val="000000"/>
                <w:szCs w:val="24"/>
                <w:lang w:eastAsia="lt-LT"/>
              </w:rPr>
              <w:t>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 (toliau – Aprašas) 10 punkte nustatytus reikalavimus).</w:t>
            </w:r>
          </w:p>
          <w:p w14:paraId="079028B2" w14:textId="30274598" w:rsidR="00547B1E" w:rsidRPr="00547B1E" w:rsidRDefault="00547B1E" w:rsidP="00FC70C3">
            <w:pPr>
              <w:widowControl w:val="0"/>
              <w:tabs>
                <w:tab w:val="left" w:pos="1276"/>
                <w:tab w:val="left" w:pos="1418"/>
                <w:tab w:val="left" w:pos="1620"/>
              </w:tabs>
              <w:contextualSpacing/>
              <w:jc w:val="both"/>
              <w:rPr>
                <w:bCs/>
                <w:color w:val="000000"/>
                <w:szCs w:val="24"/>
                <w:lang w:eastAsia="lt-LT"/>
              </w:rPr>
            </w:pPr>
            <w:r w:rsidRPr="00547B1E">
              <w:rPr>
                <w:bCs/>
                <w:color w:val="000000"/>
                <w:szCs w:val="24"/>
                <w:lang w:eastAsia="lt-LT"/>
              </w:rPr>
              <w:t xml:space="preserve">Jei </w:t>
            </w:r>
            <w:r w:rsidR="00F21759" w:rsidRPr="00F21759">
              <w:rPr>
                <w:szCs w:val="24"/>
              </w:rPr>
              <w:t>Tiekėj</w:t>
            </w:r>
            <w:r w:rsidR="00F21759">
              <w:rPr>
                <w:szCs w:val="24"/>
              </w:rPr>
              <w:t>a</w:t>
            </w:r>
            <w:r w:rsidR="00FC70C3">
              <w:rPr>
                <w:szCs w:val="24"/>
              </w:rPr>
              <w:t>s</w:t>
            </w:r>
            <w:r w:rsidRPr="00547B1E">
              <w:rPr>
                <w:szCs w:val="24"/>
              </w:rPr>
              <w:t xml:space="preserve"> </w:t>
            </w:r>
            <w:r w:rsidRPr="00547B1E">
              <w:rPr>
                <w:bCs/>
                <w:color w:val="000000"/>
                <w:szCs w:val="24"/>
                <w:lang w:eastAsia="lt-LT"/>
              </w:rPr>
              <w:t xml:space="preserve">nepateikia ties numeriu (1) arba (2) nurodytų dokumentų/informacijos, </w:t>
            </w:r>
            <w:r w:rsidR="00F21759" w:rsidRPr="00F21759">
              <w:rPr>
                <w:szCs w:val="24"/>
              </w:rPr>
              <w:t>Tiekėj</w:t>
            </w:r>
            <w:r w:rsidR="00F21759">
              <w:rPr>
                <w:szCs w:val="24"/>
              </w:rPr>
              <w:t>ui</w:t>
            </w:r>
            <w:r w:rsidRPr="00547B1E">
              <w:rPr>
                <w:szCs w:val="24"/>
              </w:rPr>
              <w:t xml:space="preserve"> </w:t>
            </w:r>
            <w:r w:rsidRPr="00547B1E">
              <w:rPr>
                <w:bCs/>
                <w:color w:val="000000"/>
                <w:szCs w:val="24"/>
                <w:lang w:eastAsia="lt-LT"/>
              </w:rPr>
              <w:t xml:space="preserve">bus taikoma </w:t>
            </w:r>
            <w:r w:rsidR="00FC70C3" w:rsidRPr="00FC70C3">
              <w:rPr>
                <w:bCs/>
                <w:color w:val="000000"/>
                <w:szCs w:val="24"/>
                <w:lang w:eastAsia="lt-LT"/>
              </w:rPr>
              <w:t>Specialiųjų sąlygų 9.5</w:t>
            </w:r>
            <w:r w:rsidR="00B65548">
              <w:rPr>
                <w:bCs/>
                <w:color w:val="000000"/>
                <w:szCs w:val="24"/>
                <w:lang w:eastAsia="lt-LT"/>
              </w:rPr>
              <w:t>.</w:t>
            </w:r>
            <w:r w:rsidR="00FC70C3" w:rsidRPr="00FC70C3">
              <w:rPr>
                <w:bCs/>
                <w:color w:val="000000"/>
                <w:szCs w:val="24"/>
                <w:lang w:eastAsia="lt-LT"/>
              </w:rPr>
              <w:t xml:space="preserve"> punkte nurodyto dydžio bauda.</w:t>
            </w:r>
          </w:p>
          <w:p w14:paraId="042CB7B7" w14:textId="424E4D67" w:rsidR="00547B1E" w:rsidRPr="00547B1E" w:rsidRDefault="00547B1E" w:rsidP="00FC70C3">
            <w:pPr>
              <w:widowControl w:val="0"/>
              <w:tabs>
                <w:tab w:val="left" w:pos="1276"/>
                <w:tab w:val="left" w:pos="1418"/>
                <w:tab w:val="left" w:pos="1620"/>
              </w:tabs>
              <w:contextualSpacing/>
              <w:jc w:val="both"/>
              <w:rPr>
                <w:bCs/>
                <w:i/>
                <w:iCs/>
                <w:color w:val="000000"/>
                <w:szCs w:val="24"/>
                <w:lang w:eastAsia="lt-LT"/>
              </w:rPr>
            </w:pPr>
            <w:r w:rsidRPr="00547B1E">
              <w:rPr>
                <w:bCs/>
                <w:color w:val="000000"/>
                <w:szCs w:val="24"/>
                <w:lang w:eastAsia="lt-LT"/>
              </w:rPr>
              <w:t xml:space="preserve">* </w:t>
            </w:r>
            <w:r w:rsidRPr="00547B1E">
              <w:rPr>
                <w:bCs/>
                <w:i/>
                <w:iCs/>
                <w:color w:val="000000"/>
                <w:szCs w:val="24"/>
                <w:lang w:eastAsia="lt-LT"/>
              </w:rPr>
              <w:t xml:space="preserve">projekto vykdymo priežiūrai ties Nr. (1) arba (2) nurodytus dokumentus/informaciją </w:t>
            </w:r>
            <w:r w:rsidR="00F21759" w:rsidRPr="00F21759">
              <w:rPr>
                <w:i/>
                <w:iCs/>
                <w:szCs w:val="24"/>
              </w:rPr>
              <w:t>Tiekėj</w:t>
            </w:r>
            <w:r w:rsidR="00FC70C3" w:rsidRPr="00F21759">
              <w:rPr>
                <w:bCs/>
                <w:i/>
                <w:iCs/>
                <w:color w:val="000000"/>
                <w:szCs w:val="24"/>
                <w:lang w:eastAsia="lt-LT"/>
              </w:rPr>
              <w:t>as</w:t>
            </w:r>
            <w:r w:rsidRPr="00547B1E">
              <w:rPr>
                <w:bCs/>
                <w:i/>
                <w:iCs/>
                <w:color w:val="000000"/>
                <w:szCs w:val="24"/>
                <w:lang w:eastAsia="lt-LT"/>
              </w:rPr>
              <w:t xml:space="preserve"> turi pateikti </w:t>
            </w:r>
            <w:r w:rsidR="00FC70C3">
              <w:rPr>
                <w:bCs/>
                <w:i/>
                <w:iCs/>
                <w:color w:val="000000"/>
                <w:szCs w:val="24"/>
                <w:lang w:eastAsia="lt-LT"/>
              </w:rPr>
              <w:t xml:space="preserve">Pirkėjui </w:t>
            </w:r>
            <w:r w:rsidRPr="00547B1E">
              <w:rPr>
                <w:bCs/>
                <w:i/>
                <w:iCs/>
                <w:color w:val="000000"/>
                <w:szCs w:val="24"/>
                <w:lang w:eastAsia="lt-LT"/>
              </w:rPr>
              <w:t>iki šių paslaugų teikimo pradžios.</w:t>
            </w:r>
          </w:p>
          <w:p w14:paraId="2EEF51E8" w14:textId="18FF8943" w:rsidR="005D64F0" w:rsidRPr="00FC70C3" w:rsidRDefault="00547B1E" w:rsidP="00FC70C3">
            <w:pPr>
              <w:widowControl w:val="0"/>
              <w:tabs>
                <w:tab w:val="left" w:pos="1276"/>
                <w:tab w:val="left" w:pos="1418"/>
                <w:tab w:val="left" w:pos="1620"/>
              </w:tabs>
              <w:contextualSpacing/>
              <w:jc w:val="both"/>
              <w:rPr>
                <w:i/>
                <w:iCs/>
                <w:szCs w:val="24"/>
              </w:rPr>
            </w:pPr>
            <w:r w:rsidRPr="00547B1E">
              <w:rPr>
                <w:bCs/>
                <w:i/>
                <w:iCs/>
                <w:color w:val="000000"/>
                <w:szCs w:val="24"/>
                <w:lang w:eastAsia="lt-LT"/>
              </w:rPr>
              <w:t>**</w:t>
            </w:r>
            <w:r w:rsidR="00FC70C3">
              <w:rPr>
                <w:bCs/>
                <w:i/>
                <w:iCs/>
                <w:color w:val="000000"/>
                <w:szCs w:val="24"/>
                <w:lang w:eastAsia="lt-LT"/>
              </w:rPr>
              <w:t>Pirkėjas</w:t>
            </w:r>
            <w:r w:rsidRPr="00547B1E">
              <w:rPr>
                <w:bCs/>
                <w:i/>
                <w:iCs/>
                <w:color w:val="000000"/>
                <w:szCs w:val="24"/>
                <w:lang w:eastAsia="lt-LT"/>
              </w:rPr>
              <w:t xml:space="preserve"> pripažįsta lygiaverčius sertifikatus, išduotus kitose valstybėse narėse įsteigtų nepriklausomų įstaigų.</w:t>
            </w:r>
          </w:p>
        </w:tc>
      </w:tr>
      <w:tr w:rsidR="005D64F0" w14:paraId="2F2DB5AE" w14:textId="77777777" w:rsidTr="00521706">
        <w:trPr>
          <w:trHeight w:val="300"/>
        </w:trPr>
        <w:tc>
          <w:tcPr>
            <w:tcW w:w="3058" w:type="dxa"/>
          </w:tcPr>
          <w:p w14:paraId="020D1264" w14:textId="77777777" w:rsidR="005D64F0" w:rsidRDefault="005D64F0" w:rsidP="00521706">
            <w:pPr>
              <w:rPr>
                <w:b/>
                <w:kern w:val="2"/>
                <w:szCs w:val="24"/>
              </w:rPr>
            </w:pPr>
            <w:r>
              <w:rPr>
                <w:b/>
                <w:kern w:val="2"/>
                <w:szCs w:val="24"/>
              </w:rPr>
              <w:t>13.2. Su perkamomis Paslaugomis susiję socialiniai kriterijai</w:t>
            </w:r>
          </w:p>
        </w:tc>
        <w:tc>
          <w:tcPr>
            <w:tcW w:w="6477" w:type="dxa"/>
            <w:gridSpan w:val="3"/>
          </w:tcPr>
          <w:p w14:paraId="4A872B44" w14:textId="77777777" w:rsidR="005D64F0" w:rsidRDefault="005D64F0" w:rsidP="00521706">
            <w:pPr>
              <w:rPr>
                <w:color w:val="000000"/>
                <w:kern w:val="2"/>
                <w:szCs w:val="24"/>
                <w:shd w:val="clear" w:color="auto" w:fill="FFFFFF"/>
              </w:rPr>
            </w:pPr>
            <w:r>
              <w:rPr>
                <w:color w:val="000000"/>
                <w:kern w:val="2"/>
                <w:szCs w:val="24"/>
                <w:shd w:val="clear" w:color="auto" w:fill="FFFFFF"/>
              </w:rPr>
              <w:t>Netaikoma</w:t>
            </w:r>
          </w:p>
          <w:p w14:paraId="5A093B1D" w14:textId="5D8CCDB5" w:rsidR="005D64F0" w:rsidRDefault="005D64F0" w:rsidP="00521706">
            <w:pPr>
              <w:rPr>
                <w:color w:val="0070C0"/>
                <w:kern w:val="2"/>
                <w:szCs w:val="24"/>
              </w:rPr>
            </w:pPr>
          </w:p>
        </w:tc>
      </w:tr>
      <w:tr w:rsidR="005D64F0" w14:paraId="680D496C" w14:textId="77777777" w:rsidTr="00521706">
        <w:trPr>
          <w:trHeight w:val="300"/>
        </w:trPr>
        <w:tc>
          <w:tcPr>
            <w:tcW w:w="9535" w:type="dxa"/>
            <w:gridSpan w:val="4"/>
          </w:tcPr>
          <w:p w14:paraId="079FAE81" w14:textId="77777777" w:rsidR="005D64F0" w:rsidRDefault="005D64F0" w:rsidP="00521706">
            <w:pPr>
              <w:jc w:val="center"/>
              <w:rPr>
                <w:b/>
                <w:kern w:val="2"/>
                <w:szCs w:val="24"/>
              </w:rPr>
            </w:pPr>
            <w:r>
              <w:rPr>
                <w:b/>
                <w:kern w:val="2"/>
                <w:szCs w:val="24"/>
              </w:rPr>
              <w:t xml:space="preserve">14. BENDRŲJŲ SĄLYGŲ PAKEITIMAI IR PAPILDYMAI </w:t>
            </w:r>
          </w:p>
          <w:p w14:paraId="13F6399F" w14:textId="53826850" w:rsidR="005D64F0" w:rsidRDefault="005D64F0" w:rsidP="00521706">
            <w:pPr>
              <w:jc w:val="center"/>
              <w:rPr>
                <w:kern w:val="2"/>
                <w:szCs w:val="24"/>
              </w:rPr>
            </w:pPr>
          </w:p>
        </w:tc>
      </w:tr>
      <w:tr w:rsidR="005D64F0" w14:paraId="53131871" w14:textId="77777777" w:rsidTr="00521706">
        <w:trPr>
          <w:trHeight w:val="300"/>
        </w:trPr>
        <w:tc>
          <w:tcPr>
            <w:tcW w:w="3058" w:type="dxa"/>
          </w:tcPr>
          <w:p w14:paraId="60C6AB12" w14:textId="77777777" w:rsidR="005D64F0" w:rsidRDefault="005D64F0" w:rsidP="00521706">
            <w:pPr>
              <w:rPr>
                <w:b/>
                <w:kern w:val="2"/>
                <w:szCs w:val="24"/>
              </w:rPr>
            </w:pPr>
            <w:r>
              <w:rPr>
                <w:b/>
                <w:kern w:val="2"/>
                <w:szCs w:val="24"/>
              </w:rPr>
              <w:t xml:space="preserve">14.1. </w:t>
            </w:r>
          </w:p>
        </w:tc>
        <w:tc>
          <w:tcPr>
            <w:tcW w:w="6477" w:type="dxa"/>
            <w:gridSpan w:val="3"/>
          </w:tcPr>
          <w:p w14:paraId="7C3D347A" w14:textId="3B63F764" w:rsidR="005D64F0" w:rsidRPr="00F20F58" w:rsidRDefault="00F20F58" w:rsidP="00521706">
            <w:pPr>
              <w:rPr>
                <w:color w:val="000000" w:themeColor="text1"/>
                <w:kern w:val="2"/>
                <w:szCs w:val="24"/>
              </w:rPr>
            </w:pPr>
            <w:r w:rsidRPr="00F20F58">
              <w:rPr>
                <w:color w:val="000000" w:themeColor="text1"/>
                <w:kern w:val="2"/>
                <w:szCs w:val="24"/>
              </w:rPr>
              <w:t>Netaikoma</w:t>
            </w:r>
          </w:p>
        </w:tc>
      </w:tr>
      <w:tr w:rsidR="00F20F58" w14:paraId="20906B69" w14:textId="77777777" w:rsidTr="00521706">
        <w:trPr>
          <w:trHeight w:val="300"/>
        </w:trPr>
        <w:tc>
          <w:tcPr>
            <w:tcW w:w="3058" w:type="dxa"/>
          </w:tcPr>
          <w:p w14:paraId="1E9D8517" w14:textId="77777777" w:rsidR="00F20F58" w:rsidRDefault="00F20F58" w:rsidP="00F20F58">
            <w:pPr>
              <w:rPr>
                <w:b/>
                <w:kern w:val="2"/>
                <w:szCs w:val="24"/>
              </w:rPr>
            </w:pPr>
            <w:r>
              <w:rPr>
                <w:b/>
                <w:kern w:val="2"/>
                <w:szCs w:val="24"/>
              </w:rPr>
              <w:t>14.2.</w:t>
            </w:r>
          </w:p>
        </w:tc>
        <w:tc>
          <w:tcPr>
            <w:tcW w:w="6477" w:type="dxa"/>
            <w:gridSpan w:val="3"/>
          </w:tcPr>
          <w:p w14:paraId="652A3DC4" w14:textId="585C0F90" w:rsidR="00F20F58" w:rsidRDefault="00F20F58" w:rsidP="00F20F58">
            <w:pPr>
              <w:rPr>
                <w:kern w:val="2"/>
                <w:szCs w:val="24"/>
              </w:rPr>
            </w:pPr>
            <w:r w:rsidRPr="00F20F58">
              <w:rPr>
                <w:color w:val="000000" w:themeColor="text1"/>
                <w:kern w:val="2"/>
                <w:szCs w:val="24"/>
              </w:rPr>
              <w:t>Netaikoma</w:t>
            </w:r>
          </w:p>
        </w:tc>
      </w:tr>
      <w:tr w:rsidR="00F20F58" w14:paraId="590FEFCD" w14:textId="77777777" w:rsidTr="00521706">
        <w:trPr>
          <w:trHeight w:val="300"/>
        </w:trPr>
        <w:tc>
          <w:tcPr>
            <w:tcW w:w="3058" w:type="dxa"/>
          </w:tcPr>
          <w:p w14:paraId="5F756180" w14:textId="77777777" w:rsidR="00F20F58" w:rsidRDefault="00F20F58" w:rsidP="00F20F58">
            <w:pPr>
              <w:rPr>
                <w:b/>
                <w:kern w:val="2"/>
                <w:szCs w:val="24"/>
              </w:rPr>
            </w:pPr>
            <w:r>
              <w:rPr>
                <w:b/>
                <w:kern w:val="2"/>
                <w:szCs w:val="24"/>
              </w:rPr>
              <w:t>14.3.</w:t>
            </w:r>
          </w:p>
        </w:tc>
        <w:tc>
          <w:tcPr>
            <w:tcW w:w="6477" w:type="dxa"/>
            <w:gridSpan w:val="3"/>
          </w:tcPr>
          <w:p w14:paraId="34EBE729" w14:textId="1E87E135" w:rsidR="00F20F58" w:rsidRDefault="00F20F58" w:rsidP="00F20F58">
            <w:pPr>
              <w:rPr>
                <w:kern w:val="2"/>
                <w:szCs w:val="24"/>
              </w:rPr>
            </w:pPr>
            <w:r w:rsidRPr="00F20F58">
              <w:rPr>
                <w:color w:val="000000" w:themeColor="text1"/>
                <w:kern w:val="2"/>
                <w:szCs w:val="24"/>
              </w:rPr>
              <w:t>Netaikoma</w:t>
            </w:r>
          </w:p>
        </w:tc>
      </w:tr>
      <w:tr w:rsidR="00F20F58" w14:paraId="03310CB3" w14:textId="77777777" w:rsidTr="00521706">
        <w:trPr>
          <w:trHeight w:val="300"/>
        </w:trPr>
        <w:tc>
          <w:tcPr>
            <w:tcW w:w="3058" w:type="dxa"/>
          </w:tcPr>
          <w:p w14:paraId="536F787E" w14:textId="77777777" w:rsidR="00F20F58" w:rsidRDefault="00F20F58" w:rsidP="00F20F58">
            <w:pPr>
              <w:rPr>
                <w:b/>
                <w:kern w:val="2"/>
                <w:szCs w:val="24"/>
              </w:rPr>
            </w:pPr>
            <w:r>
              <w:rPr>
                <w:b/>
                <w:kern w:val="2"/>
                <w:szCs w:val="24"/>
              </w:rPr>
              <w:t>14.4.</w:t>
            </w:r>
          </w:p>
        </w:tc>
        <w:tc>
          <w:tcPr>
            <w:tcW w:w="6477" w:type="dxa"/>
            <w:gridSpan w:val="3"/>
          </w:tcPr>
          <w:p w14:paraId="766E5EA0" w14:textId="2EFD445E" w:rsidR="00F20F58" w:rsidRDefault="00F20F58" w:rsidP="00F20F58">
            <w:pPr>
              <w:rPr>
                <w:color w:val="0070C0"/>
                <w:kern w:val="2"/>
                <w:szCs w:val="24"/>
              </w:rPr>
            </w:pPr>
            <w:r w:rsidRPr="00F20F58">
              <w:rPr>
                <w:color w:val="000000" w:themeColor="text1"/>
                <w:kern w:val="2"/>
                <w:szCs w:val="24"/>
              </w:rPr>
              <w:t>Netaikoma</w:t>
            </w:r>
          </w:p>
        </w:tc>
      </w:tr>
      <w:tr w:rsidR="00F20F58" w14:paraId="6ACCE8FF" w14:textId="77777777" w:rsidTr="00521706">
        <w:trPr>
          <w:trHeight w:val="300"/>
        </w:trPr>
        <w:tc>
          <w:tcPr>
            <w:tcW w:w="3058" w:type="dxa"/>
          </w:tcPr>
          <w:p w14:paraId="0BC0EA26" w14:textId="77777777" w:rsidR="00F20F58" w:rsidRDefault="00F20F58" w:rsidP="00F20F58">
            <w:pPr>
              <w:rPr>
                <w:b/>
                <w:kern w:val="2"/>
                <w:szCs w:val="24"/>
              </w:rPr>
            </w:pPr>
            <w:r>
              <w:rPr>
                <w:b/>
                <w:kern w:val="2"/>
                <w:szCs w:val="24"/>
              </w:rPr>
              <w:t>14.5.</w:t>
            </w:r>
          </w:p>
        </w:tc>
        <w:tc>
          <w:tcPr>
            <w:tcW w:w="6477" w:type="dxa"/>
            <w:gridSpan w:val="3"/>
          </w:tcPr>
          <w:p w14:paraId="02E3735A" w14:textId="0F0E17E3" w:rsidR="00F20F58" w:rsidRDefault="00F20F58" w:rsidP="00F20F58">
            <w:pPr>
              <w:rPr>
                <w:kern w:val="2"/>
                <w:szCs w:val="24"/>
              </w:rPr>
            </w:pPr>
            <w:r w:rsidRPr="00F20F58">
              <w:rPr>
                <w:color w:val="000000" w:themeColor="text1"/>
                <w:kern w:val="2"/>
                <w:szCs w:val="24"/>
              </w:rPr>
              <w:t>Netaikoma</w:t>
            </w:r>
          </w:p>
        </w:tc>
      </w:tr>
      <w:tr w:rsidR="005D64F0" w14:paraId="514D36F0" w14:textId="77777777" w:rsidTr="00521706">
        <w:trPr>
          <w:trHeight w:val="300"/>
        </w:trPr>
        <w:tc>
          <w:tcPr>
            <w:tcW w:w="9535" w:type="dxa"/>
            <w:gridSpan w:val="4"/>
          </w:tcPr>
          <w:p w14:paraId="5213811E" w14:textId="77777777" w:rsidR="005D64F0" w:rsidRDefault="005D64F0" w:rsidP="00521706">
            <w:pPr>
              <w:jc w:val="center"/>
              <w:rPr>
                <w:b/>
                <w:kern w:val="2"/>
                <w:szCs w:val="24"/>
              </w:rPr>
            </w:pPr>
            <w:r>
              <w:rPr>
                <w:b/>
                <w:kern w:val="2"/>
                <w:szCs w:val="24"/>
              </w:rPr>
              <w:t>15. SUTARTIES PRIEDAI</w:t>
            </w:r>
          </w:p>
        </w:tc>
      </w:tr>
      <w:tr w:rsidR="005D64F0" w14:paraId="1A36F38A" w14:textId="77777777" w:rsidTr="00521706">
        <w:trPr>
          <w:trHeight w:val="300"/>
        </w:trPr>
        <w:tc>
          <w:tcPr>
            <w:tcW w:w="3058" w:type="dxa"/>
          </w:tcPr>
          <w:p w14:paraId="1A416344" w14:textId="77777777" w:rsidR="005D64F0" w:rsidRDefault="005D64F0" w:rsidP="00521706">
            <w:pPr>
              <w:jc w:val="center"/>
              <w:rPr>
                <w:b/>
                <w:kern w:val="2"/>
                <w:szCs w:val="24"/>
              </w:rPr>
            </w:pPr>
            <w:r>
              <w:rPr>
                <w:b/>
                <w:kern w:val="2"/>
                <w:szCs w:val="24"/>
              </w:rPr>
              <w:lastRenderedPageBreak/>
              <w:t>15.1. Priedas Nr. 1</w:t>
            </w:r>
          </w:p>
        </w:tc>
        <w:tc>
          <w:tcPr>
            <w:tcW w:w="6477" w:type="dxa"/>
            <w:gridSpan w:val="3"/>
          </w:tcPr>
          <w:p w14:paraId="5989E585" w14:textId="700160EE" w:rsidR="005D64F0" w:rsidRPr="0047102D" w:rsidRDefault="0047102D" w:rsidP="0047102D">
            <w:pPr>
              <w:rPr>
                <w:bCs/>
                <w:kern w:val="2"/>
                <w:szCs w:val="24"/>
              </w:rPr>
            </w:pPr>
            <w:r w:rsidRPr="0047102D">
              <w:rPr>
                <w:bCs/>
                <w:kern w:val="2"/>
                <w:szCs w:val="24"/>
              </w:rPr>
              <w:t>Tiekėjo pasiūlymas;</w:t>
            </w:r>
          </w:p>
        </w:tc>
      </w:tr>
      <w:tr w:rsidR="005D64F0" w14:paraId="1083DA2D" w14:textId="77777777" w:rsidTr="00521706">
        <w:trPr>
          <w:trHeight w:val="300"/>
        </w:trPr>
        <w:tc>
          <w:tcPr>
            <w:tcW w:w="3058" w:type="dxa"/>
          </w:tcPr>
          <w:p w14:paraId="4929AEE7" w14:textId="77777777" w:rsidR="005D64F0" w:rsidRDefault="005D64F0" w:rsidP="00521706">
            <w:pPr>
              <w:jc w:val="center"/>
              <w:rPr>
                <w:b/>
                <w:kern w:val="2"/>
                <w:szCs w:val="24"/>
              </w:rPr>
            </w:pPr>
            <w:r>
              <w:rPr>
                <w:b/>
                <w:kern w:val="2"/>
                <w:szCs w:val="24"/>
              </w:rPr>
              <w:t>15.2. Priedas Nr. 2</w:t>
            </w:r>
          </w:p>
        </w:tc>
        <w:tc>
          <w:tcPr>
            <w:tcW w:w="6477" w:type="dxa"/>
            <w:gridSpan w:val="3"/>
          </w:tcPr>
          <w:p w14:paraId="5F27AF7B" w14:textId="560D24D4" w:rsidR="005D64F0" w:rsidRPr="0047102D" w:rsidRDefault="00937DAC" w:rsidP="0047102D">
            <w:pPr>
              <w:rPr>
                <w:bCs/>
                <w:kern w:val="2"/>
                <w:szCs w:val="24"/>
              </w:rPr>
            </w:pPr>
            <w:r>
              <w:rPr>
                <w:bCs/>
                <w:kern w:val="2"/>
                <w:szCs w:val="24"/>
              </w:rPr>
              <w:t>Statinio projektavimo užduotis</w:t>
            </w:r>
            <w:r w:rsidR="001E4323">
              <w:rPr>
                <w:bCs/>
                <w:kern w:val="2"/>
                <w:szCs w:val="24"/>
              </w:rPr>
              <w:t xml:space="preserve"> (techninė užduotis)</w:t>
            </w:r>
            <w:r w:rsidR="0047102D" w:rsidRPr="0047102D">
              <w:rPr>
                <w:bCs/>
                <w:kern w:val="2"/>
                <w:szCs w:val="24"/>
              </w:rPr>
              <w:t>;</w:t>
            </w:r>
          </w:p>
        </w:tc>
      </w:tr>
      <w:tr w:rsidR="005D64F0" w14:paraId="28559192" w14:textId="77777777" w:rsidTr="00521706">
        <w:trPr>
          <w:trHeight w:val="300"/>
        </w:trPr>
        <w:tc>
          <w:tcPr>
            <w:tcW w:w="3058" w:type="dxa"/>
          </w:tcPr>
          <w:p w14:paraId="2D55B7AE" w14:textId="77777777" w:rsidR="005D64F0" w:rsidRDefault="005D64F0" w:rsidP="00521706">
            <w:pPr>
              <w:jc w:val="center"/>
              <w:rPr>
                <w:b/>
                <w:kern w:val="2"/>
                <w:szCs w:val="24"/>
              </w:rPr>
            </w:pPr>
            <w:r>
              <w:rPr>
                <w:b/>
                <w:kern w:val="2"/>
                <w:szCs w:val="24"/>
              </w:rPr>
              <w:t>15.3. Priedas Nr. 3</w:t>
            </w:r>
          </w:p>
        </w:tc>
        <w:tc>
          <w:tcPr>
            <w:tcW w:w="6477" w:type="dxa"/>
            <w:gridSpan w:val="3"/>
          </w:tcPr>
          <w:p w14:paraId="4C74650D" w14:textId="414361B5" w:rsidR="005D64F0" w:rsidRPr="0047102D" w:rsidRDefault="0047102D" w:rsidP="0047102D">
            <w:pPr>
              <w:rPr>
                <w:b/>
                <w:color w:val="000000" w:themeColor="text1"/>
                <w:kern w:val="2"/>
                <w:szCs w:val="24"/>
              </w:rPr>
            </w:pPr>
            <w:r w:rsidRPr="00327300">
              <w:rPr>
                <w:color w:val="4472C4" w:themeColor="accent1"/>
                <w:kern w:val="2"/>
                <w:szCs w:val="24"/>
              </w:rPr>
              <w:t>Sutarties vykdymui pasitelkiami subtiekėjai ir (ar) specialistai.</w:t>
            </w:r>
          </w:p>
        </w:tc>
      </w:tr>
      <w:tr w:rsidR="005D64F0" w14:paraId="6DB3E814" w14:textId="77777777" w:rsidTr="00521706">
        <w:tc>
          <w:tcPr>
            <w:tcW w:w="9535" w:type="dxa"/>
            <w:gridSpan w:val="4"/>
          </w:tcPr>
          <w:p w14:paraId="2C0C44B0" w14:textId="77777777" w:rsidR="005D64F0" w:rsidRDefault="005D64F0" w:rsidP="00521706">
            <w:pPr>
              <w:jc w:val="center"/>
              <w:rPr>
                <w:b/>
                <w:kern w:val="2"/>
                <w:szCs w:val="24"/>
              </w:rPr>
            </w:pPr>
            <w:r>
              <w:rPr>
                <w:b/>
                <w:kern w:val="2"/>
                <w:szCs w:val="24"/>
              </w:rPr>
              <w:t>16. ŠALIŲ ATSTOVŲ PARAŠAI</w:t>
            </w:r>
          </w:p>
        </w:tc>
      </w:tr>
      <w:tr w:rsidR="005D64F0" w14:paraId="60D748D1" w14:textId="77777777" w:rsidTr="00521706">
        <w:tc>
          <w:tcPr>
            <w:tcW w:w="5224" w:type="dxa"/>
            <w:gridSpan w:val="3"/>
          </w:tcPr>
          <w:p w14:paraId="29DB46CC" w14:textId="77777777" w:rsidR="005D64F0" w:rsidRDefault="005D64F0" w:rsidP="00521706">
            <w:pPr>
              <w:jc w:val="center"/>
              <w:rPr>
                <w:b/>
                <w:kern w:val="2"/>
                <w:szCs w:val="24"/>
              </w:rPr>
            </w:pPr>
            <w:r>
              <w:rPr>
                <w:b/>
                <w:kern w:val="2"/>
                <w:szCs w:val="24"/>
              </w:rPr>
              <w:t>PIRKĖJAS</w:t>
            </w:r>
          </w:p>
        </w:tc>
        <w:tc>
          <w:tcPr>
            <w:tcW w:w="4311" w:type="dxa"/>
          </w:tcPr>
          <w:p w14:paraId="5C37B994" w14:textId="77777777" w:rsidR="005D64F0" w:rsidRDefault="005D64F0" w:rsidP="00521706">
            <w:pPr>
              <w:jc w:val="center"/>
              <w:rPr>
                <w:b/>
                <w:kern w:val="2"/>
                <w:szCs w:val="24"/>
              </w:rPr>
            </w:pPr>
            <w:r>
              <w:rPr>
                <w:b/>
                <w:kern w:val="2"/>
                <w:szCs w:val="24"/>
              </w:rPr>
              <w:t>TIEKĖJAS</w:t>
            </w:r>
          </w:p>
        </w:tc>
      </w:tr>
      <w:tr w:rsidR="005D64F0" w14:paraId="331293AE" w14:textId="77777777" w:rsidTr="00521706">
        <w:tc>
          <w:tcPr>
            <w:tcW w:w="5224" w:type="dxa"/>
            <w:gridSpan w:val="3"/>
          </w:tcPr>
          <w:p w14:paraId="3E1162E7" w14:textId="77777777" w:rsidR="005D64F0" w:rsidRDefault="005D64F0" w:rsidP="00521706">
            <w:pPr>
              <w:jc w:val="center"/>
              <w:rPr>
                <w:color w:val="4472C4"/>
                <w:kern w:val="2"/>
                <w:szCs w:val="24"/>
              </w:rPr>
            </w:pPr>
            <w:r>
              <w:rPr>
                <w:color w:val="4472C4"/>
                <w:kern w:val="2"/>
                <w:szCs w:val="24"/>
              </w:rPr>
              <w:t>(nurodomos atstovo pareigos, vardas, pavardė)</w:t>
            </w:r>
          </w:p>
        </w:tc>
        <w:tc>
          <w:tcPr>
            <w:tcW w:w="4311" w:type="dxa"/>
          </w:tcPr>
          <w:p w14:paraId="3C0BFDC0" w14:textId="77777777" w:rsidR="005D64F0" w:rsidRDefault="005D64F0" w:rsidP="00521706">
            <w:pPr>
              <w:jc w:val="center"/>
              <w:rPr>
                <w:b/>
                <w:kern w:val="2"/>
                <w:szCs w:val="24"/>
              </w:rPr>
            </w:pPr>
            <w:r>
              <w:rPr>
                <w:color w:val="4472C4"/>
                <w:kern w:val="2"/>
                <w:szCs w:val="24"/>
              </w:rPr>
              <w:t>(nurodomos atstovo pareigos, vardas, pavardė)</w:t>
            </w:r>
          </w:p>
        </w:tc>
      </w:tr>
      <w:tr w:rsidR="005D64F0" w14:paraId="222BF36A" w14:textId="77777777" w:rsidTr="00521706">
        <w:tc>
          <w:tcPr>
            <w:tcW w:w="5224" w:type="dxa"/>
            <w:gridSpan w:val="3"/>
          </w:tcPr>
          <w:p w14:paraId="6AB84763" w14:textId="77777777" w:rsidR="005D64F0" w:rsidRDefault="005D64F0" w:rsidP="00521706">
            <w:pPr>
              <w:jc w:val="center"/>
              <w:rPr>
                <w:b/>
                <w:color w:val="4472C4"/>
                <w:kern w:val="2"/>
                <w:szCs w:val="24"/>
              </w:rPr>
            </w:pPr>
          </w:p>
          <w:p w14:paraId="3A977E40" w14:textId="77777777" w:rsidR="005D64F0" w:rsidRDefault="005D64F0" w:rsidP="00521706">
            <w:pPr>
              <w:jc w:val="center"/>
              <w:rPr>
                <w:b/>
                <w:color w:val="4472C4"/>
                <w:kern w:val="2"/>
                <w:szCs w:val="24"/>
              </w:rPr>
            </w:pPr>
            <w:r>
              <w:rPr>
                <w:b/>
                <w:color w:val="4472C4"/>
                <w:kern w:val="2"/>
                <w:szCs w:val="24"/>
              </w:rPr>
              <w:t>(parašas)</w:t>
            </w:r>
          </w:p>
          <w:p w14:paraId="60D33C8F" w14:textId="77777777" w:rsidR="005D64F0" w:rsidRDefault="005D64F0" w:rsidP="00521706">
            <w:pPr>
              <w:jc w:val="center"/>
              <w:rPr>
                <w:b/>
                <w:color w:val="4472C4"/>
                <w:kern w:val="2"/>
                <w:szCs w:val="24"/>
              </w:rPr>
            </w:pPr>
          </w:p>
          <w:p w14:paraId="22C71597" w14:textId="77777777" w:rsidR="005D64F0" w:rsidRDefault="005D64F0" w:rsidP="00521706">
            <w:pPr>
              <w:jc w:val="center"/>
              <w:rPr>
                <w:b/>
                <w:color w:val="4472C4"/>
                <w:kern w:val="2"/>
                <w:szCs w:val="24"/>
              </w:rPr>
            </w:pPr>
          </w:p>
        </w:tc>
        <w:tc>
          <w:tcPr>
            <w:tcW w:w="4311" w:type="dxa"/>
          </w:tcPr>
          <w:p w14:paraId="4A93FAF3" w14:textId="77777777" w:rsidR="005D64F0" w:rsidRDefault="005D64F0" w:rsidP="00521706">
            <w:pPr>
              <w:jc w:val="center"/>
              <w:rPr>
                <w:b/>
                <w:color w:val="4472C4"/>
                <w:kern w:val="2"/>
                <w:szCs w:val="24"/>
              </w:rPr>
            </w:pPr>
          </w:p>
          <w:p w14:paraId="2A0F25DA" w14:textId="77777777" w:rsidR="005D64F0" w:rsidRDefault="005D64F0" w:rsidP="00521706">
            <w:pPr>
              <w:jc w:val="center"/>
              <w:rPr>
                <w:b/>
                <w:color w:val="4472C4"/>
                <w:kern w:val="2"/>
                <w:szCs w:val="24"/>
              </w:rPr>
            </w:pPr>
            <w:r>
              <w:rPr>
                <w:b/>
                <w:color w:val="4472C4"/>
                <w:kern w:val="2"/>
                <w:szCs w:val="24"/>
              </w:rPr>
              <w:t>(parašas)</w:t>
            </w:r>
          </w:p>
        </w:tc>
      </w:tr>
    </w:tbl>
    <w:p w14:paraId="0B25ED79" w14:textId="77777777" w:rsidR="005D64F0" w:rsidRDefault="005D64F0" w:rsidP="005D64F0">
      <w:pPr>
        <w:rPr>
          <w:szCs w:val="24"/>
        </w:rPr>
      </w:pPr>
    </w:p>
    <w:p w14:paraId="4913E4C4" w14:textId="77777777" w:rsidR="005D64F0" w:rsidRDefault="005D64F0" w:rsidP="005D64F0">
      <w:pPr>
        <w:rPr>
          <w:szCs w:val="24"/>
        </w:rPr>
      </w:pPr>
    </w:p>
    <w:p w14:paraId="1B3C1AAF" w14:textId="77777777" w:rsidR="005D64F0" w:rsidRDefault="005D64F0" w:rsidP="005D64F0">
      <w:pPr>
        <w:tabs>
          <w:tab w:val="left" w:pos="5400"/>
        </w:tabs>
        <w:jc w:val="center"/>
        <w:textAlignment w:val="center"/>
      </w:pPr>
      <w:r>
        <w:rPr>
          <w:b/>
          <w:bCs/>
        </w:rPr>
        <w:t>______________</w:t>
      </w:r>
    </w:p>
    <w:p w14:paraId="6FBFAAA1" w14:textId="2F44F37B" w:rsidR="00027B83" w:rsidRDefault="00027B83" w:rsidP="00EF088B">
      <w:pPr>
        <w:widowControl w:val="0"/>
        <w:pBdr>
          <w:top w:val="nil"/>
          <w:left w:val="nil"/>
          <w:bottom w:val="nil"/>
          <w:right w:val="nil"/>
          <w:between w:val="nil"/>
        </w:pBdr>
        <w:tabs>
          <w:tab w:val="left" w:pos="567"/>
          <w:tab w:val="left" w:pos="851"/>
        </w:tabs>
        <w:jc w:val="center"/>
        <w:rPr>
          <w:bCs/>
          <w:caps/>
        </w:rPr>
      </w:pP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614A2" w14:textId="77777777" w:rsidR="00027B83" w:rsidRDefault="000B0897">
      <w:pPr>
        <w:rPr>
          <w:sz w:val="20"/>
        </w:rPr>
      </w:pPr>
      <w:r>
        <w:rPr>
          <w:sz w:val="20"/>
        </w:rPr>
        <w:separator/>
      </w:r>
    </w:p>
  </w:endnote>
  <w:endnote w:type="continuationSeparator" w:id="0">
    <w:p w14:paraId="0AB232A5" w14:textId="77777777" w:rsidR="00027B83" w:rsidRDefault="000B0897">
      <w:pPr>
        <w:rPr>
          <w:sz w:val="20"/>
        </w:rPr>
      </w:pPr>
      <w:r>
        <w:rPr>
          <w:sz w:val="20"/>
        </w:rPr>
        <w:continuationSeparator/>
      </w:r>
    </w:p>
  </w:endnote>
  <w:endnote w:type="continuationNotice" w:id="1">
    <w:p w14:paraId="4954CE6E"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AE18F"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6388E" w14:textId="77777777" w:rsidR="00027B83" w:rsidRDefault="000B0897">
      <w:pPr>
        <w:rPr>
          <w:sz w:val="20"/>
        </w:rPr>
      </w:pPr>
      <w:r>
        <w:rPr>
          <w:sz w:val="20"/>
        </w:rPr>
        <w:separator/>
      </w:r>
    </w:p>
  </w:footnote>
  <w:footnote w:type="continuationSeparator" w:id="0">
    <w:p w14:paraId="7830D3BB" w14:textId="77777777" w:rsidR="00027B83" w:rsidRDefault="000B0897">
      <w:pPr>
        <w:rPr>
          <w:sz w:val="20"/>
        </w:rPr>
      </w:pPr>
      <w:r>
        <w:rPr>
          <w:sz w:val="20"/>
        </w:rPr>
        <w:continuationSeparator/>
      </w:r>
    </w:p>
  </w:footnote>
  <w:footnote w:type="continuationNotice" w:id="1">
    <w:p w14:paraId="6664702F"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5E3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5E4DA93D"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A2B1E"/>
    <w:multiLevelType w:val="multilevel"/>
    <w:tmpl w:val="3B12714C"/>
    <w:lvl w:ilvl="0">
      <w:start w:val="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323B481B"/>
    <w:multiLevelType w:val="multilevel"/>
    <w:tmpl w:val="BDDC59E6"/>
    <w:lvl w:ilvl="0">
      <w:start w:val="3"/>
      <w:numFmt w:val="decimal"/>
      <w:lvlText w:val="%1."/>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284"/>
        </w:tabs>
        <w:ind w:left="-436"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43F41A59"/>
    <w:multiLevelType w:val="multilevel"/>
    <w:tmpl w:val="BB44CC06"/>
    <w:lvl w:ilvl="0">
      <w:start w:val="5"/>
      <w:numFmt w:val="decimal"/>
      <w:lvlText w:val="%1."/>
      <w:lvlJc w:val="left"/>
      <w:pPr>
        <w:ind w:left="360" w:hanging="360"/>
      </w:pPr>
      <w:rPr>
        <w:rFonts w:hint="default"/>
        <w:b w:val="0"/>
        <w:bCs/>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4DA32C4D"/>
    <w:multiLevelType w:val="multilevel"/>
    <w:tmpl w:val="3B12714C"/>
    <w:lvl w:ilvl="0">
      <w:start w:val="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089"/>
    <w:rsid w:val="0000562C"/>
    <w:rsid w:val="00020088"/>
    <w:rsid w:val="00027B83"/>
    <w:rsid w:val="00071D00"/>
    <w:rsid w:val="00081995"/>
    <w:rsid w:val="000960F3"/>
    <w:rsid w:val="000A08DB"/>
    <w:rsid w:val="000A4DDA"/>
    <w:rsid w:val="000A5F72"/>
    <w:rsid w:val="000B0897"/>
    <w:rsid w:val="000B3117"/>
    <w:rsid w:val="000F0620"/>
    <w:rsid w:val="00100A6A"/>
    <w:rsid w:val="00135310"/>
    <w:rsid w:val="001402F3"/>
    <w:rsid w:val="001518BA"/>
    <w:rsid w:val="00156A7F"/>
    <w:rsid w:val="00157D1A"/>
    <w:rsid w:val="00160912"/>
    <w:rsid w:val="00164678"/>
    <w:rsid w:val="00182183"/>
    <w:rsid w:val="00182FFA"/>
    <w:rsid w:val="00190058"/>
    <w:rsid w:val="00190353"/>
    <w:rsid w:val="0019068F"/>
    <w:rsid w:val="00193D87"/>
    <w:rsid w:val="001B0508"/>
    <w:rsid w:val="001D29C6"/>
    <w:rsid w:val="001D6B57"/>
    <w:rsid w:val="001E4323"/>
    <w:rsid w:val="002178E9"/>
    <w:rsid w:val="00231FBD"/>
    <w:rsid w:val="0023519B"/>
    <w:rsid w:val="00237872"/>
    <w:rsid w:val="002616D5"/>
    <w:rsid w:val="002760C2"/>
    <w:rsid w:val="002A1ADC"/>
    <w:rsid w:val="002E32C5"/>
    <w:rsid w:val="002E41B3"/>
    <w:rsid w:val="002E6FC0"/>
    <w:rsid w:val="002F586E"/>
    <w:rsid w:val="00327300"/>
    <w:rsid w:val="0033416A"/>
    <w:rsid w:val="003461DB"/>
    <w:rsid w:val="00350C7F"/>
    <w:rsid w:val="0035263F"/>
    <w:rsid w:val="003710FA"/>
    <w:rsid w:val="00395E04"/>
    <w:rsid w:val="003A0B86"/>
    <w:rsid w:val="003C3D1D"/>
    <w:rsid w:val="004027C2"/>
    <w:rsid w:val="004065C0"/>
    <w:rsid w:val="00431553"/>
    <w:rsid w:val="0047102D"/>
    <w:rsid w:val="00473E92"/>
    <w:rsid w:val="004B49D8"/>
    <w:rsid w:val="004B776E"/>
    <w:rsid w:val="004D4198"/>
    <w:rsid w:val="0053778C"/>
    <w:rsid w:val="00547B1E"/>
    <w:rsid w:val="00573D09"/>
    <w:rsid w:val="0058469B"/>
    <w:rsid w:val="005A6019"/>
    <w:rsid w:val="005D0168"/>
    <w:rsid w:val="005D242F"/>
    <w:rsid w:val="005D64F0"/>
    <w:rsid w:val="005D64F7"/>
    <w:rsid w:val="005E24AB"/>
    <w:rsid w:val="00613FCC"/>
    <w:rsid w:val="00624CAB"/>
    <w:rsid w:val="006343CF"/>
    <w:rsid w:val="00640054"/>
    <w:rsid w:val="006426AA"/>
    <w:rsid w:val="0069618C"/>
    <w:rsid w:val="006A5163"/>
    <w:rsid w:val="006B3B2B"/>
    <w:rsid w:val="006B7A3A"/>
    <w:rsid w:val="006C41FF"/>
    <w:rsid w:val="006D27D1"/>
    <w:rsid w:val="006F4979"/>
    <w:rsid w:val="006F56F2"/>
    <w:rsid w:val="007254BB"/>
    <w:rsid w:val="00752215"/>
    <w:rsid w:val="00767C7F"/>
    <w:rsid w:val="007705E1"/>
    <w:rsid w:val="00772EF4"/>
    <w:rsid w:val="00774ABE"/>
    <w:rsid w:val="00797218"/>
    <w:rsid w:val="007A58E4"/>
    <w:rsid w:val="007C7E58"/>
    <w:rsid w:val="007D2939"/>
    <w:rsid w:val="007D5D2A"/>
    <w:rsid w:val="007F6E8C"/>
    <w:rsid w:val="00824CCB"/>
    <w:rsid w:val="00844C76"/>
    <w:rsid w:val="00862D0A"/>
    <w:rsid w:val="0088175A"/>
    <w:rsid w:val="008B1AF8"/>
    <w:rsid w:val="008C5DC0"/>
    <w:rsid w:val="008D2D54"/>
    <w:rsid w:val="008D309B"/>
    <w:rsid w:val="009033DE"/>
    <w:rsid w:val="009133EF"/>
    <w:rsid w:val="00931F88"/>
    <w:rsid w:val="00937DAC"/>
    <w:rsid w:val="00946718"/>
    <w:rsid w:val="00965666"/>
    <w:rsid w:val="00971CF1"/>
    <w:rsid w:val="00971DD3"/>
    <w:rsid w:val="009728BC"/>
    <w:rsid w:val="0099267E"/>
    <w:rsid w:val="00996471"/>
    <w:rsid w:val="009A4024"/>
    <w:rsid w:val="009A538C"/>
    <w:rsid w:val="009A580C"/>
    <w:rsid w:val="009B1067"/>
    <w:rsid w:val="009C4891"/>
    <w:rsid w:val="009D2672"/>
    <w:rsid w:val="009E2768"/>
    <w:rsid w:val="00A1009D"/>
    <w:rsid w:val="00A10525"/>
    <w:rsid w:val="00A4104E"/>
    <w:rsid w:val="00A42664"/>
    <w:rsid w:val="00A51CB8"/>
    <w:rsid w:val="00A5321A"/>
    <w:rsid w:val="00A639BA"/>
    <w:rsid w:val="00A8112D"/>
    <w:rsid w:val="00A93635"/>
    <w:rsid w:val="00A95817"/>
    <w:rsid w:val="00AA7409"/>
    <w:rsid w:val="00AC66AC"/>
    <w:rsid w:val="00AF297A"/>
    <w:rsid w:val="00B1241D"/>
    <w:rsid w:val="00B20DCF"/>
    <w:rsid w:val="00B25B36"/>
    <w:rsid w:val="00B32862"/>
    <w:rsid w:val="00B35D7C"/>
    <w:rsid w:val="00B3664F"/>
    <w:rsid w:val="00B36F2C"/>
    <w:rsid w:val="00B40260"/>
    <w:rsid w:val="00B65548"/>
    <w:rsid w:val="00B95DE8"/>
    <w:rsid w:val="00BA322D"/>
    <w:rsid w:val="00BD39AF"/>
    <w:rsid w:val="00C3335C"/>
    <w:rsid w:val="00C40356"/>
    <w:rsid w:val="00C52521"/>
    <w:rsid w:val="00C66C6B"/>
    <w:rsid w:val="00C90127"/>
    <w:rsid w:val="00C948F3"/>
    <w:rsid w:val="00CB15E1"/>
    <w:rsid w:val="00CC2B7E"/>
    <w:rsid w:val="00CD017A"/>
    <w:rsid w:val="00CD1DDD"/>
    <w:rsid w:val="00CE19DD"/>
    <w:rsid w:val="00CF3460"/>
    <w:rsid w:val="00CF53C1"/>
    <w:rsid w:val="00D00662"/>
    <w:rsid w:val="00D04C2F"/>
    <w:rsid w:val="00D11BF1"/>
    <w:rsid w:val="00D14EF6"/>
    <w:rsid w:val="00D43333"/>
    <w:rsid w:val="00D450B7"/>
    <w:rsid w:val="00D50202"/>
    <w:rsid w:val="00DA4E0C"/>
    <w:rsid w:val="00DA6823"/>
    <w:rsid w:val="00DA7079"/>
    <w:rsid w:val="00DC4048"/>
    <w:rsid w:val="00DC6BB6"/>
    <w:rsid w:val="00DF0AB6"/>
    <w:rsid w:val="00E03CDB"/>
    <w:rsid w:val="00E148EE"/>
    <w:rsid w:val="00E5214C"/>
    <w:rsid w:val="00E67BD4"/>
    <w:rsid w:val="00E806BC"/>
    <w:rsid w:val="00E91C6D"/>
    <w:rsid w:val="00EC4137"/>
    <w:rsid w:val="00EE00FA"/>
    <w:rsid w:val="00EE5C32"/>
    <w:rsid w:val="00EF088B"/>
    <w:rsid w:val="00F015C6"/>
    <w:rsid w:val="00F07B44"/>
    <w:rsid w:val="00F07FBD"/>
    <w:rsid w:val="00F20F58"/>
    <w:rsid w:val="00F21759"/>
    <w:rsid w:val="00F2533C"/>
    <w:rsid w:val="00F3094F"/>
    <w:rsid w:val="00F52873"/>
    <w:rsid w:val="00F60449"/>
    <w:rsid w:val="00F60BD9"/>
    <w:rsid w:val="00F76A18"/>
    <w:rsid w:val="00F8258D"/>
    <w:rsid w:val="00F90B85"/>
    <w:rsid w:val="00F913C0"/>
    <w:rsid w:val="00F96FA1"/>
    <w:rsid w:val="00FC346E"/>
    <w:rsid w:val="00FC70C3"/>
    <w:rsid w:val="00FC786D"/>
    <w:rsid w:val="00FD2854"/>
    <w:rsid w:val="00FD3FF1"/>
    <w:rsid w:val="00FD531B"/>
    <w:rsid w:val="00FF42A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FC02"/>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aliases w:val="Alna,IVPK Hyperlink"/>
    <w:uiPriority w:val="99"/>
    <w:qFormat/>
    <w:rsid w:val="0035263F"/>
    <w:rPr>
      <w:rFonts w:cs="Times New Roman"/>
      <w:color w:val="0000FF"/>
      <w:u w:val="single"/>
    </w:rPr>
  </w:style>
  <w:style w:type="character" w:styleId="Komentaronuoroda">
    <w:name w:val="annotation reference"/>
    <w:basedOn w:val="Numatytasispastraiposriftas"/>
    <w:semiHidden/>
    <w:unhideWhenUsed/>
    <w:rsid w:val="00772EF4"/>
    <w:rPr>
      <w:sz w:val="16"/>
      <w:szCs w:val="16"/>
    </w:rPr>
  </w:style>
  <w:style w:type="paragraph" w:styleId="Komentarotekstas">
    <w:name w:val="annotation text"/>
    <w:basedOn w:val="prastasis"/>
    <w:link w:val="KomentarotekstasDiagrama"/>
    <w:semiHidden/>
    <w:unhideWhenUsed/>
    <w:rsid w:val="00772EF4"/>
    <w:rPr>
      <w:sz w:val="20"/>
    </w:rPr>
  </w:style>
  <w:style w:type="character" w:customStyle="1" w:styleId="KomentarotekstasDiagrama">
    <w:name w:val="Komentaro tekstas Diagrama"/>
    <w:basedOn w:val="Numatytasispastraiposriftas"/>
    <w:link w:val="Komentarotekstas"/>
    <w:semiHidden/>
    <w:rsid w:val="00772EF4"/>
    <w:rPr>
      <w:sz w:val="20"/>
    </w:rPr>
  </w:style>
  <w:style w:type="paragraph" w:styleId="Komentarotema">
    <w:name w:val="annotation subject"/>
    <w:basedOn w:val="Komentarotekstas"/>
    <w:next w:val="Komentarotekstas"/>
    <w:link w:val="KomentarotemaDiagrama"/>
    <w:semiHidden/>
    <w:unhideWhenUsed/>
    <w:rsid w:val="00772EF4"/>
    <w:rPr>
      <w:b/>
      <w:bCs/>
    </w:rPr>
  </w:style>
  <w:style w:type="character" w:customStyle="1" w:styleId="KomentarotemaDiagrama">
    <w:name w:val="Komentaro tema Diagrama"/>
    <w:basedOn w:val="KomentarotekstasDiagrama"/>
    <w:link w:val="Komentarotema"/>
    <w:semiHidden/>
    <w:rsid w:val="00772EF4"/>
    <w:rPr>
      <w:b/>
      <w:bCs/>
      <w:sz w:val="2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D43333"/>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D43333"/>
    <w:rPr>
      <w:sz w:val="20"/>
      <w:lang w:eastAsia="lt-LT"/>
    </w:rPr>
  </w:style>
  <w:style w:type="character" w:styleId="Perirtashipersaitas">
    <w:name w:val="FollowedHyperlink"/>
    <w:basedOn w:val="Numatytasispastraiposriftas"/>
    <w:semiHidden/>
    <w:unhideWhenUsed/>
    <w:rsid w:val="00D433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38</Pages>
  <Words>70003</Words>
  <Characters>39902</Characters>
  <Application>Microsoft Office Word</Application>
  <DocSecurity>0</DocSecurity>
  <Lines>332</Lines>
  <Paragraphs>219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109686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Odeta Papolskytė</cp:lastModifiedBy>
  <cp:revision>96</cp:revision>
  <cp:lastPrinted>2017-06-29T23:42:00Z</cp:lastPrinted>
  <dcterms:created xsi:type="dcterms:W3CDTF">2025-03-04T10:51:00Z</dcterms:created>
  <dcterms:modified xsi:type="dcterms:W3CDTF">2025-03-26T07:30:00Z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