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2B7147E7" w14:textId="2AEF30BA" w:rsidR="00E520D1" w:rsidRPr="009E2885" w:rsidRDefault="00E520D1" w:rsidP="00E520D1">
      <w:pPr>
        <w:jc w:val="center"/>
        <w:rPr>
          <w:b/>
          <w:color w:val="FF0000"/>
        </w:rPr>
      </w:pPr>
      <w:r w:rsidRPr="00EA73AC">
        <w:rPr>
          <w:b/>
        </w:rPr>
        <w:t xml:space="preserve">PREKIŲ </w:t>
      </w:r>
      <w:r w:rsidR="00FD157B">
        <w:rPr>
          <w:b/>
        </w:rPr>
        <w:t xml:space="preserve">VIEŠOJO </w:t>
      </w:r>
      <w:r w:rsidRPr="00EA73AC">
        <w:rPr>
          <w:b/>
        </w:rPr>
        <w:t xml:space="preserve">PIRKIMO-PARDAVIMO SUTARTIS </w:t>
      </w:r>
      <w:r w:rsidR="0047720A" w:rsidRPr="009E2885">
        <w:rPr>
          <w:b/>
          <w:color w:val="FF0000"/>
        </w:rPr>
        <w:t>(Projektas)</w:t>
      </w:r>
    </w:p>
    <w:p w14:paraId="2B7147E8" w14:textId="77777777" w:rsidR="00E520D1" w:rsidRPr="00EA73AC" w:rsidRDefault="00E520D1" w:rsidP="00E520D1">
      <w:pPr>
        <w:jc w:val="center"/>
        <w:rPr>
          <w:b/>
        </w:rPr>
      </w:pPr>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5B7BF624"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6E2D4B">
              <w:rPr>
                <w:b/>
              </w:rPr>
              <w:t xml:space="preserve">Pneumatinius </w:t>
            </w:r>
            <w:r w:rsidR="00050749">
              <w:rPr>
                <w:b/>
              </w:rPr>
              <w:t xml:space="preserve">fenderius su briaunomis </w:t>
            </w:r>
            <w:r w:rsidR="00796B25" w:rsidRPr="00EB4422">
              <w:t xml:space="preserve">(toliau – </w:t>
            </w:r>
            <w:r w:rsidR="00796B25">
              <w:t>p</w:t>
            </w:r>
            <w:r w:rsidR="00796B25" w:rsidRPr="00EB4422">
              <w:t>rek</w:t>
            </w:r>
            <w:r w:rsidR="00796B25">
              <w:t xml:space="preserve">ės), atitinkančias Sutarties 1 priede </w:t>
            </w:r>
            <w:r w:rsidR="00796B25" w:rsidRPr="00553A1A">
              <w:t>„</w:t>
            </w:r>
            <w:r w:rsidR="006E2D4B" w:rsidRPr="006E2D4B">
              <w:t>Pneumatinio fenderio su briaunomis</w:t>
            </w:r>
            <w:r w:rsidR="00050749">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9D916D2"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r w:rsidR="007708BA">
              <w:t xml:space="preserve"> </w:t>
            </w:r>
          </w:p>
          <w:p w14:paraId="2B7147F1" w14:textId="68FA3924" w:rsidR="007708BA" w:rsidRDefault="007708BA" w:rsidP="00796B25">
            <w:pPr>
              <w:jc w:val="both"/>
            </w:pPr>
            <w:r>
              <w:t xml:space="preserve">1.3. Sutarties 2 priede nurodyti prekių kiekiai yra maksimalūs ir </w:t>
            </w:r>
            <w:r w:rsidRPr="0057620B">
              <w:rPr>
                <w:b/>
              </w:rPr>
              <w:t>Pirkėjas</w:t>
            </w:r>
            <w:r>
              <w:t xml:space="preserve"> neįsipareigoja nupirkti viso Sutarties 2 priede nurodyto prekių kiekio. </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15BF981E" w:rsidR="0051758C" w:rsidRPr="00EB4422" w:rsidRDefault="00BD1124">
            <w:pPr>
              <w:rPr>
                <w:b/>
              </w:rPr>
            </w:pPr>
            <w:r w:rsidRPr="002D014C">
              <w:rPr>
                <w:b/>
              </w:rPr>
              <w:t>2. Sutarties</w:t>
            </w:r>
            <w:r w:rsidR="0098148F">
              <w:rPr>
                <w:b/>
              </w:rPr>
              <w:t xml:space="preserve"> kaina</w:t>
            </w:r>
            <w:r w:rsidR="005060FD" w:rsidRPr="002D014C">
              <w:rPr>
                <w:b/>
              </w:rPr>
              <w:t xml:space="preserve">, </w:t>
            </w:r>
            <w:r w:rsidR="0051758C" w:rsidRPr="002D014C">
              <w:rPr>
                <w:b/>
              </w:rPr>
              <w:t>kainodaros taisyklės</w:t>
            </w:r>
          </w:p>
          <w:p w14:paraId="09CA5911" w14:textId="6E0D83CB" w:rsidR="008F4569" w:rsidRDefault="0098148F" w:rsidP="001A6104">
            <w:pPr>
              <w:jc w:val="both"/>
            </w:pPr>
            <w:r>
              <w:t>2.1. Sutarties bendra</w:t>
            </w:r>
            <w:bookmarkStart w:id="0" w:name="_GoBack"/>
            <w:bookmarkEnd w:id="0"/>
            <w:r w:rsidR="008F4569">
              <w:t xml:space="preserve"> kaina - </w:t>
            </w:r>
          </w:p>
          <w:p w14:paraId="2B7147F4" w14:textId="5AA95554" w:rsidR="002F62B8" w:rsidRDefault="0057620B" w:rsidP="001A6104">
            <w:pPr>
              <w:jc w:val="both"/>
            </w:pPr>
            <w:r>
              <w:t>2.2</w:t>
            </w:r>
            <w:r w:rsidR="002F62B8" w:rsidRPr="004C1DC9">
              <w:t xml:space="preserve">.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553A1A" w:rsidRPr="00553A1A">
              <w:t>„</w:t>
            </w:r>
            <w:r w:rsidR="00050749" w:rsidRPr="00050749">
              <w:rPr>
                <w:bCs/>
              </w:rPr>
              <w:t>Pneumatinio fenderio su briaunomis</w:t>
            </w:r>
            <w:r w:rsidR="00050749">
              <w:rPr>
                <w:bCs/>
              </w:rPr>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58EED33F" w:rsidR="002F62B8" w:rsidRDefault="0057620B" w:rsidP="002F62B8">
            <w:pPr>
              <w:jc w:val="both"/>
            </w:pPr>
            <w:r>
              <w:t>2.3</w:t>
            </w:r>
            <w:r w:rsidR="002F62B8">
              <w:t>. Sutarčiai taikom</w:t>
            </w:r>
            <w:r w:rsidR="00553A1A">
              <w:t>a fiksuoto</w:t>
            </w:r>
            <w:r w:rsidR="00796B25" w:rsidRPr="00F11CD3">
              <w:t xml:space="preserve"> </w:t>
            </w:r>
            <w:r w:rsidR="00553A1A">
              <w:t>įkainio</w:t>
            </w:r>
            <w:r w:rsidR="00DD2A77">
              <w:t xml:space="preserve"> kainodara. </w:t>
            </w:r>
          </w:p>
          <w:p w14:paraId="2B7147F6" w14:textId="53490116" w:rsidR="0051758C" w:rsidRDefault="0057620B" w:rsidP="00796B25">
            <w:pPr>
              <w:jc w:val="both"/>
            </w:pPr>
            <w:r>
              <w:t>2.4</w:t>
            </w:r>
            <w:r w:rsidR="002F62B8">
              <w:t xml:space="preserve">. Peržiūros atvejis numatytas Sutarties bendrosios dalies 2.2 </w:t>
            </w:r>
            <w:r w:rsidR="00B00A05">
              <w:t xml:space="preserve">ir 2.3 </w:t>
            </w:r>
            <w:r w:rsidR="002F62B8">
              <w:t>papunk</w:t>
            </w:r>
            <w:r w:rsidR="00B00A05">
              <w:t>čiuose</w:t>
            </w:r>
            <w:r w:rsidR="00796B25">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40C1C151" w:rsidR="00796B25" w:rsidRDefault="00796B25" w:rsidP="001A6104">
            <w:pPr>
              <w:jc w:val="both"/>
              <w:rPr>
                <w:color w:val="000000"/>
                <w:lang w:eastAsia="en-US"/>
              </w:rPr>
            </w:pPr>
            <w:r>
              <w:rPr>
                <w:color w:val="000000"/>
                <w:lang w:eastAsia="en-US"/>
              </w:rPr>
              <w:t>3.1. Prekių pristatymo te</w:t>
            </w:r>
            <w:r w:rsidR="00050749">
              <w:rPr>
                <w:color w:val="000000"/>
                <w:lang w:eastAsia="en-US"/>
              </w:rPr>
              <w:t>rminas – ne ilgesnis kaip 12 (dvylika) savaičių</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57620B">
              <w:rPr>
                <w:b/>
              </w:rPr>
              <w:t>Pirkėją</w:t>
            </w:r>
            <w:r w:rsidR="00796B25" w:rsidRPr="00796B25">
              <w:t xml:space="preserve">, Mokėtoją, Gavėją (jeigu </w:t>
            </w:r>
            <w:r w:rsidR="00796B25" w:rsidRPr="00796B25">
              <w:lastRenderedPageBreak/>
              <w:t xml:space="preserve">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lastRenderedPageBreak/>
              <w:t>5.</w:t>
            </w:r>
            <w:r w:rsidR="000D4011">
              <w:rPr>
                <w:b/>
              </w:rPr>
              <w:t xml:space="preserve"> </w:t>
            </w:r>
            <w:r>
              <w:rPr>
                <w:b/>
              </w:rPr>
              <w:t>Pirkėjo teisė vienašališkai nutraukti Sutartį</w:t>
            </w:r>
            <w:r>
              <w:t xml:space="preserve"> </w:t>
            </w:r>
          </w:p>
          <w:p w14:paraId="2B714805" w14:textId="1FEB36B1" w:rsidR="0051758C" w:rsidRDefault="0051758C">
            <w:pPr>
              <w:jc w:val="both"/>
            </w:pPr>
            <w:r>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049C0873" w:rsidR="00796B25" w:rsidRPr="00A83132" w:rsidRDefault="00796B25" w:rsidP="00A83132">
            <w:pPr>
              <w:pStyle w:val="CommentText"/>
              <w:rPr>
                <w:sz w:val="24"/>
              </w:rPr>
            </w:pPr>
            <w:r w:rsidRPr="0057620B">
              <w:rPr>
                <w:sz w:val="24"/>
              </w:rPr>
              <w:t xml:space="preserve">7.1. </w:t>
            </w:r>
            <w:r w:rsidR="0057620B" w:rsidRPr="0057620B">
              <w:rPr>
                <w:sz w:val="24"/>
              </w:rPr>
              <w:t>Pardavėjo pristatytų prekių kokybės garantijos terminas – 6 mėn</w:t>
            </w:r>
            <w:r w:rsidR="00A83132">
              <w:rPr>
                <w:sz w:val="24"/>
              </w:rPr>
              <w:t>.</w:t>
            </w:r>
            <w:r w:rsidR="0057620B" w:rsidRPr="0057620B">
              <w:rPr>
                <w:sz w:val="24"/>
              </w:rPr>
              <w:t xml:space="preserve"> nuo prekių perdavimo Pirkėjui dienos.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A46372">
              <w:rPr>
                <w:b/>
              </w:rPr>
              <w:t>Pardavėjas</w:t>
            </w:r>
            <w:r w:rsidRPr="00A46372">
              <w:t xml:space="preserve"> privalo užtikrinti, kad Sutarties sudarymo ir vykdymo metu neatsirastų aplinkybių nurodytų Viešųjų pirkimų įstatymo 45 straipsnio 2¹ dalyje. </w:t>
            </w:r>
            <w:r w:rsidRPr="00A46372">
              <w:rPr>
                <w:b/>
              </w:rPr>
              <w:t>Pirkėjas</w:t>
            </w:r>
            <w:r w:rsidRPr="00A46372">
              <w:t xml:space="preserve"> turi teisę bet kuriuo metu pareikalauti </w:t>
            </w:r>
            <w:r w:rsidR="008A587F" w:rsidRPr="00A46372">
              <w:rPr>
                <w:b/>
              </w:rPr>
              <w:t>Pardavėjo</w:t>
            </w:r>
            <w:r w:rsidRPr="00A46372">
              <w:t xml:space="preserve"> pateikti pagrindžiančius dokumentus, nurodytus Viešųjų pirkimų įstatymo 51 straipsnio 12 dalyje, kad nėra sąlygų, numatytų Viešųjų pirkimų įstatymo 45 straipsnio 2¹ dalyje. </w:t>
            </w:r>
            <w:r w:rsidR="008A587F" w:rsidRPr="00A46372">
              <w:rPr>
                <w:b/>
              </w:rPr>
              <w:t>Pardavėjas</w:t>
            </w:r>
            <w:r w:rsidRPr="00A46372">
              <w:t xml:space="preserve"> privalo pateikti </w:t>
            </w:r>
            <w:r w:rsidRPr="00A46372">
              <w:rPr>
                <w:b/>
              </w:rPr>
              <w:t>Pirkėjo</w:t>
            </w:r>
            <w:r w:rsidRPr="00A46372">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0AEE5520" w:rsidR="008A587F" w:rsidRDefault="008A587F" w:rsidP="005C01C3">
            <w:pPr>
              <w:jc w:val="both"/>
            </w:pPr>
            <w:r>
              <w:t>9.</w:t>
            </w:r>
            <w:r w:rsidR="005C01C3">
              <w:t>9</w:t>
            </w:r>
            <w:r>
              <w:t xml:space="preserve">.1. </w:t>
            </w:r>
            <w:r w:rsidR="00553A1A">
              <w:t xml:space="preserve">1 priedas </w:t>
            </w:r>
            <w:r w:rsidR="00553A1A" w:rsidRPr="000755F4">
              <w:t>„</w:t>
            </w:r>
            <w:r w:rsidR="00553A1A">
              <w:t>Techninė specifikacija“</w:t>
            </w:r>
          </w:p>
          <w:p w14:paraId="3F330F12" w14:textId="74446AD0" w:rsidR="00553A1A" w:rsidRDefault="00553A1A" w:rsidP="005C01C3">
            <w:pPr>
              <w:jc w:val="both"/>
            </w:pPr>
            <w:r>
              <w:t xml:space="preserve">9.9.2. 2 priedas </w:t>
            </w:r>
            <w:r w:rsidRPr="000755F4">
              <w:t>„</w:t>
            </w:r>
            <w:r>
              <w:t>Kainų lentelė“</w:t>
            </w:r>
          </w:p>
          <w:p w14:paraId="2B71481E" w14:textId="12580260"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3D2E30FC" w14:textId="77777777" w:rsidR="0064488F" w:rsidRDefault="00F26DF8" w:rsidP="0064488F">
            <w:pPr>
              <w:jc w:val="both"/>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 xml:space="preserve">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w:t>
            </w:r>
            <w:r w:rsidR="0064488F" w:rsidRPr="00265CEE">
              <w:lastRenderedPageBreak/>
              <w:t>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p w14:paraId="2B71481F" w14:textId="35CD789D" w:rsidR="00F453F1" w:rsidRDefault="00F453F1" w:rsidP="00F453F1">
            <w:pPr>
              <w:jc w:val="both"/>
              <w:rPr>
                <w:b/>
              </w:rPr>
            </w:pPr>
            <w:r>
              <w:t xml:space="preserve">9.12. </w:t>
            </w:r>
            <w:r w:rsidRPr="00F453F1">
              <w:t>J</w:t>
            </w:r>
            <w:r w:rsidRPr="0057620B">
              <w:t xml:space="preserve">eigu </w:t>
            </w:r>
            <w:r w:rsidRPr="0057620B">
              <w:rPr>
                <w:b/>
              </w:rPr>
              <w:t>Pardavėjo</w:t>
            </w:r>
            <w:r w:rsidRPr="0057620B">
              <w:t xml:space="preserve"> kvalifikacija dėl teisės verstis atitinkama veikla nebuvo tikrinama arba tikrinama ne visa apimtimi, </w:t>
            </w:r>
            <w:r w:rsidRPr="0057620B">
              <w:rPr>
                <w:b/>
              </w:rPr>
              <w:t>Pardavėjas</w:t>
            </w:r>
            <w:r w:rsidRPr="0057620B">
              <w:t xml:space="preserve"> </w:t>
            </w:r>
            <w:r w:rsidRPr="0057620B">
              <w:rPr>
                <w:b/>
              </w:rPr>
              <w:t>Pirkėjui</w:t>
            </w:r>
            <w:r w:rsidRPr="0057620B">
              <w:t xml:space="preserve"> įsipareigoja, kad pirkimo sutartį vykdys tik tokią teisę turintys asmenys</w:t>
            </w:r>
            <w:r>
              <w:t>.</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0EF514F4" w:rsidR="0064488F" w:rsidRPr="00EB4422" w:rsidRDefault="0064488F" w:rsidP="0064488F">
            <w:pPr>
              <w:rPr>
                <w:bCs/>
              </w:rPr>
            </w:pPr>
            <w:r w:rsidRPr="00EB4422">
              <w:rPr>
                <w:bCs/>
              </w:rPr>
              <w:t xml:space="preserve">10.1. Sutartis </w:t>
            </w:r>
            <w:r>
              <w:rPr>
                <w:bCs/>
              </w:rPr>
              <w:t xml:space="preserve">įsigalioja </w:t>
            </w:r>
            <w:r w:rsidR="00926B9F">
              <w:rPr>
                <w:bCs/>
              </w:rPr>
              <w:t>abiem Šalims ją pasirašius</w:t>
            </w:r>
            <w:r>
              <w:rPr>
                <w:bCs/>
              </w:rPr>
              <w:t xml:space="preserve"> ir </w:t>
            </w:r>
            <w:r w:rsidRPr="00EB4422">
              <w:rPr>
                <w:bCs/>
              </w:rPr>
              <w:t>galioja</w:t>
            </w:r>
            <w:r>
              <w:rPr>
                <w:bCs/>
              </w:rPr>
              <w:t xml:space="preserve"> iki 2025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lastRenderedPageBreak/>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lastRenderedPageBreak/>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lastRenderedPageBreak/>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lastRenderedPageBreak/>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w:t>
      </w:r>
      <w:r w:rsidRPr="00E21B83">
        <w:lastRenderedPageBreak/>
        <w:t xml:space="preserve">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lastRenderedPageBreak/>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 xml:space="preserve">raštu viena kitai pranešti apie Sutarties specialiojoje dalyje nurodytų Šalies rekvizitų pasikeitimą. Sutarties Šalis nepranešusi apie savo rekvizitų </w:t>
      </w:r>
      <w:r w:rsidR="00CF390E" w:rsidRPr="00010D70">
        <w:lastRenderedPageBreak/>
        <w:t>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rsidRPr="00A46372">
        <w:t xml:space="preserve">14.11. Pažeidęs </w:t>
      </w:r>
      <w:r w:rsidR="00EE0C57" w:rsidRPr="00A46372">
        <w:t>Sutarties b</w:t>
      </w:r>
      <w:r w:rsidRPr="00A46372">
        <w:t xml:space="preserve">endrosios dalies 14.3 punkte numatytą įsipareigojimą </w:t>
      </w:r>
      <w:r w:rsidRPr="00A46372">
        <w:rPr>
          <w:b/>
        </w:rPr>
        <w:t xml:space="preserve">Pardavėjas </w:t>
      </w:r>
      <w:r w:rsidRPr="00A46372">
        <w:t>privalo</w:t>
      </w:r>
      <w:r w:rsidRPr="00A46372">
        <w:rPr>
          <w:b/>
        </w:rPr>
        <w:t xml:space="preserve"> Pirkėjui </w:t>
      </w:r>
      <w:r w:rsidRPr="00A46372">
        <w:t xml:space="preserve">sumokėti 10 proc. dydžio maksimalios </w:t>
      </w:r>
      <w:r w:rsidR="00030FA7" w:rsidRPr="00A46372">
        <w:t xml:space="preserve">Sutarties </w:t>
      </w:r>
      <w:r w:rsidRPr="00A46372">
        <w:t>vertės</w:t>
      </w:r>
      <w:r w:rsidR="005003D7" w:rsidRPr="00A46372">
        <w:t>/pasiūlymo</w:t>
      </w:r>
      <w:r w:rsidR="005003D7" w:rsidRPr="00A46372">
        <w:rPr>
          <w:b/>
        </w:rPr>
        <w:t xml:space="preserve"> </w:t>
      </w:r>
      <w:r w:rsidR="005003D7" w:rsidRPr="00A46372">
        <w:t xml:space="preserve">kainos </w:t>
      </w:r>
      <w:r w:rsidRPr="00A46372">
        <w:t>be PVM Šalių iš anksto sutartų minimalių nuostolių dydžio sumą ir atlyginti kitus dėl tokio pažeidimo padarytus nuostolius</w:t>
      </w:r>
      <w:r w:rsidR="00030FA7" w:rsidRPr="00A46372">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lastRenderedPageBreak/>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w:t>
      </w:r>
      <w:r w:rsidRPr="00A46372">
        <w:t>4.</w:t>
      </w:r>
      <w:r w:rsidR="005F673C" w:rsidRPr="00A46372">
        <w:t xml:space="preserve"> Pažeidęs </w:t>
      </w:r>
      <w:r w:rsidR="007E3835" w:rsidRPr="00A46372">
        <w:t xml:space="preserve">šios sutarties dalies </w:t>
      </w:r>
      <w:r w:rsidR="005F673C" w:rsidRPr="00A46372">
        <w:t xml:space="preserve">15.3 punkte nurodytą įpareigojimą </w:t>
      </w:r>
      <w:r w:rsidR="005F673C" w:rsidRPr="00A46372">
        <w:rPr>
          <w:b/>
        </w:rPr>
        <w:t>Pardavėjas</w:t>
      </w:r>
      <w:r w:rsidR="005F673C" w:rsidRPr="00A46372">
        <w:t xml:space="preserve"> moka </w:t>
      </w:r>
      <w:r w:rsidR="005F673C" w:rsidRPr="00A46372">
        <w:rPr>
          <w:b/>
        </w:rPr>
        <w:t xml:space="preserve">Pirkėjui </w:t>
      </w:r>
      <w:r w:rsidR="005F673C" w:rsidRPr="00A46372">
        <w:t xml:space="preserve">5 proc. </w:t>
      </w:r>
      <w:r w:rsidR="005003D7" w:rsidRPr="00A46372">
        <w:t>maksimalios Sutarties</w:t>
      </w:r>
      <w:r w:rsidR="005F673C" w:rsidRPr="00A46372">
        <w:t>/pasiūlymo</w:t>
      </w:r>
      <w:r w:rsidR="005F673C" w:rsidRPr="00A46372">
        <w:rPr>
          <w:b/>
        </w:rPr>
        <w:t xml:space="preserve"> </w:t>
      </w:r>
      <w:r w:rsidR="005F673C" w:rsidRPr="00A46372">
        <w:t>kainos</w:t>
      </w:r>
      <w:r w:rsidR="007F7359" w:rsidRPr="00A46372">
        <w:t xml:space="preserve"> be PVM </w:t>
      </w:r>
      <w:r w:rsidR="005F673C" w:rsidRPr="00A46372">
        <w:t xml:space="preserve">dydžio šalių iš anksto sutartų minimalių nuostolių sumą, jeigu </w:t>
      </w:r>
      <w:r w:rsidR="00EE0C57" w:rsidRPr="00A46372">
        <w:t xml:space="preserve">Sutarties specialiojoje </w:t>
      </w:r>
      <w:r w:rsidR="005F673C" w:rsidRPr="00A46372">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lastRenderedPageBreak/>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4820"/>
        <w:gridCol w:w="382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gridSpan w:val="2"/>
            <w:tcBorders>
              <w:top w:val="nil"/>
              <w:left w:val="nil"/>
              <w:bottom w:val="nil"/>
              <w:right w:val="nil"/>
            </w:tcBorders>
            <w:shd w:val="clear" w:color="000000" w:fill="FFFFFF"/>
            <w:vAlign w:val="center"/>
            <w:hideMark/>
          </w:tcPr>
          <w:p w14:paraId="50880031" w14:textId="1F44E4EB" w:rsidR="008B69E9" w:rsidRDefault="002F6A9C" w:rsidP="005060FD">
            <w:pPr>
              <w:jc w:val="center"/>
              <w:rPr>
                <w:b/>
                <w:bCs/>
              </w:rPr>
            </w:pPr>
            <w:r w:rsidRPr="002F6A9C">
              <w:rPr>
                <w:b/>
                <w:bCs/>
              </w:rPr>
              <w:t>Pneumatinio fenderio su briaunomis</w:t>
            </w: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gridSpan w:val="2"/>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r w:rsidR="00553A1A" w14:paraId="7BE545B5" w14:textId="77777777" w:rsidTr="005060FD">
        <w:trPr>
          <w:trHeight w:val="315"/>
        </w:trPr>
        <w:tc>
          <w:tcPr>
            <w:tcW w:w="709" w:type="dxa"/>
            <w:tcBorders>
              <w:top w:val="nil"/>
              <w:left w:val="nil"/>
              <w:bottom w:val="nil"/>
              <w:right w:val="nil"/>
            </w:tcBorders>
            <w:shd w:val="clear" w:color="auto" w:fill="auto"/>
            <w:noWrap/>
            <w:vAlign w:val="bottom"/>
            <w:hideMark/>
          </w:tcPr>
          <w:p w14:paraId="4C785CAC" w14:textId="77777777" w:rsidR="00553A1A" w:rsidRDefault="00553A1A" w:rsidP="005060FD">
            <w:pPr>
              <w:jc w:val="center"/>
              <w:rPr>
                <w:u w:val="single"/>
              </w:rPr>
            </w:pPr>
          </w:p>
        </w:tc>
        <w:tc>
          <w:tcPr>
            <w:tcW w:w="4820" w:type="dxa"/>
            <w:tcBorders>
              <w:top w:val="nil"/>
              <w:left w:val="nil"/>
              <w:bottom w:val="nil"/>
              <w:right w:val="nil"/>
            </w:tcBorders>
            <w:shd w:val="clear" w:color="auto" w:fill="auto"/>
            <w:noWrap/>
            <w:vAlign w:val="bottom"/>
            <w:hideMark/>
          </w:tcPr>
          <w:p w14:paraId="408807C1" w14:textId="77777777" w:rsidR="00553A1A" w:rsidRDefault="00553A1A" w:rsidP="005060FD">
            <w:pPr>
              <w:rPr>
                <w:sz w:val="20"/>
                <w:szCs w:val="20"/>
              </w:rPr>
            </w:pPr>
          </w:p>
        </w:tc>
        <w:tc>
          <w:tcPr>
            <w:tcW w:w="3827" w:type="dxa"/>
            <w:tcBorders>
              <w:top w:val="nil"/>
              <w:left w:val="nil"/>
              <w:bottom w:val="nil"/>
              <w:right w:val="nil"/>
            </w:tcBorders>
            <w:shd w:val="clear" w:color="auto" w:fill="auto"/>
            <w:vAlign w:val="bottom"/>
            <w:hideMark/>
          </w:tcPr>
          <w:p w14:paraId="3D9E45B7" w14:textId="77777777" w:rsidR="00553A1A" w:rsidRDefault="00553A1A" w:rsidP="005060FD">
            <w:pPr>
              <w:rPr>
                <w:sz w:val="20"/>
                <w:szCs w:val="20"/>
              </w:rPr>
            </w:pPr>
          </w:p>
        </w:tc>
      </w:tr>
      <w:tr w:rsidR="00553A1A" w14:paraId="73E87206" w14:textId="77777777" w:rsidTr="005060FD">
        <w:trPr>
          <w:trHeight w:val="315"/>
        </w:trPr>
        <w:tc>
          <w:tcPr>
            <w:tcW w:w="9356" w:type="dxa"/>
            <w:gridSpan w:val="3"/>
            <w:tcBorders>
              <w:top w:val="nil"/>
              <w:left w:val="nil"/>
              <w:bottom w:val="single" w:sz="4" w:space="0" w:color="auto"/>
              <w:right w:val="nil"/>
            </w:tcBorders>
            <w:shd w:val="clear" w:color="000000" w:fill="FFFFFF"/>
            <w:noWrap/>
            <w:vAlign w:val="bottom"/>
            <w:hideMark/>
          </w:tcPr>
          <w:p w14:paraId="25B034DB" w14:textId="310ED58D" w:rsidR="00553A1A" w:rsidRDefault="00553A1A" w:rsidP="005060FD">
            <w:pPr>
              <w:rPr>
                <w:color w:val="000000"/>
              </w:rPr>
            </w:pPr>
          </w:p>
        </w:tc>
      </w:tr>
      <w:tr w:rsidR="00553A1A" w14:paraId="38E6761B" w14:textId="77777777" w:rsidTr="005060FD">
        <w:trPr>
          <w:trHeight w:val="3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76B406C" w14:textId="77777777" w:rsidR="00553A1A" w:rsidRDefault="00553A1A" w:rsidP="005060FD">
            <w:pPr>
              <w:jc w:val="center"/>
              <w:rPr>
                <w:b/>
                <w:bCs/>
              </w:rPr>
            </w:pPr>
            <w:r>
              <w:rPr>
                <w:b/>
                <w:bCs/>
              </w:rPr>
              <w:t>Eil. Nr.</w:t>
            </w:r>
          </w:p>
        </w:tc>
        <w:tc>
          <w:tcPr>
            <w:tcW w:w="4820" w:type="dxa"/>
            <w:tcBorders>
              <w:top w:val="nil"/>
              <w:left w:val="nil"/>
              <w:bottom w:val="single" w:sz="4" w:space="0" w:color="auto"/>
              <w:right w:val="single" w:sz="4" w:space="0" w:color="auto"/>
            </w:tcBorders>
            <w:shd w:val="clear" w:color="auto" w:fill="auto"/>
            <w:noWrap/>
            <w:vAlign w:val="center"/>
            <w:hideMark/>
          </w:tcPr>
          <w:p w14:paraId="28934CF9" w14:textId="77777777" w:rsidR="00553A1A" w:rsidRDefault="00553A1A" w:rsidP="005060FD">
            <w:pPr>
              <w:jc w:val="center"/>
              <w:rPr>
                <w:b/>
                <w:bCs/>
              </w:rPr>
            </w:pPr>
            <w:r>
              <w:rPr>
                <w:b/>
                <w:bCs/>
              </w:rPr>
              <w:t>Reikalavimai</w:t>
            </w:r>
          </w:p>
        </w:tc>
        <w:tc>
          <w:tcPr>
            <w:tcW w:w="3827" w:type="dxa"/>
            <w:tcBorders>
              <w:top w:val="nil"/>
              <w:left w:val="nil"/>
              <w:bottom w:val="single" w:sz="4" w:space="0" w:color="auto"/>
              <w:right w:val="single" w:sz="4" w:space="0" w:color="auto"/>
            </w:tcBorders>
            <w:shd w:val="clear" w:color="auto" w:fill="auto"/>
            <w:hideMark/>
          </w:tcPr>
          <w:p w14:paraId="35FCA8DA" w14:textId="77777777" w:rsidR="00553A1A" w:rsidRDefault="00553A1A" w:rsidP="005060FD">
            <w:pPr>
              <w:jc w:val="center"/>
              <w:rPr>
                <w:b/>
                <w:bCs/>
              </w:rPr>
            </w:pPr>
            <w:r>
              <w:rPr>
                <w:b/>
                <w:bCs/>
              </w:rPr>
              <w:t>Pastabos</w:t>
            </w:r>
          </w:p>
        </w:tc>
      </w:tr>
      <w:tr w:rsidR="00553A1A" w14:paraId="68AD8300" w14:textId="77777777" w:rsidTr="002F6A9C">
        <w:trPr>
          <w:trHeight w:val="19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4DCB83" w14:textId="77777777" w:rsidR="00553A1A" w:rsidRDefault="00553A1A" w:rsidP="005060FD">
            <w:pPr>
              <w:jc w:val="center"/>
            </w:pPr>
            <w:r>
              <w:t>1.</w:t>
            </w:r>
          </w:p>
        </w:tc>
        <w:tc>
          <w:tcPr>
            <w:tcW w:w="4820" w:type="dxa"/>
            <w:tcBorders>
              <w:top w:val="nil"/>
              <w:left w:val="nil"/>
              <w:bottom w:val="single" w:sz="4" w:space="0" w:color="auto"/>
              <w:right w:val="single" w:sz="4" w:space="0" w:color="auto"/>
            </w:tcBorders>
            <w:shd w:val="clear" w:color="000000" w:fill="FFFFFF"/>
            <w:vAlign w:val="center"/>
          </w:tcPr>
          <w:p w14:paraId="4F855B66" w14:textId="7DF0EB20" w:rsidR="00553A1A" w:rsidRDefault="002F6A9C" w:rsidP="005060FD">
            <w:r w:rsidRPr="002F6A9C">
              <w:t>Pneumatinis fenderis turi būti pagamintas iš trinčiai atsparios medžiagos ir turėti gumines briaunas.</w:t>
            </w:r>
          </w:p>
        </w:tc>
        <w:tc>
          <w:tcPr>
            <w:tcW w:w="3827" w:type="dxa"/>
            <w:tcBorders>
              <w:top w:val="nil"/>
              <w:left w:val="nil"/>
              <w:bottom w:val="single" w:sz="4" w:space="0" w:color="auto"/>
              <w:right w:val="single" w:sz="4" w:space="0" w:color="auto"/>
            </w:tcBorders>
            <w:shd w:val="clear" w:color="auto" w:fill="auto"/>
            <w:vAlign w:val="center"/>
          </w:tcPr>
          <w:p w14:paraId="4A1026CE" w14:textId="6D831139" w:rsidR="00553A1A" w:rsidRDefault="002F6A9C" w:rsidP="00736A06">
            <w:pPr>
              <w:jc w:val="center"/>
            </w:pPr>
            <w:r w:rsidRPr="002F6A9C">
              <w:t>Priedelis Nr.1</w:t>
            </w:r>
          </w:p>
        </w:tc>
      </w:tr>
      <w:tr w:rsidR="00553A1A" w14:paraId="0685A3DC" w14:textId="77777777" w:rsidTr="002F6A9C">
        <w:trPr>
          <w:trHeight w:val="28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8792DB" w14:textId="75452AE8" w:rsidR="00553A1A" w:rsidRDefault="00553A1A" w:rsidP="005060FD">
            <w:pPr>
              <w:jc w:val="center"/>
            </w:pPr>
            <w:r>
              <w:t>2.</w:t>
            </w:r>
          </w:p>
        </w:tc>
        <w:tc>
          <w:tcPr>
            <w:tcW w:w="4820" w:type="dxa"/>
            <w:tcBorders>
              <w:top w:val="nil"/>
              <w:left w:val="nil"/>
              <w:bottom w:val="single" w:sz="4" w:space="0" w:color="auto"/>
              <w:right w:val="single" w:sz="4" w:space="0" w:color="auto"/>
            </w:tcBorders>
            <w:shd w:val="clear" w:color="auto" w:fill="auto"/>
            <w:noWrap/>
            <w:vAlign w:val="center"/>
          </w:tcPr>
          <w:p w14:paraId="6319BF10" w14:textId="69C742CD" w:rsidR="00553A1A" w:rsidRDefault="002F6A9C" w:rsidP="005060FD">
            <w:r w:rsidRPr="002F6A9C">
              <w:t>Pneumatinis fenderis turi būti juodos spalvos.</w:t>
            </w:r>
          </w:p>
        </w:tc>
        <w:tc>
          <w:tcPr>
            <w:tcW w:w="3827" w:type="dxa"/>
            <w:tcBorders>
              <w:top w:val="nil"/>
              <w:left w:val="nil"/>
              <w:bottom w:val="single" w:sz="4" w:space="0" w:color="auto"/>
              <w:right w:val="single" w:sz="4" w:space="0" w:color="auto"/>
            </w:tcBorders>
            <w:shd w:val="clear" w:color="auto" w:fill="auto"/>
          </w:tcPr>
          <w:p w14:paraId="6DC3AB0B" w14:textId="30BE6B47" w:rsidR="00553A1A" w:rsidRDefault="00553A1A" w:rsidP="005060FD">
            <w:pPr>
              <w:jc w:val="center"/>
            </w:pPr>
          </w:p>
        </w:tc>
      </w:tr>
      <w:tr w:rsidR="00553A1A" w14:paraId="4EC41389" w14:textId="77777777" w:rsidTr="002F6A9C">
        <w:trPr>
          <w:trHeight w:val="2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EBE0E6" w14:textId="060645F0" w:rsidR="00553A1A" w:rsidRDefault="002F6A9C" w:rsidP="005060FD">
            <w:pPr>
              <w:jc w:val="center"/>
            </w:pPr>
            <w:r>
              <w:t>3</w:t>
            </w:r>
            <w:r w:rsidR="00553A1A">
              <w:t>.</w:t>
            </w:r>
          </w:p>
        </w:tc>
        <w:tc>
          <w:tcPr>
            <w:tcW w:w="4820" w:type="dxa"/>
            <w:tcBorders>
              <w:top w:val="nil"/>
              <w:left w:val="nil"/>
              <w:bottom w:val="single" w:sz="4" w:space="0" w:color="auto"/>
              <w:right w:val="single" w:sz="4" w:space="0" w:color="auto"/>
            </w:tcBorders>
            <w:shd w:val="clear" w:color="auto" w:fill="auto"/>
            <w:vAlign w:val="center"/>
          </w:tcPr>
          <w:p w14:paraId="271FB751" w14:textId="2AAFDEE3" w:rsidR="00553A1A" w:rsidRDefault="00736A06" w:rsidP="005060FD">
            <w:r w:rsidRPr="00736A06">
              <w:t>Pneumatinio fenderio diametras - 1500 mm</w:t>
            </w:r>
          </w:p>
        </w:tc>
        <w:tc>
          <w:tcPr>
            <w:tcW w:w="3827" w:type="dxa"/>
            <w:tcBorders>
              <w:top w:val="nil"/>
              <w:left w:val="nil"/>
              <w:bottom w:val="single" w:sz="4" w:space="0" w:color="auto"/>
              <w:right w:val="single" w:sz="4" w:space="0" w:color="auto"/>
            </w:tcBorders>
            <w:shd w:val="clear" w:color="auto" w:fill="auto"/>
            <w:vAlign w:val="center"/>
          </w:tcPr>
          <w:p w14:paraId="06C85726" w14:textId="2E2DB88F" w:rsidR="00553A1A" w:rsidRDefault="00736A06" w:rsidP="005060FD">
            <w:pPr>
              <w:jc w:val="center"/>
            </w:pPr>
            <w:r w:rsidRPr="00736A06">
              <w:t>Leistina paklaida ± 30 mm</w:t>
            </w:r>
          </w:p>
        </w:tc>
      </w:tr>
      <w:tr w:rsidR="00553A1A" w14:paraId="5EEDB74F" w14:textId="77777777" w:rsidTr="002F6A9C">
        <w:trPr>
          <w:trHeight w:val="27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2E5A97" w14:textId="05BD5431" w:rsidR="00553A1A" w:rsidRDefault="00736A06" w:rsidP="005060FD">
            <w:pPr>
              <w:jc w:val="center"/>
            </w:pPr>
            <w:r>
              <w:t>3.1</w:t>
            </w:r>
            <w:r w:rsidR="00553A1A">
              <w:t>.</w:t>
            </w:r>
          </w:p>
        </w:tc>
        <w:tc>
          <w:tcPr>
            <w:tcW w:w="4820" w:type="dxa"/>
            <w:tcBorders>
              <w:top w:val="nil"/>
              <w:left w:val="nil"/>
              <w:bottom w:val="single" w:sz="4" w:space="0" w:color="auto"/>
              <w:right w:val="single" w:sz="4" w:space="0" w:color="auto"/>
            </w:tcBorders>
            <w:shd w:val="clear" w:color="auto" w:fill="auto"/>
            <w:vAlign w:val="center"/>
          </w:tcPr>
          <w:p w14:paraId="34563B4E" w14:textId="29BD65B0" w:rsidR="00553A1A" w:rsidRDefault="00736A06" w:rsidP="005060FD">
            <w:r w:rsidRPr="00736A06">
              <w:t>Pneumatinio fenderio diametras įskaitant briaunas - 1630 mm</w:t>
            </w:r>
          </w:p>
        </w:tc>
        <w:tc>
          <w:tcPr>
            <w:tcW w:w="3827" w:type="dxa"/>
            <w:tcBorders>
              <w:top w:val="nil"/>
              <w:left w:val="nil"/>
              <w:bottom w:val="single" w:sz="4" w:space="0" w:color="auto"/>
              <w:right w:val="single" w:sz="4" w:space="0" w:color="auto"/>
            </w:tcBorders>
            <w:shd w:val="clear" w:color="auto" w:fill="auto"/>
            <w:vAlign w:val="center"/>
          </w:tcPr>
          <w:p w14:paraId="6B2E011D" w14:textId="2095072A" w:rsidR="00553A1A" w:rsidRDefault="00736A06" w:rsidP="005060FD">
            <w:pPr>
              <w:jc w:val="center"/>
            </w:pPr>
            <w:r w:rsidRPr="00736A06">
              <w:t>Leistina paklaida ± 30 mm</w:t>
            </w:r>
          </w:p>
        </w:tc>
      </w:tr>
      <w:tr w:rsidR="00553A1A" w14:paraId="1DD663C0" w14:textId="77777777" w:rsidTr="002F6A9C">
        <w:trPr>
          <w:trHeight w:val="267"/>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9E429D" w14:textId="04607FFD" w:rsidR="00553A1A" w:rsidRDefault="00736A06" w:rsidP="005060FD">
            <w:pPr>
              <w:jc w:val="center"/>
            </w:pPr>
            <w:r>
              <w:t>3.2.</w:t>
            </w:r>
          </w:p>
        </w:tc>
        <w:tc>
          <w:tcPr>
            <w:tcW w:w="4820" w:type="dxa"/>
            <w:tcBorders>
              <w:top w:val="nil"/>
              <w:left w:val="nil"/>
              <w:bottom w:val="single" w:sz="4" w:space="0" w:color="auto"/>
              <w:right w:val="single" w:sz="4" w:space="0" w:color="auto"/>
            </w:tcBorders>
            <w:shd w:val="clear" w:color="auto" w:fill="auto"/>
            <w:vAlign w:val="center"/>
          </w:tcPr>
          <w:p w14:paraId="326E76F9" w14:textId="79930DAE" w:rsidR="00553A1A" w:rsidRDefault="00736A06" w:rsidP="005060FD">
            <w:r w:rsidRPr="00736A06">
              <w:t>Pneumatinio fenderio ilgis - 3000 mm</w:t>
            </w:r>
          </w:p>
        </w:tc>
        <w:tc>
          <w:tcPr>
            <w:tcW w:w="3827" w:type="dxa"/>
            <w:tcBorders>
              <w:top w:val="nil"/>
              <w:left w:val="nil"/>
              <w:bottom w:val="single" w:sz="4" w:space="0" w:color="auto"/>
              <w:right w:val="single" w:sz="4" w:space="0" w:color="auto"/>
            </w:tcBorders>
            <w:shd w:val="clear" w:color="000000" w:fill="FFFFFF"/>
            <w:vAlign w:val="center"/>
          </w:tcPr>
          <w:p w14:paraId="52D7048C" w14:textId="1970AA00" w:rsidR="00553A1A" w:rsidRDefault="00736A06" w:rsidP="005060FD">
            <w:pPr>
              <w:jc w:val="center"/>
              <w:rPr>
                <w:color w:val="000000"/>
              </w:rPr>
            </w:pPr>
            <w:r w:rsidRPr="00736A06">
              <w:rPr>
                <w:color w:val="000000"/>
              </w:rPr>
              <w:t>Leistina paklaida ± 30 mm</w:t>
            </w:r>
          </w:p>
        </w:tc>
      </w:tr>
      <w:tr w:rsidR="00553A1A" w14:paraId="4435620B" w14:textId="77777777" w:rsidTr="002F6A9C">
        <w:trPr>
          <w:trHeight w:val="2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BD7E03" w14:textId="70CEAB0E" w:rsidR="00553A1A" w:rsidRDefault="00736A06" w:rsidP="005060FD">
            <w:pPr>
              <w:jc w:val="center"/>
            </w:pPr>
            <w:r>
              <w:t>4</w:t>
            </w:r>
            <w:r w:rsidR="00553A1A">
              <w:t>.</w:t>
            </w:r>
          </w:p>
        </w:tc>
        <w:tc>
          <w:tcPr>
            <w:tcW w:w="4820" w:type="dxa"/>
            <w:tcBorders>
              <w:top w:val="nil"/>
              <w:left w:val="nil"/>
              <w:bottom w:val="single" w:sz="4" w:space="0" w:color="auto"/>
              <w:right w:val="single" w:sz="4" w:space="0" w:color="auto"/>
            </w:tcBorders>
            <w:shd w:val="clear" w:color="auto" w:fill="auto"/>
            <w:vAlign w:val="center"/>
          </w:tcPr>
          <w:p w14:paraId="34981AF2" w14:textId="41D795DA" w:rsidR="00553A1A" w:rsidRDefault="00736A06" w:rsidP="005060FD">
            <w:r w:rsidRPr="00736A06">
              <w:t>Pneumatinio fenderio svoris 500 kg</w:t>
            </w:r>
          </w:p>
        </w:tc>
        <w:tc>
          <w:tcPr>
            <w:tcW w:w="3827" w:type="dxa"/>
            <w:tcBorders>
              <w:top w:val="nil"/>
              <w:left w:val="nil"/>
              <w:bottom w:val="single" w:sz="4" w:space="0" w:color="auto"/>
              <w:right w:val="single" w:sz="4" w:space="0" w:color="auto"/>
            </w:tcBorders>
            <w:shd w:val="clear" w:color="auto" w:fill="auto"/>
            <w:vAlign w:val="center"/>
          </w:tcPr>
          <w:p w14:paraId="4A4E984B" w14:textId="62FB14D2" w:rsidR="00553A1A" w:rsidRDefault="00736A06" w:rsidP="005060FD">
            <w:pPr>
              <w:jc w:val="center"/>
            </w:pPr>
            <w:r w:rsidRPr="00736A06">
              <w:t>Leistina paklaida ± 50 kg</w:t>
            </w:r>
          </w:p>
        </w:tc>
      </w:tr>
      <w:tr w:rsidR="00553A1A" w14:paraId="4D609204" w14:textId="77777777" w:rsidTr="002F6A9C">
        <w:trPr>
          <w:trHeight w:val="27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FF0FF2" w14:textId="647A927E" w:rsidR="00553A1A" w:rsidRDefault="00736A06" w:rsidP="005060FD">
            <w:pPr>
              <w:jc w:val="center"/>
            </w:pPr>
            <w:r>
              <w:t>5</w:t>
            </w:r>
            <w:r w:rsidR="00553A1A">
              <w:t>.</w:t>
            </w:r>
          </w:p>
        </w:tc>
        <w:tc>
          <w:tcPr>
            <w:tcW w:w="4820" w:type="dxa"/>
            <w:tcBorders>
              <w:top w:val="nil"/>
              <w:left w:val="nil"/>
              <w:bottom w:val="single" w:sz="4" w:space="0" w:color="auto"/>
              <w:right w:val="single" w:sz="4" w:space="0" w:color="auto"/>
            </w:tcBorders>
            <w:shd w:val="clear" w:color="auto" w:fill="auto"/>
            <w:vAlign w:val="center"/>
          </w:tcPr>
          <w:p w14:paraId="2A13897D" w14:textId="0B91A233" w:rsidR="00553A1A" w:rsidRDefault="00736A06" w:rsidP="005060FD">
            <w:r w:rsidRPr="00736A06">
              <w:t>Vidinis pneumatinio fenderio slėgis - 0.5 bar</w:t>
            </w:r>
          </w:p>
        </w:tc>
        <w:tc>
          <w:tcPr>
            <w:tcW w:w="3827" w:type="dxa"/>
            <w:tcBorders>
              <w:top w:val="nil"/>
              <w:left w:val="nil"/>
              <w:bottom w:val="single" w:sz="4" w:space="0" w:color="auto"/>
              <w:right w:val="single" w:sz="4" w:space="0" w:color="auto"/>
            </w:tcBorders>
            <w:shd w:val="clear" w:color="auto" w:fill="auto"/>
            <w:vAlign w:val="center"/>
          </w:tcPr>
          <w:p w14:paraId="4A8E3A54" w14:textId="4E3EE1B6" w:rsidR="00553A1A" w:rsidRDefault="00736A06" w:rsidP="005060FD">
            <w:pPr>
              <w:jc w:val="center"/>
            </w:pPr>
            <w:r w:rsidRPr="00736A06">
              <w:t>Leistina paklaida ± 0.1 bar</w:t>
            </w:r>
          </w:p>
        </w:tc>
      </w:tr>
      <w:tr w:rsidR="00553A1A" w14:paraId="0AC12C1D" w14:textId="77777777" w:rsidTr="002F6A9C">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CE73B4" w14:textId="7F875AC2" w:rsidR="00553A1A" w:rsidRDefault="00736A06" w:rsidP="005060FD">
            <w:pPr>
              <w:jc w:val="center"/>
            </w:pPr>
            <w:r>
              <w:t>6</w:t>
            </w:r>
            <w:r w:rsidR="00553A1A">
              <w:t>.</w:t>
            </w:r>
          </w:p>
        </w:tc>
        <w:tc>
          <w:tcPr>
            <w:tcW w:w="4820" w:type="dxa"/>
            <w:tcBorders>
              <w:top w:val="nil"/>
              <w:left w:val="nil"/>
              <w:bottom w:val="single" w:sz="4" w:space="0" w:color="auto"/>
              <w:right w:val="single" w:sz="4" w:space="0" w:color="auto"/>
            </w:tcBorders>
            <w:shd w:val="clear" w:color="auto" w:fill="auto"/>
            <w:vAlign w:val="center"/>
          </w:tcPr>
          <w:p w14:paraId="67398878" w14:textId="4331E7D7" w:rsidR="00553A1A" w:rsidRDefault="00736A06" w:rsidP="005060FD">
            <w:r w:rsidRPr="00736A06">
              <w:t>Abiejuose pneumatinio fenderio galuose turi būti metalinės tvirtinimo kilpos</w:t>
            </w:r>
          </w:p>
        </w:tc>
        <w:tc>
          <w:tcPr>
            <w:tcW w:w="3827" w:type="dxa"/>
            <w:tcBorders>
              <w:top w:val="nil"/>
              <w:left w:val="nil"/>
              <w:bottom w:val="single" w:sz="4" w:space="0" w:color="auto"/>
              <w:right w:val="single" w:sz="4" w:space="0" w:color="auto"/>
            </w:tcBorders>
            <w:shd w:val="clear" w:color="auto" w:fill="auto"/>
            <w:vAlign w:val="center"/>
          </w:tcPr>
          <w:p w14:paraId="253559C2" w14:textId="17B0612E" w:rsidR="00553A1A" w:rsidRDefault="00553A1A" w:rsidP="005060FD">
            <w:pPr>
              <w:jc w:val="center"/>
            </w:pPr>
          </w:p>
        </w:tc>
      </w:tr>
      <w:tr w:rsidR="00553A1A" w14:paraId="40342367" w14:textId="77777777" w:rsidTr="002F6A9C">
        <w:trPr>
          <w:trHeight w:val="2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C616B3" w14:textId="6CCA7945" w:rsidR="00553A1A" w:rsidRDefault="00736A06" w:rsidP="005060FD">
            <w:pPr>
              <w:jc w:val="center"/>
            </w:pPr>
            <w:r>
              <w:t>7</w:t>
            </w:r>
            <w:r w:rsidR="00553A1A">
              <w:t>.</w:t>
            </w:r>
          </w:p>
        </w:tc>
        <w:tc>
          <w:tcPr>
            <w:tcW w:w="4820" w:type="dxa"/>
            <w:tcBorders>
              <w:top w:val="single" w:sz="4" w:space="0" w:color="auto"/>
              <w:left w:val="nil"/>
              <w:bottom w:val="single" w:sz="4" w:space="0" w:color="auto"/>
              <w:right w:val="single" w:sz="4" w:space="0" w:color="auto"/>
            </w:tcBorders>
            <w:shd w:val="clear" w:color="auto" w:fill="auto"/>
            <w:vAlign w:val="center"/>
          </w:tcPr>
          <w:p w14:paraId="5D61936A" w14:textId="258017E3" w:rsidR="00553A1A" w:rsidRDefault="00736A06" w:rsidP="005060FD">
            <w:r w:rsidRPr="00736A06">
              <w:t xml:space="preserve">Pneumatinio fenderio energijos sugėrimas esant 60 % apkrovai nemažesnis kaip 150 </w:t>
            </w:r>
            <w:proofErr w:type="spellStart"/>
            <w:r w:rsidRPr="00736A06">
              <w:t>kJ</w:t>
            </w:r>
            <w:proofErr w:type="spellEnd"/>
            <w:r w:rsidRPr="00736A06">
              <w:t>.</w:t>
            </w:r>
          </w:p>
        </w:tc>
        <w:tc>
          <w:tcPr>
            <w:tcW w:w="3827" w:type="dxa"/>
            <w:tcBorders>
              <w:top w:val="nil"/>
              <w:left w:val="nil"/>
              <w:bottom w:val="single" w:sz="4" w:space="0" w:color="auto"/>
              <w:right w:val="single" w:sz="4" w:space="0" w:color="auto"/>
            </w:tcBorders>
            <w:shd w:val="clear" w:color="auto" w:fill="auto"/>
            <w:vAlign w:val="center"/>
          </w:tcPr>
          <w:p w14:paraId="036120CE" w14:textId="7427CABE" w:rsidR="00553A1A" w:rsidRDefault="00736A06" w:rsidP="005060FD">
            <w:pPr>
              <w:jc w:val="center"/>
            </w:pPr>
            <w:r w:rsidRPr="00736A06">
              <w:t xml:space="preserve">Leistina paklaida ± 10 </w:t>
            </w:r>
            <w:proofErr w:type="spellStart"/>
            <w:r w:rsidRPr="00736A06">
              <w:t>kJ</w:t>
            </w:r>
            <w:proofErr w:type="spellEnd"/>
          </w:p>
        </w:tc>
      </w:tr>
      <w:tr w:rsidR="00553A1A" w14:paraId="56282794" w14:textId="77777777" w:rsidTr="002F6A9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EF279" w14:textId="2E9B31D2" w:rsidR="00553A1A" w:rsidRDefault="00736A06" w:rsidP="005060FD">
            <w:pPr>
              <w:jc w:val="center"/>
            </w:pPr>
            <w:r>
              <w:t>8.</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8E8CD72" w14:textId="11E44E82" w:rsidR="00553A1A" w:rsidRDefault="00736A06" w:rsidP="005060FD">
            <w:r w:rsidRPr="00736A06">
              <w:t xml:space="preserve">Pneumatinio fenderio reakcijos jėga esant 60 % apkrovai nedidesnė kaip 579 </w:t>
            </w:r>
            <w:proofErr w:type="spellStart"/>
            <w:r w:rsidRPr="00736A06">
              <w:t>kN.</w:t>
            </w:r>
            <w:proofErr w:type="spellEnd"/>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61E5ED1" w14:textId="44D5301E" w:rsidR="00553A1A" w:rsidRDefault="00736A06" w:rsidP="005060FD">
            <w:pPr>
              <w:jc w:val="center"/>
            </w:pPr>
            <w:r w:rsidRPr="00736A06">
              <w:t xml:space="preserve">Leistina paklaida ± 10 </w:t>
            </w:r>
            <w:proofErr w:type="spellStart"/>
            <w:r w:rsidRPr="00736A06">
              <w:t>kN</w:t>
            </w:r>
            <w:proofErr w:type="spellEnd"/>
          </w:p>
        </w:tc>
      </w:tr>
      <w:tr w:rsidR="00553A1A" w14:paraId="16EB46F9" w14:textId="77777777" w:rsidTr="002F6A9C">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346AF" w14:textId="12D3128B" w:rsidR="00553A1A" w:rsidRDefault="00736A06" w:rsidP="005060FD">
            <w:pPr>
              <w:jc w:val="center"/>
            </w:pPr>
            <w:r>
              <w:t>9.</w:t>
            </w:r>
          </w:p>
        </w:tc>
        <w:tc>
          <w:tcPr>
            <w:tcW w:w="4820" w:type="dxa"/>
            <w:tcBorders>
              <w:top w:val="single" w:sz="4" w:space="0" w:color="auto"/>
              <w:left w:val="nil"/>
              <w:bottom w:val="single" w:sz="4" w:space="0" w:color="auto"/>
              <w:right w:val="single" w:sz="4" w:space="0" w:color="auto"/>
            </w:tcBorders>
            <w:shd w:val="clear" w:color="auto" w:fill="auto"/>
            <w:vAlign w:val="center"/>
          </w:tcPr>
          <w:p w14:paraId="103B9353" w14:textId="0B5E4CAA" w:rsidR="00553A1A" w:rsidRDefault="00736A06" w:rsidP="005060FD">
            <w:r w:rsidRPr="00736A06">
              <w:t xml:space="preserve">Pneumatinio fenderio vidinis slėgis esant 60 % apkrovai nedidesnis kaip 140 </w:t>
            </w:r>
            <w:proofErr w:type="spellStart"/>
            <w:r w:rsidRPr="00736A06">
              <w:t>kN.</w:t>
            </w:r>
            <w:proofErr w:type="spellEnd"/>
          </w:p>
        </w:tc>
        <w:tc>
          <w:tcPr>
            <w:tcW w:w="3827" w:type="dxa"/>
            <w:tcBorders>
              <w:top w:val="single" w:sz="4" w:space="0" w:color="auto"/>
              <w:left w:val="nil"/>
              <w:bottom w:val="single" w:sz="4" w:space="0" w:color="auto"/>
              <w:right w:val="single" w:sz="4" w:space="0" w:color="auto"/>
            </w:tcBorders>
            <w:shd w:val="clear" w:color="auto" w:fill="auto"/>
            <w:vAlign w:val="center"/>
          </w:tcPr>
          <w:p w14:paraId="588F9245" w14:textId="056D9ED4" w:rsidR="00553A1A" w:rsidRDefault="00736A06" w:rsidP="005060FD">
            <w:pPr>
              <w:jc w:val="center"/>
            </w:pPr>
            <w:r w:rsidRPr="00736A06">
              <w:t xml:space="preserve">Leistina paklaida ± 10 </w:t>
            </w:r>
            <w:proofErr w:type="spellStart"/>
            <w:r w:rsidRPr="00736A06">
              <w:t>kN</w:t>
            </w:r>
            <w:proofErr w:type="spellEnd"/>
          </w:p>
        </w:tc>
      </w:tr>
      <w:tr w:rsidR="00553A1A" w14:paraId="46D4EA02" w14:textId="77777777" w:rsidTr="005060FD">
        <w:trPr>
          <w:trHeight w:val="315"/>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68A6D4" w14:textId="77777777" w:rsidR="00553A1A" w:rsidRDefault="00553A1A" w:rsidP="005060FD">
            <w:pPr>
              <w:jc w:val="center"/>
              <w:rPr>
                <w:b/>
                <w:bCs/>
              </w:rPr>
            </w:pPr>
            <w:r>
              <w:rPr>
                <w:b/>
                <w:bCs/>
              </w:rPr>
              <w:t>Papildoma informacija</w:t>
            </w:r>
          </w:p>
        </w:tc>
      </w:tr>
      <w:tr w:rsidR="00553A1A" w14:paraId="3478B257" w14:textId="77777777" w:rsidTr="00736A06">
        <w:trPr>
          <w:trHeight w:val="63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222424" w14:textId="77777777" w:rsidR="00553A1A" w:rsidRDefault="00553A1A" w:rsidP="005060FD">
            <w:pPr>
              <w:jc w:val="center"/>
            </w:pPr>
            <w:r>
              <w:t>1.</w:t>
            </w:r>
          </w:p>
        </w:tc>
        <w:tc>
          <w:tcPr>
            <w:tcW w:w="4820" w:type="dxa"/>
            <w:tcBorders>
              <w:top w:val="nil"/>
              <w:left w:val="nil"/>
              <w:bottom w:val="single" w:sz="4" w:space="0" w:color="auto"/>
              <w:right w:val="single" w:sz="4" w:space="0" w:color="auto"/>
            </w:tcBorders>
            <w:shd w:val="clear" w:color="auto" w:fill="auto"/>
            <w:vAlign w:val="bottom"/>
          </w:tcPr>
          <w:p w14:paraId="45D17BFA" w14:textId="2EBCFD2E" w:rsidR="00553A1A" w:rsidRDefault="00736A06" w:rsidP="005060FD">
            <w:pPr>
              <w:rPr>
                <w:color w:val="000000"/>
              </w:rPr>
            </w:pPr>
            <w:r w:rsidRPr="00736A06">
              <w:rPr>
                <w:color w:val="000000"/>
              </w:rPr>
              <w:t>Pristatymas tiekėjo lėšomis pirkėjo nurodytu adresu.</w:t>
            </w:r>
          </w:p>
        </w:tc>
        <w:tc>
          <w:tcPr>
            <w:tcW w:w="3827" w:type="dxa"/>
            <w:tcBorders>
              <w:top w:val="nil"/>
              <w:left w:val="nil"/>
              <w:bottom w:val="single" w:sz="4" w:space="0" w:color="auto"/>
              <w:right w:val="single" w:sz="4" w:space="0" w:color="auto"/>
            </w:tcBorders>
            <w:shd w:val="clear" w:color="auto" w:fill="auto"/>
            <w:noWrap/>
            <w:vAlign w:val="center"/>
            <w:hideMark/>
          </w:tcPr>
          <w:p w14:paraId="108E0C40" w14:textId="77777777" w:rsidR="00553A1A" w:rsidRDefault="00553A1A" w:rsidP="005060FD">
            <w:pPr>
              <w:jc w:val="center"/>
            </w:pPr>
            <w:r>
              <w:t> </w:t>
            </w:r>
          </w:p>
        </w:tc>
      </w:tr>
      <w:tr w:rsidR="00553A1A" w14:paraId="298BA8BF" w14:textId="77777777" w:rsidTr="00736A06">
        <w:trPr>
          <w:trHeight w:val="31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5E8B33" w14:textId="77777777" w:rsidR="00553A1A" w:rsidRDefault="00553A1A" w:rsidP="005060FD">
            <w:pPr>
              <w:jc w:val="center"/>
            </w:pPr>
            <w:r>
              <w:t>2.</w:t>
            </w:r>
          </w:p>
        </w:tc>
        <w:tc>
          <w:tcPr>
            <w:tcW w:w="4820" w:type="dxa"/>
            <w:tcBorders>
              <w:top w:val="nil"/>
              <w:left w:val="nil"/>
              <w:bottom w:val="single" w:sz="4" w:space="0" w:color="auto"/>
              <w:right w:val="single" w:sz="4" w:space="0" w:color="auto"/>
            </w:tcBorders>
            <w:shd w:val="clear" w:color="000000" w:fill="FFFFFF"/>
            <w:vAlign w:val="center"/>
          </w:tcPr>
          <w:p w14:paraId="670EE3F7" w14:textId="3E42C885" w:rsidR="00553A1A" w:rsidRDefault="00736A06" w:rsidP="005060FD">
            <w:r w:rsidRPr="00736A06">
              <w:t>Pristatymas tiekėjo lėšomis užsakovo nurodytu adresu Klaipėdos miestą.</w:t>
            </w:r>
          </w:p>
        </w:tc>
        <w:tc>
          <w:tcPr>
            <w:tcW w:w="3827" w:type="dxa"/>
            <w:tcBorders>
              <w:top w:val="nil"/>
              <w:left w:val="nil"/>
              <w:bottom w:val="single" w:sz="4" w:space="0" w:color="auto"/>
              <w:right w:val="single" w:sz="4" w:space="0" w:color="auto"/>
            </w:tcBorders>
            <w:shd w:val="clear" w:color="auto" w:fill="auto"/>
            <w:noWrap/>
            <w:vAlign w:val="center"/>
            <w:hideMark/>
          </w:tcPr>
          <w:p w14:paraId="414C5CA9" w14:textId="77777777" w:rsidR="00553A1A" w:rsidRDefault="00553A1A" w:rsidP="005060FD">
            <w:pPr>
              <w:jc w:val="center"/>
            </w:pPr>
            <w:r>
              <w:t> </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9" w14:textId="77777777" w:rsidR="00F26DF8" w:rsidRDefault="00F26DF8" w:rsidP="00F26DF8">
      <w:pPr>
        <w:pStyle w:val="BodyText10"/>
        <w:ind w:firstLine="0"/>
      </w:pPr>
      <w:r>
        <w:t xml:space="preserve">A.V. </w:t>
      </w: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lastRenderedPageBreak/>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6FB9E092" w14:textId="54ACF957" w:rsidR="00553A1A" w:rsidRDefault="00736A06" w:rsidP="00553A1A">
      <w:pPr>
        <w:jc w:val="center"/>
        <w:rPr>
          <w:b/>
          <w:bCs/>
        </w:rPr>
      </w:pPr>
      <w:r>
        <w:rPr>
          <w:b/>
          <w:bCs/>
        </w:rPr>
        <w:t>Pneumatinių fenderių su briaunomis</w:t>
      </w:r>
    </w:p>
    <w:p w14:paraId="48E922AC" w14:textId="77777777" w:rsidR="00553A1A" w:rsidRDefault="00553A1A"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736A06">
        <w:tc>
          <w:tcPr>
            <w:tcW w:w="631"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6303F8D0" w14:textId="2E597E4D" w:rsidR="00553A1A" w:rsidRPr="005F7BB0" w:rsidRDefault="00D43659" w:rsidP="005060FD">
            <w:pPr>
              <w:spacing w:before="240"/>
              <w:jc w:val="center"/>
              <w:rPr>
                <w:b/>
                <w:sz w:val="22"/>
              </w:rPr>
            </w:pPr>
            <w:r>
              <w:rPr>
                <w:b/>
                <w:sz w:val="22"/>
              </w:rPr>
              <w:t>Prekės</w:t>
            </w:r>
            <w:r w:rsidR="00553A1A" w:rsidRPr="005F7BB0">
              <w:rPr>
                <w:b/>
                <w:sz w:val="22"/>
              </w:rPr>
              <w:t xml:space="preserve"> pavadinimas</w:t>
            </w:r>
          </w:p>
        </w:tc>
        <w:tc>
          <w:tcPr>
            <w:tcW w:w="1086"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1366"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339" w:type="dxa"/>
            <w:shd w:val="clear" w:color="auto" w:fill="auto"/>
          </w:tcPr>
          <w:p w14:paraId="45F96332" w14:textId="77777777" w:rsidR="00553A1A" w:rsidRPr="005F7BB0" w:rsidRDefault="00553A1A" w:rsidP="005060F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341" w:type="dxa"/>
            <w:shd w:val="clear" w:color="auto" w:fill="auto"/>
          </w:tcPr>
          <w:p w14:paraId="0B5F46B1" w14:textId="77777777" w:rsidR="00553A1A" w:rsidRPr="005F7BB0" w:rsidRDefault="00553A1A" w:rsidP="005060FD">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553A1A" w:rsidRPr="005F7BB0" w14:paraId="05BB683D" w14:textId="77777777" w:rsidTr="00736A06">
        <w:trPr>
          <w:trHeight w:val="191"/>
        </w:trPr>
        <w:tc>
          <w:tcPr>
            <w:tcW w:w="631" w:type="dxa"/>
            <w:shd w:val="clear" w:color="auto" w:fill="auto"/>
          </w:tcPr>
          <w:p w14:paraId="473467CC" w14:textId="1D0F640D" w:rsidR="00553A1A" w:rsidRPr="005F7BB0" w:rsidRDefault="00553A1A" w:rsidP="005060FD">
            <w:pPr>
              <w:jc w:val="center"/>
              <w:rPr>
                <w:b/>
                <w:sz w:val="22"/>
              </w:rPr>
            </w:pPr>
            <w:r w:rsidRPr="005F7BB0">
              <w:rPr>
                <w:b/>
                <w:sz w:val="22"/>
              </w:rPr>
              <w:t>1</w:t>
            </w:r>
          </w:p>
        </w:tc>
        <w:tc>
          <w:tcPr>
            <w:tcW w:w="3701" w:type="dxa"/>
            <w:shd w:val="clear" w:color="auto" w:fill="auto"/>
          </w:tcPr>
          <w:p w14:paraId="407EC81D" w14:textId="77777777" w:rsidR="00553A1A" w:rsidRPr="005F7BB0" w:rsidRDefault="00553A1A" w:rsidP="005060FD">
            <w:pPr>
              <w:jc w:val="center"/>
              <w:rPr>
                <w:b/>
                <w:sz w:val="22"/>
              </w:rPr>
            </w:pPr>
            <w:r w:rsidRPr="005F7BB0">
              <w:rPr>
                <w:b/>
                <w:sz w:val="22"/>
              </w:rPr>
              <w:t>2</w:t>
            </w:r>
          </w:p>
        </w:tc>
        <w:tc>
          <w:tcPr>
            <w:tcW w:w="1086" w:type="dxa"/>
            <w:shd w:val="clear" w:color="auto" w:fill="auto"/>
          </w:tcPr>
          <w:p w14:paraId="5ACFD38E" w14:textId="77777777" w:rsidR="00553A1A" w:rsidRPr="005F7BB0" w:rsidRDefault="00553A1A" w:rsidP="005060FD">
            <w:pPr>
              <w:jc w:val="center"/>
              <w:rPr>
                <w:b/>
                <w:sz w:val="22"/>
              </w:rPr>
            </w:pPr>
            <w:r w:rsidRPr="005F7BB0">
              <w:rPr>
                <w:b/>
                <w:sz w:val="22"/>
              </w:rPr>
              <w:t>3</w:t>
            </w:r>
          </w:p>
        </w:tc>
        <w:tc>
          <w:tcPr>
            <w:tcW w:w="1366" w:type="dxa"/>
            <w:shd w:val="clear" w:color="auto" w:fill="auto"/>
          </w:tcPr>
          <w:p w14:paraId="71F3D250" w14:textId="13BD95D0" w:rsidR="00553A1A" w:rsidRPr="005F7BB0" w:rsidRDefault="00A4285F" w:rsidP="005060FD">
            <w:pPr>
              <w:jc w:val="center"/>
              <w:rPr>
                <w:b/>
                <w:sz w:val="22"/>
              </w:rPr>
            </w:pPr>
            <w:r>
              <w:rPr>
                <w:b/>
                <w:sz w:val="22"/>
              </w:rPr>
              <w:t>4</w:t>
            </w:r>
          </w:p>
        </w:tc>
        <w:tc>
          <w:tcPr>
            <w:tcW w:w="1339" w:type="dxa"/>
            <w:shd w:val="clear" w:color="auto" w:fill="auto"/>
          </w:tcPr>
          <w:p w14:paraId="31D83E33" w14:textId="20E77ACE" w:rsidR="00553A1A" w:rsidRPr="005F7BB0" w:rsidRDefault="00A4285F" w:rsidP="005060FD">
            <w:pPr>
              <w:jc w:val="center"/>
              <w:rPr>
                <w:b/>
                <w:sz w:val="22"/>
              </w:rPr>
            </w:pPr>
            <w:r>
              <w:rPr>
                <w:b/>
                <w:sz w:val="22"/>
              </w:rPr>
              <w:t>5</w:t>
            </w:r>
          </w:p>
        </w:tc>
        <w:tc>
          <w:tcPr>
            <w:tcW w:w="1341" w:type="dxa"/>
            <w:shd w:val="clear" w:color="auto" w:fill="auto"/>
          </w:tcPr>
          <w:p w14:paraId="4FD6FD2C" w14:textId="341E8F14" w:rsidR="00553A1A" w:rsidRPr="005F7BB0" w:rsidRDefault="00A4285F" w:rsidP="005060FD">
            <w:pPr>
              <w:jc w:val="center"/>
              <w:rPr>
                <w:b/>
                <w:sz w:val="22"/>
              </w:rPr>
            </w:pPr>
            <w:r>
              <w:rPr>
                <w:b/>
                <w:sz w:val="22"/>
              </w:rPr>
              <w:t>6</w:t>
            </w:r>
          </w:p>
        </w:tc>
      </w:tr>
      <w:tr w:rsidR="00553A1A" w:rsidRPr="005F7BB0" w14:paraId="56EA8921" w14:textId="77777777" w:rsidTr="00736A06">
        <w:tc>
          <w:tcPr>
            <w:tcW w:w="631"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3701" w:type="dxa"/>
            <w:shd w:val="clear" w:color="auto" w:fill="auto"/>
          </w:tcPr>
          <w:p w14:paraId="25A5ADF9" w14:textId="7085D931" w:rsidR="00553A1A" w:rsidRPr="005F7BB0" w:rsidRDefault="00A4285F" w:rsidP="005060FD">
            <w:pPr>
              <w:rPr>
                <w:sz w:val="22"/>
              </w:rPr>
            </w:pPr>
            <w:r>
              <w:rPr>
                <w:sz w:val="22"/>
              </w:rPr>
              <w:t>Pneumatinis fenderis su briauna</w:t>
            </w:r>
          </w:p>
        </w:tc>
        <w:tc>
          <w:tcPr>
            <w:tcW w:w="1086" w:type="dxa"/>
            <w:shd w:val="clear" w:color="auto" w:fill="auto"/>
          </w:tcPr>
          <w:p w14:paraId="600FEE04" w14:textId="77777777" w:rsidR="00553A1A" w:rsidRPr="005F7BB0" w:rsidRDefault="00553A1A" w:rsidP="005060FD">
            <w:pPr>
              <w:jc w:val="center"/>
              <w:rPr>
                <w:sz w:val="22"/>
              </w:rPr>
            </w:pPr>
            <w:r>
              <w:rPr>
                <w:sz w:val="22"/>
              </w:rPr>
              <w:t>vnt.</w:t>
            </w:r>
          </w:p>
        </w:tc>
        <w:tc>
          <w:tcPr>
            <w:tcW w:w="1366" w:type="dxa"/>
            <w:shd w:val="clear" w:color="auto" w:fill="auto"/>
          </w:tcPr>
          <w:p w14:paraId="5E2AFC82" w14:textId="0834CC75" w:rsidR="00553A1A" w:rsidRPr="005F7BB0" w:rsidRDefault="00A4285F" w:rsidP="005060FD">
            <w:pPr>
              <w:jc w:val="center"/>
              <w:rPr>
                <w:sz w:val="22"/>
              </w:rPr>
            </w:pPr>
            <w:r>
              <w:rPr>
                <w:sz w:val="22"/>
              </w:rPr>
              <w:t>5</w:t>
            </w:r>
          </w:p>
        </w:tc>
        <w:tc>
          <w:tcPr>
            <w:tcW w:w="1339" w:type="dxa"/>
            <w:shd w:val="clear" w:color="auto" w:fill="auto"/>
          </w:tcPr>
          <w:p w14:paraId="322602B6" w14:textId="707DE64D" w:rsidR="00553A1A" w:rsidRPr="005F7BB0" w:rsidRDefault="00553A1A" w:rsidP="005060FD">
            <w:pPr>
              <w:jc w:val="center"/>
              <w:rPr>
                <w:sz w:val="22"/>
              </w:rPr>
            </w:pPr>
          </w:p>
        </w:tc>
        <w:tc>
          <w:tcPr>
            <w:tcW w:w="1341" w:type="dxa"/>
            <w:shd w:val="clear" w:color="auto" w:fill="auto"/>
          </w:tcPr>
          <w:p w14:paraId="7742C0C7" w14:textId="14D2A7D9" w:rsidR="00553A1A" w:rsidRPr="005F7BB0" w:rsidRDefault="00553A1A" w:rsidP="005060FD">
            <w:pPr>
              <w:jc w:val="center"/>
              <w:rPr>
                <w:sz w:val="22"/>
              </w:rPr>
            </w:pPr>
          </w:p>
        </w:tc>
      </w:tr>
      <w:tr w:rsidR="00553A1A" w:rsidRPr="005F7BB0" w14:paraId="5DDB6537" w14:textId="77777777" w:rsidTr="00736A06">
        <w:tc>
          <w:tcPr>
            <w:tcW w:w="8123" w:type="dxa"/>
            <w:gridSpan w:val="5"/>
            <w:shd w:val="clear" w:color="auto" w:fill="auto"/>
          </w:tcPr>
          <w:p w14:paraId="002C2DFF" w14:textId="77777777" w:rsidR="00553A1A" w:rsidRPr="003B1674" w:rsidRDefault="00553A1A" w:rsidP="005060FD">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341"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A641C0">
      <w:headerReference w:type="even" r:id="rId8"/>
      <w:headerReference w:type="default" r:id="rId9"/>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F0F9" w14:textId="77777777" w:rsidR="00B83461" w:rsidRDefault="00B83461">
      <w:r>
        <w:separator/>
      </w:r>
    </w:p>
  </w:endnote>
  <w:endnote w:type="continuationSeparator" w:id="0">
    <w:p w14:paraId="05DB755E" w14:textId="77777777" w:rsidR="00B83461" w:rsidRDefault="00B8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26872" w14:textId="77777777" w:rsidR="00B83461" w:rsidRDefault="00B83461">
      <w:r>
        <w:separator/>
      </w:r>
    </w:p>
  </w:footnote>
  <w:footnote w:type="continuationSeparator" w:id="0">
    <w:p w14:paraId="4E7A4EAF" w14:textId="77777777" w:rsidR="00B83461" w:rsidRDefault="00B8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050749" w:rsidRDefault="0005074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050749" w:rsidRDefault="00050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050749" w:rsidRDefault="00050749" w:rsidP="00EB04AE">
    <w:pPr>
      <w:pStyle w:val="Header"/>
      <w:framePr w:wrap="around" w:vAnchor="text" w:hAnchor="margin" w:xAlign="center" w:y="1"/>
      <w:rPr>
        <w:rStyle w:val="PageNumber"/>
      </w:rPr>
    </w:pPr>
  </w:p>
  <w:p w14:paraId="2B7149A4" w14:textId="77777777" w:rsidR="00050749" w:rsidRDefault="00050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749"/>
    <w:rsid w:val="0005087B"/>
    <w:rsid w:val="000530A6"/>
    <w:rsid w:val="0005349C"/>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4A9"/>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F06EB"/>
    <w:rsid w:val="002007A3"/>
    <w:rsid w:val="00201C02"/>
    <w:rsid w:val="00202F29"/>
    <w:rsid w:val="0020305D"/>
    <w:rsid w:val="00203AFC"/>
    <w:rsid w:val="00204065"/>
    <w:rsid w:val="0020486A"/>
    <w:rsid w:val="002073D3"/>
    <w:rsid w:val="00211E52"/>
    <w:rsid w:val="00213F8C"/>
    <w:rsid w:val="002148DD"/>
    <w:rsid w:val="00216206"/>
    <w:rsid w:val="002171B8"/>
    <w:rsid w:val="0022098B"/>
    <w:rsid w:val="00221422"/>
    <w:rsid w:val="00226968"/>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014C"/>
    <w:rsid w:val="002D2935"/>
    <w:rsid w:val="002D330F"/>
    <w:rsid w:val="002D356E"/>
    <w:rsid w:val="002D41F8"/>
    <w:rsid w:val="002D7249"/>
    <w:rsid w:val="002E07D6"/>
    <w:rsid w:val="002E51A0"/>
    <w:rsid w:val="002E6F8C"/>
    <w:rsid w:val="002F44CD"/>
    <w:rsid w:val="002F62B8"/>
    <w:rsid w:val="002F65A5"/>
    <w:rsid w:val="002F6A9C"/>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1182"/>
    <w:rsid w:val="00362149"/>
    <w:rsid w:val="0036276B"/>
    <w:rsid w:val="003630DA"/>
    <w:rsid w:val="003758B5"/>
    <w:rsid w:val="00382394"/>
    <w:rsid w:val="00382D9B"/>
    <w:rsid w:val="00384671"/>
    <w:rsid w:val="0038601D"/>
    <w:rsid w:val="00386526"/>
    <w:rsid w:val="003911A8"/>
    <w:rsid w:val="00391FF9"/>
    <w:rsid w:val="00394EA5"/>
    <w:rsid w:val="003A122A"/>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16FEE"/>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94482"/>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620B"/>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2D4B"/>
    <w:rsid w:val="006E3687"/>
    <w:rsid w:val="006F008D"/>
    <w:rsid w:val="006F078E"/>
    <w:rsid w:val="006F2500"/>
    <w:rsid w:val="006F5433"/>
    <w:rsid w:val="006F709F"/>
    <w:rsid w:val="007004E7"/>
    <w:rsid w:val="0070112A"/>
    <w:rsid w:val="0070193A"/>
    <w:rsid w:val="0070327D"/>
    <w:rsid w:val="007056EE"/>
    <w:rsid w:val="00706874"/>
    <w:rsid w:val="00706A82"/>
    <w:rsid w:val="00706BD3"/>
    <w:rsid w:val="00706E7E"/>
    <w:rsid w:val="00713D7B"/>
    <w:rsid w:val="007201FB"/>
    <w:rsid w:val="00720A5F"/>
    <w:rsid w:val="00721979"/>
    <w:rsid w:val="00722149"/>
    <w:rsid w:val="00724B1C"/>
    <w:rsid w:val="00724FB4"/>
    <w:rsid w:val="007259A3"/>
    <w:rsid w:val="007268A9"/>
    <w:rsid w:val="00730A14"/>
    <w:rsid w:val="00731E84"/>
    <w:rsid w:val="00732AB0"/>
    <w:rsid w:val="007331B2"/>
    <w:rsid w:val="00734852"/>
    <w:rsid w:val="0073554B"/>
    <w:rsid w:val="00736297"/>
    <w:rsid w:val="00736A06"/>
    <w:rsid w:val="00736C6F"/>
    <w:rsid w:val="007442D5"/>
    <w:rsid w:val="00745BBF"/>
    <w:rsid w:val="00746F04"/>
    <w:rsid w:val="007511AF"/>
    <w:rsid w:val="007522B4"/>
    <w:rsid w:val="00754BA4"/>
    <w:rsid w:val="007552A0"/>
    <w:rsid w:val="007573EA"/>
    <w:rsid w:val="007662C4"/>
    <w:rsid w:val="007708BA"/>
    <w:rsid w:val="0077168A"/>
    <w:rsid w:val="00771DB6"/>
    <w:rsid w:val="0077496D"/>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2D6E"/>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13A0"/>
    <w:rsid w:val="008E64FC"/>
    <w:rsid w:val="008E7C0A"/>
    <w:rsid w:val="008F0586"/>
    <w:rsid w:val="008F29B4"/>
    <w:rsid w:val="008F4569"/>
    <w:rsid w:val="009123ED"/>
    <w:rsid w:val="00914BD3"/>
    <w:rsid w:val="0091504A"/>
    <w:rsid w:val="009210DF"/>
    <w:rsid w:val="009262BD"/>
    <w:rsid w:val="00926B9F"/>
    <w:rsid w:val="00927149"/>
    <w:rsid w:val="00927B15"/>
    <w:rsid w:val="0093555C"/>
    <w:rsid w:val="009405E7"/>
    <w:rsid w:val="0094227D"/>
    <w:rsid w:val="00943766"/>
    <w:rsid w:val="009440EA"/>
    <w:rsid w:val="0094474A"/>
    <w:rsid w:val="009523E7"/>
    <w:rsid w:val="009525A3"/>
    <w:rsid w:val="00952714"/>
    <w:rsid w:val="00954320"/>
    <w:rsid w:val="00956358"/>
    <w:rsid w:val="009566DA"/>
    <w:rsid w:val="00956F4A"/>
    <w:rsid w:val="00962B8E"/>
    <w:rsid w:val="00963B1D"/>
    <w:rsid w:val="00964060"/>
    <w:rsid w:val="009654C4"/>
    <w:rsid w:val="0097157F"/>
    <w:rsid w:val="00973664"/>
    <w:rsid w:val="00977BBB"/>
    <w:rsid w:val="00980E83"/>
    <w:rsid w:val="0098148F"/>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311F"/>
    <w:rsid w:val="009B4411"/>
    <w:rsid w:val="009B46A4"/>
    <w:rsid w:val="009C03F2"/>
    <w:rsid w:val="009C351C"/>
    <w:rsid w:val="009C4FD5"/>
    <w:rsid w:val="009D107C"/>
    <w:rsid w:val="009D6A2D"/>
    <w:rsid w:val="009D706B"/>
    <w:rsid w:val="009E09E6"/>
    <w:rsid w:val="009E2885"/>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285F"/>
    <w:rsid w:val="00A433B0"/>
    <w:rsid w:val="00A45A89"/>
    <w:rsid w:val="00A46372"/>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027F"/>
    <w:rsid w:val="00A82B7E"/>
    <w:rsid w:val="00A83132"/>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461"/>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1124"/>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1241"/>
    <w:rsid w:val="00D426A3"/>
    <w:rsid w:val="00D4333A"/>
    <w:rsid w:val="00D43659"/>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EF7433"/>
    <w:rsid w:val="00F000E2"/>
    <w:rsid w:val="00F00B69"/>
    <w:rsid w:val="00F028D1"/>
    <w:rsid w:val="00F0567C"/>
    <w:rsid w:val="00F059FF"/>
    <w:rsid w:val="00F05A58"/>
    <w:rsid w:val="00F07622"/>
    <w:rsid w:val="00F13282"/>
    <w:rsid w:val="00F1478D"/>
    <w:rsid w:val="00F17446"/>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53F1"/>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2156-B39A-42E0-A0F7-97DC08C4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36661</Words>
  <Characters>20898</Characters>
  <Application>Microsoft Office Word</Application>
  <DocSecurity>0</DocSecurity>
  <Lines>174</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6</cp:revision>
  <cp:lastPrinted>2013-04-29T10:59:00Z</cp:lastPrinted>
  <dcterms:created xsi:type="dcterms:W3CDTF">2025-03-31T10:51:00Z</dcterms:created>
  <dcterms:modified xsi:type="dcterms:W3CDTF">2025-04-01T07:56:00Z</dcterms:modified>
</cp:coreProperties>
</file>