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7A717BD" w14:textId="77777777" w:rsidR="00CD5F65" w:rsidRPr="00440E52" w:rsidRDefault="00B75938" w:rsidP="00CD5F65">
          <w:pPr>
            <w:tabs>
              <w:tab w:val="left" w:pos="709"/>
            </w:tabs>
            <w:spacing w:after="0" w:line="240" w:lineRule="auto"/>
            <w:contextualSpacing/>
            <w:jc w:val="center"/>
            <w:rPr>
              <w:rFonts w:ascii="Calibri" w:eastAsia="Calibri" w:hAnsi="Calibri" w:cs="Calibri"/>
              <w:b/>
              <w:smallCaps/>
              <w:lang w:eastAsia="lt-LT"/>
            </w:rPr>
          </w:pPr>
          <w:r w:rsidRPr="00811427">
            <w:rPr>
              <w:rFonts w:ascii="Calibri" w:hAnsi="Calibri" w:cs="Calibri"/>
              <w:b/>
              <w:smallCaps/>
              <w:lang w:eastAsia="lt-LT"/>
            </w:rPr>
            <w:t xml:space="preserve">  Sutartis dėl projektavimo /Договір </w:t>
          </w:r>
          <w:proofErr w:type="spellStart"/>
          <w:r w:rsidRPr="00811427">
            <w:rPr>
              <w:rFonts w:ascii="Calibri" w:hAnsi="Calibri" w:cs="Calibri"/>
              <w:b/>
              <w:smallCaps/>
              <w:lang w:eastAsia="lt-LT"/>
            </w:rPr>
            <w:t>на</w:t>
          </w:r>
          <w:proofErr w:type="spellEnd"/>
          <w:r w:rsidRPr="00811427">
            <w:rPr>
              <w:rFonts w:ascii="Calibri" w:hAnsi="Calibri" w:cs="Calibri"/>
              <w:b/>
              <w:smallCaps/>
              <w:lang w:eastAsia="lt-LT"/>
            </w:rPr>
            <w:t xml:space="preserve"> </w:t>
          </w:r>
          <w:proofErr w:type="spellStart"/>
          <w:r w:rsidRPr="00811427">
            <w:rPr>
              <w:rFonts w:ascii="Calibri" w:hAnsi="Calibri" w:cs="Calibri"/>
              <w:b/>
              <w:smallCaps/>
              <w:lang w:eastAsia="lt-LT"/>
            </w:rPr>
            <w:t>послуги</w:t>
          </w:r>
          <w:proofErr w:type="spellEnd"/>
          <w:r w:rsidRPr="00811427">
            <w:rPr>
              <w:rFonts w:ascii="Calibri" w:hAnsi="Calibri" w:cs="Calibri"/>
              <w:b/>
              <w:smallCaps/>
              <w:lang w:eastAsia="lt-LT"/>
            </w:rPr>
            <w:t xml:space="preserve"> з </w:t>
          </w:r>
          <w:proofErr w:type="spellStart"/>
          <w:r w:rsidRPr="00811427">
            <w:rPr>
              <w:rFonts w:ascii="Calibri" w:hAnsi="Calibri" w:cs="Calibri"/>
              <w:b/>
              <w:smallCaps/>
              <w:lang w:eastAsia="lt-LT"/>
            </w:rPr>
            <w:t>проектування</w:t>
          </w:r>
          <w:proofErr w:type="spellEnd"/>
        </w:p>
        <w:p w14:paraId="57A717BE" w14:textId="77777777" w:rsidR="00CD5F65" w:rsidRPr="00811427" w:rsidRDefault="00CD5F65" w:rsidP="00CD5F65">
          <w:pPr>
            <w:spacing w:line="276" w:lineRule="auto"/>
            <w:jc w:val="center"/>
            <w:rPr>
              <w:rFonts w:ascii="Calibri" w:eastAsia="Calibri" w:hAnsi="Calibri" w:cs="Calibri"/>
              <w:lang w:val="en-US" w:eastAsia="lt-LT"/>
            </w:rPr>
          </w:pPr>
        </w:p>
        <w:p w14:paraId="57A717BF" w14:textId="77777777" w:rsidR="00CD5F65" w:rsidRPr="00811427" w:rsidRDefault="00B75938" w:rsidP="00CD5F65">
          <w:pPr>
            <w:spacing w:line="276" w:lineRule="auto"/>
            <w:jc w:val="center"/>
            <w:rPr>
              <w:rFonts w:ascii="Calibri" w:eastAsia="Calibri" w:hAnsi="Calibri" w:cs="Calibri"/>
              <w:b/>
              <w:caps/>
              <w:lang w:val="en-US" w:eastAsia="lt-LT"/>
            </w:rPr>
          </w:pPr>
          <w:r w:rsidRPr="00811427">
            <w:rPr>
              <w:rFonts w:ascii="Calibri" w:hAnsi="Calibri" w:cs="Calibri"/>
              <w:b/>
              <w:caps/>
              <w:lang w:eastAsia="lt-LT"/>
            </w:rPr>
            <w:t>Specialiosios sutarties sąlygos/Спеціальні умови договору</w:t>
          </w:r>
        </w:p>
        <w:p w14:paraId="57A717C0" w14:textId="77777777" w:rsidR="00CD5F65" w:rsidRPr="00811427" w:rsidRDefault="00CD5F65" w:rsidP="00CD5F65">
          <w:pPr>
            <w:spacing w:line="276" w:lineRule="auto"/>
            <w:jc w:val="center"/>
            <w:rPr>
              <w:rFonts w:ascii="Calibri" w:eastAsia="Calibri" w:hAnsi="Calibri" w:cs="Calibri"/>
              <w:lang w:val="en-US" w:eastAsia="lt-LT"/>
            </w:rPr>
          </w:pPr>
        </w:p>
        <w:p w14:paraId="57A717C1" w14:textId="77777777" w:rsidR="00CD5F65" w:rsidRPr="00811427" w:rsidRDefault="00B75938" w:rsidP="00CD5F65">
          <w:pPr>
            <w:spacing w:line="276" w:lineRule="auto"/>
            <w:jc w:val="center"/>
            <w:rPr>
              <w:rFonts w:ascii="Calibri" w:eastAsia="Calibri" w:hAnsi="Calibri" w:cs="Calibri"/>
              <w:u w:val="single"/>
              <w:lang w:val="en-US" w:eastAsia="lt-LT"/>
            </w:rPr>
          </w:pPr>
          <w:r w:rsidRPr="00811427">
            <w:rPr>
              <w:rFonts w:ascii="Calibri" w:hAnsi="Calibri" w:cs="Calibri"/>
              <w:lang w:eastAsia="lt-LT"/>
            </w:rPr>
            <w:t>Nr./№</w:t>
          </w:r>
          <w:r w:rsidRPr="00811427">
            <w:rPr>
              <w:rFonts w:ascii="Calibri" w:hAnsi="Calibri" w:cs="Calibri"/>
              <w:color w:val="000000"/>
              <w:lang w:eastAsia="lt-LT"/>
            </w:rPr>
            <w:t xml:space="preserve">  _________</w:t>
          </w:r>
        </w:p>
        <w:p w14:paraId="57A717C2" w14:textId="77777777" w:rsidR="00CD5F65" w:rsidRPr="00811427" w:rsidRDefault="005B45A5" w:rsidP="00CD5F65">
          <w:pPr>
            <w:spacing w:line="276" w:lineRule="auto"/>
            <w:jc w:val="center"/>
            <w:rPr>
              <w:rFonts w:ascii="Calibri" w:eastAsia="Calibri" w:hAnsi="Calibri" w:cs="Calibri"/>
              <w:lang w:val="en-US" w:eastAsia="lt-LT"/>
            </w:rPr>
          </w:pPr>
          <w:sdt>
            <w:sdtPr>
              <w:rPr>
                <w:rFonts w:ascii="Calibri" w:eastAsia="Calibri" w:hAnsi="Calibri" w:cs="Calibri"/>
                <w:lang w:val="en-US" w:eastAsia="lt-LT"/>
              </w:rPr>
              <w:id w:val="407806599"/>
              <w:showingPlcHdr/>
              <w:date>
                <w:dateFormat w:val="yyyy-MM-dd"/>
                <w:lid w:val="lt-LT"/>
                <w:storeMappedDataAs w:val="dateTime"/>
                <w:calendar w:val="gregorian"/>
              </w:date>
            </w:sdtPr>
            <w:sdtEndPr/>
            <w:sdtContent>
              <w:r w:rsidR="00B75938" w:rsidRPr="00811427">
                <w:rPr>
                  <w:rFonts w:ascii="Calibri" w:hAnsi="Calibri" w:cs="Calibri"/>
                  <w:color w:val="808080"/>
                  <w:lang w:eastAsia="lt-LT"/>
                </w:rPr>
                <w:t>Spustelėkite arba bakstelėkite, kad įvestumėte datą.</w:t>
              </w:r>
            </w:sdtContent>
          </w:sdt>
        </w:p>
        <w:p w14:paraId="57A717C3" w14:textId="77777777" w:rsidR="00CD5F65" w:rsidRPr="00811427" w:rsidRDefault="00CD5F65" w:rsidP="00CD5F65">
          <w:pPr>
            <w:spacing w:line="276" w:lineRule="auto"/>
            <w:jc w:val="center"/>
            <w:rPr>
              <w:rFonts w:ascii="Calibri" w:eastAsia="Calibri" w:hAnsi="Calibri" w:cs="Calibri"/>
              <w:lang w:val="en-US" w:eastAsia="lt-LT"/>
            </w:rPr>
          </w:pPr>
        </w:p>
        <w:p w14:paraId="57A717C4" w14:textId="77777777" w:rsidR="00CD5F65" w:rsidRPr="00811427" w:rsidRDefault="00B75938" w:rsidP="005824E2">
          <w:pPr>
            <w:spacing w:after="120" w:line="240" w:lineRule="auto"/>
            <w:jc w:val="both"/>
            <w:rPr>
              <w:rFonts w:ascii="Calibri" w:hAnsi="Calibri" w:cs="Calibri"/>
              <w:lang w:eastAsia="lt-LT"/>
            </w:rPr>
          </w:pPr>
          <w:r w:rsidRPr="00811427">
            <w:rPr>
              <w:rFonts w:ascii="Calibri" w:hAnsi="Calibri" w:cs="Calibri"/>
              <w:b/>
              <w:lang w:eastAsia="lt-LT"/>
            </w:rPr>
            <w:t xml:space="preserve">VšĮ Centrinė projektų valdymo agentūra </w:t>
          </w:r>
          <w:r w:rsidRPr="00811427">
            <w:rPr>
              <w:rFonts w:ascii="Calibri" w:hAnsi="Calibri" w:cs="Calibri"/>
              <w:lang w:eastAsia="lt-LT"/>
            </w:rPr>
            <w:t>(CPVA), atstovaujama direktorės pavaduotojos Rasos Suraučienės,</w:t>
          </w:r>
          <w:r w:rsidR="005824E2" w:rsidRPr="00811427">
            <w:rPr>
              <w:rFonts w:ascii="Calibri" w:hAnsi="Calibri" w:cs="Calibri"/>
              <w:lang w:eastAsia="lt-LT"/>
            </w:rPr>
            <w:t xml:space="preserve">/ /ДП </w:t>
          </w:r>
          <w:r w:rsidR="005824E2" w:rsidRPr="00811427">
            <w:rPr>
              <w:rFonts w:ascii="Calibri" w:hAnsi="Calibri" w:cs="Calibri"/>
              <w:b/>
              <w:lang w:eastAsia="lt-LT"/>
            </w:rPr>
            <w:t>«Центральне агентство з управління проектами» (ЦАУП),</w:t>
          </w:r>
          <w:r w:rsidR="005824E2" w:rsidRPr="00811427">
            <w:rPr>
              <w:rFonts w:ascii="Calibri" w:hAnsi="Calibri" w:cs="Calibri"/>
              <w:lang w:eastAsia="lt-LT"/>
            </w:rPr>
            <w:t xml:space="preserve"> в особі заступника директора Раси Сураучієне</w:t>
          </w:r>
        </w:p>
        <w:p w14:paraId="57A717C5" w14:textId="1D72C34C" w:rsidR="00756945" w:rsidRPr="00EF2747" w:rsidRDefault="00EF2747" w:rsidP="00EF2747">
          <w:pPr>
            <w:spacing w:after="120" w:line="276" w:lineRule="auto"/>
            <w:jc w:val="both"/>
            <w:rPr>
              <w:rFonts w:ascii="Calibri" w:hAnsi="Calibri" w:cs="Calibri"/>
              <w:bCs/>
              <w:lang w:eastAsia="lt-LT"/>
            </w:rPr>
          </w:pPr>
          <w:r w:rsidRPr="00EF2747">
            <w:rPr>
              <w:rFonts w:ascii="Calibri" w:hAnsi="Calibri" w:cs="Calibri"/>
              <w:b/>
              <w:lang w:eastAsia="lt-LT"/>
            </w:rPr>
            <w:t>_________________________</w:t>
          </w:r>
          <w:r w:rsidR="00AA682E" w:rsidRPr="00EF2747">
            <w:rPr>
              <w:rFonts w:ascii="Calibri" w:hAnsi="Calibri" w:cs="Calibri"/>
              <w:b/>
              <w:lang w:eastAsia="lt-LT"/>
            </w:rPr>
            <w:t>,</w:t>
          </w:r>
          <w:r>
            <w:rPr>
              <w:rFonts w:ascii="Calibri" w:hAnsi="Calibri" w:cs="Calibri"/>
              <w:bCs/>
              <w:lang w:eastAsia="lt-LT"/>
            </w:rPr>
            <w:t xml:space="preserve"> </w:t>
          </w:r>
          <w:r w:rsidR="00AA682E" w:rsidRPr="00FE772E">
            <w:rPr>
              <w:rFonts w:ascii="Calibri" w:hAnsi="Calibri" w:cs="Calibri"/>
              <w:bCs/>
              <w:lang w:eastAsia="lt-LT"/>
            </w:rPr>
            <w:t xml:space="preserve">atstovaujamas </w:t>
          </w:r>
          <w:r>
            <w:rPr>
              <w:rFonts w:ascii="Calibri" w:hAnsi="Calibri" w:cs="Calibri"/>
              <w:bCs/>
              <w:lang w:eastAsia="lt-LT"/>
            </w:rPr>
            <w:t>___________________</w:t>
          </w:r>
          <w:r w:rsidR="00C43BCF" w:rsidRPr="00FE772E">
            <w:rPr>
              <w:rFonts w:ascii="Calibri" w:hAnsi="Calibri" w:cs="Calibri"/>
              <w:bCs/>
              <w:lang w:eastAsia="lt-LT"/>
            </w:rPr>
            <w:t xml:space="preserve"> </w:t>
          </w:r>
          <w:r w:rsidR="0060354F" w:rsidRPr="00FE772E">
            <w:rPr>
              <w:rFonts w:ascii="Calibri" w:hAnsi="Calibri" w:cs="Calibri"/>
              <w:lang w:eastAsia="lt-LT"/>
            </w:rPr>
            <w:t>(</w:t>
          </w:r>
          <w:r w:rsidR="000312A2" w:rsidRPr="00FE772E">
            <w:rPr>
              <w:rFonts w:ascii="Calibri" w:hAnsi="Calibri" w:cs="Calibri"/>
              <w:lang w:eastAsia="lt-LT"/>
            </w:rPr>
            <w:t>Užsakovas</w:t>
          </w:r>
          <w:r w:rsidR="0060354F" w:rsidRPr="00FE772E">
            <w:rPr>
              <w:rFonts w:ascii="Calibri" w:hAnsi="Calibri" w:cs="Calibri"/>
              <w:lang w:eastAsia="lt-LT"/>
            </w:rPr>
            <w:t>)</w:t>
          </w:r>
          <w:r w:rsidR="00F52DBF" w:rsidRPr="00FE772E">
            <w:rPr>
              <w:rFonts w:ascii="Calibri" w:hAnsi="Calibri" w:cs="Calibri"/>
              <w:lang w:eastAsia="lt-LT"/>
            </w:rPr>
            <w:t>,</w:t>
          </w:r>
          <w:r w:rsidR="0060354F" w:rsidRPr="00FE772E">
            <w:rPr>
              <w:rFonts w:ascii="Calibri" w:hAnsi="Calibri" w:cs="Calibri"/>
              <w:lang w:eastAsia="lt-LT"/>
            </w:rPr>
            <w:t xml:space="preserve"> </w:t>
          </w:r>
          <w:r w:rsidR="005824E2" w:rsidRPr="00FE772E">
            <w:rPr>
              <w:rFonts w:ascii="Calibri" w:hAnsi="Calibri" w:cs="Calibri"/>
              <w:lang w:eastAsia="lt-LT"/>
            </w:rPr>
            <w:t>/</w:t>
          </w:r>
          <w:r w:rsidR="008169A8" w:rsidRPr="00FE772E">
            <w:rPr>
              <w:rFonts w:ascii="Calibri" w:hAnsi="Calibri" w:cs="Calibri"/>
              <w:b/>
              <w:lang w:eastAsia="lt-LT"/>
            </w:rPr>
            <w:t xml:space="preserve"> </w:t>
          </w:r>
          <w:r w:rsidRPr="007C6DE2">
            <w:rPr>
              <w:rFonts w:ascii="Calibri" w:hAnsi="Calibri" w:cs="Calibri"/>
              <w:b/>
              <w:bCs/>
            </w:rPr>
            <w:t xml:space="preserve">_______, </w:t>
          </w:r>
          <w:r w:rsidR="007D1AAB" w:rsidRPr="00EF2747">
            <w:rPr>
              <w:rFonts w:ascii="Calibri" w:hAnsi="Calibri" w:cs="Calibri"/>
              <w:lang w:val="uk-UA"/>
            </w:rPr>
            <w:t>в особі</w:t>
          </w:r>
          <w:r w:rsidRPr="007C6DE2">
            <w:rPr>
              <w:rFonts w:ascii="Calibri" w:hAnsi="Calibri" w:cs="Calibri"/>
              <w:b/>
              <w:bCs/>
            </w:rPr>
            <w:t xml:space="preserve"> _________________________</w:t>
          </w:r>
          <w:r w:rsidR="007D1AAB" w:rsidRPr="00FE772E">
            <w:rPr>
              <w:rFonts w:ascii="Calibri" w:hAnsi="Calibri" w:cs="Calibri"/>
              <w:b/>
              <w:lang w:eastAsia="lt-LT"/>
            </w:rPr>
            <w:t xml:space="preserve"> </w:t>
          </w:r>
          <w:r w:rsidR="00756945" w:rsidRPr="00FE772E">
            <w:rPr>
              <w:rFonts w:ascii="Calibri" w:hAnsi="Calibri" w:cs="Calibri"/>
              <w:lang w:eastAsia="lt-LT"/>
            </w:rPr>
            <w:t>(</w:t>
          </w:r>
          <w:r w:rsidR="000312A2" w:rsidRPr="00FE772E">
            <w:rPr>
              <w:rFonts w:ascii="Calibri" w:hAnsi="Calibri" w:cs="Calibri"/>
              <w:bCs/>
              <w:lang w:val="uk-UA"/>
            </w:rPr>
            <w:t>Замовник</w:t>
          </w:r>
          <w:r w:rsidR="00756945" w:rsidRPr="00FE772E">
            <w:rPr>
              <w:rFonts w:ascii="Calibri" w:hAnsi="Calibri" w:cs="Calibri"/>
              <w:lang w:eastAsia="lt-LT"/>
            </w:rPr>
            <w:t>)</w:t>
          </w:r>
        </w:p>
        <w:p w14:paraId="57A717C6" w14:textId="77777777" w:rsidR="00CD5F65" w:rsidRPr="00811427" w:rsidRDefault="008169A8" w:rsidP="00252E23">
          <w:pPr>
            <w:spacing w:after="120" w:line="276" w:lineRule="auto"/>
            <w:jc w:val="both"/>
            <w:rPr>
              <w:rFonts w:ascii="Calibri" w:eastAsia="Calibri" w:hAnsi="Calibri" w:cs="Calibri"/>
              <w:lang w:eastAsia="lt-LT"/>
            </w:rPr>
          </w:pPr>
          <w:r w:rsidRPr="00811427">
            <w:rPr>
              <w:rFonts w:ascii="Calibri" w:hAnsi="Calibri" w:cs="Calibri"/>
              <w:lang w:eastAsia="lt-LT"/>
            </w:rPr>
            <w:t>I</w:t>
          </w:r>
          <w:r w:rsidR="00B75938" w:rsidRPr="00811427">
            <w:rPr>
              <w:rFonts w:ascii="Calibri" w:hAnsi="Calibri" w:cs="Calibri"/>
              <w:lang w:eastAsia="lt-LT"/>
            </w:rPr>
            <w:t>r</w:t>
          </w:r>
          <w:r w:rsidRPr="00811427">
            <w:rPr>
              <w:rFonts w:ascii="Calibri" w:hAnsi="Calibri" w:cs="Calibri"/>
              <w:lang w:eastAsia="lt-LT"/>
            </w:rPr>
            <w:t>/I</w:t>
          </w:r>
        </w:p>
        <w:p w14:paraId="57A717C7" w14:textId="2C283A71" w:rsidR="0099759D" w:rsidRPr="00811427" w:rsidRDefault="00EF2747" w:rsidP="0099759D">
          <w:pPr>
            <w:spacing w:line="276" w:lineRule="auto"/>
            <w:jc w:val="both"/>
            <w:rPr>
              <w:rFonts w:ascii="Calibri" w:eastAsia="Calibri" w:hAnsi="Calibri" w:cs="Calibri"/>
              <w:lang w:eastAsia="lt-LT"/>
            </w:rPr>
          </w:pPr>
          <w:r w:rsidRPr="00EF2747">
            <w:rPr>
              <w:rFonts w:ascii="Calibri" w:hAnsi="Calibri" w:cs="Calibri"/>
              <w:b/>
              <w:lang w:eastAsia="lt-LT"/>
            </w:rPr>
            <w:t>_________________________,</w:t>
          </w:r>
          <w:r>
            <w:rPr>
              <w:rFonts w:ascii="Calibri" w:hAnsi="Calibri" w:cs="Calibri"/>
              <w:b/>
              <w:lang w:eastAsia="lt-LT"/>
            </w:rPr>
            <w:t xml:space="preserve"> </w:t>
          </w:r>
          <w:r w:rsidRPr="00811427">
            <w:rPr>
              <w:rFonts w:ascii="Calibri" w:hAnsi="Calibri" w:cs="Calibri"/>
              <w:lang w:eastAsia="lt-LT"/>
            </w:rPr>
            <w:t>atstovaujamas</w:t>
          </w:r>
          <w:r w:rsidRPr="007D1AAB">
            <w:rPr>
              <w:rFonts w:ascii="Calibri" w:hAnsi="Calibri" w:cs="Calibri"/>
              <w:lang w:eastAsia="lt-LT"/>
            </w:rPr>
            <w:t xml:space="preserve"> </w:t>
          </w:r>
          <w:r w:rsidRPr="00EF2747">
            <w:rPr>
              <w:rFonts w:ascii="Calibri" w:hAnsi="Calibri" w:cs="Calibri"/>
              <w:b/>
              <w:lang w:eastAsia="lt-LT"/>
            </w:rPr>
            <w:t>_____________________</w:t>
          </w:r>
          <w:r w:rsidRPr="00811427">
            <w:rPr>
              <w:rFonts w:ascii="Calibri" w:hAnsi="Calibri" w:cs="Calibri"/>
              <w:lang w:eastAsia="lt-LT"/>
            </w:rPr>
            <w:t xml:space="preserve"> </w:t>
          </w:r>
          <w:r w:rsidR="0099759D" w:rsidRPr="00811427">
            <w:rPr>
              <w:rFonts w:ascii="Calibri" w:hAnsi="Calibri" w:cs="Calibri"/>
              <w:lang w:eastAsia="lt-LT"/>
            </w:rPr>
            <w:t>(Tiekėjas), /</w:t>
          </w:r>
          <w:r w:rsidR="0099759D" w:rsidRPr="00811427">
            <w:t xml:space="preserve"> </w:t>
          </w:r>
          <w:r w:rsidRPr="00FE772E">
            <w:rPr>
              <w:rFonts w:ascii="Calibri" w:hAnsi="Calibri" w:cs="Calibri"/>
              <w:b/>
              <w:lang w:eastAsia="lt-LT"/>
            </w:rPr>
            <w:t xml:space="preserve"> </w:t>
          </w:r>
          <w:r w:rsidRPr="007C6DE2">
            <w:rPr>
              <w:rFonts w:ascii="Calibri" w:hAnsi="Calibri" w:cs="Calibri"/>
              <w:b/>
              <w:bCs/>
            </w:rPr>
            <w:t xml:space="preserve">_______, </w:t>
          </w:r>
          <w:r w:rsidRPr="00EF2747">
            <w:rPr>
              <w:rFonts w:ascii="Calibri" w:hAnsi="Calibri" w:cs="Calibri"/>
              <w:lang w:val="uk-UA"/>
            </w:rPr>
            <w:t>в особі</w:t>
          </w:r>
          <w:r w:rsidRPr="007C6DE2">
            <w:rPr>
              <w:rFonts w:ascii="Calibri" w:hAnsi="Calibri" w:cs="Calibri"/>
              <w:b/>
              <w:bCs/>
            </w:rPr>
            <w:t xml:space="preserve"> _________________________</w:t>
          </w:r>
          <w:r w:rsidRPr="00FE772E">
            <w:rPr>
              <w:rFonts w:ascii="Calibri" w:hAnsi="Calibri" w:cs="Calibri"/>
              <w:b/>
              <w:lang w:eastAsia="lt-LT"/>
            </w:rPr>
            <w:t xml:space="preserve"> </w:t>
          </w:r>
          <w:r w:rsidRPr="00811427">
            <w:rPr>
              <w:rFonts w:ascii="Calibri" w:hAnsi="Calibri" w:cs="Calibri"/>
              <w:lang w:eastAsia="lt-LT"/>
            </w:rPr>
            <w:t xml:space="preserve"> </w:t>
          </w:r>
          <w:r w:rsidR="0099759D" w:rsidRPr="00811427">
            <w:rPr>
              <w:rFonts w:ascii="Calibri" w:hAnsi="Calibri" w:cs="Calibri"/>
              <w:lang w:eastAsia="lt-LT"/>
            </w:rPr>
            <w:t>(</w:t>
          </w:r>
          <w:r w:rsidR="0099759D" w:rsidRPr="00C24635">
            <w:rPr>
              <w:rFonts w:ascii="Calibri" w:hAnsi="Calibri" w:cs="Calibri"/>
              <w:lang w:eastAsia="lt-LT"/>
            </w:rPr>
            <w:t>Виконавець</w:t>
          </w:r>
          <w:r>
            <w:rPr>
              <w:rFonts w:ascii="Calibri" w:hAnsi="Calibri" w:cs="Calibri"/>
              <w:lang w:eastAsia="lt-LT"/>
            </w:rPr>
            <w:t>)</w:t>
          </w:r>
        </w:p>
        <w:p w14:paraId="57A717C8" w14:textId="77777777" w:rsidR="00CD5F65" w:rsidRPr="00811427" w:rsidRDefault="00B75938" w:rsidP="00CD5F65">
          <w:pPr>
            <w:spacing w:line="276" w:lineRule="auto"/>
            <w:jc w:val="both"/>
            <w:rPr>
              <w:rFonts w:ascii="Calibri" w:eastAsia="Times New Roman" w:hAnsi="Calibri" w:cs="Calibri"/>
              <w:b/>
              <w:color w:val="000000"/>
              <w:spacing w:val="-8"/>
            </w:rPr>
          </w:pPr>
          <w:r w:rsidRPr="00811427">
            <w:rPr>
              <w:rFonts w:ascii="Calibri" w:hAnsi="Calibri" w:cs="Calibri"/>
              <w:lang w:eastAsia="lt-LT"/>
            </w:rPr>
            <w:t>toliau visos kartu vadinamos „Šalimis“ ir kiekviena atskirai kaip „Šalis“ sudarė šią sutartį ( Sutartis):</w:t>
          </w:r>
          <w:r w:rsidR="008169A8" w:rsidRPr="00811427">
            <w:rPr>
              <w:rFonts w:ascii="Calibri" w:hAnsi="Calibri" w:cs="Calibri"/>
              <w:lang w:eastAsia="lt-LT"/>
            </w:rPr>
            <w:t>/</w:t>
          </w:r>
          <w:r w:rsidRPr="00811427">
            <w:rPr>
              <w:rFonts w:ascii="Calibri" w:hAnsi="Calibri" w:cs="Calibri"/>
              <w:lang w:eastAsia="lt-LT"/>
            </w:rPr>
            <w:t>надалі разом іменовані як «Сторони» та кожна окремо як «Сторона», цей ( «Договір»):</w:t>
          </w:r>
        </w:p>
        <w:p w14:paraId="57A717C9" w14:textId="77777777" w:rsidR="00CD5F65" w:rsidRPr="00811427" w:rsidRDefault="00B75938"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bCs/>
              <w:color w:val="000000"/>
              <w:spacing w:val="-8"/>
              <w:lang w:val="en-US"/>
            </w:rPr>
          </w:pPr>
          <w:r w:rsidRPr="00811427">
            <w:rPr>
              <w:rFonts w:ascii="Calibri" w:hAnsi="Calibri" w:cs="Calibri"/>
              <w:b/>
              <w:bCs/>
              <w:color w:val="000000"/>
              <w:spacing w:val="-8"/>
            </w:rPr>
            <w:t>SUTARTIES DALYKAS/ПРЕДМЕТ ДОГОВОРА</w:t>
          </w:r>
        </w:p>
        <w:p w14:paraId="57A717CA" w14:textId="77777777" w:rsidR="00CD5F65" w:rsidRPr="00811427"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8"/>
            <w:gridCol w:w="1904"/>
            <w:gridCol w:w="7392"/>
          </w:tblGrid>
          <w:tr w:rsidR="00AB21FE" w:rsidRPr="00811427" w14:paraId="57A717D7" w14:textId="77777777" w:rsidTr="00FE772E">
            <w:trPr>
              <w:trHeight w:val="841"/>
            </w:trPr>
            <w:tc>
              <w:tcPr>
                <w:tcW w:w="283" w:type="pct"/>
                <w:shd w:val="clear" w:color="auto" w:fill="F2F2F2"/>
                <w:vAlign w:val="center"/>
              </w:tcPr>
              <w:p w14:paraId="57A717CB" w14:textId="77777777" w:rsidR="00AB21FE" w:rsidRPr="00805A8B"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CC" w14:textId="77777777" w:rsidR="00AB21FE" w:rsidRPr="00805A8B" w:rsidRDefault="00AB21FE" w:rsidP="00AB21FE">
                <w:pPr>
                  <w:rPr>
                    <w:rFonts w:ascii="Calibri" w:eastAsia="Times New Roman" w:hAnsi="Calibri" w:cs="Calibri"/>
                    <w:color w:val="000000"/>
                    <w:spacing w:val="-8"/>
                  </w:rPr>
                </w:pPr>
                <w:proofErr w:type="spellStart"/>
                <w:r w:rsidRPr="00805A8B">
                  <w:rPr>
                    <w:rFonts w:ascii="Calibri" w:hAnsi="Calibri" w:cs="Calibri"/>
                    <w:color w:val="000000"/>
                    <w:spacing w:val="-8"/>
                  </w:rPr>
                  <w:t>Sutarties</w:t>
                </w:r>
                <w:proofErr w:type="spellEnd"/>
                <w:r w:rsidRPr="00805A8B">
                  <w:rPr>
                    <w:rFonts w:ascii="Calibri" w:hAnsi="Calibri" w:cs="Calibri"/>
                    <w:color w:val="000000"/>
                    <w:spacing w:val="-8"/>
                  </w:rPr>
                  <w:t xml:space="preserve"> </w:t>
                </w:r>
                <w:proofErr w:type="spellStart"/>
                <w:r w:rsidRPr="00805A8B">
                  <w:rPr>
                    <w:rFonts w:ascii="Calibri" w:hAnsi="Calibri" w:cs="Calibri"/>
                    <w:color w:val="000000"/>
                    <w:spacing w:val="-8"/>
                  </w:rPr>
                  <w:t>objektas</w:t>
                </w:r>
                <w:proofErr w:type="spellEnd"/>
                <w:r w:rsidRPr="00805A8B">
                  <w:rPr>
                    <w:rFonts w:ascii="Calibri" w:hAnsi="Calibri" w:cs="Calibri"/>
                    <w:color w:val="000000"/>
                    <w:spacing w:val="-8"/>
                  </w:rPr>
                  <w:t>/</w:t>
                </w:r>
                <w:proofErr w:type="spellStart"/>
                <w:r w:rsidRPr="00805A8B">
                  <w:rPr>
                    <w:rFonts w:ascii="Calibri" w:hAnsi="Calibri" w:cs="Calibri"/>
                    <w:color w:val="000000"/>
                    <w:spacing w:val="-8"/>
                  </w:rPr>
                  <w:t>Объект</w:t>
                </w:r>
                <w:proofErr w:type="spellEnd"/>
                <w:r w:rsidRPr="00805A8B">
                  <w:rPr>
                    <w:rFonts w:ascii="Calibri" w:hAnsi="Calibri" w:cs="Calibri"/>
                    <w:color w:val="000000"/>
                    <w:spacing w:val="-8"/>
                  </w:rPr>
                  <w:t xml:space="preserve"> </w:t>
                </w:r>
                <w:proofErr w:type="spellStart"/>
                <w:r w:rsidRPr="00805A8B">
                  <w:rPr>
                    <w:rFonts w:ascii="Calibri" w:hAnsi="Calibri" w:cs="Calibri"/>
                    <w:color w:val="000000"/>
                    <w:spacing w:val="-8"/>
                  </w:rPr>
                  <w:t>договора</w:t>
                </w:r>
                <w:proofErr w:type="spellEnd"/>
              </w:p>
            </w:tc>
            <w:tc>
              <w:tcPr>
                <w:tcW w:w="3751" w:type="pct"/>
                <w:shd w:val="clear" w:color="auto" w:fill="F2F2F2"/>
                <w:vAlign w:val="center"/>
              </w:tcPr>
              <w:p w14:paraId="57A717CD" w14:textId="77777777" w:rsidR="00AB21FE" w:rsidRPr="00802F05" w:rsidRDefault="00AB21FE" w:rsidP="00AB21FE">
                <w:pPr>
                  <w:rPr>
                    <w:rFonts w:eastAsia="Times New Roman" w:cstheme="minorHAnsi"/>
                  </w:rPr>
                </w:pPr>
                <w:proofErr w:type="spellStart"/>
                <w:r w:rsidRPr="00802F05">
                  <w:rPr>
                    <w:rFonts w:eastAsia="Times New Roman" w:cstheme="minorHAnsi"/>
                  </w:rPr>
                  <w:t>Projekto</w:t>
                </w:r>
                <w:proofErr w:type="spellEnd"/>
                <w:r w:rsidRPr="00802F05">
                  <w:rPr>
                    <w:rFonts w:eastAsia="Times New Roman" w:cstheme="minorHAnsi"/>
                  </w:rPr>
                  <w:t xml:space="preserve"> </w:t>
                </w:r>
                <w:proofErr w:type="spellStart"/>
                <w:r w:rsidRPr="00802F05">
                  <w:rPr>
                    <w:rFonts w:eastAsia="Times New Roman" w:cstheme="minorHAnsi"/>
                  </w:rPr>
                  <w:t>pavadinimas</w:t>
                </w:r>
                <w:proofErr w:type="spellEnd"/>
                <w:r w:rsidRPr="00802F05">
                  <w:rPr>
                    <w:rFonts w:eastAsia="Times New Roman" w:cstheme="minorHAnsi"/>
                  </w:rPr>
                  <w:t xml:space="preserve">: </w:t>
                </w:r>
              </w:p>
              <w:p w14:paraId="3532DD53" w14:textId="72B4C68C" w:rsidR="00E12331" w:rsidRPr="00802F05" w:rsidRDefault="00E12331" w:rsidP="00AB21FE">
                <w:pPr>
                  <w:rPr>
                    <w:rFonts w:eastAsia="Times New Roman" w:cstheme="minorHAnsi"/>
                    <w:lang w:val="lt-LT"/>
                  </w:rPr>
                </w:pPr>
                <w:r w:rsidRPr="00E12331">
                  <w:rPr>
                    <w:rFonts w:eastAsia="Times New Roman" w:cstheme="minorHAnsi"/>
                    <w:lang w:val="uk-UA"/>
                  </w:rPr>
                  <w:t>"Dvigubos paskirties antiradiacinės slėptuvės naujos statybos darbai, Merefos Licėjaus “Perspektyva“ teritorijoje, Rugsėjo 5-osios g. 87, Merefa, Kharkivo regionas"</w:t>
                </w:r>
              </w:p>
              <w:p w14:paraId="57A717D0" w14:textId="77777777" w:rsidR="00AB21FE" w:rsidRPr="00802F05" w:rsidRDefault="00AB21FE" w:rsidP="00AB21FE">
                <w:pPr>
                  <w:rPr>
                    <w:rFonts w:eastAsia="Times New Roman" w:cstheme="minorHAnsi"/>
                    <w:lang w:val="uk-UA"/>
                  </w:rPr>
                </w:pPr>
                <w:r w:rsidRPr="00802F05">
                  <w:rPr>
                    <w:rFonts w:eastAsia="Times New Roman" w:cstheme="minorHAnsi"/>
                    <w:lang w:val="uk-UA"/>
                  </w:rPr>
                  <w:t xml:space="preserve">Назва об’єкту: </w:t>
                </w:r>
              </w:p>
              <w:p w14:paraId="32A7BA66" w14:textId="77777777" w:rsidR="007C6DE2" w:rsidRPr="007C6DE2" w:rsidRDefault="007C6DE2" w:rsidP="007C6DE2">
                <w:pPr>
                  <w:rPr>
                    <w:rFonts w:eastAsia="Times New Roman" w:cstheme="minorHAnsi"/>
                    <w:bCs/>
                    <w:lang w:val="uk-UA"/>
                  </w:rPr>
                </w:pPr>
                <w:r w:rsidRPr="007C6DE2">
                  <w:rPr>
                    <w:rFonts w:eastAsia="Times New Roman" w:cstheme="minorHAnsi"/>
                    <w:lang w:val="lt-LT"/>
                  </w:rPr>
                  <w:t>«</w:t>
                </w:r>
                <w:r w:rsidRPr="007C6DE2">
                  <w:rPr>
                    <w:rFonts w:eastAsia="Times New Roman" w:cstheme="minorHAnsi"/>
                    <w:bCs/>
                    <w:lang w:val="uk-UA"/>
                  </w:rPr>
                  <w:t xml:space="preserve">Нове будівництво споруди подвійного призначення (СПП) з захисними властивостями протирадіаційного укриття (ПРУ)  </w:t>
                </w:r>
                <w:r w:rsidRPr="007C6DE2">
                  <w:rPr>
                    <w:rFonts w:eastAsia="Times New Roman" w:cstheme="minorHAnsi"/>
                    <w:bCs/>
                    <w:lang w:val="ru-RU"/>
                  </w:rPr>
                  <w:t xml:space="preserve">на </w:t>
                </w:r>
              </w:p>
              <w:p w14:paraId="57A717D1" w14:textId="53CB8FD1" w:rsidR="00F60A80" w:rsidRPr="005B45A5" w:rsidRDefault="007C6DE2" w:rsidP="00AB21FE">
                <w:pPr>
                  <w:rPr>
                    <w:rFonts w:eastAsia="Times New Roman" w:cstheme="minorHAnsi"/>
                    <w:lang w:val="lt-LT"/>
                  </w:rPr>
                </w:pPr>
                <w:r w:rsidRPr="007C6DE2">
                  <w:rPr>
                    <w:rFonts w:eastAsia="Times New Roman" w:cstheme="minorHAnsi"/>
                    <w:bCs/>
                    <w:lang w:val="uk-UA"/>
                  </w:rPr>
                  <w:t xml:space="preserve"> території Мереф'янського ліцею «Перспектива», за адресою: Харківська область, Харківський район, м. Мерефа, вул. 5-го вересня, 87</w:t>
                </w:r>
                <w:r w:rsidRPr="007C6DE2">
                  <w:rPr>
                    <w:rFonts w:eastAsia="Times New Roman" w:cstheme="minorHAnsi"/>
                    <w:lang w:val="lt-LT"/>
                  </w:rPr>
                  <w:t>».</w:t>
                </w:r>
              </w:p>
              <w:p w14:paraId="57A717D2" w14:textId="77777777" w:rsidR="00F60A80" w:rsidRPr="00F60A80" w:rsidRDefault="00F60A80" w:rsidP="00AB21FE">
                <w:pPr>
                  <w:rPr>
                    <w:rFonts w:eastAsia="Times New Roman" w:cstheme="minorHAnsi"/>
                    <w:lang w:val="lt-LT"/>
                  </w:rPr>
                </w:pPr>
              </w:p>
              <w:p w14:paraId="78DF5F63" w14:textId="77777777" w:rsidR="007C6DE2" w:rsidRPr="007C6DE2" w:rsidRDefault="007C6DE2" w:rsidP="007C6DE2">
                <w:pPr>
                  <w:rPr>
                    <w:rFonts w:eastAsia="Times New Roman" w:cstheme="minorHAnsi"/>
                    <w:lang w:val="lt-LT"/>
                  </w:rPr>
                </w:pPr>
                <w:r w:rsidRPr="007C6DE2">
                  <w:rPr>
                    <w:rFonts w:eastAsia="Times New Roman" w:cstheme="minorHAnsi"/>
                    <w:lang w:val="lt-LT"/>
                  </w:rPr>
                  <w:t xml:space="preserve">Projektinės dokumentacijos parengimas, pritaikant ir adaptuojant darbo projektą, parengtą pagal UNICEF pakartotinio panaudojimo projektą, kuris skirtas dvigubo panaudojimo antradiacinės slėptuvės statybai </w:t>
                </w:r>
              </w:p>
              <w:p w14:paraId="57A717D3" w14:textId="5645D8EC" w:rsidR="00AB21FE" w:rsidRPr="00802F05" w:rsidRDefault="00051161" w:rsidP="00AB21FE">
                <w:pPr>
                  <w:rPr>
                    <w:rFonts w:cstheme="minorHAnsi"/>
                    <w:spacing w:val="-8"/>
                    <w:lang w:val="lt-LT"/>
                  </w:rPr>
                </w:pPr>
                <w:r w:rsidRPr="00802F05">
                  <w:rPr>
                    <w:rFonts w:cstheme="minorHAnsi"/>
                    <w:lang w:val="lt-LT"/>
                  </w:rPr>
                  <w:t>Paslaugos</w:t>
                </w:r>
                <w:r w:rsidRPr="007C6DE2">
                  <w:rPr>
                    <w:rFonts w:cstheme="minorHAnsi"/>
                    <w:lang w:val="lt-LT"/>
                  </w:rPr>
                  <w:t xml:space="preserve"> </w:t>
                </w:r>
                <w:r w:rsidRPr="007C6DE2">
                  <w:rPr>
                    <w:rFonts w:cstheme="minorHAnsi"/>
                    <w:spacing w:val="-8"/>
                    <w:lang w:val="lt-LT"/>
                  </w:rPr>
                  <w:t xml:space="preserve">pagal techninę užduotį (Sutarties 2 priedas) ir </w:t>
                </w:r>
                <w:r w:rsidRPr="007C6DE2">
                  <w:rPr>
                    <w:rFonts w:cstheme="minorHAnsi"/>
                    <w:lang w:val="lt-LT"/>
                  </w:rPr>
                  <w:t>tiekėjo pasiūlym</w:t>
                </w:r>
                <w:r w:rsidRPr="00802F05">
                  <w:rPr>
                    <w:rFonts w:cstheme="minorHAnsi"/>
                    <w:lang w:val="lt-LT"/>
                  </w:rPr>
                  <w:t>ą</w:t>
                </w:r>
                <w:r w:rsidRPr="007C6DE2">
                  <w:rPr>
                    <w:rFonts w:cstheme="minorHAnsi"/>
                    <w:spacing w:val="-8"/>
                    <w:lang w:val="lt-LT"/>
                  </w:rPr>
                  <w:t xml:space="preserve"> (</w:t>
                </w:r>
                <w:r w:rsidRPr="007C6DE2">
                  <w:rPr>
                    <w:rFonts w:cstheme="minorHAnsi"/>
                    <w:lang w:val="lt-LT"/>
                  </w:rPr>
                  <w:t xml:space="preserve">Sutarties </w:t>
                </w:r>
                <w:r w:rsidRPr="007C6DE2">
                  <w:rPr>
                    <w:rFonts w:cstheme="minorHAnsi"/>
                    <w:spacing w:val="-8"/>
                    <w:lang w:val="lt-LT"/>
                  </w:rPr>
                  <w:t>5</w:t>
                </w:r>
                <w:r w:rsidRPr="007C6DE2">
                  <w:rPr>
                    <w:rFonts w:cstheme="minorHAnsi"/>
                    <w:lang w:val="lt-LT"/>
                  </w:rPr>
                  <w:t xml:space="preserve"> priedas</w:t>
                </w:r>
                <w:r w:rsidRPr="007C6DE2">
                  <w:rPr>
                    <w:rFonts w:cstheme="minorHAnsi"/>
                    <w:spacing w:val="-8"/>
                    <w:lang w:val="lt-LT"/>
                  </w:rPr>
                  <w:t>) (Paslaugos)</w:t>
                </w:r>
                <w:r w:rsidRPr="00802F05">
                  <w:rPr>
                    <w:rFonts w:cstheme="minorHAnsi"/>
                    <w:spacing w:val="-8"/>
                    <w:lang w:val="lt-LT"/>
                  </w:rPr>
                  <w:t>/</w:t>
                </w:r>
              </w:p>
              <w:p w14:paraId="57A717D4" w14:textId="77777777" w:rsidR="00802F05" w:rsidRPr="00802F05" w:rsidRDefault="00802F05" w:rsidP="00AB21FE">
                <w:pPr>
                  <w:rPr>
                    <w:rFonts w:eastAsia="Times New Roman" w:cstheme="minorHAnsi"/>
                    <w:lang w:val="lt-LT"/>
                  </w:rPr>
                </w:pPr>
              </w:p>
              <w:p w14:paraId="57A717D5" w14:textId="28E2F71A" w:rsidR="00051161" w:rsidRPr="00802F05" w:rsidDel="00AC0B77" w:rsidRDefault="007C6DE2" w:rsidP="00051161">
                <w:pPr>
                  <w:rPr>
                    <w:rFonts w:cstheme="minorHAnsi"/>
                    <w:kern w:val="2"/>
                    <w:lang w:val="lt-LT"/>
                  </w:rPr>
                </w:pPr>
                <w:r w:rsidRPr="007C6DE2">
                  <w:rPr>
                    <w:rFonts w:cstheme="minorHAnsi"/>
                    <w:kern w:val="2"/>
                    <w:lang w:val="lt-LT"/>
                  </w:rPr>
                  <w:t>Розробка проектної документації із застосуванням та адаптацією робочого проекту, виконаного на основі проекту повторного використання UNICEF, для будівництва споруди подвійного призначення (із захисними властивостями протирадіаційного укриття)</w:t>
                </w:r>
                <w:r w:rsidR="00051161" w:rsidRPr="00802F05">
                  <w:rPr>
                    <w:rFonts w:cstheme="minorHAnsi"/>
                    <w:kern w:val="2"/>
                    <w:lang w:val="lt-LT"/>
                  </w:rPr>
                  <w:t xml:space="preserve"> </w:t>
                </w:r>
                <w:r w:rsidR="00051161" w:rsidRPr="00AA682E">
                  <w:rPr>
                    <w:rFonts w:cstheme="minorHAnsi"/>
                    <w:lang w:val="ru-RU"/>
                  </w:rPr>
                  <w:t xml:space="preserve">Послуги згідно технічного завдання (Додаток 2 Договору) та пропозиції Виконавця (Додаток 5 Договору) (Послуги). </w:t>
                </w:r>
              </w:p>
              <w:p w14:paraId="57A717D6" w14:textId="77777777" w:rsidR="00AB21FE" w:rsidRPr="00805A8B" w:rsidRDefault="00AB21FE" w:rsidP="00051161">
                <w:pPr>
                  <w:rPr>
                    <w:rFonts w:ascii="Calibri" w:hAnsi="Calibri" w:cs="Calibri"/>
                    <w:lang w:val="lt-LT"/>
                  </w:rPr>
                </w:pPr>
              </w:p>
            </w:tc>
          </w:tr>
          <w:tr w:rsidR="00AB21FE" w:rsidRPr="00811427" w14:paraId="57A717DB" w14:textId="77777777" w:rsidTr="0082565B">
            <w:trPr>
              <w:trHeight w:val="312"/>
            </w:trPr>
            <w:tc>
              <w:tcPr>
                <w:tcW w:w="283" w:type="pct"/>
                <w:shd w:val="clear" w:color="auto" w:fill="F2F2F2"/>
                <w:vAlign w:val="center"/>
              </w:tcPr>
              <w:p w14:paraId="57A717D8" w14:textId="77777777" w:rsidR="00AB21FE" w:rsidRPr="00AA682E"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lang w:val="ru-RU"/>
                  </w:rPr>
                </w:pPr>
              </w:p>
            </w:tc>
            <w:tc>
              <w:tcPr>
                <w:tcW w:w="966" w:type="pct"/>
                <w:shd w:val="clear" w:color="auto" w:fill="F2F2F2"/>
                <w:vAlign w:val="center"/>
              </w:tcPr>
              <w:p w14:paraId="57A717D9" w14:textId="77777777" w:rsidR="00AB21FE" w:rsidRPr="00811427" w:rsidRDefault="00AB21FE" w:rsidP="00AB21FE">
                <w:pPr>
                  <w:rPr>
                    <w:rFonts w:ascii="Calibri" w:hAnsi="Calibri" w:cs="Calibri"/>
                    <w:color w:val="000000"/>
                    <w:spacing w:val="-8"/>
                  </w:rPr>
                </w:pPr>
                <w:proofErr w:type="spellStart"/>
                <w:r>
                  <w:rPr>
                    <w:rFonts w:eastAsia="Times New Roman" w:cstheme="minorHAnsi"/>
                    <w:color w:val="000000"/>
                    <w:spacing w:val="-8"/>
                  </w:rPr>
                  <w:t>Paslaugų</w:t>
                </w:r>
                <w:proofErr w:type="spellEnd"/>
                <w:r>
                  <w:rPr>
                    <w:rFonts w:eastAsia="Times New Roman" w:cstheme="minorHAnsi"/>
                    <w:color w:val="000000"/>
                    <w:spacing w:val="-8"/>
                  </w:rPr>
                  <w:t xml:space="preserve"> </w:t>
                </w:r>
                <w:proofErr w:type="spellStart"/>
                <w:r>
                  <w:rPr>
                    <w:rFonts w:eastAsia="Times New Roman" w:cstheme="minorHAnsi"/>
                    <w:color w:val="000000"/>
                    <w:spacing w:val="-8"/>
                  </w:rPr>
                  <w:t>kiekis</w:t>
                </w:r>
                <w:proofErr w:type="spellEnd"/>
              </w:p>
            </w:tc>
            <w:tc>
              <w:tcPr>
                <w:tcW w:w="3751" w:type="pct"/>
                <w:shd w:val="clear" w:color="auto" w:fill="F2F2F2"/>
                <w:vAlign w:val="center"/>
              </w:tcPr>
              <w:p w14:paraId="57A717DA" w14:textId="77777777" w:rsidR="00AB21FE" w:rsidRPr="00D017F7" w:rsidDel="00F52DBF" w:rsidRDefault="00AB21FE" w:rsidP="00AB21FE">
                <w:pPr>
                  <w:rPr>
                    <w:rFonts w:ascii="Calibri" w:hAnsi="Calibri" w:cs="Calibri"/>
                    <w:highlight w:val="lightGray"/>
                  </w:rPr>
                </w:pPr>
                <w:proofErr w:type="spellStart"/>
                <w:r w:rsidRPr="006F5A85">
                  <w:rPr>
                    <w:rFonts w:ascii="Calibri" w:hAnsi="Calibri" w:cs="Calibri"/>
                  </w:rPr>
                  <w:t>Nurodyta</w:t>
                </w:r>
                <w:proofErr w:type="spellEnd"/>
                <w:r w:rsidRPr="00D017F7">
                  <w:rPr>
                    <w:rFonts w:ascii="Calibri" w:hAnsi="Calibri" w:cs="Calibri"/>
                  </w:rPr>
                  <w:t xml:space="preserve"> </w:t>
                </w:r>
                <w:proofErr w:type="spellStart"/>
                <w:r w:rsidRPr="006F5A85">
                  <w:rPr>
                    <w:rFonts w:ascii="Calibri" w:hAnsi="Calibri" w:cs="Calibri"/>
                  </w:rPr>
                  <w:t>technin</w:t>
                </w:r>
                <w:r w:rsidRPr="00D017F7">
                  <w:rPr>
                    <w:rFonts w:ascii="Calibri" w:hAnsi="Calibri" w:cs="Calibri"/>
                  </w:rPr>
                  <w:t>ė</w:t>
                </w:r>
                <w:r w:rsidRPr="006F5A85">
                  <w:rPr>
                    <w:rFonts w:ascii="Calibri" w:hAnsi="Calibri" w:cs="Calibri"/>
                  </w:rPr>
                  <w:t>je</w:t>
                </w:r>
                <w:proofErr w:type="spellEnd"/>
                <w:r w:rsidRPr="00D017F7">
                  <w:rPr>
                    <w:rFonts w:ascii="Calibri" w:hAnsi="Calibri" w:cs="Calibri"/>
                  </w:rPr>
                  <w:t xml:space="preserve"> </w:t>
                </w:r>
                <w:proofErr w:type="spellStart"/>
                <w:r w:rsidRPr="006F5A85">
                  <w:rPr>
                    <w:rFonts w:ascii="Calibri" w:hAnsi="Calibri" w:cs="Calibri"/>
                  </w:rPr>
                  <w:t>u</w:t>
                </w:r>
                <w:r w:rsidRPr="00D017F7">
                  <w:rPr>
                    <w:rFonts w:ascii="Calibri" w:hAnsi="Calibri" w:cs="Calibri"/>
                  </w:rPr>
                  <w:t>ž</w:t>
                </w:r>
                <w:r w:rsidRPr="006F5A85">
                  <w:rPr>
                    <w:rFonts w:ascii="Calibri" w:hAnsi="Calibri" w:cs="Calibri"/>
                  </w:rPr>
                  <w:t>duotyje</w:t>
                </w:r>
                <w:proofErr w:type="spellEnd"/>
                <w:r w:rsidRPr="00D017F7">
                  <w:rPr>
                    <w:rFonts w:ascii="Calibri" w:hAnsi="Calibri" w:cs="Calibri"/>
                  </w:rPr>
                  <w:t xml:space="preserve"> (</w:t>
                </w:r>
                <w:proofErr w:type="spellStart"/>
                <w:r w:rsidRPr="006F5A85">
                  <w:rPr>
                    <w:rFonts w:ascii="Calibri" w:hAnsi="Calibri" w:cs="Calibri"/>
                  </w:rPr>
                  <w:t>Sutarties</w:t>
                </w:r>
                <w:proofErr w:type="spellEnd"/>
                <w:r w:rsidRPr="00D017F7">
                  <w:rPr>
                    <w:rFonts w:ascii="Calibri" w:hAnsi="Calibri" w:cs="Calibri"/>
                  </w:rPr>
                  <w:t xml:space="preserve"> 2 </w:t>
                </w:r>
                <w:proofErr w:type="spellStart"/>
                <w:r w:rsidRPr="006F5A85">
                  <w:rPr>
                    <w:rFonts w:ascii="Calibri" w:hAnsi="Calibri" w:cs="Calibri"/>
                  </w:rPr>
                  <w:t>priedas</w:t>
                </w:r>
                <w:proofErr w:type="spellEnd"/>
                <w:r w:rsidRPr="00D017F7">
                  <w:rPr>
                    <w:rFonts w:ascii="Calibri" w:hAnsi="Calibri" w:cs="Calibri"/>
                  </w:rPr>
                  <w:t>)/</w:t>
                </w:r>
                <w:r w:rsidRPr="00D017F7">
                  <w:t xml:space="preserve"> </w:t>
                </w:r>
                <w:proofErr w:type="spellStart"/>
                <w:r w:rsidRPr="00D017F7">
                  <w:rPr>
                    <w:rFonts w:ascii="Calibri" w:hAnsi="Calibri" w:cs="Calibri"/>
                  </w:rPr>
                  <w:t>Вказано</w:t>
                </w:r>
                <w:proofErr w:type="spellEnd"/>
                <w:r w:rsidRPr="00D017F7">
                  <w:rPr>
                    <w:rFonts w:ascii="Calibri" w:hAnsi="Calibri" w:cs="Calibri"/>
                  </w:rPr>
                  <w:t xml:space="preserve"> в </w:t>
                </w:r>
                <w:proofErr w:type="spellStart"/>
                <w:r w:rsidRPr="00D017F7">
                  <w:rPr>
                    <w:rFonts w:ascii="Calibri" w:hAnsi="Calibri" w:cs="Calibri"/>
                  </w:rPr>
                  <w:t>технічному</w:t>
                </w:r>
                <w:proofErr w:type="spellEnd"/>
                <w:r w:rsidRPr="00D017F7">
                  <w:rPr>
                    <w:rFonts w:ascii="Calibri" w:hAnsi="Calibri" w:cs="Calibri"/>
                  </w:rPr>
                  <w:t xml:space="preserve"> </w:t>
                </w:r>
                <w:proofErr w:type="spellStart"/>
                <w:r w:rsidRPr="00D017F7">
                  <w:rPr>
                    <w:rFonts w:ascii="Calibri" w:hAnsi="Calibri" w:cs="Calibri"/>
                  </w:rPr>
                  <w:t>завданні</w:t>
                </w:r>
                <w:proofErr w:type="spellEnd"/>
                <w:r w:rsidRPr="00D017F7">
                  <w:rPr>
                    <w:rFonts w:ascii="Calibri" w:hAnsi="Calibri" w:cs="Calibri"/>
                  </w:rPr>
                  <w:t xml:space="preserve"> (</w:t>
                </w:r>
                <w:proofErr w:type="spellStart"/>
                <w:r w:rsidRPr="00D017F7">
                  <w:rPr>
                    <w:rFonts w:ascii="Calibri" w:hAnsi="Calibri" w:cs="Calibri"/>
                  </w:rPr>
                  <w:t>Додаток</w:t>
                </w:r>
                <w:proofErr w:type="spellEnd"/>
                <w:r w:rsidRPr="00D017F7">
                  <w:rPr>
                    <w:rFonts w:ascii="Calibri" w:hAnsi="Calibri" w:cs="Calibri"/>
                  </w:rPr>
                  <w:t xml:space="preserve"> 2 </w:t>
                </w:r>
                <w:proofErr w:type="spellStart"/>
                <w:r w:rsidRPr="00D017F7">
                  <w:rPr>
                    <w:rFonts w:ascii="Calibri" w:hAnsi="Calibri" w:cs="Calibri"/>
                  </w:rPr>
                  <w:t>Договору</w:t>
                </w:r>
                <w:proofErr w:type="spellEnd"/>
                <w:r w:rsidRPr="00D017F7">
                  <w:rPr>
                    <w:rFonts w:ascii="Calibri" w:hAnsi="Calibri" w:cs="Calibri"/>
                  </w:rPr>
                  <w:t>)</w:t>
                </w:r>
              </w:p>
            </w:tc>
          </w:tr>
          <w:tr w:rsidR="00AB21FE" w:rsidRPr="00811427" w14:paraId="57A717E0" w14:textId="77777777" w:rsidTr="0082565B">
            <w:trPr>
              <w:trHeight w:val="312"/>
            </w:trPr>
            <w:tc>
              <w:tcPr>
                <w:tcW w:w="283" w:type="pct"/>
                <w:shd w:val="clear" w:color="auto" w:fill="F2F2F2"/>
                <w:vAlign w:val="center"/>
              </w:tcPr>
              <w:p w14:paraId="57A717DC" w14:textId="77777777" w:rsidR="00AB21FE" w:rsidRPr="00D4080F" w:rsidRDefault="00AB21FE" w:rsidP="00D4080F">
                <w:pPr>
                  <w:numPr>
                    <w:ilvl w:val="0"/>
                    <w:numId w:val="7"/>
                  </w:numPr>
                  <w:tabs>
                    <w:tab w:val="left" w:pos="0"/>
                  </w:tabs>
                  <w:ind w:left="0" w:firstLine="0"/>
                  <w:contextualSpacing/>
                  <w:rPr>
                    <w:rFonts w:ascii="Calibri" w:eastAsia="Times New Roman" w:hAnsi="Calibri" w:cs="Calibri"/>
                    <w:color w:val="000000"/>
                    <w:spacing w:val="-8"/>
                  </w:rPr>
                </w:pPr>
              </w:p>
            </w:tc>
            <w:tc>
              <w:tcPr>
                <w:tcW w:w="966" w:type="pct"/>
                <w:shd w:val="clear" w:color="auto" w:fill="F2F2F2"/>
                <w:vAlign w:val="center"/>
              </w:tcPr>
              <w:p w14:paraId="57A717DD" w14:textId="77777777" w:rsidR="00AB21FE" w:rsidRPr="00D4080F" w:rsidRDefault="00AB21FE" w:rsidP="00D4080F">
                <w:pPr>
                  <w:rPr>
                    <w:rFonts w:ascii="Calibri" w:eastAsia="Times New Roman" w:hAnsi="Calibri" w:cs="Calibri"/>
                    <w:color w:val="000000"/>
                    <w:spacing w:val="-8"/>
                  </w:rPr>
                </w:pPr>
                <w:proofErr w:type="spellStart"/>
                <w:r w:rsidRPr="00D4080F">
                  <w:rPr>
                    <w:rFonts w:ascii="Calibri" w:eastAsia="Times New Roman" w:hAnsi="Calibri" w:cs="Calibri"/>
                    <w:color w:val="000000"/>
                    <w:spacing w:val="-8"/>
                  </w:rPr>
                  <w:t>Paslaugų</w:t>
                </w:r>
                <w:proofErr w:type="spellEnd"/>
                <w:r w:rsidRPr="00D4080F">
                  <w:rPr>
                    <w:rFonts w:ascii="Calibri" w:eastAsia="Times New Roman" w:hAnsi="Calibri" w:cs="Calibri"/>
                    <w:color w:val="000000"/>
                    <w:spacing w:val="-8"/>
                  </w:rPr>
                  <w:t xml:space="preserve"> </w:t>
                </w:r>
                <w:proofErr w:type="spellStart"/>
                <w:r w:rsidRPr="00D4080F">
                  <w:rPr>
                    <w:rFonts w:ascii="Calibri" w:eastAsia="Times New Roman" w:hAnsi="Calibri" w:cs="Calibri"/>
                    <w:color w:val="000000"/>
                    <w:spacing w:val="-8"/>
                  </w:rPr>
                  <w:t>teikimo</w:t>
                </w:r>
                <w:proofErr w:type="spellEnd"/>
                <w:r w:rsidRPr="00D4080F">
                  <w:rPr>
                    <w:rFonts w:ascii="Calibri" w:eastAsia="Times New Roman" w:hAnsi="Calibri" w:cs="Calibri"/>
                    <w:color w:val="000000"/>
                    <w:spacing w:val="-8"/>
                  </w:rPr>
                  <w:t xml:space="preserve"> </w:t>
                </w:r>
                <w:proofErr w:type="spellStart"/>
                <w:r w:rsidRPr="00D4080F">
                  <w:rPr>
                    <w:rFonts w:ascii="Calibri" w:eastAsia="Times New Roman" w:hAnsi="Calibri" w:cs="Calibri"/>
                    <w:color w:val="000000"/>
                    <w:spacing w:val="-8"/>
                  </w:rPr>
                  <w:lastRenderedPageBreak/>
                  <w:t>vieta</w:t>
                </w:r>
                <w:proofErr w:type="spellEnd"/>
              </w:p>
            </w:tc>
            <w:tc>
              <w:tcPr>
                <w:tcW w:w="3751" w:type="pct"/>
                <w:shd w:val="clear" w:color="auto" w:fill="F2F2F2"/>
                <w:vAlign w:val="center"/>
              </w:tcPr>
              <w:p w14:paraId="57A717DE" w14:textId="314B7EBB" w:rsidR="00B15B6C" w:rsidRPr="00802F05" w:rsidRDefault="00E12331" w:rsidP="00D4080F">
                <w:pPr>
                  <w:rPr>
                    <w:rFonts w:ascii="Calibri" w:eastAsia="Times New Roman" w:hAnsi="Calibri" w:cs="Calibri"/>
                    <w:lang w:val="lt-LT"/>
                  </w:rPr>
                </w:pPr>
                <w:r w:rsidRPr="00E12331">
                  <w:rPr>
                    <w:rFonts w:ascii="Calibri" w:eastAsia="Times New Roman" w:hAnsi="Calibri" w:cs="Calibri"/>
                    <w:lang w:val="lt-LT"/>
                  </w:rPr>
                  <w:lastRenderedPageBreak/>
                  <w:t xml:space="preserve">Rugsėjo 5-osios g. 87, </w:t>
                </w:r>
                <w:proofErr w:type="spellStart"/>
                <w:r w:rsidRPr="00E12331">
                  <w:rPr>
                    <w:rFonts w:ascii="Calibri" w:eastAsia="Times New Roman" w:hAnsi="Calibri" w:cs="Calibri"/>
                    <w:lang w:val="lt-LT"/>
                  </w:rPr>
                  <w:t>Merefa</w:t>
                </w:r>
                <w:proofErr w:type="spellEnd"/>
                <w:r w:rsidRPr="00E12331">
                  <w:rPr>
                    <w:rFonts w:ascii="Calibri" w:eastAsia="Times New Roman" w:hAnsi="Calibri" w:cs="Calibri"/>
                    <w:lang w:val="lt-LT"/>
                  </w:rPr>
                  <w:t xml:space="preserve">, </w:t>
                </w:r>
                <w:proofErr w:type="spellStart"/>
                <w:r w:rsidRPr="00E12331">
                  <w:rPr>
                    <w:rFonts w:ascii="Calibri" w:eastAsia="Times New Roman" w:hAnsi="Calibri" w:cs="Calibri"/>
                    <w:lang w:val="lt-LT"/>
                  </w:rPr>
                  <w:t>Kharkivo</w:t>
                </w:r>
                <w:proofErr w:type="spellEnd"/>
                <w:r w:rsidRPr="00E12331">
                  <w:rPr>
                    <w:rFonts w:ascii="Calibri" w:eastAsia="Times New Roman" w:hAnsi="Calibri" w:cs="Calibri"/>
                    <w:lang w:val="lt-LT"/>
                  </w:rPr>
                  <w:t xml:space="preserve"> regionas</w:t>
                </w:r>
                <w:r w:rsidR="00B15B6C" w:rsidRPr="00B15B6C">
                  <w:rPr>
                    <w:rFonts w:ascii="Calibri" w:eastAsia="Times New Roman" w:hAnsi="Calibri" w:cs="Calibri"/>
                    <w:lang w:val="lt-LT"/>
                  </w:rPr>
                  <w:t>.</w:t>
                </w:r>
                <w:r w:rsidR="00F60A80">
                  <w:rPr>
                    <w:rFonts w:ascii="Calibri" w:eastAsia="Times New Roman" w:hAnsi="Calibri" w:cs="Calibri"/>
                    <w:lang w:val="lt-LT"/>
                  </w:rPr>
                  <w:t>/</w:t>
                </w:r>
              </w:p>
              <w:p w14:paraId="57A717DF" w14:textId="1064D776" w:rsidR="00AB21FE" w:rsidRPr="00F60A80" w:rsidRDefault="00E12331" w:rsidP="00D4080F">
                <w:pPr>
                  <w:rPr>
                    <w:rFonts w:ascii="Calibri" w:eastAsia="Times New Roman" w:hAnsi="Calibri" w:cs="Calibri"/>
                    <w:lang w:val="lt-LT"/>
                  </w:rPr>
                </w:pPr>
                <w:r w:rsidRPr="00E12331">
                  <w:rPr>
                    <w:rFonts w:ascii="Calibri" w:eastAsia="Times New Roman" w:hAnsi="Calibri" w:cs="Calibri"/>
                    <w:lang w:val="uk-UA"/>
                  </w:rPr>
                  <w:lastRenderedPageBreak/>
                  <w:t>вулиця 5 Вересня 87, м. Мерефа, Харківська обл</w:t>
                </w:r>
                <w:r>
                  <w:rPr>
                    <w:rFonts w:ascii="Calibri" w:eastAsia="Times New Roman" w:hAnsi="Calibri" w:cs="Calibri"/>
                    <w:lang w:val="lt-LT"/>
                  </w:rPr>
                  <w:t>.</w:t>
                </w:r>
              </w:p>
            </w:tc>
          </w:tr>
          <w:tr w:rsidR="00AB21FE" w:rsidRPr="00811427" w14:paraId="57A717E4" w14:textId="77777777" w:rsidTr="00CF4BBC">
            <w:trPr>
              <w:trHeight w:val="1447"/>
            </w:trPr>
            <w:tc>
              <w:tcPr>
                <w:tcW w:w="283" w:type="pct"/>
                <w:shd w:val="clear" w:color="auto" w:fill="F2F2F2"/>
                <w:vAlign w:val="center"/>
              </w:tcPr>
              <w:p w14:paraId="57A717E1" w14:textId="77777777" w:rsidR="00AB21FE" w:rsidRPr="007D1AAB" w:rsidRDefault="00AB21FE" w:rsidP="00D4080F">
                <w:pPr>
                  <w:numPr>
                    <w:ilvl w:val="0"/>
                    <w:numId w:val="7"/>
                  </w:numPr>
                  <w:tabs>
                    <w:tab w:val="left" w:pos="0"/>
                  </w:tabs>
                  <w:ind w:left="0" w:firstLine="0"/>
                  <w:contextualSpacing/>
                  <w:rPr>
                    <w:rFonts w:ascii="Calibri" w:eastAsia="Times New Roman" w:hAnsi="Calibri" w:cs="Calibri"/>
                    <w:color w:val="000000"/>
                    <w:spacing w:val="-8"/>
                    <w:lang w:val="lt-LT"/>
                  </w:rPr>
                </w:pPr>
              </w:p>
            </w:tc>
            <w:tc>
              <w:tcPr>
                <w:tcW w:w="966" w:type="pct"/>
                <w:shd w:val="clear" w:color="auto" w:fill="F2F2F2"/>
                <w:vAlign w:val="center"/>
              </w:tcPr>
              <w:p w14:paraId="57A717E2" w14:textId="77777777" w:rsidR="00AB21FE" w:rsidRPr="00D4080F" w:rsidRDefault="00AB21FE" w:rsidP="00D4080F">
                <w:pPr>
                  <w:rPr>
                    <w:rFonts w:ascii="Calibri" w:eastAsia="Times New Roman" w:hAnsi="Calibri" w:cs="Calibri"/>
                    <w:color w:val="000000"/>
                    <w:spacing w:val="-8"/>
                  </w:rPr>
                </w:pPr>
                <w:proofErr w:type="spellStart"/>
                <w:r w:rsidRPr="00D4080F">
                  <w:rPr>
                    <w:rFonts w:ascii="Calibri" w:eastAsia="Times New Roman" w:hAnsi="Calibri" w:cs="Calibri"/>
                    <w:color w:val="000000"/>
                    <w:spacing w:val="-8"/>
                  </w:rPr>
                  <w:t>Projektas</w:t>
                </w:r>
                <w:proofErr w:type="spellEnd"/>
              </w:p>
            </w:tc>
            <w:tc>
              <w:tcPr>
                <w:tcW w:w="3751" w:type="pct"/>
                <w:shd w:val="clear" w:color="auto" w:fill="F2F2F2"/>
                <w:vAlign w:val="center"/>
              </w:tcPr>
              <w:p w14:paraId="57A717E3" w14:textId="77777777" w:rsidR="00AB21FE" w:rsidRPr="00D4080F" w:rsidRDefault="00AB21FE" w:rsidP="00D4080F">
                <w:pPr>
                  <w:pStyle w:val="NormalWeb"/>
                  <w:rPr>
                    <w:rFonts w:ascii="Calibri" w:eastAsia="Calibri" w:hAnsi="Calibri" w:cs="Calibri"/>
                    <w:sz w:val="22"/>
                    <w:szCs w:val="22"/>
                    <w:lang w:val="lt-LT" w:eastAsia="en-US"/>
                  </w:rPr>
                </w:pPr>
                <w:r w:rsidRPr="00D4080F">
                  <w:rPr>
                    <w:rFonts w:ascii="Calibri" w:eastAsia="Calibri" w:hAnsi="Calibri" w:cs="Calibri"/>
                    <w:sz w:val="22"/>
                    <w:szCs w:val="22"/>
                    <w:lang w:eastAsia="en-US"/>
                  </w:rPr>
                  <w:t xml:space="preserve">ES </w:t>
                </w:r>
                <w:proofErr w:type="spellStart"/>
                <w:r w:rsidRPr="00D4080F">
                  <w:rPr>
                    <w:rFonts w:ascii="Calibri" w:eastAsia="Calibri" w:hAnsi="Calibri" w:cs="Calibri"/>
                    <w:sz w:val="22"/>
                    <w:szCs w:val="22"/>
                    <w:lang w:eastAsia="en-US"/>
                  </w:rPr>
                  <w:t>ir</w:t>
                </w:r>
                <w:proofErr w:type="spellEnd"/>
                <w:r w:rsidRPr="00D4080F">
                  <w:rPr>
                    <w:rFonts w:ascii="Calibri" w:eastAsia="Calibri" w:hAnsi="Calibri" w:cs="Calibri"/>
                    <w:sz w:val="22"/>
                    <w:szCs w:val="22"/>
                    <w:lang w:eastAsia="en-US"/>
                  </w:rPr>
                  <w:t xml:space="preserve"> Lietuvos </w:t>
                </w:r>
                <w:proofErr w:type="spellStart"/>
                <w:r w:rsidRPr="00D4080F">
                  <w:rPr>
                    <w:rFonts w:ascii="Calibri" w:eastAsia="Calibri" w:hAnsi="Calibri" w:cs="Calibri"/>
                    <w:sz w:val="22"/>
                    <w:szCs w:val="22"/>
                    <w:lang w:eastAsia="en-US"/>
                  </w:rPr>
                  <w:t>Vystomojo</w:t>
                </w:r>
                <w:proofErr w:type="spellEnd"/>
                <w:r w:rsidRPr="00D4080F">
                  <w:rPr>
                    <w:rFonts w:ascii="Calibri" w:eastAsia="Calibri" w:hAnsi="Calibri" w:cs="Calibri"/>
                    <w:sz w:val="22"/>
                    <w:szCs w:val="22"/>
                    <w:lang w:val="lt-LT" w:eastAsia="en-US"/>
                  </w:rPr>
                  <w:t xml:space="preserve"> b</w:t>
                </w:r>
                <w:proofErr w:type="spellStart"/>
                <w:r w:rsidRPr="00D4080F">
                  <w:rPr>
                    <w:rFonts w:ascii="Calibri" w:eastAsia="Calibri" w:hAnsi="Calibri" w:cs="Calibri"/>
                    <w:sz w:val="22"/>
                    <w:szCs w:val="22"/>
                    <w:lang w:eastAsia="en-US"/>
                  </w:rPr>
                  <w:t>endradarbiavimo</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ir</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humanitarinės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pagalbos</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eastAsia="en-US"/>
                  </w:rPr>
                  <w:t>fondo</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finansuojamas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projektas</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Naujų</w:t>
                </w:r>
                <w:proofErr w:type="spellEnd"/>
                <w:r w:rsidRPr="00D4080F">
                  <w:rPr>
                    <w:rFonts w:ascii="Calibri" w:eastAsia="Calibri" w:hAnsi="Calibri" w:cs="Calibri"/>
                    <w:sz w:val="22"/>
                    <w:szCs w:val="22"/>
                    <w:lang w:eastAsia="en-US"/>
                  </w:rPr>
                  <w:t xml:space="preserve"> </w:t>
                </w:r>
                <w:proofErr w:type="spellStart"/>
                <w:r w:rsidRPr="00D4080F">
                  <w:rPr>
                    <w:rFonts w:ascii="Calibri" w:eastAsia="Calibri" w:hAnsi="Calibri" w:cs="Calibri"/>
                    <w:sz w:val="22"/>
                    <w:szCs w:val="22"/>
                    <w:lang w:eastAsia="en-US"/>
                  </w:rPr>
                  <w:t>slėptuvių</w:t>
                </w:r>
                <w:proofErr w:type="spellEnd"/>
                <w:r w:rsidRPr="00D4080F">
                  <w:rPr>
                    <w:rFonts w:ascii="Calibri" w:eastAsia="Calibri" w:hAnsi="Calibri" w:cs="Calibri"/>
                    <w:sz w:val="22"/>
                    <w:szCs w:val="22"/>
                    <w:lang w:val="lt-LT" w:eastAsia="en-US"/>
                  </w:rPr>
                  <w:t xml:space="preserve"> </w:t>
                </w:r>
                <w:proofErr w:type="spellStart"/>
                <w:r w:rsidRPr="00D4080F">
                  <w:rPr>
                    <w:rFonts w:ascii="Calibri" w:eastAsia="Calibri" w:hAnsi="Calibri" w:cs="Calibri"/>
                    <w:sz w:val="22"/>
                    <w:szCs w:val="22"/>
                    <w:lang w:eastAsia="en-US"/>
                  </w:rPr>
                  <w:t>statyba</w:t>
                </w:r>
                <w:proofErr w:type="spellEnd"/>
                <w:r w:rsidRPr="00D4080F">
                  <w:rPr>
                    <w:rFonts w:ascii="Calibri" w:eastAsia="Calibri" w:hAnsi="Calibri" w:cs="Calibri"/>
                    <w:sz w:val="22"/>
                    <w:szCs w:val="22"/>
                    <w:lang w:eastAsia="en-US"/>
                  </w:rPr>
                  <w:t xml:space="preserve"> Ukrainos </w:t>
                </w:r>
                <w:proofErr w:type="spellStart"/>
                <w:r w:rsidRPr="00D4080F">
                  <w:rPr>
                    <w:rFonts w:ascii="Calibri" w:eastAsia="Calibri" w:hAnsi="Calibri" w:cs="Calibri"/>
                    <w:sz w:val="22"/>
                    <w:szCs w:val="22"/>
                    <w:lang w:eastAsia="en-US"/>
                  </w:rPr>
                  <w:t>mokykloms</w:t>
                </w:r>
                <w:proofErr w:type="spellEnd"/>
                <w:r w:rsidRPr="00D4080F">
                  <w:rPr>
                    <w:rFonts w:ascii="Calibri" w:eastAsia="Calibri" w:hAnsi="Calibri" w:cs="Calibri"/>
                    <w:sz w:val="22"/>
                    <w:szCs w:val="22"/>
                    <w:lang w:eastAsia="en-US"/>
                  </w:rPr>
                  <w:t>“</w:t>
                </w:r>
                <w:r w:rsidRPr="00D4080F">
                  <w:rPr>
                    <w:rFonts w:ascii="Calibri" w:eastAsia="Calibri" w:hAnsi="Calibri" w:cs="Calibri"/>
                    <w:sz w:val="22"/>
                    <w:szCs w:val="22"/>
                    <w:lang w:val="lt-LT" w:eastAsia="en-US"/>
                  </w:rPr>
                  <w:t xml:space="preserve">/Проект «Будівництво нових </w:t>
                </w:r>
                <w:r w:rsidRPr="00D4080F">
                  <w:rPr>
                    <w:rFonts w:ascii="Calibri" w:eastAsia="Calibri" w:hAnsi="Calibri" w:cs="Calibri"/>
                    <w:sz w:val="22"/>
                    <w:szCs w:val="22"/>
                    <w:lang w:val="uk-UA" w:eastAsia="en-US"/>
                  </w:rPr>
                  <w:t xml:space="preserve">укриттів </w:t>
                </w:r>
                <w:r w:rsidRPr="00D4080F">
                  <w:rPr>
                    <w:rFonts w:ascii="Calibri" w:eastAsia="Calibri" w:hAnsi="Calibri" w:cs="Calibri"/>
                    <w:sz w:val="22"/>
                    <w:szCs w:val="22"/>
                    <w:lang w:val="lt-LT" w:eastAsia="en-US"/>
                  </w:rPr>
                  <w:t>для українських шкіл» фінансується ЄС та Литовським фондом розвитку співробітництва та гуманітарної допомоги</w:t>
                </w:r>
              </w:p>
            </w:tc>
          </w:tr>
          <w:tr w:rsidR="00AB21FE" w:rsidRPr="00811427" w14:paraId="57A717E8" w14:textId="77777777" w:rsidTr="0082565B">
            <w:trPr>
              <w:trHeight w:val="312"/>
            </w:trPr>
            <w:tc>
              <w:tcPr>
                <w:tcW w:w="283" w:type="pct"/>
                <w:shd w:val="clear" w:color="auto" w:fill="F2F2F2"/>
                <w:vAlign w:val="center"/>
              </w:tcPr>
              <w:p w14:paraId="57A717E5" w14:textId="77777777" w:rsidR="00AB21FE" w:rsidRPr="00811427" w:rsidRDefault="00AB21FE" w:rsidP="00AB21FE">
                <w:pPr>
                  <w:numPr>
                    <w:ilvl w:val="0"/>
                    <w:numId w:val="7"/>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E6" w14:textId="77777777" w:rsidR="00AB21FE" w:rsidRPr="00C24635" w:rsidRDefault="00AB21FE" w:rsidP="00AB21FE">
                <w:pPr>
                  <w:rPr>
                    <w:rFonts w:eastAsia="Times New Roman" w:cstheme="minorHAnsi"/>
                    <w:spacing w:val="-8"/>
                    <w:lang w:val="uk-UA"/>
                  </w:rPr>
                </w:pPr>
                <w:proofErr w:type="spellStart"/>
                <w:r w:rsidRPr="00C24635">
                  <w:rPr>
                    <w:rFonts w:eastAsia="Times New Roman" w:cstheme="minorHAnsi"/>
                    <w:spacing w:val="-8"/>
                  </w:rPr>
                  <w:t>Galimybė</w:t>
                </w:r>
                <w:proofErr w:type="spellEnd"/>
                <w:r w:rsidRPr="00C24635">
                  <w:rPr>
                    <w:rFonts w:eastAsia="Times New Roman" w:cstheme="minorHAnsi"/>
                    <w:spacing w:val="-8"/>
                  </w:rPr>
                  <w:t xml:space="preserve"> </w:t>
                </w:r>
                <w:proofErr w:type="spellStart"/>
                <w:r w:rsidRPr="00C24635">
                  <w:rPr>
                    <w:rFonts w:eastAsia="Times New Roman" w:cstheme="minorHAnsi"/>
                    <w:spacing w:val="-8"/>
                  </w:rPr>
                  <w:t>įsigyti</w:t>
                </w:r>
                <w:proofErr w:type="spellEnd"/>
                <w:r w:rsidRPr="00C24635">
                  <w:rPr>
                    <w:rFonts w:eastAsia="Times New Roman" w:cstheme="minorHAnsi"/>
                    <w:spacing w:val="-8"/>
                  </w:rPr>
                  <w:t xml:space="preserve"> </w:t>
                </w:r>
                <w:proofErr w:type="spellStart"/>
                <w:r w:rsidRPr="00C24635">
                  <w:rPr>
                    <w:rFonts w:eastAsia="Times New Roman" w:cstheme="minorHAnsi"/>
                    <w:spacing w:val="-8"/>
                  </w:rPr>
                  <w:t>papildomų</w:t>
                </w:r>
                <w:proofErr w:type="spellEnd"/>
                <w:r w:rsidRPr="00C24635">
                  <w:rPr>
                    <w:rFonts w:eastAsia="Times New Roman" w:cstheme="minorHAnsi"/>
                    <w:spacing w:val="-8"/>
                  </w:rPr>
                  <w:t xml:space="preserve">, </w:t>
                </w:r>
                <w:proofErr w:type="spellStart"/>
                <w:r w:rsidRPr="00C24635">
                  <w:rPr>
                    <w:rFonts w:eastAsia="Times New Roman" w:cstheme="minorHAnsi"/>
                    <w:spacing w:val="-8"/>
                  </w:rPr>
                  <w:t>techninėje</w:t>
                </w:r>
                <w:proofErr w:type="spellEnd"/>
                <w:r w:rsidRPr="00C24635">
                  <w:rPr>
                    <w:rFonts w:eastAsia="Times New Roman" w:cstheme="minorHAnsi"/>
                    <w:spacing w:val="-8"/>
                  </w:rPr>
                  <w:t xml:space="preserve"> </w:t>
                </w:r>
                <w:proofErr w:type="spellStart"/>
                <w:r w:rsidRPr="00C24635">
                  <w:rPr>
                    <w:rFonts w:eastAsia="Times New Roman" w:cstheme="minorHAnsi"/>
                    <w:spacing w:val="-8"/>
                  </w:rPr>
                  <w:t>užduotyje</w:t>
                </w:r>
                <w:proofErr w:type="spellEnd"/>
                <w:r w:rsidRPr="00C24635">
                  <w:rPr>
                    <w:rFonts w:eastAsia="Times New Roman" w:cstheme="minorHAnsi"/>
                    <w:spacing w:val="-8"/>
                  </w:rPr>
                  <w:t xml:space="preserve"> </w:t>
                </w:r>
                <w:proofErr w:type="spellStart"/>
                <w:r w:rsidRPr="00C24635">
                  <w:rPr>
                    <w:rFonts w:eastAsia="Times New Roman" w:cstheme="minorHAnsi"/>
                    <w:spacing w:val="-8"/>
                  </w:rPr>
                  <w:t>nenumatytų</w:t>
                </w:r>
                <w:proofErr w:type="spellEnd"/>
                <w:r w:rsidRPr="00C24635">
                  <w:rPr>
                    <w:rFonts w:eastAsia="Times New Roman" w:cstheme="minorHAnsi"/>
                    <w:spacing w:val="-8"/>
                  </w:rPr>
                  <w:t xml:space="preserve"> </w:t>
                </w:r>
                <w:proofErr w:type="spellStart"/>
                <w:r w:rsidRPr="00C24635">
                  <w:rPr>
                    <w:rFonts w:eastAsia="Times New Roman" w:cstheme="minorHAnsi"/>
                    <w:spacing w:val="-8"/>
                  </w:rPr>
                  <w:t>paslaugų</w:t>
                </w:r>
                <w:proofErr w:type="spellEnd"/>
                <w:r w:rsidRPr="00C24635">
                  <w:rPr>
                    <w:rFonts w:eastAsia="Times New Roman" w:cstheme="minorHAnsi"/>
                    <w:spacing w:val="-8"/>
                    <w:lang w:val="uk-UA"/>
                  </w:rPr>
                  <w:t xml:space="preserve"> / Можливість придбання додаткових послуг, не включених до ТЗ</w:t>
                </w:r>
              </w:p>
            </w:tc>
            <w:tc>
              <w:tcPr>
                <w:tcW w:w="3751" w:type="pct"/>
                <w:shd w:val="clear" w:color="auto" w:fill="F2F2F2"/>
                <w:vAlign w:val="center"/>
              </w:tcPr>
              <w:p w14:paraId="57A717E7" w14:textId="77777777" w:rsidR="00AB21FE" w:rsidRPr="00C24635" w:rsidRDefault="00AB21FE" w:rsidP="00AB21FE">
                <w:pPr>
                  <w:rPr>
                    <w:rFonts w:ascii="Calibri" w:hAnsi="Calibri" w:cs="Calibri"/>
                    <w:highlight w:val="lightGray"/>
                  </w:rPr>
                </w:pPr>
                <w:proofErr w:type="spellStart"/>
                <w:r w:rsidRPr="00C24635">
                  <w:rPr>
                    <w:rFonts w:ascii="Calibri" w:hAnsi="Calibri" w:cs="Calibri"/>
                    <w:lang w:eastAsia="lt-LT"/>
                  </w:rPr>
                  <w:t>Netaikoma</w:t>
                </w:r>
                <w:proofErr w:type="spellEnd"/>
                <w:r w:rsidRPr="00C24635">
                  <w:rPr>
                    <w:rFonts w:ascii="Calibri" w:hAnsi="Calibri" w:cs="Calibri"/>
                    <w:lang w:eastAsia="lt-LT"/>
                  </w:rPr>
                  <w:t>/</w:t>
                </w:r>
                <w:proofErr w:type="spellStart"/>
                <w:r w:rsidRPr="00C24635">
                  <w:rPr>
                    <w:rFonts w:ascii="Calibri" w:hAnsi="Calibri" w:cs="Calibri"/>
                    <w:lang w:eastAsia="lt-LT"/>
                  </w:rPr>
                  <w:t>Не</w:t>
                </w:r>
                <w:proofErr w:type="spellEnd"/>
                <w:r w:rsidRPr="00C24635">
                  <w:rPr>
                    <w:rFonts w:ascii="Calibri" w:hAnsi="Calibri" w:cs="Calibri"/>
                    <w:lang w:eastAsia="lt-LT"/>
                  </w:rPr>
                  <w:t xml:space="preserve"> </w:t>
                </w:r>
                <w:proofErr w:type="spellStart"/>
                <w:r w:rsidRPr="00C24635">
                  <w:rPr>
                    <w:rFonts w:ascii="Calibri" w:hAnsi="Calibri" w:cs="Calibri"/>
                    <w:lang w:eastAsia="lt-LT"/>
                  </w:rPr>
                  <w:t>застосовується</w:t>
                </w:r>
                <w:proofErr w:type="spellEnd"/>
              </w:p>
            </w:tc>
          </w:tr>
        </w:tbl>
        <w:p w14:paraId="57A717E9" w14:textId="77777777" w:rsidR="00CD5F65" w:rsidRPr="00811427" w:rsidRDefault="00CD5F65" w:rsidP="00CD5F65">
          <w:pPr>
            <w:spacing w:after="0" w:line="240" w:lineRule="auto"/>
            <w:jc w:val="both"/>
            <w:rPr>
              <w:rFonts w:ascii="Calibri" w:eastAsia="Times New Roman" w:hAnsi="Calibri" w:cs="Calibri"/>
              <w:color w:val="000000"/>
              <w:spacing w:val="-8"/>
              <w:lang w:val="ru-RU"/>
            </w:rPr>
          </w:pPr>
        </w:p>
        <w:p w14:paraId="57A717EA" w14:textId="77777777" w:rsidR="00CD5F65" w:rsidRPr="00811427" w:rsidRDefault="00B75938"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hAnsi="Calibri" w:cs="Calibri"/>
              <w:b/>
              <w:bCs/>
              <w:caps/>
              <w:color w:val="000000"/>
              <w:spacing w:val="-8"/>
            </w:rPr>
          </w:pPr>
          <w:r w:rsidRPr="00811427">
            <w:rPr>
              <w:rFonts w:ascii="Calibri" w:hAnsi="Calibri" w:cs="Calibri"/>
              <w:b/>
              <w:bCs/>
              <w:caps/>
              <w:color w:val="000000"/>
              <w:spacing w:val="-8"/>
            </w:rPr>
            <w:t>Paslaugų teikimo terminas/Термін надання послуг</w:t>
          </w:r>
        </w:p>
        <w:p w14:paraId="57A717EB" w14:textId="77777777" w:rsidR="00CD5F65" w:rsidRPr="00811427" w:rsidRDefault="00CD5F65" w:rsidP="00CD5F65">
          <w:pPr>
            <w:tabs>
              <w:tab w:val="left" w:pos="284"/>
            </w:tabs>
            <w:spacing w:after="0" w:line="240" w:lineRule="auto"/>
            <w:jc w:val="both"/>
            <w:rPr>
              <w:rFonts w:ascii="Calibri" w:eastAsia="Times New Roman" w:hAnsi="Calibri" w:cs="Calibri"/>
              <w:color w:val="000000"/>
              <w:spacing w:val="-8"/>
              <w:lang w:val="ru-RU"/>
            </w:rPr>
          </w:pP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30"/>
            <w:gridCol w:w="2938"/>
            <w:gridCol w:w="6492"/>
          </w:tblGrid>
          <w:tr w:rsidR="00A8425F" w:rsidRPr="00811427" w14:paraId="57A717F2" w14:textId="77777777" w:rsidTr="005775E7">
            <w:trPr>
              <w:trHeight w:val="257"/>
            </w:trPr>
            <w:tc>
              <w:tcPr>
                <w:tcW w:w="218" w:type="pct"/>
                <w:shd w:val="clear" w:color="auto" w:fill="F2F2F2"/>
                <w:vAlign w:val="center"/>
              </w:tcPr>
              <w:p w14:paraId="57A717EC" w14:textId="77777777" w:rsidR="00CD5F65" w:rsidRPr="00811427" w:rsidRDefault="00CD5F65" w:rsidP="004F7166">
                <w:pPr>
                  <w:numPr>
                    <w:ilvl w:val="1"/>
                    <w:numId w:val="6"/>
                  </w:numPr>
                  <w:tabs>
                    <w:tab w:val="left" w:pos="308"/>
                    <w:tab w:val="left" w:pos="459"/>
                  </w:tabs>
                  <w:spacing w:after="0" w:line="240" w:lineRule="auto"/>
                  <w:ind w:firstLine="0"/>
                  <w:contextualSpacing/>
                  <w:jc w:val="center"/>
                  <w:rPr>
                    <w:rFonts w:ascii="Calibri" w:eastAsia="Calibri" w:hAnsi="Calibri" w:cs="Calibri"/>
                    <w:color w:val="000000"/>
                    <w:spacing w:val="-8"/>
                    <w:lang w:val="ru-RU"/>
                  </w:rPr>
                </w:pPr>
              </w:p>
            </w:tc>
            <w:tc>
              <w:tcPr>
                <w:tcW w:w="1490" w:type="pct"/>
                <w:shd w:val="clear" w:color="auto" w:fill="F2F2F2"/>
                <w:vAlign w:val="center"/>
              </w:tcPr>
              <w:p w14:paraId="57A717ED" w14:textId="77777777" w:rsidR="00CD5F65" w:rsidRPr="00811427" w:rsidRDefault="00B75938" w:rsidP="004F7166">
                <w:pPr>
                  <w:spacing w:after="0" w:line="240" w:lineRule="auto"/>
                  <w:jc w:val="both"/>
                  <w:rPr>
                    <w:rFonts w:ascii="Calibri" w:eastAsia="Calibri" w:hAnsi="Calibri" w:cs="Calibri"/>
                    <w:color w:val="000000"/>
                    <w:spacing w:val="-8"/>
                    <w:lang w:val="ru-RU"/>
                  </w:rPr>
                </w:pPr>
                <w:r w:rsidRPr="00811427">
                  <w:rPr>
                    <w:rFonts w:ascii="Calibri" w:hAnsi="Calibri" w:cs="Calibri"/>
                    <w:lang w:eastAsia="lt-LT"/>
                  </w:rPr>
                  <w:t>Paslaugų teikimo terminas/Термін надання послуг</w:t>
                </w:r>
              </w:p>
            </w:tc>
            <w:tc>
              <w:tcPr>
                <w:tcW w:w="3292" w:type="pct"/>
                <w:vAlign w:val="center"/>
              </w:tcPr>
              <w:p w14:paraId="57A717EE" w14:textId="77777777" w:rsidR="00CD5F65" w:rsidRPr="00CF4BBC" w:rsidRDefault="00B75938" w:rsidP="004F7166">
                <w:pPr>
                  <w:spacing w:after="0" w:line="240" w:lineRule="auto"/>
                  <w:jc w:val="both"/>
                  <w:rPr>
                    <w:rFonts w:ascii="Calibri" w:hAnsi="Calibri" w:cs="Calibri"/>
                    <w:color w:val="FF0000"/>
                  </w:rPr>
                </w:pPr>
                <w:r w:rsidRPr="00811427">
                  <w:rPr>
                    <w:rFonts w:ascii="Calibri" w:hAnsi="Calibri" w:cs="Calibri"/>
                    <w:color w:val="000000"/>
                    <w:spacing w:val="-8"/>
                    <w:lang w:eastAsia="lt-LT"/>
                  </w:rPr>
                  <w:t xml:space="preserve">2.1.1. Tiekėjas turi </w:t>
                </w:r>
                <w:r w:rsidR="008A08B9">
                  <w:rPr>
                    <w:rFonts w:ascii="Calibri" w:hAnsi="Calibri" w:cs="Calibri"/>
                    <w:color w:val="000000"/>
                    <w:spacing w:val="-8"/>
                    <w:lang w:eastAsia="lt-LT"/>
                  </w:rPr>
                  <w:t xml:space="preserve">atlikti Paslaugas </w:t>
                </w:r>
                <w:r w:rsidR="00A65649" w:rsidRPr="00811427">
                  <w:rPr>
                    <w:rFonts w:ascii="Calibri" w:hAnsi="Calibri" w:cs="Calibri"/>
                    <w:color w:val="000000"/>
                    <w:spacing w:val="-8"/>
                    <w:lang w:eastAsia="lt-LT"/>
                  </w:rPr>
                  <w:t>per ne ilgesnį nei</w:t>
                </w:r>
                <w:r w:rsidRPr="00811427">
                  <w:rPr>
                    <w:rFonts w:ascii="Calibri" w:hAnsi="Calibri" w:cs="Calibri"/>
                    <w:color w:val="000000"/>
                    <w:spacing w:val="-8"/>
                    <w:lang w:eastAsia="lt-LT"/>
                  </w:rPr>
                  <w:t xml:space="preserve"> </w:t>
                </w:r>
                <w:r w:rsidR="00AB21FE">
                  <w:rPr>
                    <w:rFonts w:ascii="Calibri" w:hAnsi="Calibri" w:cs="Calibri"/>
                    <w:color w:val="000000"/>
                    <w:spacing w:val="-8"/>
                    <w:lang w:eastAsia="lt-LT"/>
                  </w:rPr>
                  <w:t>3</w:t>
                </w:r>
                <w:r w:rsidR="002F04D6">
                  <w:rPr>
                    <w:rFonts w:ascii="Calibri" w:hAnsi="Calibri" w:cs="Calibri"/>
                    <w:color w:val="000000"/>
                    <w:spacing w:val="-8"/>
                    <w:lang w:eastAsia="lt-LT"/>
                  </w:rPr>
                  <w:t xml:space="preserve"> mėnesių </w:t>
                </w:r>
                <w:r w:rsidRPr="00811427">
                  <w:rPr>
                    <w:rFonts w:ascii="Calibri" w:hAnsi="Calibri" w:cs="Calibri"/>
                    <w:color w:val="000000"/>
                    <w:spacing w:val="-8"/>
                    <w:lang w:eastAsia="lt-LT"/>
                  </w:rPr>
                  <w:t>terminą./</w:t>
                </w:r>
                <w:r w:rsidR="006C709D">
                  <w:t xml:space="preserve"> </w:t>
                </w:r>
                <w:r w:rsidR="005838A8" w:rsidRPr="00C24635">
                  <w:rPr>
                    <w:rFonts w:ascii="Calibri" w:hAnsi="Calibri" w:cs="Calibri"/>
                    <w:spacing w:val="-8"/>
                    <w:lang w:eastAsia="lt-LT"/>
                  </w:rPr>
                  <w:t xml:space="preserve">Виконавець </w:t>
                </w:r>
                <w:r w:rsidR="006C709D" w:rsidRPr="00C24635">
                  <w:rPr>
                    <w:rFonts w:ascii="Calibri" w:hAnsi="Calibri" w:cs="Calibri"/>
                    <w:spacing w:val="-8"/>
                    <w:lang w:eastAsia="lt-LT"/>
                  </w:rPr>
                  <w:t xml:space="preserve">повинен надати Послуги протягом терміну не більше </w:t>
                </w:r>
                <w:r w:rsidR="00AB21FE">
                  <w:rPr>
                    <w:rFonts w:ascii="Calibri" w:hAnsi="Calibri" w:cs="Calibri"/>
                    <w:spacing w:val="-8"/>
                    <w:lang w:eastAsia="lt-LT"/>
                  </w:rPr>
                  <w:t>3</w:t>
                </w:r>
                <w:r w:rsidR="006C709D" w:rsidRPr="00C24635">
                  <w:rPr>
                    <w:rFonts w:ascii="Calibri" w:hAnsi="Calibri" w:cs="Calibri"/>
                    <w:spacing w:val="-8"/>
                    <w:lang w:eastAsia="lt-LT"/>
                  </w:rPr>
                  <w:t xml:space="preserve"> місяців</w:t>
                </w:r>
                <w:r w:rsidR="00CF4BBC" w:rsidRPr="00C24635">
                  <w:rPr>
                    <w:rFonts w:ascii="Calibri" w:hAnsi="Calibri" w:cs="Calibri"/>
                    <w:spacing w:val="-8"/>
                    <w:lang w:eastAsia="lt-LT"/>
                  </w:rPr>
                  <w:t xml:space="preserve"> з дати підписання договору</w:t>
                </w:r>
              </w:p>
              <w:p w14:paraId="57A717EF" w14:textId="77777777" w:rsidR="008D2A1A" w:rsidRPr="00811427" w:rsidRDefault="008D2A1A" w:rsidP="008D2A1A">
                <w:pPr>
                  <w:spacing w:after="0" w:line="240" w:lineRule="auto"/>
                  <w:jc w:val="both"/>
                  <w:rPr>
                    <w:rFonts w:ascii="Calibri" w:hAnsi="Calibri" w:cs="Calibri"/>
                  </w:rPr>
                </w:pPr>
              </w:p>
              <w:p w14:paraId="57A717F0" w14:textId="77777777" w:rsidR="006C709D" w:rsidRPr="006C709D" w:rsidRDefault="00B75938" w:rsidP="008D2A1A">
                <w:pPr>
                  <w:spacing w:after="0" w:line="240" w:lineRule="auto"/>
                  <w:jc w:val="both"/>
                  <w:rPr>
                    <w:rFonts w:ascii="Calibri" w:hAnsi="Calibri" w:cs="Calibri"/>
                  </w:rPr>
                </w:pPr>
                <w:r w:rsidRPr="00811427">
                  <w:rPr>
                    <w:rFonts w:ascii="Calibri" w:hAnsi="Calibri" w:cs="Calibri"/>
                  </w:rPr>
                  <w:t>2.1.</w:t>
                </w:r>
                <w:r w:rsidR="00E31CE8" w:rsidRPr="006C709D">
                  <w:rPr>
                    <w:rFonts w:ascii="Calibri" w:hAnsi="Calibri" w:cs="Calibri"/>
                  </w:rPr>
                  <w:t>2</w:t>
                </w:r>
                <w:r w:rsidRPr="00811427">
                  <w:rPr>
                    <w:rFonts w:ascii="Calibri" w:hAnsi="Calibri" w:cs="Calibri"/>
                  </w:rPr>
                  <w:t>. Paslaugos pradedamos teikti nuo Sutarties įsigaliojimo dienos iki visiško sutartinių įsipareigojimų įvykdymo.</w:t>
                </w:r>
                <w:r w:rsidR="006C709D">
                  <w:rPr>
                    <w:rFonts w:ascii="Calibri" w:hAnsi="Calibri" w:cs="Calibri"/>
                  </w:rPr>
                  <w:t>/</w:t>
                </w:r>
                <w:r w:rsidR="006C709D">
                  <w:t xml:space="preserve"> </w:t>
                </w:r>
                <w:r w:rsidR="006C709D" w:rsidRPr="006C709D">
                  <w:rPr>
                    <w:rFonts w:ascii="Calibri" w:hAnsi="Calibri" w:cs="Calibri"/>
                  </w:rPr>
                  <w:t>Послуги надаються з моменту набрання чинності Договором до повного виконання договірних зобов’язань.</w:t>
                </w:r>
              </w:p>
              <w:p w14:paraId="57A717F1" w14:textId="77777777" w:rsidR="000E2A7C" w:rsidRPr="00811427" w:rsidRDefault="00C24635" w:rsidP="00CF4BBC">
                <w:pPr>
                  <w:spacing w:after="0" w:line="240" w:lineRule="auto"/>
                  <w:jc w:val="both"/>
                  <w:rPr>
                    <w:rFonts w:ascii="Calibri" w:hAnsi="Calibri" w:cs="Calibri"/>
                  </w:rPr>
                </w:pPr>
                <w:r w:rsidRPr="00C24635">
                  <w:rPr>
                    <w:rFonts w:ascii="Calibri" w:hAnsi="Calibri" w:cs="Calibri"/>
                  </w:rPr>
                  <w:t>Atitinkamo projekto Ekspertinės ataskaitos gavimo trukmė įskaičiuojama į Paslaugų teikimo terminą.</w:t>
                </w:r>
                <w:r w:rsidR="00B75938" w:rsidRPr="00C24635">
                  <w:rPr>
                    <w:rFonts w:ascii="Calibri" w:hAnsi="Calibri" w:cs="Calibri"/>
                  </w:rPr>
                  <w:t xml:space="preserve">/ </w:t>
                </w:r>
                <w:r w:rsidR="00CF4BBC" w:rsidRPr="00C24635">
                  <w:rPr>
                    <w:rFonts w:ascii="Calibri" w:hAnsi="Calibri" w:cs="Calibri"/>
                  </w:rPr>
                  <w:t>Т</w:t>
                </w:r>
                <w:r w:rsidR="00B75938" w:rsidRPr="00C24635">
                  <w:rPr>
                    <w:rFonts w:ascii="Calibri" w:hAnsi="Calibri" w:cs="Calibri"/>
                  </w:rPr>
                  <w:t xml:space="preserve">ривалість </w:t>
                </w:r>
                <w:r w:rsidR="00CF4BBC" w:rsidRPr="00C24635">
                  <w:rPr>
                    <w:rFonts w:ascii="Calibri" w:hAnsi="Calibri" w:cs="Calibri"/>
                  </w:rPr>
                  <w:t>отримання</w:t>
                </w:r>
                <w:r w:rsidRPr="00C24635">
                  <w:rPr>
                    <w:rFonts w:ascii="Calibri" w:hAnsi="Calibri" w:cs="Calibri"/>
                  </w:rPr>
                  <w:t xml:space="preserve"> </w:t>
                </w:r>
                <w:r w:rsidR="00CF4BBC" w:rsidRPr="00C24635">
                  <w:rPr>
                    <w:rFonts w:ascii="Calibri" w:hAnsi="Calibri" w:cs="Calibri"/>
                  </w:rPr>
                  <w:t xml:space="preserve">Експертного звіту </w:t>
                </w:r>
                <w:r w:rsidR="00B75938" w:rsidRPr="00C24635">
                  <w:rPr>
                    <w:rFonts w:ascii="Calibri" w:hAnsi="Calibri" w:cs="Calibri"/>
                  </w:rPr>
                  <w:t>відповідного проекту входить до терміну надання Послуг.</w:t>
                </w:r>
              </w:p>
            </w:tc>
          </w:tr>
          <w:tr w:rsidR="00A8425F" w:rsidRPr="00811427" w14:paraId="57A717F6" w14:textId="77777777" w:rsidTr="005775E7">
            <w:trPr>
              <w:trHeight w:val="257"/>
            </w:trPr>
            <w:tc>
              <w:tcPr>
                <w:tcW w:w="218" w:type="pct"/>
                <w:shd w:val="clear" w:color="auto" w:fill="F2F2F2"/>
                <w:vAlign w:val="center"/>
              </w:tcPr>
              <w:p w14:paraId="57A717F3" w14:textId="77777777" w:rsidR="00CD5F65" w:rsidRPr="00811427" w:rsidRDefault="00CD5F65" w:rsidP="004F7166">
                <w:pPr>
                  <w:numPr>
                    <w:ilvl w:val="1"/>
                    <w:numId w:val="6"/>
                  </w:numPr>
                  <w:tabs>
                    <w:tab w:val="left" w:pos="308"/>
                    <w:tab w:val="left" w:pos="459"/>
                  </w:tabs>
                  <w:spacing w:after="0" w:line="240" w:lineRule="auto"/>
                  <w:ind w:firstLine="0"/>
                  <w:contextualSpacing/>
                  <w:jc w:val="center"/>
                  <w:rPr>
                    <w:rFonts w:ascii="Calibri" w:eastAsia="Calibri" w:hAnsi="Calibri" w:cs="Calibri"/>
                    <w:color w:val="000000"/>
                    <w:spacing w:val="-8"/>
                  </w:rPr>
                </w:pPr>
              </w:p>
            </w:tc>
            <w:tc>
              <w:tcPr>
                <w:tcW w:w="1490" w:type="pct"/>
                <w:shd w:val="clear" w:color="auto" w:fill="F2F2F2"/>
                <w:vAlign w:val="center"/>
              </w:tcPr>
              <w:p w14:paraId="57A717F4" w14:textId="77777777" w:rsidR="00CD5F65" w:rsidRPr="00811427" w:rsidRDefault="00B75938" w:rsidP="004F7166">
                <w:pPr>
                  <w:spacing w:after="0" w:line="240" w:lineRule="auto"/>
                  <w:jc w:val="both"/>
                  <w:rPr>
                    <w:rFonts w:ascii="Calibri" w:eastAsia="Calibri" w:hAnsi="Calibri" w:cs="Calibri"/>
                    <w:lang w:eastAsia="lt-LT"/>
                  </w:rPr>
                </w:pPr>
                <w:r w:rsidRPr="00811427">
                  <w:rPr>
                    <w:rFonts w:ascii="Calibri" w:hAnsi="Calibri" w:cs="Calibri"/>
                    <w:lang w:eastAsia="lt-LT"/>
                  </w:rPr>
                  <w:t>Paslaugų teikimo terminas  gali būti pratęstas</w:t>
                </w:r>
                <w:r w:rsidR="005C7AFB">
                  <w:rPr>
                    <w:rFonts w:ascii="Calibri" w:hAnsi="Calibri" w:cs="Calibri"/>
                    <w:lang w:eastAsia="lt-LT"/>
                  </w:rPr>
                  <w:t xml:space="preserve"> (vadovaujantis Bendrųjų sutarties sąlygų 9 sk. </w:t>
                </w:r>
                <w:r w:rsidRPr="00811427">
                  <w:rPr>
                    <w:rFonts w:ascii="Calibri" w:hAnsi="Calibri" w:cs="Calibri"/>
                    <w:lang w:eastAsia="lt-LT"/>
                  </w:rPr>
                  <w:t>/Термін служби може бути продовжений</w:t>
                </w:r>
              </w:p>
            </w:tc>
            <w:tc>
              <w:tcPr>
                <w:tcW w:w="3292" w:type="pct"/>
                <w:vAlign w:val="center"/>
              </w:tcPr>
              <w:p w14:paraId="57A717F5" w14:textId="1322F568" w:rsidR="00CD5F65" w:rsidRPr="005775E7" w:rsidRDefault="00EF2747">
                <w:pPr>
                  <w:spacing w:after="0" w:line="240" w:lineRule="auto"/>
                  <w:jc w:val="both"/>
                  <w:rPr>
                    <w:rFonts w:ascii="Calibri" w:eastAsia="Times New Roman" w:hAnsi="Calibri" w:cs="Calibri"/>
                    <w:color w:val="000000"/>
                    <w:spacing w:val="-8"/>
                    <w:lang w:eastAsia="lt-LT"/>
                  </w:rPr>
                </w:pPr>
                <w:r>
                  <w:rPr>
                    <w:rFonts w:ascii="Calibri" w:hAnsi="Calibri" w:cs="Calibri"/>
                    <w:lang w:eastAsia="lt-LT"/>
                  </w:rPr>
                  <w:t>1</w:t>
                </w:r>
                <w:r w:rsidR="002F04D6">
                  <w:rPr>
                    <w:rFonts w:ascii="Calibri" w:hAnsi="Calibri" w:cs="Calibri"/>
                    <w:lang w:eastAsia="lt-LT"/>
                  </w:rPr>
                  <w:t xml:space="preserve"> mėnes</w:t>
                </w:r>
                <w:r>
                  <w:rPr>
                    <w:rFonts w:ascii="Calibri" w:hAnsi="Calibri" w:cs="Calibri"/>
                    <w:lang w:eastAsia="lt-LT"/>
                  </w:rPr>
                  <w:t>is</w:t>
                </w:r>
                <w:r w:rsidR="00B75938" w:rsidRPr="00811427">
                  <w:rPr>
                    <w:rFonts w:ascii="Calibri" w:hAnsi="Calibri" w:cs="Calibri"/>
                    <w:lang w:eastAsia="lt-LT"/>
                  </w:rPr>
                  <w:t>/</w:t>
                </w:r>
                <w:r w:rsidRPr="00EF2747">
                  <w:rPr>
                    <w:rFonts w:ascii="Calibri" w:hAnsi="Calibri" w:cs="Calibri"/>
                    <w:lang w:eastAsia="lt-LT"/>
                  </w:rPr>
                  <w:t>1 місяць</w:t>
                </w:r>
              </w:p>
            </w:tc>
          </w:tr>
        </w:tbl>
        <w:p w14:paraId="57A717F7" w14:textId="77777777" w:rsidR="00CD5F65" w:rsidRPr="00811427" w:rsidRDefault="00CD5F65" w:rsidP="00CD5F65">
          <w:pPr>
            <w:spacing w:after="0" w:line="240" w:lineRule="auto"/>
            <w:jc w:val="both"/>
            <w:rPr>
              <w:rFonts w:ascii="Calibri" w:eastAsia="Times New Roman" w:hAnsi="Calibri" w:cs="Calibri"/>
              <w:color w:val="000000"/>
              <w:spacing w:val="-8"/>
              <w:lang w:val="en-US"/>
            </w:rPr>
          </w:pPr>
        </w:p>
        <w:p w14:paraId="57A717F8" w14:textId="77777777" w:rsidR="00CD5F65" w:rsidRPr="00811427" w:rsidRDefault="00B75938" w:rsidP="00CF3F14">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SUTARTIES KAINA/ДОГОВІРНА ЦІНА</w:t>
          </w:r>
        </w:p>
        <w:p w14:paraId="57A717F9" w14:textId="77777777" w:rsidR="00CD5F65" w:rsidRPr="00811427"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99"/>
            <w:gridCol w:w="2564"/>
            <w:gridCol w:w="6291"/>
          </w:tblGrid>
          <w:tr w:rsidR="00DA5C02" w:rsidRPr="00811427" w14:paraId="57A717FE" w14:textId="77777777" w:rsidTr="0099759D">
            <w:trPr>
              <w:trHeight w:val="1037"/>
              <w:hidden/>
            </w:trPr>
            <w:tc>
              <w:tcPr>
                <w:tcW w:w="507" w:type="pct"/>
                <w:shd w:val="clear" w:color="auto" w:fill="F2F2F2"/>
                <w:vAlign w:val="center"/>
              </w:tcPr>
              <w:p w14:paraId="57A717FA" w14:textId="77777777" w:rsidR="00187492" w:rsidRPr="00811427" w:rsidRDefault="00187492" w:rsidP="009402AA">
                <w:pPr>
                  <w:pStyle w:val="ListParagraph"/>
                  <w:numPr>
                    <w:ilvl w:val="0"/>
                    <w:numId w:val="6"/>
                  </w:numPr>
                  <w:tabs>
                    <w:tab w:val="left" w:pos="308"/>
                    <w:tab w:val="left" w:pos="459"/>
                  </w:tabs>
                  <w:contextualSpacing/>
                  <w:jc w:val="center"/>
                  <w:rPr>
                    <w:rFonts w:ascii="Calibri" w:eastAsia="Calibri" w:hAnsi="Calibri" w:cs="Calibri"/>
                    <w:vanish/>
                    <w:color w:val="000000"/>
                    <w:spacing w:val="-8"/>
                    <w:sz w:val="22"/>
                    <w:szCs w:val="22"/>
                    <w:lang w:val="en-US" w:eastAsia="en-US"/>
                  </w:rPr>
                </w:pPr>
              </w:p>
              <w:p w14:paraId="57A717FB" w14:textId="77777777" w:rsidR="00CD5F65" w:rsidRPr="00811427" w:rsidRDefault="00CD5F65" w:rsidP="009402AA">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7FC" w14:textId="77777777" w:rsidR="00CD5F65" w:rsidRPr="00811427" w:rsidRDefault="00B75938" w:rsidP="0090307C">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Kainodara/Ціноутворення:</w:t>
                </w:r>
              </w:p>
            </w:tc>
            <w:tc>
              <w:tcPr>
                <w:tcW w:w="3191" w:type="pct"/>
                <w:shd w:val="clear" w:color="auto" w:fill="auto"/>
                <w:vAlign w:val="center"/>
              </w:tcPr>
              <w:p w14:paraId="57A717FD" w14:textId="77777777" w:rsidR="004576E5" w:rsidRPr="00811427" w:rsidRDefault="00B75938" w:rsidP="00F0182A">
                <w:pPr>
                  <w:spacing w:after="0" w:line="240" w:lineRule="auto"/>
                  <w:jc w:val="both"/>
                  <w:rPr>
                    <w:rFonts w:ascii="Calibri" w:hAnsi="Calibri" w:cs="Calibri"/>
                    <w:color w:val="000000"/>
                    <w:spacing w:val="-8"/>
                  </w:rPr>
                </w:pPr>
                <w:r w:rsidRPr="00811427">
                  <w:rPr>
                    <w:rFonts w:ascii="Calibri" w:hAnsi="Calibri" w:cs="Calibri"/>
                    <w:color w:val="000000"/>
                    <w:spacing w:val="-8"/>
                  </w:rPr>
                  <w:t xml:space="preserve">Sutartis yra fiksuotos kainos sutartis./Договір є договором з фіксованою ціною. </w:t>
                </w:r>
              </w:p>
            </w:tc>
          </w:tr>
          <w:tr w:rsidR="0099759D" w:rsidRPr="00811427" w14:paraId="57A71803" w14:textId="77777777" w:rsidTr="0099759D">
            <w:trPr>
              <w:trHeight w:val="257"/>
            </w:trPr>
            <w:tc>
              <w:tcPr>
                <w:tcW w:w="507" w:type="pct"/>
                <w:shd w:val="clear" w:color="auto" w:fill="F2F2F2"/>
                <w:vAlign w:val="center"/>
              </w:tcPr>
              <w:p w14:paraId="57A717FF" w14:textId="77777777" w:rsidR="0099759D" w:rsidRPr="00811427" w:rsidRDefault="0099759D" w:rsidP="0099759D">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800" w14:textId="77777777" w:rsidR="0099759D" w:rsidRPr="00811427" w:rsidRDefault="0099759D" w:rsidP="0099759D">
                <w:pPr>
                  <w:spacing w:after="0" w:line="240" w:lineRule="auto"/>
                  <w:jc w:val="both"/>
                  <w:rPr>
                    <w:rFonts w:ascii="Calibri" w:hAnsi="Calibri" w:cs="Calibri"/>
                    <w:color w:val="000000"/>
                    <w:lang w:eastAsia="lt-LT"/>
                  </w:rPr>
                </w:pPr>
                <w:r w:rsidRPr="00811427">
                  <w:rPr>
                    <w:rFonts w:ascii="Calibri" w:hAnsi="Calibri" w:cs="Calibri"/>
                    <w:color w:val="000000"/>
                    <w:lang w:eastAsia="lt-LT"/>
                  </w:rPr>
                  <w:t xml:space="preserve">Pradinė Sutarties </w:t>
                </w:r>
                <w:r>
                  <w:rPr>
                    <w:rFonts w:ascii="Calibri" w:hAnsi="Calibri" w:cs="Calibri"/>
                    <w:color w:val="000000"/>
                    <w:lang w:eastAsia="lt-LT"/>
                  </w:rPr>
                  <w:t>vertė</w:t>
                </w:r>
                <w:r w:rsidRPr="00811427">
                  <w:rPr>
                    <w:rFonts w:ascii="Calibri" w:hAnsi="Calibri" w:cs="Calibri"/>
                    <w:color w:val="000000"/>
                    <w:lang w:eastAsia="lt-LT"/>
                  </w:rPr>
                  <w:t>/</w:t>
                </w:r>
                <w:r>
                  <w:t xml:space="preserve"> </w:t>
                </w:r>
                <w:r w:rsidRPr="005775E7">
                  <w:rPr>
                    <w:rFonts w:ascii="Calibri" w:hAnsi="Calibri" w:cs="Calibri"/>
                    <w:color w:val="000000"/>
                    <w:lang w:eastAsia="lt-LT"/>
                  </w:rPr>
                  <w:t>Початкова вартість контракту</w:t>
                </w:r>
              </w:p>
            </w:tc>
            <w:tc>
              <w:tcPr>
                <w:tcW w:w="3191" w:type="pct"/>
                <w:shd w:val="clear" w:color="auto" w:fill="auto"/>
                <w:vAlign w:val="center"/>
              </w:tcPr>
              <w:p w14:paraId="57A71801" w14:textId="166089D9" w:rsidR="0099759D" w:rsidRDefault="00EF2747" w:rsidP="0099759D">
                <w:pPr>
                  <w:spacing w:after="0" w:line="240" w:lineRule="auto"/>
                  <w:jc w:val="both"/>
                  <w:rPr>
                    <w:rFonts w:ascii="Calibri" w:hAnsi="Calibri" w:cs="Calibri"/>
                    <w:lang w:eastAsia="lt-LT"/>
                  </w:rPr>
                </w:pPr>
                <w:r>
                  <w:rPr>
                    <w:rFonts w:ascii="Calibri" w:hAnsi="Calibri" w:cs="Calibri"/>
                    <w:b/>
                    <w:lang w:eastAsia="lt-LT"/>
                  </w:rPr>
                  <w:t>____________</w:t>
                </w:r>
                <w:r w:rsidR="0099759D" w:rsidRPr="00811427">
                  <w:rPr>
                    <w:rFonts w:ascii="Calibri" w:hAnsi="Calibri" w:cs="Calibri"/>
                    <w:lang w:eastAsia="lt-LT"/>
                  </w:rPr>
                  <w:t xml:space="preserve"> Eur be PVM/євро без ПДВ</w:t>
                </w:r>
              </w:p>
              <w:p w14:paraId="57A71802" w14:textId="761943A7" w:rsidR="0099759D" w:rsidRPr="005775E7" w:rsidRDefault="00EF2747" w:rsidP="0099759D">
                <w:pPr>
                  <w:spacing w:after="0" w:line="240" w:lineRule="auto"/>
                  <w:jc w:val="both"/>
                  <w:rPr>
                    <w:rFonts w:ascii="Calibri" w:eastAsia="Calibri" w:hAnsi="Calibri" w:cs="Calibri"/>
                    <w:lang w:eastAsia="lt-LT"/>
                  </w:rPr>
                </w:pPr>
                <w:r>
                  <w:rPr>
                    <w:rFonts w:ascii="Calibri" w:hAnsi="Calibri" w:cs="Calibri"/>
                    <w:b/>
                    <w:lang w:eastAsia="lt-LT"/>
                  </w:rPr>
                  <w:t xml:space="preserve">____________ </w:t>
                </w:r>
                <w:r w:rsidR="0099759D" w:rsidRPr="00811427">
                  <w:rPr>
                    <w:rFonts w:ascii="Calibri" w:hAnsi="Calibri" w:cs="Calibri"/>
                    <w:lang w:eastAsia="lt-LT"/>
                  </w:rPr>
                  <w:t xml:space="preserve">Eur </w:t>
                </w:r>
                <w:r w:rsidR="0099759D">
                  <w:rPr>
                    <w:rFonts w:ascii="Calibri" w:hAnsi="Calibri" w:cs="Calibri"/>
                    <w:lang w:eastAsia="lt-LT"/>
                  </w:rPr>
                  <w:t>su</w:t>
                </w:r>
                <w:r w:rsidR="0099759D" w:rsidRPr="00811427">
                  <w:rPr>
                    <w:rFonts w:ascii="Calibri" w:hAnsi="Calibri" w:cs="Calibri"/>
                    <w:lang w:eastAsia="lt-LT"/>
                  </w:rPr>
                  <w:t xml:space="preserve"> PVM</w:t>
                </w:r>
                <w:r w:rsidR="0099759D">
                  <w:rPr>
                    <w:rFonts w:ascii="Calibri" w:hAnsi="Calibri" w:cs="Calibri"/>
                    <w:lang w:eastAsia="lt-LT"/>
                  </w:rPr>
                  <w:t>/</w:t>
                </w:r>
                <w:r w:rsidR="0099759D">
                  <w:t xml:space="preserve"> </w:t>
                </w:r>
                <w:r w:rsidR="0099759D" w:rsidRPr="005775E7">
                  <w:rPr>
                    <w:rFonts w:ascii="Calibri" w:hAnsi="Calibri" w:cs="Calibri"/>
                    <w:lang w:eastAsia="lt-LT"/>
                  </w:rPr>
                  <w:t>євро з ПДВ</w:t>
                </w:r>
              </w:p>
            </w:tc>
          </w:tr>
          <w:tr w:rsidR="0099759D" w:rsidRPr="00811427" w14:paraId="57A71822" w14:textId="77777777" w:rsidTr="0099759D">
            <w:trPr>
              <w:trHeight w:val="257"/>
            </w:trPr>
            <w:tc>
              <w:tcPr>
                <w:tcW w:w="507" w:type="pct"/>
                <w:shd w:val="clear" w:color="auto" w:fill="F2F2F2"/>
                <w:vAlign w:val="center"/>
              </w:tcPr>
              <w:p w14:paraId="57A71804" w14:textId="77777777" w:rsidR="0099759D" w:rsidRPr="005775E7" w:rsidRDefault="0099759D" w:rsidP="0099759D">
                <w:pPr>
                  <w:numPr>
                    <w:ilvl w:val="1"/>
                    <w:numId w:val="6"/>
                  </w:numPr>
                  <w:tabs>
                    <w:tab w:val="left" w:pos="308"/>
                    <w:tab w:val="left" w:pos="459"/>
                  </w:tabs>
                  <w:spacing w:after="0" w:line="240" w:lineRule="auto"/>
                  <w:ind w:left="360"/>
                  <w:contextualSpacing/>
                  <w:jc w:val="center"/>
                  <w:rPr>
                    <w:rFonts w:ascii="Calibri" w:eastAsia="Calibri" w:hAnsi="Calibri" w:cs="Calibri"/>
                    <w:color w:val="000000"/>
                    <w:spacing w:val="-8"/>
                  </w:rPr>
                </w:pPr>
              </w:p>
            </w:tc>
            <w:tc>
              <w:tcPr>
                <w:tcW w:w="1301" w:type="pct"/>
                <w:shd w:val="clear" w:color="auto" w:fill="F2F2F2"/>
                <w:vAlign w:val="center"/>
              </w:tcPr>
              <w:p w14:paraId="57A71805" w14:textId="77777777" w:rsidR="0099759D" w:rsidRPr="005775E7" w:rsidRDefault="0099759D" w:rsidP="0099759D">
                <w:pPr>
                  <w:spacing w:after="0" w:line="240" w:lineRule="auto"/>
                  <w:jc w:val="both"/>
                  <w:rPr>
                    <w:rFonts w:ascii="Calibri" w:hAnsi="Calibri" w:cs="Calibri"/>
                    <w:color w:val="000000"/>
                    <w:lang w:eastAsia="lt-LT"/>
                  </w:rPr>
                </w:pPr>
                <w:r>
                  <w:rPr>
                    <w:rFonts w:ascii="Calibri" w:hAnsi="Calibri" w:cs="Calibri"/>
                    <w:color w:val="000000"/>
                    <w:lang w:eastAsia="lt-LT"/>
                  </w:rPr>
                  <w:t>Paslaugų kaina/</w:t>
                </w:r>
                <w:r w:rsidRPr="005775E7">
                  <w:rPr>
                    <w:rFonts w:ascii="Calibri" w:hAnsi="Calibri" w:cs="Calibri"/>
                    <w:color w:val="000000"/>
                    <w:lang w:eastAsia="lt-LT"/>
                  </w:rPr>
                  <w:t>Ціна послуг</w:t>
                </w:r>
              </w:p>
            </w:tc>
            <w:tc>
              <w:tcPr>
                <w:tcW w:w="3191" w:type="pct"/>
                <w:shd w:val="clear" w:color="auto" w:fill="auto"/>
                <w:vAlign w:val="center"/>
              </w:tcPr>
              <w:p w14:paraId="57A71806" w14:textId="77777777" w:rsidR="0099759D" w:rsidRPr="005775E7" w:rsidRDefault="0099759D" w:rsidP="0099759D">
                <w:pPr>
                  <w:spacing w:after="0" w:line="240" w:lineRule="auto"/>
                  <w:jc w:val="both"/>
                  <w:rPr>
                    <w:rFonts w:ascii="Calibri" w:hAnsi="Calibri" w:cs="Calibri"/>
                    <w:bCs/>
                    <w:lang w:eastAsia="lt-LT"/>
                  </w:rPr>
                </w:pPr>
                <w:r>
                  <w:rPr>
                    <w:rFonts w:ascii="Calibri" w:hAnsi="Calibri" w:cs="Calibri"/>
                    <w:bCs/>
                    <w:lang w:eastAsia="lt-LT"/>
                  </w:rPr>
                  <w:t>Paslaugų kaina, už paslaugas, nurodytas techninėje užduotyje (Sutarties 2 priedas)/</w:t>
                </w:r>
                <w:r>
                  <w:t xml:space="preserve"> </w:t>
                </w:r>
                <w:r w:rsidRPr="0019613D">
                  <w:rPr>
                    <w:rFonts w:ascii="Calibri" w:hAnsi="Calibri" w:cs="Calibri"/>
                    <w:bCs/>
                    <w:lang w:eastAsia="lt-LT"/>
                  </w:rPr>
                  <w:t>Ціна послуг, на послуги зазначені в технічному завданні (Додаток 2 Договору)</w:t>
                </w:r>
                <w:r>
                  <w:rPr>
                    <w:rFonts w:ascii="Calibri" w:hAnsi="Calibri" w:cs="Calibri"/>
                    <w:bCs/>
                    <w:lang w:eastAsia="lt-LT"/>
                  </w:rPr>
                  <w:t>:</w:t>
                </w:r>
              </w:p>
              <w:p w14:paraId="57A71807" w14:textId="1340B17C" w:rsidR="0099759D" w:rsidRDefault="0099759D" w:rsidP="0099759D">
                <w:pPr>
                  <w:spacing w:after="0" w:line="240" w:lineRule="auto"/>
                  <w:jc w:val="both"/>
                  <w:rPr>
                    <w:rFonts w:ascii="Calibri" w:hAnsi="Calibri" w:cs="Calibri"/>
                    <w:color w:val="000000"/>
                    <w:spacing w:val="-8"/>
                  </w:rPr>
                </w:pPr>
                <w:r>
                  <w:rPr>
                    <w:rFonts w:ascii="Calibri" w:hAnsi="Calibri" w:cs="Calibri"/>
                    <w:color w:val="000000"/>
                    <w:spacing w:val="-8"/>
                  </w:rPr>
                  <w:t>3.3</w:t>
                </w:r>
                <w:r w:rsidRPr="00811427">
                  <w:rPr>
                    <w:rFonts w:ascii="Calibri" w:hAnsi="Calibri" w:cs="Calibri"/>
                    <w:color w:val="000000"/>
                    <w:spacing w:val="-8"/>
                  </w:rPr>
                  <w:t>.</w:t>
                </w:r>
                <w:r w:rsidRPr="005775E7">
                  <w:rPr>
                    <w:rFonts w:ascii="Calibri" w:hAnsi="Calibri" w:cs="Calibri"/>
                    <w:color w:val="000000"/>
                    <w:spacing w:val="-8"/>
                  </w:rPr>
                  <w:t>1.</w:t>
                </w:r>
                <w:r>
                  <w:rPr>
                    <w:rFonts w:ascii="Calibri" w:hAnsi="Calibri" w:cs="Calibri"/>
                    <w:color w:val="000000"/>
                    <w:spacing w:val="-8"/>
                  </w:rPr>
                  <w:t xml:space="preserve"> </w:t>
                </w:r>
                <w:r w:rsidRPr="00811427">
                  <w:rPr>
                    <w:rFonts w:ascii="Calibri" w:hAnsi="Calibri" w:cs="Calibri"/>
                    <w:color w:val="000000"/>
                    <w:spacing w:val="-8"/>
                  </w:rPr>
                  <w:t xml:space="preserve"> </w:t>
                </w:r>
                <w:r w:rsidR="00EF2747">
                  <w:rPr>
                    <w:rFonts w:ascii="Calibri" w:hAnsi="Calibri" w:cs="Calibri"/>
                    <w:b/>
                    <w:lang w:eastAsia="lt-LT"/>
                  </w:rPr>
                  <w:t xml:space="preserve">____________ </w:t>
                </w:r>
                <w:r w:rsidRPr="00811427">
                  <w:rPr>
                    <w:rFonts w:ascii="Calibri" w:hAnsi="Calibri" w:cs="Calibri"/>
                    <w:color w:val="000000"/>
                    <w:spacing w:val="-8"/>
                  </w:rPr>
                  <w:t xml:space="preserve">Eur </w:t>
                </w:r>
                <w:r>
                  <w:rPr>
                    <w:rFonts w:ascii="Calibri" w:hAnsi="Calibri" w:cs="Calibri"/>
                    <w:color w:val="000000"/>
                    <w:spacing w:val="-8"/>
                  </w:rPr>
                  <w:t>be</w:t>
                </w:r>
                <w:r w:rsidRPr="00811427">
                  <w:rPr>
                    <w:rFonts w:ascii="Calibri" w:hAnsi="Calibri" w:cs="Calibri"/>
                    <w:color w:val="000000"/>
                    <w:spacing w:val="-8"/>
                  </w:rPr>
                  <w:t xml:space="preserve"> pridėtinės vertės mokesči</w:t>
                </w:r>
                <w:r>
                  <w:rPr>
                    <w:rFonts w:ascii="Calibri" w:hAnsi="Calibri" w:cs="Calibri"/>
                    <w:color w:val="000000"/>
                    <w:spacing w:val="-8"/>
                  </w:rPr>
                  <w:t>o</w:t>
                </w:r>
                <w:r w:rsidRPr="00811427">
                  <w:rPr>
                    <w:rFonts w:ascii="Calibri" w:hAnsi="Calibri" w:cs="Calibri"/>
                    <w:color w:val="000000"/>
                    <w:spacing w:val="-8"/>
                  </w:rPr>
                  <w:t xml:space="preserve"> (PVM)</w:t>
                </w:r>
                <w:r>
                  <w:rPr>
                    <w:rFonts w:ascii="Calibri" w:hAnsi="Calibri" w:cs="Calibri"/>
                    <w:color w:val="000000"/>
                    <w:spacing w:val="-8"/>
                  </w:rPr>
                  <w:t xml:space="preserve">, </w:t>
                </w:r>
                <w:r w:rsidR="00EF2747">
                  <w:rPr>
                    <w:rFonts w:ascii="Calibri" w:hAnsi="Calibri" w:cs="Calibri"/>
                    <w:b/>
                    <w:lang w:eastAsia="lt-LT"/>
                  </w:rPr>
                  <w:lastRenderedPageBreak/>
                  <w:t xml:space="preserve">____________ </w:t>
                </w:r>
                <w:r w:rsidRPr="00811427">
                  <w:rPr>
                    <w:rFonts w:ascii="Calibri" w:hAnsi="Calibri" w:cs="Calibri"/>
                    <w:color w:val="000000"/>
                    <w:spacing w:val="-8"/>
                  </w:rPr>
                  <w:t>Eur su pridėtinės vertės mokesčiu (PVM)./</w:t>
                </w:r>
              </w:p>
              <w:p w14:paraId="57A71808" w14:textId="39664D2D" w:rsidR="0099759D" w:rsidRDefault="00EF2747" w:rsidP="0099759D">
                <w:pPr>
                  <w:spacing w:after="0" w:line="240" w:lineRule="auto"/>
                  <w:jc w:val="both"/>
                  <w:rPr>
                    <w:rFonts w:ascii="Calibri" w:hAnsi="Calibri" w:cs="Calibri"/>
                    <w:color w:val="000000"/>
                    <w:spacing w:val="-8"/>
                  </w:rPr>
                </w:pPr>
                <w:r>
                  <w:rPr>
                    <w:rFonts w:ascii="Calibri" w:hAnsi="Calibri" w:cs="Calibri"/>
                    <w:b/>
                    <w:lang w:eastAsia="lt-LT"/>
                  </w:rPr>
                  <w:t xml:space="preserve">____________ </w:t>
                </w:r>
                <w:r w:rsidR="0099759D" w:rsidRPr="00702947">
                  <w:rPr>
                    <w:rFonts w:ascii="Calibri" w:hAnsi="Calibri" w:cs="Calibri"/>
                    <w:color w:val="000000"/>
                    <w:spacing w:val="-8"/>
                  </w:rPr>
                  <w:t>євро без податку на додану вартість (ПДВ)</w:t>
                </w:r>
                <w:r w:rsidR="0099759D">
                  <w:rPr>
                    <w:rFonts w:ascii="Calibri" w:hAnsi="Calibri" w:cs="Calibri"/>
                    <w:color w:val="000000"/>
                    <w:spacing w:val="-8"/>
                  </w:rPr>
                  <w:t>,</w:t>
                </w:r>
                <w:r w:rsidR="0099759D" w:rsidRPr="00702947">
                  <w:rPr>
                    <w:rFonts w:ascii="Calibri" w:hAnsi="Calibri" w:cs="Calibri"/>
                    <w:color w:val="000000"/>
                    <w:spacing w:val="-8"/>
                  </w:rPr>
                  <w:t xml:space="preserve"> </w:t>
                </w:r>
                <w:r>
                  <w:rPr>
                    <w:rFonts w:ascii="Calibri" w:hAnsi="Calibri" w:cs="Calibri"/>
                    <w:b/>
                    <w:lang w:eastAsia="lt-LT"/>
                  </w:rPr>
                  <w:t xml:space="preserve">____________ </w:t>
                </w:r>
                <w:r w:rsidR="0099759D" w:rsidRPr="00702947">
                  <w:rPr>
                    <w:rFonts w:ascii="Calibri" w:hAnsi="Calibri" w:cs="Calibri"/>
                    <w:color w:val="000000"/>
                    <w:spacing w:val="-8"/>
                  </w:rPr>
                  <w:t>євро з податком на додану вартість (ПДВ)</w:t>
                </w:r>
                <w:r w:rsidR="0099759D">
                  <w:rPr>
                    <w:rFonts w:ascii="Calibri" w:hAnsi="Calibri" w:cs="Calibri"/>
                    <w:color w:val="000000"/>
                    <w:spacing w:val="-8"/>
                  </w:rPr>
                  <w:t>:</w:t>
                </w:r>
              </w:p>
              <w:p w14:paraId="57A71809" w14:textId="3057B83E" w:rsidR="0099759D" w:rsidRDefault="0099759D" w:rsidP="0099759D">
                <w:pPr>
                  <w:spacing w:after="0" w:line="240" w:lineRule="auto"/>
                  <w:jc w:val="both"/>
                  <w:rPr>
                    <w:rFonts w:ascii="Calibri" w:hAnsi="Calibri" w:cs="Calibri"/>
                    <w:color w:val="000000"/>
                    <w:spacing w:val="-8"/>
                  </w:rPr>
                </w:pPr>
                <w:r w:rsidRPr="00E31CE8">
                  <w:rPr>
                    <w:rFonts w:ascii="Calibri" w:hAnsi="Calibri" w:cs="Calibri"/>
                    <w:color w:val="000000"/>
                    <w:spacing w:val="-8"/>
                  </w:rPr>
                  <w:t>PVM tarifas yra</w:t>
                </w:r>
                <w:r w:rsidR="00A7694E">
                  <w:rPr>
                    <w:rFonts w:ascii="Calibri" w:hAnsi="Calibri" w:cs="Calibri"/>
                    <w:color w:val="000000"/>
                    <w:spacing w:val="-8"/>
                  </w:rPr>
                  <w:t xml:space="preserve"> 0 proc. </w:t>
                </w:r>
                <w:r w:rsidRPr="00E31CE8">
                  <w:rPr>
                    <w:rFonts w:ascii="Calibri" w:hAnsi="Calibri" w:cs="Calibri"/>
                    <w:color w:val="000000"/>
                    <w:spacing w:val="-8"/>
                  </w:rPr>
                  <w:t xml:space="preserve">/ставка ПДВ становить </w:t>
                </w:r>
                <w:r>
                  <w:rPr>
                    <w:rFonts w:ascii="Calibri" w:hAnsi="Calibri" w:cs="Calibri"/>
                    <w:color w:val="000000"/>
                    <w:spacing w:val="-8"/>
                  </w:rPr>
                  <w:t>0</w:t>
                </w:r>
                <w:r w:rsidRPr="00E31CE8">
                  <w:rPr>
                    <w:rFonts w:ascii="Calibri" w:hAnsi="Calibri" w:cs="Calibri"/>
                    <w:color w:val="000000"/>
                    <w:spacing w:val="-8"/>
                  </w:rPr>
                  <w:t xml:space="preserve"> %:</w:t>
                </w:r>
              </w:p>
              <w:p w14:paraId="41002CDD" w14:textId="77777777" w:rsidR="00A7694E" w:rsidRDefault="00A7694E" w:rsidP="0099759D">
                <w:pPr>
                  <w:spacing w:after="0" w:line="240" w:lineRule="auto"/>
                  <w:jc w:val="both"/>
                  <w:rPr>
                    <w:rFonts w:ascii="Calibri" w:hAnsi="Calibri" w:cs="Calibri"/>
                    <w:color w:val="000000"/>
                    <w:spacing w:val="-8"/>
                  </w:rPr>
                </w:pPr>
              </w:p>
              <w:p w14:paraId="1E66E6A4" w14:textId="77777777" w:rsidR="00A7694E" w:rsidRDefault="00A7694E" w:rsidP="00A7694E">
                <w:pPr>
                  <w:spacing w:after="0" w:line="240" w:lineRule="auto"/>
                  <w:jc w:val="both"/>
                </w:pPr>
                <w:r>
                  <w:rPr>
                    <w:rFonts w:cstheme="minorHAnsi"/>
                    <w:lang w:eastAsia="lt-LT"/>
                  </w:rPr>
                  <w:t>3.3.1.1. darbo projekto parengimas</w:t>
                </w:r>
                <w:r w:rsidRPr="00A7694E">
                  <w:rPr>
                    <w:rFonts w:cstheme="minorHAnsi"/>
                    <w:lang w:eastAsia="lt-LT"/>
                  </w:rPr>
                  <w:t xml:space="preserve"> </w:t>
                </w:r>
                <w:r w:rsidRPr="00A7694E">
                  <w:rPr>
                    <w:rFonts w:ascii="Calibri" w:hAnsi="Calibri" w:cs="Calibri"/>
                    <w:b/>
                    <w:lang w:eastAsia="lt-LT"/>
                  </w:rPr>
                  <w:t xml:space="preserve">____________ </w:t>
                </w:r>
                <w:r w:rsidRPr="00A7694E">
                  <w:rPr>
                    <w:rFonts w:ascii="Calibri" w:hAnsi="Calibri" w:cs="Calibri"/>
                    <w:color w:val="000000"/>
                    <w:spacing w:val="-8"/>
                  </w:rPr>
                  <w:t>Eur be pridėtinės vertės mokesčio (PVM), __________ Eur su pridėtinės vertės mokesčiu (PVM)./</w:t>
                </w:r>
                <w:r>
                  <w:t xml:space="preserve"> </w:t>
                </w:r>
              </w:p>
              <w:p w14:paraId="4ADA30C5" w14:textId="7279D996" w:rsidR="00A7694E" w:rsidRDefault="00A7694E" w:rsidP="00A7694E">
                <w:pPr>
                  <w:spacing w:after="0" w:line="240" w:lineRule="auto"/>
                  <w:jc w:val="both"/>
                  <w:rPr>
                    <w:rFonts w:ascii="Calibri" w:hAnsi="Calibri" w:cs="Calibri"/>
                    <w:color w:val="000000"/>
                    <w:spacing w:val="-8"/>
                  </w:rPr>
                </w:pPr>
                <w:r w:rsidRPr="00A7694E">
                  <w:rPr>
                    <w:rFonts w:ascii="Calibri" w:hAnsi="Calibri" w:cs="Calibri"/>
                    <w:color w:val="000000"/>
                    <w:spacing w:val="-8"/>
                  </w:rPr>
                  <w:t>підготовка робочого проекту ____________ євро без податку на додану вартість (ПДВ), __________ євро з податку на додану вартість (ПДВ)</w:t>
                </w:r>
                <w:r>
                  <w:rPr>
                    <w:rFonts w:ascii="Calibri" w:hAnsi="Calibri" w:cs="Calibri"/>
                    <w:color w:val="000000"/>
                    <w:spacing w:val="-8"/>
                  </w:rPr>
                  <w:t>;</w:t>
                </w:r>
              </w:p>
              <w:p w14:paraId="57A7180A" w14:textId="77777777" w:rsidR="0099759D" w:rsidRDefault="0099759D" w:rsidP="00A7694E">
                <w:pPr>
                  <w:spacing w:after="0" w:line="240" w:lineRule="auto"/>
                  <w:jc w:val="both"/>
                  <w:rPr>
                    <w:rFonts w:cstheme="minorHAnsi"/>
                  </w:rPr>
                </w:pPr>
              </w:p>
              <w:p w14:paraId="57A7180B" w14:textId="50646B83" w:rsidR="0099759D" w:rsidRDefault="0099759D" w:rsidP="00A7694E">
                <w:pPr>
                  <w:spacing w:after="0" w:line="240" w:lineRule="auto"/>
                  <w:jc w:val="both"/>
                  <w:rPr>
                    <w:rFonts w:cstheme="minorHAnsi"/>
                    <w:lang w:eastAsia="lt-LT"/>
                  </w:rPr>
                </w:pPr>
                <w:r w:rsidRPr="005775E7">
                  <w:rPr>
                    <w:rFonts w:cstheme="minorHAnsi"/>
                  </w:rPr>
                  <w:t>3</w:t>
                </w:r>
                <w:r w:rsidRPr="005775E7">
                  <w:rPr>
                    <w:rFonts w:cstheme="minorHAnsi"/>
                    <w:lang w:eastAsia="lt-LT"/>
                  </w:rPr>
                  <w:t>.3.1.</w:t>
                </w:r>
                <w:r w:rsidR="00A7694E">
                  <w:rPr>
                    <w:rFonts w:cstheme="minorHAnsi"/>
                    <w:lang w:eastAsia="lt-LT"/>
                  </w:rPr>
                  <w:t>2.</w:t>
                </w:r>
                <w:r>
                  <w:rPr>
                    <w:rFonts w:cstheme="minorHAnsi"/>
                    <w:lang w:eastAsia="lt-LT"/>
                  </w:rPr>
                  <w:t xml:space="preserve"> </w:t>
                </w:r>
                <w:r w:rsidRPr="005775E7">
                  <w:rPr>
                    <w:rFonts w:cstheme="minorHAnsi"/>
                    <w:lang w:eastAsia="lt-LT"/>
                  </w:rPr>
                  <w:t>inžineriniai tyrimai (1:500 mastelio topografinis nuotraukos,  inžineriniai geologiniai tyrimai)</w:t>
                </w:r>
                <w:r>
                  <w:rPr>
                    <w:rFonts w:cstheme="minorHAnsi"/>
                    <w:lang w:eastAsia="lt-LT"/>
                  </w:rPr>
                  <w:t xml:space="preserve"> </w:t>
                </w:r>
                <w:r w:rsidR="00EF2747">
                  <w:rPr>
                    <w:rFonts w:ascii="Calibri" w:hAnsi="Calibri" w:cs="Calibri"/>
                    <w:b/>
                    <w:lang w:eastAsia="lt-LT"/>
                  </w:rPr>
                  <w:t xml:space="preserve">____________ </w:t>
                </w:r>
                <w:r w:rsidRPr="00811427">
                  <w:rPr>
                    <w:rFonts w:ascii="Calibri" w:hAnsi="Calibri" w:cs="Calibri"/>
                    <w:color w:val="000000"/>
                    <w:spacing w:val="-8"/>
                  </w:rPr>
                  <w:t xml:space="preserve">Eur </w:t>
                </w:r>
                <w:r>
                  <w:rPr>
                    <w:rFonts w:ascii="Calibri" w:hAnsi="Calibri" w:cs="Calibri"/>
                    <w:color w:val="000000"/>
                    <w:spacing w:val="-8"/>
                  </w:rPr>
                  <w:t>be</w:t>
                </w:r>
                <w:r w:rsidRPr="00811427">
                  <w:rPr>
                    <w:rFonts w:ascii="Calibri" w:hAnsi="Calibri" w:cs="Calibri"/>
                    <w:color w:val="000000"/>
                    <w:spacing w:val="-8"/>
                  </w:rPr>
                  <w:t xml:space="preserve"> pridėtinės vertės mokesči</w:t>
                </w:r>
                <w:r>
                  <w:rPr>
                    <w:rFonts w:ascii="Calibri" w:hAnsi="Calibri" w:cs="Calibri"/>
                    <w:color w:val="000000"/>
                    <w:spacing w:val="-8"/>
                  </w:rPr>
                  <w:t>o</w:t>
                </w:r>
                <w:r w:rsidRPr="00811427">
                  <w:rPr>
                    <w:rFonts w:ascii="Calibri" w:hAnsi="Calibri" w:cs="Calibri"/>
                    <w:color w:val="000000"/>
                    <w:spacing w:val="-8"/>
                  </w:rPr>
                  <w:t xml:space="preserve"> (PVM)</w:t>
                </w:r>
                <w:r>
                  <w:rPr>
                    <w:rFonts w:ascii="Calibri" w:hAnsi="Calibri" w:cs="Calibri"/>
                    <w:color w:val="000000"/>
                    <w:spacing w:val="-8"/>
                  </w:rPr>
                  <w:t xml:space="preserve">, </w:t>
                </w:r>
                <w:r w:rsidR="00A7694E">
                  <w:rPr>
                    <w:rFonts w:ascii="Calibri" w:hAnsi="Calibri" w:cs="Calibri"/>
                    <w:color w:val="000000"/>
                    <w:spacing w:val="-8"/>
                  </w:rPr>
                  <w:t>__________</w:t>
                </w:r>
                <w:r w:rsidR="005F4D7B">
                  <w:rPr>
                    <w:rFonts w:ascii="Calibri" w:hAnsi="Calibri" w:cs="Calibri"/>
                    <w:color w:val="000000"/>
                    <w:spacing w:val="-8"/>
                  </w:rPr>
                  <w:t xml:space="preserve"> </w:t>
                </w:r>
                <w:r w:rsidRPr="00811427">
                  <w:rPr>
                    <w:rFonts w:ascii="Calibri" w:hAnsi="Calibri" w:cs="Calibri"/>
                    <w:color w:val="000000"/>
                    <w:spacing w:val="-8"/>
                  </w:rPr>
                  <w:t>Eur su pridėtinės vertės mokesčiu (PVM)./</w:t>
                </w:r>
              </w:p>
              <w:p w14:paraId="57A7180E" w14:textId="04EA0D11" w:rsidR="0099759D" w:rsidRDefault="0099759D" w:rsidP="00A7694E">
                <w:pPr>
                  <w:spacing w:after="0" w:line="240" w:lineRule="auto"/>
                  <w:jc w:val="both"/>
                  <w:rPr>
                    <w:rFonts w:ascii="Calibri" w:hAnsi="Calibri" w:cs="Calibri"/>
                    <w:color w:val="000000"/>
                    <w:spacing w:val="-8"/>
                  </w:rPr>
                </w:pPr>
                <w:r>
                  <w:rPr>
                    <w:rFonts w:cstheme="minorHAnsi"/>
                    <w:lang w:eastAsia="lt-LT"/>
                  </w:rPr>
                  <w:t>I</w:t>
                </w:r>
                <w:r w:rsidRPr="005775E7">
                  <w:rPr>
                    <w:rFonts w:cstheme="minorHAnsi"/>
                    <w:lang w:eastAsia="lt-LT"/>
                  </w:rPr>
                  <w:t>нженерні вишукування (топографічна зйомка масштабу 1:500, інженерно-геологічні вишукування</w:t>
                </w:r>
                <w:r>
                  <w:rPr>
                    <w:rFonts w:cstheme="minorHAnsi"/>
                    <w:lang w:eastAsia="lt-LT"/>
                  </w:rPr>
                  <w:t xml:space="preserve"> </w:t>
                </w:r>
                <w:r w:rsidR="00EF2747">
                  <w:rPr>
                    <w:rFonts w:ascii="Calibri" w:hAnsi="Calibri" w:cs="Calibri"/>
                    <w:b/>
                    <w:lang w:eastAsia="lt-LT"/>
                  </w:rPr>
                  <w:t xml:space="preserve">____________ </w:t>
                </w:r>
                <w:r w:rsidRPr="00702947">
                  <w:rPr>
                    <w:rFonts w:ascii="Calibri" w:hAnsi="Calibri" w:cs="Calibri"/>
                    <w:color w:val="000000"/>
                    <w:spacing w:val="-8"/>
                  </w:rPr>
                  <w:t>євро без податку на додану вартість (ПДВ)</w:t>
                </w:r>
                <w:r>
                  <w:rPr>
                    <w:rFonts w:ascii="Calibri" w:hAnsi="Calibri" w:cs="Calibri"/>
                    <w:color w:val="000000"/>
                    <w:spacing w:val="-8"/>
                  </w:rPr>
                  <w:t>,</w:t>
                </w:r>
                <w:r w:rsidRPr="00702947">
                  <w:rPr>
                    <w:rFonts w:ascii="Calibri" w:hAnsi="Calibri" w:cs="Calibri"/>
                    <w:color w:val="000000"/>
                    <w:spacing w:val="-8"/>
                  </w:rPr>
                  <w:t xml:space="preserve"> </w:t>
                </w:r>
                <w:r w:rsidR="00EF2747">
                  <w:rPr>
                    <w:rFonts w:ascii="Calibri" w:hAnsi="Calibri" w:cs="Calibri"/>
                    <w:b/>
                    <w:lang w:eastAsia="lt-LT"/>
                  </w:rPr>
                  <w:t xml:space="preserve">____________ </w:t>
                </w:r>
                <w:r w:rsidRPr="00702947">
                  <w:rPr>
                    <w:rFonts w:ascii="Calibri" w:hAnsi="Calibri" w:cs="Calibri"/>
                    <w:color w:val="000000"/>
                    <w:spacing w:val="-8"/>
                  </w:rPr>
                  <w:t>євро з податком на додану вартість (ПДВ)</w:t>
                </w:r>
                <w:r w:rsidR="00A7694E">
                  <w:rPr>
                    <w:rFonts w:ascii="Calibri" w:hAnsi="Calibri" w:cs="Calibri"/>
                    <w:color w:val="000000"/>
                    <w:spacing w:val="-8"/>
                  </w:rPr>
                  <w:t>;</w:t>
                </w:r>
              </w:p>
              <w:p w14:paraId="1BEDD11F" w14:textId="77777777" w:rsidR="00A7694E" w:rsidRPr="00A7694E" w:rsidRDefault="00A7694E" w:rsidP="00A7694E">
                <w:pPr>
                  <w:spacing w:after="0" w:line="240" w:lineRule="auto"/>
                  <w:jc w:val="both"/>
                  <w:rPr>
                    <w:rFonts w:ascii="Calibri" w:hAnsi="Calibri" w:cs="Calibri"/>
                    <w:color w:val="000000"/>
                    <w:spacing w:val="-8"/>
                  </w:rPr>
                </w:pPr>
              </w:p>
              <w:p w14:paraId="553C6368" w14:textId="5A47090F" w:rsidR="00A7694E" w:rsidRDefault="0099759D" w:rsidP="00A7694E">
                <w:pPr>
                  <w:spacing w:after="0" w:line="240" w:lineRule="auto"/>
                  <w:rPr>
                    <w:rFonts w:ascii="Calibri" w:hAnsi="Calibri" w:cs="Calibri"/>
                    <w:lang w:eastAsia="lt-LT"/>
                  </w:rPr>
                </w:pPr>
                <w:r w:rsidRPr="00182396">
                  <w:rPr>
                    <w:rFonts w:ascii="Calibri" w:hAnsi="Calibri" w:cs="Calibri"/>
                    <w:lang w:eastAsia="lt-LT"/>
                  </w:rPr>
                  <w:t>3.3.1</w:t>
                </w:r>
                <w:r w:rsidRPr="00A7694E">
                  <w:rPr>
                    <w:rFonts w:ascii="Calibri" w:hAnsi="Calibri" w:cs="Calibri"/>
                    <w:lang w:eastAsia="lt-LT"/>
                  </w:rPr>
                  <w:t>.</w:t>
                </w:r>
                <w:r w:rsidR="00A7694E" w:rsidRPr="00A7694E">
                  <w:rPr>
                    <w:rFonts w:ascii="Calibri" w:hAnsi="Calibri" w:cs="Calibri"/>
                    <w:lang w:eastAsia="lt-LT"/>
                  </w:rPr>
                  <w:t>3</w:t>
                </w:r>
                <w:r w:rsidRPr="00A7694E">
                  <w:rPr>
                    <w:rFonts w:ascii="Calibri" w:hAnsi="Calibri" w:cs="Calibri"/>
                    <w:lang w:eastAsia="lt-LT"/>
                  </w:rPr>
                  <w:t xml:space="preserve">. </w:t>
                </w:r>
                <w:r w:rsidR="00A7694E" w:rsidRPr="00A7694E">
                  <w:t>Ekspertizės</w:t>
                </w:r>
                <w:r w:rsidR="00A7694E" w:rsidRPr="00F83347">
                  <w:t xml:space="preserve"> išvados gavimas (teigiama ekspertizės ataskaita)</w:t>
                </w:r>
                <w:r w:rsidR="00A7694E">
                  <w:t xml:space="preserve"> </w:t>
                </w:r>
                <w:r w:rsidR="00A7694E" w:rsidRPr="00A7694E">
                  <w:rPr>
                    <w:rFonts w:ascii="Calibri" w:hAnsi="Calibri" w:cs="Calibri"/>
                    <w:lang w:eastAsia="lt-LT"/>
                  </w:rPr>
                  <w:t>____________ Eur be pridėtinės vertės mokesčio (PVM),</w:t>
                </w:r>
                <w:r w:rsidR="00A7694E">
                  <w:rPr>
                    <w:rFonts w:ascii="Calibri" w:hAnsi="Calibri" w:cs="Calibri"/>
                    <w:lang w:eastAsia="lt-LT"/>
                  </w:rPr>
                  <w:t xml:space="preserve"> </w:t>
                </w:r>
                <w:r w:rsidR="00A7694E" w:rsidRPr="00A7694E">
                  <w:rPr>
                    <w:rFonts w:ascii="Calibri" w:hAnsi="Calibri" w:cs="Calibri"/>
                    <w:lang w:eastAsia="lt-LT"/>
                  </w:rPr>
                  <w:t>__________ Eur su pridėtinės vertės mokesčiu (PVM)./</w:t>
                </w:r>
              </w:p>
              <w:p w14:paraId="23C02B45" w14:textId="5FA824BB" w:rsidR="00A7694E" w:rsidRPr="00A7694E" w:rsidRDefault="00A7694E" w:rsidP="00A7694E">
                <w:pPr>
                  <w:spacing w:after="0" w:line="240" w:lineRule="auto"/>
                </w:pPr>
                <w:r w:rsidRPr="00A7694E">
                  <w:t>Отримання експертного висновку (позитивного експертного висновку) ____________ євро без податку на додану вартість (ПДВ), __________ євро з податку на додану вартість (ПДВ)./</w:t>
                </w:r>
              </w:p>
              <w:p w14:paraId="57A71818" w14:textId="7F7A041A" w:rsidR="0099759D" w:rsidRPr="00ED5EFF" w:rsidRDefault="0099759D" w:rsidP="00A7694E">
                <w:pPr>
                  <w:spacing w:after="0" w:line="240" w:lineRule="auto"/>
                  <w:jc w:val="both"/>
                  <w:rPr>
                    <w:rFonts w:ascii="Calibri" w:hAnsi="Calibri" w:cs="Calibri"/>
                    <w:color w:val="000000"/>
                    <w:spacing w:val="-8"/>
                  </w:rPr>
                </w:pPr>
              </w:p>
              <w:p w14:paraId="54724F30" w14:textId="77777777" w:rsidR="005F4D7B" w:rsidRDefault="005F4D7B" w:rsidP="0099759D">
                <w:pPr>
                  <w:spacing w:after="0" w:line="240" w:lineRule="auto"/>
                  <w:jc w:val="both"/>
                  <w:rPr>
                    <w:rFonts w:ascii="Calibri" w:hAnsi="Calibri" w:cs="Calibri"/>
                    <w:color w:val="000000"/>
                    <w:spacing w:val="-8"/>
                  </w:rPr>
                </w:pPr>
              </w:p>
              <w:p w14:paraId="57A7181A" w14:textId="61CEC542" w:rsidR="0099759D" w:rsidRPr="00811427"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 xml:space="preserve">.2. Į Sutarties kainą įskaičiuota visų pagal šią Sutartį </w:t>
                </w:r>
                <w:r>
                  <w:rPr>
                    <w:rFonts w:ascii="Calibri" w:hAnsi="Calibri" w:cs="Calibri"/>
                    <w:color w:val="000000"/>
                    <w:spacing w:val="-8"/>
                  </w:rPr>
                  <w:t>Paslaugų</w:t>
                </w:r>
                <w:r w:rsidRPr="00811427">
                  <w:rPr>
                    <w:rFonts w:ascii="Calibri" w:hAnsi="Calibri" w:cs="Calibri"/>
                    <w:color w:val="000000"/>
                    <w:spacing w:val="-8"/>
                  </w:rPr>
                  <w:t xml:space="preserve"> kaina, visi mokesčiai ir rinkliavos, įskaitant bet neapsiribojant:/Ціна Договору включає вартість усіх Послуг, що надаються за ц</w:t>
                </w:r>
                <w:r>
                  <w:rPr>
                    <w:rFonts w:ascii="Calibri" w:hAnsi="Calibri" w:cs="Calibri"/>
                    <w:color w:val="000000"/>
                    <w:spacing w:val="-8"/>
                  </w:rPr>
                  <w:t>и</w:t>
                </w:r>
                <w:r w:rsidRPr="00811427">
                  <w:rPr>
                    <w:rFonts w:ascii="Calibri" w:hAnsi="Calibri" w:cs="Calibri"/>
                    <w:color w:val="000000"/>
                    <w:spacing w:val="-8"/>
                  </w:rPr>
                  <w:t>м Договором, усі податки та збори, включаючи, але не обмежуючись:</w:t>
                </w:r>
              </w:p>
              <w:p w14:paraId="57A7181B" w14:textId="77777777" w:rsidR="0099759D" w:rsidRPr="00B871B6"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 xml:space="preserve">.2.1. visomis su dokumentų, kurių pagal šios Sutarties sąlygas gali reikalauti CPVA ir (ar) </w:t>
                </w:r>
                <w:r>
                  <w:rPr>
                    <w:rFonts w:ascii="Calibri" w:hAnsi="Calibri" w:cs="Calibri"/>
                    <w:color w:val="000000"/>
                    <w:spacing w:val="-8"/>
                  </w:rPr>
                  <w:t>Užsakovas</w:t>
                </w:r>
                <w:r w:rsidRPr="00811427">
                  <w:rPr>
                    <w:rFonts w:ascii="Calibri" w:hAnsi="Calibri" w:cs="Calibri"/>
                    <w:color w:val="000000"/>
                    <w:spacing w:val="-8"/>
                  </w:rPr>
                  <w:t>, rengimu ir pateikimu susijusiomis išlaidomis</w:t>
                </w:r>
                <w:r>
                  <w:rPr>
                    <w:rFonts w:ascii="Calibri" w:hAnsi="Calibri" w:cs="Calibri"/>
                    <w:color w:val="000000"/>
                    <w:spacing w:val="-8"/>
                  </w:rPr>
                  <w:t>, tame tarpe ir išlaidos, susijusios projektavimo klaidų taisymu ir (ar) projektinių sprendinių koregavimu rangos darbų metu</w:t>
                </w:r>
                <w:r w:rsidRPr="00811427">
                  <w:rPr>
                    <w:rFonts w:ascii="Calibri" w:hAnsi="Calibri" w:cs="Calibri"/>
                    <w:color w:val="000000"/>
                    <w:spacing w:val="-8"/>
                  </w:rPr>
                  <w:t>;/</w:t>
                </w:r>
                <w:r>
                  <w:t xml:space="preserve"> </w:t>
                </w:r>
                <w:r w:rsidRPr="00B871B6">
                  <w:rPr>
                    <w:rFonts w:ascii="Calibri" w:hAnsi="Calibri" w:cs="Calibri"/>
                    <w:color w:val="000000"/>
                    <w:spacing w:val="-8"/>
                  </w:rPr>
                  <w:t>усі витрати, пов’язані з підготовкою та поданням документів, які можуть вимагатися</w:t>
                </w:r>
                <w:r w:rsidRPr="00CF4BBC">
                  <w:rPr>
                    <w:rFonts w:ascii="Calibri" w:hAnsi="Calibri" w:cs="Calibri"/>
                    <w:strike/>
                    <w:color w:val="000000"/>
                    <w:spacing w:val="-8"/>
                  </w:rPr>
                  <w:t xml:space="preserve"> </w:t>
                </w:r>
                <w:r w:rsidRPr="00811427">
                  <w:rPr>
                    <w:rFonts w:ascii="Calibri" w:hAnsi="Calibri" w:cs="Calibri"/>
                    <w:color w:val="000000"/>
                    <w:spacing w:val="-8"/>
                  </w:rPr>
                  <w:t>CPVA</w:t>
                </w:r>
                <w:r w:rsidRPr="00B871B6">
                  <w:rPr>
                    <w:rFonts w:ascii="Calibri" w:hAnsi="Calibri" w:cs="Calibri"/>
                    <w:color w:val="000000"/>
                    <w:spacing w:val="-8"/>
                  </w:rPr>
                  <w:t xml:space="preserve"> та/або </w:t>
                </w:r>
                <w:r>
                  <w:rPr>
                    <w:rFonts w:ascii="Calibri" w:hAnsi="Calibri" w:cs="Calibri"/>
                    <w:color w:val="000000"/>
                    <w:spacing w:val="-8"/>
                  </w:rPr>
                  <w:t>Замовник</w:t>
                </w:r>
                <w:r w:rsidRPr="00B871B6">
                  <w:rPr>
                    <w:rFonts w:ascii="Calibri" w:hAnsi="Calibri" w:cs="Calibri"/>
                    <w:color w:val="000000"/>
                    <w:spacing w:val="-8"/>
                  </w:rPr>
                  <w:t xml:space="preserve"> згідно з умовами цієї Угоди, включаючи витрати, пов’язані з виправленням помилок у проекті та/або виправленням проектних рішень під час контрактних робіт</w:t>
                </w:r>
                <w:r>
                  <w:rPr>
                    <w:rFonts w:ascii="Calibri" w:hAnsi="Calibri" w:cs="Calibri"/>
                    <w:color w:val="000000"/>
                    <w:spacing w:val="-8"/>
                  </w:rPr>
                  <w:t>;</w:t>
                </w:r>
              </w:p>
              <w:p w14:paraId="57A7181C" w14:textId="77777777" w:rsidR="0099759D" w:rsidRPr="00C24635" w:rsidRDefault="0099759D" w:rsidP="0099759D">
                <w:pPr>
                  <w:spacing w:after="0" w:line="240" w:lineRule="auto"/>
                  <w:jc w:val="both"/>
                  <w:rPr>
                    <w:rFonts w:ascii="Calibri" w:hAnsi="Calibri" w:cs="Calibri"/>
                    <w:spacing w:val="-8"/>
                  </w:rPr>
                </w:pPr>
                <w:r w:rsidRPr="00811427">
                  <w:rPr>
                    <w:rFonts w:ascii="Calibri" w:hAnsi="Calibri" w:cs="Calibri"/>
                    <w:color w:val="000000"/>
                    <w:spacing w:val="-8"/>
                  </w:rPr>
                  <w:t>3.</w:t>
                </w:r>
                <w:r>
                  <w:rPr>
                    <w:rFonts w:ascii="Calibri" w:hAnsi="Calibri" w:cs="Calibri"/>
                    <w:color w:val="000000"/>
                    <w:spacing w:val="-8"/>
                  </w:rPr>
                  <w:t>3</w:t>
                </w:r>
                <w:r w:rsidRPr="00811427">
                  <w:rPr>
                    <w:rFonts w:ascii="Calibri" w:hAnsi="Calibri" w:cs="Calibri"/>
                    <w:color w:val="000000"/>
                    <w:spacing w:val="-8"/>
                  </w:rPr>
                  <w:t>.2.</w:t>
                </w:r>
                <w:r>
                  <w:rPr>
                    <w:rFonts w:ascii="Calibri" w:hAnsi="Calibri" w:cs="Calibri"/>
                    <w:color w:val="000000"/>
                    <w:spacing w:val="-8"/>
                  </w:rPr>
                  <w:t>2</w:t>
                </w:r>
                <w:r w:rsidRPr="00811427">
                  <w:rPr>
                    <w:rFonts w:ascii="Calibri" w:hAnsi="Calibri" w:cs="Calibri"/>
                    <w:color w:val="000000"/>
                    <w:spacing w:val="-8"/>
                  </w:rPr>
                  <w:t xml:space="preserve">. aprūpinimo </w:t>
                </w:r>
                <w:r w:rsidRPr="00C24635">
                  <w:rPr>
                    <w:rFonts w:ascii="Calibri" w:hAnsi="Calibri" w:cs="Calibri"/>
                    <w:spacing w:val="-8"/>
                  </w:rPr>
                  <w:t>įrankiais, reikalingais Paslaugoms atlikti, transporto, komandiruotės ir kt. išlaidomis;/витрати на забезпечення засобами, необхідними для виконання Послуг, транспорт, відрядження тощо;</w:t>
                </w:r>
              </w:p>
              <w:p w14:paraId="57A7181D" w14:textId="77777777" w:rsidR="0099759D" w:rsidRPr="00C24635" w:rsidRDefault="0099759D" w:rsidP="0099759D">
                <w:pPr>
                  <w:spacing w:after="0" w:line="240" w:lineRule="auto"/>
                  <w:jc w:val="both"/>
                  <w:rPr>
                    <w:rFonts w:ascii="Calibri" w:hAnsi="Calibri" w:cs="Calibri"/>
                    <w:spacing w:val="-8"/>
                  </w:rPr>
                </w:pPr>
                <w:r w:rsidRPr="00C24635">
                  <w:rPr>
                    <w:rFonts w:ascii="Calibri" w:hAnsi="Calibri" w:cs="Calibri"/>
                    <w:spacing w:val="-8"/>
                  </w:rPr>
                  <w:t>3.3.2.3. pagal techninės užduoties ar projektavimą reglamentuojančių teisės aktų reikalavimus būtinų atlikti statybinių tyrimų (statinio statybos sklypo geodezinių, geologinių, hidrogeologinių, aplinkos taršos ir kitų tyrimų duomenimis,./відповідно до вимог нормативно-правових актів, що регулюють технічне завдання або проект, необхідні для проведення будівельних вишукувань (за даними геодезичних, геологічних, гідрогеологічних, забруднення навколишнього середовища та інших обстежень будівельної ділянки забудови,.</w:t>
                </w:r>
              </w:p>
              <w:p w14:paraId="57A7181E" w14:textId="77777777" w:rsidR="0099759D" w:rsidRPr="00811427"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3.</w:t>
                </w:r>
                <w:r>
                  <w:rPr>
                    <w:rFonts w:ascii="Calibri" w:hAnsi="Calibri" w:cs="Calibri"/>
                    <w:color w:val="000000"/>
                    <w:spacing w:val="-8"/>
                  </w:rPr>
                  <w:t>3.2.</w:t>
                </w:r>
                <w:r w:rsidRPr="00811427">
                  <w:rPr>
                    <w:rFonts w:ascii="Calibri" w:hAnsi="Calibri" w:cs="Calibri"/>
                    <w:color w:val="000000"/>
                    <w:spacing w:val="-8"/>
                  </w:rPr>
                  <w:t>4. bei kitos išlaidos, susijusios su tinkamu Sutarties vykdymu./та інші витрати, пов'язані з належним виконанням Договору.</w:t>
                </w:r>
              </w:p>
              <w:p w14:paraId="57A7181F" w14:textId="77777777" w:rsidR="0099759D" w:rsidRPr="00811427" w:rsidRDefault="0099759D" w:rsidP="0099759D">
                <w:pPr>
                  <w:spacing w:after="0" w:line="240" w:lineRule="auto"/>
                  <w:jc w:val="both"/>
                  <w:rPr>
                    <w:rFonts w:ascii="Calibri" w:hAnsi="Calibri" w:cs="Calibri"/>
                    <w:color w:val="000000"/>
                    <w:spacing w:val="-8"/>
                  </w:rPr>
                </w:pPr>
              </w:p>
              <w:p w14:paraId="57A71820" w14:textId="77777777" w:rsidR="0099759D" w:rsidRDefault="0099759D" w:rsidP="0099759D">
                <w:pPr>
                  <w:spacing w:after="0" w:line="240" w:lineRule="auto"/>
                  <w:jc w:val="both"/>
                  <w:rPr>
                    <w:rFonts w:ascii="Calibri" w:hAnsi="Calibri" w:cs="Calibri"/>
                    <w:color w:val="000000"/>
                    <w:spacing w:val="-8"/>
                  </w:rPr>
                </w:pPr>
                <w:r w:rsidRPr="00811427">
                  <w:rPr>
                    <w:rFonts w:ascii="Calibri" w:hAnsi="Calibri" w:cs="Calibri"/>
                    <w:color w:val="000000"/>
                    <w:spacing w:val="-8"/>
                  </w:rPr>
                  <w:t xml:space="preserve">Jokios papildomos Paslaugos teikėjo išlaidos negali būti apmokamos ar kompensuojamos./Жодні додаткові витрати </w:t>
                </w:r>
                <w:r w:rsidRPr="00C24635">
                  <w:rPr>
                    <w:rFonts w:ascii="Calibri" w:hAnsi="Calibri" w:cs="Calibri"/>
                    <w:lang w:eastAsia="lt-LT"/>
                  </w:rPr>
                  <w:t>Виконавець</w:t>
                </w:r>
                <w:r w:rsidRPr="00811427">
                  <w:rPr>
                    <w:rFonts w:ascii="Calibri" w:hAnsi="Calibri" w:cs="Calibri"/>
                    <w:color w:val="000000"/>
                    <w:spacing w:val="-8"/>
                  </w:rPr>
                  <w:t>а послуг не можуть бути оплачені або відшкодовані.</w:t>
                </w:r>
              </w:p>
              <w:p w14:paraId="57A71821" w14:textId="77777777" w:rsidR="0099759D" w:rsidRPr="00DA5C02" w:rsidRDefault="0099759D" w:rsidP="0099759D">
                <w:pPr>
                  <w:spacing w:after="0" w:line="240" w:lineRule="auto"/>
                  <w:jc w:val="both"/>
                  <w:rPr>
                    <w:rFonts w:ascii="Calibri" w:hAnsi="Calibri" w:cs="Calibri"/>
                    <w:color w:val="000000"/>
                    <w:spacing w:val="-8"/>
                  </w:rPr>
                </w:pPr>
              </w:p>
            </w:tc>
          </w:tr>
          <w:tr w:rsidR="00DA5C02" w:rsidRPr="00811427" w14:paraId="57A71826" w14:textId="77777777" w:rsidTr="0099759D">
            <w:trPr>
              <w:trHeight w:val="257"/>
            </w:trPr>
            <w:tc>
              <w:tcPr>
                <w:tcW w:w="507" w:type="pct"/>
                <w:shd w:val="clear" w:color="auto" w:fill="F2F2F2"/>
                <w:vAlign w:val="center"/>
              </w:tcPr>
              <w:p w14:paraId="57A71823" w14:textId="77777777" w:rsidR="00E61D43" w:rsidRPr="00DA5C02"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lastRenderedPageBreak/>
                  <w:t>3.4.</w:t>
                </w:r>
              </w:p>
            </w:tc>
            <w:tc>
              <w:tcPr>
                <w:tcW w:w="1301" w:type="pct"/>
                <w:shd w:val="clear" w:color="auto" w:fill="F2F2F2"/>
                <w:vAlign w:val="center"/>
              </w:tcPr>
              <w:p w14:paraId="57A71824" w14:textId="77777777" w:rsidR="00E61D43" w:rsidRPr="00811427" w:rsidRDefault="00B75938" w:rsidP="00C83D9C">
                <w:pPr>
                  <w:spacing w:after="0" w:line="240" w:lineRule="auto"/>
                  <w:jc w:val="both"/>
                  <w:rPr>
                    <w:rFonts w:ascii="Calibri" w:hAnsi="Calibri" w:cs="Calibri"/>
                    <w:color w:val="000000"/>
                    <w:lang w:eastAsia="lt-LT"/>
                  </w:rPr>
                </w:pPr>
                <w:r w:rsidRPr="00811427">
                  <w:rPr>
                    <w:rFonts w:ascii="Calibri" w:hAnsi="Calibri" w:cs="Calibri"/>
                    <w:color w:val="000000"/>
                    <w:lang w:eastAsia="lt-LT"/>
                  </w:rPr>
                  <w:t>Avansinis mokėjimas/Передоплата</w:t>
                </w:r>
              </w:p>
            </w:tc>
            <w:tc>
              <w:tcPr>
                <w:tcW w:w="3191" w:type="pct"/>
                <w:shd w:val="clear" w:color="auto" w:fill="auto"/>
                <w:vAlign w:val="center"/>
              </w:tcPr>
              <w:p w14:paraId="57A71825" w14:textId="77777777" w:rsidR="00E20CE3" w:rsidRPr="00DA5C02" w:rsidRDefault="00B75938" w:rsidP="00DA5C02">
                <w:pPr>
                  <w:spacing w:after="0" w:line="240" w:lineRule="auto"/>
                  <w:jc w:val="both"/>
                  <w:rPr>
                    <w:rFonts w:ascii="Calibri" w:hAnsi="Calibri" w:cs="Calibri"/>
                    <w:lang w:eastAsia="lt-LT"/>
                  </w:rPr>
                </w:pPr>
                <w:r w:rsidRPr="00811427">
                  <w:rPr>
                    <w:rFonts w:ascii="Calibri" w:hAnsi="Calibri" w:cs="Calibri"/>
                    <w:lang w:eastAsia="lt-LT"/>
                  </w:rPr>
                  <w:t>Nenumatomas/Непередбачувана</w:t>
                </w:r>
              </w:p>
            </w:tc>
          </w:tr>
          <w:tr w:rsidR="003A4270" w:rsidRPr="00811427" w14:paraId="57A7182A" w14:textId="77777777" w:rsidTr="0099759D">
            <w:trPr>
              <w:trHeight w:val="257"/>
            </w:trPr>
            <w:tc>
              <w:tcPr>
                <w:tcW w:w="507" w:type="pct"/>
                <w:shd w:val="clear" w:color="auto" w:fill="F2F2F2"/>
                <w:vAlign w:val="center"/>
              </w:tcPr>
              <w:p w14:paraId="57A71827" w14:textId="77777777" w:rsidR="00E20CE3" w:rsidRPr="00DA5C02" w:rsidDel="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t>3.5.</w:t>
                </w:r>
              </w:p>
            </w:tc>
            <w:tc>
              <w:tcPr>
                <w:tcW w:w="1301" w:type="pct"/>
                <w:shd w:val="clear" w:color="auto" w:fill="F2F2F2"/>
                <w:vAlign w:val="center"/>
              </w:tcPr>
              <w:p w14:paraId="57A71828" w14:textId="77777777" w:rsidR="00E20CE3" w:rsidRPr="003A4270" w:rsidRDefault="00E20CE3" w:rsidP="00C83D9C">
                <w:pPr>
                  <w:spacing w:after="0" w:line="240" w:lineRule="auto"/>
                  <w:jc w:val="both"/>
                  <w:rPr>
                    <w:rFonts w:ascii="Calibri" w:hAnsi="Calibri" w:cs="Calibri"/>
                    <w:color w:val="000000"/>
                    <w:lang w:eastAsia="lt-LT"/>
                  </w:rPr>
                </w:pPr>
                <w:r w:rsidRPr="00E20CE3">
                  <w:rPr>
                    <w:rFonts w:ascii="Calibri" w:hAnsi="Calibri" w:cs="Calibri"/>
                    <w:color w:val="000000"/>
                    <w:lang w:eastAsia="lt-LT"/>
                  </w:rPr>
                  <w:t>Avansinio mokėjimo grąžinimo momentas</w:t>
                </w:r>
                <w:r w:rsidR="003A4270">
                  <w:rPr>
                    <w:rFonts w:ascii="Calibri" w:hAnsi="Calibri" w:cs="Calibri"/>
                    <w:color w:val="000000"/>
                    <w:lang w:eastAsia="lt-LT"/>
                  </w:rPr>
                  <w:t>/</w:t>
                </w:r>
                <w:r w:rsidR="003A4270">
                  <w:t xml:space="preserve"> </w:t>
                </w:r>
                <w:r w:rsidR="003A4270" w:rsidRPr="003A4270">
                  <w:rPr>
                    <w:rFonts w:ascii="Calibri" w:hAnsi="Calibri" w:cs="Calibri"/>
                    <w:color w:val="000000"/>
                    <w:lang w:eastAsia="lt-LT"/>
                  </w:rPr>
                  <w:t>Момент погашення авансу</w:t>
                </w:r>
              </w:p>
            </w:tc>
            <w:tc>
              <w:tcPr>
                <w:tcW w:w="3191" w:type="pct"/>
                <w:shd w:val="clear" w:color="auto" w:fill="auto"/>
                <w:vAlign w:val="center"/>
              </w:tcPr>
              <w:p w14:paraId="57A71829" w14:textId="77777777" w:rsidR="00E20CE3" w:rsidRPr="003A4270" w:rsidRDefault="003A4270" w:rsidP="005E2DAA">
                <w:pPr>
                  <w:spacing w:after="0" w:line="240" w:lineRule="auto"/>
                  <w:jc w:val="both"/>
                  <w:rPr>
                    <w:rFonts w:ascii="Calibri" w:hAnsi="Calibri" w:cs="Calibri"/>
                    <w:lang w:eastAsia="lt-LT"/>
                  </w:rPr>
                </w:pPr>
                <w:r>
                  <w:rPr>
                    <w:rFonts w:ascii="Calibri" w:hAnsi="Calibri" w:cs="Calibri"/>
                    <w:lang w:eastAsia="lt-LT"/>
                  </w:rPr>
                  <w:t>Netaikoma/</w:t>
                </w:r>
                <w:r>
                  <w:t xml:space="preserve"> </w:t>
                </w:r>
                <w:r w:rsidRPr="003A4270">
                  <w:rPr>
                    <w:rFonts w:ascii="Calibri" w:hAnsi="Calibri" w:cs="Calibri"/>
                    <w:lang w:eastAsia="lt-LT"/>
                  </w:rPr>
                  <w:t>Не застосовується</w:t>
                </w:r>
              </w:p>
            </w:tc>
          </w:tr>
          <w:tr w:rsidR="003A4270" w:rsidRPr="00811427" w14:paraId="57A71839" w14:textId="77777777" w:rsidTr="0099759D">
            <w:trPr>
              <w:trHeight w:val="257"/>
            </w:trPr>
            <w:tc>
              <w:tcPr>
                <w:tcW w:w="507" w:type="pct"/>
                <w:shd w:val="clear" w:color="auto" w:fill="F2F2F2"/>
                <w:vAlign w:val="center"/>
              </w:tcPr>
              <w:p w14:paraId="57A7182B" w14:textId="77777777" w:rsidR="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t>3.6.</w:t>
                </w:r>
              </w:p>
            </w:tc>
            <w:tc>
              <w:tcPr>
                <w:tcW w:w="1301" w:type="pct"/>
                <w:shd w:val="clear" w:color="auto" w:fill="F2F2F2"/>
                <w:vAlign w:val="center"/>
              </w:tcPr>
              <w:p w14:paraId="57A7182C" w14:textId="77777777" w:rsidR="00E20CE3" w:rsidRPr="003A4270" w:rsidRDefault="00E20CE3" w:rsidP="00C83D9C">
                <w:pPr>
                  <w:spacing w:after="0" w:line="240" w:lineRule="auto"/>
                  <w:jc w:val="both"/>
                  <w:rPr>
                    <w:rFonts w:ascii="Calibri" w:hAnsi="Calibri" w:cs="Calibri"/>
                    <w:color w:val="000000"/>
                    <w:lang w:eastAsia="lt-LT"/>
                  </w:rPr>
                </w:pPr>
                <w:r>
                  <w:rPr>
                    <w:rFonts w:ascii="Calibri" w:hAnsi="Calibri" w:cs="Calibri"/>
                    <w:color w:val="000000"/>
                    <w:lang w:eastAsia="lt-LT"/>
                  </w:rPr>
                  <w:t>Tarpiniai mokėjimai</w:t>
                </w:r>
                <w:r w:rsidR="003A4270">
                  <w:rPr>
                    <w:rFonts w:ascii="Calibri" w:hAnsi="Calibri" w:cs="Calibri"/>
                    <w:color w:val="000000"/>
                    <w:lang w:eastAsia="lt-LT"/>
                  </w:rPr>
                  <w:t>/</w:t>
                </w:r>
                <w:r w:rsidR="003A4270" w:rsidRPr="003A4270">
                  <w:rPr>
                    <w:rFonts w:ascii="Calibri" w:hAnsi="Calibri" w:cs="Calibri"/>
                    <w:color w:val="000000"/>
                    <w:lang w:eastAsia="lt-LT"/>
                  </w:rPr>
                  <w:t>Проміжні платежі</w:t>
                </w:r>
              </w:p>
            </w:tc>
            <w:tc>
              <w:tcPr>
                <w:tcW w:w="3191" w:type="pct"/>
                <w:shd w:val="clear" w:color="auto" w:fill="auto"/>
                <w:vAlign w:val="center"/>
              </w:tcPr>
              <w:p w14:paraId="57A7182D" w14:textId="77777777" w:rsidR="0032622A" w:rsidRPr="003A4270" w:rsidRDefault="0032622A" w:rsidP="005E2DAA">
                <w:pPr>
                  <w:spacing w:after="0" w:line="240" w:lineRule="auto"/>
                  <w:jc w:val="both"/>
                  <w:rPr>
                    <w:rFonts w:ascii="Calibri" w:hAnsi="Calibri" w:cs="Calibri"/>
                    <w:u w:val="single"/>
                    <w:lang w:eastAsia="lt-LT"/>
                  </w:rPr>
                </w:pPr>
                <w:r w:rsidRPr="003A4270">
                  <w:rPr>
                    <w:rFonts w:ascii="Calibri" w:hAnsi="Calibri" w:cs="Calibri"/>
                    <w:u w:val="single"/>
                    <w:lang w:eastAsia="lt-LT"/>
                  </w:rPr>
                  <w:t>Už  paslaugas</w:t>
                </w:r>
                <w:r w:rsidR="006011BC">
                  <w:rPr>
                    <w:rFonts w:ascii="Calibri" w:hAnsi="Calibri" w:cs="Calibri"/>
                    <w:u w:val="single"/>
                    <w:lang w:eastAsia="lt-LT"/>
                  </w:rPr>
                  <w:t xml:space="preserve"> atsiskaitoma taip</w:t>
                </w:r>
                <w:r w:rsidRPr="003A4270">
                  <w:rPr>
                    <w:rFonts w:ascii="Calibri" w:hAnsi="Calibri" w:cs="Calibri"/>
                    <w:u w:val="single"/>
                    <w:lang w:eastAsia="lt-LT"/>
                  </w:rPr>
                  <w:t>:</w:t>
                </w:r>
              </w:p>
              <w:p w14:paraId="57A7182E" w14:textId="77777777" w:rsidR="00BC5477" w:rsidRDefault="0032622A" w:rsidP="005E2DAA">
                <w:pPr>
                  <w:spacing w:after="0" w:line="240" w:lineRule="auto"/>
                  <w:jc w:val="both"/>
                  <w:rPr>
                    <w:rFonts w:ascii="Calibri" w:hAnsi="Calibri" w:cs="Calibri"/>
                    <w:lang w:eastAsia="lt-LT"/>
                  </w:rPr>
                </w:pPr>
                <w:r w:rsidRPr="0032622A">
                  <w:rPr>
                    <w:rFonts w:ascii="Calibri" w:hAnsi="Calibri" w:cs="Calibri"/>
                    <w:lang w:eastAsia="lt-LT"/>
                  </w:rPr>
                  <w:t>Tarpiniai mokėjimai</w:t>
                </w:r>
                <w:r w:rsidR="00BC5477">
                  <w:rPr>
                    <w:rFonts w:ascii="Calibri" w:hAnsi="Calibri" w:cs="Calibri"/>
                    <w:lang w:eastAsia="lt-LT"/>
                  </w:rPr>
                  <w:t>:</w:t>
                </w:r>
              </w:p>
              <w:p w14:paraId="57A7182F" w14:textId="658429A5" w:rsidR="00BC5477" w:rsidRPr="003A4270" w:rsidRDefault="003A4270" w:rsidP="005E2DAA">
                <w:pPr>
                  <w:spacing w:after="0" w:line="240" w:lineRule="auto"/>
                  <w:jc w:val="both"/>
                  <w:rPr>
                    <w:rFonts w:ascii="Calibri" w:hAnsi="Calibri" w:cs="Calibri"/>
                    <w:lang w:eastAsia="lt-LT"/>
                  </w:rPr>
                </w:pPr>
                <w:r>
                  <w:rPr>
                    <w:rFonts w:ascii="Calibri" w:hAnsi="Calibri" w:cs="Calibri"/>
                    <w:lang w:eastAsia="lt-LT"/>
                  </w:rPr>
                  <w:t>3.6.1. a</w:t>
                </w:r>
                <w:r w:rsidR="00BC5477">
                  <w:rPr>
                    <w:rFonts w:ascii="Calibri" w:hAnsi="Calibri" w:cs="Calibri"/>
                    <w:lang w:eastAsia="lt-LT"/>
                  </w:rPr>
                  <w:t xml:space="preserve">tlikus paslaugas numatytas </w:t>
                </w:r>
                <w:r w:rsidR="006C254F">
                  <w:rPr>
                    <w:rFonts w:ascii="Calibri" w:hAnsi="Calibri" w:cs="Calibri"/>
                    <w:lang w:eastAsia="lt-LT"/>
                  </w:rPr>
                  <w:t xml:space="preserve">Sutarties specialiųjų sąlygų </w:t>
                </w:r>
                <w:r w:rsidR="00BC5477">
                  <w:rPr>
                    <w:rFonts w:ascii="Calibri" w:hAnsi="Calibri" w:cs="Calibri"/>
                    <w:lang w:eastAsia="lt-LT"/>
                  </w:rPr>
                  <w:t>3.3.1.</w:t>
                </w:r>
                <w:r w:rsidR="00A7694E">
                  <w:rPr>
                    <w:rFonts w:ascii="Calibri" w:hAnsi="Calibri" w:cs="Calibri"/>
                    <w:lang w:eastAsia="lt-LT"/>
                  </w:rPr>
                  <w:t>2</w:t>
                </w:r>
                <w:r w:rsidR="00BC5477">
                  <w:rPr>
                    <w:rFonts w:ascii="Calibri" w:hAnsi="Calibri" w:cs="Calibri"/>
                    <w:lang w:eastAsia="lt-LT"/>
                  </w:rPr>
                  <w:t>. p.</w:t>
                </w:r>
                <w:r w:rsidR="006C254F">
                  <w:rPr>
                    <w:rFonts w:ascii="Calibri" w:hAnsi="Calibri" w:cs="Calibri"/>
                    <w:lang w:eastAsia="lt-LT"/>
                  </w:rPr>
                  <w:t xml:space="preserve"> sumokama suma nurodyta minėtame punkte</w:t>
                </w:r>
                <w:r>
                  <w:rPr>
                    <w:rFonts w:ascii="Calibri" w:hAnsi="Calibri" w:cs="Calibri"/>
                    <w:lang w:eastAsia="lt-LT"/>
                  </w:rPr>
                  <w:t>;</w:t>
                </w:r>
              </w:p>
              <w:p w14:paraId="57A71831" w14:textId="079EDFE9" w:rsidR="00F10052" w:rsidRPr="00C24635" w:rsidRDefault="003A4270" w:rsidP="00F10052">
                <w:pPr>
                  <w:spacing w:after="0" w:line="240" w:lineRule="auto"/>
                  <w:jc w:val="both"/>
                  <w:rPr>
                    <w:rFonts w:ascii="Calibri" w:hAnsi="Calibri" w:cs="Calibri"/>
                    <w:lang w:eastAsia="lt-LT"/>
                  </w:rPr>
                </w:pPr>
                <w:r>
                  <w:rPr>
                    <w:rFonts w:ascii="Calibri" w:hAnsi="Calibri" w:cs="Calibri"/>
                    <w:lang w:eastAsia="lt-LT"/>
                  </w:rPr>
                  <w:t xml:space="preserve">3.6.2. atlikus paslaugas numatytas </w:t>
                </w:r>
                <w:r w:rsidR="006C254F">
                  <w:rPr>
                    <w:rFonts w:ascii="Calibri" w:hAnsi="Calibri" w:cs="Calibri"/>
                    <w:lang w:eastAsia="lt-LT"/>
                  </w:rPr>
                  <w:t xml:space="preserve">Sutarties specialiųjų sąlygų </w:t>
                </w:r>
                <w:r>
                  <w:rPr>
                    <w:rFonts w:ascii="Calibri" w:hAnsi="Calibri" w:cs="Calibri"/>
                    <w:lang w:eastAsia="lt-LT"/>
                  </w:rPr>
                  <w:t>3.3.1.</w:t>
                </w:r>
                <w:r w:rsidR="006C254F">
                  <w:rPr>
                    <w:rFonts w:ascii="Calibri" w:hAnsi="Calibri" w:cs="Calibri"/>
                    <w:lang w:eastAsia="lt-LT"/>
                  </w:rPr>
                  <w:t>1</w:t>
                </w:r>
                <w:r>
                  <w:rPr>
                    <w:rFonts w:ascii="Calibri" w:hAnsi="Calibri" w:cs="Calibri"/>
                    <w:lang w:eastAsia="lt-LT"/>
                  </w:rPr>
                  <w:t xml:space="preserve">. p. </w:t>
                </w:r>
                <w:r w:rsidR="00F10052">
                  <w:rPr>
                    <w:rFonts w:ascii="Calibri" w:hAnsi="Calibri" w:cs="Calibri"/>
                    <w:lang w:eastAsia="lt-LT"/>
                  </w:rPr>
                  <w:t xml:space="preserve">– 80 proc. </w:t>
                </w:r>
                <w:r>
                  <w:rPr>
                    <w:rFonts w:ascii="Calibri" w:hAnsi="Calibri" w:cs="Calibri"/>
                    <w:lang w:eastAsia="lt-LT"/>
                  </w:rPr>
                  <w:t>S</w:t>
                </w:r>
                <w:r w:rsidR="00F10052">
                  <w:rPr>
                    <w:rFonts w:ascii="Calibri" w:hAnsi="Calibri" w:cs="Calibri"/>
                    <w:lang w:eastAsia="lt-LT"/>
                  </w:rPr>
                  <w:t>umos</w:t>
                </w:r>
                <w:r>
                  <w:rPr>
                    <w:rFonts w:ascii="Calibri" w:hAnsi="Calibri" w:cs="Calibri"/>
                    <w:lang w:eastAsia="lt-LT"/>
                  </w:rPr>
                  <w:t>, numatytos 3.3.1.</w:t>
                </w:r>
                <w:r w:rsidR="006C254F">
                  <w:rPr>
                    <w:rFonts w:ascii="Calibri" w:hAnsi="Calibri" w:cs="Calibri"/>
                    <w:lang w:eastAsia="lt-LT"/>
                  </w:rPr>
                  <w:t>1</w:t>
                </w:r>
                <w:r w:rsidRPr="00C24635">
                  <w:rPr>
                    <w:rFonts w:ascii="Calibri" w:hAnsi="Calibri" w:cs="Calibri"/>
                    <w:lang w:eastAsia="lt-LT"/>
                  </w:rPr>
                  <w:t>. p.</w:t>
                </w:r>
                <w:r w:rsidR="00F10052" w:rsidRPr="00C24635">
                  <w:rPr>
                    <w:rFonts w:ascii="Calibri" w:hAnsi="Calibri" w:cs="Calibri"/>
                    <w:lang w:eastAsia="lt-LT"/>
                  </w:rPr>
                  <w:t xml:space="preserve"> sumokama perdavus projektą ekspertizei; likusi 20 proc. </w:t>
                </w:r>
                <w:r w:rsidRPr="00C24635">
                  <w:rPr>
                    <w:rFonts w:ascii="Calibri" w:hAnsi="Calibri" w:cs="Calibri"/>
                    <w:lang w:eastAsia="lt-LT"/>
                  </w:rPr>
                  <w:t>s</w:t>
                </w:r>
                <w:r w:rsidR="00F10052" w:rsidRPr="00C24635">
                  <w:rPr>
                    <w:rFonts w:ascii="Calibri" w:hAnsi="Calibri" w:cs="Calibri"/>
                    <w:lang w:eastAsia="lt-LT"/>
                  </w:rPr>
                  <w:t>uma</w:t>
                </w:r>
                <w:r w:rsidR="006C254F">
                  <w:rPr>
                    <w:rFonts w:ascii="Calibri" w:hAnsi="Calibri" w:cs="Calibri"/>
                    <w:lang w:eastAsia="lt-LT"/>
                  </w:rPr>
                  <w:t xml:space="preserve"> bei visa suma numatyta Sutarties specialiųjų sąlygų</w:t>
                </w:r>
                <w:r w:rsidR="00411473">
                  <w:rPr>
                    <w:rFonts w:ascii="Calibri" w:hAnsi="Calibri" w:cs="Calibri"/>
                    <w:lang w:eastAsia="lt-LT"/>
                  </w:rPr>
                  <w:t xml:space="preserve"> 3.3.1.3.</w:t>
                </w:r>
                <w:r w:rsidR="00F10052" w:rsidRPr="00C24635">
                  <w:rPr>
                    <w:rFonts w:ascii="Calibri" w:hAnsi="Calibri" w:cs="Calibri"/>
                    <w:lang w:eastAsia="lt-LT"/>
                  </w:rPr>
                  <w:t xml:space="preserve"> sumokama gavus teigiamą ekspertizės aktą ir pasirašius </w:t>
                </w:r>
                <w:r w:rsidR="00411473">
                  <w:rPr>
                    <w:rFonts w:ascii="Calibri" w:hAnsi="Calibri" w:cs="Calibri"/>
                    <w:lang w:eastAsia="lt-LT"/>
                  </w:rPr>
                  <w:t>sutarties priedą Nr. 4 „G</w:t>
                </w:r>
                <w:r w:rsidR="00F10052" w:rsidRPr="00C24635">
                  <w:rPr>
                    <w:rFonts w:ascii="Calibri" w:hAnsi="Calibri" w:cs="Calibri"/>
                    <w:lang w:eastAsia="lt-LT"/>
                  </w:rPr>
                  <w:t>alutinį priėmimo perdavimo aktą</w:t>
                </w:r>
                <w:r w:rsidR="00411473">
                  <w:rPr>
                    <w:rFonts w:ascii="Calibri" w:hAnsi="Calibri" w:cs="Calibri"/>
                    <w:lang w:eastAsia="lt-LT"/>
                  </w:rPr>
                  <w:t>“</w:t>
                </w:r>
                <w:r w:rsidR="00F10052" w:rsidRPr="00C24635">
                  <w:rPr>
                    <w:rFonts w:ascii="Calibri" w:hAnsi="Calibri" w:cs="Calibri"/>
                    <w:lang w:eastAsia="lt-LT"/>
                  </w:rPr>
                  <w:t>.</w:t>
                </w:r>
                <w:r w:rsidRPr="00C24635">
                  <w:rPr>
                    <w:rFonts w:ascii="Calibri" w:hAnsi="Calibri" w:cs="Calibri"/>
                    <w:lang w:eastAsia="lt-LT"/>
                  </w:rPr>
                  <w:t>/</w:t>
                </w:r>
              </w:p>
              <w:p w14:paraId="3C3CF8D1" w14:textId="77777777" w:rsidR="00411473" w:rsidRPr="00411473" w:rsidRDefault="00411473" w:rsidP="00411473">
                <w:pPr>
                  <w:spacing w:after="0" w:line="240" w:lineRule="auto"/>
                  <w:jc w:val="both"/>
                  <w:rPr>
                    <w:rFonts w:ascii="Calibri" w:hAnsi="Calibri" w:cs="Calibri"/>
                    <w:lang w:eastAsia="lt-LT"/>
                  </w:rPr>
                </w:pPr>
                <w:r w:rsidRPr="00411473">
                  <w:rPr>
                    <w:rFonts w:ascii="Calibri" w:hAnsi="Calibri" w:cs="Calibri"/>
                    <w:lang w:eastAsia="lt-LT"/>
                  </w:rPr>
                  <w:t>Послуги тарифікуються наступним чином:</w:t>
                </w:r>
              </w:p>
              <w:p w14:paraId="0A223648" w14:textId="77777777" w:rsidR="00411473" w:rsidRPr="00411473" w:rsidRDefault="00411473" w:rsidP="00411473">
                <w:pPr>
                  <w:spacing w:after="0" w:line="240" w:lineRule="auto"/>
                  <w:jc w:val="both"/>
                  <w:rPr>
                    <w:rFonts w:ascii="Calibri" w:hAnsi="Calibri" w:cs="Calibri"/>
                    <w:lang w:eastAsia="lt-LT"/>
                  </w:rPr>
                </w:pPr>
                <w:r w:rsidRPr="00411473">
                  <w:rPr>
                    <w:rFonts w:ascii="Calibri" w:hAnsi="Calibri" w:cs="Calibri"/>
                    <w:lang w:eastAsia="lt-LT"/>
                  </w:rPr>
                  <w:t>Проміжні платежі:</w:t>
                </w:r>
              </w:p>
              <w:p w14:paraId="5D891F27" w14:textId="77777777" w:rsidR="00411473" w:rsidRPr="00411473" w:rsidRDefault="00411473" w:rsidP="00411473">
                <w:pPr>
                  <w:spacing w:after="0" w:line="240" w:lineRule="auto"/>
                  <w:jc w:val="both"/>
                  <w:rPr>
                    <w:rFonts w:ascii="Calibri" w:hAnsi="Calibri" w:cs="Calibri"/>
                    <w:lang w:eastAsia="lt-LT"/>
                  </w:rPr>
                </w:pPr>
                <w:r w:rsidRPr="00411473">
                  <w:rPr>
                    <w:rFonts w:ascii="Calibri" w:hAnsi="Calibri" w:cs="Calibri"/>
                    <w:lang w:eastAsia="lt-LT"/>
                  </w:rPr>
                  <w:t>3.6.1. після виконання послуг, як це передбачено розділом 3.3.1.2 Особливих умов Договору. стор. сума до сплати вказана у вищезазначеному пункті;</w:t>
                </w:r>
              </w:p>
              <w:p w14:paraId="57A71838" w14:textId="40FA0F4B" w:rsidR="0032622A" w:rsidRPr="00E20CE3" w:rsidRDefault="00411473" w:rsidP="00411473">
                <w:pPr>
                  <w:spacing w:after="0" w:line="240" w:lineRule="auto"/>
                  <w:jc w:val="both"/>
                  <w:rPr>
                    <w:rFonts w:ascii="Calibri" w:hAnsi="Calibri" w:cs="Calibri"/>
                    <w:lang w:eastAsia="lt-LT"/>
                  </w:rPr>
                </w:pPr>
                <w:r w:rsidRPr="00411473">
                  <w:rPr>
                    <w:rFonts w:ascii="Calibri" w:hAnsi="Calibri" w:cs="Calibri"/>
                    <w:lang w:eastAsia="lt-LT"/>
                  </w:rPr>
                  <w:t>3.6.2. після надання послуг, як це передбачено розділом 3.3.1.1 Особливих умов Договору. стор. – 80 відсотків Суми, передбачені п. 3.3.1.1. стор. виплачується при подачі проекту на експертизу; решта 20 відсотків. суму та загальну суму, передбачену розділом 3.3.1.3 Особливих умов Договору. Оплата здійснюється після отримання позитивного експертного висновку та підписання додатку до договору №. 4 «Заключний акт приймання-передачі».</w:t>
                </w:r>
              </w:p>
            </w:tc>
          </w:tr>
        </w:tbl>
        <w:p w14:paraId="57A7183A" w14:textId="77777777" w:rsidR="00CD5F65" w:rsidRPr="003A4270"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3B" w14:textId="77777777" w:rsidR="00CD5F65" w:rsidRPr="00811427" w:rsidRDefault="00B75938" w:rsidP="00CD5F65">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MOKĖJIMO TVARKA/ПОРЯДОК ОПЛАТИ</w:t>
          </w:r>
        </w:p>
        <w:p w14:paraId="57A7183C" w14:textId="77777777" w:rsidR="00CD5F65" w:rsidRPr="00811427" w:rsidRDefault="00B75938" w:rsidP="00CD5F65">
          <w:pPr>
            <w:tabs>
              <w:tab w:val="left" w:pos="284"/>
            </w:tabs>
            <w:spacing w:after="0" w:line="240" w:lineRule="auto"/>
            <w:jc w:val="both"/>
            <w:rPr>
              <w:rFonts w:ascii="Calibri" w:eastAsia="Times New Roman" w:hAnsi="Calibri" w:cs="Calibri"/>
              <w:color w:val="000000"/>
              <w:spacing w:val="-8"/>
              <w:lang w:val="en-US"/>
            </w:rPr>
          </w:pPr>
          <w:r w:rsidRPr="00811427">
            <w:rPr>
              <w:rFonts w:ascii="Calibri" w:hAnsi="Calibri" w:cs="Calibri"/>
              <w:color w:val="000000"/>
              <w:spacing w:val="-8"/>
            </w:rPr>
            <w:t>4.1. Mokėjimai atliekami eurais laikantis šios tvarkos:/Платежі здійснюються в євро за таким порядком:</w:t>
          </w:r>
        </w:p>
        <w:p w14:paraId="57A7183D" w14:textId="77777777" w:rsidR="001C4955" w:rsidRPr="00C24635" w:rsidRDefault="00B75938" w:rsidP="00CD5F65">
          <w:pPr>
            <w:tabs>
              <w:tab w:val="left" w:pos="284"/>
            </w:tabs>
            <w:spacing w:after="0" w:line="240" w:lineRule="auto"/>
            <w:jc w:val="both"/>
            <w:rPr>
              <w:rFonts w:ascii="Calibri" w:hAnsi="Calibri" w:cs="Calibri"/>
              <w:spacing w:val="-8"/>
            </w:rPr>
          </w:pPr>
          <w:r w:rsidRPr="00811427">
            <w:rPr>
              <w:rFonts w:ascii="Calibri" w:hAnsi="Calibri" w:cs="Calibri"/>
              <w:color w:val="000000"/>
              <w:spacing w:val="-8"/>
            </w:rPr>
            <w:t>4.1.1. Paslaugos, tinkamai ir laiku suteiktos pagal Sutartį ir techninę užduotį (Sutarties priedą Nr. 2), apmokamos</w:t>
          </w:r>
          <w:r w:rsidR="002D474B">
            <w:rPr>
              <w:rFonts w:ascii="Calibri" w:hAnsi="Calibri" w:cs="Calibri"/>
              <w:color w:val="000000"/>
              <w:spacing w:val="-8"/>
            </w:rPr>
            <w:t xml:space="preserve"> vadovaujantis </w:t>
          </w:r>
          <w:r w:rsidR="002D474B" w:rsidRPr="00C24635">
            <w:rPr>
              <w:rFonts w:ascii="Calibri" w:hAnsi="Calibri" w:cs="Calibri"/>
              <w:spacing w:val="-8"/>
            </w:rPr>
            <w:t>Specialiųjų sutarties sąlygų 3.6. p.</w:t>
          </w:r>
          <w:r w:rsidR="003A4270" w:rsidRPr="00C24635">
            <w:rPr>
              <w:rFonts w:ascii="Calibri" w:hAnsi="Calibri" w:cs="Calibri"/>
              <w:spacing w:val="-8"/>
            </w:rPr>
            <w:t>/</w:t>
          </w:r>
          <w:r w:rsidR="003A4270" w:rsidRPr="00C24635">
            <w:t xml:space="preserve"> </w:t>
          </w:r>
          <w:r w:rsidR="003A4270" w:rsidRPr="00C24635">
            <w:rPr>
              <w:rFonts w:ascii="Calibri" w:hAnsi="Calibri" w:cs="Calibri"/>
              <w:spacing w:val="-8"/>
            </w:rPr>
            <w:t xml:space="preserve">Своєчасно та належним чином надані послуги відповідно до Договору та технічного завдання (додаток № 2 Договору) оплачуються згідно з п. 3.6 </w:t>
          </w:r>
          <w:r w:rsidR="00C2725A" w:rsidRPr="00C24635">
            <w:rPr>
              <w:rFonts w:ascii="Calibri" w:hAnsi="Calibri" w:cs="Calibri"/>
              <w:spacing w:val="-8"/>
              <w:lang w:val="uk-UA"/>
            </w:rPr>
            <w:t xml:space="preserve">Спеціальних </w:t>
          </w:r>
          <w:r w:rsidR="003A4270" w:rsidRPr="00C24635">
            <w:rPr>
              <w:rFonts w:ascii="Calibri" w:hAnsi="Calibri" w:cs="Calibri"/>
              <w:spacing w:val="-8"/>
            </w:rPr>
            <w:t>умов Договору.</w:t>
          </w:r>
        </w:p>
        <w:p w14:paraId="57A7183E" w14:textId="77777777" w:rsidR="00CD5F65" w:rsidRPr="00C24635" w:rsidRDefault="00B75938" w:rsidP="00CD5F65">
          <w:pPr>
            <w:tabs>
              <w:tab w:val="left" w:pos="284"/>
            </w:tabs>
            <w:spacing w:after="0" w:line="240" w:lineRule="auto"/>
            <w:contextualSpacing/>
            <w:jc w:val="both"/>
            <w:rPr>
              <w:rFonts w:ascii="Calibri" w:hAnsi="Calibri" w:cs="Calibri"/>
              <w:spacing w:val="-8"/>
            </w:rPr>
          </w:pPr>
          <w:r w:rsidRPr="00C24635">
            <w:rPr>
              <w:rFonts w:ascii="Calibri" w:hAnsi="Calibri" w:cs="Calibri"/>
              <w:spacing w:val="-8"/>
            </w:rPr>
            <w:t>4.1.2. Tiekėjui suteikus Paslaugas pagal Specialiųjų sutarties sąlygų 4.1.1. p.</w:t>
          </w:r>
          <w:r w:rsidR="003A4270" w:rsidRPr="00C24635">
            <w:rPr>
              <w:rFonts w:ascii="Calibri" w:hAnsi="Calibri" w:cs="Calibri"/>
              <w:spacing w:val="-8"/>
            </w:rPr>
            <w:t>, Paslaugų perdavimas ir apmokėjimas vykdomas Bendrųjų sutarties sąlygų 2 ir 3 punktuose nustatyta tvarka./</w:t>
          </w:r>
          <w:r w:rsidR="003A4270" w:rsidRPr="00C24635">
            <w:t xml:space="preserve"> </w:t>
          </w:r>
          <w:r w:rsidR="003A4270" w:rsidRPr="00C24635">
            <w:rPr>
              <w:rFonts w:ascii="Calibri" w:hAnsi="Calibri" w:cs="Calibri"/>
              <w:spacing w:val="-8"/>
            </w:rPr>
            <w:t xml:space="preserve">Після надання </w:t>
          </w:r>
          <w:r w:rsidR="00C2725A" w:rsidRPr="00C24635">
            <w:rPr>
              <w:rFonts w:ascii="Calibri" w:hAnsi="Calibri" w:cs="Calibri"/>
              <w:spacing w:val="-8"/>
              <w:lang w:val="uk-UA"/>
            </w:rPr>
            <w:t xml:space="preserve">Виконавцем </w:t>
          </w:r>
          <w:r w:rsidR="003A4270" w:rsidRPr="00C24635">
            <w:rPr>
              <w:rFonts w:ascii="Calibri" w:hAnsi="Calibri" w:cs="Calibri"/>
              <w:spacing w:val="-8"/>
            </w:rPr>
            <w:t xml:space="preserve">Послуг відповідно до </w:t>
          </w:r>
          <w:r w:rsidR="00C2725A" w:rsidRPr="00C24635">
            <w:rPr>
              <w:rFonts w:ascii="Calibri" w:hAnsi="Calibri" w:cs="Calibri"/>
              <w:spacing w:val="-8"/>
              <w:lang w:val="uk-UA"/>
            </w:rPr>
            <w:t xml:space="preserve">Спеціальних </w:t>
          </w:r>
          <w:r w:rsidR="003A4270" w:rsidRPr="00C24635">
            <w:rPr>
              <w:rFonts w:ascii="Calibri" w:hAnsi="Calibri" w:cs="Calibri"/>
              <w:spacing w:val="-8"/>
            </w:rPr>
            <w:t>умов Договору 4.1.1. п., передача послуг та оплата здійснюються в порядку, встановленому пунктами 2 та 3 Загальних умов Договору.</w:t>
          </w:r>
        </w:p>
        <w:p w14:paraId="57A7183F" w14:textId="77777777" w:rsidR="003A4270" w:rsidRPr="00811427" w:rsidRDefault="003A4270" w:rsidP="00CD5F65">
          <w:pPr>
            <w:tabs>
              <w:tab w:val="left" w:pos="284"/>
            </w:tabs>
            <w:spacing w:after="0" w:line="240" w:lineRule="auto"/>
            <w:contextualSpacing/>
            <w:jc w:val="both"/>
            <w:rPr>
              <w:rFonts w:ascii="Calibri" w:eastAsia="Times New Roman" w:hAnsi="Calibri" w:cs="Calibri"/>
              <w:color w:val="000000"/>
              <w:spacing w:val="-8"/>
            </w:rPr>
          </w:pPr>
        </w:p>
        <w:p w14:paraId="57A71840" w14:textId="77777777" w:rsidR="00CD5F65" w:rsidRPr="00811427" w:rsidRDefault="00B75938" w:rsidP="00CD5F65">
          <w:pPr>
            <w:keepNext/>
            <w:keepLines/>
            <w:numPr>
              <w:ilvl w:val="0"/>
              <w:numId w:val="8"/>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811427">
            <w:rPr>
              <w:rFonts w:ascii="Calibri" w:hAnsi="Calibri" w:cs="Calibri"/>
              <w:b/>
              <w:bCs/>
              <w:color w:val="000000"/>
              <w:spacing w:val="-8"/>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19"/>
            <w:gridCol w:w="5179"/>
            <w:gridCol w:w="4056"/>
          </w:tblGrid>
          <w:tr w:rsidR="003A4270" w:rsidRPr="00811427" w14:paraId="57A71844" w14:textId="77777777" w:rsidTr="001922E1">
            <w:trPr>
              <w:trHeight w:val="257"/>
            </w:trPr>
            <w:tc>
              <w:tcPr>
                <w:tcW w:w="314" w:type="pct"/>
                <w:shd w:val="clear" w:color="auto" w:fill="F2F2F2"/>
                <w:vAlign w:val="center"/>
              </w:tcPr>
              <w:p w14:paraId="57A71841" w14:textId="77777777" w:rsidR="00CD5F65" w:rsidRPr="00811427" w:rsidRDefault="00CD5F65" w:rsidP="004F7166">
                <w:pPr>
                  <w:numPr>
                    <w:ilvl w:val="1"/>
                    <w:numId w:val="9"/>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28" w:type="pct"/>
                <w:shd w:val="clear" w:color="auto" w:fill="F2F2F2"/>
                <w:vAlign w:val="center"/>
              </w:tcPr>
              <w:p w14:paraId="57A71842" w14:textId="77777777" w:rsidR="00CD5F65" w:rsidRPr="00C24635" w:rsidRDefault="00B75938" w:rsidP="00C83D9C">
                <w:pPr>
                  <w:spacing w:after="0" w:line="240" w:lineRule="auto"/>
                  <w:jc w:val="both"/>
                  <w:rPr>
                    <w:rFonts w:ascii="Calibri" w:eastAsia="Calibri" w:hAnsi="Calibri" w:cs="Calibri"/>
                    <w:spacing w:val="-8"/>
                    <w:lang w:val="en-US"/>
                  </w:rPr>
                </w:pPr>
                <w:r w:rsidRPr="00C24635">
                  <w:rPr>
                    <w:rFonts w:ascii="Calibri" w:hAnsi="Calibri" w:cs="Calibri"/>
                    <w:lang w:eastAsia="lt-LT"/>
                  </w:rPr>
                  <w:t xml:space="preserve">Jei CPVA neatlieka mokėjimų pagal Sutartyje nustatytas sąlygas, Tiekėjas turi teisę prašyti CPVA sumokėti delspinigius:/:Якщо ЦАУП не здійснює платежі згідно з умовами, викладеними в Договорі, </w:t>
                </w:r>
                <w:r w:rsidR="005838A8" w:rsidRPr="00C24635">
                  <w:rPr>
                    <w:rFonts w:ascii="Calibri" w:hAnsi="Calibri" w:cs="Calibri"/>
                    <w:lang w:eastAsia="lt-LT"/>
                  </w:rPr>
                  <w:t xml:space="preserve">Виконавець </w:t>
                </w:r>
                <w:r w:rsidRPr="00C24635">
                  <w:rPr>
                    <w:rFonts w:ascii="Calibri" w:hAnsi="Calibri" w:cs="Calibri"/>
                    <w:lang w:eastAsia="lt-LT"/>
                  </w:rPr>
                  <w:t>має право вимагати від ЦАУП сплатити пеню за прострочення:</w:t>
                </w:r>
              </w:p>
            </w:tc>
            <w:tc>
              <w:tcPr>
                <w:tcW w:w="2058" w:type="pct"/>
                <w:shd w:val="clear" w:color="auto" w:fill="auto"/>
                <w:vAlign w:val="center"/>
              </w:tcPr>
              <w:p w14:paraId="57A71843" w14:textId="77777777" w:rsidR="00CD5F65" w:rsidRPr="00811427" w:rsidRDefault="00B75938" w:rsidP="00250A9E">
                <w:pPr>
                  <w:spacing w:after="0" w:line="240" w:lineRule="auto"/>
                  <w:jc w:val="both"/>
                  <w:rPr>
                    <w:rFonts w:ascii="Calibri" w:eastAsia="Calibri" w:hAnsi="Calibri" w:cs="Calibri"/>
                    <w:color w:val="000000"/>
                    <w:spacing w:val="-8"/>
                    <w:lang w:val="en-US"/>
                  </w:rPr>
                </w:pPr>
                <w:r w:rsidRPr="00811427">
                  <w:rPr>
                    <w:rFonts w:ascii="Calibri" w:hAnsi="Calibri" w:cs="Calibri"/>
                    <w:lang w:eastAsia="lt-LT"/>
                  </w:rPr>
                  <w:t>0,0</w:t>
                </w:r>
                <w:r w:rsidR="00C5315D">
                  <w:rPr>
                    <w:rFonts w:ascii="Calibri" w:hAnsi="Calibri" w:cs="Calibri"/>
                    <w:lang w:val="en-US" w:eastAsia="lt-LT"/>
                  </w:rPr>
                  <w:t>3</w:t>
                </w:r>
                <w:r w:rsidRPr="00811427">
                  <w:rPr>
                    <w:rFonts w:ascii="Calibri" w:hAnsi="Calibri" w:cs="Calibri"/>
                    <w:lang w:eastAsia="lt-LT"/>
                  </w:rPr>
                  <w:t xml:space="preserve"> proc. ne</w:t>
                </w:r>
                <w:r w:rsidR="00144440" w:rsidRPr="00811427">
                  <w:rPr>
                    <w:rFonts w:ascii="Calibri" w:hAnsi="Calibri" w:cs="Calibri"/>
                    <w:lang w:eastAsia="lt-LT"/>
                  </w:rPr>
                  <w:t>sumokėtos</w:t>
                </w:r>
                <w:r w:rsidRPr="00811427">
                  <w:rPr>
                    <w:rFonts w:ascii="Calibri" w:hAnsi="Calibri" w:cs="Calibri"/>
                    <w:lang w:eastAsia="lt-LT"/>
                  </w:rPr>
                  <w:t xml:space="preserve"> sumos už kiekvieną uždelstą dieną/0,0</w:t>
                </w:r>
                <w:r w:rsidR="00250A9E">
                  <w:rPr>
                    <w:rFonts w:ascii="Calibri" w:hAnsi="Calibri" w:cs="Calibri"/>
                    <w:lang w:eastAsia="lt-LT"/>
                  </w:rPr>
                  <w:t>3</w:t>
                </w:r>
                <w:r w:rsidRPr="00811427">
                  <w:rPr>
                    <w:rFonts w:ascii="Calibri" w:hAnsi="Calibri" w:cs="Calibri"/>
                    <w:lang w:eastAsia="lt-LT"/>
                  </w:rPr>
                  <w:t xml:space="preserve"> відсотка непогашені суми за кожен день прострочення</w:t>
                </w:r>
              </w:p>
            </w:tc>
          </w:tr>
          <w:tr w:rsidR="003A4270" w:rsidRPr="00811427" w14:paraId="57A71849" w14:textId="77777777" w:rsidTr="001922E1">
            <w:trPr>
              <w:trHeight w:val="257"/>
            </w:trPr>
            <w:tc>
              <w:tcPr>
                <w:tcW w:w="314" w:type="pct"/>
                <w:shd w:val="clear" w:color="auto" w:fill="F2F2F2"/>
                <w:vAlign w:val="center"/>
              </w:tcPr>
              <w:p w14:paraId="57A71845" w14:textId="77777777" w:rsidR="00CD5F65" w:rsidRPr="00811427"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28" w:type="pct"/>
                <w:shd w:val="clear" w:color="auto" w:fill="F2F2F2"/>
                <w:vAlign w:val="center"/>
              </w:tcPr>
              <w:p w14:paraId="57A71846" w14:textId="77777777" w:rsidR="00CD5F65" w:rsidRPr="00C24635" w:rsidRDefault="00B75938" w:rsidP="00C83D9C">
                <w:pPr>
                  <w:spacing w:after="0" w:line="240" w:lineRule="auto"/>
                  <w:jc w:val="both"/>
                  <w:rPr>
                    <w:rFonts w:ascii="Calibri" w:hAnsi="Calibri" w:cs="Calibri"/>
                    <w:lang w:eastAsia="lt-LT"/>
                  </w:rPr>
                </w:pPr>
                <w:r w:rsidRPr="00C24635">
                  <w:rPr>
                    <w:rFonts w:ascii="Calibri" w:hAnsi="Calibri" w:cs="Calibri"/>
                    <w:lang w:eastAsia="lt-LT"/>
                  </w:rPr>
                  <w:t>Tiekėjas už vėlavimą teikti Paslaugas Sutartyje nustatytomis sąlygomis, išimtinai dėl Tiekėjo kaltės, moka CPVA delspinigius:/</w:t>
                </w:r>
                <w:r w:rsidR="005838A8" w:rsidRPr="00C24635">
                  <w:rPr>
                    <w:rFonts w:ascii="Calibri" w:hAnsi="Calibri" w:cs="Calibri"/>
                    <w:lang w:eastAsia="lt-LT"/>
                  </w:rPr>
                  <w:t xml:space="preserve">Виконавець </w:t>
                </w:r>
                <w:r w:rsidRPr="00C24635">
                  <w:rPr>
                    <w:rFonts w:ascii="Calibri" w:hAnsi="Calibri" w:cs="Calibri"/>
                    <w:lang w:eastAsia="lt-LT"/>
                  </w:rPr>
                  <w:t xml:space="preserve">сплачує ЦАУП пеню за затримку надання Послуг на умовах, визначених Договором, виключно з вини </w:t>
                </w:r>
                <w:r w:rsidR="005838A8" w:rsidRPr="00C24635">
                  <w:rPr>
                    <w:rFonts w:ascii="Calibri" w:hAnsi="Calibri" w:cs="Calibri"/>
                    <w:lang w:eastAsia="lt-LT"/>
                  </w:rPr>
                  <w:t>Виконавця</w:t>
                </w:r>
                <w:r w:rsidRPr="00C24635">
                  <w:rPr>
                    <w:rFonts w:ascii="Calibri" w:hAnsi="Calibri" w:cs="Calibri"/>
                    <w:lang w:eastAsia="lt-LT"/>
                  </w:rPr>
                  <w:t>:</w:t>
                </w:r>
              </w:p>
              <w:p w14:paraId="57A71847" w14:textId="77777777" w:rsidR="00C5315D" w:rsidRPr="00C24635" w:rsidRDefault="00C5315D" w:rsidP="00C83D9C">
                <w:pPr>
                  <w:spacing w:after="0" w:line="240" w:lineRule="auto"/>
                  <w:jc w:val="both"/>
                  <w:rPr>
                    <w:rFonts w:ascii="Calibri" w:eastAsia="Calibri" w:hAnsi="Calibri" w:cs="Calibri"/>
                    <w:i/>
                    <w:iCs/>
                    <w:lang w:val="uk-UA" w:eastAsia="lt-LT"/>
                  </w:rPr>
                </w:pP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atleid</w:t>
                </w:r>
                <w:r w:rsidRPr="00C24635">
                  <w:rPr>
                    <w:rFonts w:ascii="Calibri" w:eastAsia="Calibri" w:hAnsi="Calibri" w:cs="Calibri"/>
                    <w:i/>
                    <w:iCs/>
                    <w:lang w:eastAsia="lt-LT"/>
                  </w:rPr>
                  <w:t>ž</w:t>
                </w:r>
                <w:r w:rsidRPr="00AA682E">
                  <w:rPr>
                    <w:rFonts w:ascii="Calibri" w:eastAsia="Calibri" w:hAnsi="Calibri" w:cs="Calibri"/>
                    <w:i/>
                    <w:iCs/>
                    <w:lang w:eastAsia="lt-LT"/>
                  </w:rPr>
                  <w:t>iamas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nuo</w:t>
                </w:r>
                <w:r w:rsidRPr="00C24635">
                  <w:rPr>
                    <w:rFonts w:ascii="Calibri" w:eastAsia="Calibri" w:hAnsi="Calibri" w:cs="Calibri"/>
                    <w:i/>
                    <w:iCs/>
                    <w:lang w:eastAsia="lt-LT"/>
                  </w:rPr>
                  <w:t xml:space="preserve"> š</w:t>
                </w:r>
                <w:r w:rsidRPr="00AA682E">
                  <w:rPr>
                    <w:rFonts w:ascii="Calibri" w:eastAsia="Calibri" w:hAnsi="Calibri" w:cs="Calibri"/>
                    <w:i/>
                    <w:iCs/>
                    <w:lang w:eastAsia="lt-LT"/>
                  </w:rPr>
                  <w:t>iame</w:t>
                </w:r>
                <w:r w:rsidRPr="00C24635">
                  <w:rPr>
                    <w:rFonts w:ascii="Calibri" w:eastAsia="Calibri" w:hAnsi="Calibri" w:cs="Calibri"/>
                    <w:i/>
                    <w:iCs/>
                    <w:lang w:eastAsia="lt-LT"/>
                  </w:rPr>
                  <w:t xml:space="preserve"> </w:t>
                </w:r>
                <w:r w:rsidRPr="00AA682E">
                  <w:rPr>
                    <w:rFonts w:ascii="Calibri" w:eastAsia="Calibri" w:hAnsi="Calibri" w:cs="Calibri"/>
                    <w:i/>
                    <w:iCs/>
                    <w:lang w:eastAsia="lt-LT"/>
                  </w:rPr>
                  <w:t>punkte</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nurodyt</w:t>
                </w:r>
                <w:r w:rsidRPr="00C24635">
                  <w:rPr>
                    <w:rFonts w:ascii="Calibri" w:eastAsia="Calibri" w:hAnsi="Calibri" w:cs="Calibri"/>
                    <w:i/>
                    <w:iCs/>
                    <w:lang w:eastAsia="lt-LT"/>
                  </w:rPr>
                  <w:t xml:space="preserve">ų </w:t>
                </w:r>
                <w:r w:rsidR="00412909" w:rsidRPr="00AA682E">
                  <w:rPr>
                    <w:rFonts w:ascii="Calibri" w:eastAsia="Calibri" w:hAnsi="Calibri" w:cs="Calibri"/>
                    <w:i/>
                    <w:iCs/>
                    <w:lang w:eastAsia="lt-LT"/>
                  </w:rPr>
                  <w:t>delspinigi</w:t>
                </w:r>
                <w:r w:rsidR="00412909" w:rsidRPr="00C24635">
                  <w:rPr>
                    <w:rFonts w:ascii="Calibri" w:eastAsia="Calibri" w:hAnsi="Calibri" w:cs="Calibri"/>
                    <w:i/>
                    <w:iCs/>
                    <w:lang w:eastAsia="lt-LT"/>
                  </w:rPr>
                  <w:t>ų</w:t>
                </w:r>
                <w:r w:rsidRPr="00C24635">
                  <w:rPr>
                    <w:rFonts w:ascii="Calibri" w:eastAsia="Calibri" w:hAnsi="Calibri" w:cs="Calibri"/>
                    <w:i/>
                    <w:iCs/>
                    <w:lang w:eastAsia="lt-LT"/>
                  </w:rPr>
                  <w:t xml:space="preserve">, </w:t>
                </w:r>
                <w:r w:rsidRPr="00AA682E">
                  <w:rPr>
                    <w:rFonts w:ascii="Calibri" w:eastAsia="Calibri" w:hAnsi="Calibri" w:cs="Calibri"/>
                    <w:i/>
                    <w:iCs/>
                    <w:lang w:eastAsia="lt-LT"/>
                  </w:rPr>
                  <w:t>jeigu</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Paslaug</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suteikimo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v</w:t>
                </w:r>
                <w:r w:rsidRPr="00C24635">
                  <w:rPr>
                    <w:rFonts w:ascii="Calibri" w:eastAsia="Calibri" w:hAnsi="Calibri" w:cs="Calibri"/>
                    <w:i/>
                    <w:iCs/>
                    <w:lang w:eastAsia="lt-LT"/>
                  </w:rPr>
                  <w:t>ė</w:t>
                </w:r>
                <w:r w:rsidRPr="00AA682E">
                  <w:rPr>
                    <w:rFonts w:ascii="Calibri" w:eastAsia="Calibri" w:hAnsi="Calibri" w:cs="Calibri"/>
                    <w:i/>
                    <w:iCs/>
                    <w:lang w:eastAsia="lt-LT"/>
                  </w:rPr>
                  <w:t>lavim</w:t>
                </w:r>
                <w:r w:rsidRPr="00C24635">
                  <w:rPr>
                    <w:rFonts w:ascii="Calibri" w:eastAsia="Calibri" w:hAnsi="Calibri" w:cs="Calibri"/>
                    <w:i/>
                    <w:iCs/>
                    <w:lang w:eastAsia="lt-LT"/>
                  </w:rPr>
                  <w:t xml:space="preserve">ą </w:t>
                </w:r>
                <w:r w:rsidRPr="00AA682E">
                  <w:rPr>
                    <w:rFonts w:ascii="Calibri" w:eastAsia="Calibri" w:hAnsi="Calibri" w:cs="Calibri"/>
                    <w:i/>
                    <w:iCs/>
                    <w:lang w:eastAsia="lt-LT"/>
                  </w:rPr>
                  <w:t>l</w:t>
                </w:r>
                <w:r w:rsidRPr="00C24635">
                  <w:rPr>
                    <w:rFonts w:ascii="Calibri" w:eastAsia="Calibri" w:hAnsi="Calibri" w:cs="Calibri"/>
                    <w:i/>
                    <w:iCs/>
                    <w:lang w:eastAsia="lt-LT"/>
                  </w:rPr>
                  <w:t>ė</w:t>
                </w:r>
                <w:r w:rsidRPr="00AA682E">
                  <w:rPr>
                    <w:rFonts w:ascii="Calibri" w:eastAsia="Calibri" w:hAnsi="Calibri" w:cs="Calibri"/>
                    <w:i/>
                    <w:iCs/>
                    <w:lang w:eastAsia="lt-LT"/>
                  </w:rPr>
                  <w:t>m</w:t>
                </w:r>
                <w:r w:rsidRPr="00C24635">
                  <w:rPr>
                    <w:rFonts w:ascii="Calibri" w:eastAsia="Calibri" w:hAnsi="Calibri" w:cs="Calibri"/>
                    <w:i/>
                    <w:iCs/>
                    <w:lang w:eastAsia="lt-LT"/>
                  </w:rPr>
                  <w:t xml:space="preserve">ė </w:t>
                </w:r>
                <w:r w:rsidRPr="00AA682E">
                  <w:rPr>
                    <w:rFonts w:ascii="Calibri" w:eastAsia="Calibri" w:hAnsi="Calibri" w:cs="Calibri"/>
                    <w:i/>
                    <w:iCs/>
                    <w:lang w:eastAsia="lt-LT"/>
                  </w:rPr>
                  <w:t>aplinkyb</w:t>
                </w:r>
                <w:r w:rsidRPr="00C24635">
                  <w:rPr>
                    <w:rFonts w:ascii="Calibri" w:eastAsia="Calibri" w:hAnsi="Calibri" w:cs="Calibri"/>
                    <w:i/>
                    <w:iCs/>
                    <w:lang w:eastAsia="lt-LT"/>
                  </w:rPr>
                  <w:t>ė</w:t>
                </w:r>
                <w:r w:rsidRPr="00AA682E">
                  <w:rPr>
                    <w:rFonts w:ascii="Calibri" w:eastAsia="Calibri" w:hAnsi="Calibri" w:cs="Calibri"/>
                    <w:i/>
                    <w:iCs/>
                    <w:lang w:eastAsia="lt-LT"/>
                  </w:rPr>
                  <w:t>s</w:t>
                </w:r>
                <w:r w:rsidRPr="00C24635">
                  <w:rPr>
                    <w:rFonts w:ascii="Calibri" w:eastAsia="Calibri" w:hAnsi="Calibri" w:cs="Calibri"/>
                    <w:i/>
                    <w:iCs/>
                    <w:lang w:eastAsia="lt-LT"/>
                  </w:rPr>
                  <w:t xml:space="preserve">, </w:t>
                </w:r>
                <w:r w:rsidRPr="00AA682E">
                  <w:rPr>
                    <w:rFonts w:ascii="Calibri" w:eastAsia="Calibri" w:hAnsi="Calibri" w:cs="Calibri"/>
                    <w:i/>
                    <w:iCs/>
                    <w:lang w:eastAsia="lt-LT"/>
                  </w:rPr>
                  <w:t>kuri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pagr</w:t>
                </w:r>
                <w:r w:rsidRPr="00C24635">
                  <w:rPr>
                    <w:rFonts w:ascii="Calibri" w:eastAsia="Calibri" w:hAnsi="Calibri" w:cs="Calibri"/>
                    <w:i/>
                    <w:iCs/>
                    <w:lang w:eastAsia="lt-LT"/>
                  </w:rPr>
                  <w:t>į</w:t>
                </w:r>
                <w:r w:rsidRPr="00AA682E">
                  <w:rPr>
                    <w:rFonts w:ascii="Calibri" w:eastAsia="Calibri" w:hAnsi="Calibri" w:cs="Calibri"/>
                    <w:i/>
                    <w:iCs/>
                    <w:lang w:eastAsia="lt-LT"/>
                  </w:rPr>
                  <w:t>stai</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negal</w:t>
                </w:r>
                <w:r w:rsidRPr="00C24635">
                  <w:rPr>
                    <w:rFonts w:ascii="Calibri" w:eastAsia="Calibri" w:hAnsi="Calibri" w:cs="Calibri"/>
                    <w:i/>
                    <w:iCs/>
                    <w:lang w:eastAsia="lt-LT"/>
                  </w:rPr>
                  <w:t>ė</w:t>
                </w:r>
                <w:r w:rsidRPr="00AA682E">
                  <w:rPr>
                    <w:rFonts w:ascii="Calibri" w:eastAsia="Calibri" w:hAnsi="Calibri" w:cs="Calibri"/>
                    <w:i/>
                    <w:iCs/>
                    <w:lang w:eastAsia="lt-LT"/>
                  </w:rPr>
                  <w:t>jo</w:t>
                </w:r>
                <w:r w:rsidRPr="00C24635">
                  <w:rPr>
                    <w:rFonts w:ascii="Calibri" w:eastAsia="Calibri" w:hAnsi="Calibri" w:cs="Calibri"/>
                    <w:i/>
                    <w:iCs/>
                    <w:lang w:eastAsia="lt-LT"/>
                  </w:rPr>
                  <w:t xml:space="preserve"> </w:t>
                </w:r>
                <w:r w:rsidRPr="00AA682E">
                  <w:rPr>
                    <w:rFonts w:ascii="Calibri" w:eastAsia="Calibri" w:hAnsi="Calibri" w:cs="Calibri"/>
                    <w:i/>
                    <w:iCs/>
                    <w:lang w:eastAsia="lt-LT"/>
                  </w:rPr>
                  <w:t>numatyti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iki</w:t>
                </w:r>
                <w:r w:rsidRPr="00C24635">
                  <w:rPr>
                    <w:rFonts w:ascii="Calibri" w:eastAsia="Calibri" w:hAnsi="Calibri" w:cs="Calibri"/>
                    <w:i/>
                    <w:iCs/>
                    <w:lang w:eastAsia="lt-LT"/>
                  </w:rPr>
                  <w:t xml:space="preserve"> </w:t>
                </w:r>
                <w:r w:rsidRPr="00AA682E">
                  <w:rPr>
                    <w:rFonts w:ascii="Calibri" w:eastAsia="Calibri" w:hAnsi="Calibri" w:cs="Calibri"/>
                    <w:i/>
                    <w:iCs/>
                    <w:lang w:eastAsia="lt-LT"/>
                  </w:rPr>
                  <w:t>Sutarties</w:t>
                </w:r>
                <w:r w:rsidRPr="00C24635">
                  <w:rPr>
                    <w:rFonts w:ascii="Calibri" w:eastAsia="Calibri" w:hAnsi="Calibri" w:cs="Calibri"/>
                    <w:i/>
                    <w:iCs/>
                    <w:lang w:eastAsia="lt-LT"/>
                  </w:rPr>
                  <w:t xml:space="preserve"> </w:t>
                </w:r>
                <w:r w:rsidRPr="00AA682E">
                  <w:rPr>
                    <w:rFonts w:ascii="Calibri" w:eastAsia="Calibri" w:hAnsi="Calibri" w:cs="Calibri"/>
                    <w:i/>
                    <w:iCs/>
                    <w:lang w:eastAsia="lt-LT"/>
                  </w:rPr>
                  <w:t>sudarymo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ir</w:t>
                </w:r>
                <w:r w:rsidRPr="00C24635">
                  <w:rPr>
                    <w:rFonts w:ascii="Calibri" w:eastAsia="Calibri" w:hAnsi="Calibri" w:cs="Calibri"/>
                    <w:i/>
                    <w:iCs/>
                    <w:lang w:eastAsia="lt-LT"/>
                  </w:rPr>
                  <w:t xml:space="preserve"> </w:t>
                </w:r>
                <w:r w:rsidRPr="00AA682E">
                  <w:rPr>
                    <w:rFonts w:ascii="Calibri" w:eastAsia="Calibri" w:hAnsi="Calibri" w:cs="Calibri"/>
                    <w:i/>
                    <w:iCs/>
                    <w:lang w:eastAsia="lt-LT"/>
                  </w:rPr>
                  <w:t>kuri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Tiek</w:t>
                </w:r>
                <w:r w:rsidRPr="00C24635">
                  <w:rPr>
                    <w:rFonts w:ascii="Calibri" w:eastAsia="Calibri" w:hAnsi="Calibri" w:cs="Calibri"/>
                    <w:i/>
                    <w:iCs/>
                    <w:lang w:eastAsia="lt-LT"/>
                  </w:rPr>
                  <w:t>ė</w:t>
                </w:r>
                <w:r w:rsidRPr="00AA682E">
                  <w:rPr>
                    <w:rFonts w:ascii="Calibri" w:eastAsia="Calibri" w:hAnsi="Calibri" w:cs="Calibri"/>
                    <w:i/>
                    <w:iCs/>
                    <w:lang w:eastAsia="lt-LT"/>
                  </w:rPr>
                  <w:t>jas</w:t>
                </w:r>
                <w:r w:rsidRPr="00C24635">
                  <w:rPr>
                    <w:rFonts w:ascii="Calibri" w:eastAsia="Calibri" w:hAnsi="Calibri" w:cs="Calibri"/>
                    <w:i/>
                    <w:iCs/>
                    <w:lang w:eastAsia="lt-LT"/>
                  </w:rPr>
                  <w:t xml:space="preserve"> </w:t>
                </w:r>
                <w:r w:rsidRPr="00AA682E">
                  <w:rPr>
                    <w:rFonts w:ascii="Calibri" w:eastAsia="Calibri" w:hAnsi="Calibri" w:cs="Calibri"/>
                    <w:i/>
                    <w:iCs/>
                    <w:lang w:eastAsia="lt-LT"/>
                  </w:rPr>
                  <w:t>pagr</w:t>
                </w:r>
                <w:r w:rsidRPr="00C24635">
                  <w:rPr>
                    <w:rFonts w:ascii="Calibri" w:eastAsia="Calibri" w:hAnsi="Calibri" w:cs="Calibri"/>
                    <w:i/>
                    <w:iCs/>
                    <w:lang w:eastAsia="lt-LT"/>
                  </w:rPr>
                  <w:t>į</w:t>
                </w:r>
                <w:r w:rsidRPr="00AA682E">
                  <w:rPr>
                    <w:rFonts w:ascii="Calibri" w:eastAsia="Calibri" w:hAnsi="Calibri" w:cs="Calibri"/>
                    <w:i/>
                    <w:iCs/>
                    <w:lang w:eastAsia="lt-LT"/>
                  </w:rPr>
                  <w:t>stai</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negal</w:t>
                </w:r>
                <w:r w:rsidRPr="00C24635">
                  <w:rPr>
                    <w:rFonts w:ascii="Calibri" w:eastAsia="Calibri" w:hAnsi="Calibri" w:cs="Calibri"/>
                    <w:i/>
                    <w:iCs/>
                    <w:lang w:eastAsia="lt-LT"/>
                  </w:rPr>
                  <w:t>ė</w:t>
                </w:r>
                <w:r w:rsidRPr="00AA682E">
                  <w:rPr>
                    <w:rFonts w:ascii="Calibri" w:eastAsia="Calibri" w:hAnsi="Calibri" w:cs="Calibri"/>
                    <w:i/>
                    <w:iCs/>
                    <w:lang w:eastAsia="lt-LT"/>
                  </w:rPr>
                  <w:t>jo</w:t>
                </w:r>
                <w:r w:rsidRPr="00C24635">
                  <w:rPr>
                    <w:rFonts w:ascii="Calibri" w:eastAsia="Calibri" w:hAnsi="Calibri" w:cs="Calibri"/>
                    <w:i/>
                    <w:iCs/>
                    <w:lang w:eastAsia="lt-LT"/>
                  </w:rPr>
                  <w:t xml:space="preserve"> </w:t>
                </w:r>
                <w:r w:rsidRPr="00AA682E">
                  <w:rPr>
                    <w:rFonts w:ascii="Calibri" w:eastAsia="Calibri" w:hAnsi="Calibri" w:cs="Calibri"/>
                    <w:i/>
                    <w:iCs/>
                    <w:lang w:eastAsia="lt-LT"/>
                  </w:rPr>
                  <w:t>kontroliuoti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valdyti</w:t>
                </w:r>
                <w:r w:rsidRPr="00C24635">
                  <w:rPr>
                    <w:rFonts w:ascii="Calibri" w:eastAsia="Calibri" w:hAnsi="Calibri" w:cs="Calibri"/>
                    <w:i/>
                    <w:iCs/>
                    <w:lang w:eastAsia="lt-LT"/>
                  </w:rPr>
                  <w:t xml:space="preserve"> (</w:t>
                </w:r>
                <w:r w:rsidRPr="00AA682E">
                  <w:rPr>
                    <w:rFonts w:ascii="Calibri" w:eastAsia="Calibri" w:hAnsi="Calibri" w:cs="Calibri"/>
                    <w:i/>
                    <w:iCs/>
                    <w:lang w:eastAsia="lt-LT"/>
                  </w:rPr>
                  <w:t>pvz</w:t>
                </w:r>
                <w:r w:rsidRPr="00C24635">
                  <w:rPr>
                    <w:rFonts w:ascii="Calibri" w:eastAsia="Calibri" w:hAnsi="Calibri" w:cs="Calibri"/>
                    <w:i/>
                    <w:iCs/>
                    <w:lang w:eastAsia="lt-LT"/>
                  </w:rPr>
                  <w:t xml:space="preserve">., </w:t>
                </w:r>
                <w:r w:rsidRPr="00AA682E">
                  <w:rPr>
                    <w:rFonts w:ascii="Calibri" w:eastAsia="Calibri" w:hAnsi="Calibri" w:cs="Calibri"/>
                    <w:i/>
                    <w:iCs/>
                    <w:lang w:eastAsia="lt-LT"/>
                  </w:rPr>
                  <w:t>aplinkyb</w:t>
                </w:r>
                <w:r w:rsidRPr="00C24635">
                  <w:rPr>
                    <w:rFonts w:ascii="Calibri" w:eastAsia="Calibri" w:hAnsi="Calibri" w:cs="Calibri"/>
                    <w:i/>
                    <w:iCs/>
                    <w:lang w:eastAsia="lt-LT"/>
                  </w:rPr>
                  <w:t>ė</w:t>
                </w:r>
                <w:r w:rsidRPr="00AA682E">
                  <w:rPr>
                    <w:rFonts w:ascii="Calibri" w:eastAsia="Calibri" w:hAnsi="Calibri" w:cs="Calibri"/>
                    <w:i/>
                    <w:iCs/>
                    <w:lang w:eastAsia="lt-LT"/>
                  </w:rPr>
                  <w:t>s</w:t>
                </w:r>
                <w:r w:rsidRPr="00C24635">
                  <w:rPr>
                    <w:rFonts w:ascii="Calibri" w:eastAsia="Calibri" w:hAnsi="Calibri" w:cs="Calibri"/>
                    <w:i/>
                    <w:iCs/>
                    <w:lang w:eastAsia="lt-LT"/>
                  </w:rPr>
                  <w:t xml:space="preserve">, </w:t>
                </w:r>
                <w:r w:rsidRPr="00AA682E">
                  <w:rPr>
                    <w:rFonts w:ascii="Calibri" w:eastAsia="Calibri" w:hAnsi="Calibri" w:cs="Calibri"/>
                    <w:i/>
                    <w:iCs/>
                    <w:lang w:eastAsia="lt-LT"/>
                  </w:rPr>
                  <w:t>atsiradusios</w:t>
                </w:r>
                <w:r w:rsidRPr="00C24635">
                  <w:rPr>
                    <w:rFonts w:ascii="Calibri" w:eastAsia="Calibri" w:hAnsi="Calibri" w:cs="Calibri"/>
                    <w:i/>
                    <w:iCs/>
                    <w:lang w:eastAsia="lt-LT"/>
                  </w:rPr>
                  <w:t xml:space="preserve"> </w:t>
                </w:r>
                <w:r w:rsidRPr="00AA682E">
                  <w:rPr>
                    <w:rFonts w:ascii="Calibri" w:eastAsia="Calibri" w:hAnsi="Calibri" w:cs="Calibri"/>
                    <w:i/>
                    <w:iCs/>
                    <w:lang w:eastAsia="lt-LT"/>
                  </w:rPr>
                  <w:t>d</w:t>
                </w:r>
                <w:r w:rsidRPr="00C24635">
                  <w:rPr>
                    <w:rFonts w:ascii="Calibri" w:eastAsia="Calibri" w:hAnsi="Calibri" w:cs="Calibri"/>
                    <w:i/>
                    <w:iCs/>
                    <w:lang w:eastAsia="lt-LT"/>
                  </w:rPr>
                  <w:t>ė</w:t>
                </w:r>
                <w:r w:rsidRPr="00AA682E">
                  <w:rPr>
                    <w:rFonts w:ascii="Calibri" w:eastAsia="Calibri" w:hAnsi="Calibri" w:cs="Calibri"/>
                    <w:i/>
                    <w:iCs/>
                    <w:lang w:eastAsia="lt-LT"/>
                  </w:rPr>
                  <w:t>l</w:t>
                </w:r>
                <w:r w:rsidRPr="00C24635">
                  <w:rPr>
                    <w:rFonts w:ascii="Calibri" w:eastAsia="Calibri" w:hAnsi="Calibri" w:cs="Calibri"/>
                    <w:i/>
                    <w:iCs/>
                    <w:lang w:eastAsia="lt-LT"/>
                  </w:rPr>
                  <w:t xml:space="preserve"> </w:t>
                </w:r>
                <w:r w:rsidRPr="00AA682E">
                  <w:rPr>
                    <w:rFonts w:ascii="Calibri" w:eastAsia="Calibri" w:hAnsi="Calibri" w:cs="Calibri"/>
                    <w:i/>
                    <w:iCs/>
                    <w:lang w:eastAsia="lt-LT"/>
                  </w:rPr>
                  <w:t>kit</w:t>
                </w:r>
                <w:r w:rsidRPr="00C24635">
                  <w:rPr>
                    <w:rFonts w:ascii="Calibri" w:eastAsia="Calibri" w:hAnsi="Calibri" w:cs="Calibri"/>
                    <w:i/>
                    <w:iCs/>
                    <w:lang w:eastAsia="lt-LT"/>
                  </w:rPr>
                  <w:t>ų š</w:t>
                </w:r>
                <w:r w:rsidRPr="00AA682E">
                  <w:rPr>
                    <w:rFonts w:ascii="Calibri" w:eastAsia="Calibri" w:hAnsi="Calibri" w:cs="Calibri"/>
                    <w:i/>
                    <w:iCs/>
                    <w:lang w:eastAsia="lt-LT"/>
                  </w:rPr>
                  <w:t>ali</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veiksm</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neveikimo</w:t>
                </w:r>
                <w:r w:rsidRPr="00C24635">
                  <w:rPr>
                    <w:rFonts w:ascii="Calibri" w:eastAsia="Calibri" w:hAnsi="Calibri" w:cs="Calibri"/>
                    <w:i/>
                    <w:iCs/>
                    <w:lang w:eastAsia="lt-LT"/>
                  </w:rPr>
                  <w:t xml:space="preserve"> </w:t>
                </w:r>
                <w:r w:rsidRPr="00AA682E">
                  <w:rPr>
                    <w:rFonts w:ascii="Calibri" w:eastAsia="Calibri" w:hAnsi="Calibri" w:cs="Calibri"/>
                    <w:i/>
                    <w:iCs/>
                    <w:lang w:eastAsia="lt-LT"/>
                  </w:rPr>
                  <w:t>arba</w:t>
                </w:r>
                <w:r w:rsidRPr="00C24635">
                  <w:rPr>
                    <w:rFonts w:ascii="Calibri" w:eastAsia="Calibri" w:hAnsi="Calibri" w:cs="Calibri"/>
                    <w:i/>
                    <w:iCs/>
                    <w:lang w:eastAsia="lt-LT"/>
                  </w:rPr>
                  <w:t xml:space="preserve"> </w:t>
                </w:r>
                <w:r w:rsidRPr="00AA682E">
                  <w:rPr>
                    <w:rFonts w:ascii="Calibri" w:eastAsia="Calibri" w:hAnsi="Calibri" w:cs="Calibri"/>
                    <w:i/>
                    <w:iCs/>
                    <w:lang w:eastAsia="lt-LT"/>
                  </w:rPr>
                  <w:t>d</w:t>
                </w:r>
                <w:r w:rsidRPr="00C24635">
                  <w:rPr>
                    <w:rFonts w:ascii="Calibri" w:eastAsia="Calibri" w:hAnsi="Calibri" w:cs="Calibri"/>
                    <w:i/>
                    <w:iCs/>
                    <w:lang w:eastAsia="lt-LT"/>
                  </w:rPr>
                  <w:t>ė</w:t>
                </w:r>
                <w:r w:rsidRPr="00AA682E">
                  <w:rPr>
                    <w:rFonts w:ascii="Calibri" w:eastAsia="Calibri" w:hAnsi="Calibri" w:cs="Calibri"/>
                    <w:i/>
                    <w:iCs/>
                    <w:lang w:eastAsia="lt-LT"/>
                  </w:rPr>
                  <w:t>l</w:t>
                </w:r>
                <w:r w:rsidRPr="00C24635">
                  <w:rPr>
                    <w:rFonts w:ascii="Calibri" w:eastAsia="Calibri" w:hAnsi="Calibri" w:cs="Calibri"/>
                    <w:i/>
                    <w:iCs/>
                    <w:lang w:eastAsia="lt-LT"/>
                  </w:rPr>
                  <w:t xml:space="preserve"> </w:t>
                </w:r>
                <w:r w:rsidRPr="00AA682E">
                  <w:rPr>
                    <w:rFonts w:ascii="Calibri" w:eastAsia="Calibri" w:hAnsi="Calibri" w:cs="Calibri"/>
                    <w:i/>
                    <w:iCs/>
                    <w:lang w:eastAsia="lt-LT"/>
                  </w:rPr>
                  <w:t>tre</w:t>
                </w:r>
                <w:r w:rsidRPr="00C24635">
                  <w:rPr>
                    <w:rFonts w:ascii="Calibri" w:eastAsia="Calibri" w:hAnsi="Calibri" w:cs="Calibri"/>
                    <w:i/>
                    <w:iCs/>
                    <w:lang w:eastAsia="lt-LT"/>
                  </w:rPr>
                  <w:t>č</w:t>
                </w:r>
                <w:r w:rsidRPr="00AA682E">
                  <w:rPr>
                    <w:rFonts w:ascii="Calibri" w:eastAsia="Calibri" w:hAnsi="Calibri" w:cs="Calibri"/>
                    <w:i/>
                    <w:iCs/>
                    <w:lang w:eastAsia="lt-LT"/>
                  </w:rPr>
                  <w:t>i</w:t>
                </w:r>
                <w:r w:rsidRPr="00C24635">
                  <w:rPr>
                    <w:rFonts w:ascii="Calibri" w:eastAsia="Calibri" w:hAnsi="Calibri" w:cs="Calibri"/>
                    <w:i/>
                    <w:iCs/>
                    <w:lang w:eastAsia="lt-LT"/>
                  </w:rPr>
                  <w:t>ų</w:t>
                </w:r>
                <w:r w:rsidRPr="00AA682E">
                  <w:rPr>
                    <w:rFonts w:ascii="Calibri" w:eastAsia="Calibri" w:hAnsi="Calibri" w:cs="Calibri"/>
                    <w:i/>
                    <w:iCs/>
                    <w:lang w:eastAsia="lt-LT"/>
                  </w:rPr>
                  <w:t>j</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asmen</w:t>
                </w:r>
                <w:r w:rsidRPr="00C24635">
                  <w:rPr>
                    <w:rFonts w:ascii="Calibri" w:eastAsia="Calibri" w:hAnsi="Calibri" w:cs="Calibri"/>
                    <w:i/>
                    <w:iCs/>
                    <w:lang w:eastAsia="lt-LT"/>
                  </w:rPr>
                  <w:t>ų (į</w:t>
                </w:r>
                <w:r w:rsidRPr="00AA682E">
                  <w:rPr>
                    <w:rFonts w:ascii="Calibri" w:eastAsia="Calibri" w:hAnsi="Calibri" w:cs="Calibri"/>
                    <w:i/>
                    <w:iCs/>
                    <w:lang w:eastAsia="lt-LT"/>
                  </w:rPr>
                  <w:t>staig</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institucij</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kit</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subjekt</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veiksm</w:t>
                </w:r>
                <w:r w:rsidRPr="00C24635">
                  <w:rPr>
                    <w:rFonts w:ascii="Calibri" w:eastAsia="Calibri" w:hAnsi="Calibri" w:cs="Calibri"/>
                    <w:i/>
                    <w:iCs/>
                    <w:lang w:eastAsia="lt-LT"/>
                  </w:rPr>
                  <w:t xml:space="preserve">ų </w:t>
                </w:r>
                <w:r w:rsidRPr="00AA682E">
                  <w:rPr>
                    <w:rFonts w:ascii="Calibri" w:eastAsia="Calibri" w:hAnsi="Calibri" w:cs="Calibri"/>
                    <w:i/>
                    <w:iCs/>
                    <w:lang w:eastAsia="lt-LT"/>
                  </w:rPr>
                  <w:t>ar</w:t>
                </w:r>
                <w:r w:rsidRPr="00C24635">
                  <w:rPr>
                    <w:rFonts w:ascii="Calibri" w:eastAsia="Calibri" w:hAnsi="Calibri" w:cs="Calibri"/>
                    <w:i/>
                    <w:iCs/>
                    <w:lang w:eastAsia="lt-LT"/>
                  </w:rPr>
                  <w:t xml:space="preserve"> </w:t>
                </w:r>
                <w:r w:rsidRPr="00AA682E">
                  <w:rPr>
                    <w:rFonts w:ascii="Calibri" w:eastAsia="Calibri" w:hAnsi="Calibri" w:cs="Calibri"/>
                    <w:i/>
                    <w:iCs/>
                    <w:lang w:eastAsia="lt-LT"/>
                  </w:rPr>
                  <w:t>neveikimo</w:t>
                </w:r>
                <w:r w:rsidRPr="00C24635">
                  <w:rPr>
                    <w:rFonts w:ascii="Calibri" w:eastAsia="Calibri" w:hAnsi="Calibri" w:cs="Calibri"/>
                    <w:i/>
                    <w:iCs/>
                    <w:lang w:eastAsia="lt-LT"/>
                  </w:rPr>
                  <w:t>)</w:t>
                </w:r>
                <w:r w:rsidR="003A4270" w:rsidRPr="00C24635">
                  <w:rPr>
                    <w:rFonts w:ascii="Calibri" w:eastAsia="Calibri" w:hAnsi="Calibri" w:cs="Calibri"/>
                    <w:i/>
                    <w:iCs/>
                    <w:lang w:eastAsia="lt-LT"/>
                  </w:rPr>
                  <w:t>/</w:t>
                </w:r>
                <w:r w:rsidR="003760C2" w:rsidRPr="00C24635">
                  <w:t xml:space="preserve"> </w:t>
                </w:r>
                <w:r w:rsidR="005838A8" w:rsidRPr="00C24635">
                  <w:rPr>
                    <w:rFonts w:ascii="Calibri" w:eastAsia="Calibri" w:hAnsi="Calibri" w:cs="Calibri"/>
                    <w:i/>
                    <w:iCs/>
                    <w:lang w:val="uk-UA" w:eastAsia="lt-LT"/>
                  </w:rPr>
                  <w:t xml:space="preserve">Виконавець </w:t>
                </w:r>
                <w:r w:rsidR="003760C2" w:rsidRPr="00C24635">
                  <w:rPr>
                    <w:rFonts w:ascii="Calibri" w:eastAsia="Calibri" w:hAnsi="Calibri" w:cs="Calibri"/>
                    <w:i/>
                    <w:iCs/>
                    <w:lang w:eastAsia="lt-LT"/>
                  </w:rPr>
                  <w:t xml:space="preserve">звільняється від сплати пені за прострочення платежу, зазначеної в цьому пункті, якщо затримка в наданні Послуг була спричинена обставинами, які </w:t>
                </w:r>
                <w:r w:rsidR="005838A8" w:rsidRPr="00C24635">
                  <w:rPr>
                    <w:rFonts w:ascii="Calibri" w:eastAsia="Calibri" w:hAnsi="Calibri" w:cs="Calibri"/>
                    <w:i/>
                    <w:iCs/>
                    <w:lang w:val="uk-UA" w:eastAsia="lt-LT"/>
                  </w:rPr>
                  <w:t xml:space="preserve">Виконавець </w:t>
                </w:r>
                <w:r w:rsidR="003760C2" w:rsidRPr="00C24635">
                  <w:rPr>
                    <w:rFonts w:ascii="Calibri" w:eastAsia="Calibri" w:hAnsi="Calibri" w:cs="Calibri"/>
                    <w:i/>
                    <w:iCs/>
                    <w:lang w:eastAsia="lt-LT"/>
                  </w:rPr>
                  <w:t xml:space="preserve">не міг розумно передбачити до укладення Договору та які </w:t>
                </w:r>
                <w:r w:rsidR="005838A8" w:rsidRPr="00C24635">
                  <w:rPr>
                    <w:rFonts w:ascii="Calibri" w:eastAsia="Calibri" w:hAnsi="Calibri" w:cs="Calibri"/>
                    <w:i/>
                    <w:iCs/>
                    <w:lang w:val="uk-UA" w:eastAsia="lt-LT"/>
                  </w:rPr>
                  <w:t>Виконавець</w:t>
                </w:r>
                <w:r w:rsidR="003760C2" w:rsidRPr="00C24635">
                  <w:rPr>
                    <w:rFonts w:ascii="Calibri" w:eastAsia="Calibri" w:hAnsi="Calibri" w:cs="Calibri"/>
                    <w:i/>
                    <w:iCs/>
                    <w:lang w:eastAsia="lt-LT"/>
                  </w:rPr>
                  <w:t xml:space="preserve">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r w:rsidR="005838A8" w:rsidRPr="00C24635">
                  <w:rPr>
                    <w:rFonts w:ascii="Calibri" w:eastAsia="Calibri" w:hAnsi="Calibri" w:cs="Calibri"/>
                    <w:i/>
                    <w:iCs/>
                    <w:lang w:val="uk-UA" w:eastAsia="lt-LT"/>
                  </w:rPr>
                  <w:t>, якщо це документально доведено</w:t>
                </w:r>
              </w:p>
            </w:tc>
            <w:tc>
              <w:tcPr>
                <w:tcW w:w="2058" w:type="pct"/>
                <w:shd w:val="clear" w:color="auto" w:fill="auto"/>
                <w:vAlign w:val="center"/>
              </w:tcPr>
              <w:p w14:paraId="57A71848" w14:textId="77777777" w:rsidR="00CD5F65" w:rsidRPr="003760C2" w:rsidRDefault="008622BD" w:rsidP="00250A9E">
                <w:pPr>
                  <w:spacing w:after="0" w:line="240" w:lineRule="auto"/>
                  <w:jc w:val="both"/>
                  <w:rPr>
                    <w:rFonts w:ascii="Calibri" w:eastAsia="Calibri" w:hAnsi="Calibri" w:cs="Calibri"/>
                    <w:lang w:eastAsia="lt-LT"/>
                  </w:rPr>
                </w:pPr>
                <w:r w:rsidRPr="00811427">
                  <w:rPr>
                    <w:rFonts w:ascii="Calibri" w:hAnsi="Calibri" w:cs="Calibri"/>
                    <w:lang w:eastAsia="lt-LT"/>
                  </w:rPr>
                  <w:t>0,0</w:t>
                </w:r>
                <w:r w:rsidR="00412909">
                  <w:rPr>
                    <w:rFonts w:ascii="Calibri" w:hAnsi="Calibri" w:cs="Calibri"/>
                    <w:lang w:eastAsia="lt-LT"/>
                  </w:rPr>
                  <w:t>3</w:t>
                </w:r>
                <w:r w:rsidR="00B75938" w:rsidRPr="00811427">
                  <w:rPr>
                    <w:rFonts w:ascii="Calibri" w:hAnsi="Calibri" w:cs="Calibri"/>
                    <w:lang w:eastAsia="lt-LT"/>
                  </w:rPr>
                  <w:t xml:space="preserve"> proc. nuo laiku nesuteiktų Paslaugų kainos  </w:t>
                </w:r>
                <w:r w:rsidRPr="00811427">
                  <w:rPr>
                    <w:rFonts w:ascii="Calibri" w:hAnsi="Calibri" w:cs="Calibri"/>
                    <w:lang w:eastAsia="lt-LT"/>
                  </w:rPr>
                  <w:t>už kiekvieną uždelstą dieną/0,0</w:t>
                </w:r>
                <w:r w:rsidR="00250A9E">
                  <w:rPr>
                    <w:rFonts w:ascii="Calibri" w:hAnsi="Calibri" w:cs="Calibri"/>
                    <w:lang w:eastAsia="lt-LT"/>
                  </w:rPr>
                  <w:t>3</w:t>
                </w:r>
                <w:r w:rsidR="00B75938" w:rsidRPr="00811427">
                  <w:rPr>
                    <w:rFonts w:ascii="Calibri" w:hAnsi="Calibri" w:cs="Calibri"/>
                    <w:lang w:eastAsia="lt-LT"/>
                  </w:rPr>
                  <w:t xml:space="preserve"> відсотка ціни несвоєчасно наданих Послуг за кожний день прострочення</w:t>
                </w:r>
              </w:p>
            </w:tc>
          </w:tr>
          <w:tr w:rsidR="003A4270" w:rsidRPr="00811427" w14:paraId="57A7184D" w14:textId="77777777" w:rsidTr="001922E1">
            <w:trPr>
              <w:trHeight w:val="257"/>
            </w:trPr>
            <w:tc>
              <w:tcPr>
                <w:tcW w:w="314" w:type="pct"/>
                <w:shd w:val="clear" w:color="auto" w:fill="F2F2F2"/>
                <w:vAlign w:val="center"/>
              </w:tcPr>
              <w:p w14:paraId="57A7184A" w14:textId="77777777" w:rsidR="00CD5F65" w:rsidRPr="003760C2"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4B" w14:textId="77777777" w:rsidR="00CD5F65" w:rsidRPr="00C24635" w:rsidRDefault="00B75938" w:rsidP="00C83D9C">
                <w:pPr>
                  <w:spacing w:after="0" w:line="240" w:lineRule="auto"/>
                  <w:jc w:val="both"/>
                  <w:rPr>
                    <w:rFonts w:ascii="Calibri" w:eastAsia="Calibri" w:hAnsi="Calibri" w:cs="Calibri"/>
                    <w:lang w:eastAsia="lt-LT"/>
                  </w:rPr>
                </w:pPr>
                <w:r w:rsidRPr="00C24635">
                  <w:rPr>
                    <w:rFonts w:ascii="Calibri" w:hAnsi="Calibri" w:cs="Calibri"/>
                    <w:lang w:eastAsia="lt-LT"/>
                  </w:rPr>
                  <w:t xml:space="preserve">Tiekėjas moka CPVA už Tiekėjo teikiamų Paslaugų trūkumus ir (ar) neatitikimus, kurie yra nepataisomi arba nebuvo ištaisyti per CPVA arba Naudos gavėjo nustatytą pagrįstą laikotarpį, sutartinę baudą, kurios dydis yra:/ </w:t>
                </w:r>
                <w:r w:rsidR="005838A8" w:rsidRPr="00C24635">
                  <w:rPr>
                    <w:rFonts w:ascii="Calibri" w:hAnsi="Calibri" w:cs="Calibri"/>
                    <w:lang w:eastAsia="lt-LT"/>
                  </w:rPr>
                  <w:t xml:space="preserve">Виконавець </w:t>
                </w:r>
                <w:r w:rsidRPr="00C24635">
                  <w:rPr>
                    <w:rFonts w:ascii="Calibri" w:hAnsi="Calibri" w:cs="Calibri"/>
                    <w:lang w:eastAsia="lt-LT"/>
                  </w:rPr>
                  <w:t>сплачує ЦАУП за недоліки та (або) невідповідності в Послугах, що надаються</w:t>
                </w:r>
                <w:r w:rsidR="00A007EE" w:rsidRPr="00C24635">
                  <w:rPr>
                    <w:rFonts w:ascii="Calibri" w:hAnsi="Calibri" w:cs="Calibri"/>
                    <w:lang w:eastAsia="lt-LT"/>
                  </w:rPr>
                  <w:t xml:space="preserve"> Виконавцем</w:t>
                </w:r>
                <w:r w:rsidRPr="00C24635">
                  <w:rPr>
                    <w:rFonts w:ascii="Calibri" w:hAnsi="Calibri" w:cs="Calibri"/>
                    <w:lang w:eastAsia="lt-LT"/>
                  </w:rPr>
                  <w:t xml:space="preserve">, які є невиправними або не були виправлені протягом розумного періоду, визначеного ЦАУП або </w:t>
                </w:r>
                <w:r w:rsidR="000312A2">
                  <w:rPr>
                    <w:rFonts w:ascii="Calibri" w:hAnsi="Calibri" w:cs="Calibri"/>
                    <w:lang w:eastAsia="lt-LT"/>
                  </w:rPr>
                  <w:t>Замовник</w:t>
                </w:r>
                <w:r w:rsidRPr="00C24635">
                  <w:rPr>
                    <w:rFonts w:ascii="Calibri" w:hAnsi="Calibri" w:cs="Calibri"/>
                    <w:lang w:eastAsia="lt-LT"/>
                  </w:rPr>
                  <w:t>, договірну неустойку в розмірі:</w:t>
                </w:r>
              </w:p>
            </w:tc>
            <w:tc>
              <w:tcPr>
                <w:tcW w:w="2058" w:type="pct"/>
                <w:shd w:val="clear" w:color="auto" w:fill="auto"/>
                <w:vAlign w:val="center"/>
              </w:tcPr>
              <w:p w14:paraId="57A7184C" w14:textId="77777777" w:rsidR="00CD5F65" w:rsidRPr="003760C2" w:rsidRDefault="00C5315D" w:rsidP="004F7166">
                <w:pPr>
                  <w:spacing w:after="0" w:line="240" w:lineRule="auto"/>
                  <w:jc w:val="both"/>
                  <w:rPr>
                    <w:rFonts w:ascii="Calibri" w:eastAsia="Calibri" w:hAnsi="Calibri" w:cs="Calibri"/>
                    <w:lang w:eastAsia="lt-LT"/>
                  </w:rPr>
                </w:pPr>
                <w:r>
                  <w:rPr>
                    <w:rFonts w:ascii="Calibri" w:hAnsi="Calibri" w:cs="Calibri"/>
                    <w:lang w:eastAsia="lt-LT"/>
                  </w:rPr>
                  <w:t>5</w:t>
                </w:r>
                <w:r w:rsidR="00B75938" w:rsidRPr="00811427">
                  <w:rPr>
                    <w:rFonts w:ascii="Calibri" w:hAnsi="Calibri" w:cs="Calibri"/>
                    <w:lang w:eastAsia="lt-LT"/>
                  </w:rPr>
                  <w:t xml:space="preserve"> procentai nuo  netinkamai suteiktų Paslaugų kainos/</w:t>
                </w:r>
                <w:r w:rsidR="003760C2">
                  <w:rPr>
                    <w:rFonts w:ascii="Calibri" w:hAnsi="Calibri" w:cs="Calibri"/>
                    <w:lang w:eastAsia="lt-LT"/>
                  </w:rPr>
                  <w:t>5</w:t>
                </w:r>
                <w:r w:rsidR="00B75938" w:rsidRPr="00811427">
                  <w:rPr>
                    <w:rFonts w:ascii="Calibri" w:hAnsi="Calibri" w:cs="Calibri"/>
                    <w:lang w:eastAsia="lt-LT"/>
                  </w:rPr>
                  <w:t xml:space="preserve"> відсотків від </w:t>
                </w:r>
                <w:r w:rsidR="00AB21FE" w:rsidRPr="00811427">
                  <w:rPr>
                    <w:rFonts w:ascii="Calibri" w:hAnsi="Calibri" w:cs="Calibri"/>
                    <w:lang w:eastAsia="lt-LT"/>
                  </w:rPr>
                  <w:t>варт</w:t>
                </w:r>
                <w:r w:rsidR="00AB21FE">
                  <w:rPr>
                    <w:rFonts w:ascii="Calibri" w:hAnsi="Calibri" w:cs="Calibri"/>
                    <w:lang w:eastAsia="lt-LT"/>
                  </w:rPr>
                  <w:t>ості</w:t>
                </w:r>
                <w:r w:rsidR="00B75938" w:rsidRPr="00811427">
                  <w:rPr>
                    <w:rFonts w:ascii="Calibri" w:hAnsi="Calibri" w:cs="Calibri"/>
                    <w:lang w:eastAsia="lt-LT"/>
                  </w:rPr>
                  <w:t xml:space="preserve"> неналежно наданих Послуг</w:t>
                </w:r>
              </w:p>
            </w:tc>
          </w:tr>
          <w:tr w:rsidR="003A4270" w:rsidRPr="00811427" w14:paraId="57A71851" w14:textId="77777777" w:rsidTr="001922E1">
            <w:trPr>
              <w:trHeight w:val="257"/>
            </w:trPr>
            <w:tc>
              <w:tcPr>
                <w:tcW w:w="314" w:type="pct"/>
                <w:shd w:val="clear" w:color="auto" w:fill="F2F2F2"/>
                <w:vAlign w:val="center"/>
              </w:tcPr>
              <w:p w14:paraId="57A7184E" w14:textId="77777777" w:rsidR="00C5315D" w:rsidRPr="00811427" w:rsidRDefault="00C5315D" w:rsidP="00F12448">
                <w:pPr>
                  <w:tabs>
                    <w:tab w:val="left" w:pos="284"/>
                    <w:tab w:val="left" w:pos="459"/>
                  </w:tabs>
                  <w:spacing w:after="0" w:line="240" w:lineRule="auto"/>
                  <w:ind w:left="22"/>
                  <w:contextualSpacing/>
                  <w:rPr>
                    <w:rFonts w:ascii="Calibri" w:eastAsia="Calibri" w:hAnsi="Calibri" w:cs="Calibri"/>
                    <w:color w:val="000000"/>
                    <w:spacing w:val="-8"/>
                    <w:lang w:val="en-US"/>
                  </w:rPr>
                </w:pPr>
                <w:r>
                  <w:rPr>
                    <w:rFonts w:ascii="Calibri" w:eastAsia="Calibri" w:hAnsi="Calibri" w:cs="Calibri"/>
                    <w:color w:val="000000"/>
                    <w:spacing w:val="-8"/>
                    <w:lang w:val="en-US"/>
                  </w:rPr>
                  <w:t>5.3.</w:t>
                </w:r>
                <w:r w:rsidRPr="00F12448">
                  <w:rPr>
                    <w:rFonts w:ascii="Calibri" w:eastAsia="Calibri" w:hAnsi="Calibri" w:cs="Calibri"/>
                    <w:color w:val="000000"/>
                    <w:spacing w:val="-8"/>
                    <w:vertAlign w:val="superscript"/>
                    <w:lang w:val="en-US"/>
                  </w:rPr>
                  <w:t>1</w:t>
                </w:r>
              </w:p>
            </w:tc>
            <w:tc>
              <w:tcPr>
                <w:tcW w:w="2628" w:type="pct"/>
                <w:shd w:val="clear" w:color="auto" w:fill="F2F2F2"/>
                <w:vAlign w:val="center"/>
              </w:tcPr>
              <w:p w14:paraId="57A7184F" w14:textId="77777777" w:rsidR="00C5315D" w:rsidRPr="00C24635" w:rsidRDefault="00BB7E82" w:rsidP="00C83D9C">
                <w:pPr>
                  <w:spacing w:after="0" w:line="240" w:lineRule="auto"/>
                  <w:jc w:val="both"/>
                  <w:rPr>
                    <w:rFonts w:ascii="Calibri" w:hAnsi="Calibri" w:cs="Calibri"/>
                    <w:lang w:eastAsia="lt-LT"/>
                  </w:rPr>
                </w:pPr>
                <w:r w:rsidRPr="00C24635">
                  <w:rPr>
                    <w:rFonts w:ascii="Calibri" w:hAnsi="Calibri" w:cs="Calibri"/>
                    <w:lang w:eastAsia="lt-LT"/>
                  </w:rPr>
                  <w:t xml:space="preserve">Tiekėjas sumoka </w:t>
                </w:r>
                <w:r w:rsidR="007F6A8F" w:rsidRPr="00C24635">
                  <w:rPr>
                    <w:rFonts w:ascii="Calibri" w:hAnsi="Calibri" w:cs="Calibri"/>
                    <w:lang w:eastAsia="lt-LT"/>
                  </w:rPr>
                  <w:t xml:space="preserve">netesybas </w:t>
                </w:r>
                <w:r w:rsidRPr="00C24635">
                  <w:rPr>
                    <w:rFonts w:ascii="Calibri" w:hAnsi="Calibri" w:cs="Calibri"/>
                    <w:lang w:eastAsia="lt-LT"/>
                  </w:rPr>
                  <w:t>CPVA už nesuteiktas Paslaugas, kai Paslaugos nebuvo suteiktos per CPVA nustatytą protingą terminą, sutartinę baudą, kurios dydis:</w:t>
                </w:r>
                <w:r w:rsidR="00F12448" w:rsidRPr="00C24635">
                  <w:rPr>
                    <w:rFonts w:ascii="Calibri" w:hAnsi="Calibri" w:cs="Calibri"/>
                    <w:lang w:eastAsia="lt-LT"/>
                  </w:rPr>
                  <w:t xml:space="preserve">/ </w:t>
                </w:r>
                <w:r w:rsidR="00A007EE" w:rsidRPr="00C24635">
                  <w:rPr>
                    <w:rFonts w:ascii="Calibri" w:hAnsi="Calibri" w:cs="Calibri"/>
                    <w:lang w:val="uk-UA" w:eastAsia="lt-LT"/>
                  </w:rPr>
                  <w:t xml:space="preserve">Виконавець </w:t>
                </w:r>
                <w:r w:rsidR="00F12448" w:rsidRPr="00C24635">
                  <w:rPr>
                    <w:rFonts w:ascii="Calibri" w:hAnsi="Calibri" w:cs="Calibri"/>
                    <w:lang w:eastAsia="lt-LT"/>
                  </w:rPr>
                  <w:t>сплачує CPVA за ненадані Послуги, якщо Послуги не були надані протягом розумного строку, визначеного CPVA, договірну неустойку в розмірі:/</w:t>
                </w:r>
              </w:p>
            </w:tc>
            <w:tc>
              <w:tcPr>
                <w:tcW w:w="2058" w:type="pct"/>
                <w:shd w:val="clear" w:color="auto" w:fill="auto"/>
                <w:vAlign w:val="center"/>
              </w:tcPr>
              <w:p w14:paraId="57A71850" w14:textId="77777777" w:rsidR="00C5315D" w:rsidRDefault="00BB7E82" w:rsidP="004F7166">
                <w:pPr>
                  <w:spacing w:after="0" w:line="240" w:lineRule="auto"/>
                  <w:jc w:val="both"/>
                  <w:rPr>
                    <w:rFonts w:ascii="Calibri" w:hAnsi="Calibri" w:cs="Calibri"/>
                    <w:lang w:eastAsia="lt-LT"/>
                  </w:rPr>
                </w:pPr>
                <w:r>
                  <w:rPr>
                    <w:rFonts w:ascii="Calibri" w:hAnsi="Calibri" w:cs="Calibri"/>
                    <w:lang w:eastAsia="lt-LT"/>
                  </w:rPr>
                  <w:t>10 procentų nuo laiku nesuteiktų Paslaugų kainos</w:t>
                </w:r>
                <w:r w:rsidR="00F12448">
                  <w:rPr>
                    <w:rFonts w:ascii="Calibri" w:hAnsi="Calibri" w:cs="Calibri"/>
                    <w:lang w:eastAsia="lt-LT"/>
                  </w:rPr>
                  <w:t>/</w:t>
                </w:r>
                <w:r w:rsidR="00F12448" w:rsidRPr="00F12448">
                  <w:rPr>
                    <w:rFonts w:ascii="Calibri" w:hAnsi="Calibri" w:cs="Calibri"/>
                    <w:lang w:eastAsia="lt-LT"/>
                  </w:rPr>
                  <w:t>10 відсотків від вартості несвоєчасно наданих Послуг</w:t>
                </w:r>
              </w:p>
            </w:tc>
          </w:tr>
          <w:tr w:rsidR="003A4270" w:rsidRPr="00811427" w14:paraId="57A71855" w14:textId="77777777" w:rsidTr="001922E1">
            <w:trPr>
              <w:trHeight w:val="257"/>
            </w:trPr>
            <w:tc>
              <w:tcPr>
                <w:tcW w:w="314" w:type="pct"/>
                <w:shd w:val="clear" w:color="auto" w:fill="F2F2F2"/>
                <w:vAlign w:val="center"/>
              </w:tcPr>
              <w:p w14:paraId="57A71852" w14:textId="77777777" w:rsidR="00CD5F65" w:rsidRPr="00F12448"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3" w14:textId="77777777" w:rsidR="00CD5F65" w:rsidRPr="00C24635" w:rsidRDefault="00B75938" w:rsidP="004F7166">
                <w:pPr>
                  <w:spacing w:after="0" w:line="240" w:lineRule="auto"/>
                  <w:jc w:val="both"/>
                  <w:rPr>
                    <w:rFonts w:ascii="Calibri" w:eastAsia="Calibri" w:hAnsi="Calibri" w:cs="Calibri"/>
                    <w:spacing w:val="-8"/>
                  </w:rPr>
                </w:pPr>
                <w:r w:rsidRPr="00C24635">
                  <w:rPr>
                    <w:rFonts w:ascii="Calibri" w:hAnsi="Calibri" w:cs="Calibri"/>
                    <w:lang w:eastAsia="lt-LT"/>
                  </w:rPr>
                  <w:t>Jei Sutartis nutraukiama dėl Tiekėjo kaltės (įskaitant atvejus, kai Sutartis nutrūko Tiekėjo iniciatyva), Tiekėjas moka CP</w:t>
                </w:r>
                <w:r w:rsidR="00030D24" w:rsidRPr="00C24635">
                  <w:rPr>
                    <w:rFonts w:ascii="Calibri" w:hAnsi="Calibri" w:cs="Calibri"/>
                    <w:lang w:eastAsia="lt-LT"/>
                  </w:rPr>
                  <w:t>V</w:t>
                </w:r>
                <w:r w:rsidRPr="00C24635">
                  <w:rPr>
                    <w:rFonts w:ascii="Calibri" w:hAnsi="Calibri" w:cs="Calibri"/>
                    <w:lang w:eastAsia="lt-LT"/>
                  </w:rPr>
                  <w:t xml:space="preserve">A sutartinę baudą, kurios dydis yra:/У разі розірвання Договору з вини </w:t>
                </w:r>
                <w:r w:rsidR="00A007EE" w:rsidRPr="00C24635">
                  <w:rPr>
                    <w:rFonts w:ascii="Calibri" w:hAnsi="Calibri" w:cs="Calibri"/>
                    <w:lang w:eastAsia="lt-LT"/>
                  </w:rPr>
                  <w:t>Виконавця</w:t>
                </w:r>
                <w:r w:rsidRPr="00C24635">
                  <w:rPr>
                    <w:rFonts w:ascii="Calibri" w:hAnsi="Calibri" w:cs="Calibri"/>
                    <w:lang w:eastAsia="lt-LT"/>
                  </w:rPr>
                  <w:t xml:space="preserve"> (включаючи випадки розірвання Договору з ініціативи</w:t>
                </w:r>
                <w:r w:rsidR="00A007EE" w:rsidRPr="00C24635">
                  <w:rPr>
                    <w:rFonts w:ascii="Calibri" w:hAnsi="Calibri" w:cs="Calibri"/>
                    <w:lang w:eastAsia="lt-LT"/>
                  </w:rPr>
                  <w:t xml:space="preserve"> Виконавця</w:t>
                </w:r>
                <w:r w:rsidRPr="00C24635">
                  <w:rPr>
                    <w:rFonts w:ascii="Calibri" w:hAnsi="Calibri" w:cs="Calibri"/>
                    <w:lang w:eastAsia="lt-LT"/>
                  </w:rPr>
                  <w:t xml:space="preserve">), </w:t>
                </w:r>
                <w:r w:rsidR="00A007EE" w:rsidRPr="00C24635">
                  <w:rPr>
                    <w:rFonts w:ascii="Calibri" w:hAnsi="Calibri" w:cs="Calibri"/>
                    <w:lang w:eastAsia="lt-LT"/>
                  </w:rPr>
                  <w:t>Виконавець</w:t>
                </w:r>
                <w:r w:rsidRPr="00C24635">
                  <w:rPr>
                    <w:rFonts w:ascii="Calibri" w:hAnsi="Calibri" w:cs="Calibri"/>
                    <w:lang w:eastAsia="lt-LT"/>
                  </w:rPr>
                  <w:t xml:space="preserve"> сплачує ЦАУП договірну неустойку в розмірі:   </w:t>
                </w:r>
              </w:p>
            </w:tc>
            <w:tc>
              <w:tcPr>
                <w:tcW w:w="2058" w:type="pct"/>
                <w:shd w:val="clear" w:color="auto" w:fill="auto"/>
                <w:vAlign w:val="center"/>
              </w:tcPr>
              <w:p w14:paraId="57A71854" w14:textId="0CB5A1A2" w:rsidR="00CD5F65" w:rsidRPr="00F12448" w:rsidRDefault="00030D24" w:rsidP="004F7166">
                <w:pPr>
                  <w:spacing w:after="0" w:line="240" w:lineRule="auto"/>
                  <w:jc w:val="both"/>
                  <w:rPr>
                    <w:rFonts w:ascii="Calibri" w:eastAsia="Calibri" w:hAnsi="Calibri" w:cs="Calibri"/>
                    <w:color w:val="000000"/>
                    <w:spacing w:val="-8"/>
                  </w:rPr>
                </w:pPr>
                <w:r>
                  <w:rPr>
                    <w:rFonts w:ascii="Calibri" w:hAnsi="Calibri" w:cs="Calibri"/>
                    <w:lang w:eastAsia="lt-LT"/>
                  </w:rPr>
                  <w:t>10</w:t>
                </w:r>
                <w:r w:rsidRPr="00811427">
                  <w:rPr>
                    <w:rFonts w:ascii="Calibri" w:hAnsi="Calibri" w:cs="Calibri"/>
                    <w:lang w:eastAsia="lt-LT"/>
                  </w:rPr>
                  <w:t xml:space="preserve"> </w:t>
                </w:r>
                <w:r w:rsidR="00B75938" w:rsidRPr="00811427">
                  <w:rPr>
                    <w:rFonts w:ascii="Calibri" w:hAnsi="Calibri" w:cs="Calibri"/>
                    <w:lang w:eastAsia="lt-LT"/>
                  </w:rPr>
                  <w:t>procent</w:t>
                </w:r>
                <w:r>
                  <w:rPr>
                    <w:rFonts w:ascii="Calibri" w:hAnsi="Calibri" w:cs="Calibri"/>
                    <w:lang w:eastAsia="lt-LT"/>
                  </w:rPr>
                  <w:t>ų</w:t>
                </w:r>
                <w:r w:rsidR="00B75938" w:rsidRPr="00811427">
                  <w:rPr>
                    <w:rFonts w:ascii="Calibri" w:hAnsi="Calibri" w:cs="Calibri"/>
                    <w:lang w:eastAsia="lt-LT"/>
                  </w:rPr>
                  <w:t xml:space="preserve"> Sutarties kainos, nurodytos 3.</w:t>
                </w:r>
                <w:r w:rsidR="00B7339D">
                  <w:rPr>
                    <w:rFonts w:ascii="Calibri" w:hAnsi="Calibri" w:cs="Calibri"/>
                    <w:lang w:eastAsia="lt-LT"/>
                  </w:rPr>
                  <w:t>3</w:t>
                </w:r>
                <w:r w:rsidR="00B75938" w:rsidRPr="00811427">
                  <w:rPr>
                    <w:rFonts w:ascii="Calibri" w:hAnsi="Calibri" w:cs="Calibri"/>
                    <w:lang w:eastAsia="lt-LT"/>
                  </w:rPr>
                  <w:t>. punkte, įskaitant PVM/</w:t>
                </w:r>
                <w:r w:rsidR="00B7339D" w:rsidRPr="00B7339D">
                  <w:rPr>
                    <w:rFonts w:ascii="Calibri" w:hAnsi="Calibri" w:cs="Calibri"/>
                    <w:lang w:eastAsia="lt-LT"/>
                  </w:rPr>
                  <w:t>10 відсотків Договірної ціни, зазначеної в 3.3. в п. з ПДВ</w:t>
                </w:r>
              </w:p>
            </w:tc>
          </w:tr>
          <w:tr w:rsidR="003A4270" w:rsidRPr="00811427" w14:paraId="57A71859" w14:textId="77777777" w:rsidTr="001922E1">
            <w:trPr>
              <w:trHeight w:val="257"/>
            </w:trPr>
            <w:tc>
              <w:tcPr>
                <w:tcW w:w="314" w:type="pct"/>
                <w:shd w:val="clear" w:color="auto" w:fill="F2F2F2"/>
                <w:vAlign w:val="center"/>
              </w:tcPr>
              <w:p w14:paraId="57A71856" w14:textId="77777777" w:rsidR="00CD5F65" w:rsidRPr="00F12448" w:rsidRDefault="00CD5F65" w:rsidP="004F7166">
                <w:pPr>
                  <w:numPr>
                    <w:ilvl w:val="1"/>
                    <w:numId w:val="9"/>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7" w14:textId="77777777" w:rsidR="00CD5F65" w:rsidRPr="00C24635" w:rsidRDefault="00B75938" w:rsidP="00C83D9C">
                <w:pPr>
                  <w:spacing w:after="0" w:line="240" w:lineRule="auto"/>
                  <w:jc w:val="both"/>
                  <w:rPr>
                    <w:rFonts w:ascii="Calibri" w:eastAsia="Calibri" w:hAnsi="Calibri" w:cs="Calibri"/>
                    <w:lang w:eastAsia="lt-LT"/>
                  </w:rPr>
                </w:pPr>
                <w:r w:rsidRPr="00C24635">
                  <w:rPr>
                    <w:rFonts w:ascii="Calibri" w:hAnsi="Calibri" w:cs="Calibri"/>
                    <w:lang w:eastAsia="lt-LT"/>
                  </w:rPr>
                  <w:t xml:space="preserve">Kai Tiekėjas nevykdo konfidencialumo įsipareigojimų, kaip nustatyta Bendrųjų sutarties sąlygų 13 sk./Коли </w:t>
                </w:r>
                <w:r w:rsidR="00A007EE" w:rsidRPr="00C24635">
                  <w:rPr>
                    <w:rFonts w:ascii="Calibri" w:hAnsi="Calibri" w:cs="Calibri"/>
                    <w:lang w:eastAsia="lt-LT"/>
                  </w:rPr>
                  <w:t xml:space="preserve">Виконавець </w:t>
                </w:r>
                <w:r w:rsidRPr="00C24635">
                  <w:rPr>
                    <w:rFonts w:ascii="Calibri" w:hAnsi="Calibri" w:cs="Calibri"/>
                    <w:lang w:eastAsia="lt-LT"/>
                  </w:rPr>
                  <w:t>не виконує зобов'язань щодо конфіденційності, як це встановлено в главі 13 Загальних умов Договору.</w:t>
                </w:r>
              </w:p>
            </w:tc>
            <w:tc>
              <w:tcPr>
                <w:tcW w:w="2058" w:type="pct"/>
                <w:shd w:val="clear" w:color="auto" w:fill="auto"/>
                <w:vAlign w:val="center"/>
              </w:tcPr>
              <w:p w14:paraId="57A71858" w14:textId="522079C5" w:rsidR="00CD5F65" w:rsidRPr="00D017F7" w:rsidRDefault="001922E1">
                <w:pPr>
                  <w:spacing w:after="0" w:line="240" w:lineRule="auto"/>
                  <w:jc w:val="both"/>
                  <w:rPr>
                    <w:rFonts w:ascii="Calibri" w:eastAsia="Calibri" w:hAnsi="Calibri" w:cs="Calibri"/>
                    <w:lang w:eastAsia="lt-LT"/>
                  </w:rPr>
                </w:pPr>
                <w:r>
                  <w:rPr>
                    <w:rFonts w:ascii="Calibri" w:hAnsi="Calibri" w:cs="Calibri"/>
                    <w:lang w:eastAsia="lt-LT"/>
                  </w:rPr>
                  <w:t>5</w:t>
                </w:r>
                <w:r w:rsidR="00B75938" w:rsidRPr="00811427">
                  <w:rPr>
                    <w:rFonts w:ascii="Calibri" w:hAnsi="Calibri" w:cs="Calibri"/>
                    <w:lang w:eastAsia="lt-LT"/>
                  </w:rPr>
                  <w:t xml:space="preserve"> procenta</w:t>
                </w:r>
                <w:r>
                  <w:rPr>
                    <w:rFonts w:ascii="Calibri" w:hAnsi="Calibri" w:cs="Calibri"/>
                    <w:lang w:eastAsia="lt-LT"/>
                  </w:rPr>
                  <w:t>i</w:t>
                </w:r>
                <w:r w:rsidR="00B75938" w:rsidRPr="00811427">
                  <w:rPr>
                    <w:rFonts w:ascii="Calibri" w:hAnsi="Calibri" w:cs="Calibri"/>
                    <w:lang w:eastAsia="lt-LT"/>
                  </w:rPr>
                  <w:t xml:space="preserve"> Sutarties kainos, nurodytos 3.</w:t>
                </w:r>
                <w:r w:rsidR="00B7339D">
                  <w:rPr>
                    <w:rFonts w:ascii="Calibri" w:hAnsi="Calibri" w:cs="Calibri"/>
                    <w:lang w:eastAsia="lt-LT"/>
                  </w:rPr>
                  <w:t>3</w:t>
                </w:r>
                <w:r w:rsidR="00B75938" w:rsidRPr="00811427">
                  <w:rPr>
                    <w:rFonts w:ascii="Calibri" w:hAnsi="Calibri" w:cs="Calibri"/>
                    <w:lang w:eastAsia="lt-LT"/>
                  </w:rPr>
                  <w:t>. p., kuri mokama tai Sutarties Šaliai, kuri nukentėjo dėl netinkamai pagal Sutartį vykdomų Tiekėjo įsipareigojimų/</w:t>
                </w:r>
                <w:r w:rsidR="00B7339D" w:rsidRPr="00B7339D">
                  <w:rPr>
                    <w:rFonts w:ascii="Calibri" w:hAnsi="Calibri" w:cs="Calibri"/>
                    <w:lang w:eastAsia="lt-LT"/>
                  </w:rPr>
                  <w:t xml:space="preserve">5 відсотків Договірної ціни, зазначеної в 3.3. п., яка виплачується Стороні </w:t>
                </w:r>
                <w:r w:rsidR="00B7339D" w:rsidRPr="00B7339D">
                  <w:rPr>
                    <w:rFonts w:ascii="Calibri" w:hAnsi="Calibri" w:cs="Calibri"/>
                    <w:lang w:eastAsia="lt-LT"/>
                  </w:rPr>
                  <w:lastRenderedPageBreak/>
                  <w:t>Договору, яка постраждала внаслідок неналежного виконання Постачальником своїх зобов'язань за Договором.</w:t>
                </w:r>
              </w:p>
            </w:tc>
          </w:tr>
          <w:tr w:rsidR="008E0BB8" w:rsidRPr="00811427" w14:paraId="57A7185D" w14:textId="77777777" w:rsidTr="001922E1">
            <w:trPr>
              <w:trHeight w:val="257"/>
            </w:trPr>
            <w:tc>
              <w:tcPr>
                <w:tcW w:w="314" w:type="pct"/>
                <w:shd w:val="clear" w:color="auto" w:fill="F2F2F2"/>
                <w:vAlign w:val="center"/>
              </w:tcPr>
              <w:p w14:paraId="57A7185A" w14:textId="77777777" w:rsidR="008E0BB8" w:rsidRPr="00C24635" w:rsidRDefault="008E0BB8" w:rsidP="008E0BB8">
                <w:pPr>
                  <w:numPr>
                    <w:ilvl w:val="1"/>
                    <w:numId w:val="9"/>
                  </w:numPr>
                  <w:tabs>
                    <w:tab w:val="left" w:pos="284"/>
                    <w:tab w:val="left" w:pos="459"/>
                  </w:tabs>
                  <w:spacing w:after="0" w:line="240" w:lineRule="auto"/>
                  <w:ind w:left="22" w:firstLine="0"/>
                  <w:contextualSpacing/>
                  <w:rPr>
                    <w:rFonts w:ascii="Calibri" w:eastAsia="Calibri" w:hAnsi="Calibri" w:cs="Calibri"/>
                    <w:spacing w:val="-8"/>
                  </w:rPr>
                </w:pPr>
              </w:p>
            </w:tc>
            <w:tc>
              <w:tcPr>
                <w:tcW w:w="2628" w:type="pct"/>
                <w:shd w:val="clear" w:color="auto" w:fill="F2F2F2"/>
                <w:vAlign w:val="center"/>
              </w:tcPr>
              <w:p w14:paraId="57A7185B" w14:textId="77777777" w:rsidR="008E0BB8" w:rsidRPr="00C24635" w:rsidRDefault="008E0BB8" w:rsidP="00A007EE">
                <w:pPr>
                  <w:spacing w:after="0" w:line="240" w:lineRule="auto"/>
                  <w:jc w:val="both"/>
                  <w:rPr>
                    <w:rFonts w:ascii="Calibri" w:hAnsi="Calibri" w:cs="Calibri"/>
                    <w:lang w:eastAsia="lt-LT"/>
                  </w:rPr>
                </w:pPr>
                <w:r w:rsidRPr="00C24635">
                  <w:rPr>
                    <w:rFonts w:cstheme="minorHAnsi"/>
                  </w:rPr>
                  <w:t>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C24635">
                  <w:rPr>
                    <w:rFonts w:cstheme="minorHAnsi"/>
                    <w:vertAlign w:val="superscript"/>
                  </w:rPr>
                  <w:t>1</w:t>
                </w:r>
                <w:r w:rsidRPr="00C24635">
                  <w:rPr>
                    <w:rFonts w:cstheme="minorHAnsi"/>
                  </w:rPr>
                  <w:t xml:space="preserve"> dalyje, taikoma bauda./</w:t>
                </w:r>
                <w:r w:rsidRPr="00C24635">
                  <w:rPr>
                    <w:rFonts w:ascii="Calibri" w:hAnsi="Calibri" w:cs="Calibri"/>
                    <w:lang w:eastAsia="lt-LT"/>
                  </w:rPr>
                  <w:t xml:space="preserve">Якщо під час виконання Договору буде встановлено, що </w:t>
                </w:r>
                <w:r w:rsidR="00A007EE" w:rsidRPr="00C24635">
                  <w:rPr>
                    <w:rFonts w:ascii="Calibri" w:hAnsi="Calibri" w:cs="Calibri"/>
                    <w:lang w:val="uk-UA" w:eastAsia="lt-LT"/>
                  </w:rPr>
                  <w:t>Виконавець</w:t>
                </w:r>
                <w:r w:rsidRPr="00C24635">
                  <w:rPr>
                    <w:rFonts w:ascii="Calibri" w:hAnsi="Calibri" w:cs="Calibri"/>
                    <w:lang w:eastAsia="lt-LT"/>
                  </w:rPr>
                  <w:t xml:space="preserve"> послуг, його </w:t>
                </w:r>
                <w:r w:rsidR="00AB21FE" w:rsidRPr="00C24635">
                  <w:rPr>
                    <w:rFonts w:ascii="Calibri" w:hAnsi="Calibri" w:cs="Calibri"/>
                    <w:lang w:eastAsia="lt-LT"/>
                  </w:rPr>
                  <w:t>суб</w:t>
                </w:r>
                <w:r w:rsidR="00AB21FE" w:rsidRPr="00C24635">
                  <w:rPr>
                    <w:rFonts w:ascii="Calibri" w:hAnsi="Calibri" w:cs="Calibri"/>
                    <w:lang w:val="uk-UA" w:eastAsia="lt-LT"/>
                  </w:rPr>
                  <w:t>під</w:t>
                </w:r>
                <w:r w:rsidR="00AB21FE">
                  <w:rPr>
                    <w:rFonts w:ascii="Calibri" w:hAnsi="Calibri" w:cs="Calibri"/>
                    <w:lang w:val="uk-UA" w:eastAsia="lt-LT"/>
                  </w:rPr>
                  <w:t>р</w:t>
                </w:r>
                <w:r w:rsidR="00AB21FE" w:rsidRPr="00C24635">
                  <w:rPr>
                    <w:rFonts w:ascii="Calibri" w:hAnsi="Calibri" w:cs="Calibri"/>
                    <w:lang w:val="uk-UA" w:eastAsia="lt-LT"/>
                  </w:rPr>
                  <w:t>ядники</w:t>
                </w:r>
                <w:r w:rsidRPr="00C24635">
                  <w:rPr>
                    <w:rFonts w:ascii="Calibri" w:hAnsi="Calibri" w:cs="Calibri"/>
                    <w:lang w:eastAsia="lt-LT"/>
                  </w:rPr>
                  <w:t xml:space="preserve">, суб’єкти господарювання, на чиї можливості покладаються, або особи, які їх контролюють, або товари, що постачаються </w:t>
                </w:r>
                <w:r w:rsidR="00A007EE" w:rsidRPr="00C24635">
                  <w:rPr>
                    <w:rFonts w:ascii="Calibri" w:hAnsi="Calibri" w:cs="Calibri"/>
                    <w:lang w:val="uk-UA" w:eastAsia="lt-LT"/>
                  </w:rPr>
                  <w:t>Виконавець</w:t>
                </w:r>
                <w:r w:rsidRPr="00C24635">
                  <w:rPr>
                    <w:rFonts w:ascii="Calibri" w:hAnsi="Calibri" w:cs="Calibri"/>
                    <w:lang w:eastAsia="lt-LT"/>
                  </w:rPr>
                  <w:t xml:space="preserve"> послуг (включаючи їх компоненти та виробників послуги та/або роботи та компоненти) становлять загрозу для </w:t>
                </w:r>
                <w:r w:rsidR="00A007EE" w:rsidRPr="00C24635">
                  <w:rPr>
                    <w:rFonts w:ascii="Calibri" w:hAnsi="Calibri" w:cs="Calibri"/>
                    <w:lang w:val="uk-UA" w:eastAsia="lt-LT"/>
                  </w:rPr>
                  <w:t xml:space="preserve">Отримувача, </w:t>
                </w:r>
                <w:r w:rsidRPr="00C24635">
                  <w:rPr>
                    <w:rFonts w:ascii="Calibri" w:hAnsi="Calibri" w:cs="Calibri"/>
                    <w:lang w:eastAsia="lt-LT"/>
                  </w:rPr>
                  <w:t>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21 Закону про державні закупівлі Литовської Республіки застосовується штраф.</w:t>
                </w:r>
              </w:p>
            </w:tc>
            <w:tc>
              <w:tcPr>
                <w:tcW w:w="2058" w:type="pct"/>
                <w:shd w:val="clear" w:color="auto" w:fill="auto"/>
                <w:vAlign w:val="center"/>
              </w:tcPr>
              <w:p w14:paraId="57A7185C" w14:textId="7B35D668" w:rsidR="008E0BB8" w:rsidRPr="00C24635" w:rsidRDefault="00B7339D" w:rsidP="008E0BB8">
                <w:pPr>
                  <w:spacing w:after="0" w:line="240" w:lineRule="auto"/>
                  <w:jc w:val="both"/>
                  <w:rPr>
                    <w:rFonts w:ascii="Calibri" w:hAnsi="Calibri" w:cs="Calibri"/>
                    <w:lang w:eastAsia="lt-LT"/>
                  </w:rPr>
                </w:pPr>
                <w:r>
                  <w:rPr>
                    <w:rFonts w:ascii="Calibri" w:hAnsi="Calibri" w:cs="Calibri"/>
                    <w:lang w:eastAsia="lt-LT"/>
                  </w:rPr>
                  <w:t>10</w:t>
                </w:r>
                <w:r w:rsidRPr="00811427">
                  <w:rPr>
                    <w:rFonts w:ascii="Calibri" w:hAnsi="Calibri" w:cs="Calibri"/>
                    <w:lang w:eastAsia="lt-LT"/>
                  </w:rPr>
                  <w:t xml:space="preserve"> procent</w:t>
                </w:r>
                <w:r>
                  <w:rPr>
                    <w:rFonts w:ascii="Calibri" w:hAnsi="Calibri" w:cs="Calibri"/>
                    <w:lang w:eastAsia="lt-LT"/>
                  </w:rPr>
                  <w:t>ų</w:t>
                </w:r>
                <w:r w:rsidRPr="00811427">
                  <w:rPr>
                    <w:rFonts w:ascii="Calibri" w:hAnsi="Calibri" w:cs="Calibri"/>
                    <w:lang w:eastAsia="lt-LT"/>
                  </w:rPr>
                  <w:t xml:space="preserve"> Sutarties kainos, nurodytos 3.</w:t>
                </w:r>
                <w:r>
                  <w:rPr>
                    <w:rFonts w:ascii="Calibri" w:hAnsi="Calibri" w:cs="Calibri"/>
                    <w:lang w:eastAsia="lt-LT"/>
                  </w:rPr>
                  <w:t>3</w:t>
                </w:r>
                <w:r w:rsidRPr="00811427">
                  <w:rPr>
                    <w:rFonts w:ascii="Calibri" w:hAnsi="Calibri" w:cs="Calibri"/>
                    <w:lang w:eastAsia="lt-LT"/>
                  </w:rPr>
                  <w:t>. punkte, įskaitant PVM/</w:t>
                </w:r>
                <w:r w:rsidRPr="00B7339D">
                  <w:rPr>
                    <w:rFonts w:ascii="Calibri" w:hAnsi="Calibri" w:cs="Calibri"/>
                    <w:lang w:eastAsia="lt-LT"/>
                  </w:rPr>
                  <w:t>10 відсотків Договірної ціни, зазначеної в 3.3. в п. з ПДВ</w:t>
                </w:r>
              </w:p>
            </w:tc>
          </w:tr>
        </w:tbl>
        <w:p w14:paraId="57A7185E" w14:textId="77777777" w:rsidR="00CD5F65" w:rsidRPr="00811427" w:rsidRDefault="00CD5F65" w:rsidP="00CD5F65">
          <w:pPr>
            <w:spacing w:after="0" w:line="240" w:lineRule="auto"/>
            <w:jc w:val="both"/>
            <w:rPr>
              <w:rFonts w:ascii="Calibri" w:eastAsia="Times New Roman" w:hAnsi="Calibri" w:cs="Calibri"/>
              <w:b/>
              <w:color w:val="000000"/>
              <w:spacing w:val="-8"/>
            </w:rPr>
          </w:pPr>
        </w:p>
        <w:p w14:paraId="57A7185F"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rPr>
          </w:pPr>
          <w:r w:rsidRPr="00811427">
            <w:rPr>
              <w:rFonts w:ascii="Calibri" w:hAnsi="Calibri" w:cs="Calibri"/>
              <w:b/>
              <w:bCs/>
              <w:caps/>
              <w:color w:val="000000"/>
              <w:spacing w:val="-8"/>
            </w:rPr>
            <w:t xml:space="preserve">ESMINIS sutarties pažeidimas ir ESMINĖS sąlygos/ЗНАЧНЕ порушення договору та ОСНОВНІ умови </w:t>
          </w:r>
        </w:p>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2"/>
            <w:gridCol w:w="4213"/>
            <w:gridCol w:w="5211"/>
            <w:gridCol w:w="40"/>
          </w:tblGrid>
          <w:tr w:rsidR="00C24635" w:rsidRPr="00C24635" w14:paraId="57A71867" w14:textId="77777777" w:rsidTr="008E0BB8">
            <w:trPr>
              <w:gridAfter w:val="1"/>
              <w:wAfter w:w="20" w:type="pct"/>
              <w:trHeight w:val="257"/>
            </w:trPr>
            <w:tc>
              <w:tcPr>
                <w:tcW w:w="271" w:type="pct"/>
                <w:shd w:val="clear" w:color="auto" w:fill="F2F2F2"/>
                <w:vAlign w:val="center"/>
              </w:tcPr>
              <w:p w14:paraId="57A71864" w14:textId="77777777" w:rsidR="008E0BB8" w:rsidRPr="00811427" w:rsidRDefault="008E0BB8" w:rsidP="004F7166">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val="restart"/>
                <w:shd w:val="clear" w:color="auto" w:fill="F2F2F2"/>
                <w:vAlign w:val="center"/>
              </w:tcPr>
              <w:p w14:paraId="57A71865" w14:textId="7C6C4FCC" w:rsidR="008E0BB8" w:rsidRPr="00811427" w:rsidRDefault="00B7339D" w:rsidP="00B7339D">
                <w:pPr>
                  <w:tabs>
                    <w:tab w:val="left" w:pos="1134"/>
                  </w:tabs>
                  <w:suppressAutoHyphens/>
                  <w:autoSpaceDN w:val="0"/>
                  <w:spacing w:after="0" w:line="240" w:lineRule="auto"/>
                  <w:jc w:val="both"/>
                  <w:textAlignment w:val="baseline"/>
                  <w:rPr>
                    <w:rFonts w:ascii="Calibri" w:hAnsi="Calibri" w:cs="Calibri"/>
                    <w:lang w:eastAsia="lt-LT"/>
                  </w:rPr>
                </w:pPr>
                <w:r w:rsidRPr="00811427">
                  <w:rPr>
                    <w:rFonts w:ascii="Calibri" w:hAnsi="Calibri" w:cs="Calibri"/>
                    <w:lang w:eastAsia="lt-LT"/>
                  </w:rPr>
                  <w:t>Esminis Sutarties pažeidimas ir esminės sąlygos yra:/Значне порушення договору основнi умови є:</w:t>
                </w:r>
              </w:p>
            </w:tc>
            <w:tc>
              <w:tcPr>
                <w:tcW w:w="2604" w:type="pct"/>
                <w:shd w:val="clear" w:color="auto" w:fill="auto"/>
                <w:vAlign w:val="center"/>
              </w:tcPr>
              <w:p w14:paraId="57A71866" w14:textId="623E4AEE" w:rsidR="00B7339D" w:rsidRPr="00C24635" w:rsidRDefault="008E0BB8" w:rsidP="00B7339D">
                <w:pPr>
                  <w:tabs>
                    <w:tab w:val="left" w:pos="1134"/>
                  </w:tabs>
                  <w:suppressAutoHyphens/>
                  <w:autoSpaceDN w:val="0"/>
                  <w:spacing w:after="0" w:line="240" w:lineRule="auto"/>
                  <w:jc w:val="both"/>
                  <w:textAlignment w:val="baseline"/>
                  <w:rPr>
                    <w:rFonts w:ascii="Calibri" w:hAnsi="Calibri" w:cs="Calibri"/>
                    <w:lang w:eastAsia="lt-LT"/>
                  </w:rPr>
                </w:pPr>
                <w:r w:rsidRPr="00C24635">
                  <w:rPr>
                    <w:rFonts w:ascii="Calibri" w:hAnsi="Calibri" w:cs="Calibri"/>
                    <w:lang w:eastAsia="lt-LT"/>
                  </w:rPr>
                  <w:t>kai Tiekėjas vėluoja teikti Paslaugas</w:t>
                </w:r>
                <w:r w:rsidR="00B7339D">
                  <w:rPr>
                    <w:rFonts w:ascii="Calibri" w:hAnsi="Calibri" w:cs="Calibri"/>
                    <w:lang w:eastAsia="lt-LT"/>
                  </w:rPr>
                  <w:t xml:space="preserve"> daugiau nei pusę termino, nurodyto</w:t>
                </w:r>
                <w:r w:rsidRPr="00C24635">
                  <w:rPr>
                    <w:rFonts w:ascii="Calibri" w:hAnsi="Calibri" w:cs="Calibri"/>
                    <w:lang w:eastAsia="lt-LT"/>
                  </w:rPr>
                  <w:t xml:space="preserve"> Sutarties Specialiųjų sąlygų  2.1 punkte</w:t>
                </w:r>
                <w:r w:rsidR="00B7339D">
                  <w:rPr>
                    <w:rFonts w:ascii="Calibri" w:hAnsi="Calibri" w:cs="Calibri"/>
                    <w:lang w:eastAsia="lt-LT"/>
                  </w:rPr>
                  <w:t>/</w:t>
                </w:r>
                <w:r w:rsidR="00B7339D" w:rsidRPr="00B7339D">
                  <w:rPr>
                    <w:rFonts w:ascii="Calibri" w:hAnsi="Calibri" w:cs="Calibri"/>
                    <w:lang w:eastAsia="lt-LT"/>
                  </w:rPr>
                  <w:t>при запізненні Постачальника з наданням Послуг більш ніж на половину періоду, зазначеного в п. 2.1 Особливих умов Договору</w:t>
                </w:r>
              </w:p>
            </w:tc>
          </w:tr>
          <w:tr w:rsidR="008E0BB8" w:rsidRPr="00811427" w14:paraId="57A7186F" w14:textId="77777777" w:rsidTr="00B7339D">
            <w:trPr>
              <w:trHeight w:val="274"/>
            </w:trPr>
            <w:tc>
              <w:tcPr>
                <w:tcW w:w="271" w:type="pct"/>
                <w:shd w:val="clear" w:color="auto" w:fill="F2F2F2"/>
                <w:vAlign w:val="center"/>
              </w:tcPr>
              <w:p w14:paraId="57A7186C" w14:textId="77777777" w:rsidR="008E0BB8" w:rsidRPr="00811427" w:rsidRDefault="008E0BB8" w:rsidP="004F7166">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6D" w14:textId="77777777" w:rsidR="008E0BB8" w:rsidRPr="00811427" w:rsidRDefault="008E0BB8" w:rsidP="004F7166">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6E" w14:textId="77777777" w:rsidR="008E0BB8" w:rsidRPr="00C24635" w:rsidRDefault="008E0BB8" w:rsidP="00C83D9C">
                <w:pPr>
                  <w:tabs>
                    <w:tab w:val="left" w:pos="284"/>
                    <w:tab w:val="left" w:pos="459"/>
                  </w:tabs>
                  <w:spacing w:after="0" w:line="240" w:lineRule="auto"/>
                  <w:contextualSpacing/>
                  <w:jc w:val="both"/>
                  <w:rPr>
                    <w:rFonts w:ascii="Calibri" w:hAnsi="Calibri" w:cs="Calibri"/>
                    <w:lang w:eastAsia="lt-LT"/>
                  </w:rPr>
                </w:pPr>
                <w:r w:rsidRPr="00C24635">
                  <w:rPr>
                    <w:rFonts w:ascii="Calibri" w:hAnsi="Calibri" w:cs="Calibri"/>
                    <w:lang w:eastAsia="lt-LT"/>
                  </w:rPr>
                  <w:t xml:space="preserve">Kai Tiekėjui ir jo subtiekėjams taikomos nacionalinės ir tarptautinės sankcijos./Коли </w:t>
                </w:r>
                <w:r w:rsidR="00A007EE" w:rsidRPr="00C24635">
                  <w:rPr>
                    <w:rFonts w:ascii="Calibri" w:hAnsi="Calibri" w:cs="Calibri"/>
                    <w:lang w:eastAsia="lt-LT"/>
                  </w:rPr>
                  <w:t xml:space="preserve">Виконавець </w:t>
                </w:r>
                <w:r w:rsidRPr="00C24635">
                  <w:rPr>
                    <w:rFonts w:ascii="Calibri" w:hAnsi="Calibri" w:cs="Calibri"/>
                    <w:lang w:eastAsia="lt-LT"/>
                  </w:rPr>
                  <w:t>та його суб</w:t>
                </w:r>
                <w:r w:rsidR="00A007EE" w:rsidRPr="00C24635">
                  <w:rPr>
                    <w:rFonts w:ascii="Calibri" w:hAnsi="Calibri" w:cs="Calibri"/>
                    <w:lang w:eastAsia="lt-LT"/>
                  </w:rPr>
                  <w:t>підрядники</w:t>
                </w:r>
                <w:r w:rsidRPr="00C24635">
                  <w:rPr>
                    <w:rFonts w:ascii="Calibri" w:hAnsi="Calibri" w:cs="Calibri"/>
                    <w:lang w:eastAsia="lt-LT"/>
                  </w:rPr>
                  <w:t>підпадають під національні та міжнародні санкції.</w:t>
                </w:r>
              </w:p>
            </w:tc>
          </w:tr>
          <w:tr w:rsidR="00535E43" w:rsidRPr="00811427" w14:paraId="57A71882" w14:textId="77777777" w:rsidTr="008E0BB8">
            <w:trPr>
              <w:trHeight w:val="611"/>
            </w:trPr>
            <w:tc>
              <w:tcPr>
                <w:tcW w:w="271" w:type="pct"/>
                <w:shd w:val="clear" w:color="auto" w:fill="F2F2F2"/>
                <w:vAlign w:val="center"/>
              </w:tcPr>
              <w:p w14:paraId="57A71875"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76"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7987A038"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i/>
                    <w:iCs/>
                    <w:lang w:eastAsia="lt-LT"/>
                  </w:rPr>
                </w:pPr>
                <w:r w:rsidRPr="00B7339D">
                  <w:rPr>
                    <w:rFonts w:ascii="Calibri" w:eastAsia="Calibri" w:hAnsi="Calibri" w:cs="Calibri"/>
                    <w:i/>
                    <w:iCs/>
                    <w:lang w:eastAsia="lt-LT"/>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21 dalies nuostatos taikymo:</w:t>
                </w:r>
              </w:p>
              <w:p w14:paraId="631A8093"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1) kai Rangovas, subrangovas, ūkio subjektas, kurio pajėgumais remiamasi, Rangovo siūlomų prekių (įskaitant jų sudedamąsias dalis, pakuotes) gamintojas ar juos kontroliuojantys asmenys yra juridiniai asmenys, registruoti Lietuvos Respublikos viešųjų pirkimų </w:t>
                </w:r>
                <w:r w:rsidRPr="00B7339D">
                  <w:rPr>
                    <w:rFonts w:ascii="Calibri" w:eastAsia="Calibri" w:hAnsi="Calibri" w:cs="Calibri"/>
                    <w:lang w:eastAsia="lt-LT"/>
                  </w:rPr>
                  <w:lastRenderedPageBreak/>
                  <w:t>įstatymo 92 straipsnio 15 dalyje išvardytose valstybėse ar teritorijose;</w:t>
                </w:r>
              </w:p>
              <w:p w14:paraId="0AC3678A"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0567CE56"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7A636B5E"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kai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 </w:t>
                </w:r>
              </w:p>
              <w:p w14:paraId="531AE2D8"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kai perkančioji organizacija turi kompetentingų institucijų informacijos, kad šios punkto 1 ir 2 papunkčiuose nurodyti subjektai turi interesų, galinčių kelti grėsmę nacionaliniam saugumui; </w:t>
                </w:r>
              </w:p>
              <w:p w14:paraId="497D4F4F"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kai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58778B"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p>
              <w:p w14:paraId="47EEF446"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351E0709"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1) коли Підрядник, субпідрядник, господарюючий суб’єкт,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w:t>
                </w:r>
                <w:r w:rsidRPr="00B7339D">
                  <w:rPr>
                    <w:rFonts w:ascii="Calibri" w:eastAsia="Calibri" w:hAnsi="Calibri" w:cs="Calibri"/>
                    <w:lang w:eastAsia="lt-LT"/>
                  </w:rPr>
                  <w:lastRenderedPageBreak/>
                  <w:t>державні закупівлі Литовської Республіки;</w:t>
                </w:r>
              </w:p>
              <w:p w14:paraId="5C00A36F"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2) коли Підрядник, субпідрядник,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1F8AB7E3"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Коли товари (включаючи їх компоненти, упаковку) походять або пов’язані з ними послуги надаються з держав або територій, перелічених у частині 15 статті 92 закону Про державні закупівлі Литовської Республіки; </w:t>
                </w:r>
              </w:p>
              <w:p w14:paraId="27BD3BC9"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4) 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21AB49F7" w14:textId="77777777" w:rsidR="00B7339D" w:rsidRPr="00B7339D"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57A71881" w14:textId="43414832" w:rsidR="00535E43" w:rsidRPr="00C24635" w:rsidRDefault="00B7339D" w:rsidP="00B7339D">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коли постачальники, їх суб-постачальники, суб’єкти господарювання, на можливості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535E43" w:rsidRPr="00811427" w14:paraId="57A71887" w14:textId="77777777" w:rsidTr="008E0BB8">
            <w:trPr>
              <w:trHeight w:val="611"/>
            </w:trPr>
            <w:tc>
              <w:tcPr>
                <w:tcW w:w="271" w:type="pct"/>
                <w:shd w:val="clear" w:color="auto" w:fill="F2F2F2"/>
                <w:vAlign w:val="center"/>
              </w:tcPr>
              <w:p w14:paraId="57A71883"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4"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5" w14:textId="77777777" w:rsidR="00535E43" w:rsidRPr="00C24635"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kai tiekėjas atitinka 2022 m. balandžio 8 d. Tarybos įgyvendinimo reglamente (ES) Nr. 2022/581 nustatytus kriterijus/</w:t>
                </w:r>
              </w:p>
              <w:p w14:paraId="57A71886" w14:textId="77777777" w:rsidR="007F5EA8" w:rsidRPr="00C24635" w:rsidRDefault="007F5EA8" w:rsidP="00535E43">
                <w:pPr>
                  <w:tabs>
                    <w:tab w:val="left" w:pos="284"/>
                    <w:tab w:val="left" w:pos="459"/>
                  </w:tabs>
                  <w:spacing w:after="0" w:line="240" w:lineRule="auto"/>
                  <w:contextualSpacing/>
                  <w:jc w:val="both"/>
                  <w:rPr>
                    <w:rFonts w:ascii="Calibri" w:eastAsia="Calibri" w:hAnsi="Calibri" w:cs="Calibri"/>
                    <w:iCs/>
                    <w:lang w:val="uk-UA" w:eastAsia="lt-LT"/>
                  </w:rPr>
                </w:pPr>
                <w:r w:rsidRPr="00C24635">
                  <w:rPr>
                    <w:rFonts w:ascii="Calibri" w:eastAsia="Calibri" w:hAnsi="Calibri" w:cs="Calibri"/>
                    <w:iCs/>
                    <w:lang w:val="uk-UA" w:eastAsia="lt-LT"/>
                  </w:rPr>
                  <w:t xml:space="preserve">коли </w:t>
                </w:r>
                <w:r w:rsidR="0017194B" w:rsidRPr="00C24635">
                  <w:rPr>
                    <w:rFonts w:ascii="Calibri" w:eastAsia="Calibri" w:hAnsi="Calibri" w:cs="Calibri"/>
                    <w:lang w:val="uk-UA" w:eastAsia="lt-LT"/>
                  </w:rPr>
                  <w:t>Виконавець</w:t>
                </w:r>
                <w:r w:rsidRPr="00C24635">
                  <w:rPr>
                    <w:rFonts w:ascii="Calibri" w:eastAsia="Calibri" w:hAnsi="Calibri" w:cs="Calibri"/>
                    <w:iCs/>
                    <w:lang w:val="uk-UA" w:eastAsia="lt-LT"/>
                  </w:rPr>
                  <w:t xml:space="preserve"> відповідає встановленим критеріям Імплементаційного регламенту Ради (ЄС) № 2022/581 від 8 квітня 2022 року</w:t>
                </w:r>
              </w:p>
            </w:tc>
          </w:tr>
          <w:tr w:rsidR="00535E43" w:rsidRPr="00811427" w14:paraId="57A7188C" w14:textId="77777777" w:rsidTr="008E0BB8">
            <w:trPr>
              <w:trHeight w:val="611"/>
            </w:trPr>
            <w:tc>
              <w:tcPr>
                <w:tcW w:w="271" w:type="pct"/>
                <w:shd w:val="clear" w:color="auto" w:fill="F2F2F2"/>
                <w:vAlign w:val="center"/>
              </w:tcPr>
              <w:p w14:paraId="57A71888" w14:textId="77777777" w:rsidR="00535E43" w:rsidRPr="00811427" w:rsidRDefault="00535E43" w:rsidP="00535E43">
                <w:pPr>
                  <w:numPr>
                    <w:ilvl w:val="1"/>
                    <w:numId w:val="9"/>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9" w14:textId="77777777" w:rsidR="00535E43" w:rsidRPr="00811427"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A" w14:textId="77777777" w:rsidR="00535E43" w:rsidRPr="00C24635"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visais atvejais, kai nustatoma, kad tiekėjas, jo subrangovai, ūkio subjektai, kurių pajėgumais remiamasi, ar juos kontroliuojantys asmenys arba tiekėjo (įskaitant prekių gamintojus) tiekiamos Prekės kelia grėsmę CP</w:t>
                </w:r>
                <w:r w:rsidR="00AA7293">
                  <w:rPr>
                    <w:rFonts w:ascii="Calibri" w:eastAsia="Calibri" w:hAnsi="Calibri" w:cs="Calibri"/>
                    <w:lang w:eastAsia="lt-LT"/>
                  </w:rPr>
                  <w:t>V</w:t>
                </w:r>
                <w:r w:rsidRPr="00C24635">
                  <w:rPr>
                    <w:rFonts w:ascii="Calibri" w:eastAsia="Calibri" w:hAnsi="Calibri" w:cs="Calibri"/>
                    <w:lang w:eastAsia="lt-LT"/>
                  </w:rPr>
                  <w:t>A nacionaliniam saugumui/</w:t>
                </w:r>
              </w:p>
              <w:p w14:paraId="57A7188B" w14:textId="6B18CBAA" w:rsidR="00535E43" w:rsidRPr="00C24635" w:rsidRDefault="00535E43" w:rsidP="00841E8A">
                <w:pPr>
                  <w:tabs>
                    <w:tab w:val="left" w:pos="284"/>
                    <w:tab w:val="left" w:pos="459"/>
                  </w:tabs>
                  <w:spacing w:after="0" w:line="240" w:lineRule="auto"/>
                  <w:contextualSpacing/>
                  <w:jc w:val="both"/>
                  <w:rPr>
                    <w:rFonts w:ascii="Calibri" w:eastAsia="Calibri" w:hAnsi="Calibri" w:cs="Calibri"/>
                    <w:lang w:eastAsia="lt-LT"/>
                  </w:rPr>
                </w:pPr>
                <w:r w:rsidRPr="00C24635">
                  <w:rPr>
                    <w:rFonts w:ascii="Calibri" w:eastAsia="Calibri" w:hAnsi="Calibri" w:cs="Calibri"/>
                    <w:lang w:eastAsia="lt-LT"/>
                  </w:rPr>
                  <w:t xml:space="preserve">у всіх випадках, коли буде встановлено, що </w:t>
                </w:r>
                <w:r w:rsidR="007F5EA8" w:rsidRPr="00C24635">
                  <w:rPr>
                    <w:rFonts w:ascii="Calibri" w:eastAsia="Calibri" w:hAnsi="Calibri" w:cs="Calibri"/>
                    <w:lang w:val="uk-UA" w:eastAsia="lt-LT"/>
                  </w:rPr>
                  <w:t>Виконавець</w:t>
                </w:r>
                <w:r w:rsidRPr="00C24635">
                  <w:rPr>
                    <w:rFonts w:ascii="Calibri" w:eastAsia="Calibri" w:hAnsi="Calibri" w:cs="Calibri"/>
                    <w:lang w:eastAsia="lt-LT"/>
                  </w:rPr>
                  <w:t xml:space="preserve">, його субпідрядники, суб’єкти господарювання, чиї можливості базуються на або особи, які їх </w:t>
                </w:r>
                <w:r w:rsidRPr="00B7339D">
                  <w:rPr>
                    <w:rFonts w:ascii="Calibri" w:eastAsia="Calibri" w:hAnsi="Calibri" w:cs="Calibri"/>
                    <w:lang w:eastAsia="lt-LT"/>
                  </w:rPr>
                  <w:t>контролюють, або</w:t>
                </w:r>
                <w:r w:rsidR="007F5EA8" w:rsidRPr="00B7339D">
                  <w:rPr>
                    <w:rFonts w:ascii="Calibri" w:eastAsia="Calibri" w:hAnsi="Calibri" w:cs="Calibri"/>
                    <w:lang w:val="uk-UA" w:eastAsia="lt-LT"/>
                  </w:rPr>
                  <w:t xml:space="preserve"> Послуги </w:t>
                </w:r>
                <w:r w:rsidRPr="00B7339D">
                  <w:rPr>
                    <w:rFonts w:ascii="Calibri" w:eastAsia="Calibri" w:hAnsi="Calibri" w:cs="Calibri"/>
                    <w:lang w:eastAsia="lt-LT"/>
                  </w:rPr>
                  <w:t xml:space="preserve"> Товари, що постачаються </w:t>
                </w:r>
                <w:r w:rsidR="007F5EA8" w:rsidRPr="00B7339D">
                  <w:rPr>
                    <w:rFonts w:ascii="Calibri" w:eastAsia="Calibri" w:hAnsi="Calibri" w:cs="Calibri"/>
                    <w:lang w:val="uk-UA" w:eastAsia="lt-LT"/>
                  </w:rPr>
                  <w:t xml:space="preserve">надаються Виконавцем </w:t>
                </w:r>
                <w:r w:rsidRPr="00B7339D">
                  <w:rPr>
                    <w:rFonts w:ascii="Calibri" w:eastAsia="Calibri" w:hAnsi="Calibri" w:cs="Calibri"/>
                    <w:lang w:eastAsia="lt-LT"/>
                  </w:rPr>
                  <w:t xml:space="preserve">постачальником </w:t>
                </w:r>
                <w:r w:rsidR="00841E8A" w:rsidRPr="00B7339D">
                  <w:rPr>
                    <w:rFonts w:ascii="Calibri" w:eastAsia="Calibri" w:hAnsi="Calibri" w:cs="Calibri"/>
                    <w:lang w:val="uk-UA" w:eastAsia="lt-LT"/>
                  </w:rPr>
                  <w:t xml:space="preserve"> та матеріали, що пропонуються </w:t>
                </w:r>
                <w:r w:rsidRPr="00B7339D">
                  <w:rPr>
                    <w:rFonts w:ascii="Calibri" w:eastAsia="Calibri" w:hAnsi="Calibri" w:cs="Calibri"/>
                    <w:lang w:eastAsia="lt-LT"/>
                  </w:rPr>
                  <w:t>(включаючи виробників товарів), становлять загрозу національній безпеці CPMA.</w:t>
                </w:r>
              </w:p>
            </w:tc>
          </w:tr>
        </w:tbl>
        <w:p w14:paraId="57A7188D" w14:textId="77777777" w:rsidR="00CD5F65" w:rsidRPr="00811427"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8E"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811427">
            <w:rPr>
              <w:rFonts w:ascii="Calibri" w:hAnsi="Calibri" w:cs="Calibri"/>
              <w:b/>
              <w:bCs/>
              <w:caps/>
              <w:color w:val="000000"/>
              <w:spacing w:val="-8"/>
            </w:rPr>
            <w:lastRenderedPageBreak/>
            <w:t>PRANEŠIMAI/ПОВІДОМЛЕННЯ</w:t>
          </w:r>
        </w:p>
        <w:p w14:paraId="57A7188F" w14:textId="77777777" w:rsidR="00CD5F65" w:rsidRPr="00535E43" w:rsidRDefault="00B75938" w:rsidP="00CD5F65">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lang w:eastAsia="lt-LT"/>
            </w:rPr>
            <w:t xml:space="preserve">Šalių vieni kitiems siunčiami pranešimai parengiami </w:t>
          </w:r>
          <w:r w:rsidR="00106A39">
            <w:rPr>
              <w:rFonts w:ascii="Calibri" w:hAnsi="Calibri" w:cs="Calibri"/>
              <w:lang w:eastAsia="lt-LT"/>
            </w:rPr>
            <w:t>lietuvių ir</w:t>
          </w:r>
          <w:r w:rsidR="00ED5EFF">
            <w:rPr>
              <w:rFonts w:ascii="Calibri" w:hAnsi="Calibri" w:cs="Calibri"/>
              <w:lang w:eastAsia="lt-LT"/>
            </w:rPr>
            <w:t xml:space="preserve"> (ar)</w:t>
          </w:r>
          <w:r w:rsidR="00106A39">
            <w:rPr>
              <w:rFonts w:ascii="Calibri" w:hAnsi="Calibri" w:cs="Calibri"/>
              <w:lang w:eastAsia="lt-LT"/>
            </w:rPr>
            <w:t xml:space="preserve"> ukrainiečių kalbomis</w:t>
          </w:r>
          <w:r w:rsidRPr="00811427">
            <w:rPr>
              <w:rFonts w:ascii="Calibri" w:hAnsi="Calibri" w:cs="Calibri"/>
              <w:lang w:eastAsia="lt-LT"/>
            </w:rPr>
            <w:t xml:space="preserve"> ir elektroniniu paštu siunčiami šiems kontaktiniams asmenims ir adresams:/</w:t>
          </w:r>
          <w:r w:rsidR="00535E43" w:rsidRPr="00535E43">
            <w:t xml:space="preserve"> </w:t>
          </w:r>
          <w:r w:rsidR="00535E43" w:rsidRPr="00535E43">
            <w:rPr>
              <w:rFonts w:ascii="Calibri" w:hAnsi="Calibri" w:cs="Calibri"/>
              <w:lang w:eastAsia="lt-LT"/>
            </w:rPr>
            <w:t>Повідомлення, які сторони надсилають одна одній, готуються литовською та</w:t>
          </w:r>
          <w:r w:rsidR="00ED5EFF">
            <w:rPr>
              <w:rFonts w:ascii="Calibri" w:hAnsi="Calibri" w:cs="Calibri"/>
              <w:lang w:eastAsia="lt-LT"/>
            </w:rPr>
            <w:t xml:space="preserve"> </w:t>
          </w:r>
          <w:r w:rsidR="00ED5EFF" w:rsidRPr="00ED5EFF">
            <w:rPr>
              <w:rFonts w:ascii="Calibri" w:hAnsi="Calibri" w:cs="Calibri"/>
              <w:lang w:eastAsia="lt-LT"/>
            </w:rPr>
            <w:t>(або)</w:t>
          </w:r>
          <w:r w:rsidR="00535E43" w:rsidRPr="00535E43">
            <w:rPr>
              <w:rFonts w:ascii="Calibri" w:hAnsi="Calibri" w:cs="Calibri"/>
              <w:lang w:eastAsia="lt-LT"/>
            </w:rPr>
            <w:t xml:space="preserve"> українською мовами та надсилаються електронною поштою на наступні контактні особи та адреси</w:t>
          </w:r>
          <w:r w:rsidR="00535E43">
            <w:rPr>
              <w:rFonts w:ascii="Calibri" w:hAnsi="Calibri" w:cs="Calibri"/>
              <w:lang w:eastAsia="lt-LT"/>
            </w:rPr>
            <w:t>:</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88"/>
            <w:gridCol w:w="2278"/>
            <w:gridCol w:w="3189"/>
            <w:gridCol w:w="2799"/>
          </w:tblGrid>
          <w:tr w:rsidR="00A8425F" w:rsidRPr="00811427" w14:paraId="57A71894" w14:textId="77777777" w:rsidTr="00535E43">
            <w:trPr>
              <w:trHeight w:val="241"/>
              <w:jc w:val="center"/>
            </w:trPr>
            <w:tc>
              <w:tcPr>
                <w:tcW w:w="806" w:type="pct"/>
                <w:shd w:val="clear" w:color="auto" w:fill="F2F2F2"/>
                <w:vAlign w:val="center"/>
              </w:tcPr>
              <w:p w14:paraId="57A71890" w14:textId="77777777" w:rsidR="00CD5F65" w:rsidRPr="00811427" w:rsidRDefault="00CD5F65" w:rsidP="004F7166">
                <w:pPr>
                  <w:spacing w:after="0" w:line="240" w:lineRule="auto"/>
                  <w:jc w:val="both"/>
                  <w:rPr>
                    <w:rFonts w:ascii="Calibri" w:eastAsia="Calibri" w:hAnsi="Calibri" w:cs="Calibri"/>
                    <w:b/>
                    <w:color w:val="000000"/>
                    <w:spacing w:val="-8"/>
                    <w:lang w:val="en-US"/>
                  </w:rPr>
                </w:pPr>
              </w:p>
            </w:tc>
            <w:tc>
              <w:tcPr>
                <w:tcW w:w="1156" w:type="pct"/>
                <w:shd w:val="clear" w:color="auto" w:fill="F2F2F2"/>
                <w:vAlign w:val="center"/>
              </w:tcPr>
              <w:p w14:paraId="57A71891" w14:textId="77777777" w:rsidR="00CD5F65" w:rsidRPr="00811427" w:rsidRDefault="00B75938" w:rsidP="004F7166">
                <w:pPr>
                  <w:spacing w:after="0" w:line="240" w:lineRule="auto"/>
                  <w:jc w:val="center"/>
                  <w:rPr>
                    <w:rFonts w:ascii="Calibri" w:eastAsia="Calibri" w:hAnsi="Calibri" w:cs="Calibri"/>
                    <w:b/>
                    <w:color w:val="000000"/>
                    <w:spacing w:val="-8"/>
                    <w:lang w:val="en-US"/>
                  </w:rPr>
                </w:pPr>
                <w:r w:rsidRPr="00811427">
                  <w:rPr>
                    <w:rFonts w:ascii="Calibri" w:hAnsi="Calibri" w:cs="Calibri"/>
                    <w:b/>
                    <w:color w:val="000000"/>
                    <w:spacing w:val="-8"/>
                  </w:rPr>
                  <w:t>CPVA/ЦАУП</w:t>
                </w:r>
              </w:p>
            </w:tc>
            <w:tc>
              <w:tcPr>
                <w:tcW w:w="1618" w:type="pct"/>
                <w:shd w:val="clear" w:color="auto" w:fill="F2F2F2"/>
                <w:vAlign w:val="center"/>
              </w:tcPr>
              <w:p w14:paraId="57A71892" w14:textId="77777777" w:rsidR="00CD5F65" w:rsidRPr="00B924F9" w:rsidRDefault="0017194B" w:rsidP="004F7166">
                <w:pPr>
                  <w:spacing w:after="0" w:line="240" w:lineRule="auto"/>
                  <w:jc w:val="center"/>
                  <w:rPr>
                    <w:rFonts w:ascii="Calibri" w:eastAsia="Calibri" w:hAnsi="Calibri" w:cs="Calibri"/>
                    <w:b/>
                    <w:color w:val="000000"/>
                    <w:spacing w:val="-8"/>
                    <w:lang w:val="en-US"/>
                  </w:rPr>
                </w:pPr>
                <w:r w:rsidRPr="00B924F9">
                  <w:rPr>
                    <w:rFonts w:ascii="Calibri" w:hAnsi="Calibri" w:cs="Calibri"/>
                    <w:b/>
                    <w:color w:val="000000"/>
                    <w:spacing w:val="-8"/>
                  </w:rPr>
                  <w:t>Užsakovas</w:t>
                </w:r>
                <w:r w:rsidR="00B75938" w:rsidRPr="00B924F9">
                  <w:rPr>
                    <w:rFonts w:ascii="Calibri" w:hAnsi="Calibri" w:cs="Calibri"/>
                    <w:b/>
                    <w:color w:val="000000"/>
                    <w:spacing w:val="-8"/>
                  </w:rPr>
                  <w:t>/</w:t>
                </w:r>
                <w:r w:rsidR="000312A2" w:rsidRPr="00B924F9">
                  <w:rPr>
                    <w:rFonts w:ascii="Calibri" w:hAnsi="Calibri" w:cs="Calibri"/>
                    <w:b/>
                    <w:color w:val="000000"/>
                    <w:spacing w:val="-8"/>
                  </w:rPr>
                  <w:t>Замовник</w:t>
                </w:r>
              </w:p>
            </w:tc>
            <w:tc>
              <w:tcPr>
                <w:tcW w:w="1420" w:type="pct"/>
                <w:shd w:val="clear" w:color="auto" w:fill="F2F2F2"/>
              </w:tcPr>
              <w:p w14:paraId="57A71893" w14:textId="77777777" w:rsidR="00CD5F65" w:rsidRPr="008D4DAC" w:rsidRDefault="00B75938" w:rsidP="004F7166">
                <w:pPr>
                  <w:spacing w:after="0" w:line="240" w:lineRule="auto"/>
                  <w:jc w:val="center"/>
                  <w:rPr>
                    <w:rFonts w:ascii="Calibri" w:eastAsia="Calibri" w:hAnsi="Calibri" w:cs="Calibri"/>
                    <w:b/>
                    <w:spacing w:val="-8"/>
                    <w:lang w:val="en-US"/>
                  </w:rPr>
                </w:pPr>
                <w:r w:rsidRPr="008D4DAC">
                  <w:rPr>
                    <w:rFonts w:ascii="Calibri" w:hAnsi="Calibri" w:cs="Calibri"/>
                    <w:b/>
                    <w:spacing w:val="-8"/>
                  </w:rPr>
                  <w:t>Tiekėjas/</w:t>
                </w:r>
                <w:r w:rsidR="00841E8A" w:rsidRPr="008D4DAC">
                  <w:rPr>
                    <w:rFonts w:ascii="Calibri" w:hAnsi="Calibri" w:cs="Calibri"/>
                    <w:b/>
                    <w:strike/>
                    <w:spacing w:val="-8"/>
                  </w:rPr>
                  <w:t xml:space="preserve"> </w:t>
                </w:r>
                <w:r w:rsidR="00841E8A" w:rsidRPr="008D4DAC">
                  <w:rPr>
                    <w:rFonts w:ascii="Calibri" w:hAnsi="Calibri" w:cs="Calibri"/>
                    <w:b/>
                    <w:spacing w:val="-8"/>
                  </w:rPr>
                  <w:t>Виконавець</w:t>
                </w:r>
                <w:r w:rsidR="00841E8A" w:rsidRPr="008D4DAC">
                  <w:rPr>
                    <w:rFonts w:ascii="Calibri" w:hAnsi="Calibri" w:cs="Calibri"/>
                    <w:b/>
                    <w:strike/>
                    <w:spacing w:val="-8"/>
                  </w:rPr>
                  <w:t xml:space="preserve"> </w:t>
                </w:r>
              </w:p>
            </w:tc>
          </w:tr>
          <w:tr w:rsidR="0099759D" w:rsidRPr="00811427" w14:paraId="57A71899" w14:textId="77777777" w:rsidTr="00535E43">
            <w:trPr>
              <w:trHeight w:val="257"/>
              <w:jc w:val="center"/>
            </w:trPr>
            <w:tc>
              <w:tcPr>
                <w:tcW w:w="806" w:type="pct"/>
                <w:shd w:val="clear" w:color="auto" w:fill="F2F2F2"/>
                <w:vAlign w:val="center"/>
              </w:tcPr>
              <w:p w14:paraId="57A71895" w14:textId="77777777" w:rsidR="0099759D" w:rsidRPr="00811427" w:rsidRDefault="0099759D" w:rsidP="0099759D">
                <w:pPr>
                  <w:spacing w:after="0" w:line="240" w:lineRule="auto"/>
                  <w:jc w:val="both"/>
                  <w:rPr>
                    <w:rFonts w:ascii="Calibri" w:eastAsia="Calibri" w:hAnsi="Calibri" w:cs="Calibri"/>
                    <w:color w:val="000000"/>
                    <w:spacing w:val="-8"/>
                  </w:rPr>
                </w:pPr>
                <w:r w:rsidRPr="00811427">
                  <w:rPr>
                    <w:rFonts w:ascii="Calibri" w:hAnsi="Calibri" w:cs="Calibri"/>
                    <w:color w:val="000000"/>
                    <w:spacing w:val="-8"/>
                  </w:rPr>
                  <w:t xml:space="preserve">Pozicija /Позиція </w:t>
                </w:r>
              </w:p>
            </w:tc>
            <w:tc>
              <w:tcPr>
                <w:tcW w:w="1156" w:type="pct"/>
                <w:shd w:val="clear" w:color="auto" w:fill="F2F2F2"/>
                <w:vAlign w:val="center"/>
              </w:tcPr>
              <w:p w14:paraId="57A71896" w14:textId="77777777" w:rsidR="0099759D" w:rsidRPr="0099759D" w:rsidRDefault="0099759D" w:rsidP="0099759D">
                <w:pPr>
                  <w:spacing w:after="0" w:line="240" w:lineRule="auto"/>
                  <w:jc w:val="both"/>
                  <w:rPr>
                    <w:rFonts w:ascii="Calibri" w:eastAsia="Calibri" w:hAnsi="Calibri" w:cs="Calibri"/>
                    <w:color w:val="000000"/>
                    <w:spacing w:val="-8"/>
                  </w:rPr>
                </w:pPr>
                <w:r w:rsidRPr="0099759D">
                  <w:rPr>
                    <w:rFonts w:ascii="Calibri" w:hAnsi="Calibri" w:cs="Calibri"/>
                    <w:spacing w:val="-8"/>
                    <w:lang w:val="uk-UA"/>
                  </w:rPr>
                  <w:t>Vyresnioji projektų vadovė/</w:t>
                </w:r>
                <w:r w:rsidRPr="0099759D">
                  <w:rPr>
                    <w:rFonts w:ascii="Calibri" w:eastAsia="Calibri" w:hAnsi="Calibri" w:cs="Calibri"/>
                    <w:spacing w:val="-8"/>
                    <w:lang w:val="uk-UA"/>
                  </w:rPr>
                  <w:t xml:space="preserve"> Старший менеджер проектi</w:t>
                </w:r>
                <w:r w:rsidRPr="0099759D">
                  <w:rPr>
                    <w:rFonts w:ascii="Calibri" w:eastAsia="Calibri" w:hAnsi="Calibri" w:cs="Calibri"/>
                    <w:lang w:val="uk-UA" w:eastAsia="lt-LT"/>
                  </w:rPr>
                  <w:t>в</w:t>
                </w:r>
              </w:p>
            </w:tc>
            <w:tc>
              <w:tcPr>
                <w:tcW w:w="1618" w:type="pct"/>
                <w:shd w:val="clear" w:color="auto" w:fill="auto"/>
                <w:vAlign w:val="center"/>
              </w:tcPr>
              <w:p w14:paraId="57A71897" w14:textId="5A77CA95" w:rsidR="0099759D" w:rsidRPr="00B924F9" w:rsidRDefault="0099759D" w:rsidP="0099759D">
                <w:pPr>
                  <w:spacing w:after="0" w:line="240" w:lineRule="auto"/>
                  <w:jc w:val="both"/>
                  <w:rPr>
                    <w:rFonts w:ascii="Calibri" w:eastAsia="Calibri" w:hAnsi="Calibri" w:cs="Calibri"/>
                    <w:color w:val="000000"/>
                    <w:spacing w:val="-8"/>
                    <w:lang w:val="uk-UA"/>
                  </w:rPr>
                </w:pPr>
              </w:p>
            </w:tc>
            <w:tc>
              <w:tcPr>
                <w:tcW w:w="1420" w:type="pct"/>
                <w:vAlign w:val="center"/>
              </w:tcPr>
              <w:p w14:paraId="57A71898" w14:textId="5429964C" w:rsidR="0099759D" w:rsidRPr="00811427"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9E" w14:textId="77777777" w:rsidTr="00535E43">
            <w:trPr>
              <w:trHeight w:val="257"/>
              <w:jc w:val="center"/>
            </w:trPr>
            <w:tc>
              <w:tcPr>
                <w:tcW w:w="806" w:type="pct"/>
                <w:shd w:val="clear" w:color="auto" w:fill="F2F2F2"/>
                <w:vAlign w:val="center"/>
              </w:tcPr>
              <w:p w14:paraId="57A7189A"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vardas, pavardė/ім'я, прізвище</w:t>
                </w:r>
              </w:p>
            </w:tc>
            <w:tc>
              <w:tcPr>
                <w:tcW w:w="1156" w:type="pct"/>
                <w:shd w:val="clear" w:color="auto" w:fill="F2F2F2"/>
                <w:vAlign w:val="center"/>
              </w:tcPr>
              <w:p w14:paraId="57A7189B" w14:textId="77777777" w:rsidR="0099759D" w:rsidRPr="0099759D" w:rsidRDefault="0099759D" w:rsidP="0099759D">
                <w:pPr>
                  <w:spacing w:after="0" w:line="240" w:lineRule="auto"/>
                  <w:jc w:val="both"/>
                  <w:rPr>
                    <w:rFonts w:ascii="Calibri" w:eastAsia="Calibri" w:hAnsi="Calibri" w:cs="Calibri"/>
                    <w:color w:val="000000"/>
                    <w:spacing w:val="-8"/>
                    <w:lang w:val="en-US"/>
                  </w:rPr>
                </w:pPr>
                <w:r w:rsidRPr="0099759D">
                  <w:rPr>
                    <w:rFonts w:ascii="Calibri" w:hAnsi="Calibri" w:cs="Calibri"/>
                    <w:spacing w:val="-8"/>
                    <w:lang w:val="uk-UA"/>
                  </w:rPr>
                  <w:t>Aurima Lasickienė/</w:t>
                </w:r>
                <w:r w:rsidRPr="0099759D">
                  <w:rPr>
                    <w:rFonts w:ascii="Calibri" w:hAnsi="Calibri" w:cs="Calibri"/>
                    <w:lang w:val="uk-UA"/>
                  </w:rPr>
                  <w:t xml:space="preserve"> Ауріма Ласіцкене</w:t>
                </w:r>
              </w:p>
            </w:tc>
            <w:tc>
              <w:tcPr>
                <w:tcW w:w="1618" w:type="pct"/>
                <w:shd w:val="clear" w:color="auto" w:fill="auto"/>
              </w:tcPr>
              <w:p w14:paraId="57A7189C" w14:textId="60972F14" w:rsidR="0099759D" w:rsidRPr="00B924F9" w:rsidRDefault="0099759D" w:rsidP="0099759D">
                <w:pPr>
                  <w:spacing w:after="0" w:line="240" w:lineRule="auto"/>
                  <w:rPr>
                    <w:rFonts w:ascii="Calibri" w:eastAsia="Calibri" w:hAnsi="Calibri" w:cs="Calibri"/>
                    <w:color w:val="000000"/>
                    <w:spacing w:val="-8"/>
                    <w:lang w:val="uk-UA"/>
                  </w:rPr>
                </w:pPr>
              </w:p>
            </w:tc>
            <w:tc>
              <w:tcPr>
                <w:tcW w:w="1420" w:type="pct"/>
              </w:tcPr>
              <w:p w14:paraId="57A7189D" w14:textId="40A3A253" w:rsidR="0099759D" w:rsidRPr="007D1AAB"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A4" w14:textId="77777777" w:rsidTr="00535E43">
            <w:trPr>
              <w:trHeight w:val="257"/>
              <w:jc w:val="center"/>
            </w:trPr>
            <w:tc>
              <w:tcPr>
                <w:tcW w:w="806" w:type="pct"/>
                <w:shd w:val="clear" w:color="auto" w:fill="F2F2F2"/>
                <w:vAlign w:val="center"/>
              </w:tcPr>
              <w:p w14:paraId="57A7189F"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 xml:space="preserve">Tel./Тел. </w:t>
                </w:r>
              </w:p>
            </w:tc>
            <w:tc>
              <w:tcPr>
                <w:tcW w:w="1156" w:type="pct"/>
                <w:shd w:val="clear" w:color="auto" w:fill="F2F2F2"/>
                <w:vAlign w:val="center"/>
              </w:tcPr>
              <w:p w14:paraId="57A718A0" w14:textId="77777777" w:rsidR="0099759D" w:rsidRPr="0099759D" w:rsidRDefault="0099759D" w:rsidP="0099759D">
                <w:pPr>
                  <w:spacing w:after="0" w:line="240" w:lineRule="auto"/>
                  <w:jc w:val="both"/>
                  <w:rPr>
                    <w:rFonts w:ascii="Calibri" w:hAnsi="Calibri" w:cs="Calibri"/>
                    <w:spacing w:val="-8"/>
                    <w:lang w:val="uk-UA"/>
                  </w:rPr>
                </w:pPr>
                <w:r w:rsidRPr="0099759D">
                  <w:rPr>
                    <w:rFonts w:ascii="Calibri" w:hAnsi="Calibri" w:cs="Calibri"/>
                    <w:spacing w:val="-8"/>
                    <w:lang w:val="uk-UA"/>
                  </w:rPr>
                  <w:t>+370 663 61945</w:t>
                </w:r>
              </w:p>
              <w:p w14:paraId="57A718A1" w14:textId="77777777" w:rsidR="0099759D" w:rsidRPr="0099759D"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2" w14:textId="53498D1F" w:rsidR="0099759D" w:rsidRPr="00B924F9" w:rsidRDefault="0099759D" w:rsidP="0099759D">
                <w:pPr>
                  <w:spacing w:after="0" w:line="240" w:lineRule="auto"/>
                  <w:jc w:val="both"/>
                  <w:rPr>
                    <w:rFonts w:ascii="Calibri" w:eastAsia="Calibri" w:hAnsi="Calibri" w:cs="Calibri"/>
                    <w:color w:val="000000"/>
                    <w:spacing w:val="-8"/>
                    <w:lang w:val="uk-UA"/>
                  </w:rPr>
                </w:pPr>
              </w:p>
            </w:tc>
            <w:tc>
              <w:tcPr>
                <w:tcW w:w="1420" w:type="pct"/>
              </w:tcPr>
              <w:p w14:paraId="57A718A3" w14:textId="22F605CF" w:rsidR="0099759D" w:rsidRPr="00811427" w:rsidRDefault="0099759D" w:rsidP="0099759D">
                <w:pPr>
                  <w:spacing w:after="0" w:line="240" w:lineRule="auto"/>
                  <w:jc w:val="both"/>
                  <w:rPr>
                    <w:rFonts w:ascii="Calibri" w:eastAsia="Calibri" w:hAnsi="Calibri" w:cs="Calibri"/>
                    <w:color w:val="000000"/>
                    <w:spacing w:val="-8"/>
                    <w:lang w:val="uk-UA"/>
                  </w:rPr>
                </w:pPr>
              </w:p>
            </w:tc>
          </w:tr>
          <w:tr w:rsidR="0099759D" w:rsidRPr="00811427" w14:paraId="57A718A9" w14:textId="77777777" w:rsidTr="00535E43">
            <w:trPr>
              <w:trHeight w:val="70"/>
              <w:jc w:val="center"/>
            </w:trPr>
            <w:tc>
              <w:tcPr>
                <w:tcW w:w="806" w:type="pct"/>
                <w:shd w:val="clear" w:color="auto" w:fill="F2F2F2"/>
                <w:vAlign w:val="center"/>
              </w:tcPr>
              <w:p w14:paraId="57A718A5" w14:textId="77777777" w:rsidR="0099759D" w:rsidRPr="00811427" w:rsidRDefault="0099759D" w:rsidP="0099759D">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rPr>
                  <w:t>el. paštas/ел. пошта</w:t>
                </w:r>
              </w:p>
            </w:tc>
            <w:tc>
              <w:tcPr>
                <w:tcW w:w="1156" w:type="pct"/>
                <w:shd w:val="clear" w:color="auto" w:fill="F2F2F2"/>
                <w:vAlign w:val="center"/>
              </w:tcPr>
              <w:p w14:paraId="57A718A6" w14:textId="0A53FBDC" w:rsidR="0099759D" w:rsidRPr="0099759D" w:rsidRDefault="0099759D" w:rsidP="0099759D">
                <w:pPr>
                  <w:spacing w:after="0" w:line="240" w:lineRule="auto"/>
                  <w:jc w:val="both"/>
                  <w:rPr>
                    <w:rFonts w:ascii="Calibri" w:eastAsia="Calibri" w:hAnsi="Calibri" w:cs="Calibri"/>
                    <w:color w:val="000000"/>
                    <w:spacing w:val="-8"/>
                    <w:lang w:val="en-US"/>
                  </w:rPr>
                </w:pPr>
                <w:hyperlink r:id="rId11" w:history="1">
                  <w:r w:rsidRPr="005B45A5">
                    <w:rPr>
                      <w:rStyle w:val="Hyperlink"/>
                      <w:rFonts w:ascii="Calibri" w:hAnsi="Calibri" w:cs="Calibri"/>
                      <w:lang w:val="uk-UA"/>
                    </w:rPr>
                    <w:t>a.lasickiene@cpva.lt</w:t>
                  </w:r>
                </w:hyperlink>
                <w:r w:rsidR="005B45A5">
                  <w:t xml:space="preserve"> </w:t>
                </w:r>
                <w:r w:rsidRPr="0099759D">
                  <w:rPr>
                    <w:rFonts w:ascii="Calibri" w:hAnsi="Calibri" w:cs="Calibri"/>
                    <w:lang w:val="uk-UA"/>
                  </w:rPr>
                  <w:t xml:space="preserve"> </w:t>
                </w:r>
                <w:r w:rsidRPr="0099759D" w:rsidDel="00AA4A94">
                  <w:rPr>
                    <w:rFonts w:ascii="Calibri" w:hAnsi="Calibri" w:cs="Calibri"/>
                    <w:lang w:val="uk-UA"/>
                  </w:rPr>
                  <w:t xml:space="preserve"> </w:t>
                </w:r>
              </w:p>
            </w:tc>
            <w:tc>
              <w:tcPr>
                <w:tcW w:w="1618" w:type="pct"/>
                <w:shd w:val="clear" w:color="auto" w:fill="auto"/>
                <w:vAlign w:val="center"/>
              </w:tcPr>
              <w:p w14:paraId="57A718A7" w14:textId="6EF065AC" w:rsidR="0099759D" w:rsidRPr="00B924F9" w:rsidRDefault="0099759D" w:rsidP="0099759D">
                <w:pPr>
                  <w:spacing w:after="0" w:line="240" w:lineRule="auto"/>
                  <w:jc w:val="both"/>
                  <w:rPr>
                    <w:rFonts w:ascii="Calibri" w:eastAsia="Calibri" w:hAnsi="Calibri" w:cs="Calibri"/>
                    <w:color w:val="000000"/>
                    <w:spacing w:val="-8"/>
                    <w:lang w:val="en-US"/>
                  </w:rPr>
                </w:pPr>
              </w:p>
            </w:tc>
            <w:tc>
              <w:tcPr>
                <w:tcW w:w="1420" w:type="pct"/>
                <w:vAlign w:val="center"/>
              </w:tcPr>
              <w:p w14:paraId="57A718A8" w14:textId="47B7BD92" w:rsidR="0099759D" w:rsidRPr="00811427" w:rsidRDefault="0099759D" w:rsidP="0099759D">
                <w:pPr>
                  <w:spacing w:after="0" w:line="240" w:lineRule="auto"/>
                  <w:jc w:val="both"/>
                  <w:rPr>
                    <w:rFonts w:ascii="Calibri" w:eastAsia="Calibri" w:hAnsi="Calibri" w:cs="Calibri"/>
                    <w:color w:val="000000"/>
                    <w:spacing w:val="-8"/>
                    <w:lang w:val="en-US"/>
                  </w:rPr>
                </w:pPr>
              </w:p>
            </w:tc>
          </w:tr>
        </w:tbl>
        <w:p w14:paraId="57A718AA" w14:textId="77777777" w:rsidR="00543AF9" w:rsidRPr="00811427" w:rsidRDefault="00543AF9" w:rsidP="00CD5F65">
          <w:pPr>
            <w:spacing w:after="0" w:line="240" w:lineRule="auto"/>
            <w:contextualSpacing/>
            <w:jc w:val="both"/>
            <w:rPr>
              <w:rFonts w:ascii="Calibri" w:hAnsi="Calibri" w:cs="Calibri"/>
              <w:lang w:eastAsia="lt-LT"/>
            </w:rPr>
          </w:pPr>
        </w:p>
        <w:p w14:paraId="57A718AB"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rPr>
          </w:pPr>
          <w:r w:rsidRPr="00811427">
            <w:rPr>
              <w:rFonts w:ascii="Calibri" w:hAnsi="Calibri" w:cs="Calibri"/>
              <w:b/>
              <w:bCs/>
              <w:caps/>
              <w:color w:val="000000"/>
              <w:spacing w:val="-8"/>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5"/>
            <w:gridCol w:w="4151"/>
            <w:gridCol w:w="5148"/>
          </w:tblGrid>
          <w:tr w:rsidR="00A8425F" w:rsidRPr="00811427" w14:paraId="57A718B3" w14:textId="77777777" w:rsidTr="004F7166">
            <w:trPr>
              <w:trHeight w:val="257"/>
            </w:trPr>
            <w:tc>
              <w:tcPr>
                <w:tcW w:w="282" w:type="pct"/>
                <w:shd w:val="clear" w:color="auto" w:fill="F2F2F2"/>
                <w:vAlign w:val="center"/>
              </w:tcPr>
              <w:p w14:paraId="57A718AC"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8.1.</w:t>
                </w:r>
              </w:p>
            </w:tc>
            <w:tc>
              <w:tcPr>
                <w:tcW w:w="2106" w:type="pct"/>
                <w:shd w:val="clear" w:color="auto" w:fill="F2F2F2"/>
                <w:vAlign w:val="center"/>
              </w:tcPr>
              <w:p w14:paraId="57A718AD"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b/>
                    <w:spacing w:val="-8"/>
                  </w:rPr>
                  <w:t>CPVA</w:t>
                </w:r>
                <w:r w:rsidRPr="00C24635">
                  <w:rPr>
                    <w:rFonts w:ascii="Calibri" w:hAnsi="Calibri" w:cs="Calibri"/>
                  </w:rPr>
                  <w:t xml:space="preserve"> vardu/від імені ЦАУП</w:t>
                </w:r>
              </w:p>
              <w:p w14:paraId="57A718AE"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AF" w14:textId="77777777" w:rsidR="0099759D" w:rsidRPr="0099759D" w:rsidRDefault="0099759D" w:rsidP="0099759D">
                <w:pPr>
                  <w:spacing w:after="0" w:line="240" w:lineRule="auto"/>
                  <w:jc w:val="both"/>
                  <w:rPr>
                    <w:rFonts w:ascii="Calibri" w:eastAsia="Calibri" w:hAnsi="Calibri" w:cs="Calibri"/>
                    <w:spacing w:val="-8"/>
                    <w:lang w:val="uk-UA"/>
                  </w:rPr>
                </w:pPr>
                <w:r w:rsidRPr="0099759D">
                  <w:rPr>
                    <w:rFonts w:ascii="Calibri" w:eastAsia="Calibri" w:hAnsi="Calibri" w:cs="Calibri"/>
                    <w:spacing w:val="-8"/>
                    <w:lang w:val="uk-UA"/>
                  </w:rPr>
                  <w:t>Vyresnioji projektų vadovė</w:t>
                </w:r>
              </w:p>
              <w:p w14:paraId="57A718B0" w14:textId="77777777" w:rsidR="0099759D" w:rsidRPr="0099759D" w:rsidRDefault="0099759D" w:rsidP="0099759D">
                <w:pPr>
                  <w:spacing w:after="0" w:line="240" w:lineRule="auto"/>
                  <w:jc w:val="both"/>
                  <w:rPr>
                    <w:rFonts w:ascii="Calibri" w:eastAsia="Calibri" w:hAnsi="Calibri" w:cs="Calibri"/>
                    <w:lang w:val="uk-UA" w:eastAsia="lt-LT"/>
                  </w:rPr>
                </w:pPr>
                <w:r w:rsidRPr="0099759D">
                  <w:rPr>
                    <w:rFonts w:ascii="Calibri" w:eastAsia="Calibri" w:hAnsi="Calibri" w:cs="Calibri"/>
                    <w:spacing w:val="-8"/>
                    <w:lang w:val="uk-UA"/>
                  </w:rPr>
                  <w:t>Старший менеджер проектi</w:t>
                </w:r>
                <w:r w:rsidRPr="0099759D">
                  <w:rPr>
                    <w:rFonts w:ascii="Calibri" w:eastAsia="Calibri" w:hAnsi="Calibri" w:cs="Calibri"/>
                    <w:lang w:val="uk-UA" w:eastAsia="lt-LT"/>
                  </w:rPr>
                  <w:t>в</w:t>
                </w:r>
              </w:p>
              <w:p w14:paraId="57A718B1" w14:textId="41961CD2" w:rsidR="0099759D" w:rsidRPr="0099759D" w:rsidRDefault="0099759D" w:rsidP="0099759D">
                <w:pPr>
                  <w:spacing w:after="0" w:line="240" w:lineRule="auto"/>
                  <w:jc w:val="both"/>
                  <w:rPr>
                    <w:rFonts w:ascii="Calibri" w:hAnsi="Calibri" w:cs="Calibri"/>
                    <w:spacing w:val="-8"/>
                    <w:lang w:val="uk-UA"/>
                  </w:rPr>
                </w:pPr>
                <w:r w:rsidRPr="0099759D">
                  <w:rPr>
                    <w:rFonts w:ascii="Calibri" w:hAnsi="Calibri" w:cs="Calibri"/>
                    <w:spacing w:val="-8"/>
                    <w:lang w:val="uk-UA"/>
                  </w:rPr>
                  <w:t>+370 663 61945</w:t>
                </w:r>
              </w:p>
              <w:p w14:paraId="57A718B2" w14:textId="5FB0E214" w:rsidR="00160B78" w:rsidRPr="005B45A5" w:rsidRDefault="005B45A5" w:rsidP="0099759D">
                <w:pPr>
                  <w:spacing w:after="0" w:line="240" w:lineRule="auto"/>
                  <w:jc w:val="both"/>
                  <w:rPr>
                    <w:rFonts w:ascii="Calibri" w:eastAsia="Calibri" w:hAnsi="Calibri" w:cs="Calibri"/>
                    <w:spacing w:val="-8"/>
                  </w:rPr>
                </w:pPr>
                <w:hyperlink r:id="rId12" w:history="1">
                  <w:r w:rsidRPr="00F72818">
                    <w:rPr>
                      <w:rStyle w:val="Hyperlink"/>
                      <w:rFonts w:ascii="Calibri" w:hAnsi="Calibri" w:cs="Calibri"/>
                      <w:lang w:val="uk-UA"/>
                    </w:rPr>
                    <w:t>a.lasickiene@cpva.lt</w:t>
                  </w:r>
                </w:hyperlink>
                <w:r>
                  <w:rPr>
                    <w:rFonts w:ascii="Calibri" w:hAnsi="Calibri" w:cs="Calibri"/>
                  </w:rPr>
                  <w:t xml:space="preserve"> </w:t>
                </w:r>
              </w:p>
            </w:tc>
          </w:tr>
          <w:tr w:rsidR="00A8425F" w:rsidRPr="00811427" w14:paraId="57A718BB" w14:textId="77777777" w:rsidTr="004F7166">
            <w:trPr>
              <w:trHeight w:val="257"/>
            </w:trPr>
            <w:tc>
              <w:tcPr>
                <w:tcW w:w="282" w:type="pct"/>
                <w:shd w:val="clear" w:color="auto" w:fill="F2F2F2"/>
                <w:vAlign w:val="center"/>
              </w:tcPr>
              <w:p w14:paraId="57A718B4"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w:t>
                </w:r>
                <w:r w:rsidR="00106A39" w:rsidRPr="00C24635">
                  <w:rPr>
                    <w:rFonts w:ascii="Calibri" w:hAnsi="Calibri" w:cs="Calibri"/>
                    <w:spacing w:val="-8"/>
                  </w:rPr>
                  <w:t>2</w:t>
                </w:r>
                <w:r w:rsidRPr="00C24635">
                  <w:rPr>
                    <w:rFonts w:ascii="Calibri" w:hAnsi="Calibri" w:cs="Calibri"/>
                    <w:spacing w:val="-8"/>
                  </w:rPr>
                  <w:t>.</w:t>
                </w:r>
              </w:p>
            </w:tc>
            <w:tc>
              <w:tcPr>
                <w:tcW w:w="2106" w:type="pct"/>
                <w:shd w:val="clear" w:color="auto" w:fill="F2F2F2"/>
                <w:vAlign w:val="center"/>
              </w:tcPr>
              <w:p w14:paraId="57A718B5" w14:textId="77777777" w:rsidR="00CD5F65" w:rsidRPr="00C24635" w:rsidRDefault="001A372F" w:rsidP="004F7166">
                <w:pPr>
                  <w:spacing w:after="0" w:line="240" w:lineRule="auto"/>
                  <w:jc w:val="both"/>
                  <w:rPr>
                    <w:rFonts w:ascii="Calibri" w:eastAsia="Calibri" w:hAnsi="Calibri" w:cs="Calibri"/>
                    <w:b/>
                    <w:spacing w:val="-8"/>
                    <w:lang w:val="en-US"/>
                  </w:rPr>
                </w:pPr>
                <w:r>
                  <w:rPr>
                    <w:rFonts w:ascii="Calibri" w:hAnsi="Calibri" w:cs="Calibri"/>
                    <w:b/>
                    <w:spacing w:val="-8"/>
                  </w:rPr>
                  <w:t>Užsakovo</w:t>
                </w:r>
                <w:r w:rsidR="00B75938" w:rsidRPr="00C24635">
                  <w:rPr>
                    <w:rFonts w:ascii="Calibri" w:hAnsi="Calibri" w:cs="Calibri"/>
                  </w:rPr>
                  <w:t xml:space="preserve"> vardu</w:t>
                </w:r>
                <w:r w:rsidR="00B75938" w:rsidRPr="00C24635">
                  <w:rPr>
                    <w:rFonts w:ascii="Calibri" w:hAnsi="Calibri" w:cs="Calibri"/>
                    <w:b/>
                    <w:spacing w:val="-8"/>
                  </w:rPr>
                  <w:t xml:space="preserve">/Від імені </w:t>
                </w:r>
                <w:r w:rsidR="000312A2">
                  <w:rPr>
                    <w:rFonts w:ascii="Calibri" w:hAnsi="Calibri" w:cs="Calibri"/>
                    <w:b/>
                    <w:spacing w:val="-8"/>
                  </w:rPr>
                  <w:t>Замовник</w:t>
                </w:r>
                <w:r w:rsidR="00B75938" w:rsidRPr="00C24635">
                  <w:rPr>
                    <w:rFonts w:ascii="Calibri" w:hAnsi="Calibri" w:cs="Calibri"/>
                    <w:b/>
                    <w:spacing w:val="-8"/>
                  </w:rPr>
                  <w:t>а</w:t>
                </w:r>
              </w:p>
              <w:p w14:paraId="57A718B6"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BA" w14:textId="17797D4F" w:rsidR="0025664C" w:rsidRPr="00C24635" w:rsidRDefault="0025664C" w:rsidP="007D1AAB">
                <w:pPr>
                  <w:spacing w:after="0" w:line="240" w:lineRule="auto"/>
                  <w:contextualSpacing/>
                  <w:rPr>
                    <w:rFonts w:ascii="Calibri" w:eastAsia="Calibri" w:hAnsi="Calibri" w:cs="Calibri"/>
                    <w:spacing w:val="-8"/>
                    <w:lang w:val="sv-SE"/>
                  </w:rPr>
                </w:pPr>
              </w:p>
            </w:tc>
          </w:tr>
          <w:tr w:rsidR="00A8425F" w:rsidRPr="00811427" w14:paraId="57A718C2" w14:textId="77777777" w:rsidTr="004F7166">
            <w:trPr>
              <w:trHeight w:val="257"/>
            </w:trPr>
            <w:tc>
              <w:tcPr>
                <w:tcW w:w="282" w:type="pct"/>
                <w:shd w:val="clear" w:color="auto" w:fill="F2F2F2"/>
                <w:vAlign w:val="center"/>
              </w:tcPr>
              <w:p w14:paraId="57A718BC" w14:textId="77777777" w:rsidR="00CD5F65" w:rsidRPr="00C24635"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C24635">
                  <w:rPr>
                    <w:rFonts w:ascii="Calibri" w:hAnsi="Calibri" w:cs="Calibri"/>
                    <w:spacing w:val="-8"/>
                  </w:rPr>
                  <w:t>8.</w:t>
                </w:r>
                <w:r w:rsidR="00106A39" w:rsidRPr="00C24635">
                  <w:rPr>
                    <w:rFonts w:ascii="Calibri" w:hAnsi="Calibri" w:cs="Calibri"/>
                    <w:spacing w:val="-8"/>
                  </w:rPr>
                  <w:t>3</w:t>
                </w:r>
                <w:r w:rsidRPr="00C24635">
                  <w:rPr>
                    <w:rFonts w:ascii="Calibri" w:hAnsi="Calibri" w:cs="Calibri"/>
                    <w:spacing w:val="-8"/>
                  </w:rPr>
                  <w:t>.</w:t>
                </w:r>
              </w:p>
            </w:tc>
            <w:tc>
              <w:tcPr>
                <w:tcW w:w="2106" w:type="pct"/>
                <w:shd w:val="clear" w:color="auto" w:fill="F2F2F2"/>
                <w:vAlign w:val="center"/>
              </w:tcPr>
              <w:p w14:paraId="57A718BD" w14:textId="77777777" w:rsidR="00CD5F65" w:rsidRPr="00C24635" w:rsidRDefault="00B75938" w:rsidP="004F7166">
                <w:pPr>
                  <w:spacing w:after="0" w:line="240" w:lineRule="auto"/>
                  <w:jc w:val="both"/>
                  <w:rPr>
                    <w:rFonts w:ascii="Calibri" w:eastAsia="Calibri" w:hAnsi="Calibri" w:cs="Calibri"/>
                    <w:spacing w:val="-8"/>
                    <w:lang w:val="en-US"/>
                  </w:rPr>
                </w:pPr>
                <w:r w:rsidRPr="00C24635">
                  <w:rPr>
                    <w:rFonts w:ascii="Calibri" w:hAnsi="Calibri" w:cs="Calibri"/>
                    <w:b/>
                    <w:spacing w:val="-8"/>
                  </w:rPr>
                  <w:t xml:space="preserve">Tiekėjo </w:t>
                </w:r>
                <w:r w:rsidRPr="00C24635">
                  <w:rPr>
                    <w:rFonts w:ascii="Calibri" w:hAnsi="Calibri" w:cs="Calibri"/>
                  </w:rPr>
                  <w:t xml:space="preserve">vardu </w:t>
                </w:r>
                <w:r w:rsidRPr="00C24635">
                  <w:rPr>
                    <w:rFonts w:ascii="Calibri" w:hAnsi="Calibri" w:cs="Calibri"/>
                    <w:spacing w:val="-8"/>
                  </w:rPr>
                  <w:t xml:space="preserve"> (gali būti pakeistas atstovo pavaduotoju)/Від імені</w:t>
                </w:r>
                <w:r w:rsidR="00841E8A" w:rsidRPr="00C24635">
                  <w:rPr>
                    <w:rFonts w:ascii="Calibri" w:hAnsi="Calibri" w:cs="Calibri"/>
                    <w:spacing w:val="-8"/>
                  </w:rPr>
                  <w:t xml:space="preserve"> Виконавця</w:t>
                </w:r>
                <w:r w:rsidRPr="00C24635">
                  <w:rPr>
                    <w:rFonts w:ascii="Calibri" w:hAnsi="Calibri" w:cs="Calibri"/>
                    <w:spacing w:val="-8"/>
                  </w:rPr>
                  <w:t xml:space="preserve"> (може бути замінено заступником представника)</w:t>
                </w:r>
              </w:p>
            </w:tc>
            <w:tc>
              <w:tcPr>
                <w:tcW w:w="2612" w:type="pct"/>
                <w:shd w:val="clear" w:color="auto" w:fill="auto"/>
                <w:vAlign w:val="center"/>
              </w:tcPr>
              <w:p w14:paraId="57A718C1" w14:textId="2AC90310" w:rsidR="0014716D" w:rsidRPr="00C24635" w:rsidRDefault="0014716D" w:rsidP="0099759D">
                <w:pPr>
                  <w:spacing w:after="0" w:line="240" w:lineRule="auto"/>
                  <w:jc w:val="both"/>
                  <w:rPr>
                    <w:rFonts w:ascii="Calibri" w:eastAsia="Calibri" w:hAnsi="Calibri" w:cs="Calibri"/>
                    <w:spacing w:val="-8"/>
                    <w:lang w:val="sv-SE"/>
                  </w:rPr>
                </w:pPr>
              </w:p>
            </w:tc>
          </w:tr>
        </w:tbl>
        <w:p w14:paraId="57A718C3" w14:textId="77777777" w:rsidR="00CD5F65" w:rsidRPr="00811427" w:rsidRDefault="00B75938" w:rsidP="00A438B6">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color w:val="000000"/>
              <w:spacing w:val="-8"/>
              <w:lang w:eastAsia="lt-LT"/>
            </w:rPr>
            <w:t>8.5. Šiame skyriuje nurodyti atstovai, atsakingi už Sutarties vykdymą, neturi teisės pasirašyti Sutarties pakeitimų./Представники, відповідальні за виконання договору, зазначені в цьому розділі, не мають права підписувати зміни в договорі.</w:t>
          </w:r>
        </w:p>
        <w:p w14:paraId="57A718C4" w14:textId="77777777" w:rsidR="00CD5F65" w:rsidRPr="00811427" w:rsidRDefault="00B75938" w:rsidP="00CD5F65">
          <w:pPr>
            <w:spacing w:after="0" w:line="240" w:lineRule="auto"/>
            <w:contextualSpacing/>
            <w:rPr>
              <w:rFonts w:ascii="Calibri" w:eastAsia="Calibri" w:hAnsi="Calibri" w:cs="Calibri"/>
              <w:color w:val="000000"/>
              <w:spacing w:val="-8"/>
              <w:lang w:eastAsia="lt-LT"/>
            </w:rPr>
          </w:pPr>
          <w:r w:rsidRPr="00811427">
            <w:rPr>
              <w:rFonts w:ascii="Calibri" w:hAnsi="Calibri" w:cs="Calibri"/>
              <w:color w:val="000000"/>
              <w:spacing w:val="-8"/>
              <w:lang w:eastAsia="lt-LT"/>
            </w:rPr>
            <w:t xml:space="preserve">8.6. Jei techninėje užduotyje (Sutarties 2 priedas) numatytas tam tikrų veiksmų koordinavimas ir (arba) tvirtinimas su </w:t>
          </w:r>
          <w:r w:rsidR="001A372F">
            <w:rPr>
              <w:rFonts w:ascii="Calibri" w:hAnsi="Calibri" w:cs="Calibri"/>
              <w:color w:val="000000"/>
              <w:spacing w:val="-8"/>
              <w:lang w:eastAsia="lt-LT"/>
            </w:rPr>
            <w:t>Užsakovu</w:t>
          </w:r>
          <w:r w:rsidRPr="00811427">
            <w:rPr>
              <w:rFonts w:ascii="Calibri" w:hAnsi="Calibri" w:cs="Calibri"/>
              <w:color w:val="000000"/>
              <w:spacing w:val="-8"/>
              <w:lang w:eastAsia="lt-LT"/>
            </w:rPr>
            <w:t xml:space="preserve">, šie veiksmai taip pat koordinuojami ir (arba) tvirtinami su CPVA (8.1 punkte nurodytu ekspertu)./Якщо технічне завдання (додаток 2 Договору) передбачає координацію та / або затвердження певних дій з </w:t>
          </w:r>
          <w:r w:rsidR="000312A2">
            <w:rPr>
              <w:rFonts w:ascii="Calibri" w:hAnsi="Calibri" w:cs="Calibri"/>
              <w:color w:val="000000"/>
              <w:spacing w:val="-8"/>
              <w:lang w:eastAsia="lt-LT"/>
            </w:rPr>
            <w:t>Замовник</w:t>
          </w:r>
          <w:r w:rsidRPr="00811427">
            <w:rPr>
              <w:rFonts w:ascii="Calibri" w:hAnsi="Calibri" w:cs="Calibri"/>
              <w:color w:val="000000"/>
              <w:spacing w:val="-8"/>
              <w:lang w:eastAsia="lt-LT"/>
            </w:rPr>
            <w:t>ом, ці дії також координуються та / або затверджуються ЦАУП (експертом, зазначеним у пункті 8.1).</w:t>
          </w:r>
        </w:p>
        <w:p w14:paraId="57A718C5" w14:textId="77777777" w:rsidR="00CD5F65" w:rsidRPr="00811427" w:rsidRDefault="00CD5F65" w:rsidP="00CD5F65">
          <w:pPr>
            <w:spacing w:after="0" w:line="240" w:lineRule="auto"/>
            <w:contextualSpacing/>
            <w:rPr>
              <w:rFonts w:ascii="Calibri" w:eastAsia="Calibri" w:hAnsi="Calibri" w:cs="Calibri"/>
              <w:color w:val="000000"/>
              <w:spacing w:val="-8"/>
              <w:lang w:eastAsia="lt-LT"/>
            </w:rPr>
          </w:pPr>
        </w:p>
        <w:p w14:paraId="57A718C6"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811427">
            <w:rPr>
              <w:rFonts w:ascii="Calibri" w:hAnsi="Calibri" w:cs="Calibri"/>
              <w:b/>
              <w:bCs/>
              <w:caps/>
              <w:color w:val="000000"/>
              <w:spacing w:val="-8"/>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5"/>
            <w:gridCol w:w="4151"/>
            <w:gridCol w:w="5148"/>
          </w:tblGrid>
          <w:tr w:rsidR="00A8425F" w:rsidRPr="00811427" w14:paraId="57A718CC" w14:textId="77777777" w:rsidTr="004F7166">
            <w:trPr>
              <w:trHeight w:val="257"/>
            </w:trPr>
            <w:tc>
              <w:tcPr>
                <w:tcW w:w="282" w:type="pct"/>
                <w:shd w:val="clear" w:color="auto" w:fill="F2F2F2"/>
                <w:vAlign w:val="center"/>
              </w:tcPr>
              <w:p w14:paraId="57A718C7" w14:textId="77777777" w:rsidR="00CD5F65" w:rsidRPr="00811427"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2106" w:type="pct"/>
                <w:shd w:val="clear" w:color="auto" w:fill="F2F2F2"/>
                <w:vAlign w:val="center"/>
              </w:tcPr>
              <w:p w14:paraId="57A718C8" w14:textId="77777777" w:rsidR="00CD5F65" w:rsidRPr="00811427" w:rsidRDefault="00B75938" w:rsidP="00046AC9">
                <w:pPr>
                  <w:spacing w:after="0" w:line="240" w:lineRule="auto"/>
                  <w:contextualSpacing/>
                  <w:rPr>
                    <w:rFonts w:ascii="Calibri" w:eastAsia="Calibri" w:hAnsi="Calibri" w:cs="Calibri"/>
                    <w:color w:val="000000"/>
                    <w:spacing w:val="-8"/>
                    <w:lang w:val="en-US"/>
                  </w:rPr>
                </w:pPr>
                <w:r w:rsidRPr="00811427">
                  <w:rPr>
                    <w:rFonts w:ascii="Calibri" w:hAnsi="Calibri" w:cs="Calibri"/>
                    <w:color w:val="000000"/>
                    <w:spacing w:val="-8"/>
                    <w:lang w:eastAsia="lt-LT"/>
                  </w:rPr>
                  <w:t>Ši Sutartis sudaroma</w:t>
                </w:r>
                <w:r w:rsidR="002D06CA" w:rsidRPr="00811427">
                  <w:rPr>
                    <w:rFonts w:ascii="Calibri" w:hAnsi="Calibri" w:cs="Calibri"/>
                    <w:color w:val="000000"/>
                    <w:spacing w:val="-8"/>
                    <w:lang w:eastAsia="lt-LT"/>
                  </w:rPr>
                  <w:t>/Цей Договір укладено</w:t>
                </w:r>
              </w:p>
            </w:tc>
            <w:tc>
              <w:tcPr>
                <w:tcW w:w="2612" w:type="pct"/>
                <w:shd w:val="clear" w:color="auto" w:fill="auto"/>
                <w:vAlign w:val="center"/>
              </w:tcPr>
              <w:p w14:paraId="57A718C9" w14:textId="77777777" w:rsidR="00E76971" w:rsidRPr="00811427" w:rsidRDefault="00B75938" w:rsidP="00E76971">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Raštu./Цей Договір укладається у письмовій формі.</w:t>
                </w:r>
              </w:p>
              <w:p w14:paraId="57A718CA" w14:textId="77777777" w:rsidR="00E76971" w:rsidRPr="00811427" w:rsidRDefault="00B75938" w:rsidP="00E76971">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Kol visos Šalys nepasirašys Sutarties popierinės kopijos, Šalys apsikeičia skenuotomis Sutarties kopijomis  su asmenų, įgaliotų pasirašyti tokias sutartis, fiziniais parašais./До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57A718CB" w14:textId="77777777" w:rsidR="00CD5F65" w:rsidRPr="00811427" w:rsidRDefault="00B75938" w:rsidP="00C83D9C">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Skenuotomis Sutarties versijomis su fiziniais parašais bus keičiamasi el. paštu, nurodytu Specialiųjų sutarties sąlygų 8.</w:t>
                </w:r>
                <w:r w:rsidR="00106A39">
                  <w:rPr>
                    <w:rFonts w:ascii="Calibri" w:hAnsi="Calibri" w:cs="Calibri"/>
                    <w:color w:val="000000"/>
                    <w:spacing w:val="-8"/>
                    <w:lang w:eastAsia="lt-LT"/>
                  </w:rPr>
                  <w:t>1</w:t>
                </w:r>
                <w:r w:rsidRPr="00811427">
                  <w:rPr>
                    <w:rFonts w:ascii="Calibri" w:hAnsi="Calibri" w:cs="Calibri"/>
                    <w:color w:val="000000"/>
                    <w:spacing w:val="-8"/>
                    <w:lang w:eastAsia="lt-LT"/>
                  </w:rPr>
                  <w:t>-8</w:t>
                </w:r>
                <w:r w:rsidR="00106A39">
                  <w:rPr>
                    <w:rFonts w:ascii="Calibri" w:hAnsi="Calibri" w:cs="Calibri"/>
                    <w:color w:val="000000"/>
                    <w:spacing w:val="-8"/>
                    <w:lang w:eastAsia="lt-LT"/>
                  </w:rPr>
                  <w:t>.3</w:t>
                </w:r>
                <w:r w:rsidRPr="00811427">
                  <w:rPr>
                    <w:rFonts w:ascii="Calibri" w:hAnsi="Calibri" w:cs="Calibri"/>
                    <w:color w:val="000000"/>
                    <w:spacing w:val="-8"/>
                    <w:lang w:eastAsia="lt-LT"/>
                  </w:rPr>
                  <w:t xml:space="preserve"> punktuose./Обмін відсканованими версіями Договору з фізичними підписами буде здійснюватися електронною поштою, зазначеною в пунктах 8.</w:t>
                </w:r>
                <w:r w:rsidR="00E22D25">
                  <w:rPr>
                    <w:rFonts w:ascii="Calibri" w:hAnsi="Calibri" w:cs="Calibri"/>
                    <w:color w:val="000000"/>
                    <w:spacing w:val="-8"/>
                    <w:lang w:eastAsia="lt-LT"/>
                  </w:rPr>
                  <w:t>1</w:t>
                </w:r>
                <w:r w:rsidRPr="00811427">
                  <w:rPr>
                    <w:rFonts w:ascii="Calibri" w:hAnsi="Calibri" w:cs="Calibri"/>
                    <w:color w:val="000000"/>
                    <w:spacing w:val="-8"/>
                    <w:lang w:eastAsia="lt-LT"/>
                  </w:rPr>
                  <w:t>-8.</w:t>
                </w:r>
                <w:r w:rsidR="00E22D25">
                  <w:rPr>
                    <w:rFonts w:ascii="Calibri" w:hAnsi="Calibri" w:cs="Calibri"/>
                    <w:color w:val="000000"/>
                    <w:spacing w:val="-8"/>
                    <w:lang w:eastAsia="lt-LT"/>
                  </w:rPr>
                  <w:t>3</w:t>
                </w:r>
                <w:r w:rsidRPr="00811427">
                  <w:rPr>
                    <w:rFonts w:ascii="Calibri" w:hAnsi="Calibri" w:cs="Calibri"/>
                    <w:color w:val="000000"/>
                    <w:spacing w:val="-8"/>
                    <w:lang w:eastAsia="lt-LT"/>
                  </w:rPr>
                  <w:t xml:space="preserve"> Спеціальних умов Договору. </w:t>
                </w:r>
              </w:p>
            </w:tc>
          </w:tr>
          <w:tr w:rsidR="00A8425F" w:rsidRPr="00811427" w14:paraId="57A718D5" w14:textId="77777777" w:rsidTr="004F7166">
            <w:trPr>
              <w:trHeight w:val="257"/>
            </w:trPr>
            <w:tc>
              <w:tcPr>
                <w:tcW w:w="282" w:type="pct"/>
                <w:shd w:val="clear" w:color="auto" w:fill="F2F2F2"/>
                <w:vAlign w:val="center"/>
              </w:tcPr>
              <w:p w14:paraId="57A718CD" w14:textId="77777777" w:rsidR="00CD5F65" w:rsidRPr="00811427"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2106" w:type="pct"/>
                <w:shd w:val="clear" w:color="auto" w:fill="F2F2F2"/>
                <w:vAlign w:val="center"/>
              </w:tcPr>
              <w:p w14:paraId="57A718CE" w14:textId="77777777" w:rsidR="00CD5F65" w:rsidRPr="00811427" w:rsidRDefault="00B75938" w:rsidP="004F7166">
                <w:pPr>
                  <w:spacing w:after="0" w:line="240" w:lineRule="auto"/>
                  <w:contextualSpacing/>
                  <w:rPr>
                    <w:rFonts w:ascii="Calibri" w:eastAsia="Calibri" w:hAnsi="Calibri" w:cs="Calibri"/>
                    <w:color w:val="000000"/>
                    <w:spacing w:val="-8"/>
                    <w:lang w:val="ru-RU" w:eastAsia="lt-LT"/>
                  </w:rPr>
                </w:pPr>
                <w:r w:rsidRPr="00811427">
                  <w:rPr>
                    <w:rFonts w:ascii="Calibri" w:hAnsi="Calibri" w:cs="Calibri"/>
                    <w:color w:val="000000"/>
                    <w:spacing w:val="-8"/>
                    <w:lang w:eastAsia="lt-LT"/>
                  </w:rPr>
                  <w:t>Sutartis įsigalioja/Договір вступає в силу</w:t>
                </w:r>
              </w:p>
            </w:tc>
            <w:tc>
              <w:tcPr>
                <w:tcW w:w="2612" w:type="pct"/>
                <w:shd w:val="clear" w:color="auto" w:fill="auto"/>
                <w:vAlign w:val="center"/>
              </w:tcPr>
              <w:p w14:paraId="57A718CF" w14:textId="77777777" w:rsidR="00CD5F65" w:rsidRPr="00811427" w:rsidRDefault="00B75938" w:rsidP="004F7166">
                <w:pPr>
                  <w:spacing w:after="0" w:line="240" w:lineRule="auto"/>
                  <w:jc w:val="both"/>
                  <w:rPr>
                    <w:rFonts w:ascii="Calibri" w:eastAsia="Calibri" w:hAnsi="Calibri" w:cs="Calibri"/>
                    <w:color w:val="000000"/>
                    <w:spacing w:val="-8"/>
                    <w:lang w:val="ru-RU" w:eastAsia="lt-LT"/>
                  </w:rPr>
                </w:pPr>
                <w:r w:rsidRPr="00811427">
                  <w:rPr>
                    <w:rFonts w:ascii="Calibri" w:hAnsi="Calibri" w:cs="Calibri"/>
                    <w:color w:val="000000"/>
                    <w:spacing w:val="-8"/>
                    <w:lang w:eastAsia="lt-LT"/>
                  </w:rPr>
                  <w:t>Kai Sutartį pasirašo visos Šalys./Коли Договір підписаний усіма Сторонами.</w:t>
                </w:r>
              </w:p>
              <w:p w14:paraId="57A718D0" w14:textId="77777777" w:rsidR="00CD5F65" w:rsidRPr="00811427" w:rsidRDefault="00B75938" w:rsidP="004F7166">
                <w:pPr>
                  <w:spacing w:after="0" w:line="240" w:lineRule="auto"/>
                  <w:jc w:val="both"/>
                  <w:rPr>
                    <w:rFonts w:ascii="Calibri" w:hAnsi="Calibri" w:cs="Calibri"/>
                    <w:color w:val="000000"/>
                    <w:spacing w:val="-8"/>
                    <w:lang w:eastAsia="lt-LT"/>
                  </w:rPr>
                </w:pPr>
                <w:r w:rsidRPr="00811427">
                  <w:rPr>
                    <w:rFonts w:ascii="Calibri" w:hAnsi="Calibri" w:cs="Calibri"/>
                    <w:color w:val="000000"/>
                    <w:spacing w:val="-8"/>
                    <w:lang w:eastAsia="lt-LT"/>
                  </w:rPr>
                  <w:t xml:space="preserve">Sutarties įsigaliojimo data yra data, nurodyta Specialiųjų sutarties sąlygų pirmo puslapio preambulėje/Датою набрання чинності Договору є дата, зазначена в преамбулі на першій сторінці Спеціальних умов Договору  </w:t>
                </w:r>
              </w:p>
              <w:p w14:paraId="57A718D1" w14:textId="77777777" w:rsidR="00CD5F65" w:rsidRPr="00811427" w:rsidRDefault="00B75938" w:rsidP="004F7166">
                <w:pPr>
                  <w:spacing w:after="0" w:line="240" w:lineRule="auto"/>
                  <w:jc w:val="both"/>
                  <w:rPr>
                    <w:rFonts w:ascii="Calibri" w:eastAsia="Calibri" w:hAnsi="Calibri" w:cs="Calibri"/>
                    <w:color w:val="000000"/>
                    <w:spacing w:val="-8"/>
                    <w:lang w:eastAsia="lt-LT"/>
                  </w:rPr>
                </w:pPr>
                <w:r w:rsidRPr="00811427">
                  <w:rPr>
                    <w:rFonts w:ascii="Calibri" w:hAnsi="Calibri" w:cs="Calibri"/>
                    <w:color w:val="000000"/>
                    <w:spacing w:val="-8"/>
                    <w:lang w:eastAsia="lt-LT"/>
                  </w:rPr>
                  <w:t>Šalys susitaria, kad Sutarties kopiją su originaliais parašais jos gaus per 1 mėnesį nuo to momento, kai buvo išreikštas šis poreikis./Сторони погоджуються отримати примірник Договору з оригінальними підписами протягом 1 місяця з моменту виявлення такої потреби.</w:t>
                </w:r>
              </w:p>
              <w:p w14:paraId="57A718D2" w14:textId="77777777" w:rsidR="00C83D9C" w:rsidRPr="00811427" w:rsidRDefault="00B75938" w:rsidP="004F7166">
                <w:pPr>
                  <w:spacing w:after="0" w:line="240" w:lineRule="auto"/>
                  <w:jc w:val="both"/>
                  <w:rPr>
                    <w:rFonts w:ascii="Calibri" w:eastAsia="Calibri" w:hAnsi="Calibri" w:cs="Calibri"/>
                    <w:color w:val="000000"/>
                    <w:spacing w:val="-8"/>
                    <w:lang w:eastAsia="lt-LT"/>
                  </w:rPr>
                </w:pPr>
                <w:r w:rsidRPr="00811427">
                  <w:rPr>
                    <w:rFonts w:ascii="Calibri" w:hAnsi="Calibri" w:cs="Calibri"/>
                    <w:color w:val="000000"/>
                    <w:spacing w:val="-8"/>
                    <w:lang w:eastAsia="lt-LT"/>
                  </w:rPr>
                  <w:t>Jei asmuo, įgaliotas pasirašyti tokią Sutartį, pasikeičia, prieš Šalims keičiantis Sutarties originalais, Sutarties originalą pasirašo naujai paskirtas asmuo, įgaliotas pasirašyti tokią Sutartį./У разі зміни особи, уповноваженої на підписання такого Договору, до обміну Сторонами оригіналами Договор</w:t>
                </w:r>
                <w:r w:rsidR="00841E8A">
                  <w:rPr>
                    <w:rFonts w:ascii="Calibri" w:hAnsi="Calibri" w:cs="Calibri"/>
                    <w:color w:val="000000"/>
                    <w:spacing w:val="-8"/>
                    <w:lang w:eastAsia="lt-LT"/>
                  </w:rPr>
                  <w:t>ів,</w:t>
                </w:r>
                <w:r w:rsidRPr="00811427">
                  <w:rPr>
                    <w:rFonts w:ascii="Calibri" w:hAnsi="Calibri" w:cs="Calibri"/>
                    <w:color w:val="000000"/>
                    <w:spacing w:val="-8"/>
                    <w:lang w:eastAsia="lt-LT"/>
                  </w:rPr>
                  <w:t xml:space="preserve"> оригінал Договору підписується новопризначеною особою, уповноваженою на підписання такого Договору. </w:t>
                </w:r>
              </w:p>
              <w:p w14:paraId="57A718D3" w14:textId="77777777" w:rsidR="00CD5F65" w:rsidRPr="00811427" w:rsidRDefault="00B75938" w:rsidP="009E34DC">
                <w:pPr>
                  <w:spacing w:after="0" w:line="240" w:lineRule="auto"/>
                  <w:jc w:val="both"/>
                  <w:rPr>
                    <w:rFonts w:ascii="Calibri" w:hAnsi="Calibri" w:cs="Calibri"/>
                    <w:color w:val="000000"/>
                    <w:spacing w:val="-8"/>
                    <w:lang w:eastAsia="lt-LT"/>
                  </w:rPr>
                </w:pPr>
                <w:r w:rsidRPr="00811427">
                  <w:rPr>
                    <w:rFonts w:ascii="Calibri" w:hAnsi="Calibri" w:cs="Calibri"/>
                    <w:color w:val="000000"/>
                    <w:spacing w:val="-8"/>
                    <w:lang w:eastAsia="lt-LT"/>
                  </w:rPr>
                  <w:t>Tokiu būdu pasirašytą Sutartį Šalys laiko Sutarties originalu, kurį pasilieka kiekviena Šalis./Сторони вважають підписаний таким чином Договір оригіналом Договору, який зберігається у кожної із Сторін.</w:t>
                </w:r>
              </w:p>
              <w:p w14:paraId="57A718D4" w14:textId="77777777" w:rsidR="00543AF9" w:rsidRPr="00811427" w:rsidRDefault="00543AF9" w:rsidP="009E34DC">
                <w:pPr>
                  <w:spacing w:after="0" w:line="240" w:lineRule="auto"/>
                  <w:jc w:val="both"/>
                  <w:rPr>
                    <w:rFonts w:ascii="Calibri" w:eastAsia="Calibri" w:hAnsi="Calibri" w:cs="Calibri"/>
                    <w:color w:val="000000"/>
                    <w:spacing w:val="-8"/>
                    <w:lang w:eastAsia="lt-LT"/>
                  </w:rPr>
                </w:pPr>
              </w:p>
            </w:tc>
          </w:tr>
          <w:tr w:rsidR="00A8425F" w:rsidRPr="00811427" w14:paraId="57A718D9" w14:textId="77777777" w:rsidTr="004F7166">
            <w:trPr>
              <w:trHeight w:val="257"/>
            </w:trPr>
            <w:tc>
              <w:tcPr>
                <w:tcW w:w="282" w:type="pct"/>
                <w:shd w:val="clear" w:color="auto" w:fill="F2F2F2"/>
                <w:vAlign w:val="center"/>
              </w:tcPr>
              <w:p w14:paraId="57A718D6" w14:textId="77777777" w:rsidR="00CD5F65" w:rsidRPr="00C24635"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7" w14:textId="77777777" w:rsidR="00CD5F65" w:rsidRPr="00C24635" w:rsidRDefault="00B75938" w:rsidP="009E6476">
                <w:pPr>
                  <w:spacing w:after="0" w:line="240" w:lineRule="auto"/>
                  <w:contextualSpacing/>
                  <w:rPr>
                    <w:rFonts w:ascii="Calibri" w:eastAsia="Calibri" w:hAnsi="Calibri" w:cs="Calibri"/>
                    <w:spacing w:val="-8"/>
                  </w:rPr>
                </w:pPr>
                <w:r w:rsidRPr="00C24635">
                  <w:rPr>
                    <w:rFonts w:ascii="Calibri" w:hAnsi="Calibri" w:cs="Calibri"/>
                    <w:spacing w:val="-8"/>
                  </w:rPr>
                  <w:t xml:space="preserve">Tiekėjas naudojasi subtiekėjų galimybėmis./ </w:t>
                </w:r>
                <w:r w:rsidR="00841E8A" w:rsidRPr="00C24635">
                  <w:rPr>
                    <w:rFonts w:ascii="Calibri" w:hAnsi="Calibri" w:cs="Calibri"/>
                    <w:spacing w:val="-8"/>
                  </w:rPr>
                  <w:t xml:space="preserve">Виконавець </w:t>
                </w:r>
                <w:r w:rsidRPr="00C24635">
                  <w:rPr>
                    <w:rFonts w:ascii="Calibri" w:hAnsi="Calibri" w:cs="Calibri"/>
                    <w:spacing w:val="-8"/>
                  </w:rPr>
                  <w:t>використовує можливості субп</w:t>
                </w:r>
                <w:r w:rsidR="00841E8A" w:rsidRPr="00C24635">
                  <w:rPr>
                    <w:rFonts w:ascii="Calibri" w:hAnsi="Calibri" w:cs="Calibri"/>
                    <w:spacing w:val="-8"/>
                  </w:rPr>
                  <w:t>ідрядників</w:t>
                </w:r>
                <w:r w:rsidRPr="00C24635">
                  <w:rPr>
                    <w:rFonts w:ascii="Calibri" w:hAnsi="Calibri" w:cs="Calibri"/>
                    <w:spacing w:val="-8"/>
                  </w:rPr>
                  <w:t>.</w:t>
                </w:r>
              </w:p>
            </w:tc>
            <w:tc>
              <w:tcPr>
                <w:tcW w:w="2612" w:type="pct"/>
                <w:shd w:val="clear" w:color="auto" w:fill="auto"/>
                <w:vAlign w:val="center"/>
              </w:tcPr>
              <w:p w14:paraId="57A718D8" w14:textId="77777777" w:rsidR="00841E8A" w:rsidRPr="0099759D" w:rsidRDefault="0099759D" w:rsidP="00457532">
                <w:pPr>
                  <w:spacing w:after="0" w:line="240" w:lineRule="auto"/>
                  <w:jc w:val="both"/>
                  <w:rPr>
                    <w:rFonts w:ascii="Calibri" w:eastAsia="Calibri" w:hAnsi="Calibri" w:cs="Calibri"/>
                    <w:spacing w:val="-8"/>
                  </w:rPr>
                </w:pPr>
                <w:r w:rsidRPr="00C24635">
                  <w:rPr>
                    <w:rFonts w:ascii="Calibri" w:hAnsi="Calibri" w:cs="Calibri"/>
                    <w:i/>
                    <w:iCs/>
                    <w:spacing w:val="-8"/>
                  </w:rPr>
                  <w:t>Nurodyti</w:t>
                </w:r>
                <w:r>
                  <w:rPr>
                    <w:rFonts w:ascii="Calibri" w:hAnsi="Calibri" w:cs="Calibri"/>
                    <w:i/>
                    <w:iCs/>
                    <w:spacing w:val="-8"/>
                  </w:rPr>
                  <w:t xml:space="preserve"> priede Nr. 5 Tiekėjo pasiūlymas/</w:t>
                </w:r>
                <w:r>
                  <w:t xml:space="preserve"> </w:t>
                </w:r>
                <w:r w:rsidRPr="00EC13F4">
                  <w:rPr>
                    <w:rFonts w:ascii="Calibri" w:hAnsi="Calibri" w:cs="Calibri"/>
                    <w:i/>
                    <w:iCs/>
                    <w:spacing w:val="-8"/>
                  </w:rPr>
                  <w:t xml:space="preserve">Вкажіть у додатку </w:t>
                </w:r>
                <w:r w:rsidRPr="00C24635">
                  <w:rPr>
                    <w:rFonts w:ascii="Calibri" w:hAnsi="Calibri" w:cs="Calibri"/>
                    <w:spacing w:val="-8"/>
                    <w:lang w:eastAsia="lt-LT"/>
                  </w:rPr>
                  <w:t>Додаток № 5 Пропозиція Виконавця</w:t>
                </w:r>
              </w:p>
            </w:tc>
          </w:tr>
          <w:tr w:rsidR="00A8425F" w:rsidRPr="00811427" w14:paraId="57A718E4" w14:textId="77777777" w:rsidTr="004F7166">
            <w:trPr>
              <w:trHeight w:val="257"/>
            </w:trPr>
            <w:tc>
              <w:tcPr>
                <w:tcW w:w="282" w:type="pct"/>
                <w:shd w:val="clear" w:color="auto" w:fill="F2F2F2"/>
                <w:vAlign w:val="center"/>
              </w:tcPr>
              <w:p w14:paraId="57A718DA" w14:textId="77777777" w:rsidR="00CD5F65" w:rsidRPr="00C24635" w:rsidRDefault="00CD5F65" w:rsidP="004F7166">
                <w:pPr>
                  <w:numPr>
                    <w:ilvl w:val="1"/>
                    <w:numId w:val="9"/>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B" w14:textId="77777777" w:rsidR="00CD5F65" w:rsidRPr="00C24635" w:rsidRDefault="00B75938" w:rsidP="00E00D7C">
                <w:pPr>
                  <w:spacing w:after="0" w:line="240" w:lineRule="auto"/>
                  <w:contextualSpacing/>
                  <w:jc w:val="both"/>
                  <w:rPr>
                    <w:rFonts w:ascii="Calibri" w:eastAsia="Calibri" w:hAnsi="Calibri" w:cs="Calibri"/>
                    <w:spacing w:val="-8"/>
                    <w:lang w:eastAsia="lt-LT"/>
                  </w:rPr>
                </w:pPr>
                <w:r w:rsidRPr="00C24635">
                  <w:rPr>
                    <w:rFonts w:ascii="Calibri" w:hAnsi="Calibri" w:cs="Calibri"/>
                    <w:spacing w:val="-8"/>
                    <w:lang w:eastAsia="lt-LT"/>
                  </w:rPr>
                  <w:t>Šią Sutartį sudaro šie dokumentai, kurie sudaro visą „Sutarties“ apimtį.</w:t>
                </w:r>
                <w:r w:rsidR="00106A39" w:rsidRPr="00C24635">
                  <w:rPr>
                    <w:rFonts w:ascii="Calibri" w:hAnsi="Calibri" w:cs="Calibri"/>
                    <w:spacing w:val="-8"/>
                    <w:lang w:eastAsia="lt-LT"/>
                  </w:rPr>
                  <w:t xml:space="preserve"> Ginčo atveju dokumentams taikoma ši pirmumo tvarka:</w:t>
                </w:r>
                <w:r w:rsidRPr="00C24635">
                  <w:rPr>
                    <w:rFonts w:ascii="Calibri" w:hAnsi="Calibri" w:cs="Calibri"/>
                    <w:spacing w:val="-8"/>
                    <w:lang w:eastAsia="lt-LT"/>
                  </w:rPr>
                  <w:t>/</w:t>
                </w:r>
                <w:r w:rsidR="00E22D25" w:rsidRPr="00C24635">
                  <w:t xml:space="preserve"> </w:t>
                </w:r>
                <w:r w:rsidR="00E22D25" w:rsidRPr="00C24635">
                  <w:rPr>
                    <w:rFonts w:ascii="Calibri" w:hAnsi="Calibri" w:cs="Calibri"/>
                    <w:strike/>
                    <w:spacing w:val="-8"/>
                    <w:lang w:eastAsia="lt-LT"/>
                  </w:rPr>
                  <w:t xml:space="preserve">Ця </w:t>
                </w:r>
                <w:r w:rsidR="00841E8A" w:rsidRPr="00C24635">
                  <w:rPr>
                    <w:rFonts w:ascii="Calibri" w:hAnsi="Calibri" w:cs="Calibri"/>
                    <w:spacing w:val="-8"/>
                    <w:lang w:eastAsia="lt-LT"/>
                  </w:rPr>
                  <w:t xml:space="preserve">Цей Договір </w:t>
                </w:r>
                <w:r w:rsidR="00E22D25" w:rsidRPr="00C24635">
                  <w:rPr>
                    <w:rFonts w:ascii="Calibri" w:hAnsi="Calibri" w:cs="Calibri"/>
                    <w:spacing w:val="-8"/>
                    <w:lang w:eastAsia="lt-LT"/>
                  </w:rPr>
                  <w:t>складається з наступних документів, які складають повну сферу дії «</w:t>
                </w:r>
                <w:r w:rsidR="00841E8A" w:rsidRPr="00C24635">
                  <w:rPr>
                    <w:rFonts w:ascii="Calibri" w:hAnsi="Calibri" w:cs="Calibri"/>
                    <w:spacing w:val="-8"/>
                    <w:lang w:eastAsia="lt-LT"/>
                  </w:rPr>
                  <w:t>Договору</w:t>
                </w:r>
                <w:r w:rsidR="00E22D25" w:rsidRPr="00C24635">
                  <w:rPr>
                    <w:rFonts w:ascii="Calibri" w:hAnsi="Calibri" w:cs="Calibri"/>
                    <w:spacing w:val="-8"/>
                    <w:lang w:eastAsia="lt-LT"/>
                  </w:rPr>
                  <w:t>». У разі виникнення спору до документів застосовується наступний порядок пріоритетності</w:t>
                </w:r>
              </w:p>
            </w:tc>
            <w:tc>
              <w:tcPr>
                <w:tcW w:w="2612" w:type="pct"/>
                <w:shd w:val="clear" w:color="auto" w:fill="auto"/>
                <w:vAlign w:val="center"/>
              </w:tcPr>
              <w:p w14:paraId="57A718DC" w14:textId="77777777" w:rsidR="00106A39" w:rsidRPr="00C24635" w:rsidRDefault="00106A39" w:rsidP="00106A39">
                <w:pPr>
                  <w:spacing w:after="0" w:line="240" w:lineRule="auto"/>
                  <w:contextualSpacing/>
                  <w:jc w:val="both"/>
                  <w:rPr>
                    <w:rFonts w:ascii="Calibri" w:hAnsi="Calibri" w:cs="Calibri"/>
                    <w:spacing w:val="-8"/>
                    <w:lang w:eastAsia="lt-LT"/>
                  </w:rPr>
                </w:pPr>
                <w:r w:rsidRPr="00C24635">
                  <w:rPr>
                    <w:rFonts w:ascii="Calibri" w:hAnsi="Calibri" w:cs="Calibri"/>
                    <w:spacing w:val="-8"/>
                    <w:lang w:eastAsia="lt-LT"/>
                  </w:rPr>
                  <w:t>9.4.1. Sutarties pakeitimai./Зміни до договору;</w:t>
                </w:r>
              </w:p>
              <w:p w14:paraId="57A718DD" w14:textId="77777777" w:rsidR="00106A39" w:rsidRPr="00C24635" w:rsidRDefault="00106A39" w:rsidP="00E22D25">
                <w:pPr>
                  <w:spacing w:after="0" w:line="240" w:lineRule="auto"/>
                  <w:jc w:val="both"/>
                  <w:rPr>
                    <w:lang w:eastAsia="lt-LT"/>
                  </w:rPr>
                </w:pPr>
                <w:r w:rsidRPr="00C24635">
                  <w:rPr>
                    <w:lang w:eastAsia="lt-LT"/>
                  </w:rPr>
                  <w:t xml:space="preserve">9.4.2. </w:t>
                </w:r>
                <w:r w:rsidR="00B75938" w:rsidRPr="00C24635">
                  <w:rPr>
                    <w:rFonts w:ascii="Calibri" w:hAnsi="Calibri" w:cs="Calibri"/>
                    <w:spacing w:val="-8"/>
                    <w:lang w:eastAsia="lt-LT"/>
                  </w:rPr>
                  <w:t>Specialiosios sutarties sąlygos;/Спеціальні умови договору;</w:t>
                </w:r>
              </w:p>
              <w:p w14:paraId="57A718DE" w14:textId="77777777" w:rsidR="00CD5F65" w:rsidRPr="00C24635" w:rsidRDefault="00106A39" w:rsidP="00E22D25">
                <w:pPr>
                  <w:spacing w:after="0" w:line="240" w:lineRule="auto"/>
                  <w:jc w:val="both"/>
                  <w:rPr>
                    <w:rFonts w:ascii="Calibri" w:eastAsia="Calibri" w:hAnsi="Calibri" w:cs="Calibri"/>
                    <w:spacing w:val="-8"/>
                    <w:lang w:eastAsia="lt-LT"/>
                  </w:rPr>
                </w:pPr>
                <w:r w:rsidRPr="00C24635">
                  <w:rPr>
                    <w:rFonts w:ascii="Calibri" w:hAnsi="Calibri" w:cs="Calibri"/>
                    <w:spacing w:val="-8"/>
                    <w:lang w:eastAsia="lt-LT"/>
                  </w:rPr>
                  <w:t xml:space="preserve">9.4.3. </w:t>
                </w:r>
                <w:r w:rsidR="00B75938" w:rsidRPr="00C24635">
                  <w:rPr>
                    <w:rFonts w:ascii="Calibri" w:hAnsi="Calibri" w:cs="Calibri"/>
                    <w:spacing w:val="-8"/>
                    <w:lang w:eastAsia="lt-LT"/>
                  </w:rPr>
                  <w:t>Priedas Nr. 2 Techninė užduotis;/Додаток № 2 Технічне завдання;</w:t>
                </w:r>
              </w:p>
              <w:p w14:paraId="57A718DF" w14:textId="77777777" w:rsidR="00CD5F65" w:rsidRPr="00C24635" w:rsidRDefault="00B75938" w:rsidP="00106A39">
                <w:pPr>
                  <w:spacing w:after="0" w:line="240" w:lineRule="auto"/>
                  <w:contextualSpacing/>
                  <w:jc w:val="both"/>
                  <w:rPr>
                    <w:rFonts w:ascii="Calibri" w:hAnsi="Calibri" w:cs="Calibri"/>
                    <w:spacing w:val="-8"/>
                    <w:lang w:eastAsia="lt-LT"/>
                  </w:rPr>
                </w:pPr>
                <w:r w:rsidRPr="00C24635">
                  <w:rPr>
                    <w:rFonts w:ascii="Calibri" w:hAnsi="Calibri" w:cs="Calibri"/>
                    <w:spacing w:val="-8"/>
                    <w:lang w:eastAsia="lt-LT"/>
                  </w:rPr>
                  <w:t>9.4.</w:t>
                </w:r>
                <w:r w:rsidR="00106A39" w:rsidRPr="00C24635">
                  <w:rPr>
                    <w:rFonts w:ascii="Calibri" w:hAnsi="Calibri" w:cs="Calibri"/>
                    <w:spacing w:val="-8"/>
                    <w:lang w:eastAsia="lt-LT"/>
                  </w:rPr>
                  <w:t>4</w:t>
                </w:r>
                <w:r w:rsidRPr="00C24635">
                  <w:rPr>
                    <w:rFonts w:ascii="Calibri" w:hAnsi="Calibri" w:cs="Calibri"/>
                    <w:spacing w:val="-8"/>
                    <w:lang w:eastAsia="lt-LT"/>
                  </w:rPr>
                  <w:t>. Priedas Nr. 1 Bendrosios sutarties sąlygos;/Додаток № 1 Загальні умови договору;</w:t>
                </w:r>
              </w:p>
              <w:p w14:paraId="57A718E0" w14:textId="77777777" w:rsidR="00106A39" w:rsidRPr="00C24635" w:rsidRDefault="00106A39" w:rsidP="00106A39">
                <w:pPr>
                  <w:spacing w:after="0" w:line="240" w:lineRule="auto"/>
                  <w:contextualSpacing/>
                  <w:jc w:val="both"/>
                  <w:rPr>
                    <w:rFonts w:ascii="Calibri" w:hAnsi="Calibri" w:cs="Calibri"/>
                    <w:spacing w:val="-8"/>
                    <w:lang w:eastAsia="lt-LT"/>
                  </w:rPr>
                </w:pPr>
                <w:r w:rsidRPr="00C24635">
                  <w:rPr>
                    <w:rFonts w:ascii="Calibri" w:eastAsia="Calibri" w:hAnsi="Calibri" w:cs="Calibri"/>
                    <w:spacing w:val="-8"/>
                    <w:lang w:eastAsia="lt-LT"/>
                  </w:rPr>
                  <w:t xml:space="preserve">9.4.5. </w:t>
                </w:r>
                <w:r w:rsidRPr="00C24635">
                  <w:rPr>
                    <w:rFonts w:ascii="Calibri" w:hAnsi="Calibri" w:cs="Calibri"/>
                    <w:spacing w:val="-8"/>
                    <w:lang w:eastAsia="lt-LT"/>
                  </w:rPr>
                  <w:t>Pirkimo dokumentai;/Документи на закупівлю;</w:t>
                </w:r>
              </w:p>
              <w:p w14:paraId="57A718E1" w14:textId="77777777" w:rsidR="00106A39" w:rsidRPr="00C24635" w:rsidRDefault="00106A39" w:rsidP="00106A39">
                <w:pPr>
                  <w:spacing w:after="0" w:line="240" w:lineRule="auto"/>
                  <w:contextualSpacing/>
                  <w:jc w:val="both"/>
                  <w:rPr>
                    <w:rFonts w:ascii="Calibri" w:eastAsia="Calibri" w:hAnsi="Calibri" w:cs="Calibri"/>
                    <w:spacing w:val="-8"/>
                    <w:lang w:eastAsia="lt-LT"/>
                  </w:rPr>
                </w:pPr>
                <w:r w:rsidRPr="00C24635">
                  <w:rPr>
                    <w:rFonts w:ascii="Calibri" w:eastAsia="Calibri" w:hAnsi="Calibri" w:cs="Calibri"/>
                    <w:spacing w:val="-8"/>
                    <w:lang w:eastAsia="lt-LT"/>
                  </w:rPr>
                  <w:t xml:space="preserve">9.4.6. </w:t>
                </w:r>
                <w:r w:rsidRPr="00C24635">
                  <w:rPr>
                    <w:rFonts w:ascii="Calibri" w:hAnsi="Calibri" w:cs="Calibri"/>
                    <w:spacing w:val="-8"/>
                    <w:lang w:eastAsia="lt-LT"/>
                  </w:rPr>
                  <w:t>Priedas Nr. 5 Tiekėjo pasiūlymas;/Додаток № 5 Пропозиція</w:t>
                </w:r>
                <w:r w:rsidR="00241238" w:rsidRPr="00C24635">
                  <w:rPr>
                    <w:rFonts w:ascii="Calibri" w:hAnsi="Calibri" w:cs="Calibri"/>
                    <w:spacing w:val="-8"/>
                    <w:lang w:eastAsia="lt-LT"/>
                  </w:rPr>
                  <w:t xml:space="preserve"> Виконавця</w:t>
                </w:r>
                <w:r w:rsidRPr="00C24635">
                  <w:rPr>
                    <w:rFonts w:ascii="Calibri" w:hAnsi="Calibri" w:cs="Calibri"/>
                    <w:spacing w:val="-8"/>
                    <w:lang w:eastAsia="lt-LT"/>
                  </w:rPr>
                  <w:t>;</w:t>
                </w:r>
              </w:p>
              <w:p w14:paraId="57A718E2" w14:textId="77777777" w:rsidR="000C5939" w:rsidRPr="00C24635" w:rsidRDefault="00B75938" w:rsidP="00106A39">
                <w:pPr>
                  <w:spacing w:after="0" w:line="240" w:lineRule="auto"/>
                  <w:jc w:val="both"/>
                  <w:rPr>
                    <w:rFonts w:ascii="Calibri" w:eastAsia="Calibri" w:hAnsi="Calibri" w:cs="Calibri"/>
                    <w:spacing w:val="-8"/>
                    <w:lang w:eastAsia="lt-LT"/>
                  </w:rPr>
                </w:pPr>
                <w:r w:rsidRPr="00C24635">
                  <w:rPr>
                    <w:rFonts w:ascii="Calibri" w:hAnsi="Calibri" w:cs="Calibri"/>
                    <w:spacing w:val="-8"/>
                    <w:lang w:eastAsia="lt-LT"/>
                  </w:rPr>
                  <w:t>9.4.</w:t>
                </w:r>
                <w:r w:rsidR="00106A39" w:rsidRPr="00C24635">
                  <w:rPr>
                    <w:rFonts w:ascii="Calibri" w:hAnsi="Calibri" w:cs="Calibri"/>
                    <w:spacing w:val="-8"/>
                    <w:lang w:eastAsia="lt-LT"/>
                  </w:rPr>
                  <w:t>7</w:t>
                </w:r>
                <w:r w:rsidRPr="00C24635">
                  <w:rPr>
                    <w:rFonts w:ascii="Calibri" w:hAnsi="Calibri" w:cs="Calibri"/>
                    <w:spacing w:val="-8"/>
                    <w:lang w:eastAsia="lt-LT"/>
                  </w:rPr>
                  <w:t>. Priedas Nr. 3 Sąskaitos faktūros šablonas;/Додаток № 3 Шаблон рахунку-фактури;</w:t>
                </w:r>
              </w:p>
              <w:p w14:paraId="57A718E3" w14:textId="77777777" w:rsidR="00CD5F65" w:rsidRPr="00C24635" w:rsidRDefault="00B75938" w:rsidP="00106A39">
                <w:pPr>
                  <w:spacing w:after="0" w:line="240" w:lineRule="auto"/>
                  <w:jc w:val="both"/>
                  <w:rPr>
                    <w:rFonts w:ascii="Calibri" w:eastAsia="Calibri" w:hAnsi="Calibri" w:cs="Calibri"/>
                    <w:spacing w:val="-8"/>
                  </w:rPr>
                </w:pPr>
                <w:r w:rsidRPr="00C24635">
                  <w:rPr>
                    <w:rFonts w:ascii="Calibri" w:hAnsi="Calibri" w:cs="Calibri"/>
                    <w:spacing w:val="-8"/>
                    <w:lang w:eastAsia="lt-LT"/>
                  </w:rPr>
                  <w:t>9.4.</w:t>
                </w:r>
                <w:r w:rsidR="00106A39" w:rsidRPr="00C24635">
                  <w:rPr>
                    <w:rFonts w:ascii="Calibri" w:hAnsi="Calibri" w:cs="Calibri"/>
                    <w:spacing w:val="-8"/>
                    <w:lang w:eastAsia="lt-LT"/>
                  </w:rPr>
                  <w:t>8</w:t>
                </w:r>
                <w:r w:rsidRPr="00C24635">
                  <w:rPr>
                    <w:rFonts w:ascii="Calibri" w:hAnsi="Calibri" w:cs="Calibri"/>
                    <w:spacing w:val="-8"/>
                    <w:lang w:eastAsia="lt-LT"/>
                  </w:rPr>
                  <w:t>. Priedas Nr. 4 Perdavimo-priėmimo akto šablonas;/Додаток № 4 Зразок акта прийому-передачі;</w:t>
                </w:r>
              </w:p>
            </w:tc>
          </w:tr>
        </w:tbl>
        <w:p w14:paraId="57A718E5" w14:textId="77777777" w:rsidR="00CD5F65" w:rsidRPr="00E22D25" w:rsidRDefault="00CD5F65" w:rsidP="00CD5F65">
          <w:pPr>
            <w:spacing w:after="0" w:line="240" w:lineRule="auto"/>
            <w:contextualSpacing/>
            <w:rPr>
              <w:rFonts w:ascii="Calibri" w:eastAsia="Calibri" w:hAnsi="Calibri" w:cs="Calibri"/>
              <w:color w:val="000000"/>
              <w:spacing w:val="-8"/>
              <w:lang w:eastAsia="lt-LT"/>
            </w:rPr>
          </w:pPr>
        </w:p>
        <w:p w14:paraId="57A718E6" w14:textId="77777777" w:rsidR="00CD5F65" w:rsidRPr="00E22D25"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811427">
            <w:rPr>
              <w:rFonts w:ascii="Calibri" w:hAnsi="Calibri" w:cs="Calibri"/>
              <w:b/>
              <w:bCs/>
              <w:caps/>
              <w:color w:val="000000"/>
              <w:spacing w:val="-8"/>
            </w:rPr>
            <w:t>Sutarties priedai, kurie yra neatskiriama SUTARTIES dalis:/Додатки до Договору, які є невід'ємною частиною ДОГОВОРУ:</w:t>
          </w:r>
        </w:p>
        <w:p w14:paraId="57A718E7"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1 Bendrosios sutarties sąlygos/Додаток № 1 Загальні умови договору</w:t>
          </w:r>
        </w:p>
        <w:p w14:paraId="57A718E8"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2 Techninė užduotis/Додаток № 2 Технічне завдання</w:t>
          </w:r>
        </w:p>
        <w:p w14:paraId="57A718E9"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3 Sąskaitos faktūros šablonas/Додаток № 3 Шаблон рахунку-фактури</w:t>
          </w:r>
        </w:p>
        <w:p w14:paraId="57A718EA" w14:textId="77777777" w:rsidR="000921A8"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 xml:space="preserve">Priedas Nr. 4 Perdavimo-priėmimo akto šablonas/Додаток № 4 Зразок акта прийому-передачі </w:t>
          </w:r>
        </w:p>
        <w:p w14:paraId="57A718EB" w14:textId="77777777" w:rsidR="00CD5F65" w:rsidRPr="00E22D25" w:rsidRDefault="00B75938" w:rsidP="000921A8">
          <w:pPr>
            <w:spacing w:after="0" w:line="240" w:lineRule="auto"/>
            <w:jc w:val="both"/>
            <w:rPr>
              <w:rFonts w:ascii="Calibri" w:eastAsia="Calibri" w:hAnsi="Calibri" w:cs="Calibri"/>
              <w:spacing w:val="-8"/>
              <w:lang w:eastAsia="lt-LT"/>
            </w:rPr>
          </w:pPr>
          <w:r w:rsidRPr="00811427">
            <w:rPr>
              <w:rFonts w:ascii="Calibri" w:hAnsi="Calibri" w:cs="Calibri"/>
              <w:spacing w:val="-8"/>
              <w:lang w:eastAsia="lt-LT"/>
            </w:rPr>
            <w:t>Priedas Nr. 5 Tiekėjo pasiūlymas/Додаток № 5 Пропозиція постачальника</w:t>
          </w:r>
        </w:p>
        <w:p w14:paraId="57A718EC" w14:textId="77777777" w:rsidR="00CD5F65" w:rsidRPr="00E22D25" w:rsidRDefault="00CD5F65" w:rsidP="00CD5F65">
          <w:pPr>
            <w:spacing w:after="0" w:line="240" w:lineRule="auto"/>
            <w:ind w:hanging="567"/>
            <w:jc w:val="both"/>
            <w:rPr>
              <w:rFonts w:ascii="Calibri" w:eastAsia="Calibri" w:hAnsi="Calibri" w:cs="Calibri"/>
              <w:spacing w:val="-8"/>
              <w:lang w:eastAsia="lt-LT"/>
            </w:rPr>
          </w:pPr>
        </w:p>
        <w:p w14:paraId="57A718ED" w14:textId="77777777" w:rsidR="00CD5F65" w:rsidRPr="00811427" w:rsidRDefault="00B75938" w:rsidP="00CD5F65">
          <w:pPr>
            <w:keepNext/>
            <w:keepLines/>
            <w:numPr>
              <w:ilvl w:val="0"/>
              <w:numId w:val="9"/>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811427">
            <w:rPr>
              <w:rFonts w:ascii="Calibri" w:hAnsi="Calibri" w:cs="Calibri"/>
              <w:b/>
              <w:caps/>
              <w:lang w:eastAsia="lt-LT"/>
            </w:rPr>
            <w:t>Šalys/Сторони</w:t>
          </w:r>
        </w:p>
        <w:tbl>
          <w:tblPr>
            <w:tblpPr w:leftFromText="180" w:rightFromText="180" w:vertAnchor="text" w:tblpXSpec="center" w:tblpY="1"/>
            <w:tblOverlap w:val="never"/>
            <w:tblW w:w="515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919"/>
            <w:gridCol w:w="2420"/>
            <w:gridCol w:w="3080"/>
            <w:gridCol w:w="2733"/>
          </w:tblGrid>
          <w:tr w:rsidR="00A8425F" w:rsidRPr="00811427" w14:paraId="57A718F2" w14:textId="77777777" w:rsidTr="0099759D">
            <w:trPr>
              <w:trHeight w:val="241"/>
              <w:jc w:val="center"/>
            </w:trPr>
            <w:tc>
              <w:tcPr>
                <w:tcW w:w="945" w:type="pct"/>
                <w:shd w:val="clear" w:color="auto" w:fill="F2F2F2"/>
                <w:vAlign w:val="center"/>
              </w:tcPr>
              <w:p w14:paraId="57A718EE" w14:textId="77777777" w:rsidR="00CD5F65" w:rsidRPr="00FE772E" w:rsidRDefault="00B75938" w:rsidP="00E00D7C">
                <w:pPr>
                  <w:spacing w:after="0" w:line="240" w:lineRule="auto"/>
                  <w:jc w:val="center"/>
                  <w:rPr>
                    <w:rFonts w:ascii="Calibri" w:eastAsia="Calibri" w:hAnsi="Calibri" w:cs="Calibri"/>
                    <w:lang w:val="en-US" w:eastAsia="lt-LT"/>
                  </w:rPr>
                </w:pPr>
                <w:r w:rsidRPr="00FE772E">
                  <w:rPr>
                    <w:rFonts w:ascii="Calibri" w:hAnsi="Calibri" w:cs="Calibri"/>
                    <w:lang w:eastAsia="lt-LT"/>
                  </w:rPr>
                  <w:t xml:space="preserve">Vardas, </w:t>
                </w:r>
                <w:r w:rsidRPr="00FE772E">
                  <w:rPr>
                    <w:rFonts w:ascii="Calibri" w:hAnsi="Calibri" w:cs="Calibri"/>
                    <w:lang w:eastAsia="lt-LT"/>
                  </w:rPr>
                  <w:lastRenderedPageBreak/>
                  <w:t>pavadinimas/Ім'я, назва</w:t>
                </w:r>
              </w:p>
            </w:tc>
            <w:tc>
              <w:tcPr>
                <w:tcW w:w="1192" w:type="pct"/>
                <w:shd w:val="clear" w:color="auto" w:fill="F2F2F2"/>
                <w:vAlign w:val="center"/>
              </w:tcPr>
              <w:p w14:paraId="57A718EF" w14:textId="77777777" w:rsidR="00CD5F65" w:rsidRPr="00FE772E" w:rsidRDefault="00B75938" w:rsidP="00E00D7C">
                <w:pPr>
                  <w:spacing w:after="0" w:line="240" w:lineRule="auto"/>
                  <w:jc w:val="center"/>
                  <w:rPr>
                    <w:rFonts w:ascii="Calibri" w:eastAsia="Calibri" w:hAnsi="Calibri" w:cs="Calibri"/>
                    <w:b/>
                    <w:color w:val="000000"/>
                    <w:spacing w:val="-8"/>
                    <w:lang w:val="en-US"/>
                  </w:rPr>
                </w:pPr>
                <w:r w:rsidRPr="00FE772E">
                  <w:rPr>
                    <w:rFonts w:ascii="Calibri" w:hAnsi="Calibri" w:cs="Calibri"/>
                    <w:b/>
                    <w:lang w:eastAsia="lt-LT"/>
                  </w:rPr>
                  <w:lastRenderedPageBreak/>
                  <w:t>CPVA/ЦАУП</w:t>
                </w:r>
              </w:p>
            </w:tc>
            <w:tc>
              <w:tcPr>
                <w:tcW w:w="1517" w:type="pct"/>
                <w:shd w:val="clear" w:color="auto" w:fill="F2F2F2"/>
                <w:vAlign w:val="center"/>
              </w:tcPr>
              <w:p w14:paraId="57A718F0" w14:textId="77777777" w:rsidR="00CD5F65" w:rsidRPr="00FE772E" w:rsidRDefault="001A372F" w:rsidP="00E00D7C">
                <w:pPr>
                  <w:spacing w:after="0" w:line="240" w:lineRule="auto"/>
                  <w:jc w:val="center"/>
                  <w:rPr>
                    <w:rFonts w:ascii="Calibri" w:eastAsia="Calibri" w:hAnsi="Calibri" w:cs="Calibri"/>
                    <w:color w:val="000000"/>
                    <w:spacing w:val="-8"/>
                    <w:lang w:val="en-US"/>
                  </w:rPr>
                </w:pPr>
                <w:r w:rsidRPr="00FE772E">
                  <w:rPr>
                    <w:rFonts w:ascii="Calibri" w:hAnsi="Calibri" w:cs="Calibri"/>
                    <w:b/>
                    <w:color w:val="000000"/>
                    <w:spacing w:val="-8"/>
                  </w:rPr>
                  <w:t>Užsakovas</w:t>
                </w:r>
                <w:r w:rsidR="00B75938" w:rsidRPr="00FE772E">
                  <w:rPr>
                    <w:rFonts w:ascii="Calibri" w:hAnsi="Calibri" w:cs="Calibri"/>
                    <w:b/>
                    <w:color w:val="000000"/>
                    <w:spacing w:val="-8"/>
                  </w:rPr>
                  <w:t>/</w:t>
                </w:r>
                <w:r w:rsidR="000312A2" w:rsidRPr="00FE772E">
                  <w:rPr>
                    <w:rFonts w:ascii="Calibri" w:hAnsi="Calibri" w:cs="Calibri"/>
                    <w:b/>
                    <w:color w:val="000000"/>
                    <w:spacing w:val="-8"/>
                  </w:rPr>
                  <w:t>Замовник</w:t>
                </w:r>
              </w:p>
            </w:tc>
            <w:tc>
              <w:tcPr>
                <w:tcW w:w="1347" w:type="pct"/>
                <w:shd w:val="clear" w:color="auto" w:fill="F2F2F2"/>
                <w:vAlign w:val="center"/>
              </w:tcPr>
              <w:p w14:paraId="57A718F1" w14:textId="77777777" w:rsidR="004A6B35" w:rsidRPr="00FE772E" w:rsidRDefault="00B75938" w:rsidP="00E00D7C">
                <w:pPr>
                  <w:spacing w:after="0" w:line="240" w:lineRule="auto"/>
                  <w:jc w:val="center"/>
                  <w:rPr>
                    <w:rFonts w:ascii="Calibri" w:eastAsia="Calibri" w:hAnsi="Calibri" w:cs="Calibri"/>
                    <w:b/>
                    <w:color w:val="000000"/>
                    <w:spacing w:val="-8"/>
                    <w:lang w:val="en-US"/>
                  </w:rPr>
                </w:pPr>
                <w:r w:rsidRPr="00FE772E">
                  <w:rPr>
                    <w:rFonts w:ascii="Calibri" w:hAnsi="Calibri" w:cs="Calibri"/>
                    <w:b/>
                    <w:spacing w:val="-8"/>
                  </w:rPr>
                  <w:t>Tiekėjas/</w:t>
                </w:r>
                <w:r w:rsidR="00241238" w:rsidRPr="00FE772E">
                  <w:rPr>
                    <w:rFonts w:ascii="Calibri" w:hAnsi="Calibri" w:cs="Calibri"/>
                    <w:b/>
                    <w:spacing w:val="-8"/>
                  </w:rPr>
                  <w:t>Виконавець</w:t>
                </w:r>
              </w:p>
            </w:tc>
          </w:tr>
          <w:tr w:rsidR="0099759D" w:rsidRPr="00811427" w14:paraId="57A718F9" w14:textId="77777777" w:rsidTr="0099759D">
            <w:trPr>
              <w:trHeight w:val="257"/>
              <w:jc w:val="center"/>
            </w:trPr>
            <w:tc>
              <w:tcPr>
                <w:tcW w:w="945" w:type="pct"/>
                <w:shd w:val="clear" w:color="auto" w:fill="F2F2F2"/>
              </w:tcPr>
              <w:p w14:paraId="57A718F3"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lang w:eastAsia="lt-LT"/>
                  </w:rPr>
                  <w:t>Biuro adresas/Адреса офісу</w:t>
                </w:r>
              </w:p>
            </w:tc>
            <w:tc>
              <w:tcPr>
                <w:tcW w:w="1192" w:type="pct"/>
                <w:shd w:val="clear" w:color="auto" w:fill="F2F2F2"/>
                <w:vAlign w:val="center"/>
              </w:tcPr>
              <w:p w14:paraId="57A718F4" w14:textId="77777777" w:rsidR="0099759D" w:rsidRPr="00FE772E" w:rsidRDefault="0099759D" w:rsidP="0099759D">
                <w:pPr>
                  <w:spacing w:after="0" w:line="240" w:lineRule="auto"/>
                  <w:rPr>
                    <w:rFonts w:ascii="Calibri" w:eastAsia="Calibri" w:hAnsi="Calibri" w:cs="Calibri"/>
                    <w:color w:val="000000"/>
                    <w:spacing w:val="-8"/>
                    <w:lang w:val="de-DE"/>
                  </w:rPr>
                </w:pPr>
                <w:r w:rsidRPr="00FE772E">
                  <w:rPr>
                    <w:rFonts w:ascii="Calibri" w:hAnsi="Calibri" w:cs="Calibri"/>
                    <w:color w:val="000000"/>
                    <w:spacing w:val="-8"/>
                  </w:rPr>
                  <w:t>S. Konarskio g. 13, LT-03109 Vilnius/Адреса: вул. С. Конарскіо, 13, LT-03109 Вільнюс</w:t>
                </w:r>
              </w:p>
            </w:tc>
            <w:tc>
              <w:tcPr>
                <w:tcW w:w="1517" w:type="pct"/>
                <w:shd w:val="clear" w:color="auto" w:fill="auto"/>
                <w:vAlign w:val="center"/>
              </w:tcPr>
              <w:p w14:paraId="57A718F6" w14:textId="77777777" w:rsidR="0099759D" w:rsidRPr="00FE772E" w:rsidRDefault="0099759D" w:rsidP="0099759D">
                <w:pPr>
                  <w:spacing w:after="0" w:line="240" w:lineRule="auto"/>
                  <w:rPr>
                    <w:rFonts w:ascii="Calibri" w:eastAsia="Calibri" w:hAnsi="Calibri" w:cs="Calibri"/>
                    <w:color w:val="000000"/>
                    <w:spacing w:val="-8"/>
                    <w:lang w:val="uk-UA"/>
                  </w:rPr>
                </w:pPr>
              </w:p>
            </w:tc>
            <w:tc>
              <w:tcPr>
                <w:tcW w:w="1347" w:type="pct"/>
                <w:vAlign w:val="center"/>
              </w:tcPr>
              <w:p w14:paraId="57A718F8" w14:textId="77777777"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8FE" w14:textId="77777777" w:rsidTr="0099759D">
            <w:trPr>
              <w:trHeight w:val="257"/>
              <w:jc w:val="center"/>
            </w:trPr>
            <w:tc>
              <w:tcPr>
                <w:tcW w:w="945" w:type="pct"/>
                <w:shd w:val="clear" w:color="auto" w:fill="F2F2F2"/>
              </w:tcPr>
              <w:p w14:paraId="57A718FA"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hAnsi="Calibri" w:cs="Calibri"/>
                    <w:lang w:eastAsia="lt-LT"/>
                  </w:rPr>
                  <w:t>Juridinio asmens kodas/Код юридичної особи</w:t>
                </w:r>
              </w:p>
            </w:tc>
            <w:tc>
              <w:tcPr>
                <w:tcW w:w="1192" w:type="pct"/>
                <w:shd w:val="clear" w:color="auto" w:fill="F2F2F2"/>
                <w:vAlign w:val="center"/>
              </w:tcPr>
              <w:p w14:paraId="57A718FB"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126125624</w:t>
                </w:r>
                <w:r w:rsidRPr="00FE772E">
                  <w:rPr>
                    <w:rFonts w:ascii="Calibri" w:hAnsi="Calibri" w:cs="Calibri"/>
                    <w:color w:val="000000"/>
                    <w:spacing w:val="-8"/>
                  </w:rPr>
                  <w:tab/>
                </w:r>
              </w:p>
            </w:tc>
            <w:tc>
              <w:tcPr>
                <w:tcW w:w="1517" w:type="pct"/>
                <w:shd w:val="clear" w:color="auto" w:fill="auto"/>
                <w:vAlign w:val="center"/>
              </w:tcPr>
              <w:p w14:paraId="57A718FC" w14:textId="6B066506" w:rsidR="0099759D" w:rsidRPr="00FE772E" w:rsidRDefault="0099759D" w:rsidP="0099759D">
                <w:pPr>
                  <w:spacing w:after="0" w:line="240" w:lineRule="auto"/>
                  <w:rPr>
                    <w:rFonts w:ascii="Calibri" w:eastAsia="Calibri" w:hAnsi="Calibri" w:cs="Calibri"/>
                    <w:color w:val="000000"/>
                    <w:spacing w:val="-8"/>
                  </w:rPr>
                </w:pPr>
              </w:p>
            </w:tc>
            <w:tc>
              <w:tcPr>
                <w:tcW w:w="1347" w:type="pct"/>
                <w:vAlign w:val="center"/>
              </w:tcPr>
              <w:p w14:paraId="57A718FD" w14:textId="7C873B99"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90C" w14:textId="77777777" w:rsidTr="0099759D">
            <w:trPr>
              <w:trHeight w:val="257"/>
              <w:jc w:val="center"/>
            </w:trPr>
            <w:tc>
              <w:tcPr>
                <w:tcW w:w="945" w:type="pct"/>
                <w:shd w:val="clear" w:color="auto" w:fill="F2F2F2"/>
              </w:tcPr>
              <w:p w14:paraId="57A718FF" w14:textId="77777777" w:rsidR="0099759D" w:rsidRPr="00FE772E" w:rsidRDefault="0099759D" w:rsidP="0099759D">
                <w:pPr>
                  <w:spacing w:after="0" w:line="240" w:lineRule="auto"/>
                  <w:rPr>
                    <w:rFonts w:ascii="Calibri" w:eastAsia="Calibri" w:hAnsi="Calibri" w:cs="Calibri"/>
                    <w:lang w:eastAsia="lt-LT"/>
                  </w:rPr>
                </w:pPr>
                <w:r w:rsidRPr="00FE772E">
                  <w:rPr>
                    <w:rFonts w:ascii="Calibri" w:hAnsi="Calibri" w:cs="Calibri"/>
                    <w:lang w:eastAsia="lt-LT"/>
                  </w:rPr>
                  <w:t>Banko sąskaitos Nr./Банківський рахунок №</w:t>
                </w:r>
              </w:p>
              <w:p w14:paraId="57A71900"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lang w:eastAsia="lt-LT"/>
                  </w:rPr>
                  <w:t xml:space="preserve">(Bankas, BIN)/(Банк, БIН) </w:t>
                </w:r>
              </w:p>
            </w:tc>
            <w:tc>
              <w:tcPr>
                <w:tcW w:w="1192" w:type="pct"/>
                <w:shd w:val="clear" w:color="auto" w:fill="F2F2F2"/>
                <w:vAlign w:val="center"/>
              </w:tcPr>
              <w:p w14:paraId="57A71901"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Lietuvos Respublikos Finansų ministerija</w:t>
                </w:r>
              </w:p>
              <w:p w14:paraId="57A71902"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Įmonės kodas: 288601650</w:t>
                </w:r>
              </w:p>
              <w:p w14:paraId="57A71903" w14:textId="77777777" w:rsidR="0099759D" w:rsidRPr="00FE772E" w:rsidRDefault="0099759D" w:rsidP="0099759D">
                <w:pPr>
                  <w:spacing w:after="0" w:line="240" w:lineRule="auto"/>
                  <w:rPr>
                    <w:rFonts w:ascii="Calibri" w:eastAsia="Calibri" w:hAnsi="Calibri" w:cs="Calibri"/>
                    <w:color w:val="000000"/>
                    <w:spacing w:val="-8"/>
                  </w:rPr>
                </w:pPr>
                <w:r w:rsidRPr="00FE772E">
                  <w:rPr>
                    <w:rFonts w:ascii="Calibri" w:eastAsia="Calibri" w:hAnsi="Calibri" w:cs="Calibri"/>
                    <w:color w:val="000000"/>
                    <w:spacing w:val="-8"/>
                  </w:rPr>
                  <w:t>SWIFT: MFRLLT22</w:t>
                </w:r>
              </w:p>
              <w:p w14:paraId="57A71904" w14:textId="77777777" w:rsidR="0099759D" w:rsidRPr="00FE772E" w:rsidRDefault="0099759D" w:rsidP="0099759D">
                <w:pPr>
                  <w:spacing w:after="0"/>
                  <w:rPr>
                    <w:rFonts w:ascii="Calibri" w:eastAsia="Calibri" w:hAnsi="Calibri" w:cs="Calibri"/>
                    <w:color w:val="000000"/>
                    <w:spacing w:val="-8"/>
                  </w:rPr>
                </w:pPr>
                <w:r w:rsidRPr="00FE772E">
                  <w:rPr>
                    <w:rFonts w:ascii="Calibri" w:eastAsia="Calibri" w:hAnsi="Calibri" w:cs="Calibri"/>
                    <w:color w:val="000000"/>
                    <w:spacing w:val="-8"/>
                  </w:rPr>
                  <w:t xml:space="preserve">Banko kodas: 40400 </w:t>
                </w:r>
              </w:p>
              <w:p w14:paraId="57A71905" w14:textId="77777777" w:rsidR="0099759D" w:rsidRPr="00FE772E" w:rsidRDefault="0099759D" w:rsidP="0099759D">
                <w:pPr>
                  <w:spacing w:after="0"/>
                  <w:rPr>
                    <w:rFonts w:ascii="Calibri" w:hAnsi="Calibri" w:cs="Calibri"/>
                  </w:rPr>
                </w:pPr>
                <w:r w:rsidRPr="00FE772E">
                  <w:rPr>
                    <w:rFonts w:ascii="Calibri" w:eastAsia="Calibri" w:hAnsi="Calibri" w:cs="Calibri"/>
                    <w:color w:val="000000"/>
                    <w:spacing w:val="-8"/>
                  </w:rPr>
                  <w:t>IBAN: LT65 4040 0636 1000 0539</w:t>
                </w:r>
              </w:p>
              <w:p w14:paraId="57A71906" w14:textId="77777777" w:rsidR="0099759D" w:rsidRPr="00FE772E" w:rsidRDefault="0099759D" w:rsidP="0099759D">
                <w:pPr>
                  <w:spacing w:after="0" w:line="240" w:lineRule="auto"/>
                  <w:rPr>
                    <w:rFonts w:ascii="Calibri" w:eastAsia="Calibri" w:hAnsi="Calibri" w:cs="Calibri"/>
                    <w:color w:val="000000"/>
                    <w:spacing w:val="-8"/>
                    <w:lang w:val="sv-SE"/>
                  </w:rPr>
                </w:pPr>
              </w:p>
            </w:tc>
            <w:tc>
              <w:tcPr>
                <w:tcW w:w="1517" w:type="pct"/>
                <w:shd w:val="clear" w:color="auto" w:fill="auto"/>
                <w:vAlign w:val="center"/>
              </w:tcPr>
              <w:p w14:paraId="57A71907" w14:textId="6F5E8E8A" w:rsidR="0099759D" w:rsidRPr="00FE772E" w:rsidRDefault="0099759D" w:rsidP="0099759D">
                <w:pPr>
                  <w:spacing w:after="0" w:line="240" w:lineRule="auto"/>
                  <w:rPr>
                    <w:rFonts w:ascii="Calibri" w:eastAsia="Calibri" w:hAnsi="Calibri" w:cs="Calibri"/>
                    <w:color w:val="000000"/>
                    <w:spacing w:val="-8"/>
                    <w:lang w:val="sv-SE"/>
                  </w:rPr>
                </w:pPr>
              </w:p>
            </w:tc>
            <w:tc>
              <w:tcPr>
                <w:tcW w:w="1347" w:type="pct"/>
              </w:tcPr>
              <w:p w14:paraId="57A7190B" w14:textId="77777777" w:rsidR="0099759D" w:rsidRPr="00FE772E" w:rsidRDefault="0099759D" w:rsidP="0099759D">
                <w:pPr>
                  <w:spacing w:after="0" w:line="240" w:lineRule="auto"/>
                  <w:rPr>
                    <w:rFonts w:ascii="Calibri" w:eastAsia="Calibri" w:hAnsi="Calibri" w:cs="Calibri"/>
                    <w:color w:val="000000"/>
                    <w:spacing w:val="-8"/>
                    <w:sz w:val="18"/>
                    <w:szCs w:val="18"/>
                    <w:lang w:val="uk-UA"/>
                  </w:rPr>
                </w:pPr>
              </w:p>
            </w:tc>
          </w:tr>
          <w:tr w:rsidR="0099759D" w:rsidRPr="00811427" w14:paraId="57A71911" w14:textId="77777777" w:rsidTr="0099759D">
            <w:trPr>
              <w:trHeight w:val="257"/>
              <w:jc w:val="center"/>
            </w:trPr>
            <w:tc>
              <w:tcPr>
                <w:tcW w:w="945" w:type="pct"/>
                <w:shd w:val="clear" w:color="auto" w:fill="F2F2F2"/>
              </w:tcPr>
              <w:p w14:paraId="57A7190D"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Tel./Тел.</w:t>
                </w:r>
              </w:p>
            </w:tc>
            <w:tc>
              <w:tcPr>
                <w:tcW w:w="1192" w:type="pct"/>
                <w:shd w:val="clear" w:color="auto" w:fill="F2F2F2"/>
                <w:vAlign w:val="center"/>
              </w:tcPr>
              <w:p w14:paraId="57A7190E" w14:textId="77777777" w:rsidR="0099759D" w:rsidRPr="00FE772E" w:rsidRDefault="0099759D" w:rsidP="0099759D">
                <w:pPr>
                  <w:spacing w:after="0" w:line="240" w:lineRule="auto"/>
                  <w:rPr>
                    <w:rFonts w:ascii="Calibri" w:eastAsia="Calibri" w:hAnsi="Calibri" w:cs="Calibri"/>
                    <w:color w:val="000000"/>
                    <w:spacing w:val="-8"/>
                    <w:lang w:val="en-US"/>
                  </w:rPr>
                </w:pPr>
                <w:r w:rsidRPr="00FE772E">
                  <w:rPr>
                    <w:rFonts w:ascii="Calibri" w:hAnsi="Calibri" w:cs="Calibri"/>
                    <w:color w:val="000000"/>
                    <w:spacing w:val="-8"/>
                  </w:rPr>
                  <w:t xml:space="preserve"> +370 5 251 44 00</w:t>
                </w:r>
              </w:p>
            </w:tc>
            <w:tc>
              <w:tcPr>
                <w:tcW w:w="1517" w:type="pct"/>
                <w:shd w:val="clear" w:color="auto" w:fill="auto"/>
                <w:vAlign w:val="center"/>
              </w:tcPr>
              <w:p w14:paraId="57A7190F" w14:textId="2488D3AB" w:rsidR="0099759D" w:rsidRPr="00FE772E" w:rsidRDefault="0099759D" w:rsidP="007D1AAB">
                <w:pPr>
                  <w:spacing w:after="0" w:line="240" w:lineRule="auto"/>
                  <w:jc w:val="both"/>
                  <w:rPr>
                    <w:rFonts w:ascii="Calibri" w:hAnsi="Calibri" w:cs="Calibri"/>
                    <w:lang w:val="uk-UA"/>
                  </w:rPr>
                </w:pPr>
              </w:p>
            </w:tc>
            <w:tc>
              <w:tcPr>
                <w:tcW w:w="1347" w:type="pct"/>
              </w:tcPr>
              <w:p w14:paraId="57A71910" w14:textId="198F2B9D" w:rsidR="0099759D" w:rsidRPr="00FE772E" w:rsidRDefault="0099759D" w:rsidP="0099759D">
                <w:pPr>
                  <w:spacing w:after="0" w:line="240" w:lineRule="auto"/>
                  <w:rPr>
                    <w:rFonts w:ascii="Calibri" w:eastAsia="Calibri" w:hAnsi="Calibri" w:cs="Calibri"/>
                    <w:color w:val="000000"/>
                    <w:spacing w:val="-8"/>
                    <w:lang w:val="en-US"/>
                  </w:rPr>
                </w:pPr>
              </w:p>
            </w:tc>
          </w:tr>
          <w:tr w:rsidR="0099759D" w:rsidRPr="00811427" w14:paraId="57A71916" w14:textId="77777777" w:rsidTr="0099759D">
            <w:trPr>
              <w:trHeight w:val="257"/>
              <w:jc w:val="center"/>
            </w:trPr>
            <w:tc>
              <w:tcPr>
                <w:tcW w:w="945" w:type="pct"/>
                <w:shd w:val="clear" w:color="auto" w:fill="F2F2F2"/>
              </w:tcPr>
              <w:p w14:paraId="57A71912"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lang w:eastAsia="lt-LT"/>
                  </w:rPr>
                  <w:t>El. paštas/Ел. пошта</w:t>
                </w:r>
              </w:p>
            </w:tc>
            <w:tc>
              <w:tcPr>
                <w:tcW w:w="1192" w:type="pct"/>
                <w:shd w:val="clear" w:color="auto" w:fill="F2F2F2"/>
                <w:vAlign w:val="center"/>
              </w:tcPr>
              <w:p w14:paraId="57A71913" w14:textId="77777777" w:rsidR="0099759D" w:rsidRPr="00FE772E" w:rsidRDefault="0099759D" w:rsidP="0099759D">
                <w:pPr>
                  <w:spacing w:after="0" w:line="240" w:lineRule="auto"/>
                  <w:rPr>
                    <w:rFonts w:ascii="Calibri" w:eastAsia="Calibri" w:hAnsi="Calibri" w:cs="Calibri"/>
                    <w:color w:val="2F5496" w:themeColor="accent5" w:themeShade="BF"/>
                    <w:spacing w:val="-8"/>
                    <w:u w:val="single"/>
                  </w:rPr>
                </w:pPr>
                <w:hyperlink r:id="rId13" w:history="1">
                  <w:r w:rsidRPr="00FE772E">
                    <w:rPr>
                      <w:rStyle w:val="Hyperlink"/>
                      <w:rFonts w:ascii="Calibri" w:hAnsi="Calibri" w:cs="Calibri"/>
                      <w:color w:val="2F5496" w:themeColor="accent5" w:themeShade="BF"/>
                      <w:lang w:eastAsia="lt-LT"/>
                    </w:rPr>
                    <w:t>info@cpva.lt</w:t>
                  </w:r>
                </w:hyperlink>
              </w:p>
            </w:tc>
            <w:tc>
              <w:tcPr>
                <w:tcW w:w="1517" w:type="pct"/>
                <w:shd w:val="clear" w:color="auto" w:fill="auto"/>
                <w:vAlign w:val="center"/>
              </w:tcPr>
              <w:p w14:paraId="57A71914" w14:textId="4C25C842" w:rsidR="0099759D" w:rsidRPr="00FE772E" w:rsidRDefault="0099759D" w:rsidP="0099759D">
                <w:pPr>
                  <w:spacing w:after="0" w:line="240" w:lineRule="auto"/>
                  <w:rPr>
                    <w:rFonts w:ascii="Calibri" w:eastAsia="Calibri" w:hAnsi="Calibri" w:cs="Calibri"/>
                    <w:color w:val="2F5496" w:themeColor="accent5" w:themeShade="BF"/>
                    <w:spacing w:val="-8"/>
                  </w:rPr>
                </w:pPr>
              </w:p>
            </w:tc>
            <w:tc>
              <w:tcPr>
                <w:tcW w:w="1347" w:type="pct"/>
                <w:vAlign w:val="center"/>
              </w:tcPr>
              <w:p w14:paraId="57A71915" w14:textId="302D125A" w:rsidR="0099759D" w:rsidRPr="00FE772E" w:rsidRDefault="0099759D" w:rsidP="0099759D">
                <w:pPr>
                  <w:spacing w:after="0" w:line="240" w:lineRule="auto"/>
                  <w:rPr>
                    <w:rFonts w:ascii="Calibri" w:eastAsia="Calibri" w:hAnsi="Calibri" w:cs="Calibri"/>
                    <w:color w:val="2F5496" w:themeColor="accent5" w:themeShade="BF"/>
                    <w:spacing w:val="-8"/>
                    <w:lang w:val="en-US"/>
                  </w:rPr>
                </w:pPr>
              </w:p>
            </w:tc>
          </w:tr>
          <w:tr w:rsidR="0099759D" w:rsidRPr="00811427" w14:paraId="57A7191D" w14:textId="77777777" w:rsidTr="0099759D">
            <w:trPr>
              <w:trHeight w:val="257"/>
              <w:jc w:val="center"/>
            </w:trPr>
            <w:tc>
              <w:tcPr>
                <w:tcW w:w="945" w:type="pct"/>
                <w:shd w:val="clear" w:color="auto" w:fill="F2F2F2"/>
              </w:tcPr>
              <w:p w14:paraId="57A71917" w14:textId="77777777" w:rsidR="0099759D" w:rsidRPr="00FE772E" w:rsidRDefault="0099759D" w:rsidP="0099759D">
                <w:pPr>
                  <w:spacing w:after="0" w:line="240" w:lineRule="auto"/>
                  <w:ind w:firstLine="22"/>
                  <w:rPr>
                    <w:rFonts w:ascii="Calibri" w:eastAsia="Calibri" w:hAnsi="Calibri" w:cs="Calibri"/>
                    <w:spacing w:val="-8"/>
                    <w:lang w:eastAsia="lt-LT"/>
                  </w:rPr>
                </w:pPr>
                <w:r w:rsidRPr="00FE772E">
                  <w:rPr>
                    <w:rFonts w:ascii="Calibri" w:hAnsi="Calibri" w:cs="Calibri"/>
                    <w:spacing w:val="-8"/>
                    <w:lang w:eastAsia="lt-LT"/>
                  </w:rPr>
                  <w:t>Toliau pasirašiusio asmens pareigos/Обов'язки особи, яка підписала далі</w:t>
                </w:r>
              </w:p>
              <w:p w14:paraId="57A71918" w14:textId="77777777" w:rsidR="0099759D" w:rsidRPr="00FE772E" w:rsidRDefault="0099759D" w:rsidP="0099759D">
                <w:pPr>
                  <w:spacing w:after="0" w:line="240" w:lineRule="auto"/>
                  <w:rPr>
                    <w:rFonts w:ascii="Calibri" w:eastAsia="Calibri" w:hAnsi="Calibri" w:cs="Calibri"/>
                    <w:lang w:eastAsia="lt-LT"/>
                  </w:rPr>
                </w:pPr>
              </w:p>
            </w:tc>
            <w:tc>
              <w:tcPr>
                <w:tcW w:w="1192" w:type="pct"/>
                <w:shd w:val="clear" w:color="auto" w:fill="F2F2F2"/>
                <w:vAlign w:val="center"/>
              </w:tcPr>
              <w:p w14:paraId="57A71919"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rPr>
                  <w:t>Direktorės pavaduotoja/Заступник директора</w:t>
                </w:r>
              </w:p>
              <w:p w14:paraId="57A7191A" w14:textId="77777777" w:rsidR="0099759D" w:rsidRPr="00FE772E" w:rsidRDefault="0099759D" w:rsidP="0099759D">
                <w:pPr>
                  <w:spacing w:after="0" w:line="240" w:lineRule="auto"/>
                  <w:jc w:val="center"/>
                  <w:rPr>
                    <w:rFonts w:ascii="Calibri" w:eastAsia="Calibri" w:hAnsi="Calibri" w:cs="Calibri"/>
                    <w:lang w:val="en-US" w:eastAsia="lt-LT"/>
                  </w:rPr>
                </w:pPr>
              </w:p>
            </w:tc>
            <w:tc>
              <w:tcPr>
                <w:tcW w:w="1517" w:type="pct"/>
                <w:shd w:val="clear" w:color="auto" w:fill="auto"/>
                <w:vAlign w:val="center"/>
              </w:tcPr>
              <w:p w14:paraId="57A7191B" w14:textId="386FF8DE" w:rsidR="0099759D" w:rsidRPr="00FE772E" w:rsidRDefault="0099759D" w:rsidP="0099759D">
                <w:pPr>
                  <w:spacing w:after="0" w:line="240" w:lineRule="auto"/>
                  <w:rPr>
                    <w:rFonts w:ascii="Calibri" w:hAnsi="Calibri" w:cs="Calibri"/>
                    <w:lang w:val="uk-UA"/>
                  </w:rPr>
                </w:pPr>
              </w:p>
            </w:tc>
            <w:tc>
              <w:tcPr>
                <w:tcW w:w="1347" w:type="pct"/>
                <w:vAlign w:val="center"/>
              </w:tcPr>
              <w:p w14:paraId="57A7191C" w14:textId="60806357" w:rsidR="0099759D" w:rsidRPr="00FE772E" w:rsidRDefault="0099759D" w:rsidP="0099759D">
                <w:pPr>
                  <w:spacing w:after="0" w:line="240" w:lineRule="auto"/>
                  <w:rPr>
                    <w:rFonts w:ascii="Calibri" w:eastAsia="Calibri" w:hAnsi="Calibri" w:cs="Calibri"/>
                    <w:color w:val="000000"/>
                    <w:spacing w:val="-8"/>
                    <w:lang w:val="uk-UA"/>
                  </w:rPr>
                </w:pPr>
              </w:p>
            </w:tc>
          </w:tr>
          <w:tr w:rsidR="0099759D" w:rsidRPr="00811427" w14:paraId="57A71922" w14:textId="77777777" w:rsidTr="0099759D">
            <w:trPr>
              <w:trHeight w:val="257"/>
              <w:jc w:val="center"/>
            </w:trPr>
            <w:tc>
              <w:tcPr>
                <w:tcW w:w="945" w:type="pct"/>
                <w:shd w:val="clear" w:color="auto" w:fill="F2F2F2"/>
              </w:tcPr>
              <w:p w14:paraId="57A7191E"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spacing w:val="-8"/>
                    <w:lang w:eastAsia="lt-LT"/>
                  </w:rPr>
                  <w:t>vardas, pavardė/ім'я, прізвище</w:t>
                </w:r>
              </w:p>
            </w:tc>
            <w:tc>
              <w:tcPr>
                <w:tcW w:w="1192" w:type="pct"/>
                <w:shd w:val="clear" w:color="auto" w:fill="F2F2F2"/>
                <w:vAlign w:val="center"/>
              </w:tcPr>
              <w:p w14:paraId="57A7191F" w14:textId="77777777" w:rsidR="0099759D" w:rsidRPr="00FE772E" w:rsidRDefault="0099759D" w:rsidP="0099759D">
                <w:pPr>
                  <w:spacing w:after="0" w:line="240" w:lineRule="auto"/>
                  <w:rPr>
                    <w:rFonts w:ascii="Calibri" w:eastAsia="Calibri" w:hAnsi="Calibri" w:cs="Calibri"/>
                    <w:lang w:val="en-US" w:eastAsia="lt-LT"/>
                  </w:rPr>
                </w:pPr>
                <w:r w:rsidRPr="00FE772E">
                  <w:rPr>
                    <w:rFonts w:ascii="Calibri" w:hAnsi="Calibri" w:cs="Calibri"/>
                  </w:rPr>
                  <w:t xml:space="preserve">Rasa Suraučienė/Раса Сураучене  </w:t>
                </w:r>
              </w:p>
            </w:tc>
            <w:tc>
              <w:tcPr>
                <w:tcW w:w="1517" w:type="pct"/>
                <w:shd w:val="clear" w:color="auto" w:fill="auto"/>
                <w:vAlign w:val="center"/>
              </w:tcPr>
              <w:p w14:paraId="57A71920" w14:textId="52A729FD" w:rsidR="0099759D" w:rsidRPr="00FE772E" w:rsidRDefault="0099759D" w:rsidP="0099759D">
                <w:pPr>
                  <w:spacing w:after="0" w:line="240" w:lineRule="auto"/>
                  <w:contextualSpacing/>
                  <w:rPr>
                    <w:rFonts w:ascii="Calibri" w:hAnsi="Calibri" w:cs="Calibri"/>
                    <w:color w:val="000000"/>
                    <w:lang w:val="uk-UA"/>
                  </w:rPr>
                </w:pPr>
              </w:p>
            </w:tc>
            <w:tc>
              <w:tcPr>
                <w:tcW w:w="1347" w:type="pct"/>
                <w:vAlign w:val="center"/>
              </w:tcPr>
              <w:p w14:paraId="57A71921" w14:textId="3AAB2495" w:rsidR="0099759D" w:rsidRPr="00FE772E" w:rsidRDefault="0099759D" w:rsidP="0099759D">
                <w:pPr>
                  <w:spacing w:after="0" w:line="240" w:lineRule="auto"/>
                  <w:jc w:val="both"/>
                  <w:rPr>
                    <w:rFonts w:ascii="Calibri" w:eastAsia="Calibri" w:hAnsi="Calibri" w:cs="Calibri"/>
                    <w:color w:val="000000"/>
                    <w:spacing w:val="-8"/>
                    <w:lang w:val="uk-UA"/>
                  </w:rPr>
                </w:pPr>
              </w:p>
            </w:tc>
          </w:tr>
        </w:tbl>
        <w:p w14:paraId="57A71923" w14:textId="77777777" w:rsidR="00CD5F65" w:rsidRPr="00811427" w:rsidRDefault="00CD5F65" w:rsidP="00CD5F65">
          <w:pPr>
            <w:spacing w:after="0" w:line="240" w:lineRule="auto"/>
            <w:ind w:hanging="567"/>
            <w:jc w:val="both"/>
            <w:rPr>
              <w:rFonts w:ascii="Calibri" w:eastAsia="Calibri" w:hAnsi="Calibri" w:cs="Calibri"/>
              <w:spacing w:val="-8"/>
              <w:lang w:val="en-US" w:eastAsia="lt-LT"/>
            </w:rPr>
          </w:pPr>
        </w:p>
        <w:p w14:paraId="57A71924" w14:textId="77777777" w:rsidR="005649B9" w:rsidRPr="00811427" w:rsidRDefault="005649B9" w:rsidP="00CD5F65">
          <w:pPr>
            <w:spacing w:after="0" w:line="240" w:lineRule="auto"/>
            <w:ind w:hanging="567"/>
            <w:jc w:val="both"/>
            <w:rPr>
              <w:rFonts w:ascii="Calibri" w:eastAsia="Calibri" w:hAnsi="Calibri" w:cs="Calibri"/>
              <w:spacing w:val="-8"/>
              <w:lang w:val="en-US" w:eastAsia="lt-LT"/>
            </w:rPr>
          </w:pPr>
        </w:p>
        <w:tbl>
          <w:tblPr>
            <w:tblStyle w:val="TableGrid1"/>
            <w:tblpPr w:leftFromText="180" w:rightFromText="180" w:vertAnchor="text" w:tblpX="-445"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4"/>
            <w:gridCol w:w="3365"/>
            <w:gridCol w:w="2806"/>
          </w:tblGrid>
          <w:tr w:rsidR="00A8425F" w:rsidRPr="00811427" w14:paraId="57A7192F" w14:textId="77777777" w:rsidTr="00E00D7C">
            <w:trPr>
              <w:trHeight w:val="257"/>
            </w:trPr>
            <w:tc>
              <w:tcPr>
                <w:tcW w:w="1811" w:type="pct"/>
              </w:tcPr>
              <w:p w14:paraId="57A71925" w14:textId="77777777" w:rsidR="00CD5F65" w:rsidRPr="00C24635" w:rsidRDefault="00B75938" w:rsidP="00E00D7C">
                <w:pPr>
                  <w:contextualSpacing/>
                  <w:jc w:val="center"/>
                  <w:rPr>
                    <w:rFonts w:ascii="Calibri" w:hAnsi="Calibri" w:cs="Calibri"/>
                    <w:lang w:eastAsia="lt-LT"/>
                  </w:rPr>
                </w:pPr>
                <w:r w:rsidRPr="00C24635">
                  <w:rPr>
                    <w:rFonts w:ascii="Calibri" w:hAnsi="Calibri" w:cs="Calibri"/>
                    <w:lang w:eastAsia="lt-LT"/>
                  </w:rPr>
                  <w:t>____________________</w:t>
                </w:r>
              </w:p>
              <w:p w14:paraId="57A71926" w14:textId="77777777" w:rsidR="00CD5F65" w:rsidRPr="00C24635" w:rsidRDefault="00B75938" w:rsidP="00E00D7C">
                <w:pPr>
                  <w:contextualSpacing/>
                  <w:jc w:val="center"/>
                  <w:rPr>
                    <w:rFonts w:ascii="Calibri" w:hAnsi="Calibri" w:cs="Calibri"/>
                    <w:lang w:eastAsia="lt-LT"/>
                  </w:rPr>
                </w:pPr>
                <w:proofErr w:type="spellStart"/>
                <w:r w:rsidRPr="00C24635">
                  <w:rPr>
                    <w:rFonts w:ascii="Calibri" w:hAnsi="Calibri" w:cs="Calibri"/>
                    <w:lang w:eastAsia="lt-LT"/>
                  </w:rPr>
                  <w:t>Parašas</w:t>
                </w:r>
                <w:proofErr w:type="spellEnd"/>
                <w:r w:rsidRPr="00C24635">
                  <w:rPr>
                    <w:rFonts w:ascii="Calibri" w:hAnsi="Calibri" w:cs="Calibri"/>
                    <w:lang w:eastAsia="lt-LT"/>
                  </w:rPr>
                  <w:t>/</w:t>
                </w:r>
                <w:proofErr w:type="spellStart"/>
                <w:r w:rsidRPr="00C24635">
                  <w:rPr>
                    <w:rFonts w:ascii="Calibri" w:hAnsi="Calibri" w:cs="Calibri"/>
                    <w:lang w:eastAsia="lt-LT"/>
                  </w:rPr>
                  <w:t>Підпис</w:t>
                </w:r>
                <w:proofErr w:type="spellEnd"/>
              </w:p>
              <w:p w14:paraId="57A71927" w14:textId="77777777" w:rsidR="00241238" w:rsidRPr="00C24635" w:rsidRDefault="00B75938" w:rsidP="00241238">
                <w:pPr>
                  <w:contextualSpacing/>
                  <w:jc w:val="center"/>
                  <w:rPr>
                    <w:rFonts w:ascii="Calibri" w:hAnsi="Calibri" w:cs="Calibri"/>
                    <w:lang w:eastAsia="lt-LT"/>
                  </w:rPr>
                </w:pPr>
                <w:proofErr w:type="spellStart"/>
                <w:r w:rsidRPr="00C24635">
                  <w:rPr>
                    <w:rFonts w:ascii="Calibri" w:hAnsi="Calibri" w:cs="Calibri"/>
                    <w:lang w:eastAsia="lt-LT"/>
                  </w:rPr>
                  <w:t>Antspaudas</w:t>
                </w:r>
                <w:proofErr w:type="spellEnd"/>
                <w:r w:rsidRPr="00C24635">
                  <w:rPr>
                    <w:rFonts w:ascii="Calibri" w:hAnsi="Calibri" w:cs="Calibri"/>
                    <w:lang w:eastAsia="lt-LT"/>
                  </w:rPr>
                  <w:t xml:space="preserve"> / </w:t>
                </w:r>
                <w:proofErr w:type="spellStart"/>
                <w:r w:rsidRPr="00C24635">
                  <w:rPr>
                    <w:rFonts w:ascii="Calibri" w:hAnsi="Calibri" w:cs="Calibri"/>
                    <w:lang w:eastAsia="lt-LT"/>
                  </w:rPr>
                  <w:t>antspaudas</w:t>
                </w:r>
                <w:proofErr w:type="spellEnd"/>
                <w:r w:rsidRPr="00C24635">
                  <w:rPr>
                    <w:rFonts w:ascii="Calibri" w:hAnsi="Calibri" w:cs="Calibri"/>
                    <w:lang w:eastAsia="lt-LT"/>
                  </w:rPr>
                  <w:t xml:space="preserve"> </w:t>
                </w:r>
                <w:proofErr w:type="spellStart"/>
                <w:r w:rsidRPr="00C24635">
                  <w:rPr>
                    <w:rFonts w:ascii="Calibri" w:hAnsi="Calibri" w:cs="Calibri"/>
                    <w:lang w:eastAsia="lt-LT"/>
                  </w:rPr>
                  <w:t>čia</w:t>
                </w:r>
                <w:proofErr w:type="spellEnd"/>
                <w:r w:rsidRPr="00C24635">
                  <w:rPr>
                    <w:rFonts w:ascii="Calibri" w:hAnsi="Calibri" w:cs="Calibri"/>
                    <w:lang w:eastAsia="lt-LT"/>
                  </w:rPr>
                  <w:t>/</w:t>
                </w:r>
                <w:r w:rsidR="00241238" w:rsidRPr="00C24635">
                  <w:rPr>
                    <w:rFonts w:ascii="Calibri" w:hAnsi="Calibri" w:cs="Calibri"/>
                    <w:lang w:eastAsia="lt-LT"/>
                  </w:rPr>
                  <w:t xml:space="preserve"> </w:t>
                </w:r>
              </w:p>
              <w:p w14:paraId="57A71928" w14:textId="77777777" w:rsidR="00CD5F65" w:rsidRPr="00C24635" w:rsidRDefault="00241238" w:rsidP="00241238">
                <w:pPr>
                  <w:contextualSpacing/>
                  <w:jc w:val="center"/>
                  <w:rPr>
                    <w:rFonts w:ascii="Calibri" w:hAnsi="Calibri" w:cs="Calibri"/>
                    <w:lang w:val="ru-RU" w:eastAsia="lt-LT"/>
                  </w:rPr>
                </w:pPr>
                <w:r w:rsidRPr="00C24635">
                  <w:rPr>
                    <w:rFonts w:ascii="Calibri" w:hAnsi="Calibri" w:cs="Calibri"/>
                    <w:lang w:eastAsia="lt-LT"/>
                  </w:rPr>
                  <w:t>М.П.</w:t>
                </w:r>
              </w:p>
            </w:tc>
            <w:tc>
              <w:tcPr>
                <w:tcW w:w="1739" w:type="pct"/>
              </w:tcPr>
              <w:p w14:paraId="57A71929" w14:textId="77777777" w:rsidR="00CD5F65" w:rsidRPr="00C24635" w:rsidRDefault="00B75938" w:rsidP="00E00D7C">
                <w:pPr>
                  <w:contextualSpacing/>
                  <w:jc w:val="center"/>
                  <w:rPr>
                    <w:rFonts w:ascii="Calibri" w:hAnsi="Calibri" w:cs="Calibri"/>
                    <w:lang w:val="ru-RU" w:eastAsia="lt-LT"/>
                  </w:rPr>
                </w:pPr>
                <w:r w:rsidRPr="00AA682E">
                  <w:rPr>
                    <w:rFonts w:ascii="Calibri" w:hAnsi="Calibri" w:cs="Calibri"/>
                    <w:lang w:val="ru-RU" w:eastAsia="lt-LT"/>
                  </w:rPr>
                  <w:t>____________________</w:t>
                </w:r>
              </w:p>
              <w:p w14:paraId="57A7192A" w14:textId="77777777" w:rsidR="00CD5F65" w:rsidRPr="00C24635" w:rsidRDefault="00B75938" w:rsidP="00E00D7C">
                <w:pPr>
                  <w:contextualSpacing/>
                  <w:jc w:val="center"/>
                  <w:rPr>
                    <w:rFonts w:ascii="Calibri" w:hAnsi="Calibri" w:cs="Calibri"/>
                    <w:lang w:val="ru-RU" w:eastAsia="lt-LT"/>
                  </w:rPr>
                </w:pPr>
                <w:r w:rsidRPr="00C24635">
                  <w:rPr>
                    <w:rFonts w:ascii="Calibri" w:hAnsi="Calibri" w:cs="Calibri"/>
                    <w:lang w:eastAsia="lt-LT"/>
                  </w:rPr>
                  <w:t>Para</w:t>
                </w:r>
                <w:r w:rsidRPr="00AA682E">
                  <w:rPr>
                    <w:rFonts w:ascii="Calibri" w:hAnsi="Calibri" w:cs="Calibri"/>
                    <w:lang w:val="ru-RU" w:eastAsia="lt-LT"/>
                  </w:rPr>
                  <w:t>š</w:t>
                </w:r>
                <w:r w:rsidRPr="00C24635">
                  <w:rPr>
                    <w:rFonts w:ascii="Calibri" w:hAnsi="Calibri" w:cs="Calibri"/>
                    <w:lang w:eastAsia="lt-LT"/>
                  </w:rPr>
                  <w:t>as</w:t>
                </w:r>
                <w:r w:rsidRPr="00AA682E">
                  <w:rPr>
                    <w:rFonts w:ascii="Calibri" w:hAnsi="Calibri" w:cs="Calibri"/>
                    <w:lang w:val="ru-RU" w:eastAsia="lt-LT"/>
                  </w:rPr>
                  <w:t>/Підпис</w:t>
                </w:r>
              </w:p>
              <w:p w14:paraId="57A7192B" w14:textId="77777777" w:rsidR="00CD5F65" w:rsidRPr="00C24635" w:rsidRDefault="00B75938" w:rsidP="00E00D7C">
                <w:pPr>
                  <w:contextualSpacing/>
                  <w:jc w:val="center"/>
                  <w:rPr>
                    <w:rFonts w:ascii="Calibri" w:hAnsi="Calibri" w:cs="Calibri"/>
                    <w:lang w:val="ru-RU" w:eastAsia="lt-LT"/>
                  </w:rPr>
                </w:pP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 </w:t>
                </w: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č</w:t>
                </w:r>
                <w:proofErr w:type="spellStart"/>
                <w:r w:rsidRPr="00C24635">
                  <w:rPr>
                    <w:rFonts w:ascii="Calibri" w:hAnsi="Calibri" w:cs="Calibri"/>
                    <w:lang w:eastAsia="lt-LT"/>
                  </w:rPr>
                  <w:t>ia</w:t>
                </w:r>
                <w:proofErr w:type="spellEnd"/>
                <w:r w:rsidRPr="00AA682E">
                  <w:rPr>
                    <w:rFonts w:ascii="Calibri" w:hAnsi="Calibri" w:cs="Calibri"/>
                    <w:lang w:val="ru-RU" w:eastAsia="lt-LT"/>
                  </w:rPr>
                  <w:t>/</w:t>
                </w:r>
                <w:r w:rsidR="00241238" w:rsidRPr="00AA682E">
                  <w:rPr>
                    <w:rFonts w:ascii="Calibri" w:hAnsi="Calibri" w:cs="Calibri"/>
                    <w:strike/>
                    <w:lang w:val="ru-RU" w:eastAsia="lt-LT"/>
                  </w:rPr>
                  <w:t xml:space="preserve"> </w:t>
                </w:r>
                <w:r w:rsidR="00241238" w:rsidRPr="00AA682E">
                  <w:rPr>
                    <w:rFonts w:ascii="Calibri" w:hAnsi="Calibri" w:cs="Calibri"/>
                    <w:lang w:val="ru-RU" w:eastAsia="lt-LT"/>
                  </w:rPr>
                  <w:t>М.П.</w:t>
                </w:r>
              </w:p>
            </w:tc>
            <w:tc>
              <w:tcPr>
                <w:tcW w:w="1450" w:type="pct"/>
              </w:tcPr>
              <w:p w14:paraId="57A7192C" w14:textId="77777777" w:rsidR="00CD5F65" w:rsidRPr="00C24635" w:rsidRDefault="00B75938" w:rsidP="00E00D7C">
                <w:pPr>
                  <w:contextualSpacing/>
                  <w:jc w:val="center"/>
                  <w:rPr>
                    <w:rFonts w:ascii="Calibri" w:hAnsi="Calibri" w:cs="Calibri"/>
                    <w:lang w:val="ru-RU" w:eastAsia="lt-LT"/>
                  </w:rPr>
                </w:pPr>
                <w:r w:rsidRPr="00AA682E">
                  <w:rPr>
                    <w:rFonts w:ascii="Calibri" w:hAnsi="Calibri" w:cs="Calibri"/>
                    <w:lang w:val="ru-RU" w:eastAsia="lt-LT"/>
                  </w:rPr>
                  <w:t>____________________</w:t>
                </w:r>
              </w:p>
              <w:p w14:paraId="57A7192D" w14:textId="77777777" w:rsidR="00CD5F65" w:rsidRPr="00C24635" w:rsidRDefault="00B75938" w:rsidP="00E00D7C">
                <w:pPr>
                  <w:contextualSpacing/>
                  <w:jc w:val="center"/>
                  <w:rPr>
                    <w:rFonts w:ascii="Calibri" w:hAnsi="Calibri" w:cs="Calibri"/>
                    <w:lang w:val="ru-RU" w:eastAsia="lt-LT"/>
                  </w:rPr>
                </w:pPr>
                <w:r w:rsidRPr="00C24635">
                  <w:rPr>
                    <w:rFonts w:ascii="Calibri" w:hAnsi="Calibri" w:cs="Calibri"/>
                    <w:lang w:eastAsia="lt-LT"/>
                  </w:rPr>
                  <w:t>Para</w:t>
                </w:r>
                <w:r w:rsidRPr="00AA682E">
                  <w:rPr>
                    <w:rFonts w:ascii="Calibri" w:hAnsi="Calibri" w:cs="Calibri"/>
                    <w:lang w:val="ru-RU" w:eastAsia="lt-LT"/>
                  </w:rPr>
                  <w:t>š</w:t>
                </w:r>
                <w:r w:rsidRPr="00C24635">
                  <w:rPr>
                    <w:rFonts w:ascii="Calibri" w:hAnsi="Calibri" w:cs="Calibri"/>
                    <w:lang w:eastAsia="lt-LT"/>
                  </w:rPr>
                  <w:t>as</w:t>
                </w:r>
                <w:r w:rsidRPr="00AA682E">
                  <w:rPr>
                    <w:rFonts w:ascii="Calibri" w:hAnsi="Calibri" w:cs="Calibri"/>
                    <w:lang w:val="ru-RU" w:eastAsia="lt-LT"/>
                  </w:rPr>
                  <w:t>/Підпис</w:t>
                </w:r>
              </w:p>
              <w:p w14:paraId="57A7192E" w14:textId="77777777" w:rsidR="00CD5F65" w:rsidRPr="00C24635" w:rsidRDefault="00B75938" w:rsidP="00E00D7C">
                <w:pPr>
                  <w:contextualSpacing/>
                  <w:jc w:val="center"/>
                  <w:rPr>
                    <w:rFonts w:ascii="Calibri" w:hAnsi="Calibri" w:cs="Calibri"/>
                    <w:lang w:val="ru-RU" w:eastAsia="lt-LT"/>
                  </w:rPr>
                </w:pP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 </w:t>
                </w:r>
                <w:proofErr w:type="spellStart"/>
                <w:r w:rsidRPr="00C24635">
                  <w:rPr>
                    <w:rFonts w:ascii="Calibri" w:hAnsi="Calibri" w:cs="Calibri"/>
                    <w:lang w:eastAsia="lt-LT"/>
                  </w:rPr>
                  <w:t>antspaudas</w:t>
                </w:r>
                <w:proofErr w:type="spellEnd"/>
                <w:r w:rsidRPr="00AA682E">
                  <w:rPr>
                    <w:rFonts w:ascii="Calibri" w:hAnsi="Calibri" w:cs="Calibri"/>
                    <w:lang w:val="ru-RU" w:eastAsia="lt-LT"/>
                  </w:rPr>
                  <w:t xml:space="preserve"> č</w:t>
                </w:r>
                <w:proofErr w:type="spellStart"/>
                <w:r w:rsidRPr="00C24635">
                  <w:rPr>
                    <w:rFonts w:ascii="Calibri" w:hAnsi="Calibri" w:cs="Calibri"/>
                    <w:lang w:eastAsia="lt-LT"/>
                  </w:rPr>
                  <w:t>ia</w:t>
                </w:r>
                <w:proofErr w:type="spellEnd"/>
                <w:r w:rsidRPr="00AA682E">
                  <w:rPr>
                    <w:rFonts w:ascii="Calibri" w:hAnsi="Calibri" w:cs="Calibri"/>
                    <w:lang w:val="ru-RU" w:eastAsia="lt-LT"/>
                  </w:rPr>
                  <w:t>/</w:t>
                </w:r>
                <w:r w:rsidR="00241238" w:rsidRPr="00AA682E">
                  <w:rPr>
                    <w:rFonts w:ascii="Calibri" w:hAnsi="Calibri" w:cs="Calibri"/>
                    <w:lang w:val="ru-RU" w:eastAsia="lt-LT"/>
                  </w:rPr>
                  <w:t xml:space="preserve"> М.П.</w:t>
                </w:r>
              </w:p>
            </w:tc>
          </w:tr>
        </w:tbl>
        <w:p w14:paraId="57A71930" w14:textId="77777777" w:rsidR="00CD5F65" w:rsidRPr="00811427" w:rsidRDefault="00CD5F65" w:rsidP="00CD5F65">
          <w:pPr>
            <w:rPr>
              <w:rFonts w:ascii="Calibri" w:hAnsi="Calibri" w:cs="Calibri"/>
            </w:rPr>
          </w:pPr>
        </w:p>
        <w:p w14:paraId="57A71931" w14:textId="77777777" w:rsidR="00CD5F65" w:rsidRDefault="00CD5F65" w:rsidP="00CD5F65">
          <w:pPr>
            <w:rPr>
              <w:rFonts w:ascii="Calibri" w:hAnsi="Calibri" w:cs="Calibri"/>
            </w:rPr>
          </w:pPr>
        </w:p>
        <w:p w14:paraId="1FB3ADE2" w14:textId="77777777" w:rsidR="005B45A5" w:rsidRDefault="005B45A5" w:rsidP="00CD5F65">
          <w:pPr>
            <w:rPr>
              <w:rFonts w:ascii="Calibri" w:hAnsi="Calibri" w:cs="Calibri"/>
            </w:rPr>
          </w:pPr>
        </w:p>
        <w:p w14:paraId="07674781" w14:textId="77777777" w:rsidR="005B45A5" w:rsidRDefault="005B45A5" w:rsidP="00CD5F65">
          <w:pPr>
            <w:rPr>
              <w:rFonts w:ascii="Calibri" w:hAnsi="Calibri" w:cs="Calibri"/>
            </w:rPr>
          </w:pPr>
        </w:p>
        <w:p w14:paraId="3EA54B55" w14:textId="77777777" w:rsidR="005B45A5" w:rsidRDefault="005B45A5" w:rsidP="00CD5F65">
          <w:pPr>
            <w:rPr>
              <w:rFonts w:ascii="Calibri" w:hAnsi="Calibri" w:cs="Calibri"/>
            </w:rPr>
          </w:pPr>
        </w:p>
        <w:p w14:paraId="6A0A661A" w14:textId="77777777" w:rsidR="005B45A5" w:rsidRDefault="005B45A5" w:rsidP="00CD5F65">
          <w:pPr>
            <w:rPr>
              <w:rFonts w:ascii="Calibri" w:hAnsi="Calibri" w:cs="Calibri"/>
            </w:rPr>
          </w:pPr>
        </w:p>
        <w:p w14:paraId="7C153518" w14:textId="77777777" w:rsidR="005B45A5" w:rsidRDefault="005B45A5" w:rsidP="00CD5F65">
          <w:pPr>
            <w:rPr>
              <w:rFonts w:ascii="Calibri" w:hAnsi="Calibri" w:cs="Calibri"/>
            </w:rPr>
          </w:pPr>
        </w:p>
        <w:p w14:paraId="05361401" w14:textId="77777777" w:rsidR="005B45A5" w:rsidRDefault="005B45A5" w:rsidP="00CD5F65">
          <w:pPr>
            <w:rPr>
              <w:rFonts w:ascii="Calibri" w:hAnsi="Calibri" w:cs="Calibri"/>
            </w:rPr>
          </w:pPr>
        </w:p>
        <w:p w14:paraId="47A0AEC5" w14:textId="77777777" w:rsidR="005B45A5" w:rsidRDefault="005B45A5" w:rsidP="00CD5F65">
          <w:pPr>
            <w:rPr>
              <w:rFonts w:ascii="Calibri" w:hAnsi="Calibri" w:cs="Calibri"/>
            </w:rPr>
          </w:pPr>
        </w:p>
        <w:p w14:paraId="71427F15" w14:textId="77777777" w:rsidR="005B45A5" w:rsidRPr="00811427" w:rsidRDefault="005B45A5" w:rsidP="00CD5F65">
          <w:pPr>
            <w:rPr>
              <w:rFonts w:ascii="Calibri" w:hAnsi="Calibri" w:cs="Calibri"/>
            </w:rPr>
          </w:pPr>
        </w:p>
        <w:p w14:paraId="57A71932" w14:textId="77777777" w:rsidR="00BD1D49" w:rsidRPr="00241238" w:rsidRDefault="005B45A5" w:rsidP="00241238">
          <w:pPr>
            <w:spacing w:after="0" w:line="240" w:lineRule="auto"/>
            <w:contextualSpacing/>
            <w:rPr>
              <w:rFonts w:ascii="Calibri" w:eastAsia="Calibri" w:hAnsi="Calibri" w:cs="Calibri"/>
              <w:color w:val="000000"/>
              <w:spacing w:val="-8"/>
              <w:lang w:val="en-US" w:eastAsia="lt-LT"/>
            </w:rPr>
          </w:pPr>
        </w:p>
      </w:sdtContent>
    </w:sdt>
    <w:p w14:paraId="57A71933" w14:textId="77777777" w:rsidR="001A372F" w:rsidRDefault="001A372F" w:rsidP="00BD1D49">
      <w:pPr>
        <w:spacing w:after="0" w:line="240" w:lineRule="auto"/>
        <w:ind w:firstLine="6663"/>
        <w:jc w:val="both"/>
        <w:rPr>
          <w:rFonts w:ascii="Calibri" w:hAnsi="Calibri" w:cs="Calibri"/>
          <w:noProof/>
          <w:lang w:eastAsia="ru-RU"/>
        </w:rPr>
      </w:pPr>
    </w:p>
    <w:p w14:paraId="57A71939" w14:textId="77777777" w:rsidR="00BD1D49" w:rsidRPr="00811427" w:rsidRDefault="00B75938" w:rsidP="00BD1D49">
      <w:pPr>
        <w:spacing w:after="0" w:line="240" w:lineRule="auto"/>
        <w:ind w:firstLine="6663"/>
        <w:jc w:val="both"/>
        <w:rPr>
          <w:rFonts w:ascii="Calibri" w:eastAsia="Times New Roman" w:hAnsi="Calibri" w:cs="Calibri"/>
          <w:noProof/>
          <w:lang w:val="uk-UA" w:eastAsia="ru-RU"/>
        </w:rPr>
      </w:pPr>
      <w:r w:rsidRPr="00811427">
        <w:rPr>
          <w:rFonts w:ascii="Calibri" w:hAnsi="Calibri" w:cs="Calibri"/>
          <w:noProof/>
          <w:lang w:eastAsia="ru-RU"/>
        </w:rPr>
        <w:t xml:space="preserve">1 priedas/Додаток 1 </w:t>
      </w:r>
    </w:p>
    <w:p w14:paraId="57A7193A" w14:textId="77777777" w:rsidR="002D06CA" w:rsidRPr="00811427" w:rsidRDefault="00B75938">
      <w:pPr>
        <w:spacing w:after="0" w:line="240" w:lineRule="auto"/>
        <w:ind w:firstLine="6663"/>
        <w:rPr>
          <w:rFonts w:ascii="Calibri" w:hAnsi="Calibri" w:cs="Calibri"/>
          <w:noProof/>
          <w:lang w:eastAsia="ru-RU"/>
        </w:rPr>
      </w:pPr>
      <w:r w:rsidRPr="00811427">
        <w:rPr>
          <w:rFonts w:ascii="Calibri" w:hAnsi="Calibri" w:cs="Calibri"/>
          <w:noProof/>
          <w:lang w:eastAsia="ru-RU"/>
        </w:rPr>
        <w:t xml:space="preserve">BENDROSIOS SUTARTIES </w:t>
      </w:r>
    </w:p>
    <w:p w14:paraId="57A7193B" w14:textId="77777777" w:rsidR="002D06CA" w:rsidRPr="00811427" w:rsidRDefault="002D06CA" w:rsidP="002D06CA">
      <w:pPr>
        <w:spacing w:after="0" w:line="240" w:lineRule="auto"/>
        <w:ind w:firstLine="6663"/>
        <w:rPr>
          <w:rFonts w:ascii="Calibri" w:hAnsi="Calibri" w:cs="Calibri"/>
          <w:noProof/>
          <w:lang w:eastAsia="ru-RU"/>
        </w:rPr>
      </w:pPr>
      <w:r w:rsidRPr="00811427">
        <w:rPr>
          <w:rFonts w:ascii="Calibri" w:hAnsi="Calibri" w:cs="Calibri"/>
          <w:noProof/>
          <w:lang w:eastAsia="ru-RU"/>
        </w:rPr>
        <w:t xml:space="preserve">SĄLYGOS/ЗАГАЛЬНІ УМОВИ </w:t>
      </w:r>
    </w:p>
    <w:p w14:paraId="57A7193C" w14:textId="77777777" w:rsidR="002D06CA" w:rsidRPr="00811427" w:rsidRDefault="002D06CA" w:rsidP="002D06CA">
      <w:pPr>
        <w:spacing w:after="0" w:line="240" w:lineRule="auto"/>
        <w:ind w:firstLine="6663"/>
        <w:rPr>
          <w:rFonts w:ascii="Calibri" w:hAnsi="Calibri" w:cs="Calibri"/>
          <w:noProof/>
          <w:lang w:eastAsia="ru-RU"/>
        </w:rPr>
      </w:pPr>
      <w:r w:rsidRPr="00811427">
        <w:rPr>
          <w:rFonts w:ascii="Calibri" w:hAnsi="Calibri" w:cs="Calibri"/>
          <w:noProof/>
          <w:lang w:eastAsia="ru-RU"/>
        </w:rPr>
        <w:t>ДОГОВОРУ</w:t>
      </w:r>
    </w:p>
    <w:p w14:paraId="57A7193D" w14:textId="77777777" w:rsidR="00BD1D49" w:rsidRPr="00811427" w:rsidRDefault="002D06CA" w:rsidP="00BD1D49">
      <w:pPr>
        <w:spacing w:after="0" w:line="240" w:lineRule="auto"/>
        <w:ind w:firstLine="6663"/>
        <w:rPr>
          <w:rFonts w:ascii="Calibri" w:eastAsia="Times New Roman" w:hAnsi="Calibri" w:cs="Calibri"/>
          <w:noProof/>
          <w:lang w:val="uk-UA" w:eastAsia="ru-RU"/>
        </w:rPr>
      </w:pPr>
      <w:r w:rsidRPr="00811427">
        <w:rPr>
          <w:rFonts w:ascii="Calibri" w:hAnsi="Calibri" w:cs="Calibri"/>
          <w:noProof/>
          <w:lang w:eastAsia="ru-RU"/>
        </w:rPr>
        <w:t xml:space="preserve">                   </w:t>
      </w:r>
    </w:p>
    <w:p w14:paraId="57A7193E" w14:textId="77777777" w:rsidR="00BD1D49" w:rsidRPr="00811427" w:rsidRDefault="00B75938" w:rsidP="00BD1D49">
      <w:pPr>
        <w:spacing w:after="0" w:line="240" w:lineRule="auto"/>
        <w:jc w:val="center"/>
        <w:rPr>
          <w:rFonts w:ascii="Calibri" w:eastAsia="Times New Roman" w:hAnsi="Calibri" w:cs="Calibri"/>
          <w:b/>
          <w:noProof/>
          <w:lang w:val="uk-UA" w:eastAsia="ru-RU"/>
        </w:rPr>
      </w:pPr>
      <w:r w:rsidRPr="00811427">
        <w:rPr>
          <w:rFonts w:ascii="Calibri" w:hAnsi="Calibri" w:cs="Calibri"/>
          <w:b/>
          <w:noProof/>
          <w:lang w:eastAsia="ru-RU"/>
        </w:rPr>
        <w:t>Bendrosios sutarties sąlygos/Загальні умови договору</w:t>
      </w:r>
    </w:p>
    <w:p w14:paraId="57A7193F"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40"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 SUTARTIES OBJEKTAS/ОБ'ЄКТ ДОГОВОРУ</w:t>
      </w:r>
    </w:p>
    <w:p w14:paraId="57A71941" w14:textId="77777777" w:rsidR="00BD1D49" w:rsidRPr="00C24635" w:rsidRDefault="00B75938" w:rsidP="00BD1D49">
      <w:pPr>
        <w:spacing w:after="0" w:line="240" w:lineRule="auto"/>
        <w:jc w:val="both"/>
        <w:rPr>
          <w:rFonts w:ascii="Calibri" w:hAnsi="Calibri" w:cs="Calibri"/>
          <w:noProof/>
          <w:lang w:eastAsia="ru-RU"/>
        </w:rPr>
      </w:pPr>
      <w:r w:rsidRPr="00C24635">
        <w:rPr>
          <w:rFonts w:ascii="Calibri" w:hAnsi="Calibri" w:cs="Calibri"/>
          <w:noProof/>
          <w:lang w:eastAsia="ru-RU"/>
        </w:rPr>
        <w:t>1.1. Šia Sutartimi Tiekėjas įsipareigoja suteikti paslaugas,</w:t>
      </w:r>
      <w:r w:rsidR="00727C4D" w:rsidRPr="00C24635">
        <w:rPr>
          <w:rFonts w:ascii="Calibri" w:hAnsi="Calibri" w:cs="Calibri"/>
          <w:noProof/>
          <w:lang w:eastAsia="ru-RU"/>
        </w:rPr>
        <w:t xml:space="preserve"> vadovaujantis technine užduotimi (Sutarties 2 priedas) ir tiekėjo pasiūlymu (Sutarties 5 piedas) (toliau – Paslaugos)</w:t>
      </w:r>
      <w:r w:rsidRPr="00C24635">
        <w:rPr>
          <w:rFonts w:ascii="Calibri" w:hAnsi="Calibri" w:cs="Calibri"/>
          <w:noProof/>
          <w:lang w:eastAsia="ru-RU"/>
        </w:rPr>
        <w:t xml:space="preserve"> ir perduoti (perleisti) jas </w:t>
      </w:r>
      <w:r w:rsidR="00AA7293">
        <w:rPr>
          <w:rFonts w:ascii="Calibri" w:hAnsi="Calibri" w:cs="Calibri"/>
          <w:noProof/>
          <w:lang w:eastAsia="ru-RU"/>
        </w:rPr>
        <w:t>Užsakovui</w:t>
      </w:r>
      <w:r w:rsidRPr="00C24635">
        <w:rPr>
          <w:rFonts w:ascii="Calibri" w:hAnsi="Calibri" w:cs="Calibri"/>
          <w:noProof/>
          <w:lang w:eastAsia="ru-RU"/>
        </w:rPr>
        <w:t xml:space="preserve"> kartu su visomis intelektinės nuosavybės teisėmis į šias Paslaugas, o CPVA įsipareigoja sumokėti už tinkamai ir laiku suteiktas Paslaugas pagal šios Sutarties nuostatas ir procedūras.Tiekėjas kartu su Paslaugomis teikia visą aktualią informaciją, reikalingą tinkamam naudojimuisi Paslaugomis.</w:t>
      </w:r>
      <w:r w:rsidR="00321D9C" w:rsidRPr="00C24635">
        <w:rPr>
          <w:rFonts w:ascii="Calibri" w:hAnsi="Calibri" w:cs="Calibri"/>
          <w:noProof/>
          <w:lang w:eastAsia="ru-RU"/>
        </w:rPr>
        <w:t>/</w:t>
      </w:r>
      <w:r w:rsidR="00321D9C" w:rsidRPr="00C24635">
        <w:t xml:space="preserve"> </w:t>
      </w:r>
      <w:r w:rsidR="00321D9C" w:rsidRPr="00C24635">
        <w:rPr>
          <w:rFonts w:ascii="Calibri" w:hAnsi="Calibri" w:cs="Calibri"/>
          <w:noProof/>
          <w:lang w:eastAsia="ru-RU"/>
        </w:rPr>
        <w:t xml:space="preserve">Цим Договором </w:t>
      </w:r>
      <w:r w:rsidR="00241238"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 xml:space="preserve">зобов’язується надати послуги відповідно до технічного завдання (Додаток 2 Договору) та пропозиції </w:t>
      </w:r>
      <w:r w:rsidR="00241238" w:rsidRPr="00C24635">
        <w:rPr>
          <w:rFonts w:ascii="Calibri" w:hAnsi="Calibri" w:cs="Calibri"/>
          <w:noProof/>
          <w:lang w:val="uk-UA" w:eastAsia="ru-RU"/>
        </w:rPr>
        <w:t>Виконавця</w:t>
      </w:r>
      <w:r w:rsidR="00321D9C" w:rsidRPr="00C24635">
        <w:rPr>
          <w:rFonts w:ascii="Calibri" w:hAnsi="Calibri" w:cs="Calibri"/>
          <w:noProof/>
          <w:lang w:eastAsia="ru-RU"/>
        </w:rPr>
        <w:t xml:space="preserve"> (Додаток 5 Договору) (далі – Послуги) та передати (</w:t>
      </w:r>
      <w:r w:rsidR="00241238" w:rsidRPr="00C24635">
        <w:rPr>
          <w:rFonts w:ascii="Calibri" w:hAnsi="Calibri" w:cs="Calibri"/>
          <w:noProof/>
          <w:lang w:val="uk-UA" w:eastAsia="ru-RU"/>
        </w:rPr>
        <w:t>здати</w:t>
      </w:r>
      <w:r w:rsidR="00321D9C" w:rsidRPr="00C24635">
        <w:rPr>
          <w:rFonts w:ascii="Calibri" w:hAnsi="Calibri" w:cs="Calibri"/>
          <w:noProof/>
          <w:lang w:eastAsia="ru-RU"/>
        </w:rPr>
        <w:t xml:space="preserve">) їх </w:t>
      </w:r>
      <w:r w:rsidR="000312A2">
        <w:rPr>
          <w:rFonts w:ascii="Calibri" w:hAnsi="Calibri" w:cs="Calibri"/>
          <w:noProof/>
          <w:lang w:eastAsia="ru-RU"/>
        </w:rPr>
        <w:t>Замовник</w:t>
      </w:r>
      <w:r w:rsidR="00321D9C" w:rsidRPr="00C24635">
        <w:rPr>
          <w:rFonts w:ascii="Calibri" w:hAnsi="Calibri" w:cs="Calibri"/>
          <w:noProof/>
          <w:lang w:eastAsia="ru-RU"/>
        </w:rPr>
        <w:t>у разом з усі</w:t>
      </w:r>
      <w:r w:rsidR="00241238" w:rsidRPr="00C24635">
        <w:rPr>
          <w:rFonts w:ascii="Calibri" w:hAnsi="Calibri" w:cs="Calibri"/>
          <w:noProof/>
          <w:lang w:val="uk-UA" w:eastAsia="ru-RU"/>
        </w:rPr>
        <w:t>ма</w:t>
      </w:r>
      <w:r w:rsidR="00321D9C" w:rsidRPr="00C24635">
        <w:rPr>
          <w:rFonts w:ascii="Calibri" w:hAnsi="Calibri" w:cs="Calibri"/>
          <w:noProof/>
          <w:lang w:eastAsia="ru-RU"/>
        </w:rPr>
        <w:t xml:space="preserve"> права</w:t>
      </w:r>
      <w:r w:rsidR="00241238" w:rsidRPr="00C24635">
        <w:rPr>
          <w:rFonts w:ascii="Calibri" w:hAnsi="Calibri" w:cs="Calibri"/>
          <w:noProof/>
          <w:lang w:val="uk-UA" w:eastAsia="ru-RU"/>
        </w:rPr>
        <w:t>ми</w:t>
      </w:r>
      <w:r w:rsidR="00321D9C" w:rsidRPr="00C24635">
        <w:rPr>
          <w:rFonts w:ascii="Calibri" w:hAnsi="Calibri" w:cs="Calibri"/>
          <w:noProof/>
          <w:lang w:eastAsia="ru-RU"/>
        </w:rPr>
        <w:t xml:space="preserve"> інтелектуальної власності на ці Послуги, а </w:t>
      </w:r>
      <w:r w:rsidR="00241238" w:rsidRPr="00C24635">
        <w:rPr>
          <w:rFonts w:ascii="Calibri" w:hAnsi="Calibri" w:cs="Calibri"/>
          <w:noProof/>
          <w:lang w:val="uk-UA" w:eastAsia="ru-RU"/>
        </w:rPr>
        <w:t>ЦУАП</w:t>
      </w:r>
      <w:r w:rsidR="00321D9C" w:rsidRPr="00C24635">
        <w:rPr>
          <w:rFonts w:ascii="Calibri" w:hAnsi="Calibri" w:cs="Calibri"/>
          <w:noProof/>
          <w:lang w:eastAsia="ru-RU"/>
        </w:rPr>
        <w:t xml:space="preserve"> зобов’язується опла</w:t>
      </w:r>
      <w:r w:rsidR="00241238" w:rsidRPr="00C24635">
        <w:rPr>
          <w:rFonts w:ascii="Calibri" w:hAnsi="Calibri" w:cs="Calibri"/>
          <w:noProof/>
          <w:lang w:val="uk-UA" w:eastAsia="ru-RU"/>
        </w:rPr>
        <w:t>тити</w:t>
      </w:r>
      <w:r w:rsidR="00C24635" w:rsidRPr="00C24635">
        <w:rPr>
          <w:rFonts w:ascii="Calibri" w:hAnsi="Calibri" w:cs="Calibri"/>
          <w:noProof/>
          <w:lang w:eastAsia="ru-RU"/>
        </w:rPr>
        <w:t xml:space="preserve"> </w:t>
      </w:r>
      <w:r w:rsidR="00321D9C" w:rsidRPr="00C24635">
        <w:rPr>
          <w:rFonts w:ascii="Calibri" w:hAnsi="Calibri" w:cs="Calibri"/>
          <w:noProof/>
          <w:lang w:eastAsia="ru-RU"/>
        </w:rPr>
        <w:t>Послуги, надані належним чином і вчасно відповідно до положень і процедур</w:t>
      </w:r>
      <w:r w:rsidR="004F40F5" w:rsidRPr="00C24635">
        <w:rPr>
          <w:rFonts w:ascii="Calibri" w:hAnsi="Calibri" w:cs="Calibri"/>
          <w:noProof/>
          <w:lang w:val="uk-UA" w:eastAsia="ru-RU"/>
        </w:rPr>
        <w:t xml:space="preserve"> цього Договору</w:t>
      </w:r>
      <w:r w:rsidR="00321D9C" w:rsidRPr="00C24635">
        <w:rPr>
          <w:rFonts w:ascii="Calibri" w:hAnsi="Calibri" w:cs="Calibri"/>
          <w:noProof/>
          <w:lang w:eastAsia="ru-RU"/>
        </w:rPr>
        <w:t xml:space="preserve"> </w:t>
      </w:r>
      <w:r w:rsidR="004F40F5"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 xml:space="preserve">разом із Послугами надає всю відповідну інформацію, необхідну для належного використання Послуг. </w:t>
      </w:r>
    </w:p>
    <w:p w14:paraId="57A71942" w14:textId="77777777" w:rsidR="00BD1D49" w:rsidRPr="00C24635" w:rsidRDefault="00B75938" w:rsidP="00BD1D49">
      <w:pPr>
        <w:spacing w:after="0" w:line="240" w:lineRule="auto"/>
        <w:jc w:val="both"/>
        <w:rPr>
          <w:rFonts w:ascii="Calibri" w:hAnsi="Calibri" w:cs="Calibri"/>
        </w:rPr>
      </w:pPr>
      <w:r w:rsidRPr="00C24635">
        <w:rPr>
          <w:rFonts w:ascii="Calibri" w:hAnsi="Calibri" w:cs="Calibri"/>
          <w:noProof/>
          <w:lang w:eastAsia="ru-RU"/>
        </w:rPr>
        <w:t>1.</w:t>
      </w:r>
      <w:r w:rsidR="00727C4D" w:rsidRPr="00C24635">
        <w:rPr>
          <w:rFonts w:ascii="Calibri" w:hAnsi="Calibri" w:cs="Calibri"/>
          <w:noProof/>
          <w:lang w:eastAsia="ru-RU"/>
        </w:rPr>
        <w:t>2</w:t>
      </w:r>
      <w:r w:rsidRPr="00C24635">
        <w:rPr>
          <w:rFonts w:ascii="Calibri" w:hAnsi="Calibri" w:cs="Calibri"/>
          <w:noProof/>
          <w:lang w:eastAsia="ru-RU"/>
        </w:rPr>
        <w:t>. Paslaugų apimtis, reikalavimai Paslaugoms bei kita su Paslaugų teikimu susijusi informacija  yra išsamiai aprašyta techninėje užduotyje</w:t>
      </w:r>
      <w:r w:rsidR="0031321F" w:rsidRPr="00C24635">
        <w:rPr>
          <w:rFonts w:ascii="Calibri" w:hAnsi="Calibri" w:cs="Calibri"/>
        </w:rPr>
        <w:t xml:space="preserve"> (Sutarties 2 priedas) ir tiekėjo pasiūlyme (Sutarties 5 priedas)</w:t>
      </w:r>
      <w:r w:rsidRPr="00C24635">
        <w:rPr>
          <w:rFonts w:ascii="Calibri" w:hAnsi="Calibri" w:cs="Calibri"/>
          <w:noProof/>
          <w:lang w:eastAsia="ru-RU"/>
        </w:rPr>
        <w:t xml:space="preserve">, kurie yra neatskiriama Sutarties dalis./Обсяг послуг, вимоги до Послуг та інша інформація щодо надання Послуг детально описана в технічному завданні (Додаток 2 Договору) та пропозиції </w:t>
      </w:r>
      <w:r w:rsidR="004F40F5" w:rsidRPr="00C24635">
        <w:rPr>
          <w:rFonts w:ascii="Calibri" w:hAnsi="Calibri" w:cs="Calibri"/>
          <w:noProof/>
          <w:lang w:eastAsia="ru-RU"/>
        </w:rPr>
        <w:t>Виконавця</w:t>
      </w:r>
      <w:r w:rsidRPr="00C24635">
        <w:rPr>
          <w:rFonts w:ascii="Calibri" w:hAnsi="Calibri" w:cs="Calibri"/>
          <w:noProof/>
          <w:lang w:eastAsia="ru-RU"/>
        </w:rPr>
        <w:t xml:space="preserve"> (Додаток 5 Договору), які є невід’ємною частиною Договору. Vykdydamas Sutartį, Tiekėjas privalo laikytis visų Sutarties ir jos priedų sąlygų, tinkamai įvykdyti visus Sutartyje nurodytus reikalavimus./При виконанні Договору </w:t>
      </w:r>
      <w:r w:rsidR="004F40F5" w:rsidRPr="00C24635">
        <w:rPr>
          <w:rFonts w:ascii="Calibri" w:hAnsi="Calibri" w:cs="Calibri"/>
          <w:noProof/>
          <w:lang w:eastAsia="ru-RU"/>
        </w:rPr>
        <w:t xml:space="preserve">Виконавець </w:t>
      </w:r>
      <w:r w:rsidRPr="00C24635">
        <w:rPr>
          <w:rFonts w:ascii="Calibri" w:hAnsi="Calibri" w:cs="Calibri"/>
          <w:noProof/>
          <w:lang w:eastAsia="ru-RU"/>
        </w:rPr>
        <w:t xml:space="preserve">повинен дотримуватися </w:t>
      </w:r>
      <w:r w:rsidR="004F40F5" w:rsidRPr="00C24635">
        <w:rPr>
          <w:rFonts w:ascii="Calibri" w:hAnsi="Calibri" w:cs="Calibri"/>
          <w:noProof/>
          <w:lang w:eastAsia="ru-RU"/>
        </w:rPr>
        <w:t>у</w:t>
      </w:r>
      <w:r w:rsidRPr="00C24635">
        <w:rPr>
          <w:rFonts w:ascii="Calibri" w:hAnsi="Calibri" w:cs="Calibri"/>
          <w:noProof/>
          <w:lang w:eastAsia="ru-RU"/>
        </w:rPr>
        <w:t>сіх умов Договору та додатків до нього, належним чином виконувати всі вимоги, визначені Договором.</w:t>
      </w:r>
    </w:p>
    <w:p w14:paraId="57A7194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4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2. MOKĖJIMŲ TVARKA/ПОРЯДОК ОПЛАТИ</w:t>
      </w:r>
    </w:p>
    <w:p w14:paraId="57A71945" w14:textId="77777777" w:rsidR="00BD1D49" w:rsidRPr="00C24635" w:rsidRDefault="00B75938" w:rsidP="00BD1D49">
      <w:pPr>
        <w:spacing w:after="0" w:line="240" w:lineRule="auto"/>
        <w:jc w:val="both"/>
        <w:rPr>
          <w:rFonts w:ascii="Calibri" w:hAnsi="Calibri" w:cs="Calibri"/>
          <w:noProof/>
          <w:lang w:val="uk-UA" w:eastAsia="ru-RU"/>
        </w:rPr>
      </w:pPr>
      <w:r w:rsidRPr="00C24635">
        <w:rPr>
          <w:rFonts w:ascii="Calibri" w:hAnsi="Calibri" w:cs="Calibri"/>
          <w:noProof/>
          <w:lang w:eastAsia="ru-RU"/>
        </w:rPr>
        <w:t xml:space="preserve">2.1. </w:t>
      </w:r>
      <w:r w:rsidR="00727C4D" w:rsidRPr="00C24635">
        <w:rPr>
          <w:rFonts w:ascii="Calibri" w:hAnsi="Calibri" w:cs="Calibri"/>
          <w:noProof/>
          <w:lang w:eastAsia="ru-RU"/>
        </w:rPr>
        <w:t>Į</w:t>
      </w:r>
      <w:r w:rsidRPr="00C24635">
        <w:rPr>
          <w:rFonts w:ascii="Calibri" w:hAnsi="Calibri" w:cs="Calibri"/>
          <w:noProof/>
          <w:lang w:eastAsia="ru-RU"/>
        </w:rPr>
        <w:t xml:space="preserve"> Sutarties kainą</w:t>
      </w:r>
      <w:r w:rsidR="00727C4D" w:rsidRPr="00C24635">
        <w:rPr>
          <w:rFonts w:ascii="Calibri" w:hAnsi="Calibri" w:cs="Calibri"/>
          <w:noProof/>
          <w:lang w:eastAsia="ru-RU"/>
        </w:rPr>
        <w:t>, nurodytą Specialiosiose sutarties sąlygose,</w:t>
      </w:r>
      <w:r w:rsidRPr="00C24635">
        <w:rPr>
          <w:rFonts w:ascii="Calibri" w:hAnsi="Calibri" w:cs="Calibri"/>
          <w:noProof/>
          <w:lang w:eastAsia="ru-RU"/>
        </w:rPr>
        <w:t xml:space="preserve"> įskaičiuotos visos išlaidos</w:t>
      </w:r>
      <w:r w:rsidR="00321D9C" w:rsidRPr="00C24635">
        <w:rPr>
          <w:rFonts w:ascii="Calibri" w:hAnsi="Calibri" w:cs="Calibri"/>
          <w:noProof/>
          <w:lang w:eastAsia="ru-RU"/>
        </w:rPr>
        <w:t>./Усі витрати включені до ціни</w:t>
      </w:r>
      <w:r w:rsidR="004F40F5" w:rsidRPr="00C24635">
        <w:rPr>
          <w:rFonts w:ascii="Calibri" w:hAnsi="Calibri" w:cs="Calibri"/>
          <w:noProof/>
          <w:lang w:val="uk-UA" w:eastAsia="ru-RU"/>
        </w:rPr>
        <w:t xml:space="preserve"> Договору </w:t>
      </w:r>
      <w:r w:rsidR="00321D9C" w:rsidRPr="00C24635">
        <w:rPr>
          <w:rFonts w:ascii="Calibri" w:hAnsi="Calibri" w:cs="Calibri"/>
          <w:noProof/>
          <w:lang w:eastAsia="ru-RU"/>
        </w:rPr>
        <w:t xml:space="preserve"> , зазначеної в Особливих умовах </w:t>
      </w:r>
      <w:r w:rsidR="004F40F5" w:rsidRPr="00C24635">
        <w:rPr>
          <w:rFonts w:ascii="Calibri" w:hAnsi="Calibri" w:cs="Calibri"/>
          <w:noProof/>
          <w:lang w:val="uk-UA" w:eastAsia="ru-RU"/>
        </w:rPr>
        <w:t>Договору</w:t>
      </w:r>
    </w:p>
    <w:p w14:paraId="57A71946" w14:textId="77777777" w:rsidR="00E61D43" w:rsidRPr="00C24635" w:rsidRDefault="00B75938" w:rsidP="00BD1D49">
      <w:pPr>
        <w:spacing w:after="0" w:line="240" w:lineRule="auto"/>
        <w:jc w:val="both"/>
        <w:rPr>
          <w:rFonts w:ascii="Calibri" w:hAnsi="Calibri" w:cs="Calibri"/>
          <w:noProof/>
          <w:lang w:eastAsia="ru-RU"/>
        </w:rPr>
      </w:pPr>
      <w:r w:rsidRPr="00C24635">
        <w:rPr>
          <w:rFonts w:ascii="Calibri" w:hAnsi="Calibri" w:cs="Calibri"/>
          <w:noProof/>
          <w:lang w:eastAsia="ru-RU"/>
        </w:rPr>
        <w:t>2.2. Tiekėjas yra atsakingas už visus įsipareigojimus, susijusius su vietine socialinio draudimo sistema, pajamų mokesčiu ir kitus finansinius įsipareigojimus, kylančius iš</w:t>
      </w:r>
      <w:r w:rsidR="00321D9C" w:rsidRPr="00C24635">
        <w:rPr>
          <w:rFonts w:ascii="Calibri" w:hAnsi="Calibri" w:cs="Calibri"/>
          <w:noProof/>
          <w:lang w:eastAsia="ru-RU"/>
        </w:rPr>
        <w:t xml:space="preserve"> </w:t>
      </w:r>
      <w:r w:rsidR="00727C4D" w:rsidRPr="00C24635">
        <w:rPr>
          <w:rFonts w:ascii="Calibri" w:hAnsi="Calibri" w:cs="Calibri"/>
          <w:noProof/>
          <w:lang w:eastAsia="ru-RU"/>
        </w:rPr>
        <w:t xml:space="preserve">Lietuvos </w:t>
      </w:r>
      <w:r w:rsidR="00321D9C" w:rsidRPr="00C24635">
        <w:rPr>
          <w:rFonts w:ascii="Calibri" w:hAnsi="Calibri" w:cs="Calibri"/>
          <w:noProof/>
          <w:lang w:eastAsia="ru-RU"/>
        </w:rPr>
        <w:t xml:space="preserve">ir (ar) Ukrainos </w:t>
      </w:r>
      <w:r w:rsidRPr="00C24635">
        <w:rPr>
          <w:rFonts w:ascii="Calibri" w:hAnsi="Calibri" w:cs="Calibri"/>
          <w:noProof/>
          <w:lang w:eastAsia="ru-RU"/>
        </w:rPr>
        <w:t>teisės aktų</w:t>
      </w:r>
      <w:r w:rsidR="00321D9C" w:rsidRPr="00C24635">
        <w:rPr>
          <w:rFonts w:ascii="Calibri" w:hAnsi="Calibri" w:cs="Calibri"/>
          <w:noProof/>
          <w:lang w:eastAsia="ru-RU"/>
        </w:rPr>
        <w:t>./</w:t>
      </w:r>
      <w:r w:rsidR="00321D9C" w:rsidRPr="00C24635">
        <w:t xml:space="preserve"> </w:t>
      </w:r>
      <w:r w:rsidR="004F40F5" w:rsidRPr="00C24635">
        <w:rPr>
          <w:rFonts w:ascii="Calibri" w:hAnsi="Calibri" w:cs="Calibri"/>
          <w:noProof/>
          <w:lang w:val="uk-UA" w:eastAsia="ru-RU"/>
        </w:rPr>
        <w:t xml:space="preserve">Виконавець </w:t>
      </w:r>
      <w:r w:rsidR="00321D9C" w:rsidRPr="00C24635">
        <w:rPr>
          <w:rFonts w:ascii="Calibri" w:hAnsi="Calibri" w:cs="Calibri"/>
          <w:noProof/>
          <w:lang w:eastAsia="ru-RU"/>
        </w:rPr>
        <w:t>несе відповідальність за всі зобов'язання, пов'язані з місцевою системою</w:t>
      </w:r>
      <w:r w:rsidR="004F40F5" w:rsidRPr="00C24635">
        <w:rPr>
          <w:rFonts w:ascii="Calibri" w:hAnsi="Calibri" w:cs="Calibri"/>
          <w:noProof/>
          <w:lang w:val="uk-UA" w:eastAsia="ru-RU"/>
        </w:rPr>
        <w:t xml:space="preserve"> оподаткування,</w:t>
      </w:r>
      <w:r w:rsidR="00321D9C" w:rsidRPr="00C24635">
        <w:rPr>
          <w:rFonts w:ascii="Calibri" w:hAnsi="Calibri" w:cs="Calibri"/>
          <w:noProof/>
          <w:lang w:eastAsia="ru-RU"/>
        </w:rPr>
        <w:t xml:space="preserve"> соціального страхування, та іншими фінансовими зобов'язаннями, що випливають із правових актів Литви та/або України.</w:t>
      </w:r>
    </w:p>
    <w:p w14:paraId="57A71947" w14:textId="77777777" w:rsidR="00970595" w:rsidRPr="00C24635" w:rsidRDefault="00B75938" w:rsidP="00321D9C">
      <w:pPr>
        <w:spacing w:after="0" w:line="240" w:lineRule="auto"/>
        <w:jc w:val="both"/>
        <w:rPr>
          <w:rFonts w:ascii="Calibri" w:hAnsi="Calibri" w:cs="Calibri"/>
          <w:noProof/>
          <w:lang w:eastAsia="ru-RU"/>
        </w:rPr>
      </w:pPr>
      <w:r w:rsidRPr="00C24635">
        <w:rPr>
          <w:rFonts w:ascii="Calibri" w:hAnsi="Calibri" w:cs="Calibri"/>
          <w:noProof/>
          <w:lang w:eastAsia="ru-RU"/>
        </w:rPr>
        <w:t>2.</w:t>
      </w:r>
      <w:r w:rsidR="00760A3C" w:rsidRPr="00C24635">
        <w:rPr>
          <w:rFonts w:ascii="Calibri" w:hAnsi="Calibri" w:cs="Calibri"/>
          <w:noProof/>
          <w:lang w:eastAsia="ru-RU"/>
        </w:rPr>
        <w:t>3</w:t>
      </w:r>
      <w:r w:rsidRPr="00C24635">
        <w:rPr>
          <w:rFonts w:ascii="Calibri" w:hAnsi="Calibri" w:cs="Calibri"/>
          <w:noProof/>
          <w:lang w:eastAsia="ru-RU"/>
        </w:rPr>
        <w:t>.</w:t>
      </w:r>
      <w:r w:rsidR="005838D3" w:rsidRPr="00C24635">
        <w:rPr>
          <w:rFonts w:ascii="Calibri" w:hAnsi="Calibri" w:cs="Calibri"/>
          <w:noProof/>
          <w:lang w:eastAsia="ru-RU"/>
        </w:rPr>
        <w:t xml:space="preserve"> </w:t>
      </w:r>
      <w:r w:rsidR="00970595" w:rsidRPr="00C24635">
        <w:rPr>
          <w:rFonts w:ascii="Calibri" w:hAnsi="Calibri" w:cs="Calibri"/>
          <w:noProof/>
          <w:lang w:eastAsia="ru-RU"/>
        </w:rPr>
        <w:t xml:space="preserve">Jei avansinis mokėjimas numatytas </w:t>
      </w:r>
      <w:r w:rsidR="005838D3" w:rsidRPr="00C24635">
        <w:rPr>
          <w:rFonts w:ascii="Calibri" w:hAnsi="Calibri" w:cs="Calibri"/>
          <w:noProof/>
          <w:lang w:eastAsia="ru-RU"/>
        </w:rPr>
        <w:t>Specialiųjų sutarties sąlygų</w:t>
      </w:r>
      <w:r w:rsidR="00970595" w:rsidRPr="00C24635">
        <w:rPr>
          <w:rFonts w:ascii="Calibri" w:hAnsi="Calibri" w:cs="Calibri"/>
          <w:noProof/>
          <w:lang w:eastAsia="ru-RU"/>
        </w:rPr>
        <w:t xml:space="preserve"> 3.4 punkte, CPVA sumoka Tiekėjui avansą </w:t>
      </w:r>
      <w:r w:rsidR="005838D3" w:rsidRPr="00C24635">
        <w:rPr>
          <w:rFonts w:ascii="Calibri" w:hAnsi="Calibri" w:cs="Calibri"/>
          <w:noProof/>
          <w:lang w:eastAsia="ru-RU"/>
        </w:rPr>
        <w:t xml:space="preserve">Specialiųjų sutarties sąlygų </w:t>
      </w:r>
      <w:r w:rsidR="00970595" w:rsidRPr="00C24635">
        <w:rPr>
          <w:rFonts w:ascii="Calibri" w:hAnsi="Calibri" w:cs="Calibri"/>
          <w:noProof/>
          <w:lang w:eastAsia="ru-RU"/>
        </w:rPr>
        <w:t xml:space="preserve">3.4-3.5 punktuose nurodytomis </w:t>
      </w:r>
      <w:r w:rsidR="005838D3" w:rsidRPr="00C24635">
        <w:rPr>
          <w:rFonts w:ascii="Calibri" w:hAnsi="Calibri" w:cs="Calibri"/>
          <w:noProof/>
          <w:lang w:eastAsia="ru-RU"/>
        </w:rPr>
        <w:t xml:space="preserve">šiomis </w:t>
      </w:r>
      <w:r w:rsidR="00970595" w:rsidRPr="00C24635">
        <w:rPr>
          <w:rFonts w:ascii="Calibri" w:hAnsi="Calibri" w:cs="Calibri"/>
          <w:noProof/>
          <w:lang w:eastAsia="ru-RU"/>
        </w:rPr>
        <w:t>sąlygomis:</w:t>
      </w:r>
      <w:r w:rsidR="00163C77" w:rsidRPr="00C24635">
        <w:rPr>
          <w:rFonts w:ascii="Calibri" w:hAnsi="Calibri" w:cs="Calibri"/>
          <w:noProof/>
          <w:lang w:eastAsia="ru-RU"/>
        </w:rPr>
        <w:t>/</w:t>
      </w:r>
      <w:r w:rsidR="00163C77" w:rsidRPr="00C24635">
        <w:t xml:space="preserve"> </w:t>
      </w:r>
      <w:r w:rsidR="00163C77" w:rsidRPr="00C24635">
        <w:rPr>
          <w:rFonts w:ascii="Calibri" w:hAnsi="Calibri" w:cs="Calibri"/>
          <w:noProof/>
          <w:lang w:eastAsia="ru-RU"/>
        </w:rPr>
        <w:t>Якщо авансовий платіж передбачено пунктом 3.4 Спеціальних умов</w:t>
      </w:r>
      <w:r w:rsidR="004F40F5" w:rsidRPr="00C24635">
        <w:rPr>
          <w:rFonts w:ascii="Calibri" w:hAnsi="Calibri" w:cs="Calibri"/>
          <w:noProof/>
          <w:lang w:val="uk-UA" w:eastAsia="ru-RU"/>
        </w:rPr>
        <w:t xml:space="preserve"> Договору</w:t>
      </w:r>
      <w:r w:rsidR="00163C77" w:rsidRPr="00C24635">
        <w:rPr>
          <w:rFonts w:ascii="Calibri" w:hAnsi="Calibri" w:cs="Calibri"/>
          <w:noProof/>
          <w:lang w:eastAsia="ru-RU"/>
        </w:rPr>
        <w:t xml:space="preserve">, </w:t>
      </w:r>
      <w:r w:rsidR="004F40F5" w:rsidRPr="00C24635">
        <w:rPr>
          <w:rFonts w:ascii="Calibri" w:hAnsi="Calibri" w:cs="Calibri"/>
          <w:noProof/>
          <w:lang w:val="uk-UA" w:eastAsia="ru-RU"/>
        </w:rPr>
        <w:t>ЦУАП с</w:t>
      </w:r>
      <w:r w:rsidR="00163C77" w:rsidRPr="00C24635">
        <w:rPr>
          <w:rFonts w:ascii="Calibri" w:hAnsi="Calibri" w:cs="Calibri"/>
          <w:noProof/>
          <w:lang w:eastAsia="ru-RU"/>
        </w:rPr>
        <w:t xml:space="preserve">плачує </w:t>
      </w:r>
      <w:r w:rsidR="004F40F5" w:rsidRPr="00C24635">
        <w:rPr>
          <w:rFonts w:ascii="Calibri" w:hAnsi="Calibri" w:cs="Calibri"/>
          <w:noProof/>
          <w:lang w:val="uk-UA" w:eastAsia="ru-RU"/>
        </w:rPr>
        <w:t xml:space="preserve">Виконавцю </w:t>
      </w:r>
      <w:r w:rsidR="00163C77" w:rsidRPr="00C24635">
        <w:rPr>
          <w:rFonts w:ascii="Calibri" w:hAnsi="Calibri" w:cs="Calibri"/>
          <w:noProof/>
          <w:lang w:eastAsia="ru-RU"/>
        </w:rPr>
        <w:t xml:space="preserve">аванс на умовах, зазначених у пунктах 3.4-3.5 Спеціальних умов </w:t>
      </w:r>
      <w:r w:rsidR="004F40F5" w:rsidRPr="00C24635">
        <w:rPr>
          <w:rFonts w:ascii="Calibri" w:hAnsi="Calibri" w:cs="Calibri"/>
          <w:noProof/>
          <w:lang w:val="uk-UA" w:eastAsia="ru-RU"/>
        </w:rPr>
        <w:t>Договору</w:t>
      </w:r>
      <w:r w:rsidR="0098016E" w:rsidRPr="00C24635">
        <w:rPr>
          <w:rFonts w:ascii="Calibri" w:hAnsi="Calibri" w:cs="Calibri"/>
          <w:noProof/>
          <w:lang w:val="uk-UA" w:eastAsia="ru-RU"/>
        </w:rPr>
        <w:t>, а саме</w:t>
      </w:r>
      <w:r w:rsidR="00163C77" w:rsidRPr="00C24635">
        <w:rPr>
          <w:rFonts w:ascii="Calibri" w:hAnsi="Calibri" w:cs="Calibri"/>
          <w:noProof/>
          <w:lang w:eastAsia="ru-RU"/>
        </w:rPr>
        <w:t>:</w:t>
      </w:r>
    </w:p>
    <w:p w14:paraId="57A71948" w14:textId="77777777" w:rsidR="00163C77" w:rsidRPr="00C24635" w:rsidRDefault="005838D3" w:rsidP="00321D9C">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 xml:space="preserve">2.3.1. Tiekėjas, norėdamas gauti avansą, ir kreipdamasis dėl avanso apmokėjimo kartu su avanso apmokėjimo sąskaita, privalo pateikti CPVA avansinio mokėjimo </w:t>
      </w:r>
      <w:r w:rsidR="00B37995">
        <w:rPr>
          <w:rFonts w:ascii="Calibri" w:hAnsi="Calibri" w:cs="Calibri"/>
          <w:noProof/>
          <w:lang w:eastAsia="ru-RU"/>
        </w:rPr>
        <w:t xml:space="preserve">grąžinimo </w:t>
      </w:r>
      <w:r w:rsidRPr="00C24635">
        <w:rPr>
          <w:rFonts w:ascii="Calibri" w:hAnsi="Calibri" w:cs="Calibri"/>
          <w:noProof/>
          <w:lang w:eastAsia="ru-RU"/>
        </w:rPr>
        <w:t>garantiją sumai, ne mažesnei nei prašomo avansinio mokėjimo suma.  Garantija turi būti išduota banko</w:t>
      </w:r>
      <w:r w:rsidR="00B953CF">
        <w:rPr>
          <w:rFonts w:ascii="Calibri" w:hAnsi="Calibri" w:cs="Calibri"/>
          <w:noProof/>
          <w:lang w:eastAsia="ru-RU"/>
        </w:rPr>
        <w:t>, draudimo bendrovės</w:t>
      </w:r>
      <w:r w:rsidRPr="00C24635">
        <w:rPr>
          <w:rFonts w:ascii="Calibri" w:hAnsi="Calibri" w:cs="Calibri"/>
          <w:noProof/>
          <w:lang w:eastAsia="ru-RU"/>
        </w:rPr>
        <w:t xml:space="preserve"> ar finansų įstaigos. Avanso grąžinimo garantijos galiojimo laikas turi būti </w:t>
      </w:r>
      <w:r w:rsidR="00B37995">
        <w:rPr>
          <w:rFonts w:ascii="Calibri" w:hAnsi="Calibri" w:cs="Calibri"/>
          <w:noProof/>
          <w:lang w:eastAsia="ru-RU"/>
        </w:rPr>
        <w:t xml:space="preserve">ne </w:t>
      </w:r>
      <w:r w:rsidRPr="00C24635">
        <w:rPr>
          <w:rFonts w:ascii="Calibri" w:hAnsi="Calibri" w:cs="Calibri"/>
          <w:noProof/>
          <w:lang w:eastAsia="ru-RU"/>
        </w:rPr>
        <w:t>trumpesnis kaip 30 dienų nuo Paslaugų suteikimo termino, kaip numatyta Specialiųjų sutarties sąlygų 2.1 punkte. Avanso grąžinimo garantijos dydis gali būti sumažintas tiekėjo grąžinto avanso suma.</w:t>
      </w:r>
      <w:r w:rsidR="00163C77" w:rsidRPr="00C24635">
        <w:rPr>
          <w:rFonts w:ascii="Calibri" w:hAnsi="Calibri" w:cs="Calibri"/>
          <w:noProof/>
          <w:lang w:eastAsia="ru-RU"/>
        </w:rPr>
        <w:t>/</w:t>
      </w:r>
    </w:p>
    <w:p w14:paraId="57A71949" w14:textId="77777777" w:rsidR="00B953CF" w:rsidRDefault="00B953CF" w:rsidP="00321D9C">
      <w:pPr>
        <w:shd w:val="clear" w:color="auto" w:fill="FDFDFD"/>
        <w:spacing w:after="0" w:line="240" w:lineRule="auto"/>
        <w:jc w:val="both"/>
        <w:rPr>
          <w:rFonts w:ascii="Calibri" w:hAnsi="Calibri" w:cs="Calibri"/>
          <w:noProof/>
          <w:lang w:eastAsia="ru-RU"/>
        </w:rPr>
      </w:pPr>
      <w:r w:rsidRPr="00B953CF">
        <w:rPr>
          <w:rFonts w:ascii="Calibri" w:hAnsi="Calibri" w:cs="Calibri"/>
          <w:noProof/>
          <w:lang w:eastAsia="ru-RU"/>
        </w:rPr>
        <w:t xml:space="preserve">Для отримання авансового платежу постачальник, який подає заявку на авансовий платіж, повинен разом з рахунком на оплату авансового платежу подати до CPVO гарантію на авансовий </w:t>
      </w:r>
      <w:r w:rsidR="00F60A80" w:rsidRPr="00F60A80">
        <w:rPr>
          <w:rFonts w:ascii="Calibri" w:hAnsi="Calibri" w:cs="Calibri"/>
          <w:noProof/>
          <w:lang w:eastAsia="ru-RU"/>
        </w:rPr>
        <w:t xml:space="preserve">повернення </w:t>
      </w:r>
      <w:r w:rsidRPr="00B953CF">
        <w:rPr>
          <w:rFonts w:ascii="Calibri" w:hAnsi="Calibri" w:cs="Calibri"/>
          <w:noProof/>
          <w:lang w:eastAsia="ru-RU"/>
        </w:rPr>
        <w:t>платіж на суму, не меншу, ніж сума запитуваного авансового платежу.  Гарантія повинна бути видана банком, страховою компанією або фінансовою установою. Термін дії гарантії авансового платежу не повинен перевищувати</w:t>
      </w:r>
      <w:r w:rsidR="00F60A80">
        <w:rPr>
          <w:rFonts w:ascii="Calibri" w:hAnsi="Calibri" w:cs="Calibri"/>
          <w:noProof/>
          <w:lang w:eastAsia="ru-RU"/>
        </w:rPr>
        <w:t xml:space="preserve"> </w:t>
      </w:r>
      <w:r w:rsidR="00F60A80" w:rsidRPr="00F60A80">
        <w:rPr>
          <w:rFonts w:ascii="Calibri" w:hAnsi="Calibri" w:cs="Calibri"/>
          <w:noProof/>
          <w:lang w:eastAsia="ru-RU"/>
        </w:rPr>
        <w:t>не менше</w:t>
      </w:r>
      <w:r w:rsidRPr="00B953CF">
        <w:rPr>
          <w:rFonts w:ascii="Calibri" w:hAnsi="Calibri" w:cs="Calibri"/>
          <w:noProof/>
          <w:lang w:eastAsia="ru-RU"/>
        </w:rPr>
        <w:t xml:space="preserve"> 30 днів з дати надання Послуг, як це передбачено в пункті 2.1 Особливих умов контракту. Сума гарантії авансового платежу може бути зменшена на суму авансу, сплаченого Постачальником.</w:t>
      </w:r>
    </w:p>
    <w:p w14:paraId="57A7194A" w14:textId="77777777" w:rsidR="00932A79" w:rsidRPr="00C24635" w:rsidRDefault="00932A79" w:rsidP="00321D9C">
      <w:pPr>
        <w:shd w:val="clear" w:color="auto" w:fill="FDFDFD"/>
        <w:spacing w:after="0" w:line="240" w:lineRule="auto"/>
        <w:jc w:val="both"/>
        <w:rPr>
          <w:rFonts w:ascii="Calibri" w:hAnsi="Calibri" w:cs="Calibri"/>
          <w:noProof/>
          <w:lang w:eastAsia="ru-RU"/>
        </w:rPr>
      </w:pPr>
      <w:r w:rsidRPr="00060D4F">
        <w:rPr>
          <w:rFonts w:ascii="Calibri" w:hAnsi="Calibri" w:cs="Calibri"/>
          <w:noProof/>
          <w:lang w:eastAsia="ru-RU"/>
        </w:rPr>
        <w:lastRenderedPageBreak/>
        <w:t>2.3.</w:t>
      </w:r>
      <w:r w:rsidR="00D70567">
        <w:rPr>
          <w:rFonts w:ascii="Calibri" w:hAnsi="Calibri" w:cs="Calibri"/>
          <w:noProof/>
          <w:lang w:eastAsia="ru-RU"/>
        </w:rPr>
        <w:t>2</w:t>
      </w:r>
      <w:r w:rsidRPr="00060D4F">
        <w:rPr>
          <w:rFonts w:ascii="Calibri" w:hAnsi="Calibri" w:cs="Calibri"/>
          <w:noProof/>
          <w:lang w:eastAsia="ru-RU"/>
        </w:rPr>
        <w:t xml:space="preserve">. Laiduotojas, siekdamas užtikrinti </w:t>
      </w:r>
      <w:r w:rsidRPr="00321D9C">
        <w:rPr>
          <w:rFonts w:ascii="Calibri" w:hAnsi="Calibri" w:cs="Calibri"/>
          <w:noProof/>
          <w:lang w:eastAsia="ru-RU"/>
        </w:rPr>
        <w:t>avansinį</w:t>
      </w:r>
      <w:r w:rsidRPr="00060D4F">
        <w:rPr>
          <w:rFonts w:ascii="Calibri" w:hAnsi="Calibri" w:cs="Calibri"/>
          <w:noProof/>
          <w:lang w:eastAsia="ru-RU"/>
        </w:rPr>
        <w:t xml:space="preserve"> mokėjimą, privalo ne vėliau kaip per 15 kalendorinių dienų nuo CPVA rašytinio pranešimo apie netinkamą Sutartyje nustatytų įsipareigojimų vykdymą ar Sutarties nutraukimą dėl Tiekėjo kaltės gavimo dienos</w:t>
      </w:r>
      <w:r w:rsidRPr="00321D9C">
        <w:rPr>
          <w:rFonts w:ascii="Calibri" w:hAnsi="Calibri" w:cs="Calibri"/>
          <w:noProof/>
          <w:lang w:eastAsia="ru-RU"/>
        </w:rPr>
        <w:t>,</w:t>
      </w:r>
      <w:r w:rsidRPr="00060D4F">
        <w:rPr>
          <w:rFonts w:ascii="Calibri" w:hAnsi="Calibri" w:cs="Calibri"/>
          <w:noProof/>
          <w:lang w:eastAsia="ru-RU"/>
        </w:rPr>
        <w:t xml:space="preserve"> prisiimti neatšaukiamą ir besąlyginį įsipareigojimą sumokėti CPVA sumą, neviršijančią sumokėto </w:t>
      </w:r>
      <w:r w:rsidRPr="00321D9C">
        <w:rPr>
          <w:rFonts w:ascii="Calibri" w:hAnsi="Calibri" w:cs="Calibri"/>
          <w:noProof/>
          <w:lang w:eastAsia="ru-RU"/>
        </w:rPr>
        <w:t>avansinio</w:t>
      </w:r>
      <w:r w:rsidRPr="00060D4F">
        <w:rPr>
          <w:rFonts w:ascii="Calibri" w:hAnsi="Calibri" w:cs="Calibri"/>
          <w:noProof/>
          <w:lang w:eastAsia="ru-RU"/>
        </w:rPr>
        <w:t xml:space="preserve"> mokėjimo sumos ir garantijos sumos, pervedant pinigus į CPVA nurodytą sąskaitą. </w:t>
      </w:r>
      <w:r w:rsidRPr="00321D9C">
        <w:rPr>
          <w:rFonts w:ascii="Calibri" w:hAnsi="Calibri" w:cs="Calibri"/>
          <w:noProof/>
          <w:lang w:eastAsia="ru-RU"/>
        </w:rPr>
        <w:t xml:space="preserve">Laiduotojas </w:t>
      </w:r>
      <w:r w:rsidRPr="00060D4F">
        <w:rPr>
          <w:rFonts w:ascii="Calibri" w:hAnsi="Calibri" w:cs="Calibri"/>
          <w:noProof/>
          <w:lang w:eastAsia="ru-RU"/>
        </w:rPr>
        <w:t xml:space="preserve">neturi teisės reikalauti, kad CPVA pagrįstų </w:t>
      </w:r>
      <w:r w:rsidRPr="00321D9C">
        <w:rPr>
          <w:rFonts w:ascii="Calibri" w:hAnsi="Calibri" w:cs="Calibri"/>
          <w:noProof/>
          <w:lang w:eastAsia="ru-RU"/>
        </w:rPr>
        <w:t>savo</w:t>
      </w:r>
      <w:r w:rsidRPr="00060D4F">
        <w:rPr>
          <w:rFonts w:ascii="Calibri" w:hAnsi="Calibri" w:cs="Calibri"/>
          <w:noProof/>
          <w:lang w:eastAsia="ru-RU"/>
        </w:rPr>
        <w:t xml:space="preserve"> reikalavimą. CPVA praneš </w:t>
      </w:r>
      <w:r w:rsidRPr="00321D9C">
        <w:rPr>
          <w:rFonts w:ascii="Calibri" w:hAnsi="Calibri" w:cs="Calibri"/>
          <w:noProof/>
          <w:lang w:eastAsia="ru-RU"/>
        </w:rPr>
        <w:t>laiduotojui</w:t>
      </w:r>
      <w:r w:rsidRPr="00060D4F">
        <w:rPr>
          <w:rFonts w:ascii="Calibri" w:hAnsi="Calibri" w:cs="Calibri"/>
          <w:noProof/>
          <w:lang w:eastAsia="ru-RU"/>
        </w:rPr>
        <w:t xml:space="preserve">, kad garantijos suma priklauso jam dėl to, kad Tiekėjas iš dalies ar visiškai nesilaikė Sutarties ir (arba) ji buvo nutraukta dėl Tiekėjo kaltės ir Tiekėjas negrąžino avanso. Garantija, neatitinkanti Bendrųjų </w:t>
      </w:r>
      <w:r w:rsidRPr="00C24635">
        <w:rPr>
          <w:rFonts w:ascii="Calibri" w:hAnsi="Calibri" w:cs="Calibri"/>
          <w:noProof/>
          <w:lang w:eastAsia="ru-RU"/>
        </w:rPr>
        <w:t>sąlygų 2.3 punkte nustatytų reikalavimų, nebus priimta.</w:t>
      </w:r>
      <w:r w:rsidR="00163C77" w:rsidRPr="00C24635">
        <w:rPr>
          <w:rFonts w:ascii="Calibri" w:hAnsi="Calibri" w:cs="Calibri"/>
          <w:noProof/>
          <w:lang w:eastAsia="ru-RU"/>
        </w:rPr>
        <w:t>/</w:t>
      </w:r>
    </w:p>
    <w:p w14:paraId="57A7194B" w14:textId="77777777" w:rsidR="00163C77" w:rsidRPr="00C24635" w:rsidRDefault="00163C77" w:rsidP="00321D9C">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 xml:space="preserve">Для забезпечення авансового платежу Гарант повинен взяти на себе безвідкличне та безумовне зобов’язання сплатити </w:t>
      </w:r>
      <w:r w:rsidR="0098016E" w:rsidRPr="00C24635">
        <w:rPr>
          <w:rFonts w:ascii="Calibri" w:hAnsi="Calibri" w:cs="Calibri"/>
          <w:noProof/>
          <w:lang w:val="uk-UA" w:eastAsia="ru-RU"/>
        </w:rPr>
        <w:t xml:space="preserve">ЦУАП </w:t>
      </w:r>
      <w:r w:rsidRPr="00C24635">
        <w:rPr>
          <w:rFonts w:ascii="Calibri" w:hAnsi="Calibri" w:cs="Calibri"/>
          <w:noProof/>
          <w:lang w:eastAsia="ru-RU"/>
        </w:rPr>
        <w:t xml:space="preserve">не пізніше 15 календарних днів з дати отримання письмового повідомлення </w:t>
      </w:r>
      <w:r w:rsidR="00666FF2" w:rsidRPr="00C24635">
        <w:rPr>
          <w:rFonts w:ascii="Calibri" w:hAnsi="Calibri" w:cs="Calibri"/>
          <w:noProof/>
          <w:lang w:eastAsia="ru-RU"/>
        </w:rPr>
        <w:t>ЦАУП</w:t>
      </w:r>
      <w:r w:rsidRPr="00C24635">
        <w:rPr>
          <w:rFonts w:ascii="Calibri" w:hAnsi="Calibri" w:cs="Calibri"/>
          <w:noProof/>
          <w:lang w:eastAsia="ru-RU"/>
        </w:rPr>
        <w:t xml:space="preserve"> про неналежне виконання зобов’язань, викладених у Договорі, або розірвання</w:t>
      </w:r>
      <w:r w:rsidRPr="00C24635">
        <w:rPr>
          <w:rFonts w:ascii="Calibri" w:hAnsi="Calibri" w:cs="Calibri"/>
          <w:strike/>
          <w:noProof/>
          <w:lang w:eastAsia="ru-RU"/>
        </w:rPr>
        <w:t>.</w:t>
      </w:r>
      <w:r w:rsidRPr="00C24635">
        <w:rPr>
          <w:rFonts w:ascii="Calibri" w:hAnsi="Calibri" w:cs="Calibri"/>
          <w:noProof/>
          <w:lang w:eastAsia="ru-RU"/>
        </w:rPr>
        <w:t xml:space="preserve"> Договору з вини </w:t>
      </w:r>
      <w:r w:rsidR="0098016E" w:rsidRPr="00C24635">
        <w:rPr>
          <w:rFonts w:ascii="Calibri" w:hAnsi="Calibri" w:cs="Calibri"/>
          <w:noProof/>
          <w:lang w:val="uk-UA" w:eastAsia="ru-RU"/>
        </w:rPr>
        <w:t xml:space="preserve">Виконавця </w:t>
      </w:r>
      <w:r w:rsidRPr="00C24635">
        <w:rPr>
          <w:rFonts w:ascii="Calibri" w:hAnsi="Calibri" w:cs="Calibri"/>
          <w:noProof/>
          <w:lang w:eastAsia="ru-RU"/>
        </w:rPr>
        <w:t xml:space="preserve">не більше суми сплаченої передоплати та гарантійних сум шляхом перерахування грошових коштів на рахунок, визначений </w:t>
      </w:r>
      <w:r w:rsidR="0098016E" w:rsidRPr="00C24635">
        <w:rPr>
          <w:rFonts w:ascii="Calibri" w:hAnsi="Calibri" w:cs="Calibri"/>
          <w:noProof/>
          <w:lang w:val="uk-UA" w:eastAsia="ru-RU"/>
        </w:rPr>
        <w:t xml:space="preserve">ЦУАП Гарант </w:t>
      </w:r>
      <w:r w:rsidRPr="00C24635">
        <w:rPr>
          <w:rFonts w:ascii="Calibri" w:hAnsi="Calibri" w:cs="Calibri"/>
          <w:noProof/>
          <w:lang w:eastAsia="ru-RU"/>
        </w:rPr>
        <w:t xml:space="preserve">не має права вимагати від </w:t>
      </w:r>
      <w:r w:rsidR="0098016E" w:rsidRPr="00C24635">
        <w:rPr>
          <w:rFonts w:ascii="Calibri" w:hAnsi="Calibri" w:cs="Calibri"/>
          <w:noProof/>
          <w:lang w:val="uk-UA" w:eastAsia="ru-RU"/>
        </w:rPr>
        <w:t>ЦУАП</w:t>
      </w:r>
      <w:r w:rsidRPr="00C24635">
        <w:rPr>
          <w:rFonts w:ascii="Calibri" w:hAnsi="Calibri" w:cs="Calibri"/>
          <w:noProof/>
          <w:lang w:eastAsia="ru-RU"/>
        </w:rPr>
        <w:t xml:space="preserve"> обґрунтування своєї вимоги. </w:t>
      </w:r>
      <w:r w:rsidR="0098016E" w:rsidRPr="00C24635">
        <w:rPr>
          <w:rFonts w:ascii="Calibri" w:hAnsi="Calibri" w:cs="Calibri"/>
          <w:noProof/>
          <w:lang w:val="uk-UA" w:eastAsia="ru-RU"/>
        </w:rPr>
        <w:t xml:space="preserve">ЦУАП </w:t>
      </w:r>
      <w:r w:rsidRPr="00C24635">
        <w:rPr>
          <w:rFonts w:ascii="Calibri" w:hAnsi="Calibri" w:cs="Calibri"/>
          <w:noProof/>
          <w:lang w:eastAsia="ru-RU"/>
        </w:rPr>
        <w:t xml:space="preserve">повідомить Гаранта про те, що сума гарантії належить йому у зв’язку з тим, що </w:t>
      </w:r>
      <w:r w:rsidR="0098016E" w:rsidRPr="00C24635">
        <w:rPr>
          <w:rFonts w:ascii="Calibri" w:hAnsi="Calibri" w:cs="Calibri"/>
          <w:noProof/>
          <w:lang w:val="uk-UA" w:eastAsia="ru-RU"/>
        </w:rPr>
        <w:t xml:space="preserve">Виконавець </w:t>
      </w:r>
      <w:r w:rsidRPr="00C24635">
        <w:rPr>
          <w:rFonts w:ascii="Calibri" w:hAnsi="Calibri" w:cs="Calibri"/>
          <w:noProof/>
          <w:lang w:eastAsia="ru-RU"/>
        </w:rPr>
        <w:t>не повністю</w:t>
      </w:r>
      <w:r w:rsidR="0098016E" w:rsidRPr="00C24635">
        <w:rPr>
          <w:rFonts w:ascii="Calibri" w:hAnsi="Calibri" w:cs="Calibri"/>
          <w:noProof/>
          <w:lang w:val="uk-UA" w:eastAsia="ru-RU"/>
        </w:rPr>
        <w:t xml:space="preserve"> виконав</w:t>
      </w:r>
      <w:r w:rsidRPr="00C24635">
        <w:rPr>
          <w:rFonts w:ascii="Calibri" w:hAnsi="Calibri" w:cs="Calibri"/>
          <w:noProof/>
          <w:lang w:eastAsia="ru-RU"/>
        </w:rPr>
        <w:t xml:space="preserve"> або частково</w:t>
      </w:r>
      <w:r w:rsidR="0098016E" w:rsidRPr="00C24635">
        <w:rPr>
          <w:rFonts w:ascii="Calibri" w:hAnsi="Calibri" w:cs="Calibri"/>
          <w:noProof/>
          <w:lang w:val="uk-UA" w:eastAsia="ru-RU"/>
        </w:rPr>
        <w:t xml:space="preserve"> не</w:t>
      </w:r>
      <w:r w:rsidRPr="00C24635">
        <w:rPr>
          <w:rFonts w:ascii="Calibri" w:hAnsi="Calibri" w:cs="Calibri"/>
          <w:noProof/>
          <w:lang w:eastAsia="ru-RU"/>
        </w:rPr>
        <w:t xml:space="preserve"> виконав Договір та/або його було розірвано з вини </w:t>
      </w:r>
      <w:r w:rsidR="0098016E" w:rsidRPr="00C24635">
        <w:rPr>
          <w:rFonts w:ascii="Calibri" w:hAnsi="Calibri" w:cs="Calibri"/>
          <w:noProof/>
          <w:lang w:val="uk-UA" w:eastAsia="ru-RU"/>
        </w:rPr>
        <w:t>Виконавця</w:t>
      </w:r>
      <w:r w:rsidRPr="00C24635">
        <w:rPr>
          <w:rFonts w:ascii="Calibri" w:hAnsi="Calibri" w:cs="Calibri"/>
          <w:noProof/>
          <w:lang w:eastAsia="ru-RU"/>
        </w:rPr>
        <w:t xml:space="preserve">, а </w:t>
      </w:r>
      <w:r w:rsidR="0098016E" w:rsidRPr="00C24635">
        <w:rPr>
          <w:rFonts w:ascii="Calibri" w:hAnsi="Calibri" w:cs="Calibri"/>
          <w:noProof/>
          <w:lang w:val="uk-UA" w:eastAsia="ru-RU"/>
        </w:rPr>
        <w:t xml:space="preserve">Виконавець </w:t>
      </w:r>
      <w:r w:rsidRPr="00C24635">
        <w:rPr>
          <w:rFonts w:ascii="Calibri" w:hAnsi="Calibri" w:cs="Calibri"/>
          <w:noProof/>
          <w:lang w:eastAsia="ru-RU"/>
        </w:rPr>
        <w:t>не повернув аванс. Гарантія, яка не відповідає вимогам, викладеним у пункті 2.3 Загальних положень та умов, не буде прийнята./</w:t>
      </w:r>
    </w:p>
    <w:p w14:paraId="57A7194C" w14:textId="77777777" w:rsidR="00932A79" w:rsidRPr="00C24635" w:rsidRDefault="00932A79" w:rsidP="00321D9C">
      <w:pPr>
        <w:shd w:val="clear" w:color="auto" w:fill="FDFDFD"/>
        <w:spacing w:after="0" w:line="240" w:lineRule="auto"/>
        <w:jc w:val="both"/>
        <w:rPr>
          <w:rFonts w:ascii="Calibri" w:hAnsi="Calibri" w:cs="Calibri"/>
          <w:noProof/>
          <w:lang w:val="uk-UA" w:eastAsia="ru-RU"/>
        </w:rPr>
      </w:pPr>
      <w:r w:rsidRPr="00C24635">
        <w:rPr>
          <w:rFonts w:ascii="Calibri" w:hAnsi="Calibri" w:cs="Calibri"/>
          <w:noProof/>
          <w:lang w:eastAsia="ru-RU"/>
        </w:rPr>
        <w:t>2.3.</w:t>
      </w:r>
      <w:r w:rsidR="00D70567" w:rsidRPr="00C24635">
        <w:rPr>
          <w:rFonts w:ascii="Calibri" w:hAnsi="Calibri" w:cs="Calibri"/>
          <w:noProof/>
          <w:lang w:eastAsia="ru-RU"/>
        </w:rPr>
        <w:t>3</w:t>
      </w:r>
      <w:r w:rsidRPr="00C24635">
        <w:rPr>
          <w:rFonts w:ascii="Calibri" w:hAnsi="Calibri" w:cs="Calibri"/>
          <w:noProof/>
          <w:lang w:eastAsia="ru-RU"/>
        </w:rPr>
        <w:t>.</w:t>
      </w:r>
      <w:r w:rsidR="00FE0048" w:rsidRPr="00C24635">
        <w:rPr>
          <w:rFonts w:ascii="Calibri" w:hAnsi="Calibri" w:cs="Calibri"/>
          <w:noProof/>
          <w:lang w:eastAsia="ru-RU"/>
        </w:rPr>
        <w:t xml:space="preserve"> CPVA sumokės prašomą avansinį mokėjimą per 15 darbo dienų nuo avansinio mokėjimo sąskaitos faktūros ir avanso grąžinimo garantijos, atitinkančio Specialiųjų sutarties sąlygų 3.4 ir 3.5 punktų bei Bendrųjų sutarties sąlygų 2.3 punkto reikalavimus, gavimo dienos.</w:t>
      </w:r>
      <w:r w:rsidR="00163C77" w:rsidRPr="00C24635">
        <w:rPr>
          <w:rFonts w:ascii="Calibri" w:hAnsi="Calibri" w:cs="Calibri"/>
          <w:noProof/>
          <w:lang w:eastAsia="ru-RU"/>
        </w:rPr>
        <w:t>/</w:t>
      </w:r>
      <w:r w:rsidR="00163C77" w:rsidRPr="00C24635">
        <w:t xml:space="preserve"> </w:t>
      </w:r>
      <w:r w:rsidR="00666FF2" w:rsidRPr="00C24635">
        <w:rPr>
          <w:rFonts w:ascii="Calibri" w:hAnsi="Calibri" w:cs="Calibri"/>
          <w:noProof/>
          <w:lang w:eastAsia="ru-RU"/>
        </w:rPr>
        <w:t>ЦАУП</w:t>
      </w:r>
      <w:r w:rsidR="00163C77" w:rsidRPr="00C24635">
        <w:rPr>
          <w:rFonts w:ascii="Calibri" w:hAnsi="Calibri" w:cs="Calibri"/>
          <w:noProof/>
          <w:lang w:eastAsia="ru-RU"/>
        </w:rPr>
        <w:t xml:space="preserve"> сплатить авансовий платіж протягом 15 робочих днів з дати отримання рахунку-фактури на авансовий платіж і гарантії авансового повернення, що відповідає вимогам пунктів 3.4 і 3.5 </w:t>
      </w:r>
      <w:r w:rsidR="00A36821" w:rsidRPr="00C24635">
        <w:rPr>
          <w:rFonts w:ascii="Calibri" w:hAnsi="Calibri" w:cs="Calibri"/>
          <w:noProof/>
          <w:lang w:val="uk-UA" w:eastAsia="ru-RU"/>
        </w:rPr>
        <w:t xml:space="preserve">Спеціальних умов Договору </w:t>
      </w:r>
      <w:r w:rsidR="00163C77" w:rsidRPr="00C24635">
        <w:rPr>
          <w:rFonts w:ascii="Calibri" w:hAnsi="Calibri" w:cs="Calibri"/>
          <w:noProof/>
          <w:lang w:eastAsia="ru-RU"/>
        </w:rPr>
        <w:t>та пункту 2.3 Загальних умов.</w:t>
      </w:r>
      <w:r w:rsidR="00A36821" w:rsidRPr="00C24635">
        <w:rPr>
          <w:rFonts w:ascii="Calibri" w:hAnsi="Calibri" w:cs="Calibri"/>
          <w:noProof/>
          <w:lang w:val="uk-UA" w:eastAsia="ru-RU"/>
        </w:rPr>
        <w:t xml:space="preserve"> Договору.</w:t>
      </w:r>
    </w:p>
    <w:p w14:paraId="57A7194D" w14:textId="77777777" w:rsidR="00932A79" w:rsidRPr="00C24635" w:rsidRDefault="00FE0048" w:rsidP="00163C77">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2.3.</w:t>
      </w:r>
      <w:r w:rsidR="00D70567" w:rsidRPr="00C24635">
        <w:rPr>
          <w:rFonts w:ascii="Calibri" w:hAnsi="Calibri" w:cs="Calibri"/>
          <w:noProof/>
          <w:lang w:eastAsia="ru-RU"/>
        </w:rPr>
        <w:t>4</w:t>
      </w:r>
      <w:r w:rsidRPr="00C24635">
        <w:rPr>
          <w:rFonts w:ascii="Calibri" w:hAnsi="Calibri" w:cs="Calibri"/>
          <w:noProof/>
          <w:lang w:eastAsia="ru-RU"/>
        </w:rPr>
        <w:t>. Jei Sutarties vykdymo metu juridinis asmuo (laiduotojas) negali įvykdyti savo įsipareigojimų, Tiekėjas privalo pateikti naują garantiją tokiomis pačiomis sąlygomis kaip ir ankstesnė arba grąžinti avansą;</w:t>
      </w:r>
      <w:r w:rsidR="00163C77" w:rsidRPr="00C24635">
        <w:rPr>
          <w:rFonts w:ascii="Calibri" w:hAnsi="Calibri" w:cs="Calibri"/>
          <w:noProof/>
          <w:lang w:eastAsia="ru-RU"/>
        </w:rPr>
        <w:t>/</w:t>
      </w:r>
      <w:r w:rsidR="00163C77" w:rsidRPr="00C24635">
        <w:t xml:space="preserve"> </w:t>
      </w:r>
      <w:r w:rsidR="00163C77" w:rsidRPr="00C24635">
        <w:rPr>
          <w:rFonts w:ascii="Calibri" w:hAnsi="Calibri" w:cs="Calibri"/>
          <w:noProof/>
          <w:lang w:eastAsia="ru-RU"/>
        </w:rPr>
        <w:t>У разі неможливості виконання юридичною особою (</w:t>
      </w:r>
      <w:r w:rsidR="00A36821" w:rsidRPr="00C24635">
        <w:rPr>
          <w:rFonts w:ascii="Calibri" w:hAnsi="Calibri" w:cs="Calibri"/>
          <w:noProof/>
          <w:lang w:val="uk-UA" w:eastAsia="ru-RU"/>
        </w:rPr>
        <w:t>Г</w:t>
      </w:r>
      <w:r w:rsidR="00163C77" w:rsidRPr="00C24635">
        <w:rPr>
          <w:rFonts w:ascii="Calibri" w:hAnsi="Calibri" w:cs="Calibri"/>
          <w:noProof/>
          <w:lang w:eastAsia="ru-RU"/>
        </w:rPr>
        <w:t xml:space="preserve">арантом) своїх зобов’язань під час виконання Договору, </w:t>
      </w:r>
      <w:r w:rsidR="00A36821" w:rsidRPr="00C24635">
        <w:rPr>
          <w:rFonts w:ascii="Calibri" w:hAnsi="Calibri" w:cs="Calibri"/>
          <w:noProof/>
          <w:lang w:val="uk-UA" w:eastAsia="ru-RU"/>
        </w:rPr>
        <w:t xml:space="preserve">Виконавець </w:t>
      </w:r>
      <w:r w:rsidR="00163C77" w:rsidRPr="00C24635">
        <w:rPr>
          <w:rFonts w:ascii="Calibri" w:hAnsi="Calibri" w:cs="Calibri"/>
          <w:noProof/>
          <w:lang w:eastAsia="ru-RU"/>
        </w:rPr>
        <w:t>повинен надати нову гарантію на тих самих умовах, що й попередня, або повернути передоплату;</w:t>
      </w:r>
    </w:p>
    <w:p w14:paraId="57A7194E" w14:textId="77777777" w:rsidR="00FE0048" w:rsidRPr="00546283" w:rsidRDefault="00970595" w:rsidP="00163C77">
      <w:pPr>
        <w:shd w:val="clear" w:color="auto" w:fill="FDFDFD"/>
        <w:spacing w:after="0" w:line="240" w:lineRule="auto"/>
        <w:jc w:val="both"/>
        <w:rPr>
          <w:rFonts w:ascii="Calibri" w:hAnsi="Calibri" w:cs="Calibri"/>
          <w:noProof/>
          <w:lang w:eastAsia="ru-RU"/>
        </w:rPr>
      </w:pPr>
      <w:r w:rsidRPr="00C24635">
        <w:rPr>
          <w:rFonts w:ascii="Calibri" w:hAnsi="Calibri" w:cs="Calibri"/>
          <w:noProof/>
          <w:lang w:eastAsia="ru-RU"/>
        </w:rPr>
        <w:t>2.3.</w:t>
      </w:r>
      <w:r w:rsidR="00D70567" w:rsidRPr="00C24635">
        <w:rPr>
          <w:rFonts w:ascii="Calibri" w:hAnsi="Calibri" w:cs="Calibri"/>
          <w:noProof/>
          <w:lang w:eastAsia="ru-RU"/>
        </w:rPr>
        <w:t>5</w:t>
      </w:r>
      <w:r w:rsidRPr="00C24635">
        <w:rPr>
          <w:rFonts w:ascii="Calibri" w:hAnsi="Calibri" w:cs="Calibri"/>
          <w:noProof/>
          <w:lang w:eastAsia="ru-RU"/>
        </w:rPr>
        <w:t xml:space="preserve">. </w:t>
      </w:r>
      <w:r w:rsidR="00FE0048" w:rsidRPr="00C24635">
        <w:rPr>
          <w:rFonts w:ascii="Calibri" w:hAnsi="Calibri" w:cs="Calibri"/>
          <w:noProof/>
          <w:lang w:eastAsia="ru-RU"/>
        </w:rPr>
        <w:t>Garantija grąžinama Tiekėjui (arba teisės į užstatą atsisakoma, kai jis pasirašomas elektroniniu parašu), kai Tiekėjas suteikia visas Paslaugas ir po to, kai Šalys pasirašo priėmimo-perdavimo dokumentą arba kai Tiekėjas grąžina avansą CPVA (jei taikoma);</w:t>
      </w:r>
      <w:r w:rsidR="00163C77" w:rsidRPr="00C24635">
        <w:rPr>
          <w:rFonts w:ascii="Calibri" w:hAnsi="Calibri" w:cs="Calibri"/>
          <w:noProof/>
          <w:lang w:eastAsia="ru-RU"/>
        </w:rPr>
        <w:t xml:space="preserve"> </w:t>
      </w:r>
      <w:r w:rsidR="00FE0048" w:rsidRPr="00C24635">
        <w:rPr>
          <w:rFonts w:eastAsia="Times New Roman" w:cstheme="minorHAnsi"/>
          <w:noProof/>
          <w:lang w:eastAsia="ru-RU"/>
        </w:rPr>
        <w:t xml:space="preserve">Nutraukus Sutartį, Tiekėjas privalo grąžinti CPVA gautą avansą per 7 darbo dienas (jei dalis Paslaugų buvo pristatyta, CPVA jas priėmė ir gali panaudoti pagal paskirtį – grąžinama avanso </w:t>
      </w:r>
      <w:r w:rsidR="00FE0048" w:rsidRPr="00546283">
        <w:rPr>
          <w:rFonts w:eastAsia="Times New Roman" w:cstheme="minorHAnsi"/>
          <w:noProof/>
          <w:lang w:eastAsia="ru-RU"/>
        </w:rPr>
        <w:t>dalis, viršijanti CPVA priimtų Paslaugų kainą). Jei Tiekėjas negrąžina gauto avanso, CPVA pasinaudoja avanso mokėjimo garantija.</w:t>
      </w:r>
      <w:r w:rsidR="00163C77" w:rsidRPr="00546283">
        <w:rPr>
          <w:rFonts w:eastAsia="Times New Roman" w:cstheme="minorHAnsi"/>
          <w:noProof/>
          <w:lang w:eastAsia="ru-RU"/>
        </w:rPr>
        <w:t>/</w:t>
      </w:r>
    </w:p>
    <w:p w14:paraId="57A7194F" w14:textId="77777777" w:rsidR="00163C77" w:rsidRPr="00546283" w:rsidRDefault="00163C77" w:rsidP="00970595">
      <w:pPr>
        <w:tabs>
          <w:tab w:val="left" w:pos="434"/>
        </w:tabs>
        <w:spacing w:after="0" w:line="240" w:lineRule="auto"/>
        <w:jc w:val="both"/>
        <w:rPr>
          <w:rFonts w:eastAsia="Times New Roman" w:cstheme="minorHAnsi"/>
          <w:noProof/>
          <w:lang w:eastAsia="ru-RU"/>
        </w:rPr>
      </w:pPr>
      <w:r w:rsidRPr="00546283">
        <w:rPr>
          <w:rFonts w:eastAsia="Times New Roman" w:cstheme="minorHAnsi"/>
          <w:noProof/>
          <w:lang w:eastAsia="ru-RU"/>
        </w:rPr>
        <w:t xml:space="preserve">Гарантія повертається </w:t>
      </w:r>
      <w:r w:rsidR="00A36821" w:rsidRPr="00546283">
        <w:rPr>
          <w:rFonts w:eastAsia="Times New Roman" w:cstheme="minorHAnsi"/>
          <w:noProof/>
          <w:lang w:val="uk-UA" w:eastAsia="ru-RU"/>
        </w:rPr>
        <w:t xml:space="preserve">Виконавцю </w:t>
      </w:r>
      <w:r w:rsidRPr="00546283">
        <w:rPr>
          <w:rFonts w:eastAsia="Times New Roman" w:cstheme="minorHAnsi"/>
          <w:noProof/>
          <w:lang w:eastAsia="ru-RU"/>
        </w:rPr>
        <w:t xml:space="preserve">(або відмовляється від права на </w:t>
      </w:r>
      <w:r w:rsidR="001D5F9C" w:rsidRPr="00546283">
        <w:rPr>
          <w:rFonts w:eastAsia="Times New Roman" w:cstheme="minorHAnsi"/>
          <w:noProof/>
          <w:lang w:val="uk-UA" w:eastAsia="ru-RU"/>
        </w:rPr>
        <w:t>гарантію</w:t>
      </w:r>
      <w:r w:rsidRPr="00546283">
        <w:rPr>
          <w:rFonts w:eastAsia="Times New Roman" w:cstheme="minorHAnsi"/>
          <w:noProof/>
          <w:lang w:eastAsia="ru-RU"/>
        </w:rPr>
        <w:t xml:space="preserve">, якщо вона підписана електронним підписом), коли </w:t>
      </w:r>
      <w:r w:rsidR="001D5F9C" w:rsidRPr="00546283">
        <w:rPr>
          <w:rFonts w:eastAsia="Times New Roman" w:cstheme="minorHAnsi"/>
          <w:noProof/>
          <w:lang w:val="uk-UA" w:eastAsia="ru-RU"/>
        </w:rPr>
        <w:t xml:space="preserve">Виконавець </w:t>
      </w:r>
      <w:r w:rsidRPr="00546283">
        <w:rPr>
          <w:rFonts w:eastAsia="Times New Roman" w:cstheme="minorHAnsi"/>
          <w:noProof/>
          <w:lang w:eastAsia="ru-RU"/>
        </w:rPr>
        <w:t>надає всі Послуги та після підписання Сторонами акту прийому-передачі або коли</w:t>
      </w:r>
      <w:r w:rsidR="001D5F9C" w:rsidRPr="00546283">
        <w:rPr>
          <w:rFonts w:eastAsia="Times New Roman" w:cstheme="minorHAnsi"/>
          <w:noProof/>
          <w:lang w:val="uk-UA" w:eastAsia="ru-RU"/>
        </w:rPr>
        <w:t xml:space="preserve"> Виконавець </w:t>
      </w:r>
      <w:r w:rsidRPr="00546283">
        <w:rPr>
          <w:rFonts w:eastAsia="Times New Roman" w:cstheme="minorHAnsi"/>
          <w:noProof/>
          <w:lang w:eastAsia="ru-RU"/>
        </w:rPr>
        <w:t xml:space="preserve"> повертає авансовий платіж до </w:t>
      </w:r>
      <w:r w:rsidR="00666FF2" w:rsidRPr="00546283">
        <w:rPr>
          <w:rFonts w:ascii="Calibri" w:hAnsi="Calibri" w:cs="Calibri"/>
          <w:noProof/>
          <w:lang w:eastAsia="ru-RU"/>
        </w:rPr>
        <w:t>ЦАУП</w:t>
      </w:r>
      <w:r w:rsidRPr="00546283">
        <w:rPr>
          <w:rFonts w:eastAsia="Times New Roman" w:cstheme="minorHAnsi"/>
          <w:noProof/>
          <w:lang w:eastAsia="ru-RU"/>
        </w:rPr>
        <w:t xml:space="preserve"> (за наявності); Після розірвання Договору </w:t>
      </w:r>
      <w:r w:rsidR="001D5F9C" w:rsidRPr="00546283">
        <w:rPr>
          <w:rFonts w:eastAsia="Times New Roman" w:cstheme="minorHAnsi"/>
          <w:noProof/>
          <w:lang w:val="uk-UA" w:eastAsia="ru-RU"/>
        </w:rPr>
        <w:t xml:space="preserve">Виконавець </w:t>
      </w:r>
      <w:r w:rsidRPr="00546283">
        <w:rPr>
          <w:rFonts w:eastAsia="Times New Roman" w:cstheme="minorHAnsi"/>
          <w:noProof/>
          <w:lang w:eastAsia="ru-RU"/>
        </w:rPr>
        <w:t xml:space="preserve">повинен протягом 7 робочих днів повернути аванс, отриманий </w:t>
      </w:r>
      <w:r w:rsidR="001D5F9C" w:rsidRPr="00546283">
        <w:rPr>
          <w:rFonts w:eastAsia="Times New Roman" w:cstheme="minorHAnsi"/>
          <w:noProof/>
          <w:lang w:val="uk-UA" w:eastAsia="ru-RU"/>
        </w:rPr>
        <w:t xml:space="preserve">ЦУАП </w:t>
      </w:r>
      <w:r w:rsidRPr="00546283">
        <w:rPr>
          <w:rFonts w:eastAsia="Times New Roman" w:cstheme="minorHAnsi"/>
          <w:noProof/>
          <w:lang w:eastAsia="ru-RU"/>
        </w:rPr>
        <w:t xml:space="preserve">(якщо частину Послуг було надано, </w:t>
      </w:r>
      <w:r w:rsidR="001D5F9C" w:rsidRPr="00546283">
        <w:rPr>
          <w:rFonts w:eastAsia="Times New Roman" w:cstheme="minorHAnsi"/>
          <w:noProof/>
          <w:lang w:val="uk-UA" w:eastAsia="ru-RU"/>
        </w:rPr>
        <w:t xml:space="preserve">ЦУАП </w:t>
      </w:r>
      <w:r w:rsidRPr="00546283">
        <w:rPr>
          <w:rFonts w:eastAsia="Times New Roman" w:cstheme="minorHAnsi"/>
          <w:noProof/>
          <w:lang w:eastAsia="ru-RU"/>
        </w:rPr>
        <w:t>їх прийняв і може використовувати за призначенням - частина авансу, що перевищує ціну Послуг</w:t>
      </w:r>
      <w:r w:rsidRPr="00546283">
        <w:rPr>
          <w:rFonts w:eastAsia="Times New Roman" w:cstheme="minorHAnsi"/>
          <w:strike/>
          <w:noProof/>
          <w:lang w:eastAsia="ru-RU"/>
        </w:rPr>
        <w:t>и</w:t>
      </w:r>
      <w:r w:rsidRPr="00546283">
        <w:rPr>
          <w:rFonts w:eastAsia="Times New Roman" w:cstheme="minorHAnsi"/>
          <w:noProof/>
          <w:lang w:eastAsia="ru-RU"/>
        </w:rPr>
        <w:t>, прийнят</w:t>
      </w:r>
      <w:r w:rsidR="00546283" w:rsidRPr="00546283">
        <w:rPr>
          <w:rFonts w:eastAsia="Times New Roman" w:cstheme="minorHAnsi"/>
          <w:strike/>
          <w:noProof/>
          <w:lang w:eastAsia="ru-RU"/>
        </w:rPr>
        <w:t xml:space="preserve"> </w:t>
      </w:r>
      <w:r w:rsidR="001D5F9C" w:rsidRPr="00546283">
        <w:rPr>
          <w:rFonts w:eastAsia="Times New Roman" w:cstheme="minorHAnsi"/>
          <w:noProof/>
          <w:lang w:val="uk-UA" w:eastAsia="ru-RU"/>
        </w:rPr>
        <w:t>ЦУАП</w:t>
      </w:r>
      <w:r w:rsidRPr="00546283">
        <w:rPr>
          <w:rFonts w:eastAsia="Times New Roman" w:cstheme="minorHAnsi"/>
          <w:noProof/>
          <w:lang w:eastAsia="ru-RU"/>
        </w:rPr>
        <w:t>, поверта</w:t>
      </w:r>
      <w:r w:rsidR="001D5F9C" w:rsidRPr="00546283">
        <w:rPr>
          <w:rFonts w:eastAsia="Times New Roman" w:cstheme="minorHAnsi"/>
          <w:noProof/>
          <w:lang w:val="uk-UA" w:eastAsia="ru-RU"/>
        </w:rPr>
        <w:t>є</w:t>
      </w:r>
      <w:r w:rsidRPr="00546283">
        <w:rPr>
          <w:rFonts w:eastAsia="Times New Roman" w:cstheme="minorHAnsi"/>
          <w:noProof/>
          <w:lang w:eastAsia="ru-RU"/>
        </w:rPr>
        <w:t xml:space="preserve">ться). Якщо </w:t>
      </w:r>
      <w:r w:rsidR="001D5F9C" w:rsidRPr="00546283">
        <w:rPr>
          <w:rFonts w:eastAsia="Times New Roman" w:cstheme="minorHAnsi"/>
          <w:noProof/>
          <w:lang w:val="uk-UA" w:eastAsia="ru-RU"/>
        </w:rPr>
        <w:t>Виконавець</w:t>
      </w:r>
      <w:r w:rsidRPr="00546283">
        <w:rPr>
          <w:rFonts w:eastAsia="Times New Roman" w:cstheme="minorHAnsi"/>
          <w:noProof/>
          <w:lang w:eastAsia="ru-RU"/>
        </w:rPr>
        <w:t xml:space="preserve"> не повертає отриманий аванс, </w:t>
      </w:r>
      <w:r w:rsidR="001D5F9C" w:rsidRPr="00546283">
        <w:rPr>
          <w:rFonts w:eastAsia="Times New Roman" w:cstheme="minorHAnsi"/>
          <w:noProof/>
          <w:lang w:val="uk-UA" w:eastAsia="ru-RU"/>
        </w:rPr>
        <w:t xml:space="preserve">ЦУАП застосовує </w:t>
      </w:r>
      <w:r w:rsidRPr="00546283">
        <w:rPr>
          <w:rFonts w:eastAsia="Times New Roman" w:cstheme="minorHAnsi"/>
          <w:noProof/>
          <w:lang w:eastAsia="ru-RU"/>
        </w:rPr>
        <w:t>гарантію передоплати.</w:t>
      </w:r>
    </w:p>
    <w:p w14:paraId="57A71950" w14:textId="77777777" w:rsidR="00FE0048" w:rsidRPr="00546283" w:rsidRDefault="00970595" w:rsidP="00970595">
      <w:pPr>
        <w:tabs>
          <w:tab w:val="left" w:pos="434"/>
        </w:tabs>
        <w:spacing w:after="0" w:line="240" w:lineRule="auto"/>
        <w:jc w:val="both"/>
        <w:rPr>
          <w:rFonts w:eastAsia="Times New Roman" w:cstheme="minorHAnsi"/>
          <w:noProof/>
          <w:lang w:eastAsia="ru-RU"/>
        </w:rPr>
      </w:pPr>
      <w:r w:rsidRPr="00546283">
        <w:rPr>
          <w:rFonts w:eastAsia="Times New Roman" w:cstheme="minorHAnsi"/>
          <w:noProof/>
          <w:lang w:eastAsia="ru-RU"/>
        </w:rPr>
        <w:t>2.3.</w:t>
      </w:r>
      <w:r w:rsidR="00D70567" w:rsidRPr="00546283">
        <w:rPr>
          <w:rFonts w:eastAsia="Times New Roman" w:cstheme="minorHAnsi"/>
          <w:noProof/>
          <w:lang w:eastAsia="ru-RU"/>
        </w:rPr>
        <w:t>6</w:t>
      </w:r>
      <w:r w:rsidRPr="00546283">
        <w:rPr>
          <w:rFonts w:eastAsia="Times New Roman" w:cstheme="minorHAnsi"/>
          <w:noProof/>
          <w:lang w:eastAsia="ru-RU"/>
        </w:rPr>
        <w:t>.</w:t>
      </w:r>
      <w:r w:rsidR="00FE0048" w:rsidRPr="00546283">
        <w:rPr>
          <w:rFonts w:eastAsia="Times New Roman" w:cstheme="minorHAnsi"/>
          <w:noProof/>
          <w:lang w:eastAsia="ru-RU"/>
        </w:rPr>
        <w:t xml:space="preserve"> Baudų mokėjimas ir (arba) garantijos gavimas (jei taikoma) </w:t>
      </w:r>
      <w:r w:rsidR="007523CA" w:rsidRPr="00546283">
        <w:rPr>
          <w:rFonts w:eastAsia="Times New Roman" w:cstheme="minorHAnsi"/>
          <w:noProof/>
          <w:lang w:eastAsia="ru-RU"/>
        </w:rPr>
        <w:t>nedraudžia</w:t>
      </w:r>
      <w:r w:rsidR="00FE0048" w:rsidRPr="00546283">
        <w:rPr>
          <w:rFonts w:eastAsia="Times New Roman" w:cstheme="minorHAnsi"/>
          <w:noProof/>
          <w:lang w:eastAsia="ru-RU"/>
        </w:rPr>
        <w:t xml:space="preserve"> Šali</w:t>
      </w:r>
      <w:r w:rsidR="007523CA" w:rsidRPr="00546283">
        <w:rPr>
          <w:rFonts w:eastAsia="Times New Roman" w:cstheme="minorHAnsi"/>
          <w:noProof/>
          <w:lang w:eastAsia="ru-RU"/>
        </w:rPr>
        <w:t>ai</w:t>
      </w:r>
      <w:r w:rsidR="00FE0048" w:rsidRPr="00546283">
        <w:rPr>
          <w:rFonts w:eastAsia="Times New Roman" w:cstheme="minorHAnsi"/>
          <w:noProof/>
          <w:lang w:eastAsia="ru-RU"/>
        </w:rPr>
        <w:t xml:space="preserve"> reikalauti, kad kita Šalis atlygintų jos patirtus tiesioginius nuostolius.</w:t>
      </w:r>
      <w:r w:rsidR="00163C77" w:rsidRPr="00546283">
        <w:rPr>
          <w:rFonts w:eastAsia="Times New Roman" w:cstheme="minorHAnsi"/>
          <w:noProof/>
          <w:lang w:eastAsia="ru-RU"/>
        </w:rPr>
        <w:t>/</w:t>
      </w:r>
      <w:r w:rsidR="00163C77" w:rsidRPr="00546283">
        <w:t xml:space="preserve"> </w:t>
      </w:r>
      <w:r w:rsidR="00163C77" w:rsidRPr="00546283">
        <w:rPr>
          <w:rFonts w:eastAsia="Times New Roman" w:cstheme="minorHAnsi"/>
          <w:noProof/>
          <w:lang w:eastAsia="ru-RU"/>
        </w:rPr>
        <w:t>Сплата штрафів та/або отримання гарантії (за наявності) не перешкоджає</w:t>
      </w:r>
      <w:r w:rsidR="001D5F9C" w:rsidRPr="00546283">
        <w:rPr>
          <w:rFonts w:eastAsia="Times New Roman" w:cstheme="minorHAnsi"/>
          <w:noProof/>
          <w:lang w:val="uk-UA" w:eastAsia="ru-RU"/>
        </w:rPr>
        <w:t xml:space="preserve"> постраждалій </w:t>
      </w:r>
      <w:r w:rsidR="00163C77" w:rsidRPr="00546283">
        <w:rPr>
          <w:rFonts w:eastAsia="Times New Roman" w:cstheme="minorHAnsi"/>
          <w:noProof/>
          <w:lang w:eastAsia="ru-RU"/>
        </w:rPr>
        <w:t>Стороні вимагати від іншої Сторони компенсації понесених прямих збитків.</w:t>
      </w:r>
    </w:p>
    <w:p w14:paraId="57A71951" w14:textId="77777777" w:rsidR="00970595" w:rsidRPr="00546283" w:rsidRDefault="007523CA" w:rsidP="00BD1D49">
      <w:pPr>
        <w:spacing w:after="0" w:line="240" w:lineRule="auto"/>
        <w:jc w:val="both"/>
        <w:rPr>
          <w:rFonts w:ascii="Calibri" w:hAnsi="Calibri" w:cs="Calibri"/>
          <w:noProof/>
          <w:lang w:eastAsia="ru-RU"/>
        </w:rPr>
      </w:pPr>
      <w:r w:rsidRPr="00546283">
        <w:rPr>
          <w:rFonts w:ascii="Calibri" w:hAnsi="Calibri" w:cs="Calibri"/>
          <w:noProof/>
          <w:lang w:eastAsia="ru-RU"/>
        </w:rPr>
        <w:t>2.4. Tiekėjui neteisingai nurodžius Sutarties kainos /įkainio PVM tarifą, Sutarties kaina / įkainis be PVM nebus perskaičiuojamas. Dėl šių klaidų Sutarties mokėjimai būs vykdomi pagal sąskaitose faktūrose nurodytą PVM tarifą, bet ne didesnį nei Tiekėjo pasiūlyme nurodytą PVM tarifą.</w:t>
      </w:r>
      <w:r w:rsidR="00163C77"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 xml:space="preserve">Якщо </w:t>
      </w:r>
      <w:r w:rsidR="001D5F9C" w:rsidRPr="00546283">
        <w:rPr>
          <w:rFonts w:ascii="Calibri" w:hAnsi="Calibri" w:cs="Calibri"/>
          <w:noProof/>
          <w:lang w:val="uk-UA" w:eastAsia="ru-RU"/>
        </w:rPr>
        <w:t xml:space="preserve">Виконавець </w:t>
      </w:r>
      <w:r w:rsidR="00666FF2" w:rsidRPr="00546283">
        <w:rPr>
          <w:rFonts w:ascii="Calibri" w:hAnsi="Calibri" w:cs="Calibri"/>
          <w:noProof/>
          <w:lang w:eastAsia="ru-RU"/>
        </w:rPr>
        <w:t>вказав ставку ПДВ</w:t>
      </w:r>
      <w:r w:rsidR="00212063" w:rsidRPr="00546283">
        <w:rPr>
          <w:rFonts w:ascii="Calibri" w:hAnsi="Calibri" w:cs="Calibri"/>
          <w:noProof/>
          <w:lang w:val="uk-UA" w:eastAsia="ru-RU"/>
        </w:rPr>
        <w:t xml:space="preserve"> в</w:t>
      </w:r>
      <w:r w:rsidR="00212063" w:rsidRPr="00546283">
        <w:rPr>
          <w:rFonts w:ascii="Calibri" w:hAnsi="Calibri" w:cs="Calibri"/>
          <w:noProof/>
          <w:lang w:eastAsia="ru-RU"/>
        </w:rPr>
        <w:t xml:space="preserve"> Договірн</w:t>
      </w:r>
      <w:r w:rsidR="00212063" w:rsidRPr="00546283">
        <w:rPr>
          <w:rFonts w:ascii="Calibri" w:hAnsi="Calibri" w:cs="Calibri"/>
          <w:noProof/>
          <w:lang w:val="uk-UA" w:eastAsia="ru-RU"/>
        </w:rPr>
        <w:t>ій</w:t>
      </w:r>
      <w:r w:rsidR="00666FF2" w:rsidRPr="00546283">
        <w:rPr>
          <w:rFonts w:ascii="Calibri" w:hAnsi="Calibri" w:cs="Calibri"/>
          <w:noProof/>
          <w:lang w:eastAsia="ru-RU"/>
        </w:rPr>
        <w:t xml:space="preserve"> ціни </w:t>
      </w:r>
      <w:r w:rsidR="00212063" w:rsidRPr="00546283">
        <w:rPr>
          <w:rFonts w:ascii="Calibri" w:hAnsi="Calibri" w:cs="Calibri"/>
          <w:noProof/>
          <w:lang w:val="uk-UA" w:eastAsia="ru-RU"/>
        </w:rPr>
        <w:t xml:space="preserve">оплата </w:t>
      </w:r>
      <w:r w:rsidR="00666FF2" w:rsidRPr="00546283">
        <w:rPr>
          <w:rFonts w:ascii="Calibri" w:hAnsi="Calibri" w:cs="Calibri"/>
          <w:noProof/>
          <w:lang w:eastAsia="ru-RU"/>
        </w:rPr>
        <w:t>без ПДВ не проводитиметься. Через ці помилки платежі за Договором будуть здійснюватися відповідно до ставки ПДВ, зазначеної в рахунках-фактурах, але не вище ставки ПДВ, зазначеної в пропозиції Постачальника.</w:t>
      </w:r>
    </w:p>
    <w:p w14:paraId="57A71952" w14:textId="77777777" w:rsidR="00BD1D49" w:rsidRPr="00546283" w:rsidRDefault="007523CA" w:rsidP="00BD1D49">
      <w:pPr>
        <w:spacing w:after="0" w:line="240" w:lineRule="auto"/>
        <w:jc w:val="both"/>
        <w:rPr>
          <w:rFonts w:ascii="Calibri" w:hAnsi="Calibri" w:cs="Calibri"/>
          <w:noProof/>
          <w:lang w:eastAsia="ru-RU"/>
        </w:rPr>
      </w:pPr>
      <w:r w:rsidRPr="00546283">
        <w:rPr>
          <w:rFonts w:ascii="Calibri" w:hAnsi="Calibri" w:cs="Calibri"/>
          <w:noProof/>
          <w:lang w:eastAsia="ru-RU"/>
        </w:rPr>
        <w:t xml:space="preserve">2.5. </w:t>
      </w:r>
      <w:r w:rsidR="00B75938" w:rsidRPr="00546283">
        <w:rPr>
          <w:rFonts w:ascii="Calibri" w:hAnsi="Calibri" w:cs="Calibri"/>
          <w:noProof/>
          <w:lang w:eastAsia="ru-RU"/>
        </w:rPr>
        <w:t xml:space="preserve">Mokėjimai atliekami remiantis tiekėjo pasirašytomis PVM sąskaitomis-faktūromis (Sutarties 3 priedas), kurios išrašomos po to, kai  Šalys pasirašo Paslaugų perdavimo-priėmimo aktą (Sutarties 4 priedas)./Оплата </w:t>
      </w:r>
      <w:r w:rsidR="00B75938" w:rsidRPr="00546283">
        <w:rPr>
          <w:rFonts w:ascii="Calibri" w:hAnsi="Calibri" w:cs="Calibri"/>
          <w:noProof/>
          <w:lang w:eastAsia="ru-RU"/>
        </w:rPr>
        <w:lastRenderedPageBreak/>
        <w:t xml:space="preserve">здійснюється на підставі </w:t>
      </w:r>
      <w:r w:rsidR="00212063" w:rsidRPr="00546283">
        <w:rPr>
          <w:rFonts w:ascii="Calibri" w:hAnsi="Calibri" w:cs="Calibri"/>
          <w:noProof/>
          <w:lang w:eastAsia="ru-RU"/>
        </w:rPr>
        <w:t>рахунків з ПДВ</w:t>
      </w:r>
      <w:r w:rsidR="00B75938" w:rsidRPr="00546283">
        <w:rPr>
          <w:rFonts w:ascii="Calibri" w:hAnsi="Calibri" w:cs="Calibri"/>
          <w:noProof/>
          <w:lang w:eastAsia="ru-RU"/>
        </w:rPr>
        <w:t xml:space="preserve">, підписаних </w:t>
      </w:r>
      <w:r w:rsidR="00212063" w:rsidRPr="00546283">
        <w:rPr>
          <w:rFonts w:ascii="Calibri" w:hAnsi="Calibri" w:cs="Calibri"/>
          <w:noProof/>
          <w:lang w:eastAsia="ru-RU"/>
        </w:rPr>
        <w:t>Виконавцем</w:t>
      </w:r>
      <w:r w:rsidR="00B75938" w:rsidRPr="00546283">
        <w:rPr>
          <w:rFonts w:ascii="Calibri" w:hAnsi="Calibri" w:cs="Calibri"/>
          <w:noProof/>
          <w:lang w:eastAsia="ru-RU"/>
        </w:rPr>
        <w:t xml:space="preserve"> (Додаток 3 Договору), які </w:t>
      </w:r>
      <w:r w:rsidR="00212063" w:rsidRPr="00546283">
        <w:rPr>
          <w:rFonts w:ascii="Calibri" w:hAnsi="Calibri" w:cs="Calibri"/>
          <w:noProof/>
          <w:lang w:eastAsia="ru-RU"/>
        </w:rPr>
        <w:t xml:space="preserve">надаються </w:t>
      </w:r>
      <w:r w:rsidR="00B75938" w:rsidRPr="00546283">
        <w:rPr>
          <w:rFonts w:ascii="Calibri" w:hAnsi="Calibri" w:cs="Calibri"/>
          <w:noProof/>
          <w:lang w:eastAsia="ru-RU"/>
        </w:rPr>
        <w:t>після підписання Сторонами Акту прийому-передачі послуг (Додаток 4 Договору).</w:t>
      </w:r>
    </w:p>
    <w:p w14:paraId="57A71953" w14:textId="77777777" w:rsidR="00E3133A" w:rsidRPr="00546283" w:rsidRDefault="007523CA" w:rsidP="00BD1D49">
      <w:pPr>
        <w:spacing w:after="0" w:line="240" w:lineRule="auto"/>
        <w:jc w:val="both"/>
        <w:rPr>
          <w:rFonts w:ascii="Calibri" w:hAnsi="Calibri" w:cs="Calibri"/>
          <w:noProof/>
          <w:lang w:eastAsia="ru-RU"/>
        </w:rPr>
      </w:pPr>
      <w:r w:rsidRPr="00546283">
        <w:rPr>
          <w:rFonts w:ascii="Calibri" w:eastAsia="Times New Roman" w:hAnsi="Calibri" w:cs="Calibri"/>
          <w:noProof/>
          <w:lang w:eastAsia="ru-RU"/>
        </w:rPr>
        <w:t xml:space="preserve">2.6. </w:t>
      </w:r>
      <w:r w:rsidR="00B75938" w:rsidRPr="00546283">
        <w:rPr>
          <w:rFonts w:ascii="Calibri" w:hAnsi="Calibri" w:cs="Calibri"/>
          <w:noProof/>
          <w:lang w:eastAsia="ru-RU"/>
        </w:rPr>
        <w:t>CPVA už tinkamai ir laiku suteiktas Paslaugas sumokės per 30 dienų nuo tos dienos, kai CPVA gaus tinkamą PVM sąskaitą faktūrą.</w:t>
      </w:r>
      <w:r w:rsidRPr="00546283">
        <w:rPr>
          <w:rFonts w:ascii="Calibri" w:hAnsi="Calibri" w:cs="Calibri"/>
          <w:noProof/>
          <w:lang w:eastAsia="ru-RU"/>
        </w:rPr>
        <w:t xml:space="preserve"> Tiekėjui sumokėto avanso suma proporcingai išskaičiuojama iš tiekėjui mokėtinos sumos (-ų) 3.3 punkte nurodytai avanso procentinei daliai</w:t>
      </w:r>
      <w:r w:rsidR="00E3133A" w:rsidRPr="00546283">
        <w:rPr>
          <w:rFonts w:ascii="Calibri" w:hAnsi="Calibri" w:cs="Calibri"/>
          <w:noProof/>
          <w:lang w:eastAsia="ru-RU"/>
        </w:rPr>
        <w:t xml:space="preserve"> (jeigu taikoma)</w:t>
      </w:r>
      <w:r w:rsidRPr="00546283">
        <w:rPr>
          <w:rFonts w:ascii="Calibri" w:hAnsi="Calibri" w:cs="Calibri"/>
          <w:noProof/>
          <w:lang w:eastAsia="ru-RU"/>
        </w:rPr>
        <w:t>.</w:t>
      </w:r>
      <w:r w:rsidR="00B75938" w:rsidRPr="00546283">
        <w:rPr>
          <w:rFonts w:ascii="Calibri" w:hAnsi="Calibri" w:cs="Calibri"/>
          <w:noProof/>
          <w:lang w:eastAsia="ru-RU"/>
        </w:rPr>
        <w:t>/ЦАУП</w:t>
      </w:r>
      <w:r w:rsidR="00666FF2" w:rsidRPr="00546283">
        <w:rPr>
          <w:rFonts w:ascii="Calibri" w:hAnsi="Calibri" w:cs="Calibri"/>
          <w:noProof/>
          <w:lang w:eastAsia="ru-RU"/>
        </w:rPr>
        <w:t xml:space="preserve"> оплачуватиме належним чином і вчасно надані Послуги протягом 30 днів з дня отримання ЦАУП дійсного рахунку-фактури з ПДВ. Сума авансу, сплаченого</w:t>
      </w:r>
      <w:r w:rsidR="00212063" w:rsidRPr="00546283">
        <w:rPr>
          <w:rFonts w:ascii="Calibri" w:hAnsi="Calibri" w:cs="Calibri"/>
          <w:noProof/>
          <w:lang w:eastAsia="ru-RU"/>
        </w:rPr>
        <w:t xml:space="preserve"> Виконавцю</w:t>
      </w:r>
      <w:r w:rsidR="00666FF2" w:rsidRPr="00546283">
        <w:rPr>
          <w:rFonts w:ascii="Calibri" w:hAnsi="Calibri" w:cs="Calibri"/>
          <w:noProof/>
          <w:lang w:eastAsia="ru-RU"/>
        </w:rPr>
        <w:t>, пропорційно вираховується із суми, що підлягає сплаті</w:t>
      </w:r>
      <w:r w:rsidR="00212063" w:rsidRPr="00546283">
        <w:rPr>
          <w:rFonts w:ascii="Calibri" w:hAnsi="Calibri" w:cs="Calibri"/>
          <w:noProof/>
          <w:lang w:eastAsia="ru-RU"/>
        </w:rPr>
        <w:t xml:space="preserve"> Виконавцю</w:t>
      </w:r>
      <w:r w:rsidR="00666FF2" w:rsidRPr="00546283">
        <w:rPr>
          <w:rFonts w:ascii="Calibri" w:hAnsi="Calibri" w:cs="Calibri"/>
          <w:noProof/>
          <w:lang w:eastAsia="ru-RU"/>
        </w:rPr>
        <w:t xml:space="preserve">, на відсоток авансу, зазначений </w:t>
      </w:r>
      <w:r w:rsidR="00212063" w:rsidRPr="00546283">
        <w:rPr>
          <w:rFonts w:ascii="Calibri" w:hAnsi="Calibri" w:cs="Calibri"/>
          <w:noProof/>
          <w:lang w:eastAsia="ru-RU"/>
        </w:rPr>
        <w:t>у пункті 3.3 (якщо передбачено)</w:t>
      </w:r>
    </w:p>
    <w:p w14:paraId="57A71954" w14:textId="77777777" w:rsidR="00163A31" w:rsidRPr="00546283" w:rsidRDefault="00B75938" w:rsidP="00163A31">
      <w:pPr>
        <w:spacing w:after="0" w:line="240" w:lineRule="auto"/>
        <w:jc w:val="both"/>
        <w:rPr>
          <w:rFonts w:ascii="Calibri" w:hAnsi="Calibri" w:cs="Calibri"/>
          <w:noProof/>
          <w:lang w:eastAsia="ru-RU"/>
        </w:rPr>
      </w:pPr>
      <w:r w:rsidRPr="00546283">
        <w:rPr>
          <w:rFonts w:ascii="Calibri" w:hAnsi="Calibri" w:cs="Calibri"/>
          <w:noProof/>
          <w:lang w:eastAsia="ru-RU"/>
        </w:rPr>
        <w:t>2.</w:t>
      </w:r>
      <w:r w:rsidR="00421D5F" w:rsidRPr="00546283">
        <w:rPr>
          <w:rFonts w:ascii="Calibri" w:hAnsi="Calibri" w:cs="Calibri"/>
          <w:noProof/>
          <w:lang w:eastAsia="ru-RU"/>
        </w:rPr>
        <w:t>7</w:t>
      </w:r>
      <w:r w:rsidRPr="00546283">
        <w:rPr>
          <w:rFonts w:ascii="Calibri" w:hAnsi="Calibri" w:cs="Calibri"/>
          <w:noProof/>
          <w:lang w:eastAsia="ru-RU"/>
        </w:rPr>
        <w:t xml:space="preserve">. Tiekėjas, PVM sąskaitą-faktūrą, išrašytą pagal šią Sutartį, CPVA pateikia </w:t>
      </w:r>
      <w:r w:rsidR="002834DE" w:rsidRPr="00546283">
        <w:rPr>
          <w:rFonts w:ascii="Calibri" w:hAnsi="Calibri" w:cs="Calibri"/>
          <w:noProof/>
          <w:lang w:eastAsia="ru-RU"/>
        </w:rPr>
        <w:t xml:space="preserve">Specialiųjų sutarties sąlygų </w:t>
      </w:r>
      <w:r w:rsidR="002834DE" w:rsidRPr="00546283">
        <w:rPr>
          <w:rFonts w:ascii="Calibri" w:hAnsi="Calibri" w:cs="Calibri"/>
          <w:noProof/>
          <w:lang w:val="uk-UA" w:eastAsia="ru-RU"/>
        </w:rPr>
        <w:t>7</w:t>
      </w:r>
      <w:r w:rsidR="002834DE" w:rsidRPr="00546283">
        <w:rPr>
          <w:rFonts w:ascii="Calibri" w:hAnsi="Calibri" w:cs="Calibri"/>
          <w:noProof/>
          <w:lang w:eastAsia="ru-RU"/>
        </w:rPr>
        <w:t xml:space="preserve"> punkte</w:t>
      </w:r>
      <w:r w:rsidR="002834DE" w:rsidRPr="00546283">
        <w:rPr>
          <w:rFonts w:ascii="Calibri" w:hAnsi="Calibri" w:cs="Calibri"/>
          <w:noProof/>
          <w:lang w:val="uk-UA" w:eastAsia="ru-RU"/>
        </w:rPr>
        <w:t xml:space="preserve"> </w:t>
      </w:r>
      <w:r w:rsidR="002834DE" w:rsidRPr="00AA682E">
        <w:rPr>
          <w:rFonts w:ascii="Calibri" w:hAnsi="Calibri" w:cs="Calibri"/>
          <w:noProof/>
          <w:lang w:eastAsia="ru-RU"/>
        </w:rPr>
        <w:t>nurodytu</w:t>
      </w:r>
      <w:r w:rsidR="002834DE" w:rsidRPr="00546283">
        <w:rPr>
          <w:rFonts w:ascii="Calibri" w:hAnsi="Calibri" w:cs="Calibri"/>
          <w:noProof/>
          <w:lang w:val="uk-UA" w:eastAsia="ru-RU"/>
        </w:rPr>
        <w:t xml:space="preserve"> </w:t>
      </w:r>
      <w:r w:rsidR="002834DE" w:rsidRPr="00AA682E">
        <w:rPr>
          <w:rFonts w:ascii="Calibri" w:hAnsi="Calibri" w:cs="Calibri"/>
          <w:noProof/>
          <w:lang w:eastAsia="ru-RU"/>
        </w:rPr>
        <w:t>b</w:t>
      </w:r>
      <w:r w:rsidR="002834DE" w:rsidRPr="00546283">
        <w:rPr>
          <w:rFonts w:ascii="Calibri" w:hAnsi="Calibri" w:cs="Calibri"/>
          <w:noProof/>
          <w:lang w:eastAsia="ru-RU"/>
        </w:rPr>
        <w:t xml:space="preserve">ūdu </w:t>
      </w:r>
      <w:r w:rsidRPr="00546283">
        <w:rPr>
          <w:rFonts w:ascii="Calibri" w:hAnsi="Calibri" w:cs="Calibri"/>
          <w:noProof/>
          <w:lang w:eastAsia="ru-RU"/>
        </w:rPr>
        <w:t xml:space="preserve">ne vėliau kaip per 5 darbo dienas nuo Paslaugų perdavimo-priėmimo akto (be trūkumų ir (ar) neatitikimų ir (ar) nukrypimų) pasirašymo dienos./Рахунок-фактуру з ПДВ, оформлену відповідно до цього Договору, </w:t>
      </w:r>
      <w:r w:rsidR="00212063" w:rsidRPr="00546283">
        <w:rPr>
          <w:rFonts w:ascii="Calibri" w:hAnsi="Calibri" w:cs="Calibri"/>
          <w:noProof/>
          <w:lang w:eastAsia="ru-RU"/>
        </w:rPr>
        <w:t xml:space="preserve">Виконавець </w:t>
      </w:r>
      <w:r w:rsidRPr="00546283">
        <w:rPr>
          <w:rFonts w:ascii="Calibri" w:hAnsi="Calibri" w:cs="Calibri"/>
          <w:noProof/>
          <w:lang w:eastAsia="ru-RU"/>
        </w:rPr>
        <w:t>надає до ЦАУП</w:t>
      </w:r>
      <w:r w:rsidR="00212063" w:rsidRPr="00546283">
        <w:rPr>
          <w:rFonts w:ascii="Calibri" w:hAnsi="Calibri" w:cs="Calibri"/>
          <w:noProof/>
          <w:lang w:eastAsia="ru-RU"/>
        </w:rPr>
        <w:t xml:space="preserve"> </w:t>
      </w:r>
      <w:r w:rsidR="00212063" w:rsidRPr="00546283">
        <w:rPr>
          <w:rFonts w:ascii="Calibri" w:hAnsi="Calibri" w:cs="Calibri"/>
          <w:noProof/>
          <w:lang w:val="uk-UA" w:eastAsia="ru-RU"/>
        </w:rPr>
        <w:t>у</w:t>
      </w:r>
      <w:r w:rsidR="002834DE" w:rsidRPr="00546283">
        <w:rPr>
          <w:rFonts w:ascii="Calibri" w:hAnsi="Calibri" w:cs="Calibri"/>
          <w:noProof/>
          <w:lang w:eastAsia="ru-RU"/>
        </w:rPr>
        <w:t xml:space="preserve"> </w:t>
      </w:r>
      <w:r w:rsidR="00212063" w:rsidRPr="00546283">
        <w:rPr>
          <w:rFonts w:ascii="Calibri" w:hAnsi="Calibri" w:cs="Calibri"/>
          <w:noProof/>
          <w:lang w:eastAsia="ru-RU"/>
        </w:rPr>
        <w:t xml:space="preserve">порядку, визначеному пунктом 7 </w:t>
      </w:r>
      <w:r w:rsidR="00212063" w:rsidRPr="00546283">
        <w:rPr>
          <w:rFonts w:ascii="Calibri" w:hAnsi="Calibri" w:cs="Calibri"/>
          <w:noProof/>
          <w:lang w:val="uk-UA" w:eastAsia="ru-RU"/>
        </w:rPr>
        <w:t>С</w:t>
      </w:r>
      <w:r w:rsidR="002834DE" w:rsidRPr="00546283">
        <w:rPr>
          <w:rFonts w:ascii="Calibri" w:hAnsi="Calibri" w:cs="Calibri"/>
          <w:noProof/>
          <w:lang w:eastAsia="ru-RU"/>
        </w:rPr>
        <w:t>пеціальних умов договору,</w:t>
      </w:r>
      <w:r w:rsidRPr="00546283">
        <w:rPr>
          <w:rFonts w:ascii="Calibri" w:hAnsi="Calibri" w:cs="Calibri"/>
          <w:noProof/>
          <w:lang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p w14:paraId="57A71955"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8</w:t>
      </w:r>
      <w:r w:rsidRPr="00546283">
        <w:rPr>
          <w:rFonts w:ascii="Calibri" w:hAnsi="Calibri" w:cs="Calibri"/>
          <w:noProof/>
          <w:lang w:eastAsia="ru-RU"/>
        </w:rPr>
        <w:t xml:space="preserve">. Sutarties valiuta yra euras./Валюта договору - євро. PVM sąskaita-faktūra (-os) išrašoma (-os) ir mokėjimas (-ai) atliekamas eurais./Виставляється рахунок-фактура </w:t>
      </w:r>
      <w:r w:rsidR="009B31D5" w:rsidRPr="00546283">
        <w:rPr>
          <w:rFonts w:ascii="Calibri" w:hAnsi="Calibri" w:cs="Calibri"/>
          <w:noProof/>
          <w:lang w:eastAsia="ru-RU"/>
        </w:rPr>
        <w:t xml:space="preserve">з </w:t>
      </w:r>
      <w:r w:rsidRPr="00546283">
        <w:rPr>
          <w:rFonts w:ascii="Calibri" w:hAnsi="Calibri" w:cs="Calibri"/>
          <w:noProof/>
          <w:lang w:eastAsia="ru-RU"/>
        </w:rPr>
        <w:t>ПДВ</w:t>
      </w:r>
      <w:r w:rsidR="009B31D5" w:rsidRPr="00546283">
        <w:rPr>
          <w:rFonts w:ascii="Calibri" w:hAnsi="Calibri" w:cs="Calibri"/>
          <w:noProof/>
          <w:lang w:eastAsia="ru-RU"/>
        </w:rPr>
        <w:t xml:space="preserve">, </w:t>
      </w:r>
      <w:r w:rsidRPr="00546283">
        <w:rPr>
          <w:rFonts w:ascii="Calibri" w:hAnsi="Calibri" w:cs="Calibri"/>
          <w:noProof/>
          <w:lang w:eastAsia="ru-RU"/>
        </w:rPr>
        <w:t xml:space="preserve"> </w:t>
      </w:r>
      <w:r w:rsidRPr="00546283">
        <w:rPr>
          <w:rFonts w:ascii="Calibri" w:hAnsi="Calibri" w:cs="Calibri"/>
          <w:strike/>
          <w:noProof/>
          <w:lang w:eastAsia="ru-RU"/>
        </w:rPr>
        <w:t>і</w:t>
      </w:r>
      <w:r w:rsidRPr="00546283">
        <w:rPr>
          <w:rFonts w:ascii="Calibri" w:hAnsi="Calibri" w:cs="Calibri"/>
          <w:noProof/>
          <w:lang w:eastAsia="ru-RU"/>
        </w:rPr>
        <w:t xml:space="preserve"> оплата здійснюється в євро. </w:t>
      </w:r>
    </w:p>
    <w:p w14:paraId="57A71956"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 Kredito įstaigų imami mokesčiai už pinigų pervedimą ir įskaitymą mokami taip:/Комісія, що стягується </w:t>
      </w:r>
      <w:r w:rsidR="009B31D5" w:rsidRPr="00546283">
        <w:rPr>
          <w:rFonts w:ascii="Calibri" w:hAnsi="Calibri" w:cs="Calibri"/>
          <w:noProof/>
          <w:lang w:eastAsia="ru-RU"/>
        </w:rPr>
        <w:t>банківськими</w:t>
      </w:r>
      <w:r w:rsidRPr="00546283">
        <w:rPr>
          <w:rFonts w:ascii="Calibri" w:hAnsi="Calibri" w:cs="Calibri"/>
          <w:noProof/>
          <w:lang w:eastAsia="ru-RU"/>
        </w:rPr>
        <w:t xml:space="preserve"> установами за переказ і зарахування грошей, сплачується наступним чином: </w:t>
      </w:r>
    </w:p>
    <w:p w14:paraId="57A71957"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.1. kredito įstaigos, iš kurios CPVA atlieka mokėjimą, mokesčius padengia CPVA;/комісії </w:t>
      </w:r>
      <w:r w:rsidRPr="00546283">
        <w:rPr>
          <w:rFonts w:ascii="Calibri" w:hAnsi="Calibri" w:cs="Calibri"/>
          <w:strike/>
          <w:noProof/>
          <w:lang w:eastAsia="ru-RU"/>
        </w:rPr>
        <w:t xml:space="preserve">кредитної </w:t>
      </w:r>
      <w:r w:rsidR="009B31D5" w:rsidRPr="00546283">
        <w:rPr>
          <w:rFonts w:ascii="Calibri" w:hAnsi="Calibri" w:cs="Calibri"/>
          <w:noProof/>
          <w:lang w:eastAsia="ru-RU"/>
        </w:rPr>
        <w:t xml:space="preserve">банківської </w:t>
      </w:r>
      <w:r w:rsidRPr="00546283">
        <w:rPr>
          <w:rFonts w:ascii="Calibri" w:hAnsi="Calibri" w:cs="Calibri"/>
          <w:noProof/>
          <w:lang w:eastAsia="ru-RU"/>
        </w:rPr>
        <w:t>установи, з якої ЦАУП здійснює платіж, покриваються ЦАУП;</w:t>
      </w:r>
    </w:p>
    <w:p w14:paraId="57A71958"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.2. Tiekėjo kredito įstaigos imamus mokesčius už pinigų surinkimą į Tiekėjo sąskaitą moka Tiekėjas./Комісія, що стягується </w:t>
      </w:r>
      <w:r w:rsidR="009B31D5" w:rsidRPr="00546283">
        <w:rPr>
          <w:rFonts w:ascii="Calibri" w:hAnsi="Calibri" w:cs="Calibri"/>
          <w:noProof/>
          <w:lang w:eastAsia="ru-RU"/>
        </w:rPr>
        <w:t xml:space="preserve">банківською </w:t>
      </w:r>
      <w:r w:rsidRPr="00546283">
        <w:rPr>
          <w:rFonts w:ascii="Calibri" w:hAnsi="Calibri" w:cs="Calibri"/>
          <w:noProof/>
          <w:lang w:eastAsia="ru-RU"/>
        </w:rPr>
        <w:t xml:space="preserve">установою </w:t>
      </w:r>
      <w:r w:rsidR="009B31D5" w:rsidRPr="00546283">
        <w:rPr>
          <w:rFonts w:ascii="Calibri" w:hAnsi="Calibri" w:cs="Calibri"/>
          <w:noProof/>
          <w:lang w:eastAsia="ru-RU"/>
        </w:rPr>
        <w:t xml:space="preserve">Виконавця </w:t>
      </w:r>
      <w:r w:rsidRPr="00546283">
        <w:rPr>
          <w:rFonts w:ascii="Calibri" w:hAnsi="Calibri" w:cs="Calibri"/>
          <w:noProof/>
          <w:lang w:eastAsia="ru-RU"/>
        </w:rPr>
        <w:t xml:space="preserve">за стягнення коштів на рахунок </w:t>
      </w:r>
      <w:r w:rsidR="009B31D5" w:rsidRPr="00546283">
        <w:rPr>
          <w:rFonts w:ascii="Calibri" w:hAnsi="Calibri" w:cs="Calibri"/>
          <w:noProof/>
          <w:lang w:eastAsia="ru-RU"/>
        </w:rPr>
        <w:t>Виконавця</w:t>
      </w:r>
      <w:r w:rsidRPr="00546283">
        <w:rPr>
          <w:rFonts w:ascii="Calibri" w:hAnsi="Calibri" w:cs="Calibri"/>
          <w:noProof/>
          <w:lang w:eastAsia="ru-RU"/>
        </w:rPr>
        <w:t>, оплачується</w:t>
      </w:r>
      <w:r w:rsidR="009B31D5" w:rsidRPr="00546283">
        <w:rPr>
          <w:rFonts w:ascii="Calibri" w:hAnsi="Calibri" w:cs="Calibri"/>
          <w:noProof/>
          <w:lang w:eastAsia="ru-RU"/>
        </w:rPr>
        <w:t xml:space="preserve"> за рахунок Виконавця</w:t>
      </w:r>
      <w:r w:rsidRPr="00546283">
        <w:rPr>
          <w:rFonts w:ascii="Calibri" w:hAnsi="Calibri" w:cs="Calibri"/>
          <w:noProof/>
          <w:lang w:eastAsia="ru-RU"/>
        </w:rPr>
        <w:t xml:space="preserve">. </w:t>
      </w:r>
    </w:p>
    <w:p w14:paraId="57A71959" w14:textId="77777777" w:rsidR="00BD1D49"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2.</w:t>
      </w:r>
      <w:r w:rsidR="00421D5F" w:rsidRPr="00546283">
        <w:rPr>
          <w:rFonts w:ascii="Calibri" w:hAnsi="Calibri" w:cs="Calibri"/>
          <w:noProof/>
          <w:lang w:eastAsia="ru-RU"/>
        </w:rPr>
        <w:t>9</w:t>
      </w:r>
      <w:r w:rsidRPr="00546283">
        <w:rPr>
          <w:rFonts w:ascii="Calibri" w:hAnsi="Calibri" w:cs="Calibri"/>
          <w:noProof/>
          <w:lang w:eastAsia="ru-RU"/>
        </w:rPr>
        <w:t xml:space="preserve">.3. Tuo atveju, jei CPVA atliktas mokėjimas neįvykdomas dėl aplinkybių, nepriklausančių nuo CPVA, pakartotinio mokėjimo išlaidas padengia Tiekėjas./У випадку, якщо платіж, здійснений ЦАУП, не буде виконано через обставини, які не залежать від ЦАУП, витрати на повторний платіж покриваються </w:t>
      </w:r>
      <w:r w:rsidR="009B31D5" w:rsidRPr="00546283">
        <w:rPr>
          <w:rFonts w:ascii="Calibri" w:hAnsi="Calibri" w:cs="Calibri"/>
          <w:noProof/>
          <w:lang w:eastAsia="ru-RU"/>
        </w:rPr>
        <w:t>Виконавцем.</w:t>
      </w:r>
    </w:p>
    <w:p w14:paraId="57A7195A"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w:t>
      </w:r>
      <w:r w:rsidR="00421D5F" w:rsidRPr="00546283">
        <w:rPr>
          <w:rFonts w:ascii="Calibri" w:hAnsi="Calibri" w:cs="Calibri"/>
          <w:noProof/>
          <w:lang w:eastAsia="ru-RU"/>
        </w:rPr>
        <w:t>10</w:t>
      </w:r>
      <w:r w:rsidRPr="00546283">
        <w:rPr>
          <w:rFonts w:ascii="Calibri" w:hAnsi="Calibri" w:cs="Calibri"/>
          <w:noProof/>
          <w:lang w:eastAsia="ru-RU"/>
        </w:rPr>
        <w:t xml:space="preserve">. Pasikeitus banko sąskaitos duomenims, Tiekėjas nedelsdamas apie tai informuoja CPVA./У разі зміни даних банківського рахунку </w:t>
      </w:r>
      <w:r w:rsidR="009B31D5" w:rsidRPr="00546283">
        <w:rPr>
          <w:rFonts w:ascii="Calibri" w:hAnsi="Calibri" w:cs="Calibri"/>
          <w:noProof/>
          <w:lang w:eastAsia="ru-RU"/>
        </w:rPr>
        <w:t xml:space="preserve">Виконавець </w:t>
      </w:r>
      <w:r w:rsidRPr="00546283">
        <w:rPr>
          <w:rFonts w:ascii="Calibri" w:hAnsi="Calibri" w:cs="Calibri"/>
          <w:noProof/>
          <w:lang w:eastAsia="ru-RU"/>
        </w:rPr>
        <w:t xml:space="preserve">негайно повідомляє ЦАУП. </w:t>
      </w:r>
    </w:p>
    <w:p w14:paraId="57A7195B" w14:textId="77777777" w:rsidR="00BD1D49" w:rsidRPr="00811427"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2.1</w:t>
      </w:r>
      <w:r w:rsidR="00421D5F" w:rsidRPr="00546283">
        <w:rPr>
          <w:rFonts w:ascii="Calibri" w:hAnsi="Calibri" w:cs="Calibri"/>
          <w:noProof/>
          <w:lang w:eastAsia="ru-RU"/>
        </w:rPr>
        <w:t>1</w:t>
      </w:r>
      <w:r w:rsidRPr="00546283">
        <w:rPr>
          <w:rFonts w:ascii="Calibri" w:hAnsi="Calibri" w:cs="Calibri"/>
          <w:noProof/>
          <w:lang w:eastAsia="ru-RU"/>
        </w:rPr>
        <w:t xml:space="preserve">. Nustačius, kad Tiekėjas laimėjo šį viešąjį pirkimą neteisėtai, kaip apibrėžta Bendrųjų sutarties sąlygų 10.1.8 punkte, jokie mokėjimai Tiekėjui pagal šią Sutartį nebus atliekami./Якщо буде встановлено, що </w:t>
      </w:r>
      <w:r w:rsidR="009B31D5" w:rsidRPr="00546283">
        <w:rPr>
          <w:rFonts w:ascii="Calibri" w:hAnsi="Calibri" w:cs="Calibri"/>
          <w:noProof/>
          <w:lang w:eastAsia="ru-RU"/>
        </w:rPr>
        <w:t xml:space="preserve">Виконавець </w:t>
      </w:r>
      <w:r w:rsidRPr="00546283">
        <w:rPr>
          <w:rFonts w:ascii="Calibri" w:hAnsi="Calibri" w:cs="Calibri"/>
          <w:noProof/>
          <w:lang w:eastAsia="ru-RU"/>
        </w:rPr>
        <w:t xml:space="preserve">виграв </w:t>
      </w:r>
      <w:r w:rsidR="009B31D5" w:rsidRPr="00546283">
        <w:rPr>
          <w:rFonts w:ascii="Calibri" w:hAnsi="Calibri" w:cs="Calibri"/>
          <w:noProof/>
          <w:lang w:eastAsia="ru-RU"/>
        </w:rPr>
        <w:t xml:space="preserve">дану публічну </w:t>
      </w:r>
      <w:r w:rsidRPr="00546283">
        <w:rPr>
          <w:rFonts w:ascii="Calibri" w:hAnsi="Calibri" w:cs="Calibri"/>
          <w:noProof/>
          <w:lang w:eastAsia="ru-RU"/>
        </w:rPr>
        <w:t xml:space="preserve">закупівлю неправомірно, як це визначено п. 10.1.8 Спецiальних умов договору, виплати </w:t>
      </w:r>
      <w:r w:rsidR="009B31D5" w:rsidRPr="00546283">
        <w:rPr>
          <w:rFonts w:ascii="Calibri" w:hAnsi="Calibri" w:cs="Calibri"/>
          <w:noProof/>
          <w:lang w:eastAsia="ru-RU"/>
        </w:rPr>
        <w:t xml:space="preserve">Виконавцю </w:t>
      </w:r>
      <w:r w:rsidRPr="00546283">
        <w:rPr>
          <w:rFonts w:ascii="Calibri" w:hAnsi="Calibri" w:cs="Calibri"/>
          <w:noProof/>
          <w:lang w:eastAsia="ru-RU"/>
        </w:rPr>
        <w:t>за цим Договором не здійсню</w:t>
      </w:r>
      <w:r w:rsidR="009B31D5" w:rsidRPr="00546283">
        <w:rPr>
          <w:rFonts w:ascii="Calibri" w:hAnsi="Calibri" w:cs="Calibri"/>
          <w:noProof/>
          <w:lang w:eastAsia="ru-RU"/>
        </w:rPr>
        <w:t>ватимуться</w:t>
      </w:r>
      <w:r w:rsidR="009B31D5">
        <w:rPr>
          <w:rFonts w:ascii="Calibri" w:hAnsi="Calibri" w:cs="Calibri"/>
          <w:noProof/>
          <w:lang w:eastAsia="ru-RU"/>
        </w:rPr>
        <w:t>.</w:t>
      </w:r>
    </w:p>
    <w:p w14:paraId="57A7195C" w14:textId="77777777" w:rsidR="00421D5F" w:rsidRPr="00546283" w:rsidRDefault="00666FF2" w:rsidP="00BD1D49">
      <w:pPr>
        <w:spacing w:after="0" w:line="240" w:lineRule="auto"/>
        <w:jc w:val="both"/>
        <w:rPr>
          <w:rFonts w:ascii="Calibri" w:hAnsi="Calibri" w:cs="Calibri"/>
          <w:noProof/>
          <w:lang w:eastAsia="ru-RU"/>
        </w:rPr>
      </w:pPr>
      <w:r>
        <w:rPr>
          <w:rFonts w:ascii="Calibri" w:hAnsi="Calibri" w:cs="Calibri"/>
          <w:noProof/>
          <w:lang w:eastAsia="ru-RU"/>
        </w:rPr>
        <w:t xml:space="preserve">2.12. </w:t>
      </w:r>
      <w:r w:rsidR="00421D5F" w:rsidRPr="00421D5F">
        <w:rPr>
          <w:rFonts w:ascii="Calibri" w:hAnsi="Calibri" w:cs="Calibri"/>
          <w:noProof/>
          <w:lang w:eastAsia="ru-RU"/>
        </w:rPr>
        <w:t>CPVA taip pat nustato tiesioginio atsiskaitymo su su</w:t>
      </w:r>
      <w:r w:rsidR="00421D5F">
        <w:rPr>
          <w:rFonts w:ascii="Calibri" w:hAnsi="Calibri" w:cs="Calibri"/>
          <w:noProof/>
          <w:lang w:eastAsia="ru-RU"/>
        </w:rPr>
        <w:t>btiekėjais</w:t>
      </w:r>
      <w:r w:rsidR="00421D5F" w:rsidRPr="00421D5F">
        <w:rPr>
          <w:rFonts w:ascii="Calibri" w:hAnsi="Calibri" w:cs="Calibri"/>
          <w:noProof/>
          <w:lang w:eastAsia="ru-RU"/>
        </w:rPr>
        <w:t xml:space="preserve"> galimybę. Pasiūlyme ar Sutartyje nurodytą pranešimą apie </w:t>
      </w:r>
      <w:r w:rsidR="00421D5F" w:rsidRPr="00546283">
        <w:rPr>
          <w:rFonts w:ascii="Calibri" w:hAnsi="Calibri" w:cs="Calibri"/>
          <w:noProof/>
          <w:lang w:eastAsia="ru-RU"/>
        </w:rPr>
        <w:t>subrangovo pakeitimą ar naujo subtiekėjo pasitelkimą, CPVA ne vėliau kaip per 3 darbo dienas nuo Sutarties sudarymo ar pranešimo tiekėjui dienos informuoja subtiekėjus apie tokia tiesioginio atsiskaitymo galimybę, o subtiekėjas, ketinantis pasinaudoti tokia galimybe, turi pateikti raštišką prašymą CPVA. Šiuo tikslu tarp CPVA, tiekėjo ir konkretaus subtiekėjo turi būti sudaroma keturšalė Sutartis pagal šiame punkte aprašytas sąlygas, numatant tiekėjo teisę nesutikti su nepagrįstais mokėjimais subtiekėjui. Jei tiekėjas neprieštarauja mokėjimams subtiekėjui, CPVA tiekėjo pateiktose sąskaitose faktūrose arba subtiekėjo pateiktuose dokumentuose nurodytas sumas perveda CPVA tiesiogiai subtiekėjui, kaip tiekėjo įsipareigojimų pagal Sutartį dalį, perveda atitinkamam subtiekėjui. Tokie mokėjimai yra laikomi tinkamu CPVA atsiskaitymu su Tiekėju pagal Sutartį ir tinkamu tiekėjo atsiskaitymu su atitinkamu (-ais) subtiekėju (-iais) pagal tarp jų sudarytas sutartis. Tokia trišalė Sutartis laikoma neatskiriama Sutarties dalimi.</w:t>
      </w:r>
      <w:r w:rsidRPr="00546283">
        <w:rPr>
          <w:rFonts w:ascii="Calibri" w:hAnsi="Calibri" w:cs="Calibri"/>
          <w:noProof/>
          <w:lang w:eastAsia="ru-RU"/>
        </w:rPr>
        <w:t>/</w:t>
      </w:r>
    </w:p>
    <w:p w14:paraId="57A7195D" w14:textId="77777777" w:rsidR="009C2FA5" w:rsidRPr="00546283" w:rsidRDefault="009B31D5" w:rsidP="00BD1D49">
      <w:pPr>
        <w:spacing w:after="0" w:line="240" w:lineRule="auto"/>
        <w:jc w:val="both"/>
        <w:rPr>
          <w:rFonts w:ascii="Calibri" w:hAnsi="Calibri" w:cs="Calibri"/>
          <w:noProof/>
          <w:lang w:val="uk-UA" w:eastAsia="ru-RU"/>
        </w:rPr>
      </w:pPr>
      <w:r w:rsidRPr="00546283">
        <w:rPr>
          <w:rFonts w:ascii="Calibri" w:hAnsi="Calibri" w:cs="Calibri"/>
          <w:noProof/>
          <w:lang w:val="uk-UA" w:eastAsia="ru-RU"/>
        </w:rPr>
        <w:t xml:space="preserve">ЦУАП </w:t>
      </w:r>
      <w:r w:rsidR="00666FF2" w:rsidRPr="00546283">
        <w:rPr>
          <w:rFonts w:ascii="Calibri" w:hAnsi="Calibri" w:cs="Calibri"/>
          <w:noProof/>
          <w:lang w:eastAsia="ru-RU"/>
        </w:rPr>
        <w:t>також встановлює можливість прямого розрахунку з суб</w:t>
      </w:r>
      <w:r w:rsidR="000D6B0C" w:rsidRPr="00546283">
        <w:rPr>
          <w:rFonts w:ascii="Calibri" w:hAnsi="Calibri" w:cs="Calibri"/>
          <w:noProof/>
          <w:lang w:val="uk-UA" w:eastAsia="ru-RU"/>
        </w:rPr>
        <w:t>підрядниками</w:t>
      </w:r>
      <w:r w:rsidR="00666FF2" w:rsidRPr="00546283">
        <w:rPr>
          <w:rFonts w:ascii="Calibri" w:hAnsi="Calibri" w:cs="Calibri"/>
          <w:noProof/>
          <w:lang w:eastAsia="ru-RU"/>
        </w:rPr>
        <w:t>. У пропозиції або повідомленні в Договорі про зміну субпідрядника або використання нового субп</w:t>
      </w:r>
      <w:r w:rsidR="000D6B0C" w:rsidRPr="00546283">
        <w:rPr>
          <w:rFonts w:ascii="Calibri" w:hAnsi="Calibri" w:cs="Calibri"/>
          <w:noProof/>
          <w:lang w:val="uk-UA" w:eastAsia="ru-RU"/>
        </w:rPr>
        <w:t>ідрядника ЦУАП</w:t>
      </w:r>
      <w:r w:rsidR="00666FF2" w:rsidRPr="00546283">
        <w:rPr>
          <w:rFonts w:ascii="Calibri" w:hAnsi="Calibri" w:cs="Calibri"/>
          <w:noProof/>
          <w:lang w:eastAsia="ru-RU"/>
        </w:rPr>
        <w:t xml:space="preserve"> повідомляє субп</w:t>
      </w:r>
      <w:r w:rsidR="000D6B0C" w:rsidRPr="00546283">
        <w:rPr>
          <w:rFonts w:ascii="Calibri" w:hAnsi="Calibri" w:cs="Calibri"/>
          <w:noProof/>
          <w:lang w:val="uk-UA" w:eastAsia="ru-RU"/>
        </w:rPr>
        <w:t>ідрядників</w:t>
      </w:r>
      <w:r w:rsidR="00546283" w:rsidRPr="00546283">
        <w:rPr>
          <w:rFonts w:ascii="Calibri" w:hAnsi="Calibri" w:cs="Calibri"/>
          <w:strike/>
          <w:noProof/>
          <w:lang w:eastAsia="ru-RU"/>
        </w:rPr>
        <w:t xml:space="preserve"> </w:t>
      </w:r>
      <w:r w:rsidR="00666FF2" w:rsidRPr="00546283">
        <w:rPr>
          <w:rFonts w:ascii="Calibri" w:hAnsi="Calibri" w:cs="Calibri"/>
          <w:noProof/>
          <w:lang w:eastAsia="ru-RU"/>
        </w:rPr>
        <w:t xml:space="preserve">про таку можливість прямої оплати не пізніше ніж протягом 3 робочих днів з дати укладення Договору або повідомлення </w:t>
      </w:r>
      <w:r w:rsidR="000D6B0C" w:rsidRPr="00546283">
        <w:rPr>
          <w:rFonts w:ascii="Calibri" w:hAnsi="Calibri" w:cs="Calibri"/>
          <w:noProof/>
          <w:lang w:val="uk-UA" w:eastAsia="ru-RU"/>
        </w:rPr>
        <w:t>субпідряднику</w:t>
      </w:r>
      <w:r w:rsidR="00666FF2" w:rsidRPr="00546283">
        <w:rPr>
          <w:rFonts w:ascii="Calibri" w:hAnsi="Calibri" w:cs="Calibri"/>
          <w:noProof/>
          <w:lang w:eastAsia="ru-RU"/>
        </w:rPr>
        <w:t>, а суб</w:t>
      </w:r>
      <w:r w:rsidR="000D6B0C" w:rsidRPr="00546283">
        <w:rPr>
          <w:rFonts w:ascii="Calibri" w:hAnsi="Calibri" w:cs="Calibri"/>
          <w:noProof/>
          <w:lang w:val="uk-UA" w:eastAsia="ru-RU"/>
        </w:rPr>
        <w:t>підрядник</w:t>
      </w:r>
      <w:r w:rsidR="00666FF2" w:rsidRPr="00546283">
        <w:rPr>
          <w:rFonts w:ascii="Calibri" w:hAnsi="Calibri" w:cs="Calibri"/>
          <w:noProof/>
          <w:lang w:eastAsia="ru-RU"/>
        </w:rPr>
        <w:t xml:space="preserve">, який має намір скористатися такою можливістю, повинен подати письмовий запит до </w:t>
      </w:r>
      <w:r w:rsidR="000D6B0C" w:rsidRPr="00546283">
        <w:rPr>
          <w:rFonts w:ascii="Calibri" w:hAnsi="Calibri" w:cs="Calibri"/>
          <w:noProof/>
          <w:lang w:val="uk-UA" w:eastAsia="ru-RU"/>
        </w:rPr>
        <w:t>ЦУАП</w:t>
      </w:r>
      <w:r w:rsidR="00666FF2" w:rsidRPr="00546283">
        <w:rPr>
          <w:rFonts w:ascii="Calibri" w:hAnsi="Calibri" w:cs="Calibri"/>
          <w:noProof/>
          <w:lang w:eastAsia="ru-RU"/>
        </w:rPr>
        <w:t xml:space="preserve">. Для цього між </w:t>
      </w:r>
      <w:r w:rsidR="000D6B0C" w:rsidRPr="00546283">
        <w:rPr>
          <w:rFonts w:ascii="Calibri" w:hAnsi="Calibri" w:cs="Calibri"/>
          <w:noProof/>
          <w:lang w:val="uk-UA" w:eastAsia="ru-RU"/>
        </w:rPr>
        <w:t xml:space="preserve">ЦУАП Виконавцем </w:t>
      </w:r>
      <w:r w:rsidR="00666FF2" w:rsidRPr="00546283">
        <w:rPr>
          <w:rFonts w:ascii="Calibri" w:hAnsi="Calibri" w:cs="Calibri"/>
          <w:noProof/>
          <w:lang w:eastAsia="ru-RU"/>
        </w:rPr>
        <w:t>і конкретним суб</w:t>
      </w:r>
      <w:r w:rsidR="000D6B0C" w:rsidRPr="00546283">
        <w:rPr>
          <w:rFonts w:ascii="Calibri" w:hAnsi="Calibri" w:cs="Calibri"/>
          <w:noProof/>
          <w:lang w:val="uk-UA" w:eastAsia="ru-RU"/>
        </w:rPr>
        <w:t xml:space="preserve">підрядником </w:t>
      </w:r>
      <w:r w:rsidR="00666FF2" w:rsidRPr="00546283">
        <w:rPr>
          <w:rFonts w:ascii="Calibri" w:hAnsi="Calibri" w:cs="Calibri"/>
          <w:noProof/>
          <w:lang w:eastAsia="ru-RU"/>
        </w:rPr>
        <w:t xml:space="preserve">має бути укладено чотиристоронню угоду відповідно до умов, описаних у цьому пункті, яка передбачає право </w:t>
      </w:r>
      <w:r w:rsidR="009B284D" w:rsidRPr="00546283">
        <w:rPr>
          <w:rFonts w:ascii="Calibri" w:hAnsi="Calibri" w:cs="Calibri"/>
          <w:noProof/>
          <w:lang w:val="uk-UA" w:eastAsia="ru-RU"/>
        </w:rPr>
        <w:t>Виконавця</w:t>
      </w:r>
      <w:r w:rsidR="00666FF2" w:rsidRPr="00546283">
        <w:rPr>
          <w:rFonts w:ascii="Calibri" w:hAnsi="Calibri" w:cs="Calibri"/>
          <w:noProof/>
          <w:lang w:eastAsia="ru-RU"/>
        </w:rPr>
        <w:t xml:space="preserve"> заперечувати проти необ</w:t>
      </w:r>
      <w:r w:rsidR="009B284D" w:rsidRPr="00546283">
        <w:rPr>
          <w:rFonts w:ascii="Calibri" w:hAnsi="Calibri" w:cs="Calibri"/>
          <w:noProof/>
          <w:lang w:eastAsia="ru-RU"/>
        </w:rPr>
        <w:t>ґрунтованих платежів суб</w:t>
      </w:r>
      <w:r w:rsidR="009B284D" w:rsidRPr="00546283">
        <w:rPr>
          <w:rFonts w:ascii="Calibri" w:hAnsi="Calibri" w:cs="Calibri"/>
          <w:noProof/>
          <w:lang w:val="uk-UA" w:eastAsia="ru-RU"/>
        </w:rPr>
        <w:t>підряднику</w:t>
      </w:r>
      <w:r w:rsidR="00666FF2" w:rsidRPr="00546283">
        <w:rPr>
          <w:rFonts w:ascii="Calibri" w:hAnsi="Calibri" w:cs="Calibri"/>
          <w:noProof/>
          <w:lang w:eastAsia="ru-RU"/>
        </w:rPr>
        <w:t xml:space="preserve">. Якщо </w:t>
      </w:r>
      <w:r w:rsidR="009B284D" w:rsidRPr="00546283">
        <w:rPr>
          <w:rFonts w:ascii="Calibri" w:hAnsi="Calibri" w:cs="Calibri"/>
          <w:noProof/>
          <w:lang w:val="uk-UA" w:eastAsia="ru-RU"/>
        </w:rPr>
        <w:t>Виконавець</w:t>
      </w:r>
      <w:r w:rsidR="00666FF2" w:rsidRPr="00546283">
        <w:rPr>
          <w:rFonts w:ascii="Calibri" w:hAnsi="Calibri" w:cs="Calibri"/>
          <w:noProof/>
          <w:lang w:eastAsia="ru-RU"/>
        </w:rPr>
        <w:t xml:space="preserve"> не заперечує проти платежів субп</w:t>
      </w:r>
      <w:r w:rsidR="009B284D" w:rsidRPr="00546283">
        <w:rPr>
          <w:rFonts w:ascii="Calibri" w:hAnsi="Calibri" w:cs="Calibri"/>
          <w:noProof/>
          <w:lang w:val="uk-UA" w:eastAsia="ru-RU"/>
        </w:rPr>
        <w:t>ідряднику</w:t>
      </w:r>
      <w:r w:rsidR="00666FF2" w:rsidRPr="00546283">
        <w:rPr>
          <w:rFonts w:ascii="Calibri" w:hAnsi="Calibri" w:cs="Calibri"/>
          <w:noProof/>
          <w:lang w:eastAsia="ru-RU"/>
        </w:rPr>
        <w:t xml:space="preserve">, </w:t>
      </w:r>
      <w:r w:rsidR="009B284D" w:rsidRPr="00546283">
        <w:rPr>
          <w:rFonts w:ascii="Calibri" w:hAnsi="Calibri" w:cs="Calibri"/>
          <w:noProof/>
          <w:lang w:val="uk-UA" w:eastAsia="ru-RU"/>
        </w:rPr>
        <w:t xml:space="preserve">ЦУАП </w:t>
      </w:r>
      <w:r w:rsidR="00666FF2" w:rsidRPr="00546283">
        <w:rPr>
          <w:rFonts w:ascii="Calibri" w:hAnsi="Calibri" w:cs="Calibri"/>
          <w:noProof/>
          <w:lang w:eastAsia="ru-RU"/>
        </w:rPr>
        <w:t xml:space="preserve">перераховує суми, зазначені в рахунках-фактурах, поданих </w:t>
      </w:r>
      <w:r w:rsidR="009B284D" w:rsidRPr="00546283">
        <w:rPr>
          <w:rFonts w:ascii="Calibri" w:hAnsi="Calibri" w:cs="Calibri"/>
          <w:noProof/>
          <w:lang w:val="uk-UA" w:eastAsia="ru-RU"/>
        </w:rPr>
        <w:t>Виконавцем</w:t>
      </w:r>
      <w:r w:rsidR="00666FF2" w:rsidRPr="00546283">
        <w:rPr>
          <w:rFonts w:ascii="Calibri" w:hAnsi="Calibri" w:cs="Calibri"/>
          <w:noProof/>
          <w:lang w:eastAsia="ru-RU"/>
        </w:rPr>
        <w:t xml:space="preserve">, або в </w:t>
      </w:r>
      <w:r w:rsidR="00666FF2" w:rsidRPr="00546283">
        <w:rPr>
          <w:rFonts w:ascii="Calibri" w:hAnsi="Calibri" w:cs="Calibri"/>
          <w:noProof/>
          <w:lang w:eastAsia="ru-RU"/>
        </w:rPr>
        <w:lastRenderedPageBreak/>
        <w:t>документах, поданих субп</w:t>
      </w:r>
      <w:r w:rsidR="009B284D" w:rsidRPr="00546283">
        <w:rPr>
          <w:rFonts w:ascii="Calibri" w:hAnsi="Calibri" w:cs="Calibri"/>
          <w:noProof/>
          <w:lang w:val="uk-UA" w:eastAsia="ru-RU"/>
        </w:rPr>
        <w:t>ідрядником</w:t>
      </w:r>
      <w:r w:rsidR="00666FF2" w:rsidRPr="00546283">
        <w:rPr>
          <w:rFonts w:ascii="Calibri" w:hAnsi="Calibri" w:cs="Calibri"/>
          <w:noProof/>
          <w:lang w:eastAsia="ru-RU"/>
        </w:rPr>
        <w:t>, безпосередньо субп</w:t>
      </w:r>
      <w:r w:rsidR="003B57C7" w:rsidRPr="00546283">
        <w:rPr>
          <w:rFonts w:ascii="Calibri" w:hAnsi="Calibri" w:cs="Calibri"/>
          <w:noProof/>
          <w:lang w:val="uk-UA" w:eastAsia="ru-RU"/>
        </w:rPr>
        <w:t>ідряднику</w:t>
      </w:r>
      <w:r w:rsidR="00666FF2" w:rsidRPr="00546283">
        <w:rPr>
          <w:rFonts w:ascii="Calibri" w:hAnsi="Calibri" w:cs="Calibri"/>
          <w:noProof/>
          <w:lang w:eastAsia="ru-RU"/>
        </w:rPr>
        <w:t xml:space="preserve">як частину зобов’язань </w:t>
      </w:r>
      <w:r w:rsidR="003B57C7" w:rsidRPr="00546283">
        <w:rPr>
          <w:rFonts w:ascii="Calibri" w:hAnsi="Calibri" w:cs="Calibri"/>
          <w:noProof/>
          <w:lang w:val="uk-UA" w:eastAsia="ru-RU"/>
        </w:rPr>
        <w:t xml:space="preserve">Виконавця </w:t>
      </w:r>
      <w:r w:rsidR="00666FF2" w:rsidRPr="00546283">
        <w:rPr>
          <w:rFonts w:ascii="Calibri" w:hAnsi="Calibri" w:cs="Calibri"/>
          <w:noProof/>
          <w:lang w:eastAsia="ru-RU"/>
        </w:rPr>
        <w:t>за Договор</w:t>
      </w:r>
      <w:r w:rsidR="003B57C7" w:rsidRPr="00546283">
        <w:rPr>
          <w:rFonts w:ascii="Calibri" w:hAnsi="Calibri" w:cs="Calibri"/>
          <w:noProof/>
          <w:lang w:val="uk-UA" w:eastAsia="ru-RU"/>
        </w:rPr>
        <w:t xml:space="preserve">ом </w:t>
      </w:r>
      <w:r w:rsidR="00666FF2" w:rsidRPr="00546283">
        <w:rPr>
          <w:rFonts w:ascii="Calibri" w:hAnsi="Calibri" w:cs="Calibri"/>
          <w:noProof/>
          <w:lang w:eastAsia="ru-RU"/>
        </w:rPr>
        <w:t xml:space="preserve"> відповідному субп</w:t>
      </w:r>
      <w:r w:rsidR="003B57C7" w:rsidRPr="00546283">
        <w:rPr>
          <w:rFonts w:ascii="Calibri" w:hAnsi="Calibri" w:cs="Calibri"/>
          <w:noProof/>
          <w:lang w:val="uk-UA" w:eastAsia="ru-RU"/>
        </w:rPr>
        <w:t>ідряднику</w:t>
      </w:r>
      <w:r w:rsidR="00666FF2" w:rsidRPr="00546283">
        <w:rPr>
          <w:rFonts w:ascii="Calibri" w:hAnsi="Calibri" w:cs="Calibri"/>
          <w:noProof/>
          <w:lang w:eastAsia="ru-RU"/>
        </w:rPr>
        <w:t xml:space="preserve">. Такі платежі вважаються належним розрахунком </w:t>
      </w:r>
      <w:r w:rsidR="003B57C7" w:rsidRPr="00546283">
        <w:rPr>
          <w:rFonts w:ascii="Calibri" w:hAnsi="Calibri" w:cs="Calibri"/>
          <w:noProof/>
          <w:lang w:val="uk-UA" w:eastAsia="ru-RU"/>
        </w:rPr>
        <w:t xml:space="preserve">ЦУАП </w:t>
      </w:r>
      <w:r w:rsidR="00666FF2" w:rsidRPr="00546283">
        <w:rPr>
          <w:rFonts w:ascii="Calibri" w:hAnsi="Calibri" w:cs="Calibri"/>
          <w:noProof/>
          <w:lang w:eastAsia="ru-RU"/>
        </w:rPr>
        <w:t xml:space="preserve">з </w:t>
      </w:r>
      <w:r w:rsidR="003B57C7" w:rsidRPr="00546283">
        <w:rPr>
          <w:rFonts w:ascii="Calibri" w:hAnsi="Calibri" w:cs="Calibri"/>
          <w:noProof/>
          <w:lang w:val="uk-UA" w:eastAsia="ru-RU"/>
        </w:rPr>
        <w:t xml:space="preserve">Виконавцем </w:t>
      </w:r>
      <w:r w:rsidR="00666FF2" w:rsidRPr="00546283">
        <w:rPr>
          <w:rFonts w:ascii="Calibri" w:hAnsi="Calibri" w:cs="Calibri"/>
          <w:noProof/>
          <w:lang w:eastAsia="ru-RU"/>
        </w:rPr>
        <w:t xml:space="preserve">згідно з </w:t>
      </w:r>
      <w:r w:rsidR="003B57C7" w:rsidRPr="00546283">
        <w:rPr>
          <w:rFonts w:ascii="Calibri" w:hAnsi="Calibri" w:cs="Calibri"/>
          <w:noProof/>
          <w:lang w:val="uk-UA" w:eastAsia="ru-RU"/>
        </w:rPr>
        <w:t xml:space="preserve">Договором </w:t>
      </w:r>
      <w:r w:rsidR="00666FF2" w:rsidRPr="00546283">
        <w:rPr>
          <w:rFonts w:ascii="Calibri" w:hAnsi="Calibri" w:cs="Calibri"/>
          <w:noProof/>
          <w:lang w:eastAsia="ru-RU"/>
        </w:rPr>
        <w:t xml:space="preserve">та належним розрахунком </w:t>
      </w:r>
      <w:r w:rsidR="003B57C7" w:rsidRPr="00546283">
        <w:rPr>
          <w:rFonts w:ascii="Calibri" w:hAnsi="Calibri" w:cs="Calibri"/>
          <w:noProof/>
          <w:lang w:val="uk-UA" w:eastAsia="ru-RU"/>
        </w:rPr>
        <w:t xml:space="preserve">Виконавця </w:t>
      </w:r>
    </w:p>
    <w:p w14:paraId="57A7195E" w14:textId="77777777" w:rsidR="00666FF2" w:rsidRPr="00546283" w:rsidRDefault="003B57C7" w:rsidP="00BD1D49">
      <w:pPr>
        <w:spacing w:after="0" w:line="240" w:lineRule="auto"/>
        <w:jc w:val="both"/>
        <w:rPr>
          <w:rFonts w:ascii="Calibri" w:hAnsi="Calibri" w:cs="Calibri"/>
          <w:strike/>
          <w:noProof/>
          <w:lang w:val="uk-UA" w:eastAsia="ru-RU"/>
        </w:rPr>
      </w:pPr>
      <w:r w:rsidRPr="00546283">
        <w:rPr>
          <w:rFonts w:ascii="Calibri" w:hAnsi="Calibri" w:cs="Calibri"/>
          <w:noProof/>
          <w:lang w:eastAsia="ru-RU"/>
        </w:rPr>
        <w:t>з відповідним суб</w:t>
      </w:r>
      <w:r w:rsidRPr="00546283">
        <w:rPr>
          <w:rFonts w:ascii="Calibri" w:hAnsi="Calibri" w:cs="Calibri"/>
          <w:noProof/>
          <w:lang w:val="uk-UA" w:eastAsia="ru-RU"/>
        </w:rPr>
        <w:t>підрядником</w:t>
      </w:r>
      <w:r w:rsidR="00546283" w:rsidRPr="00546283">
        <w:rPr>
          <w:rFonts w:ascii="Calibri" w:hAnsi="Calibri" w:cs="Calibri"/>
          <w:noProof/>
          <w:lang w:eastAsia="ru-RU"/>
        </w:rPr>
        <w:t xml:space="preserve"> </w:t>
      </w:r>
      <w:r w:rsidR="00666FF2" w:rsidRPr="00546283">
        <w:rPr>
          <w:rFonts w:ascii="Calibri" w:hAnsi="Calibri" w:cs="Calibri"/>
          <w:noProof/>
          <w:lang w:eastAsia="ru-RU"/>
        </w:rPr>
        <w:t xml:space="preserve">(ами) згідно з угодами між ними. Така </w:t>
      </w:r>
      <w:r w:rsidR="007A308A" w:rsidRPr="00546283">
        <w:rPr>
          <w:rFonts w:ascii="Calibri" w:hAnsi="Calibri" w:cs="Calibri"/>
          <w:noProof/>
          <w:lang w:val="uk-UA" w:eastAsia="ru-RU"/>
        </w:rPr>
        <w:t>чотирьох</w:t>
      </w:r>
      <w:r w:rsidR="00666FF2" w:rsidRPr="00546283">
        <w:rPr>
          <w:rFonts w:ascii="Calibri" w:hAnsi="Calibri" w:cs="Calibri"/>
          <w:noProof/>
          <w:lang w:eastAsia="ru-RU"/>
        </w:rPr>
        <w:t xml:space="preserve">стороння Угода вважається невід'ємною частиною </w:t>
      </w:r>
      <w:r w:rsidR="007A308A" w:rsidRPr="00546283">
        <w:rPr>
          <w:rFonts w:ascii="Calibri" w:hAnsi="Calibri" w:cs="Calibri"/>
          <w:noProof/>
          <w:lang w:val="uk-UA" w:eastAsia="ru-RU"/>
        </w:rPr>
        <w:t>Договору</w:t>
      </w:r>
    </w:p>
    <w:p w14:paraId="57A7195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2.1</w:t>
      </w:r>
      <w:r w:rsidR="00666FF2" w:rsidRPr="00546283">
        <w:rPr>
          <w:rFonts w:ascii="Calibri" w:hAnsi="Calibri" w:cs="Calibri"/>
          <w:noProof/>
          <w:lang w:eastAsia="ru-RU"/>
        </w:rPr>
        <w:t>3</w:t>
      </w:r>
      <w:r w:rsidRPr="00546283">
        <w:rPr>
          <w:rFonts w:ascii="Calibri" w:hAnsi="Calibri" w:cs="Calibri"/>
          <w:noProof/>
          <w:lang w:eastAsia="ru-RU"/>
        </w:rPr>
        <w:t xml:space="preserve">. CPVA nemokės už Tiekėjo suteiktas Sutartyje nenumatytas paslaugas./ЦАУП не оплачуватиме послуги, надані </w:t>
      </w:r>
      <w:r w:rsidR="007A308A" w:rsidRPr="00546283">
        <w:rPr>
          <w:rFonts w:ascii="Calibri" w:hAnsi="Calibri" w:cs="Calibri"/>
          <w:noProof/>
          <w:lang w:eastAsia="ru-RU"/>
        </w:rPr>
        <w:t>Виконавцем</w:t>
      </w:r>
      <w:r w:rsidRPr="00546283">
        <w:rPr>
          <w:rFonts w:ascii="Calibri" w:hAnsi="Calibri" w:cs="Calibri"/>
          <w:noProof/>
          <w:lang w:eastAsia="ru-RU"/>
        </w:rPr>
        <w:t>, які не передбачені Договором.</w:t>
      </w:r>
    </w:p>
    <w:p w14:paraId="57A71960" w14:textId="77777777" w:rsidR="00BD1D49" w:rsidRPr="00546283" w:rsidRDefault="00BD1D49" w:rsidP="00BD1D49">
      <w:pPr>
        <w:spacing w:after="0" w:line="240" w:lineRule="auto"/>
        <w:jc w:val="both"/>
        <w:rPr>
          <w:rFonts w:ascii="Calibri" w:eastAsia="Times New Roman" w:hAnsi="Calibri" w:cs="Calibri"/>
          <w:noProof/>
          <w:lang w:val="uk-UA" w:eastAsia="ru-RU"/>
        </w:rPr>
      </w:pPr>
    </w:p>
    <w:p w14:paraId="57A71961" w14:textId="77777777" w:rsidR="00BD1D49" w:rsidRPr="00546283" w:rsidRDefault="00B75938" w:rsidP="00E1680C">
      <w:pPr>
        <w:spacing w:after="0" w:line="240" w:lineRule="auto"/>
        <w:jc w:val="both"/>
        <w:rPr>
          <w:rFonts w:ascii="Calibri" w:hAnsi="Calibri" w:cs="Calibri"/>
          <w:b/>
          <w:noProof/>
          <w:lang w:val="uk-UA"/>
        </w:rPr>
      </w:pPr>
      <w:r w:rsidRPr="00546283">
        <w:rPr>
          <w:rFonts w:ascii="Calibri" w:hAnsi="Calibri" w:cs="Calibri"/>
          <w:b/>
          <w:noProof/>
        </w:rPr>
        <w:t xml:space="preserve">3. PASLAUGŲ PRIĖMIMO PERDAVIMO TVARKA/ПОРЯДОК ПРИЙМАННЯ ТА ПЕРЕДАЧІ ПОСЛУГ </w:t>
      </w:r>
    </w:p>
    <w:p w14:paraId="57A71962" w14:textId="77777777" w:rsidR="00BD1D49" w:rsidRPr="00546283" w:rsidRDefault="00B75938" w:rsidP="00CF6D80">
      <w:pPr>
        <w:spacing w:after="0" w:line="240" w:lineRule="auto"/>
        <w:jc w:val="both"/>
        <w:rPr>
          <w:rFonts w:ascii="Calibri" w:hAnsi="Calibri" w:cs="Calibri"/>
          <w:noProof/>
          <w:lang w:eastAsia="ru-RU"/>
        </w:rPr>
      </w:pPr>
      <w:r w:rsidRPr="00546283">
        <w:rPr>
          <w:rFonts w:ascii="Calibri" w:hAnsi="Calibri" w:cs="Calibri"/>
          <w:noProof/>
          <w:lang w:eastAsia="ru-RU"/>
        </w:rPr>
        <w:t xml:space="preserve">3.1. CPVA ir </w:t>
      </w:r>
      <w:r w:rsidR="00AA7293">
        <w:rPr>
          <w:rFonts w:ascii="Calibri" w:hAnsi="Calibri" w:cs="Calibri"/>
          <w:noProof/>
          <w:lang w:eastAsia="ru-RU"/>
        </w:rPr>
        <w:t>Užsakovas</w:t>
      </w:r>
      <w:r w:rsidRPr="00546283">
        <w:rPr>
          <w:rFonts w:ascii="Calibri" w:hAnsi="Calibri" w:cs="Calibri"/>
          <w:noProof/>
          <w:lang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AA7293">
        <w:rPr>
          <w:rFonts w:ascii="Calibri" w:hAnsi="Calibri" w:cs="Calibri"/>
          <w:noProof/>
          <w:lang w:eastAsia="ru-RU"/>
        </w:rPr>
        <w:t>Užsakovas</w:t>
      </w:r>
      <w:r w:rsidRPr="00546283">
        <w:rPr>
          <w:rFonts w:ascii="Calibri" w:hAnsi="Calibri" w:cs="Calibri"/>
          <w:noProof/>
          <w:lang w:eastAsia="ru-RU"/>
        </w:rPr>
        <w:t xml:space="preserve"> iš Tiekėjo gavo Paslaugų perdavimo-priėmimo  aktą./ЦАУП та </w:t>
      </w:r>
      <w:r w:rsidR="000312A2">
        <w:rPr>
          <w:rFonts w:ascii="Calibri" w:hAnsi="Calibri" w:cs="Calibri"/>
          <w:noProof/>
          <w:lang w:eastAsia="ru-RU"/>
        </w:rPr>
        <w:t>Замовник</w:t>
      </w:r>
      <w:r w:rsidRPr="00546283">
        <w:rPr>
          <w:rFonts w:ascii="Calibri" w:hAnsi="Calibri" w:cs="Calibri"/>
          <w:noProof/>
          <w:lang w:eastAsia="ru-RU"/>
        </w:rPr>
        <w:t>, перевіривши та переконавшись, що Послуги відповідають вимогам, викладеним у Договорі та додатках до нього, і що всі інші зобов’язання</w:t>
      </w:r>
      <w:r w:rsidR="009C2FA5" w:rsidRPr="00546283">
        <w:rPr>
          <w:rFonts w:ascii="Calibri" w:hAnsi="Calibri" w:cs="Calibri"/>
          <w:noProof/>
          <w:lang w:eastAsia="ru-RU"/>
        </w:rPr>
        <w:t xml:space="preserve"> Виконавця</w:t>
      </w:r>
      <w:r w:rsidRPr="00546283">
        <w:rPr>
          <w:rFonts w:ascii="Calibri" w:hAnsi="Calibri" w:cs="Calibri"/>
          <w:noProof/>
          <w:lang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ЦАУП та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00AA7293">
        <w:rPr>
          <w:rFonts w:ascii="Calibri" w:hAnsi="Calibri" w:cs="Calibri"/>
          <w:noProof/>
          <w:lang w:eastAsia="ru-RU"/>
        </w:rPr>
        <w:t>.</w:t>
      </w:r>
      <w:r w:rsidR="009C2FA5" w:rsidRPr="00546283">
        <w:rPr>
          <w:rFonts w:ascii="Calibri" w:hAnsi="Calibri" w:cs="Calibri"/>
          <w:noProof/>
          <w:lang w:eastAsia="ru-RU"/>
        </w:rPr>
        <w:t xml:space="preserve"> </w:t>
      </w:r>
      <w:r w:rsidRPr="00546283">
        <w:rPr>
          <w:rFonts w:ascii="Calibri" w:hAnsi="Calibri" w:cs="Calibri"/>
          <w:noProof/>
          <w:lang w:eastAsia="ru-RU"/>
        </w:rPr>
        <w:t>Акту прийому-передачі послуг від</w:t>
      </w:r>
      <w:r w:rsidR="009C2FA5" w:rsidRPr="00546283">
        <w:rPr>
          <w:rFonts w:ascii="Calibri" w:hAnsi="Calibri" w:cs="Calibri"/>
          <w:noProof/>
          <w:lang w:eastAsia="ru-RU"/>
        </w:rPr>
        <w:t xml:space="preserve"> Виконавця</w:t>
      </w:r>
      <w:r w:rsidRPr="00546283">
        <w:rPr>
          <w:rFonts w:ascii="Calibri" w:hAnsi="Calibri" w:cs="Calibri"/>
          <w:noProof/>
          <w:lang w:eastAsia="ru-RU"/>
        </w:rPr>
        <w:t>. Paslaugų perdavimo-priėmimo akte (Sutarties priedas Nr. 4) turi būti pateikta informacija atskirai apie kiekvieną Paslaugą, nurodant jos vertę./Акт прийому-передачі послуг (Додаток № 4 Договору) повинен містити інформацію про кожну Послугу окремо із зазначенням її вартості.</w:t>
      </w:r>
    </w:p>
    <w:p w14:paraId="57A71963"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3.2. Tarpinis paslaugų perdavimo-priėmimo aktas turi būti išduotas, jei taikoma pagal Specialiasias sutarties sąlygas.</w:t>
      </w:r>
      <w:r w:rsidR="00666FF2" w:rsidRPr="00546283">
        <w:rPr>
          <w:rFonts w:ascii="Calibri" w:hAnsi="Calibri" w:cs="Calibri"/>
          <w:noProof/>
          <w:lang w:eastAsia="ru-RU"/>
        </w:rPr>
        <w:t>/</w:t>
      </w:r>
      <w:r w:rsidR="00666FF2" w:rsidRPr="00546283">
        <w:t xml:space="preserve"> </w:t>
      </w:r>
      <w:r w:rsidR="009C2FA5" w:rsidRPr="00546283">
        <w:rPr>
          <w:rFonts w:ascii="Calibri" w:hAnsi="Calibri" w:cs="Calibri"/>
          <w:noProof/>
          <w:lang w:val="uk-UA" w:eastAsia="ru-RU"/>
        </w:rPr>
        <w:t xml:space="preserve">Можливо також </w:t>
      </w:r>
      <w:r w:rsidR="009C2FA5" w:rsidRPr="00546283">
        <w:rPr>
          <w:rFonts w:ascii="Calibri" w:hAnsi="Calibri" w:cs="Calibri"/>
          <w:noProof/>
          <w:lang w:eastAsia="ru-RU"/>
        </w:rPr>
        <w:t xml:space="preserve">оформити проміжний </w:t>
      </w:r>
      <w:r w:rsidR="009C2FA5" w:rsidRPr="00546283">
        <w:rPr>
          <w:rFonts w:ascii="Calibri" w:hAnsi="Calibri" w:cs="Calibri"/>
          <w:noProof/>
          <w:lang w:val="uk-UA" w:eastAsia="ru-RU"/>
        </w:rPr>
        <w:t>А</w:t>
      </w:r>
      <w:r w:rsidR="00666FF2" w:rsidRPr="00546283">
        <w:rPr>
          <w:rFonts w:ascii="Calibri" w:hAnsi="Calibri" w:cs="Calibri"/>
          <w:noProof/>
          <w:lang w:eastAsia="ru-RU"/>
        </w:rPr>
        <w:t xml:space="preserve">кт прийому-передачі послуг, якщо це можливо згідно з </w:t>
      </w:r>
      <w:r w:rsidR="009C2FA5" w:rsidRPr="00546283">
        <w:rPr>
          <w:rFonts w:ascii="Calibri" w:hAnsi="Calibri" w:cs="Calibri"/>
          <w:noProof/>
          <w:lang w:val="uk-UA" w:eastAsia="ru-RU"/>
        </w:rPr>
        <w:t xml:space="preserve">Спеціальними </w:t>
      </w:r>
      <w:r w:rsidR="00666FF2" w:rsidRPr="00546283">
        <w:rPr>
          <w:rFonts w:ascii="Calibri" w:hAnsi="Calibri" w:cs="Calibri"/>
          <w:noProof/>
          <w:lang w:eastAsia="ru-RU"/>
        </w:rPr>
        <w:t>умовами Договору.</w:t>
      </w:r>
    </w:p>
    <w:p w14:paraId="57A71964"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3.3. Sąvoka „Paslaugų perdavimo–priėmimo aktas“ kartu reiškia: tarpinį paslaugų perdavimo–priėmimo aktą ir galutinį paslaugų perdavimo–priėmimo aktą šioje Sutartyje.</w:t>
      </w:r>
      <w:r w:rsidR="00666FF2"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Термін «Акт прийому-передачі послуг» разом означає: проміжний акт прийому-передачі послуг та заключний акт прийому-передачі послуг у цьому Договорі.</w:t>
      </w:r>
    </w:p>
    <w:p w14:paraId="57A71965" w14:textId="77777777" w:rsidR="00FC150D" w:rsidRPr="00546283" w:rsidRDefault="00FC150D" w:rsidP="00CF6D80">
      <w:pPr>
        <w:spacing w:after="0" w:line="240" w:lineRule="auto"/>
        <w:jc w:val="both"/>
        <w:rPr>
          <w:rFonts w:ascii="Calibri" w:hAnsi="Calibri" w:cs="Calibri"/>
          <w:noProof/>
          <w:lang w:eastAsia="ru-RU"/>
        </w:rPr>
      </w:pPr>
      <w:r w:rsidRPr="00546283">
        <w:rPr>
          <w:rFonts w:ascii="Calibri" w:hAnsi="Calibri" w:cs="Calibri"/>
          <w:noProof/>
          <w:lang w:eastAsia="ru-RU"/>
        </w:rPr>
        <w:t>3.4. Perdavimo-priėmimo akte turi būti pateikta informacija apie kiekvieną Paslaugą atskirai, nurodant kiekvienos atskiros Paslaugos vertę.</w:t>
      </w:r>
      <w:r w:rsidR="00666FF2" w:rsidRPr="00546283">
        <w:rPr>
          <w:rFonts w:ascii="Calibri" w:hAnsi="Calibri" w:cs="Calibri"/>
          <w:noProof/>
          <w:lang w:eastAsia="ru-RU"/>
        </w:rPr>
        <w:t>/</w:t>
      </w:r>
      <w:r w:rsidR="00666FF2" w:rsidRPr="00546283">
        <w:t xml:space="preserve"> </w:t>
      </w:r>
      <w:r w:rsidR="00666FF2" w:rsidRPr="00546283">
        <w:rPr>
          <w:rFonts w:ascii="Calibri" w:hAnsi="Calibri" w:cs="Calibri"/>
          <w:noProof/>
          <w:lang w:eastAsia="ru-RU"/>
        </w:rPr>
        <w:t xml:space="preserve">Акт приймання-передачі </w:t>
      </w:r>
      <w:r w:rsidR="009C2FA5" w:rsidRPr="00546283">
        <w:rPr>
          <w:rFonts w:ascii="Calibri" w:hAnsi="Calibri" w:cs="Calibri"/>
          <w:noProof/>
          <w:lang w:val="uk-UA" w:eastAsia="ru-RU"/>
        </w:rPr>
        <w:t xml:space="preserve">послуг </w:t>
      </w:r>
      <w:r w:rsidR="00666FF2" w:rsidRPr="00546283">
        <w:rPr>
          <w:rFonts w:ascii="Calibri" w:hAnsi="Calibri" w:cs="Calibri"/>
          <w:noProof/>
          <w:lang w:eastAsia="ru-RU"/>
        </w:rPr>
        <w:t>повинен містити інформацію про кожну Послугу окремо із зазначенням вартості кожної окремої Послуги.</w:t>
      </w:r>
    </w:p>
    <w:p w14:paraId="57A71966" w14:textId="77777777" w:rsidR="00BD1D49" w:rsidRPr="00546283" w:rsidRDefault="00FC150D"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3.5. </w:t>
      </w:r>
      <w:r w:rsidR="00B75938" w:rsidRPr="00546283">
        <w:rPr>
          <w:rFonts w:ascii="Calibri" w:hAnsi="Calibri" w:cs="Calibri"/>
          <w:noProof/>
          <w:lang w:eastAsia="ru-RU"/>
        </w:rPr>
        <w:t xml:space="preserve">Jei </w:t>
      </w:r>
      <w:r w:rsidR="00AA7293">
        <w:rPr>
          <w:rFonts w:ascii="Calibri" w:hAnsi="Calibri" w:cs="Calibri"/>
          <w:noProof/>
          <w:lang w:eastAsia="ru-RU"/>
        </w:rPr>
        <w:t>Užsakovas</w:t>
      </w:r>
      <w:r w:rsidR="00B75938" w:rsidRPr="00546283">
        <w:rPr>
          <w:rFonts w:ascii="Calibri" w:hAnsi="Calibri" w:cs="Calibri"/>
          <w:noProof/>
          <w:lang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dienos./У разі виявлення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00B75938" w:rsidRPr="00546283">
        <w:rPr>
          <w:rFonts w:ascii="Calibri" w:hAnsi="Calibri" w:cs="Calibri"/>
          <w:noProof/>
          <w:lang w:eastAsia="ru-RU"/>
        </w:rPr>
        <w:t xml:space="preserve"> та (або) ЦАУП недоліків у виконанні договірних зобов’язань </w:t>
      </w:r>
      <w:r w:rsidR="009C2FA5" w:rsidRPr="00546283">
        <w:rPr>
          <w:rFonts w:ascii="Calibri" w:hAnsi="Calibri" w:cs="Calibri"/>
          <w:noProof/>
          <w:lang w:eastAsia="ru-RU"/>
        </w:rPr>
        <w:t xml:space="preserve">Виконавця </w:t>
      </w:r>
      <w:r w:rsidR="00B75938" w:rsidRPr="00546283">
        <w:rPr>
          <w:rFonts w:ascii="Calibri" w:hAnsi="Calibri" w:cs="Calibri"/>
          <w:noProof/>
          <w:lang w:eastAsia="ru-RU"/>
        </w:rPr>
        <w:t xml:space="preserve">та/або невідповідності </w:t>
      </w:r>
      <w:r w:rsidR="009C2FA5" w:rsidRPr="00546283">
        <w:rPr>
          <w:rFonts w:ascii="Calibri" w:hAnsi="Calibri" w:cs="Calibri"/>
          <w:noProof/>
          <w:lang w:eastAsia="ru-RU"/>
        </w:rPr>
        <w:t xml:space="preserve">умовам </w:t>
      </w:r>
      <w:r w:rsidR="00B75938" w:rsidRPr="00546283">
        <w:rPr>
          <w:rFonts w:ascii="Calibri" w:hAnsi="Calibri" w:cs="Calibri"/>
          <w:noProof/>
          <w:lang w:eastAsia="ru-RU"/>
        </w:rPr>
        <w:t>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 Šių trūkumų ir (ar) neatitikimų nurodymas yra pagrindas nepasirašyti Paslaugų perdavimo-priėmimo akto./Зазначення цих недоліків та (або) невідповідностей є підставою для непідписання Акту прийому-передачі послуг.</w:t>
      </w:r>
    </w:p>
    <w:p w14:paraId="57A71967"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6</w:t>
      </w:r>
      <w:r w:rsidRPr="00546283">
        <w:rPr>
          <w:rFonts w:ascii="Calibri" w:hAnsi="Calibri" w:cs="Calibri"/>
          <w:noProof/>
          <w:lang w:eastAsia="ru-RU"/>
        </w:rPr>
        <w:t xml:space="preserve">. 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w:t>
      </w:r>
      <w:r w:rsidR="00A90574">
        <w:rPr>
          <w:rFonts w:ascii="Calibri" w:hAnsi="Calibri" w:cs="Calibri"/>
          <w:noProof/>
          <w:lang w:eastAsia="ru-RU"/>
        </w:rPr>
        <w:t>за</w:t>
      </w:r>
      <w:r w:rsidR="00A90574" w:rsidRPr="00546283">
        <w:rPr>
          <w:rFonts w:ascii="Calibri" w:hAnsi="Calibri" w:cs="Calibri"/>
          <w:noProof/>
          <w:lang w:eastAsia="ru-RU"/>
        </w:rPr>
        <w:t xml:space="preserve"> </w:t>
      </w:r>
      <w:r w:rsidRPr="00546283">
        <w:rPr>
          <w:rFonts w:ascii="Calibri" w:hAnsi="Calibri" w:cs="Calibri"/>
          <w:noProof/>
          <w:lang w:eastAsia="ru-RU"/>
        </w:rPr>
        <w:t xml:space="preserve">домовленості Сторін. </w:t>
      </w:r>
    </w:p>
    <w:p w14:paraId="57A71968" w14:textId="77777777" w:rsidR="00BD1D49" w:rsidRPr="00546283" w:rsidRDefault="00B75938" w:rsidP="000066FD">
      <w:pPr>
        <w:tabs>
          <w:tab w:val="left" w:pos="2552"/>
        </w:tabs>
        <w:spacing w:after="0" w:line="240" w:lineRule="auto"/>
        <w:jc w:val="both"/>
        <w:rPr>
          <w:rFonts w:ascii="Calibri" w:hAnsi="Calibri" w:cs="Calibri"/>
          <w:noProof/>
          <w:lang w:eastAsia="ru-RU"/>
        </w:rPr>
      </w:pPr>
      <w:r w:rsidRPr="00546283">
        <w:rPr>
          <w:rFonts w:ascii="Calibri" w:hAnsi="Calibri" w:cs="Calibri"/>
          <w:noProof/>
          <w:lang w:eastAsia="ru-RU"/>
        </w:rPr>
        <w:t>3.</w:t>
      </w:r>
      <w:r w:rsidR="00FC150D" w:rsidRPr="00546283">
        <w:rPr>
          <w:rFonts w:ascii="Calibri" w:hAnsi="Calibri" w:cs="Calibri"/>
          <w:noProof/>
          <w:lang w:eastAsia="ru-RU"/>
        </w:rPr>
        <w:t>7</w:t>
      </w:r>
      <w:r w:rsidRPr="00546283">
        <w:rPr>
          <w:rFonts w:ascii="Calibri" w:hAnsi="Calibri" w:cs="Calibri"/>
          <w:noProof/>
          <w:lang w:eastAsia="ru-RU"/>
        </w:rPr>
        <w:t xml:space="preserve">. Jei Paslaugų priėmimo-perdavimo metu </w:t>
      </w:r>
      <w:r w:rsidR="00AA7293">
        <w:rPr>
          <w:rFonts w:ascii="Calibri" w:hAnsi="Calibri" w:cs="Calibri"/>
          <w:noProof/>
          <w:lang w:eastAsia="ru-RU"/>
        </w:rPr>
        <w:t>Užsakovas</w:t>
      </w:r>
      <w:r w:rsidRPr="00546283">
        <w:rPr>
          <w:rFonts w:ascii="Calibri" w:hAnsi="Calibri" w:cs="Calibri"/>
          <w:noProof/>
          <w:lang w:eastAsia="ru-RU"/>
        </w:rPr>
        <w:t xml:space="preserve"> </w:t>
      </w:r>
      <w:r w:rsidRPr="00811427">
        <w:rPr>
          <w:rFonts w:ascii="Calibri" w:hAnsi="Calibri" w:cs="Calibri"/>
          <w:noProof/>
          <w:lang w:eastAsia="ru-RU"/>
        </w:rPr>
        <w:t xml:space="preserve">ir CPVA turi pastabų dėl teikiamų Paslaugų kiekio ir (ar) kokybės ir (ar) nustato teikiamų Paslaugų kokybės trūkumą ir (ar) nukrypimus nuo </w:t>
      </w:r>
      <w:r w:rsidRPr="00546283">
        <w:rPr>
          <w:rFonts w:ascii="Calibri" w:hAnsi="Calibri" w:cs="Calibri"/>
          <w:noProof/>
          <w:lang w:eastAsia="ru-RU"/>
        </w:rPr>
        <w:t xml:space="preserve">techninėje užduotyje (Sutarties priedas Nr. 2) nustatytų reikalavimų, atsižvelgiant į nustatytų trūkumų kiekį ir sudėtingumą, </w:t>
      </w:r>
      <w:r w:rsidR="00AA7293">
        <w:rPr>
          <w:rFonts w:ascii="Calibri" w:hAnsi="Calibri" w:cs="Calibri"/>
          <w:noProof/>
          <w:lang w:eastAsia="ru-RU"/>
        </w:rPr>
        <w:t>Užsakovas</w:t>
      </w:r>
      <w:r w:rsidRPr="00546283">
        <w:rPr>
          <w:rFonts w:ascii="Calibri" w:hAnsi="Calibri" w:cs="Calibri"/>
          <w:noProof/>
          <w:lang w:eastAsia="ru-RU"/>
        </w:rPr>
        <w:t xml:space="preserve"> ir CPVA nustato pagrįstą terminą šių Paslaugų trūkumams ir (ar) neatitikimams pašalinti, apie šį terminą atitinkamai pranešant Tiekėjui./Якщо під час прийому-передачі Послуг у </w:t>
      </w:r>
      <w:r w:rsidR="000312A2">
        <w:rPr>
          <w:rFonts w:ascii="Calibri" w:hAnsi="Calibri" w:cs="Calibri"/>
          <w:noProof/>
          <w:lang w:eastAsia="ru-RU"/>
        </w:rPr>
        <w:t>Замовник</w:t>
      </w:r>
      <w:r w:rsidRPr="00546283">
        <w:rPr>
          <w:rFonts w:ascii="Calibri" w:hAnsi="Calibri" w:cs="Calibri"/>
          <w:noProof/>
          <w:lang w:eastAsia="ru-RU"/>
        </w:rPr>
        <w:t xml:space="preserve">а та </w:t>
      </w:r>
      <w:r w:rsidR="00E746CB" w:rsidRPr="00546283">
        <w:rPr>
          <w:rFonts w:ascii="Calibri" w:hAnsi="Calibri" w:cs="Calibri"/>
          <w:noProof/>
          <w:lang w:eastAsia="ru-RU"/>
        </w:rPr>
        <w:t>ЦУАП</w:t>
      </w:r>
      <w:r w:rsidRPr="00546283">
        <w:rPr>
          <w:rFonts w:ascii="Calibri" w:hAnsi="Calibri" w:cs="Calibri"/>
          <w:noProof/>
          <w:lang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w:t>
      </w:r>
      <w:r w:rsidR="00E746CB" w:rsidRPr="00546283">
        <w:rPr>
          <w:rFonts w:ascii="Calibri" w:hAnsi="Calibri" w:cs="Calibri"/>
          <w:noProof/>
          <w:lang w:eastAsia="ru-RU"/>
        </w:rPr>
        <w:t>азначених у Т</w:t>
      </w:r>
      <w:r w:rsidRPr="00546283">
        <w:rPr>
          <w:rFonts w:ascii="Calibri" w:hAnsi="Calibri" w:cs="Calibri"/>
          <w:noProof/>
          <w:lang w:eastAsia="ru-RU"/>
        </w:rPr>
        <w:t>ехнічно</w:t>
      </w:r>
      <w:r w:rsidR="00E746CB" w:rsidRPr="00546283">
        <w:rPr>
          <w:rFonts w:ascii="Calibri" w:hAnsi="Calibri" w:cs="Calibri"/>
          <w:noProof/>
          <w:lang w:eastAsia="ru-RU"/>
        </w:rPr>
        <w:t>му</w:t>
      </w:r>
      <w:r w:rsidRPr="00546283">
        <w:rPr>
          <w:rFonts w:ascii="Calibri" w:hAnsi="Calibri" w:cs="Calibri"/>
          <w:strike/>
          <w:noProof/>
          <w:lang w:eastAsia="ru-RU"/>
        </w:rPr>
        <w:t xml:space="preserve">го </w:t>
      </w:r>
      <w:r w:rsidRPr="00546283">
        <w:rPr>
          <w:rFonts w:ascii="Calibri" w:hAnsi="Calibri" w:cs="Calibri"/>
          <w:noProof/>
          <w:lang w:eastAsia="ru-RU"/>
        </w:rPr>
        <w:t>завданн</w:t>
      </w:r>
      <w:r w:rsidR="00E746CB" w:rsidRPr="00546283">
        <w:rPr>
          <w:rFonts w:ascii="Calibri" w:hAnsi="Calibri" w:cs="Calibri"/>
          <w:noProof/>
          <w:lang w:eastAsia="ru-RU"/>
        </w:rPr>
        <w:t>і</w:t>
      </w:r>
      <w:r w:rsidRPr="00546283">
        <w:rPr>
          <w:rFonts w:ascii="Calibri" w:hAnsi="Calibri" w:cs="Calibri"/>
          <w:strike/>
          <w:noProof/>
          <w:lang w:eastAsia="ru-RU"/>
        </w:rPr>
        <w:t>я</w:t>
      </w:r>
      <w:r w:rsidRPr="00546283">
        <w:rPr>
          <w:rFonts w:ascii="Calibri" w:hAnsi="Calibri" w:cs="Calibri"/>
          <w:noProof/>
          <w:lang w:eastAsia="ru-RU"/>
        </w:rPr>
        <w:t xml:space="preserve"> (Додаток № 2 до Договору), враховуючи кількість та складність виявлених недоліків, </w:t>
      </w:r>
      <w:r w:rsidR="000312A2">
        <w:rPr>
          <w:rFonts w:ascii="Calibri" w:hAnsi="Calibri" w:cs="Calibri"/>
          <w:noProof/>
          <w:lang w:eastAsia="ru-RU"/>
        </w:rPr>
        <w:t>Замовник</w:t>
      </w:r>
      <w:r w:rsidRPr="00546283">
        <w:rPr>
          <w:rFonts w:ascii="Calibri" w:hAnsi="Calibri" w:cs="Calibri"/>
          <w:noProof/>
          <w:lang w:eastAsia="ru-RU"/>
        </w:rPr>
        <w:t xml:space="preserve"> та ЦАУП встановлюють розумний термін для усунення недоліків та/або невідповідностей цих Послуг, повідомляючи про це</w:t>
      </w:r>
      <w:r w:rsidR="00E746CB" w:rsidRPr="00546283">
        <w:rPr>
          <w:rFonts w:ascii="Calibri" w:hAnsi="Calibri" w:cs="Calibri"/>
          <w:noProof/>
          <w:lang w:eastAsia="ru-RU"/>
        </w:rPr>
        <w:t xml:space="preserve"> Виконавця</w:t>
      </w:r>
      <w:r w:rsidRPr="00546283">
        <w:rPr>
          <w:rFonts w:ascii="Calibri" w:hAnsi="Calibri" w:cs="Calibri"/>
          <w:noProof/>
          <w:lang w:eastAsia="ru-RU"/>
        </w:rPr>
        <w:t>.</w:t>
      </w:r>
    </w:p>
    <w:p w14:paraId="57A71969"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lastRenderedPageBreak/>
        <w:t>3.</w:t>
      </w:r>
      <w:r w:rsidR="00FC150D" w:rsidRPr="00546283">
        <w:rPr>
          <w:rFonts w:ascii="Calibri" w:hAnsi="Calibri" w:cs="Calibri"/>
          <w:noProof/>
          <w:lang w:eastAsia="ru-RU"/>
        </w:rPr>
        <w:t>8</w:t>
      </w:r>
      <w:r w:rsidRPr="00546283">
        <w:rPr>
          <w:rFonts w:ascii="Calibri" w:hAnsi="Calibri" w:cs="Calibri"/>
          <w:noProof/>
          <w:lang w:eastAsia="ru-RU"/>
        </w:rPr>
        <w:t xml:space="preserve">. Šalys pasirašo Paslaugų perdavimo-priėmimo aktą, kai Tiekėjas, per </w:t>
      </w:r>
      <w:r w:rsidR="00AA7293">
        <w:rPr>
          <w:rFonts w:ascii="Calibri" w:hAnsi="Calibri" w:cs="Calibri"/>
          <w:noProof/>
          <w:lang w:eastAsia="ru-RU"/>
        </w:rPr>
        <w:t>Užsakovo</w:t>
      </w:r>
      <w:r w:rsidRPr="00546283">
        <w:rPr>
          <w:rFonts w:ascii="Calibri" w:hAnsi="Calibri" w:cs="Calibri"/>
          <w:noProof/>
          <w:lang w:eastAsia="ru-RU"/>
        </w:rPr>
        <w:t xml:space="preserve"> ir CPVA nustatytą terminą, pašalina Paslaugų trūkumus ir (ar) neatitikimus./Сторони п</w:t>
      </w:r>
      <w:r w:rsidR="00E746CB" w:rsidRPr="00546283">
        <w:rPr>
          <w:rFonts w:ascii="Calibri" w:hAnsi="Calibri" w:cs="Calibri"/>
          <w:noProof/>
          <w:lang w:eastAsia="ru-RU"/>
        </w:rPr>
        <w:t>ідписують Акт прийому-передачі п</w:t>
      </w:r>
      <w:r w:rsidRPr="00546283">
        <w:rPr>
          <w:rFonts w:ascii="Calibri" w:hAnsi="Calibri" w:cs="Calibri"/>
          <w:noProof/>
          <w:lang w:eastAsia="ru-RU"/>
        </w:rPr>
        <w:t xml:space="preserve">ослуг, коли </w:t>
      </w:r>
      <w:r w:rsidR="00E746CB" w:rsidRPr="00546283">
        <w:rPr>
          <w:rFonts w:ascii="Calibri" w:hAnsi="Calibri" w:cs="Calibri"/>
          <w:noProof/>
          <w:lang w:eastAsia="ru-RU"/>
        </w:rPr>
        <w:t xml:space="preserve">Виконавець </w:t>
      </w:r>
      <w:r w:rsidRPr="00546283">
        <w:rPr>
          <w:rFonts w:ascii="Calibri" w:hAnsi="Calibri" w:cs="Calibri"/>
          <w:noProof/>
          <w:lang w:eastAsia="ru-RU"/>
        </w:rPr>
        <w:t xml:space="preserve">у встановлений </w:t>
      </w:r>
      <w:r w:rsidR="000312A2">
        <w:rPr>
          <w:rFonts w:ascii="Calibri" w:hAnsi="Calibri" w:cs="Calibri"/>
          <w:noProof/>
          <w:lang w:eastAsia="ru-RU"/>
        </w:rPr>
        <w:t>З</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00A90574" w:rsidRPr="00546283" w:rsidDel="000312A2">
        <w:rPr>
          <w:rFonts w:ascii="Calibri" w:hAnsi="Calibri" w:cs="Calibri"/>
          <w:noProof/>
          <w:lang w:eastAsia="ru-RU"/>
        </w:rPr>
        <w:t xml:space="preserve"> </w:t>
      </w:r>
      <w:r w:rsidRPr="00546283">
        <w:rPr>
          <w:rFonts w:ascii="Calibri" w:hAnsi="Calibri" w:cs="Calibri"/>
          <w:noProof/>
          <w:lang w:eastAsia="ru-RU"/>
        </w:rPr>
        <w:t xml:space="preserve"> та ЦАУП термін усуне недоліки та (або) невідповідності Послуг.</w:t>
      </w:r>
    </w:p>
    <w:p w14:paraId="57A7196A"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9</w:t>
      </w:r>
      <w:r w:rsidRPr="00546283">
        <w:rPr>
          <w:rFonts w:ascii="Calibri" w:hAnsi="Calibri" w:cs="Calibri"/>
          <w:noProof/>
          <w:lang w:eastAsia="ru-RU"/>
        </w:rPr>
        <w:t xml:space="preserve">. Terminas, per kurį </w:t>
      </w:r>
      <w:r w:rsidR="00AA7293">
        <w:rPr>
          <w:rFonts w:ascii="Calibri" w:hAnsi="Calibri" w:cs="Calibri"/>
          <w:noProof/>
          <w:lang w:eastAsia="ru-RU"/>
        </w:rPr>
        <w:t>Užsakovas</w:t>
      </w:r>
      <w:r w:rsidRPr="00546283">
        <w:rPr>
          <w:rFonts w:ascii="Calibri" w:hAnsi="Calibri" w:cs="Calibri"/>
          <w:noProof/>
          <w:lang w:eastAsia="ru-RU"/>
        </w:rPr>
        <w:t xml:space="preserve"> ir CPVA turi patikrinti Paslaugas ar jos atitinka </w:t>
      </w:r>
      <w:r w:rsidR="00AA7293">
        <w:rPr>
          <w:rFonts w:ascii="Calibri" w:hAnsi="Calibri" w:cs="Calibri"/>
          <w:noProof/>
          <w:lang w:eastAsia="ru-RU"/>
        </w:rPr>
        <w:t>Užsakovo</w:t>
      </w:r>
      <w:r w:rsidRPr="00546283">
        <w:rPr>
          <w:rFonts w:ascii="Calibri" w:hAnsi="Calibri" w:cs="Calibri"/>
          <w:noProof/>
          <w:lang w:eastAsia="ru-RU"/>
        </w:rPr>
        <w:t xml:space="preserve"> ir CPVA nustatytus reikalavimus ir jas priimti, neįtraukiamas į bendrą Tiekėjo sutartinių įsipareigojimų vykdymo terminą, nustatytą Specialiųjų sutarties sąlygų 2 punkte./Строк, протягом якого </w:t>
      </w:r>
      <w:r w:rsidR="000312A2">
        <w:rPr>
          <w:rFonts w:ascii="Calibri" w:hAnsi="Calibri" w:cs="Calibri"/>
          <w:noProof/>
          <w:lang w:eastAsia="ru-RU"/>
        </w:rPr>
        <w:t>Замовни</w:t>
      </w:r>
      <w:r w:rsidR="00AA7293">
        <w:rPr>
          <w:rFonts w:ascii="Calibri" w:hAnsi="Calibri" w:cs="Calibri"/>
          <w:noProof/>
          <w:lang w:eastAsia="ru-RU"/>
        </w:rPr>
        <w:t>к</w:t>
      </w:r>
      <w:r w:rsidRPr="00546283">
        <w:rPr>
          <w:rFonts w:ascii="Calibri" w:hAnsi="Calibri" w:cs="Calibri"/>
          <w:noProof/>
          <w:lang w:eastAsia="ru-RU"/>
        </w:rPr>
        <w:t xml:space="preserve"> та ЦАУП повинні перевірити Послуги на відповідність вимогам, встановленим </w:t>
      </w:r>
      <w:r w:rsidR="00A90574" w:rsidRPr="00A90574">
        <w:rPr>
          <w:rFonts w:ascii="Calibri" w:hAnsi="Calibri" w:cs="Calibri"/>
          <w:noProof/>
          <w:lang w:eastAsia="ru-RU"/>
        </w:rPr>
        <w:t xml:space="preserve"> </w:t>
      </w:r>
      <w:r w:rsidR="00A90574">
        <w:rPr>
          <w:rFonts w:ascii="Calibri" w:hAnsi="Calibri" w:cs="Calibri"/>
          <w:noProof/>
          <w:lang w:eastAsia="ru-RU"/>
        </w:rPr>
        <w:t>Замовником</w:t>
      </w:r>
      <w:r w:rsidRPr="00546283">
        <w:rPr>
          <w:rFonts w:ascii="Calibri" w:hAnsi="Calibri" w:cs="Calibri"/>
          <w:noProof/>
          <w:lang w:eastAsia="ru-RU"/>
        </w:rPr>
        <w:t>та</w:t>
      </w:r>
      <w:r w:rsidR="00E746CB" w:rsidRPr="00546283">
        <w:rPr>
          <w:rFonts w:ascii="Calibri" w:hAnsi="Calibri" w:cs="Calibri"/>
          <w:noProof/>
          <w:lang w:eastAsia="ru-RU"/>
        </w:rPr>
        <w:t xml:space="preserve"> ЦУАП</w:t>
      </w:r>
      <w:r w:rsidRPr="00546283">
        <w:rPr>
          <w:rFonts w:ascii="Calibri" w:hAnsi="Calibri" w:cs="Calibri"/>
          <w:noProof/>
          <w:lang w:eastAsia="ru-RU"/>
        </w:rPr>
        <w:t xml:space="preserve">, та прийняти їх, не входить до загального терміну виконання договірних зобов’язань </w:t>
      </w:r>
      <w:r w:rsidR="00E746CB" w:rsidRPr="00546283">
        <w:rPr>
          <w:rFonts w:ascii="Calibri" w:hAnsi="Calibri" w:cs="Calibri"/>
          <w:noProof/>
          <w:lang w:eastAsia="ru-RU"/>
        </w:rPr>
        <w:t>Виконавця</w:t>
      </w:r>
      <w:r w:rsidRPr="00546283">
        <w:rPr>
          <w:rFonts w:ascii="Calibri" w:hAnsi="Calibri" w:cs="Calibri"/>
          <w:noProof/>
          <w:lang w:eastAsia="ru-RU"/>
        </w:rPr>
        <w:t>, встановленого п. 2 Спеціальних умов договору.</w:t>
      </w:r>
    </w:p>
    <w:p w14:paraId="57A7196B"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10</w:t>
      </w:r>
      <w:r w:rsidRPr="00546283">
        <w:rPr>
          <w:rFonts w:ascii="Calibri" w:hAnsi="Calibri" w:cs="Calibri"/>
          <w:noProof/>
          <w:lang w:eastAsia="ru-RU"/>
        </w:rPr>
        <w:t xml:space="preserve">. </w:t>
      </w:r>
      <w:r w:rsidR="00F7099F" w:rsidRPr="00546283">
        <w:rPr>
          <w:rFonts w:ascii="Calibri" w:hAnsi="Calibri" w:cs="Calibri"/>
          <w:noProof/>
          <w:lang w:eastAsia="ru-RU"/>
        </w:rPr>
        <w:t xml:space="preserve">Tiekėjas CPVA ir (ar) </w:t>
      </w:r>
      <w:r w:rsidR="00AA7293">
        <w:rPr>
          <w:rFonts w:ascii="Calibri" w:hAnsi="Calibri" w:cs="Calibri"/>
          <w:noProof/>
          <w:lang w:eastAsia="ru-RU"/>
        </w:rPr>
        <w:t>Užsakovo</w:t>
      </w:r>
      <w:r w:rsidR="00F7099F" w:rsidRPr="00546283">
        <w:rPr>
          <w:rFonts w:ascii="Calibri" w:hAnsi="Calibri" w:cs="Calibri"/>
          <w:noProof/>
          <w:lang w:eastAsia="ru-RU"/>
        </w:rPr>
        <w:t xml:space="preserve"> prašymu pateikia visą reikiamą informaciją apie Sutarties vykdymo eigą iki CPVA ir (ar) </w:t>
      </w:r>
      <w:r w:rsidR="00AA7293">
        <w:rPr>
          <w:rFonts w:ascii="Calibri" w:hAnsi="Calibri" w:cs="Calibri"/>
          <w:noProof/>
          <w:lang w:eastAsia="ru-RU"/>
        </w:rPr>
        <w:t>Užsakovo</w:t>
      </w:r>
      <w:r w:rsidR="00F7099F" w:rsidRPr="00546283">
        <w:rPr>
          <w:rFonts w:ascii="Calibri" w:hAnsi="Calibri" w:cs="Calibri"/>
          <w:noProof/>
          <w:lang w:eastAsia="ru-RU"/>
        </w:rPr>
        <w:t xml:space="preserve"> nustatyto termino./</w:t>
      </w:r>
      <w:r w:rsidRPr="00546283">
        <w:rPr>
          <w:rFonts w:ascii="Calibri" w:hAnsi="Calibri" w:cs="Calibri"/>
          <w:noProof/>
          <w:lang w:eastAsia="ru-RU"/>
        </w:rPr>
        <w:t xml:space="preserve">На запит ЦАУП та/або </w:t>
      </w:r>
      <w:r w:rsidR="000312A2">
        <w:rPr>
          <w:rFonts w:ascii="Calibri" w:hAnsi="Calibri" w:cs="Calibri"/>
          <w:noProof/>
          <w:lang w:eastAsia="ru-RU"/>
        </w:rPr>
        <w:t>Замовн</w:t>
      </w:r>
      <w:r w:rsidR="00AA7293">
        <w:rPr>
          <w:rFonts w:ascii="Calibri" w:hAnsi="Calibri" w:cs="Calibri"/>
          <w:noProof/>
          <w:lang w:eastAsia="ru-RU"/>
        </w:rPr>
        <w:t>к</w:t>
      </w:r>
      <w:r w:rsidRPr="00546283">
        <w:rPr>
          <w:rFonts w:ascii="Calibri" w:hAnsi="Calibri" w:cs="Calibri"/>
          <w:noProof/>
          <w:lang w:eastAsia="ru-RU"/>
        </w:rPr>
        <w:t xml:space="preserve">а </w:t>
      </w:r>
      <w:r w:rsidR="00E746CB" w:rsidRPr="00546283">
        <w:rPr>
          <w:rFonts w:ascii="Calibri" w:hAnsi="Calibri" w:cs="Calibri"/>
          <w:noProof/>
          <w:lang w:eastAsia="ru-RU"/>
        </w:rPr>
        <w:t xml:space="preserve">Виконавець </w:t>
      </w:r>
      <w:r w:rsidRPr="00546283">
        <w:rPr>
          <w:rFonts w:ascii="Calibri" w:hAnsi="Calibri" w:cs="Calibri"/>
          <w:noProof/>
          <w:lang w:eastAsia="ru-RU"/>
        </w:rPr>
        <w:t xml:space="preserve">надає всю необхідну інформацію про хід виконання Договору до кінцевого терміну, визначеного ЦАУП та (або) </w:t>
      </w:r>
      <w:r w:rsidR="000312A2">
        <w:rPr>
          <w:rFonts w:ascii="Calibri" w:hAnsi="Calibri" w:cs="Calibri"/>
          <w:noProof/>
          <w:lang w:eastAsia="ru-RU"/>
        </w:rPr>
        <w:t>Замовник</w:t>
      </w:r>
      <w:r w:rsidR="00AA7293" w:rsidRPr="00546283">
        <w:rPr>
          <w:rFonts w:ascii="Calibri" w:hAnsi="Calibri" w:cs="Calibri"/>
          <w:noProof/>
          <w:lang w:eastAsia="ru-RU"/>
        </w:rPr>
        <w:t>ом</w:t>
      </w:r>
      <w:r w:rsidRPr="00546283">
        <w:rPr>
          <w:rFonts w:ascii="Calibri" w:hAnsi="Calibri" w:cs="Calibri"/>
          <w:noProof/>
          <w:lang w:eastAsia="ru-RU"/>
        </w:rPr>
        <w:t>.</w:t>
      </w:r>
    </w:p>
    <w:p w14:paraId="57A7196C"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11</w:t>
      </w:r>
      <w:r w:rsidRPr="00546283">
        <w:rPr>
          <w:rFonts w:ascii="Calibri" w:hAnsi="Calibri" w:cs="Calibri"/>
          <w:noProof/>
          <w:lang w:eastAsia="ru-RU"/>
        </w:rPr>
        <w:t xml:space="preserve">. Paslaugų perdavimo-priėmimo aktas  pasirašomas 3 egzemplioriais, kurių kiekvienas iš jų turi vienodą teisinę galią./Акт прийому-передачі послуг підписується в 3-х примірниках, кожен з яких має однакову юридичну силу.  </w:t>
      </w:r>
    </w:p>
    <w:p w14:paraId="57A7196D" w14:textId="77777777" w:rsidR="00BD1D49" w:rsidRPr="00546283" w:rsidRDefault="00B75938" w:rsidP="00CF6D80">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3.</w:t>
      </w:r>
      <w:r w:rsidR="00FC150D" w:rsidRPr="00546283">
        <w:rPr>
          <w:rFonts w:ascii="Calibri" w:hAnsi="Calibri" w:cs="Calibri"/>
          <w:noProof/>
          <w:lang w:eastAsia="ru-RU"/>
        </w:rPr>
        <w:t>12</w:t>
      </w:r>
      <w:r w:rsidRPr="00546283">
        <w:rPr>
          <w:rFonts w:ascii="Calibri" w:hAnsi="Calibri" w:cs="Calibri"/>
          <w:noProof/>
          <w:lang w:eastAsia="ru-RU"/>
        </w:rPr>
        <w:t>. Paslaugų perdavimo-priėmimo akto (be trūkumų ir (ar) neatitikimų) pasirašymas yra pagrindas Tiekėjui išrašyti PV</w:t>
      </w:r>
      <w:r w:rsidR="00E746CB" w:rsidRPr="00546283">
        <w:rPr>
          <w:rFonts w:ascii="Calibri" w:hAnsi="Calibri" w:cs="Calibri"/>
          <w:noProof/>
          <w:lang w:eastAsia="ru-RU"/>
        </w:rPr>
        <w:t>M sąskaitą-faktūrą./Підписання А</w:t>
      </w:r>
      <w:r w:rsidRPr="00546283">
        <w:rPr>
          <w:rFonts w:ascii="Calibri" w:hAnsi="Calibri" w:cs="Calibri"/>
          <w:noProof/>
          <w:lang w:eastAsia="ru-RU"/>
        </w:rPr>
        <w:t>кт</w:t>
      </w:r>
      <w:r w:rsidR="00E746CB" w:rsidRPr="00546283">
        <w:rPr>
          <w:rFonts w:ascii="Calibri" w:hAnsi="Calibri" w:cs="Calibri"/>
          <w:noProof/>
          <w:lang w:eastAsia="ru-RU"/>
        </w:rPr>
        <w:t>у</w:t>
      </w:r>
      <w:r w:rsidRPr="00546283">
        <w:rPr>
          <w:rFonts w:ascii="Calibri" w:hAnsi="Calibri" w:cs="Calibri"/>
          <w:noProof/>
          <w:lang w:eastAsia="ru-RU"/>
        </w:rPr>
        <w:t xml:space="preserve"> прийому-передачі послуг (без недоліків та/або невідповідностей) є підставою для</w:t>
      </w:r>
      <w:r w:rsidR="00E746CB" w:rsidRPr="00546283">
        <w:rPr>
          <w:rFonts w:ascii="Calibri" w:hAnsi="Calibri" w:cs="Calibri"/>
          <w:noProof/>
          <w:lang w:eastAsia="ru-RU"/>
        </w:rPr>
        <w:t xml:space="preserve"> Виконавця</w:t>
      </w:r>
      <w:r w:rsidRPr="00546283">
        <w:rPr>
          <w:rFonts w:ascii="Calibri" w:hAnsi="Calibri" w:cs="Calibri"/>
          <w:noProof/>
          <w:lang w:eastAsia="ru-RU"/>
        </w:rPr>
        <w:t xml:space="preserve"> виписува</w:t>
      </w:r>
      <w:r w:rsidR="00E746CB" w:rsidRPr="00546283">
        <w:rPr>
          <w:rFonts w:ascii="Calibri" w:hAnsi="Calibri" w:cs="Calibri"/>
          <w:noProof/>
          <w:lang w:eastAsia="ru-RU"/>
        </w:rPr>
        <w:t>ти рахунок-фактуру з ПДВ</w:t>
      </w:r>
      <w:r w:rsidRPr="00546283">
        <w:rPr>
          <w:rFonts w:ascii="Calibri" w:hAnsi="Calibri" w:cs="Calibri"/>
          <w:noProof/>
          <w:lang w:eastAsia="ru-RU"/>
        </w:rPr>
        <w:t xml:space="preserve">. </w:t>
      </w:r>
    </w:p>
    <w:p w14:paraId="57A7196E" w14:textId="77777777" w:rsidR="00BD1D49" w:rsidRPr="00546283" w:rsidRDefault="00BD1D49" w:rsidP="00BD1D49">
      <w:pPr>
        <w:spacing w:after="0" w:line="240" w:lineRule="auto"/>
        <w:jc w:val="both"/>
        <w:rPr>
          <w:rFonts w:ascii="Calibri" w:eastAsia="Times New Roman" w:hAnsi="Calibri" w:cs="Calibri"/>
          <w:noProof/>
          <w:lang w:val="uk-UA" w:eastAsia="ru-RU"/>
        </w:rPr>
      </w:pPr>
    </w:p>
    <w:p w14:paraId="57A7196F" w14:textId="77777777" w:rsidR="00BD1D49" w:rsidRPr="00546283" w:rsidRDefault="00B75938">
      <w:pPr>
        <w:spacing w:after="0" w:line="240" w:lineRule="auto"/>
        <w:jc w:val="both"/>
        <w:rPr>
          <w:rFonts w:ascii="Calibri" w:hAnsi="Calibri" w:cs="Calibri"/>
          <w:b/>
          <w:noProof/>
          <w:lang w:eastAsia="ru-RU"/>
        </w:rPr>
      </w:pPr>
      <w:r w:rsidRPr="00546283">
        <w:rPr>
          <w:rFonts w:ascii="Calibri" w:hAnsi="Calibri" w:cs="Calibri"/>
          <w:b/>
          <w:noProof/>
          <w:lang w:eastAsia="ru-RU"/>
        </w:rPr>
        <w:t>4. INTELEKTINĖ</w:t>
      </w:r>
      <w:r w:rsidR="00D2272B" w:rsidRPr="00546283">
        <w:rPr>
          <w:rFonts w:ascii="Calibri" w:hAnsi="Calibri" w:cs="Calibri"/>
          <w:b/>
          <w:noProof/>
          <w:lang w:eastAsia="ru-RU"/>
        </w:rPr>
        <w:t>S</w:t>
      </w:r>
      <w:r w:rsidRPr="00546283">
        <w:rPr>
          <w:rFonts w:ascii="Calibri" w:hAnsi="Calibri" w:cs="Calibri"/>
          <w:b/>
          <w:noProof/>
          <w:lang w:eastAsia="ru-RU"/>
        </w:rPr>
        <w:t xml:space="preserve"> NUOSAVYBĖS TEISĖS/ПРАВО ІНТЕЛЕКТУАЛЬНОЇ ВЛАСНОСТІ</w:t>
      </w:r>
    </w:p>
    <w:p w14:paraId="57A71970" w14:textId="77777777" w:rsidR="00477296" w:rsidRPr="00546283" w:rsidRDefault="00B75938" w:rsidP="00477296">
      <w:pPr>
        <w:spacing w:after="0" w:line="240" w:lineRule="auto"/>
        <w:jc w:val="both"/>
        <w:rPr>
          <w:rFonts w:ascii="Calibri" w:hAnsi="Calibri" w:cs="Calibri"/>
          <w:noProof/>
          <w:lang w:eastAsia="ru-RU"/>
        </w:rPr>
      </w:pPr>
      <w:r w:rsidRPr="00546283">
        <w:rPr>
          <w:rFonts w:ascii="Calibri" w:hAnsi="Calibri" w:cs="Calibri"/>
          <w:noProof/>
          <w:lang w:eastAsia="ru-RU"/>
        </w:rPr>
        <w:t xml:space="preserve">4.1. Tiekėjas įsipareigoja sukurti intelektinės nuosavybės objektą pagal Sutarties sąlygas ir techninę užduotį (Sutarties 2 priedas) Specialiosiose Sutarties sąlygose nustatytomis sąlygomis ir perduoti jį su visomis išimtinėmis nuosavybės teisėmis </w:t>
      </w:r>
      <w:r w:rsidR="00AA7293">
        <w:rPr>
          <w:rFonts w:ascii="Calibri" w:hAnsi="Calibri" w:cs="Calibri"/>
          <w:noProof/>
          <w:lang w:eastAsia="ru-RU"/>
        </w:rPr>
        <w:t>Užsakovo</w:t>
      </w:r>
      <w:r w:rsidRPr="00546283">
        <w:rPr>
          <w:rFonts w:ascii="Calibri" w:hAnsi="Calibri" w:cs="Calibri"/>
          <w:noProof/>
          <w:lang w:eastAsia="ru-RU"/>
        </w:rPr>
        <w:t xml:space="preserve"> naudai./</w:t>
      </w:r>
      <w:r w:rsidR="00992627" w:rsidRPr="00546283">
        <w:rPr>
          <w:rFonts w:ascii="Calibri" w:hAnsi="Calibri" w:cs="Calibri"/>
          <w:noProof/>
          <w:lang w:eastAsia="ru-RU"/>
        </w:rPr>
        <w:t xml:space="preserve">Виконавець </w:t>
      </w:r>
      <w:r w:rsidRPr="00546283">
        <w:rPr>
          <w:rFonts w:ascii="Calibri" w:hAnsi="Calibri" w:cs="Calibri"/>
          <w:noProof/>
          <w:lang w:eastAsia="ru-RU"/>
        </w:rPr>
        <w:t xml:space="preserve">зобов'язується створити об'єкт інтелектуальної власності </w:t>
      </w:r>
      <w:r w:rsidR="00992627" w:rsidRPr="00546283">
        <w:rPr>
          <w:rFonts w:ascii="Calibri" w:hAnsi="Calibri" w:cs="Calibri"/>
          <w:noProof/>
          <w:lang w:eastAsia="ru-RU"/>
        </w:rPr>
        <w:t>відповідно до умов Договору та Т</w:t>
      </w:r>
      <w:r w:rsidRPr="00546283">
        <w:rPr>
          <w:rFonts w:ascii="Calibri" w:hAnsi="Calibri" w:cs="Calibri"/>
          <w:noProof/>
          <w:lang w:eastAsia="ru-RU"/>
        </w:rPr>
        <w:t xml:space="preserve">ехнічного завдання (Додаток 2 Договору) на умовах, визначених Спецiальними умовами Договору, та передати його з усіма виключними правами власності на користь </w:t>
      </w:r>
      <w:r w:rsidR="000312A2">
        <w:rPr>
          <w:rFonts w:ascii="Calibri" w:hAnsi="Calibri" w:cs="Calibri"/>
          <w:noProof/>
          <w:lang w:eastAsia="ru-RU"/>
        </w:rPr>
        <w:t>Замовни</w:t>
      </w:r>
      <w:r w:rsidR="00AA7293" w:rsidRPr="00546283">
        <w:rPr>
          <w:rFonts w:ascii="Calibri" w:hAnsi="Calibri" w:cs="Calibri"/>
          <w:noProof/>
          <w:lang w:eastAsia="ru-RU"/>
        </w:rPr>
        <w:t>ка</w:t>
      </w:r>
      <w:r w:rsidRPr="00546283">
        <w:rPr>
          <w:rFonts w:ascii="Calibri" w:hAnsi="Calibri" w:cs="Calibri"/>
          <w:noProof/>
          <w:lang w:eastAsia="ru-RU"/>
        </w:rPr>
        <w:t>.</w:t>
      </w:r>
    </w:p>
    <w:p w14:paraId="57A71971" w14:textId="77777777" w:rsidR="00477296" w:rsidRPr="00546283" w:rsidRDefault="00B75938" w:rsidP="00477296">
      <w:pPr>
        <w:spacing w:after="0" w:line="240" w:lineRule="auto"/>
        <w:jc w:val="both"/>
        <w:rPr>
          <w:rFonts w:ascii="Calibri" w:hAnsi="Calibri" w:cs="Calibri"/>
          <w:noProof/>
          <w:lang w:eastAsia="ru-RU"/>
        </w:rPr>
      </w:pPr>
      <w:r w:rsidRPr="00546283">
        <w:rPr>
          <w:rFonts w:ascii="Calibri" w:hAnsi="Calibri" w:cs="Calibri"/>
          <w:noProof/>
          <w:lang w:eastAsia="ru-RU"/>
        </w:rPr>
        <w:t xml:space="preserve">4.2. Nuosavybės teisės ir rizika, susijusi su Paslaugomis, </w:t>
      </w:r>
      <w:r w:rsidR="00AA7293">
        <w:rPr>
          <w:rFonts w:ascii="Calibri" w:hAnsi="Calibri" w:cs="Calibri"/>
          <w:noProof/>
          <w:lang w:eastAsia="ru-RU"/>
        </w:rPr>
        <w:t>Užsakovui</w:t>
      </w:r>
      <w:r w:rsidRPr="00546283">
        <w:rPr>
          <w:rFonts w:ascii="Calibri" w:hAnsi="Calibri" w:cs="Calibri"/>
          <w:noProof/>
          <w:lang w:eastAsia="ru-RU"/>
        </w:rPr>
        <w:t xml:space="preserve"> pereina nuo to momento, kai tik Tiekėjas, CPVA ir </w:t>
      </w:r>
      <w:r w:rsidR="00AA7293">
        <w:rPr>
          <w:rFonts w:ascii="Calibri" w:hAnsi="Calibri" w:cs="Calibri"/>
          <w:noProof/>
          <w:lang w:eastAsia="ru-RU"/>
        </w:rPr>
        <w:t>Užsakovas</w:t>
      </w:r>
      <w:r w:rsidRPr="00546283">
        <w:rPr>
          <w:rFonts w:ascii="Calibri" w:hAnsi="Calibri" w:cs="Calibri"/>
          <w:noProof/>
          <w:lang w:eastAsia="ru-RU"/>
        </w:rPr>
        <w:t xml:space="preserve"> pasirašo be trūkumų ir (ar) neatitikimų Paslaugų perdavimo-priėmimo aktą (Sutarties 4 priedas)./Права власності та ризики, пов’язані з Послугами, переходять до </w:t>
      </w:r>
      <w:r w:rsidR="000312A2">
        <w:rPr>
          <w:rFonts w:ascii="Calibri" w:hAnsi="Calibri" w:cs="Calibri"/>
          <w:noProof/>
          <w:lang w:eastAsia="ru-RU"/>
        </w:rPr>
        <w:t>Замовник</w:t>
      </w:r>
      <w:r w:rsidRPr="00546283">
        <w:rPr>
          <w:rFonts w:ascii="Calibri" w:hAnsi="Calibri" w:cs="Calibri"/>
          <w:noProof/>
          <w:lang w:eastAsia="ru-RU"/>
        </w:rPr>
        <w:t xml:space="preserve">а, як тільки </w:t>
      </w:r>
      <w:r w:rsidR="00992627" w:rsidRPr="00546283">
        <w:rPr>
          <w:rFonts w:ascii="Calibri" w:hAnsi="Calibri" w:cs="Calibri"/>
          <w:noProof/>
          <w:lang w:eastAsia="ru-RU"/>
        </w:rPr>
        <w:t>Виконавець</w:t>
      </w:r>
      <w:r w:rsidRPr="00546283">
        <w:rPr>
          <w:rFonts w:ascii="Calibri" w:hAnsi="Calibri" w:cs="Calibri"/>
          <w:noProof/>
          <w:lang w:eastAsia="ru-RU"/>
        </w:rPr>
        <w:t xml:space="preserve">, ЦАУП та </w:t>
      </w:r>
      <w:r w:rsidR="000312A2">
        <w:rPr>
          <w:rFonts w:ascii="Calibri" w:hAnsi="Calibri" w:cs="Calibri"/>
          <w:noProof/>
          <w:lang w:eastAsia="ru-RU"/>
        </w:rPr>
        <w:t>Замовник</w:t>
      </w:r>
      <w:r w:rsidRPr="00546283">
        <w:rPr>
          <w:rFonts w:ascii="Calibri" w:hAnsi="Calibri" w:cs="Calibri"/>
          <w:noProof/>
          <w:lang w:eastAsia="ru-RU"/>
        </w:rPr>
        <w:t xml:space="preserve"> підписують Акт прийому-передачі послуг без недоліків та (або) розбіжностей (Додаток 4 Договору).</w:t>
      </w:r>
    </w:p>
    <w:p w14:paraId="57A71972" w14:textId="77777777" w:rsidR="00BD1D49" w:rsidRPr="00546283" w:rsidRDefault="00B75938" w:rsidP="00BD1D49">
      <w:pPr>
        <w:spacing w:after="0" w:line="240" w:lineRule="auto"/>
        <w:contextualSpacing/>
        <w:jc w:val="both"/>
        <w:rPr>
          <w:rFonts w:ascii="Calibri" w:hAnsi="Calibri" w:cs="Calibri"/>
          <w:noProof/>
          <w:lang w:eastAsia="ru-RU"/>
        </w:rPr>
      </w:pPr>
      <w:r w:rsidRPr="00546283">
        <w:rPr>
          <w:rFonts w:ascii="Calibri" w:hAnsi="Calibri" w:cs="Calibri"/>
          <w:noProof/>
          <w:lang w:eastAsia="ru-RU"/>
        </w:rPr>
        <w:t xml:space="preserve">4.3. Visi rezultatai ir gretutinės teisės, kurias Tiekėjas sukūrė vykdydamas šią Sutartį, įskaitant, bet neapsiribojant,  autorių teises ir kitas intelektinės ar pramoninės nuosavybės teises (išskyrus išimtines teises, kurių negalima perduoti dėl priežasčių, kurių Tiekėjas negali kontroliuoti), visus techninėje užduotyje (Sutarties 2 priedas) numatytus dokumentus nustatytomis formomis ir visas teises į juos, tampa </w:t>
      </w:r>
      <w:r w:rsidR="00AA7293">
        <w:rPr>
          <w:rFonts w:ascii="Calibri" w:hAnsi="Calibri" w:cs="Calibri"/>
          <w:noProof/>
          <w:lang w:eastAsia="ru-RU"/>
        </w:rPr>
        <w:t xml:space="preserve">Užsakovo </w:t>
      </w:r>
      <w:r w:rsidRPr="00546283">
        <w:rPr>
          <w:rFonts w:ascii="Calibri" w:hAnsi="Calibri" w:cs="Calibri"/>
          <w:noProof/>
          <w:lang w:eastAsia="ru-RU"/>
        </w:rPr>
        <w:t xml:space="preserve"> nuosavybe ir </w:t>
      </w:r>
      <w:r w:rsidR="00AA7293">
        <w:rPr>
          <w:rFonts w:ascii="Calibri" w:hAnsi="Calibri" w:cs="Calibri"/>
          <w:noProof/>
          <w:lang w:eastAsia="ru-RU"/>
        </w:rPr>
        <w:t>Užsakovas</w:t>
      </w:r>
      <w:r w:rsidRPr="00546283">
        <w:rPr>
          <w:rFonts w:ascii="Calibri" w:hAnsi="Calibri" w:cs="Calibri"/>
          <w:noProof/>
          <w:lang w:eastAsia="ru-RU"/>
        </w:rPr>
        <w:t xml:space="preserve"> gali ją gali naudoti, kopijuoti, apdoroti, perleisti be jokių geografinių ar kitų apribojimų./Усі результати та суміжні права, створені </w:t>
      </w:r>
      <w:r w:rsidR="00992627" w:rsidRPr="00546283">
        <w:rPr>
          <w:rFonts w:ascii="Calibri" w:hAnsi="Calibri" w:cs="Calibri"/>
          <w:noProof/>
          <w:lang w:eastAsia="ru-RU"/>
        </w:rPr>
        <w:t xml:space="preserve">Виконавцем </w:t>
      </w:r>
      <w:r w:rsidRPr="00546283">
        <w:rPr>
          <w:rFonts w:ascii="Calibri" w:hAnsi="Calibri" w:cs="Calibri"/>
          <w:noProof/>
          <w:lang w:eastAsia="ru-RU"/>
        </w:rPr>
        <w:t>під час виконання</w:t>
      </w:r>
      <w:r w:rsidR="00992627" w:rsidRPr="00546283">
        <w:rPr>
          <w:rFonts w:ascii="Calibri" w:hAnsi="Calibri" w:cs="Calibri"/>
          <w:noProof/>
          <w:lang w:eastAsia="ru-RU"/>
        </w:rPr>
        <w:t xml:space="preserve"> даного Договору</w:t>
      </w:r>
      <w:r w:rsidRPr="00546283">
        <w:rPr>
          <w:rFonts w:ascii="Calibri" w:hAnsi="Calibri" w:cs="Calibri"/>
          <w:noProof/>
          <w:lang w:eastAsia="ru-RU"/>
        </w:rPr>
        <w:t xml:space="preserve">, включаючи, але не обмежуючись цим, авторські права та інші права інтелектуальної власності (за винятком виключних прав, які не можуть бути передані з причин, що не залежать від </w:t>
      </w:r>
      <w:r w:rsidR="00992627" w:rsidRPr="00546283">
        <w:rPr>
          <w:rFonts w:ascii="Calibri" w:hAnsi="Calibri" w:cs="Calibri"/>
          <w:noProof/>
          <w:lang w:eastAsia="ru-RU"/>
        </w:rPr>
        <w:t>Виконавця</w:t>
      </w:r>
      <w:r w:rsidR="00546283" w:rsidRPr="00546283">
        <w:rPr>
          <w:rFonts w:ascii="Calibri" w:hAnsi="Calibri" w:cs="Calibri"/>
          <w:noProof/>
          <w:lang w:eastAsia="ru-RU"/>
        </w:rPr>
        <w:t xml:space="preserve">, </w:t>
      </w:r>
      <w:r w:rsidR="006F6419" w:rsidRPr="00546283">
        <w:rPr>
          <w:rFonts w:ascii="Calibri" w:hAnsi="Calibri" w:cs="Calibri"/>
          <w:noProof/>
          <w:lang w:eastAsia="ru-RU"/>
        </w:rPr>
        <w:t>згідно Т</w:t>
      </w:r>
      <w:r w:rsidRPr="00546283">
        <w:rPr>
          <w:rFonts w:ascii="Calibri" w:hAnsi="Calibri" w:cs="Calibri"/>
          <w:noProof/>
          <w:lang w:eastAsia="ru-RU"/>
        </w:rPr>
        <w:t>ехнічно</w:t>
      </w:r>
      <w:r w:rsidR="006F6419" w:rsidRPr="00546283">
        <w:rPr>
          <w:rFonts w:ascii="Calibri" w:hAnsi="Calibri" w:cs="Calibri"/>
          <w:noProof/>
          <w:lang w:eastAsia="ru-RU"/>
        </w:rPr>
        <w:t>го</w:t>
      </w:r>
      <w:r w:rsidRPr="00546283">
        <w:rPr>
          <w:rFonts w:ascii="Calibri" w:hAnsi="Calibri" w:cs="Calibri"/>
          <w:noProof/>
          <w:lang w:eastAsia="ru-RU"/>
        </w:rPr>
        <w:t xml:space="preserve"> завданні (Додаток 2 Договору) надані документи встановлених форм, і всі права на них стають власністю </w:t>
      </w:r>
      <w:r w:rsidR="000312A2">
        <w:rPr>
          <w:rFonts w:ascii="Calibri" w:hAnsi="Calibri" w:cs="Calibri"/>
          <w:noProof/>
          <w:lang w:eastAsia="ru-RU"/>
        </w:rPr>
        <w:t>Замовник</w:t>
      </w:r>
      <w:r w:rsidRPr="00546283">
        <w:rPr>
          <w:rFonts w:ascii="Calibri" w:hAnsi="Calibri" w:cs="Calibri"/>
          <w:noProof/>
          <w:lang w:eastAsia="ru-RU"/>
        </w:rPr>
        <w:t xml:space="preserve">а, і </w:t>
      </w:r>
      <w:r w:rsidR="000312A2">
        <w:rPr>
          <w:rFonts w:ascii="Calibri" w:hAnsi="Calibri" w:cs="Calibri"/>
          <w:noProof/>
          <w:lang w:eastAsia="ru-RU"/>
        </w:rPr>
        <w:t>Замовник</w:t>
      </w:r>
      <w:r w:rsidRPr="00546283">
        <w:rPr>
          <w:rFonts w:ascii="Calibri" w:hAnsi="Calibri" w:cs="Calibri"/>
          <w:noProof/>
          <w:lang w:eastAsia="ru-RU"/>
        </w:rPr>
        <w:t xml:space="preserve"> може використовувати, копіювати, обробляти, передавати їх без будь-яких</w:t>
      </w:r>
      <w:r w:rsidR="006F6419" w:rsidRPr="00546283">
        <w:rPr>
          <w:rFonts w:ascii="Calibri" w:hAnsi="Calibri" w:cs="Calibri"/>
          <w:noProof/>
          <w:lang w:eastAsia="ru-RU"/>
        </w:rPr>
        <w:t xml:space="preserve"> географічних чи інших обмежень на власний розсуд.</w:t>
      </w:r>
    </w:p>
    <w:p w14:paraId="57A71973" w14:textId="77777777" w:rsidR="00BD1D49" w:rsidRPr="00546283"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uk-UA" w:eastAsia="ru-RU"/>
        </w:rPr>
      </w:pPr>
      <w:r w:rsidRPr="00AA682E">
        <w:rPr>
          <w:rFonts w:ascii="Calibri" w:hAnsi="Calibri" w:cs="Calibri"/>
          <w:noProof/>
          <w:sz w:val="22"/>
          <w:szCs w:val="22"/>
          <w:lang w:val="lt-LT" w:eastAsia="ru-RU"/>
        </w:rPr>
        <w:t xml:space="preserve">4.4. Visas Tiekėjo intelektinės nuosavybės teises, kurias Tiekėjas sukūrė ir (ar) pagamino ir (ar) pritaikė ir (ar) sukūrė CPVA prašymu, neviršydamas savo įsipareigojimų, prisiimtų pagal šią Sutartį, visa apimtimim be teritorijos ir terminų ribojimo, perduoda </w:t>
      </w:r>
      <w:r w:rsidR="00AA7293">
        <w:rPr>
          <w:rFonts w:ascii="Calibri" w:hAnsi="Calibri" w:cs="Calibri"/>
          <w:noProof/>
          <w:sz w:val="22"/>
          <w:szCs w:val="22"/>
          <w:lang w:val="lt-LT" w:eastAsia="ru-RU"/>
        </w:rPr>
        <w:t>Užsakovui</w:t>
      </w:r>
      <w:r w:rsidRPr="00AA682E">
        <w:rPr>
          <w:rFonts w:ascii="Calibri" w:hAnsi="Calibri" w:cs="Calibri"/>
          <w:noProof/>
          <w:sz w:val="22"/>
          <w:szCs w:val="22"/>
          <w:lang w:val="lt-LT" w:eastAsia="ru-RU"/>
        </w:rPr>
        <w:t xml:space="preserve"> Šalių pasirašytu Priėmimo-perdavimo akto (Sutarties 4 priedas) pagrindu./Усі права інтелектуальної власності</w:t>
      </w:r>
      <w:r w:rsidR="006F6419" w:rsidRPr="00AA682E">
        <w:rPr>
          <w:rFonts w:ascii="Calibri" w:hAnsi="Calibri" w:cs="Calibri"/>
          <w:noProof/>
          <w:sz w:val="22"/>
          <w:szCs w:val="22"/>
          <w:lang w:val="lt-LT" w:eastAsia="ru-RU"/>
        </w:rPr>
        <w:t xml:space="preserve"> Виконавця</w:t>
      </w:r>
      <w:r w:rsidRPr="00AA682E">
        <w:rPr>
          <w:rFonts w:ascii="Calibri" w:hAnsi="Calibri" w:cs="Calibri"/>
          <w:noProof/>
          <w:sz w:val="22"/>
          <w:szCs w:val="22"/>
          <w:lang w:val="lt-LT" w:eastAsia="ru-RU"/>
        </w:rPr>
        <w:t>, які</w:t>
      </w:r>
      <w:r w:rsidR="00546283" w:rsidRPr="00546283">
        <w:rPr>
          <w:rFonts w:ascii="Calibri" w:hAnsi="Calibri" w:cs="Calibri"/>
          <w:noProof/>
          <w:sz w:val="22"/>
          <w:szCs w:val="22"/>
          <w:lang w:val="lt-LT" w:eastAsia="ru-RU"/>
        </w:rPr>
        <w:t xml:space="preserve"> </w:t>
      </w:r>
      <w:r w:rsidR="006F6419" w:rsidRPr="00AA682E">
        <w:rPr>
          <w:rFonts w:ascii="Calibri" w:hAnsi="Calibri" w:cs="Calibri"/>
          <w:noProof/>
          <w:sz w:val="22"/>
          <w:szCs w:val="22"/>
          <w:lang w:val="lt-LT" w:eastAsia="ru-RU"/>
        </w:rPr>
        <w:t xml:space="preserve">Виконавець </w:t>
      </w:r>
      <w:r w:rsidRPr="00AA682E">
        <w:rPr>
          <w:rFonts w:ascii="Calibri" w:hAnsi="Calibri" w:cs="Calibri"/>
          <w:noProof/>
          <w:sz w:val="22"/>
          <w:szCs w:val="22"/>
          <w:lang w:val="lt-LT" w:eastAsia="ru-RU"/>
        </w:rPr>
        <w:t>створив та (або) виготовив</w:t>
      </w:r>
      <w:r w:rsidR="006F6419" w:rsidRPr="00AA682E">
        <w:rPr>
          <w:rFonts w:ascii="Calibri" w:hAnsi="Calibri" w:cs="Calibri"/>
          <w:noProof/>
          <w:sz w:val="22"/>
          <w:szCs w:val="22"/>
          <w:lang w:val="lt-LT" w:eastAsia="ru-RU"/>
        </w:rPr>
        <w:t>,</w:t>
      </w:r>
      <w:r w:rsidRPr="00AA682E">
        <w:rPr>
          <w:rFonts w:ascii="Calibri" w:hAnsi="Calibri" w:cs="Calibri"/>
          <w:noProof/>
          <w:sz w:val="22"/>
          <w:szCs w:val="22"/>
          <w:lang w:val="lt-LT" w:eastAsia="ru-RU"/>
        </w:rPr>
        <w:t xml:space="preserve"> (або) адаптував та</w:t>
      </w:r>
      <w:r w:rsidR="00546283" w:rsidRPr="00546283">
        <w:rPr>
          <w:rFonts w:ascii="Calibri" w:hAnsi="Calibri" w:cs="Calibri"/>
          <w:noProof/>
          <w:sz w:val="22"/>
          <w:szCs w:val="22"/>
          <w:lang w:val="lt-LT" w:eastAsia="ru-RU"/>
        </w:rPr>
        <w:t xml:space="preserve"> </w:t>
      </w:r>
      <w:r w:rsidRPr="00AA682E">
        <w:rPr>
          <w:rFonts w:ascii="Calibri" w:hAnsi="Calibri" w:cs="Calibri"/>
          <w:noProof/>
          <w:sz w:val="22"/>
          <w:szCs w:val="22"/>
          <w:lang w:val="lt-LT" w:eastAsia="ru-RU"/>
        </w:rPr>
        <w:t xml:space="preserve">на замовлення ЦАУП, у межах своїх зобов’язань, прийнятих за цим Договором, передаються </w:t>
      </w:r>
      <w:r w:rsidR="000312A2" w:rsidRPr="00AA682E">
        <w:rPr>
          <w:rFonts w:ascii="Calibri" w:hAnsi="Calibri" w:cs="Calibri"/>
          <w:noProof/>
          <w:sz w:val="22"/>
          <w:szCs w:val="22"/>
          <w:lang w:val="lt-LT" w:eastAsia="ru-RU"/>
        </w:rPr>
        <w:t>Замовник</w:t>
      </w:r>
      <w:r w:rsidRPr="00AA682E">
        <w:rPr>
          <w:rFonts w:ascii="Calibri" w:hAnsi="Calibri" w:cs="Calibri"/>
          <w:noProof/>
          <w:sz w:val="22"/>
          <w:szCs w:val="22"/>
          <w:lang w:val="lt-LT" w:eastAsia="ru-RU"/>
        </w:rPr>
        <w:t xml:space="preserve">у на підставі підписаного сторонами Акту прийому-передачі </w:t>
      </w:r>
      <w:r w:rsidR="006F6419" w:rsidRPr="00AA682E">
        <w:rPr>
          <w:rFonts w:ascii="Calibri" w:hAnsi="Calibri" w:cs="Calibri"/>
          <w:noProof/>
          <w:sz w:val="22"/>
          <w:szCs w:val="22"/>
          <w:lang w:val="lt-LT" w:eastAsia="ru-RU"/>
        </w:rPr>
        <w:t xml:space="preserve">послуг </w:t>
      </w:r>
      <w:r w:rsidRPr="00AA682E">
        <w:rPr>
          <w:rFonts w:ascii="Calibri" w:hAnsi="Calibri" w:cs="Calibri"/>
          <w:noProof/>
          <w:sz w:val="22"/>
          <w:szCs w:val="22"/>
          <w:lang w:val="lt-LT" w:eastAsia="ru-RU"/>
        </w:rPr>
        <w:t>(Додаток 4 Договору). Intelektinės nuosavybės teisės perduodamos visa apimtimi taikant Ukrainos teisinį reguliavimą:/Права інтелектуальної власності передаються в повному обсязі з урахуванням правового регулювання України:</w:t>
      </w:r>
    </w:p>
    <w:p w14:paraId="57A71974"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lastRenderedPageBreak/>
        <w:t xml:space="preserve">-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ė </w:t>
      </w:r>
      <w:r w:rsidRPr="00546283">
        <w:rPr>
          <w:rFonts w:ascii="Calibri" w:hAnsi="Calibri" w:cs="Calibri"/>
          <w:noProof/>
          <w:sz w:val="22"/>
          <w:szCs w:val="22"/>
          <w:lang w:eastAsia="ru-RU"/>
        </w:rPr>
        <w:t>naudotis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objektu</w:t>
      </w:r>
      <w:r w:rsidRPr="00AA682E">
        <w:rPr>
          <w:rFonts w:ascii="Calibri" w:hAnsi="Calibri" w:cs="Calibri"/>
          <w:noProof/>
          <w:sz w:val="22"/>
          <w:szCs w:val="22"/>
          <w:lang w:val="uk-UA" w:eastAsia="ru-RU"/>
        </w:rPr>
        <w:t>;/право на використання об'єкта інтелектуальної власності;</w:t>
      </w:r>
    </w:p>
    <w:p w14:paraId="57A71975"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w:t>
      </w:r>
      <w:r w:rsidRPr="00AA682E">
        <w:rPr>
          <w:rFonts w:ascii="Calibri" w:hAnsi="Calibri" w:cs="Calibri"/>
          <w:noProof/>
          <w:sz w:val="22"/>
          <w:szCs w:val="22"/>
          <w:lang w:val="uk-UA" w:eastAsia="ru-RU"/>
        </w:rPr>
        <w:t>š</w:t>
      </w:r>
      <w:r w:rsidRPr="00546283">
        <w:rPr>
          <w:rFonts w:ascii="Calibri" w:hAnsi="Calibri" w:cs="Calibri"/>
          <w:noProof/>
          <w:sz w:val="22"/>
          <w:szCs w:val="22"/>
          <w:lang w:eastAsia="ru-RU"/>
        </w:rPr>
        <w:t>imtin</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leisti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w:t>
      </w:r>
      <w:r w:rsidRPr="00AA682E">
        <w:rPr>
          <w:rFonts w:ascii="Calibri" w:hAnsi="Calibri" w:cs="Calibri"/>
          <w:noProof/>
          <w:sz w:val="22"/>
          <w:szCs w:val="22"/>
          <w:lang w:val="uk-UA" w:eastAsia="ru-RU"/>
        </w:rPr>
        <w:t>ą;/виключне право дозволяти використання об'єкта інтелектуальної власності;</w:t>
      </w:r>
    </w:p>
    <w:p w14:paraId="57A71976" w14:textId="77777777" w:rsidR="00BD1D49" w:rsidRPr="00546283"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w:t>
      </w:r>
      <w:r w:rsidRPr="00AA682E">
        <w:rPr>
          <w:rFonts w:ascii="Calibri" w:hAnsi="Calibri" w:cs="Calibri"/>
          <w:noProof/>
          <w:sz w:val="22"/>
          <w:szCs w:val="22"/>
          <w:lang w:val="uk-UA" w:eastAsia="ru-RU"/>
        </w:rPr>
        <w:t>š</w:t>
      </w:r>
      <w:r w:rsidRPr="00546283">
        <w:rPr>
          <w:rFonts w:ascii="Calibri" w:hAnsi="Calibri" w:cs="Calibri"/>
          <w:noProof/>
          <w:sz w:val="22"/>
          <w:szCs w:val="22"/>
          <w:lang w:eastAsia="ru-RU"/>
        </w:rPr>
        <w:t>imtin</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 xml:space="preserve">ę </w:t>
      </w:r>
      <w:r w:rsidRPr="00546283">
        <w:rPr>
          <w:rFonts w:ascii="Calibri" w:hAnsi="Calibri" w:cs="Calibri"/>
          <w:noProof/>
          <w:sz w:val="22"/>
          <w:szCs w:val="22"/>
          <w:lang w:eastAsia="ru-RU"/>
        </w:rPr>
        <w:t>u</w:t>
      </w:r>
      <w:r w:rsidRPr="00AA682E">
        <w:rPr>
          <w:rFonts w:ascii="Calibri" w:hAnsi="Calibri" w:cs="Calibri"/>
          <w:noProof/>
          <w:sz w:val="22"/>
          <w:szCs w:val="22"/>
          <w:lang w:val="uk-UA" w:eastAsia="ru-RU"/>
        </w:rPr>
        <w:t>ž</w:t>
      </w:r>
      <w:r w:rsidRPr="00546283">
        <w:rPr>
          <w:rFonts w:ascii="Calibri" w:hAnsi="Calibri" w:cs="Calibri"/>
          <w:noProof/>
          <w:sz w:val="22"/>
          <w:szCs w:val="22"/>
          <w:lang w:eastAsia="ru-RU"/>
        </w:rPr>
        <w:t>kirsti</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keli</w:t>
      </w:r>
      <w:r w:rsidRPr="00AA682E">
        <w:rPr>
          <w:rFonts w:ascii="Calibri" w:hAnsi="Calibri" w:cs="Calibri"/>
          <w:noProof/>
          <w:sz w:val="22"/>
          <w:szCs w:val="22"/>
          <w:lang w:val="uk-UA" w:eastAsia="ru-RU"/>
        </w:rPr>
        <w:t xml:space="preserve">ą </w:t>
      </w:r>
      <w:r w:rsidRPr="00546283">
        <w:rPr>
          <w:rFonts w:ascii="Calibri" w:hAnsi="Calibri" w:cs="Calibri"/>
          <w:noProof/>
          <w:sz w:val="22"/>
          <w:szCs w:val="22"/>
          <w:lang w:eastAsia="ru-RU"/>
        </w:rPr>
        <w:t>netinkamam</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objekto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naudojimui</w:t>
      </w:r>
      <w:r w:rsidRPr="00AA682E">
        <w:rPr>
          <w:rFonts w:ascii="Calibri" w:hAnsi="Calibri" w:cs="Calibri"/>
          <w:noProof/>
          <w:sz w:val="22"/>
          <w:szCs w:val="22"/>
          <w:lang w:val="uk-UA" w:eastAsia="ru-RU"/>
        </w:rPr>
        <w:t>, į</w:t>
      </w:r>
      <w:r w:rsidRPr="00546283">
        <w:rPr>
          <w:rFonts w:ascii="Calibri" w:hAnsi="Calibri" w:cs="Calibri"/>
          <w:noProof/>
          <w:sz w:val="22"/>
          <w:szCs w:val="22"/>
          <w:lang w:eastAsia="ru-RU"/>
        </w:rPr>
        <w:t>skaitant</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tokio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naudojimo</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draudim</w:t>
      </w:r>
      <w:r w:rsidRPr="00AA682E">
        <w:rPr>
          <w:rFonts w:ascii="Calibri" w:hAnsi="Calibri" w:cs="Calibri"/>
          <w:noProof/>
          <w:sz w:val="22"/>
          <w:szCs w:val="22"/>
          <w:lang w:val="uk-UA" w:eastAsia="ru-RU"/>
        </w:rPr>
        <w:t>ą;/виключне право</w:t>
      </w:r>
      <w:r w:rsidR="006F6419" w:rsidRPr="00AA682E">
        <w:rPr>
          <w:rFonts w:ascii="Calibri" w:hAnsi="Calibri" w:cs="Calibri"/>
          <w:noProof/>
          <w:sz w:val="22"/>
          <w:szCs w:val="22"/>
          <w:lang w:val="uk-UA" w:eastAsia="ru-RU"/>
        </w:rPr>
        <w:t xml:space="preserve"> не</w:t>
      </w:r>
      <w:r w:rsidRPr="00AA682E">
        <w:rPr>
          <w:rFonts w:ascii="Calibri" w:hAnsi="Calibri" w:cs="Calibri"/>
          <w:noProof/>
          <w:sz w:val="22"/>
          <w:szCs w:val="22"/>
          <w:lang w:val="uk-UA" w:eastAsia="ru-RU"/>
        </w:rPr>
        <w:t xml:space="preserve"> перешкоджати </w:t>
      </w:r>
      <w:r w:rsidRPr="00AA682E">
        <w:rPr>
          <w:rFonts w:ascii="Calibri" w:hAnsi="Calibri" w:cs="Calibri"/>
          <w:strike/>
          <w:noProof/>
          <w:sz w:val="22"/>
          <w:szCs w:val="22"/>
          <w:lang w:val="uk-UA" w:eastAsia="ru-RU"/>
        </w:rPr>
        <w:t>не</w:t>
      </w:r>
      <w:r w:rsidRPr="00AA682E">
        <w:rPr>
          <w:rFonts w:ascii="Calibri" w:hAnsi="Calibri" w:cs="Calibri"/>
          <w:noProof/>
          <w:sz w:val="22"/>
          <w:szCs w:val="22"/>
          <w:lang w:val="uk-UA" w:eastAsia="ru-RU"/>
        </w:rPr>
        <w:t>правомірному використанню об'єкта інтелектуальної власності, у тому числі забороняти таке використання;</w:t>
      </w:r>
    </w:p>
    <w:p w14:paraId="57A71977" w14:textId="77777777" w:rsidR="00BD1D49" w:rsidRPr="00AA682E"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kitos</w:t>
      </w:r>
      <w:r w:rsidRPr="00AA682E">
        <w:rPr>
          <w:rFonts w:ascii="Calibri" w:hAnsi="Calibri" w:cs="Calibri"/>
          <w:noProof/>
          <w:sz w:val="22"/>
          <w:szCs w:val="22"/>
          <w:lang w:val="uk-UA" w:eastAsia="ru-RU"/>
        </w:rPr>
        <w:t xml:space="preserve"> į</w:t>
      </w:r>
      <w:r w:rsidRPr="00546283">
        <w:rPr>
          <w:rFonts w:ascii="Calibri" w:hAnsi="Calibri" w:cs="Calibri"/>
          <w:noProof/>
          <w:sz w:val="22"/>
          <w:szCs w:val="22"/>
          <w:lang w:eastAsia="ru-RU"/>
        </w:rPr>
        <w:t>statym</w:t>
      </w:r>
      <w:r w:rsidRPr="00AA682E">
        <w:rPr>
          <w:rFonts w:ascii="Calibri" w:hAnsi="Calibri" w:cs="Calibri"/>
          <w:noProof/>
          <w:sz w:val="22"/>
          <w:szCs w:val="22"/>
          <w:lang w:val="uk-UA" w:eastAsia="ru-RU"/>
        </w:rPr>
        <w:t xml:space="preserve">ų </w:t>
      </w:r>
      <w:r w:rsidRPr="00546283">
        <w:rPr>
          <w:rFonts w:ascii="Calibri" w:hAnsi="Calibri" w:cs="Calibri"/>
          <w:noProof/>
          <w:sz w:val="22"/>
          <w:szCs w:val="22"/>
          <w:lang w:eastAsia="ru-RU"/>
        </w:rPr>
        <w:t>nustatytos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intelektin</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nuosavyb</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 xml:space="preserve"> </w:t>
      </w:r>
      <w:r w:rsidRPr="00546283">
        <w:rPr>
          <w:rFonts w:ascii="Calibri" w:hAnsi="Calibri" w:cs="Calibri"/>
          <w:noProof/>
          <w:sz w:val="22"/>
          <w:szCs w:val="22"/>
          <w:lang w:eastAsia="ru-RU"/>
        </w:rPr>
        <w:t>teis</w:t>
      </w:r>
      <w:r w:rsidRPr="00AA682E">
        <w:rPr>
          <w:rFonts w:ascii="Calibri" w:hAnsi="Calibri" w:cs="Calibri"/>
          <w:noProof/>
          <w:sz w:val="22"/>
          <w:szCs w:val="22"/>
          <w:lang w:val="uk-UA" w:eastAsia="ru-RU"/>
        </w:rPr>
        <w:t>ė</w:t>
      </w:r>
      <w:r w:rsidRPr="00546283">
        <w:rPr>
          <w:rFonts w:ascii="Calibri" w:hAnsi="Calibri" w:cs="Calibri"/>
          <w:noProof/>
          <w:sz w:val="22"/>
          <w:szCs w:val="22"/>
          <w:lang w:eastAsia="ru-RU"/>
        </w:rPr>
        <w:t>s</w:t>
      </w:r>
      <w:r w:rsidRPr="00AA682E">
        <w:rPr>
          <w:rFonts w:ascii="Calibri" w:hAnsi="Calibri" w:cs="Calibri"/>
          <w:noProof/>
          <w:sz w:val="22"/>
          <w:szCs w:val="22"/>
          <w:lang w:val="uk-UA" w:eastAsia="ru-RU"/>
        </w:rPr>
        <w:t>./інші законні права інтелектуальної власності.</w:t>
      </w:r>
    </w:p>
    <w:p w14:paraId="57A71978"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4.5. Tiekėjas garantuoja, kad vykdant Sutartį nepažeidžiamos jokios trečiųjų asmenų teisės, o intelektinės nuosavybės teisėmis saugomi objektai, į kuriuos Tiekėjas neturi intelektinės nuosavybės teisių, nėra naudojami šiai Sutarčiai vykdyti./</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 xml:space="preserve">гарантує, що під час виконання Договору не порушуються права третіх осіб, а також не використовуються для виконання цього Договору об’єкти, захищені правом інтелектуальної власності, на які </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не має права інтелектуальної власності.</w:t>
      </w:r>
    </w:p>
    <w:p w14:paraId="57A71979"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4.6. Tiekėjas įsipareigoja atlyginti </w:t>
      </w:r>
      <w:r w:rsidR="005356E5">
        <w:rPr>
          <w:rFonts w:ascii="Calibri" w:hAnsi="Calibri" w:cs="Calibri"/>
          <w:noProof/>
          <w:lang w:eastAsia="ru-RU"/>
        </w:rPr>
        <w:t>Užsakovui</w:t>
      </w:r>
      <w:r w:rsidRPr="00546283">
        <w:rPr>
          <w:rFonts w:ascii="Calibri" w:hAnsi="Calibri" w:cs="Calibri"/>
          <w:noProof/>
          <w:lang w:eastAsia="ru-RU"/>
        </w:rPr>
        <w:t xml:space="preserve"> nuostolius, patirtus dėl trečiųjų šalių pretenzijų dėl autorių teisių ir gretutinių teisių pažeidimo, atsirandančio dėl Sutarties vykdymo ir (arba) naudojimosi Paslaugomis rezultato./</w:t>
      </w:r>
      <w:r w:rsidR="00165F72" w:rsidRPr="00546283">
        <w:rPr>
          <w:rFonts w:ascii="Calibri" w:hAnsi="Calibri" w:cs="Calibri"/>
          <w:noProof/>
          <w:lang w:eastAsia="ru-RU"/>
        </w:rPr>
        <w:t xml:space="preserve">Виконавець </w:t>
      </w:r>
      <w:r w:rsidRPr="00546283">
        <w:rPr>
          <w:rFonts w:ascii="Calibri" w:hAnsi="Calibri" w:cs="Calibri"/>
          <w:noProof/>
          <w:lang w:eastAsia="ru-RU"/>
        </w:rPr>
        <w:t xml:space="preserve">зобов'язується відшкодувати </w:t>
      </w:r>
      <w:r w:rsidR="000312A2">
        <w:rPr>
          <w:rFonts w:ascii="Calibri" w:hAnsi="Calibri" w:cs="Calibri"/>
          <w:noProof/>
          <w:lang w:eastAsia="ru-RU"/>
        </w:rPr>
        <w:t>Замовник</w:t>
      </w:r>
      <w:r w:rsidR="00165F72" w:rsidRPr="00546283">
        <w:rPr>
          <w:rFonts w:ascii="Calibri" w:hAnsi="Calibri" w:cs="Calibri"/>
          <w:noProof/>
          <w:lang w:eastAsia="ru-RU"/>
        </w:rPr>
        <w:t xml:space="preserve">у </w:t>
      </w:r>
      <w:r w:rsidRPr="00546283">
        <w:rPr>
          <w:rFonts w:ascii="Calibri" w:hAnsi="Calibri" w:cs="Calibri"/>
          <w:noProof/>
          <w:lang w:eastAsia="ru-RU"/>
        </w:rPr>
        <w:t>збитки, понесені внаслідок претензій третіх осіб щодо порушення авторського права та суміжних прав у результаті виконання Договору та (або) використання Послуг.</w:t>
      </w:r>
    </w:p>
    <w:p w14:paraId="57A7197A"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4.7. Atlygis Tiekėjui už šiame skyriuje numatytų rezultatų ir teisių perdavimą yra įskaičiuotas į Sutarties kainą ir nereikalauja papildomo apmokėjimo./Винагорода </w:t>
      </w:r>
      <w:r w:rsidR="00165F72" w:rsidRPr="00546283">
        <w:rPr>
          <w:rFonts w:ascii="Calibri" w:hAnsi="Calibri" w:cs="Calibri"/>
          <w:noProof/>
          <w:lang w:eastAsia="ru-RU"/>
        </w:rPr>
        <w:t xml:space="preserve">Виконавцю </w:t>
      </w:r>
      <w:r w:rsidRPr="00546283">
        <w:rPr>
          <w:rFonts w:ascii="Calibri" w:hAnsi="Calibri" w:cs="Calibri"/>
          <w:noProof/>
          <w:lang w:eastAsia="ru-RU"/>
        </w:rPr>
        <w:t>за передачу результатів і прав, передбачених цим розділом, включена в ціну Договору і не потребує додаткової оплати.</w:t>
      </w:r>
    </w:p>
    <w:p w14:paraId="57A7197B"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7C"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5. ŠALIŲ TEISĖS IR ĮSIPAREIGOJIMAI/ПРАВА ТА ОБОВ'ЯЗКИ СТОРІН</w:t>
      </w:r>
    </w:p>
    <w:p w14:paraId="57A7197D"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216A30">
        <w:rPr>
          <w:rFonts w:ascii="Calibri" w:hAnsi="Calibri" w:cs="Calibri"/>
          <w:b/>
          <w:noProof/>
          <w:lang w:eastAsia="ru-RU"/>
        </w:rPr>
        <w:t xml:space="preserve">5.1. CPVA </w:t>
      </w:r>
      <w:r w:rsidRPr="00546283">
        <w:rPr>
          <w:rFonts w:ascii="Calibri" w:hAnsi="Calibri" w:cs="Calibri"/>
          <w:b/>
          <w:noProof/>
          <w:lang w:eastAsia="ru-RU"/>
        </w:rPr>
        <w:t>įsipareigoja:/</w:t>
      </w:r>
      <w:r w:rsidR="00216A30" w:rsidRPr="00546283">
        <w:rPr>
          <w:rFonts w:ascii="Calibri" w:hAnsi="Calibri" w:cs="Calibri"/>
          <w:b/>
          <w:noProof/>
          <w:lang w:eastAsia="ru-RU"/>
        </w:rPr>
        <w:t xml:space="preserve"> Обов’язки </w:t>
      </w:r>
      <w:r w:rsidRPr="00546283">
        <w:rPr>
          <w:rFonts w:ascii="Calibri" w:hAnsi="Calibri" w:cs="Calibri"/>
          <w:b/>
          <w:noProof/>
          <w:lang w:eastAsia="ru-RU"/>
        </w:rPr>
        <w:t>ЦАУП</w:t>
      </w:r>
      <w:r w:rsidRPr="00546283">
        <w:rPr>
          <w:rFonts w:ascii="Calibri" w:hAnsi="Calibri" w:cs="Calibri"/>
          <w:noProof/>
          <w:lang w:eastAsia="ru-RU"/>
        </w:rPr>
        <w:t>:</w:t>
      </w:r>
    </w:p>
    <w:p w14:paraId="57A7197E"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5.1.1. sumokėti už  Tiekėjo tinkamai suteiktas paslaugas, kurių neginčija CPVA atstovas, Sutartyje nustatyta tvarka;/оплачувати належним чином надані  </w:t>
      </w:r>
      <w:r w:rsidR="00165F72" w:rsidRPr="00546283">
        <w:rPr>
          <w:rFonts w:ascii="Calibri" w:hAnsi="Calibri" w:cs="Calibri"/>
          <w:noProof/>
          <w:lang w:eastAsia="ru-RU"/>
        </w:rPr>
        <w:t xml:space="preserve">Виконавем </w:t>
      </w:r>
      <w:r w:rsidRPr="00546283">
        <w:rPr>
          <w:rFonts w:ascii="Calibri" w:hAnsi="Calibri" w:cs="Calibri"/>
          <w:noProof/>
          <w:lang w:eastAsia="ru-RU"/>
        </w:rPr>
        <w:t>послуги, які не оспорюються представником ЦАУП, у порядку, встановленому Договором;</w:t>
      </w:r>
    </w:p>
    <w:p w14:paraId="57A7197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5.1.2. pateikti Tiekėjui informaciją ir (ar) dokumentus, kurių pagrįstai prašoma, ir suteikti pagalbą vykdant Sutartį./надавати </w:t>
      </w:r>
      <w:r w:rsidR="00165F72" w:rsidRPr="00546283">
        <w:rPr>
          <w:rFonts w:ascii="Calibri" w:hAnsi="Calibri" w:cs="Calibri"/>
          <w:noProof/>
          <w:lang w:eastAsia="ru-RU"/>
        </w:rPr>
        <w:t xml:space="preserve">Виконавцю </w:t>
      </w:r>
      <w:r w:rsidRPr="00546283">
        <w:rPr>
          <w:rFonts w:ascii="Calibri" w:hAnsi="Calibri" w:cs="Calibri"/>
          <w:noProof/>
          <w:lang w:eastAsia="ru-RU"/>
        </w:rPr>
        <w:t xml:space="preserve">обґрунтовано запитувану інформацію та (або) документи та сприяти виконанню Договору. Gavusi Tiekėjo prašymą pateikti Sutarčiai vykdyti reikalingą informaciją, CPVA įsipareigoja pateikti prašomą informaciją ne vėliau kaip per 5 darbo dienas nuo tokio prašymo gavimo dienos./Після отримання запиту </w:t>
      </w:r>
      <w:r w:rsidR="00165F72" w:rsidRPr="00546283">
        <w:rPr>
          <w:rFonts w:ascii="Calibri" w:hAnsi="Calibri" w:cs="Calibri"/>
          <w:noProof/>
          <w:lang w:eastAsia="ru-RU"/>
        </w:rPr>
        <w:t xml:space="preserve">від Виконавця </w:t>
      </w:r>
      <w:r w:rsidRPr="00546283">
        <w:rPr>
          <w:rFonts w:ascii="Calibri" w:hAnsi="Calibri" w:cs="Calibri"/>
          <w:noProof/>
          <w:lang w:eastAsia="ru-RU"/>
        </w:rPr>
        <w:t xml:space="preserve">щодо надання інформації, необхідної для виконання </w:t>
      </w:r>
      <w:r w:rsidRPr="00811427">
        <w:rPr>
          <w:rFonts w:ascii="Calibri" w:hAnsi="Calibri" w:cs="Calibri"/>
          <w:noProof/>
          <w:lang w:eastAsia="ru-RU"/>
        </w:rPr>
        <w:t xml:space="preserve">Договору, ЦАУП зобов’язується надати запитувану інформацію не пізніше ніж протягом 5 робочих днів з дати </w:t>
      </w:r>
      <w:r w:rsidRPr="00546283">
        <w:rPr>
          <w:rFonts w:ascii="Calibri" w:hAnsi="Calibri" w:cs="Calibri"/>
          <w:noProof/>
          <w:lang w:eastAsia="ru-RU"/>
        </w:rPr>
        <w:t>отримання такого запиту. Jei Tiekėjo prašomos informacijos kiekis yra didelis arba reikalauja papildomos analizės, CPVA suteikiamas pagrįstas papildomas terminas tokiai informacijai pateikti;/Якщо обсяг інформації, яку запитує</w:t>
      </w:r>
      <w:r w:rsidR="00165F72" w:rsidRPr="00546283">
        <w:rPr>
          <w:rFonts w:ascii="Calibri" w:hAnsi="Calibri" w:cs="Calibri"/>
          <w:noProof/>
          <w:lang w:eastAsia="ru-RU"/>
        </w:rPr>
        <w:t xml:space="preserve"> Виконавець</w:t>
      </w:r>
      <w:r w:rsidRPr="00546283">
        <w:rPr>
          <w:rFonts w:ascii="Calibri" w:hAnsi="Calibri" w:cs="Calibri"/>
          <w:noProof/>
          <w:lang w:eastAsia="ru-RU"/>
        </w:rPr>
        <w:t>, великий або потребує додаткового аналізу, ЦАУП надається розумний додатковий термін для надання такої інформації;</w:t>
      </w:r>
    </w:p>
    <w:p w14:paraId="57A71980"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5.1.3. patvirtinti teikiamų Paslaugų tinkamumą;/підтвердити </w:t>
      </w:r>
      <w:r w:rsidR="00165F72" w:rsidRPr="00546283">
        <w:rPr>
          <w:rFonts w:ascii="Calibri" w:hAnsi="Calibri" w:cs="Calibri"/>
          <w:noProof/>
          <w:lang w:eastAsia="ru-RU"/>
        </w:rPr>
        <w:t xml:space="preserve">якість </w:t>
      </w:r>
      <w:r w:rsidRPr="00546283">
        <w:rPr>
          <w:rFonts w:ascii="Calibri" w:hAnsi="Calibri" w:cs="Calibri"/>
          <w:noProof/>
          <w:lang w:eastAsia="ru-RU"/>
        </w:rPr>
        <w:t>Послуг, що надаються;</w:t>
      </w:r>
    </w:p>
    <w:p w14:paraId="57A71981"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5.1.4. tinkamai vykdyti visus kitus įsipareigojimus, nurodytus Sutartyje, jos prieduose, teisės aktuose, taikomuose šių Paslaugų teikimui  ir (ar) kylančiuose iš šios Sutarties esmės;/належним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p w14:paraId="57A71982" w14:textId="77777777" w:rsidR="0023232F"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 xml:space="preserve">5.1.5. nedelsdami pranešti </w:t>
      </w:r>
      <w:r w:rsidR="006E394E">
        <w:rPr>
          <w:rFonts w:ascii="Calibri" w:hAnsi="Calibri" w:cs="Calibri"/>
          <w:noProof/>
          <w:lang w:eastAsia="ru-RU"/>
        </w:rPr>
        <w:t>Užsakovui</w:t>
      </w:r>
      <w:r w:rsidRPr="00546283">
        <w:rPr>
          <w:rFonts w:ascii="Calibri" w:hAnsi="Calibri" w:cs="Calibri"/>
          <w:noProof/>
          <w:lang w:eastAsia="ru-RU"/>
        </w:rPr>
        <w:t xml:space="preserve"> ir Tiekėjui apie Sutarties sąlygų pažeidimą, jei toks pažeidimas buvo nustatytas;/негайно повідомляти </w:t>
      </w:r>
      <w:r w:rsidR="000312A2">
        <w:rPr>
          <w:rFonts w:ascii="Calibri" w:hAnsi="Calibri" w:cs="Calibri"/>
          <w:noProof/>
          <w:lang w:eastAsia="ru-RU"/>
        </w:rPr>
        <w:t>Замовник</w:t>
      </w:r>
      <w:r w:rsidRPr="00546283">
        <w:rPr>
          <w:rFonts w:ascii="Calibri" w:hAnsi="Calibri" w:cs="Calibri"/>
          <w:noProof/>
          <w:lang w:eastAsia="ru-RU"/>
        </w:rPr>
        <w:t>а та</w:t>
      </w:r>
      <w:r w:rsidR="00165F72" w:rsidRPr="00546283">
        <w:rPr>
          <w:rFonts w:ascii="Calibri" w:hAnsi="Calibri" w:cs="Calibri"/>
          <w:noProof/>
          <w:lang w:eastAsia="ru-RU"/>
        </w:rPr>
        <w:t xml:space="preserve"> Виконавця</w:t>
      </w:r>
      <w:r w:rsidRPr="00546283">
        <w:rPr>
          <w:rFonts w:ascii="Calibri" w:hAnsi="Calibri" w:cs="Calibri"/>
          <w:noProof/>
          <w:lang w:eastAsia="ru-RU"/>
        </w:rPr>
        <w:t xml:space="preserve"> про порушення умов Договору, якщо таке порушення було виявлено;</w:t>
      </w:r>
    </w:p>
    <w:p w14:paraId="57A71983" w14:textId="77777777" w:rsidR="004C009B" w:rsidRDefault="00B75938" w:rsidP="00BD1D49">
      <w:pPr>
        <w:spacing w:after="0" w:line="240" w:lineRule="auto"/>
        <w:jc w:val="both"/>
        <w:rPr>
          <w:rFonts w:ascii="Calibri" w:hAnsi="Calibri" w:cs="Calibri"/>
          <w:bCs/>
          <w:noProof/>
          <w:lang w:eastAsia="ru-RU"/>
        </w:rPr>
      </w:pPr>
      <w:r w:rsidRPr="00666FF2">
        <w:rPr>
          <w:rFonts w:ascii="Calibri" w:hAnsi="Calibri" w:cs="Calibri"/>
          <w:bCs/>
          <w:noProof/>
          <w:lang w:eastAsia="ru-RU"/>
        </w:rPr>
        <w:t>5.1.6. apmokėti statinio projekto ekspertizės atlikimą (jei ji privaloma vadovaujantis Ukrainos teisės aktais)./</w:t>
      </w:r>
      <w:r w:rsidRPr="00197D34">
        <w:rPr>
          <w:rFonts w:ascii="Calibri" w:hAnsi="Calibri" w:cs="Calibri"/>
          <w:bCs/>
          <w:noProof/>
          <w:lang w:eastAsia="ru-RU"/>
        </w:rPr>
        <w:t xml:space="preserve"> оплачувати проведення експертизи проекту </w:t>
      </w:r>
      <w:r w:rsidRPr="00666FF2">
        <w:rPr>
          <w:rFonts w:ascii="Calibri" w:hAnsi="Calibri" w:cs="Calibri"/>
          <w:bCs/>
          <w:noProof/>
          <w:lang w:eastAsia="ru-RU"/>
        </w:rPr>
        <w:t xml:space="preserve"> (якщо це передбачено законодавством України)</w:t>
      </w:r>
      <w:r w:rsidR="00666FF2">
        <w:rPr>
          <w:rFonts w:ascii="Calibri" w:hAnsi="Calibri" w:cs="Calibri"/>
          <w:bCs/>
          <w:noProof/>
          <w:lang w:eastAsia="ru-RU"/>
        </w:rPr>
        <w:t>;</w:t>
      </w:r>
    </w:p>
    <w:p w14:paraId="57A71984" w14:textId="77777777" w:rsidR="00D70567" w:rsidRPr="00666FF2" w:rsidRDefault="00D70567" w:rsidP="00BD1D49">
      <w:pPr>
        <w:spacing w:after="0" w:line="240" w:lineRule="auto"/>
        <w:jc w:val="both"/>
        <w:rPr>
          <w:rFonts w:ascii="Calibri" w:hAnsi="Calibri" w:cs="Calibri"/>
          <w:bCs/>
          <w:noProof/>
          <w:lang w:eastAsia="ru-RU"/>
        </w:rPr>
      </w:pPr>
    </w:p>
    <w:p w14:paraId="57A71985" w14:textId="77777777" w:rsidR="00BD1D49" w:rsidRPr="00216A30" w:rsidRDefault="00B75938" w:rsidP="00BD1D49">
      <w:pPr>
        <w:spacing w:after="0" w:line="240" w:lineRule="auto"/>
        <w:jc w:val="both"/>
        <w:rPr>
          <w:rFonts w:ascii="Calibri" w:eastAsia="Times New Roman" w:hAnsi="Calibri" w:cs="Calibri"/>
          <w:b/>
          <w:noProof/>
          <w:lang w:eastAsia="ru-RU"/>
        </w:rPr>
      </w:pPr>
      <w:r w:rsidRPr="00216A30">
        <w:rPr>
          <w:rFonts w:ascii="Calibri" w:hAnsi="Calibri" w:cs="Calibri"/>
          <w:b/>
          <w:noProof/>
          <w:lang w:eastAsia="ru-RU"/>
        </w:rPr>
        <w:t>5.2. CPVA turi teisę:/ЦАУП має право:</w:t>
      </w:r>
    </w:p>
    <w:p w14:paraId="57A71986" w14:textId="77777777" w:rsidR="00BD1D49" w:rsidRPr="00546283"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5.</w:t>
      </w:r>
      <w:r w:rsidRPr="00546283">
        <w:rPr>
          <w:rFonts w:ascii="Calibri" w:hAnsi="Calibri" w:cs="Calibri"/>
          <w:noProof/>
          <w:lang w:eastAsia="ru-RU"/>
        </w:rPr>
        <w:t>2.1. kontroliuoti savalaikį Paslaugų suteikimą;/контролювати своєчасне надання Послуг;</w:t>
      </w:r>
    </w:p>
    <w:p w14:paraId="57A71987"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5.2.2. atlikti patikrinimus suteiktų Paslaugų trūkumų ir (ar) neatitikimų ir (ar) nukrypimų nustatymui;/проводити перевірки для виявлення недоліків та (або) невідповідностей та (або) відхилень у наданих Послугах;</w:t>
      </w:r>
    </w:p>
    <w:p w14:paraId="57A71988"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lastRenderedPageBreak/>
        <w:t>5.2.3. kontroliuoti ir prižiūrėti Tiekėjo teikiamų Paslaugų atitiktį teisės aktų reikalavimams;/контролювати та здійснювати нагляд за відповідністю Послуг, що надаються</w:t>
      </w:r>
      <w:r w:rsidR="00197D34" w:rsidRPr="00546283">
        <w:rPr>
          <w:rFonts w:ascii="Calibri" w:hAnsi="Calibri" w:cs="Calibri"/>
          <w:noProof/>
          <w:lang w:eastAsia="ru-RU"/>
        </w:rPr>
        <w:t xml:space="preserve"> Виконавцем </w:t>
      </w:r>
      <w:r w:rsidRPr="00546283">
        <w:rPr>
          <w:rFonts w:ascii="Calibri" w:hAnsi="Calibri" w:cs="Calibri"/>
          <w:noProof/>
          <w:lang w:eastAsia="ru-RU"/>
        </w:rPr>
        <w:t xml:space="preserve"> вимогам нормативно-правових актів;</w:t>
      </w:r>
    </w:p>
    <w:p w14:paraId="57A71989"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noProof/>
          <w:lang w:eastAsia="ru-RU"/>
        </w:rPr>
        <w:t>5.2.4. organizuoti Šalių susitikimus Pirkimo sutarties vykdymui aptarti;/організовувати зустрічі Сторін для обговорення виконання Договору;</w:t>
      </w:r>
    </w:p>
    <w:p w14:paraId="57A7198A"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noProof/>
          <w:lang w:eastAsia="ru-RU"/>
        </w:rPr>
        <w:t>5.2.5. teikti pastabas dėl Tiekėjo teikiamų Paslaugų kokybės ir atitikties Sutarties reikalavimams;/надавати зауваження щодо якості наданих</w:t>
      </w:r>
      <w:r w:rsidR="00197D34" w:rsidRPr="00546283">
        <w:rPr>
          <w:rFonts w:ascii="Calibri" w:hAnsi="Calibri" w:cs="Calibri"/>
          <w:noProof/>
          <w:lang w:eastAsia="ru-RU"/>
        </w:rPr>
        <w:t xml:space="preserve"> Виконавцем </w:t>
      </w:r>
      <w:r w:rsidRPr="00546283">
        <w:rPr>
          <w:rFonts w:ascii="Calibri" w:hAnsi="Calibri" w:cs="Calibri"/>
          <w:noProof/>
          <w:lang w:eastAsia="ru-RU"/>
        </w:rPr>
        <w:t xml:space="preserve"> Послуг та дотримання </w:t>
      </w:r>
      <w:r w:rsidR="00197D34" w:rsidRPr="00546283">
        <w:rPr>
          <w:rFonts w:ascii="Calibri" w:hAnsi="Calibri" w:cs="Calibri"/>
          <w:noProof/>
          <w:lang w:eastAsia="ru-RU"/>
        </w:rPr>
        <w:t xml:space="preserve">умов </w:t>
      </w:r>
      <w:r w:rsidRPr="00546283">
        <w:rPr>
          <w:rFonts w:ascii="Calibri" w:hAnsi="Calibri" w:cs="Calibri"/>
          <w:noProof/>
          <w:lang w:eastAsia="ru-RU"/>
        </w:rPr>
        <w:t>Договору;</w:t>
      </w:r>
    </w:p>
    <w:p w14:paraId="57A7198B"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rPr>
        <w:t>5.2.6. nepriimti Sutarties reikalavimų neatitinkančių Paslaugų;/не приймати Послуги, що не відповідають вимогам Договору;</w:t>
      </w:r>
    </w:p>
    <w:p w14:paraId="57A7198C" w14:textId="77777777" w:rsidR="00B526C3" w:rsidRPr="00546283" w:rsidRDefault="00B75938" w:rsidP="00BD1D49">
      <w:pPr>
        <w:spacing w:after="0" w:line="240" w:lineRule="auto"/>
        <w:jc w:val="both"/>
        <w:rPr>
          <w:rFonts w:ascii="Calibri" w:hAnsi="Calibri" w:cs="Calibri"/>
        </w:rPr>
      </w:pPr>
      <w:r w:rsidRPr="00546283">
        <w:rPr>
          <w:rFonts w:ascii="Calibri" w:hAnsi="Calibri" w:cs="Calibri"/>
        </w:rPr>
        <w:t xml:space="preserve">5.2.7. CPVA turi visas Sutartyje, Lietuvoje, Ukrainoje bei Europos Sąjungoje galiojančiuose teisės aktuose numatytas teises;/ЦАУП має всі права, передбачені </w:t>
      </w:r>
      <w:r w:rsidR="00197D34" w:rsidRPr="00546283">
        <w:rPr>
          <w:rFonts w:ascii="Calibri" w:hAnsi="Calibri" w:cs="Calibri"/>
        </w:rPr>
        <w:t>Договором</w:t>
      </w:r>
      <w:r w:rsidRPr="00546283">
        <w:rPr>
          <w:rFonts w:ascii="Calibri" w:hAnsi="Calibri" w:cs="Calibri"/>
        </w:rPr>
        <w:t>, правовими актами, що діють в Литві, Україні та Європейському Союзі;</w:t>
      </w:r>
    </w:p>
    <w:p w14:paraId="57A7198D" w14:textId="77777777" w:rsidR="00B526C3" w:rsidRPr="00546283" w:rsidRDefault="00B75938" w:rsidP="00BD1D49">
      <w:pPr>
        <w:spacing w:after="0" w:line="240" w:lineRule="auto"/>
        <w:jc w:val="both"/>
        <w:rPr>
          <w:rFonts w:ascii="Calibri" w:hAnsi="Calibri" w:cs="Calibri"/>
          <w:noProof/>
          <w:lang w:eastAsia="ru-RU"/>
        </w:rPr>
      </w:pPr>
      <w:r w:rsidRPr="00546283">
        <w:rPr>
          <w:rFonts w:ascii="Calibri" w:hAnsi="Calibri" w:cs="Calibri"/>
        </w:rPr>
        <w:t xml:space="preserve">5.2.8. 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reikalavimus./вимагати від </w:t>
      </w:r>
      <w:r w:rsidR="00197D34" w:rsidRPr="00546283">
        <w:rPr>
          <w:rFonts w:ascii="Calibri" w:hAnsi="Calibri" w:cs="Calibri"/>
        </w:rPr>
        <w:t xml:space="preserve">Виконавця </w:t>
      </w:r>
      <w:r w:rsidRPr="00546283">
        <w:rPr>
          <w:rFonts w:ascii="Calibri" w:hAnsi="Calibri" w:cs="Calibri"/>
        </w:rPr>
        <w:t>коригування проекту за власний рахунок відповідно до обов’язкових зауважень, отриманих під час експертизи, та повторно</w:t>
      </w:r>
      <w:r w:rsidR="00197D34" w:rsidRPr="00546283">
        <w:rPr>
          <w:rFonts w:ascii="Calibri" w:hAnsi="Calibri" w:cs="Calibri"/>
        </w:rPr>
        <w:t>го подання проекту Виконавцем</w:t>
      </w:r>
      <w:r w:rsidRPr="00546283">
        <w:rPr>
          <w:rFonts w:ascii="Calibri" w:hAnsi="Calibri" w:cs="Calibri"/>
        </w:rPr>
        <w:t xml:space="preserve"> </w:t>
      </w:r>
      <w:r w:rsidR="00197D34" w:rsidRPr="00546283">
        <w:rPr>
          <w:rFonts w:ascii="Calibri" w:hAnsi="Calibri" w:cs="Calibri"/>
        </w:rPr>
        <w:t xml:space="preserve">для </w:t>
      </w:r>
      <w:r w:rsidRPr="00546283">
        <w:rPr>
          <w:rFonts w:ascii="Calibri" w:hAnsi="Calibri" w:cs="Calibri"/>
        </w:rPr>
        <w:t xml:space="preserve">експертизи та отримання </w:t>
      </w:r>
      <w:r w:rsidR="00197D34" w:rsidRPr="00546283">
        <w:rPr>
          <w:rFonts w:ascii="Calibri" w:hAnsi="Calibri" w:cs="Calibri"/>
        </w:rPr>
        <w:t>експертного звіту</w:t>
      </w:r>
      <w:r w:rsidRPr="00546283">
        <w:rPr>
          <w:rFonts w:ascii="Calibri" w:hAnsi="Calibri" w:cs="Calibri"/>
        </w:rPr>
        <w:t>, що проект відповідає істотним вимогам структури, проектної документ</w:t>
      </w:r>
      <w:r w:rsidR="00197D34" w:rsidRPr="00546283">
        <w:rPr>
          <w:rFonts w:ascii="Calibri" w:hAnsi="Calibri" w:cs="Calibri"/>
        </w:rPr>
        <w:t>ації та іншим будівельно-правовим</w:t>
      </w:r>
      <w:r w:rsidRPr="00546283">
        <w:rPr>
          <w:rFonts w:ascii="Calibri" w:hAnsi="Calibri" w:cs="Calibri"/>
        </w:rPr>
        <w:t xml:space="preserve"> акт</w:t>
      </w:r>
      <w:r w:rsidR="00197D34" w:rsidRPr="00546283">
        <w:rPr>
          <w:rFonts w:ascii="Calibri" w:hAnsi="Calibri" w:cs="Calibri"/>
        </w:rPr>
        <w:t>ам</w:t>
      </w:r>
      <w:r w:rsidRPr="00546283">
        <w:rPr>
          <w:rFonts w:ascii="Calibri" w:hAnsi="Calibri" w:cs="Calibri"/>
        </w:rPr>
        <w:t>.</w:t>
      </w:r>
    </w:p>
    <w:p w14:paraId="57A7198E" w14:textId="77777777" w:rsidR="00B87545" w:rsidRPr="00811427" w:rsidRDefault="00B87545" w:rsidP="00BD1D49">
      <w:pPr>
        <w:spacing w:after="0" w:line="240" w:lineRule="auto"/>
        <w:jc w:val="both"/>
        <w:rPr>
          <w:rFonts w:ascii="Calibri" w:eastAsia="Times New Roman" w:hAnsi="Calibri" w:cs="Calibri"/>
          <w:noProof/>
          <w:lang w:eastAsia="ru-RU"/>
        </w:rPr>
      </w:pPr>
    </w:p>
    <w:p w14:paraId="57A7198F"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 </w:t>
      </w:r>
      <w:r w:rsidR="00887916">
        <w:rPr>
          <w:rFonts w:ascii="Calibri" w:hAnsi="Calibri" w:cs="Calibri"/>
          <w:b/>
          <w:noProof/>
          <w:lang w:eastAsia="ru-RU"/>
        </w:rPr>
        <w:t>Užsakovas</w:t>
      </w:r>
      <w:r w:rsidRPr="00546283">
        <w:rPr>
          <w:rFonts w:ascii="Calibri" w:hAnsi="Calibri" w:cs="Calibri"/>
          <w:b/>
          <w:noProof/>
          <w:lang w:eastAsia="ru-RU"/>
        </w:rPr>
        <w:t xml:space="preserve"> įsipareigoja:/</w:t>
      </w:r>
      <w:r w:rsidR="00216A30" w:rsidRPr="00546283">
        <w:rPr>
          <w:rFonts w:ascii="Calibri" w:hAnsi="Calibri" w:cs="Calibri"/>
          <w:b/>
          <w:noProof/>
          <w:lang w:eastAsia="ru-RU"/>
        </w:rPr>
        <w:t xml:space="preserve">Обов’язки </w:t>
      </w:r>
      <w:r w:rsidR="000312A2">
        <w:rPr>
          <w:rFonts w:ascii="Calibri" w:hAnsi="Calibri" w:cs="Calibri"/>
          <w:b/>
          <w:noProof/>
          <w:lang w:eastAsia="ru-RU"/>
        </w:rPr>
        <w:t>Замовник</w:t>
      </w:r>
      <w:r w:rsidR="00216A30" w:rsidRPr="00546283">
        <w:rPr>
          <w:rFonts w:ascii="Calibri" w:hAnsi="Calibri" w:cs="Calibri"/>
          <w:b/>
          <w:noProof/>
          <w:lang w:eastAsia="ru-RU"/>
        </w:rPr>
        <w:t>а</w:t>
      </w:r>
      <w:r w:rsidRPr="00546283">
        <w:rPr>
          <w:rFonts w:ascii="Calibri" w:hAnsi="Calibri" w:cs="Calibri"/>
          <w:b/>
          <w:noProof/>
          <w:lang w:eastAsia="ru-RU"/>
        </w:rPr>
        <w:t xml:space="preserve"> </w:t>
      </w:r>
      <w:r w:rsidRPr="00546283">
        <w:rPr>
          <w:rFonts w:ascii="Calibri" w:hAnsi="Calibri" w:cs="Calibri"/>
          <w:b/>
          <w:strike/>
          <w:noProof/>
          <w:lang w:eastAsia="ru-RU"/>
        </w:rPr>
        <w:t>зобов'язується</w:t>
      </w:r>
      <w:r w:rsidRPr="00546283">
        <w:rPr>
          <w:rFonts w:ascii="Calibri" w:hAnsi="Calibri" w:cs="Calibri"/>
          <w:strike/>
          <w:noProof/>
          <w:lang w:eastAsia="ru-RU"/>
        </w:rPr>
        <w:t>:</w:t>
      </w:r>
    </w:p>
    <w:p w14:paraId="57A71990"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5.3.1. priimti Iš Tiekėjo Paslaugas ir visas nuosavybės teises į intelektinės nuosavybės objektą, sukurtą pagal šią Sutartį, dėl kurio Tiekėjas praranda bet kokias nuosavybės teises į šį objektą, o </w:t>
      </w:r>
      <w:r w:rsidR="006E394E">
        <w:rPr>
          <w:rFonts w:ascii="Calibri" w:hAnsi="Calibri" w:cs="Calibri"/>
          <w:noProof/>
          <w:lang w:eastAsia="ru-RU"/>
        </w:rPr>
        <w:t>Užsakovas</w:t>
      </w:r>
      <w:r w:rsidRPr="00546283">
        <w:rPr>
          <w:rFonts w:ascii="Calibri" w:hAnsi="Calibri" w:cs="Calibri"/>
          <w:noProof/>
          <w:lang w:eastAsia="ru-RU"/>
        </w:rPr>
        <w:t xml:space="preserve"> įgyja teisę:/прийняти Послуги від </w:t>
      </w:r>
      <w:r w:rsidR="00197D34" w:rsidRPr="00546283">
        <w:rPr>
          <w:rFonts w:ascii="Calibri" w:hAnsi="Calibri" w:cs="Calibri"/>
          <w:noProof/>
          <w:lang w:eastAsia="ru-RU"/>
        </w:rPr>
        <w:t>Виконавця</w:t>
      </w:r>
      <w:r w:rsidRPr="00546283">
        <w:rPr>
          <w:rFonts w:ascii="Calibri" w:hAnsi="Calibri" w:cs="Calibri"/>
          <w:noProof/>
          <w:lang w:eastAsia="ru-RU"/>
        </w:rPr>
        <w:t xml:space="preserve"> та всі права власності на створений за </w:t>
      </w:r>
      <w:r w:rsidR="00197D34" w:rsidRPr="00546283">
        <w:rPr>
          <w:rFonts w:ascii="Calibri" w:hAnsi="Calibri" w:cs="Calibri"/>
          <w:noProof/>
          <w:lang w:eastAsia="ru-RU"/>
        </w:rPr>
        <w:t xml:space="preserve">даним Договором </w:t>
      </w:r>
      <w:r w:rsidRPr="00546283">
        <w:rPr>
          <w:rFonts w:ascii="Calibri" w:hAnsi="Calibri" w:cs="Calibri"/>
          <w:noProof/>
          <w:lang w:eastAsia="ru-RU"/>
        </w:rPr>
        <w:t>об’єкт інтелектуальної власності, внаслідок чого</w:t>
      </w:r>
      <w:r w:rsidR="00197D34" w:rsidRPr="00546283">
        <w:rPr>
          <w:rFonts w:ascii="Calibri" w:hAnsi="Calibri" w:cs="Calibri"/>
          <w:noProof/>
          <w:lang w:eastAsia="ru-RU"/>
        </w:rPr>
        <w:t xml:space="preserve"> Виконавець</w:t>
      </w:r>
      <w:r w:rsidRPr="00546283">
        <w:rPr>
          <w:rFonts w:ascii="Calibri" w:hAnsi="Calibri" w:cs="Calibri"/>
          <w:noProof/>
          <w:lang w:eastAsia="ru-RU"/>
        </w:rPr>
        <w:t xml:space="preserve"> втрачає будь-які права власності на цей об’єкт, а </w:t>
      </w:r>
      <w:r w:rsidR="000312A2">
        <w:rPr>
          <w:rFonts w:ascii="Calibri" w:hAnsi="Calibri" w:cs="Calibri"/>
          <w:noProof/>
          <w:lang w:eastAsia="ru-RU"/>
        </w:rPr>
        <w:t>Замовник</w:t>
      </w:r>
      <w:r w:rsidRPr="00546283">
        <w:rPr>
          <w:rFonts w:ascii="Calibri" w:hAnsi="Calibri" w:cs="Calibri"/>
          <w:noProof/>
          <w:lang w:eastAsia="ru-RU"/>
        </w:rPr>
        <w:t xml:space="preserve"> отримує право:</w:t>
      </w:r>
    </w:p>
    <w:p w14:paraId="57A71991" w14:textId="77777777" w:rsidR="00BD1D49" w:rsidRPr="00811427"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naudoti intelektinę nuosavybę Ukrainos civilinio kodekso, Ukrainos įstatymo "Dėl autorių teisių ir gretutinių teisių" nustatyta tvarka;/використовувати об'єкти інтелектуальної власності в порядку, встановленому цивільним кодексом України, законом України «Про авторське право і суміжні права»;</w:t>
      </w:r>
    </w:p>
    <w:p w14:paraId="57A71992" w14:textId="77777777" w:rsidR="00BD1D49" w:rsidRPr="00811427"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leisti trečiosioms šalims naudoti intelektinės nuosavybės objektą Ukrainos civilinio kodekso, Ukrainos įstatymo "Dėl autorių teisių ir gretutinių teisių" nustatyta tvarka, siekiant užkirsti kelią trečiųjų šalių piktnaudžiavimui intelektine nuosavybe;/дозволяти третім особам використовувати об’єкт права інтелектуальної власності в порядку, встановленому цивільним кодексом України, законом України «Про авторське право і суміжні права» з метою запобігання зловживанню третіми особами правом інтелектуальної власності;</w:t>
      </w:r>
    </w:p>
    <w:p w14:paraId="57A71993" w14:textId="77777777" w:rsidR="00BD1D49" w:rsidRPr="00546283" w:rsidRDefault="00B75938" w:rsidP="007C1F01">
      <w:pPr>
        <w:spacing w:after="0" w:line="240" w:lineRule="auto"/>
        <w:ind w:firstLine="567"/>
        <w:jc w:val="both"/>
        <w:rPr>
          <w:rFonts w:ascii="Calibri" w:eastAsia="Times New Roman" w:hAnsi="Calibri" w:cs="Calibri"/>
          <w:noProof/>
          <w:lang w:val="uk-UA" w:eastAsia="ru-RU"/>
        </w:rPr>
      </w:pPr>
      <w:r w:rsidRPr="00811427">
        <w:rPr>
          <w:rFonts w:ascii="Calibri" w:hAnsi="Calibri" w:cs="Calibri"/>
          <w:noProof/>
          <w:lang w:eastAsia="ru-RU"/>
        </w:rPr>
        <w:t xml:space="preserve">- </w:t>
      </w:r>
      <w:r w:rsidRPr="00546283">
        <w:rPr>
          <w:rFonts w:ascii="Calibri" w:hAnsi="Calibri" w:cs="Calibri"/>
          <w:noProof/>
          <w:lang w:eastAsia="ru-RU"/>
        </w:rPr>
        <w:t>naudotis bet kokiomis Ukrainos įstatymų nustatytomis intelektinės nuosavybės nuosavybės teisėmis./здійснювати будь-які права інтелектуальної власності, встановлені законодавством України.</w:t>
      </w:r>
    </w:p>
    <w:p w14:paraId="57A71994"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5.3.2. pateikti Tiekėjui informaciją ir (ar) dokumentus, kurių pagrįstai prašoma, ir suteikti pagalbą vykdant Sutartį./надавати Постачальнику обґрунтовано запитувану інформацію та (або) документи та сприяти виконанню Договору. Gavęs Tiekėjo prašymą pateikti Sutarčiai vykdyti reikalingą informaciją, </w:t>
      </w:r>
      <w:r w:rsidR="006E394E">
        <w:rPr>
          <w:rFonts w:ascii="Calibri" w:hAnsi="Calibri" w:cs="Calibri"/>
          <w:noProof/>
          <w:lang w:eastAsia="ru-RU"/>
        </w:rPr>
        <w:t>Užsakovas</w:t>
      </w:r>
      <w:r w:rsidRPr="00546283">
        <w:rPr>
          <w:rFonts w:ascii="Calibri" w:hAnsi="Calibri" w:cs="Calibri"/>
          <w:noProof/>
          <w:lang w:eastAsia="ru-RU"/>
        </w:rPr>
        <w:t xml:space="preserve"> įsipareigoja pateikti prašomą informaciją ne vėliau kaip per 5 darbo dienas nuo tokio prašymo gavimo dienos./Після отримання запиту </w:t>
      </w:r>
      <w:r w:rsidR="00F42FB5" w:rsidRPr="00546283">
        <w:rPr>
          <w:rFonts w:ascii="Calibri" w:hAnsi="Calibri" w:cs="Calibri"/>
          <w:noProof/>
          <w:lang w:eastAsia="ru-RU"/>
        </w:rPr>
        <w:t xml:space="preserve">Виконавця </w:t>
      </w:r>
      <w:r w:rsidRPr="00546283">
        <w:rPr>
          <w:rFonts w:ascii="Calibri" w:hAnsi="Calibri" w:cs="Calibri"/>
          <w:noProof/>
          <w:lang w:eastAsia="ru-RU"/>
        </w:rPr>
        <w:t xml:space="preserve">щодо надання інформації, необхідної для виконання Договору, </w:t>
      </w:r>
      <w:r w:rsidR="000312A2">
        <w:rPr>
          <w:rFonts w:ascii="Calibri" w:hAnsi="Calibri" w:cs="Calibri"/>
          <w:noProof/>
          <w:lang w:eastAsia="ru-RU"/>
        </w:rPr>
        <w:t>Замовник</w:t>
      </w:r>
      <w:r w:rsidRPr="00546283">
        <w:rPr>
          <w:rFonts w:ascii="Calibri" w:hAnsi="Calibri" w:cs="Calibri"/>
          <w:noProof/>
          <w:lang w:eastAsia="ru-RU"/>
        </w:rPr>
        <w:t xml:space="preserve"> зобов'язується надати запитувану інформацію не пізніше ніж протягом 5 робочих днів з дати отримання такого запиту. Jei Tiekėjo prašomos informacijos kiekis yra didelis arba reikalauja papildomos analizės, </w:t>
      </w:r>
      <w:r w:rsidR="006E394E">
        <w:rPr>
          <w:rFonts w:ascii="Calibri" w:hAnsi="Calibri" w:cs="Calibri"/>
          <w:noProof/>
          <w:lang w:eastAsia="ru-RU"/>
        </w:rPr>
        <w:t>Užsakovui</w:t>
      </w:r>
      <w:r w:rsidRPr="00546283">
        <w:rPr>
          <w:rFonts w:ascii="Calibri" w:hAnsi="Calibri" w:cs="Calibri"/>
          <w:noProof/>
          <w:lang w:eastAsia="ru-RU"/>
        </w:rPr>
        <w:t xml:space="preserve"> suteikiamas pagrįstas papildomas terminas tokiai informacijai pateikti;/Якщо обсяг запитуваної </w:t>
      </w:r>
      <w:r w:rsidR="00F42FB5" w:rsidRPr="00546283">
        <w:rPr>
          <w:rFonts w:ascii="Calibri" w:hAnsi="Calibri" w:cs="Calibri"/>
          <w:noProof/>
          <w:lang w:eastAsia="ru-RU"/>
        </w:rPr>
        <w:t>Виконавцем</w:t>
      </w:r>
      <w:r w:rsidR="00546283" w:rsidRPr="00546283">
        <w:rPr>
          <w:rFonts w:ascii="Calibri" w:hAnsi="Calibri" w:cs="Calibri"/>
          <w:noProof/>
          <w:lang w:eastAsia="ru-RU"/>
        </w:rPr>
        <w:t xml:space="preserve"> </w:t>
      </w:r>
      <w:r w:rsidRPr="00546283">
        <w:rPr>
          <w:rFonts w:ascii="Calibri" w:hAnsi="Calibri" w:cs="Calibri"/>
          <w:noProof/>
          <w:lang w:eastAsia="ru-RU"/>
        </w:rPr>
        <w:t xml:space="preserve">інформації великий або потребує додаткового аналізу, </w:t>
      </w:r>
      <w:r w:rsidR="000312A2">
        <w:rPr>
          <w:rFonts w:ascii="Calibri" w:hAnsi="Calibri" w:cs="Calibri"/>
          <w:noProof/>
          <w:lang w:eastAsia="ru-RU"/>
        </w:rPr>
        <w:t>Замовник</w:t>
      </w:r>
      <w:r w:rsidRPr="00546283">
        <w:rPr>
          <w:rFonts w:ascii="Calibri" w:hAnsi="Calibri" w:cs="Calibri"/>
          <w:noProof/>
          <w:lang w:eastAsia="ru-RU"/>
        </w:rPr>
        <w:t>у надається розумний додатковий термін для надання такої інформації;</w:t>
      </w:r>
    </w:p>
    <w:p w14:paraId="57A71995"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5.3.3. nedelsiant pranešti Tiekėjui ir CPVA apie Sutarties sąlygų pažeidimą, jei toks pažeidimas buvo nustatytas;/негайно повідомляти </w:t>
      </w:r>
      <w:r w:rsidR="00F42FB5" w:rsidRPr="00546283">
        <w:rPr>
          <w:rFonts w:ascii="Calibri" w:hAnsi="Calibri" w:cs="Calibri"/>
          <w:noProof/>
          <w:lang w:eastAsia="ru-RU"/>
        </w:rPr>
        <w:t>Виконавця</w:t>
      </w:r>
      <w:r w:rsidRPr="00546283">
        <w:rPr>
          <w:rFonts w:ascii="Calibri" w:hAnsi="Calibri" w:cs="Calibri"/>
          <w:noProof/>
          <w:lang w:eastAsia="ru-RU"/>
        </w:rPr>
        <w:t xml:space="preserve"> та ЦАУП про порушення умов Договору, якщо таке порушення виявлено;</w:t>
      </w:r>
    </w:p>
    <w:p w14:paraId="57A71996" w14:textId="77777777" w:rsidR="00BD1D49" w:rsidRPr="00546283" w:rsidRDefault="00B75938" w:rsidP="00BD1D49">
      <w:pPr>
        <w:spacing w:after="0" w:line="240" w:lineRule="auto"/>
        <w:jc w:val="both"/>
        <w:rPr>
          <w:rFonts w:ascii="Calibri" w:eastAsia="Times New Roman" w:hAnsi="Calibri" w:cs="Calibri"/>
          <w:noProof/>
          <w:lang w:val="uk-UA" w:eastAsia="ru-RU"/>
        </w:rPr>
      </w:pPr>
      <w:r w:rsidRPr="00546283">
        <w:rPr>
          <w:rFonts w:ascii="Calibri" w:hAnsi="Calibri" w:cs="Calibri"/>
          <w:noProof/>
          <w:lang w:eastAsia="ru-RU"/>
        </w:rPr>
        <w:t xml:space="preserve">5.3.4. patvirtinti teikiamų Paslaugų tinkamumą;/ </w:t>
      </w:r>
      <w:r w:rsidR="00F42FB5" w:rsidRPr="00546283">
        <w:rPr>
          <w:rFonts w:ascii="Calibri" w:hAnsi="Calibri" w:cs="Calibri"/>
          <w:noProof/>
          <w:lang w:eastAsia="ru-RU"/>
        </w:rPr>
        <w:t xml:space="preserve">підтверджувати якість </w:t>
      </w:r>
      <w:r w:rsidRPr="00546283">
        <w:rPr>
          <w:rFonts w:ascii="Calibri" w:hAnsi="Calibri" w:cs="Calibri"/>
          <w:noProof/>
          <w:lang w:eastAsia="ru-RU"/>
        </w:rPr>
        <w:t>Послуг, що надаються</w:t>
      </w:r>
      <w:r w:rsidR="00F42FB5" w:rsidRPr="00546283">
        <w:rPr>
          <w:rFonts w:ascii="Calibri" w:hAnsi="Calibri" w:cs="Calibri"/>
          <w:noProof/>
          <w:lang w:eastAsia="ru-RU"/>
        </w:rPr>
        <w:t xml:space="preserve"> Виконавцем</w:t>
      </w:r>
      <w:r w:rsidRPr="00546283">
        <w:rPr>
          <w:rFonts w:ascii="Calibri" w:hAnsi="Calibri" w:cs="Calibri"/>
          <w:noProof/>
          <w:lang w:eastAsia="ru-RU"/>
        </w:rPr>
        <w:t>;</w:t>
      </w:r>
    </w:p>
    <w:p w14:paraId="57A71997" w14:textId="77777777" w:rsidR="00B526C3"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lastRenderedPageBreak/>
        <w:t>5.3.5.tinkamai vykdyti visus kitus Sutartyje, jos prieduose, teisės aktuose, taikomuose šių Paslaugų teikimui ir  (ar) kylančiuose iš šios Sutarties esmės kylančius įsipareigojimus;/належним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57A71998" w14:textId="77777777" w:rsidR="00BD1D49" w:rsidRPr="00666FF2"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5.3.6. per įmanomai trumpiausius terminus po rašytinio Tiekėjo prašymo gavimo suteikti įgaliojimus Tiekėjui </w:t>
      </w:r>
      <w:r w:rsidRPr="00666FF2">
        <w:rPr>
          <w:rFonts w:ascii="Calibri" w:hAnsi="Calibri" w:cs="Calibri"/>
          <w:noProof/>
          <w:lang w:eastAsia="ru-RU"/>
        </w:rPr>
        <w:t xml:space="preserve">veikti </w:t>
      </w:r>
      <w:r w:rsidR="006E394E">
        <w:rPr>
          <w:rFonts w:ascii="Calibri" w:hAnsi="Calibri" w:cs="Calibri"/>
          <w:noProof/>
          <w:lang w:eastAsia="ru-RU"/>
        </w:rPr>
        <w:t>Užsakovo</w:t>
      </w:r>
      <w:r w:rsidRPr="00666FF2">
        <w:rPr>
          <w:rFonts w:ascii="Calibri" w:hAnsi="Calibri" w:cs="Calibri"/>
          <w:noProof/>
          <w:lang w:eastAsia="ru-RU"/>
        </w:rPr>
        <w:t xml:space="preserve"> vardu visose kompetentingose institucijose ta apimtimi, kiek tai susiję su Paslaugų teikimu;/у найкоротші терміни після отримання письмового запиту </w:t>
      </w:r>
      <w:r w:rsidR="00F42FB5">
        <w:rPr>
          <w:rFonts w:ascii="Calibri" w:hAnsi="Calibri" w:cs="Calibri"/>
          <w:noProof/>
          <w:lang w:eastAsia="ru-RU"/>
        </w:rPr>
        <w:t xml:space="preserve">від Виконавця надавати повноваження Виконавцю </w:t>
      </w:r>
      <w:r w:rsidRPr="00666FF2">
        <w:rPr>
          <w:rFonts w:ascii="Calibri" w:hAnsi="Calibri" w:cs="Calibri"/>
          <w:noProof/>
          <w:lang w:eastAsia="ru-RU"/>
        </w:rPr>
        <w:t xml:space="preserve">діяти від імені </w:t>
      </w:r>
      <w:r w:rsidR="000312A2">
        <w:rPr>
          <w:rFonts w:ascii="Calibri" w:hAnsi="Calibri" w:cs="Calibri"/>
          <w:noProof/>
          <w:lang w:eastAsia="ru-RU"/>
        </w:rPr>
        <w:t>Замовник</w:t>
      </w:r>
      <w:r w:rsidRPr="00666FF2">
        <w:rPr>
          <w:rFonts w:ascii="Calibri" w:hAnsi="Calibri" w:cs="Calibri"/>
          <w:noProof/>
          <w:lang w:eastAsia="ru-RU"/>
        </w:rPr>
        <w:t>а в усіх компетентних установах у частині, що стосується надання Послуг;</w:t>
      </w:r>
    </w:p>
    <w:p w14:paraId="57A71999" w14:textId="77777777" w:rsidR="009C1BAB" w:rsidRPr="00F42FB5" w:rsidRDefault="009C1BAB" w:rsidP="00BD1D49">
      <w:pPr>
        <w:spacing w:after="0" w:line="240" w:lineRule="auto"/>
        <w:jc w:val="both"/>
        <w:rPr>
          <w:rFonts w:ascii="Calibri" w:hAnsi="Calibri" w:cs="Calibri"/>
          <w:strike/>
          <w:noProof/>
          <w:lang w:eastAsia="ru-RU"/>
        </w:rPr>
      </w:pPr>
    </w:p>
    <w:p w14:paraId="57A7199A"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5.4. </w:t>
      </w:r>
      <w:r w:rsidR="00887916">
        <w:rPr>
          <w:rFonts w:ascii="Calibri" w:hAnsi="Calibri" w:cs="Calibri"/>
          <w:b/>
          <w:noProof/>
          <w:lang w:eastAsia="ru-RU"/>
        </w:rPr>
        <w:t>Užsakovas</w:t>
      </w:r>
      <w:r w:rsidRPr="00216A30">
        <w:rPr>
          <w:rFonts w:ascii="Calibri" w:hAnsi="Calibri" w:cs="Calibri"/>
          <w:b/>
          <w:noProof/>
          <w:lang w:eastAsia="ru-RU"/>
        </w:rPr>
        <w:t xml:space="preserve"> turi teisę:/</w:t>
      </w:r>
      <w:r w:rsidR="000312A2">
        <w:rPr>
          <w:rFonts w:ascii="Calibri" w:hAnsi="Calibri" w:cs="Calibri"/>
          <w:b/>
          <w:noProof/>
          <w:lang w:eastAsia="ru-RU"/>
        </w:rPr>
        <w:t>Замовник</w:t>
      </w:r>
      <w:r w:rsidRPr="00216A30">
        <w:rPr>
          <w:rFonts w:ascii="Calibri" w:hAnsi="Calibri" w:cs="Calibri"/>
          <w:b/>
          <w:noProof/>
          <w:lang w:eastAsia="ru-RU"/>
        </w:rPr>
        <w:t xml:space="preserve"> має право</w:t>
      </w:r>
      <w:r w:rsidRPr="00811427">
        <w:rPr>
          <w:rFonts w:ascii="Calibri" w:hAnsi="Calibri" w:cs="Calibri"/>
          <w:noProof/>
          <w:lang w:eastAsia="ru-RU"/>
        </w:rPr>
        <w:t>:</w:t>
      </w:r>
    </w:p>
    <w:p w14:paraId="57A7199B" w14:textId="77777777" w:rsidR="00B526C3" w:rsidRPr="00811427" w:rsidRDefault="00B75938" w:rsidP="00B526C3">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5.4.1. kontroliuoti savalaikį Paslaugų suteikimą;/контролювати своєчасне надання Послуг;</w:t>
      </w:r>
    </w:p>
    <w:p w14:paraId="57A7199C" w14:textId="77777777" w:rsidR="00B526C3" w:rsidRPr="00811427" w:rsidRDefault="00B75938" w:rsidP="00B526C3">
      <w:pPr>
        <w:spacing w:after="0" w:line="240" w:lineRule="auto"/>
        <w:jc w:val="both"/>
        <w:rPr>
          <w:rFonts w:ascii="Calibri" w:hAnsi="Calibri" w:cs="Calibri"/>
          <w:noProof/>
          <w:lang w:eastAsia="ru-RU"/>
        </w:rPr>
      </w:pPr>
      <w:r w:rsidRPr="00811427">
        <w:rPr>
          <w:rFonts w:ascii="Calibri" w:hAnsi="Calibri" w:cs="Calibri"/>
          <w:noProof/>
          <w:lang w:eastAsia="ru-RU"/>
        </w:rPr>
        <w:t>5.4.2. atlikti patikrinimus suteiktų Paslaugų trūkumų ir (ar) neatitikimų ir (ar) nukrypimų nustatymui;/проводити перевірки для виявлення недоліків та (або) невідповідностей та (або) відхилень у наданих Послугах;</w:t>
      </w:r>
    </w:p>
    <w:p w14:paraId="57A7199D" w14:textId="77777777" w:rsidR="00B526C3" w:rsidRPr="00120CEE" w:rsidRDefault="00B75938" w:rsidP="00B526C3">
      <w:pPr>
        <w:spacing w:after="0" w:line="240" w:lineRule="auto"/>
        <w:jc w:val="both"/>
        <w:rPr>
          <w:rFonts w:ascii="Calibri" w:hAnsi="Calibri" w:cs="Calibri"/>
          <w:noProof/>
          <w:lang w:eastAsia="ru-RU"/>
        </w:rPr>
      </w:pPr>
      <w:r w:rsidRPr="00811427">
        <w:rPr>
          <w:rFonts w:ascii="Calibri" w:hAnsi="Calibri" w:cs="Calibri"/>
          <w:noProof/>
          <w:lang w:eastAsia="ru-RU"/>
        </w:rPr>
        <w:t xml:space="preserve">5.4.3. kontroliuoti ir prižiūrėti Tiekėjo teikiamų Paslaugų atitiktį teisės aktų reikalavimams;/контролювати та здійснювати </w:t>
      </w:r>
      <w:r w:rsidRPr="00120CEE">
        <w:rPr>
          <w:rFonts w:ascii="Calibri" w:hAnsi="Calibri" w:cs="Calibri"/>
          <w:noProof/>
          <w:lang w:eastAsia="ru-RU"/>
        </w:rPr>
        <w:t>нагляд за відповідністю Послуг, що надаються</w:t>
      </w:r>
      <w:r w:rsidR="00F42FB5" w:rsidRPr="00120CEE">
        <w:rPr>
          <w:rFonts w:ascii="Calibri" w:hAnsi="Calibri" w:cs="Calibri"/>
          <w:noProof/>
          <w:lang w:eastAsia="ru-RU"/>
        </w:rPr>
        <w:t xml:space="preserve"> Виконавцю</w:t>
      </w:r>
      <w:r w:rsidRPr="00120CEE">
        <w:rPr>
          <w:rFonts w:ascii="Calibri" w:hAnsi="Calibri" w:cs="Calibri"/>
          <w:noProof/>
          <w:lang w:eastAsia="ru-RU"/>
        </w:rPr>
        <w:t>, вимогам нормативно-правових актів;</w:t>
      </w:r>
    </w:p>
    <w:p w14:paraId="57A7199E" w14:textId="77777777" w:rsidR="00B526C3" w:rsidRPr="00120CEE" w:rsidRDefault="00B75938" w:rsidP="00B526C3">
      <w:pPr>
        <w:spacing w:after="0" w:line="240" w:lineRule="auto"/>
        <w:jc w:val="both"/>
        <w:rPr>
          <w:rFonts w:ascii="Calibri" w:hAnsi="Calibri" w:cs="Calibri"/>
          <w:noProof/>
          <w:lang w:eastAsia="ru-RU"/>
        </w:rPr>
      </w:pPr>
      <w:r w:rsidRPr="00120CEE">
        <w:rPr>
          <w:rFonts w:ascii="Calibri" w:hAnsi="Calibri" w:cs="Calibri"/>
          <w:noProof/>
          <w:lang w:eastAsia="ru-RU"/>
        </w:rPr>
        <w:t xml:space="preserve">5.4.4. organizuoti Šalių susitikimus Pirkimo sutarties vykdymui aptarti;/організовувати зустрічі Сторін для обговорення виконання </w:t>
      </w:r>
      <w:r w:rsidR="00F42FB5" w:rsidRPr="00120CEE">
        <w:rPr>
          <w:rFonts w:ascii="Calibri" w:hAnsi="Calibri" w:cs="Calibri"/>
          <w:noProof/>
          <w:lang w:eastAsia="ru-RU"/>
        </w:rPr>
        <w:t xml:space="preserve">даного </w:t>
      </w:r>
      <w:r w:rsidRPr="00120CEE">
        <w:rPr>
          <w:rFonts w:ascii="Calibri" w:hAnsi="Calibri" w:cs="Calibri"/>
          <w:noProof/>
          <w:lang w:eastAsia="ru-RU"/>
        </w:rPr>
        <w:t>Договору;</w:t>
      </w:r>
    </w:p>
    <w:p w14:paraId="57A7199F" w14:textId="77777777" w:rsidR="00B526C3" w:rsidRPr="00B7339D" w:rsidRDefault="00B75938" w:rsidP="00B526C3">
      <w:pPr>
        <w:spacing w:after="0" w:line="240" w:lineRule="auto"/>
        <w:jc w:val="both"/>
        <w:rPr>
          <w:rFonts w:cstheme="minorHAnsi"/>
        </w:rPr>
      </w:pPr>
      <w:r w:rsidRPr="00120CEE">
        <w:rPr>
          <w:rFonts w:ascii="Calibri" w:hAnsi="Calibri" w:cs="Calibri"/>
          <w:noProof/>
          <w:lang w:eastAsia="ru-RU"/>
        </w:rPr>
        <w:t xml:space="preserve">5.4.5. teikti pastabas dėl Tiekėjo teikiamų Paslaugų kokybės ir atitikties Sutarties reikalavimams;/надавати </w:t>
      </w:r>
      <w:r w:rsidRPr="00B7339D">
        <w:rPr>
          <w:rFonts w:cstheme="minorHAnsi"/>
          <w:noProof/>
          <w:lang w:eastAsia="ru-RU"/>
        </w:rPr>
        <w:t xml:space="preserve">зауваження щодо якості наданих </w:t>
      </w:r>
      <w:r w:rsidR="00B745B1" w:rsidRPr="00B7339D">
        <w:rPr>
          <w:rFonts w:cstheme="minorHAnsi"/>
          <w:noProof/>
          <w:lang w:eastAsia="ru-RU"/>
        </w:rPr>
        <w:t xml:space="preserve">Виконавцем </w:t>
      </w:r>
      <w:r w:rsidRPr="00B7339D">
        <w:rPr>
          <w:rFonts w:cstheme="minorHAnsi"/>
          <w:noProof/>
          <w:lang w:eastAsia="ru-RU"/>
        </w:rPr>
        <w:t>Послуг та дотримання вимог Договору;</w:t>
      </w:r>
    </w:p>
    <w:p w14:paraId="57A719A0" w14:textId="77777777" w:rsidR="00B526C3" w:rsidRPr="00B7339D" w:rsidRDefault="00B75938" w:rsidP="00B526C3">
      <w:pPr>
        <w:spacing w:after="0" w:line="240" w:lineRule="auto"/>
        <w:jc w:val="both"/>
        <w:rPr>
          <w:rFonts w:cstheme="minorHAnsi"/>
        </w:rPr>
      </w:pPr>
      <w:r w:rsidRPr="00B7339D">
        <w:rPr>
          <w:rFonts w:cstheme="minorHAnsi"/>
        </w:rPr>
        <w:t>5.4.6. nepriimti Sutarties reikalavimų neatitinkančių Paslaugų;/не приймати Послуги, що не відповідають вимогам Договору;</w:t>
      </w:r>
    </w:p>
    <w:p w14:paraId="57A719A1" w14:textId="77777777" w:rsidR="00B526C3" w:rsidRPr="00B7339D" w:rsidRDefault="00B75938" w:rsidP="00B526C3">
      <w:pPr>
        <w:spacing w:after="0" w:line="240" w:lineRule="auto"/>
        <w:jc w:val="both"/>
        <w:rPr>
          <w:rFonts w:cstheme="minorHAnsi"/>
        </w:rPr>
      </w:pPr>
      <w:r w:rsidRPr="00B7339D">
        <w:rPr>
          <w:rFonts w:cstheme="minorHAnsi"/>
        </w:rPr>
        <w:t xml:space="preserve">5.4.7. </w:t>
      </w:r>
      <w:r w:rsidR="006E394E" w:rsidRPr="00B7339D">
        <w:rPr>
          <w:rFonts w:cstheme="minorHAnsi"/>
        </w:rPr>
        <w:t>Užsakovas</w:t>
      </w:r>
      <w:r w:rsidRPr="00B7339D">
        <w:rPr>
          <w:rFonts w:cstheme="minorHAnsi"/>
        </w:rPr>
        <w:t xml:space="preserve"> turi visas Sutartyje, Lietuvoje ir Ukrainoje bei Europos Sąjungoje galiojančiuose teisės aktuose numatytas teises;/</w:t>
      </w:r>
      <w:r w:rsidR="000312A2" w:rsidRPr="00B7339D">
        <w:rPr>
          <w:rFonts w:cstheme="minorHAnsi"/>
        </w:rPr>
        <w:t>Замовник</w:t>
      </w:r>
      <w:r w:rsidRPr="00B7339D">
        <w:rPr>
          <w:rFonts w:cstheme="minorHAnsi"/>
        </w:rPr>
        <w:t xml:space="preserve"> має всі права, передбачені </w:t>
      </w:r>
      <w:r w:rsidR="00B745B1" w:rsidRPr="00B7339D">
        <w:rPr>
          <w:rFonts w:cstheme="minorHAnsi"/>
        </w:rPr>
        <w:t>Договором</w:t>
      </w:r>
      <w:r w:rsidRPr="00B7339D">
        <w:rPr>
          <w:rFonts w:cstheme="minorHAnsi"/>
        </w:rPr>
        <w:t>, правовими актами, що діють в Литві та Україні та в Європейському Союзі;</w:t>
      </w:r>
    </w:p>
    <w:p w14:paraId="57A719A2" w14:textId="77777777" w:rsidR="00B526C3" w:rsidRPr="00B7339D" w:rsidRDefault="00B75938" w:rsidP="00B526C3">
      <w:pPr>
        <w:spacing w:after="0" w:line="240" w:lineRule="auto"/>
        <w:jc w:val="both"/>
        <w:rPr>
          <w:rFonts w:cstheme="minorHAnsi"/>
          <w:noProof/>
          <w:lang w:val="uk-UA" w:eastAsia="ru-RU"/>
        </w:rPr>
      </w:pPr>
      <w:r w:rsidRPr="00B7339D">
        <w:rPr>
          <w:rFonts w:cstheme="minorHAnsi"/>
        </w:rPr>
        <w:t xml:space="preserve">5.4.8. </w:t>
      </w:r>
      <w:r w:rsidR="008D4DAC" w:rsidRPr="00B7339D">
        <w:rPr>
          <w:rFonts w:eastAsia="Times New Roman" w:cstheme="minorHAnsi"/>
        </w:rPr>
        <w:t>įgalioti Tiekėją organizuoti darbo projekto ekspertizę</w:t>
      </w:r>
      <w:r w:rsidR="008D4DAC" w:rsidRPr="00B7339D">
        <w:rPr>
          <w:rFonts w:cstheme="minorHAnsi"/>
        </w:rPr>
        <w:t xml:space="preserve">, </w:t>
      </w:r>
      <w:r w:rsidRPr="00B7339D">
        <w:rPr>
          <w:rFonts w:cstheme="minorHAnsi"/>
        </w:rPr>
        <w:t>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r w:rsidR="008D4DAC" w:rsidRPr="00B7339D">
        <w:rPr>
          <w:rFonts w:eastAsia="Times New Roman" w:cstheme="minorHAnsi"/>
          <w:lang w:val="uk-UA"/>
        </w:rPr>
        <w:t xml:space="preserve"> уповноважує проектувальника організувати проходження експертизи проекту</w:t>
      </w:r>
      <w:r w:rsidR="008D4DAC" w:rsidRPr="00B7339D">
        <w:rPr>
          <w:rFonts w:eastAsia="Times New Roman" w:cstheme="minorHAnsi"/>
        </w:rPr>
        <w:t>,</w:t>
      </w:r>
      <w:r w:rsidR="00B745B1" w:rsidRPr="00B7339D">
        <w:rPr>
          <w:rFonts w:cstheme="minorHAnsi"/>
        </w:rPr>
        <w:t xml:space="preserve"> вимагати від Виконавця коригування проекту за власний рахунок відповідно до обов’язкових зауважень, отриманих під час експертизи, та повторного подання проекту Виконавцем для експертизи та отримання експертного звіту, що проект відповідає істотним вимогам структури, проектної документації та іншим будівельно-правовим актам.</w:t>
      </w:r>
    </w:p>
    <w:p w14:paraId="57A719A3"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9A4" w14:textId="77777777" w:rsidR="00BD1D49" w:rsidRPr="00120CEE" w:rsidRDefault="00B75938" w:rsidP="00BD1D49">
      <w:pPr>
        <w:spacing w:after="0" w:line="240" w:lineRule="auto"/>
        <w:jc w:val="both"/>
        <w:rPr>
          <w:rFonts w:ascii="Calibri" w:eastAsia="Times New Roman" w:hAnsi="Calibri" w:cs="Calibri"/>
          <w:noProof/>
          <w:lang w:eastAsia="ru-RU"/>
        </w:rPr>
      </w:pPr>
      <w:r w:rsidRPr="00120CEE">
        <w:rPr>
          <w:rFonts w:ascii="Calibri" w:hAnsi="Calibri" w:cs="Calibri"/>
          <w:noProof/>
          <w:lang w:eastAsia="ru-RU"/>
        </w:rPr>
        <w:t xml:space="preserve">5.5. </w:t>
      </w:r>
      <w:r w:rsidRPr="00120CEE">
        <w:rPr>
          <w:rFonts w:ascii="Calibri" w:hAnsi="Calibri" w:cs="Calibri"/>
          <w:b/>
          <w:noProof/>
          <w:lang w:eastAsia="ru-RU"/>
        </w:rPr>
        <w:t xml:space="preserve">Tiekėjas įsipareigoja:/ </w:t>
      </w:r>
      <w:r w:rsidR="00216A30" w:rsidRPr="00120CEE">
        <w:rPr>
          <w:rFonts w:ascii="Calibri" w:hAnsi="Calibri" w:cs="Calibri"/>
          <w:b/>
          <w:noProof/>
          <w:lang w:eastAsia="ru-RU"/>
        </w:rPr>
        <w:t xml:space="preserve">Обов’язки </w:t>
      </w:r>
      <w:r w:rsidR="00B745B1" w:rsidRPr="00120CEE">
        <w:rPr>
          <w:rFonts w:ascii="Calibri" w:hAnsi="Calibri" w:cs="Calibri"/>
          <w:b/>
          <w:noProof/>
          <w:lang w:eastAsia="ru-RU"/>
        </w:rPr>
        <w:t>Виконавц</w:t>
      </w:r>
      <w:r w:rsidR="00216A30" w:rsidRPr="00120CEE">
        <w:rPr>
          <w:rFonts w:ascii="Calibri" w:hAnsi="Calibri" w:cs="Calibri"/>
          <w:b/>
          <w:noProof/>
          <w:lang w:eastAsia="ru-RU"/>
        </w:rPr>
        <w:t>я</w:t>
      </w:r>
      <w:r w:rsidR="00120CEE" w:rsidRPr="00120CEE">
        <w:rPr>
          <w:rFonts w:ascii="Calibri" w:hAnsi="Calibri" w:cs="Calibri"/>
          <w:b/>
          <w:noProof/>
          <w:lang w:eastAsia="ru-RU"/>
        </w:rPr>
        <w:t>;</w:t>
      </w:r>
    </w:p>
    <w:p w14:paraId="57A719A5"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t>5.5.1. laiku ir kokybiškai vykdyti visus Sutartyje ir jos prieduose nustatytus sutartinius įsipareigojimus./своєчасно та якісно виконувати всі договірні зобов’язання, викладені в Договорі та додатках до нього. 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priemones;/Ініціювати та виконувати зобов’язання за</w:t>
      </w:r>
      <w:r w:rsidR="00B745B1" w:rsidRPr="00120CEE">
        <w:rPr>
          <w:rFonts w:ascii="Calibri" w:hAnsi="Calibri" w:cs="Calibri"/>
          <w:noProof/>
          <w:lang w:eastAsia="ru-RU"/>
        </w:rPr>
        <w:t xml:space="preserve"> Договором</w:t>
      </w:r>
      <w:r w:rsidRPr="00120CEE">
        <w:rPr>
          <w:rFonts w:ascii="Calibri" w:hAnsi="Calibri" w:cs="Calibri"/>
          <w:noProof/>
          <w:lang w:eastAsia="ru-RU"/>
        </w:rPr>
        <w:t xml:space="preserve">, у спосіб та на умовах, викладених у </w:t>
      </w:r>
      <w:r w:rsidR="00B745B1" w:rsidRPr="00120CEE">
        <w:rPr>
          <w:rFonts w:ascii="Calibri" w:hAnsi="Calibri" w:cs="Calibri"/>
          <w:noProof/>
          <w:lang w:eastAsia="ru-RU"/>
        </w:rPr>
        <w:t>Договорі</w:t>
      </w:r>
      <w:r w:rsidRPr="00120CEE">
        <w:rPr>
          <w:rFonts w:ascii="Calibri" w:hAnsi="Calibri" w:cs="Calibri"/>
          <w:noProof/>
          <w:lang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p w14:paraId="57A719A6" w14:textId="77777777" w:rsidR="00BD1D49" w:rsidRPr="00120CEE" w:rsidRDefault="00B75938" w:rsidP="00BD1D49">
      <w:pPr>
        <w:spacing w:after="0" w:line="240" w:lineRule="auto"/>
        <w:jc w:val="both"/>
        <w:rPr>
          <w:rFonts w:ascii="Calibri" w:eastAsia="Times New Roman" w:hAnsi="Calibri" w:cs="Calibri"/>
          <w:noProof/>
          <w:lang w:val="uk-UA" w:eastAsia="ru-RU"/>
        </w:rPr>
      </w:pPr>
      <w:r w:rsidRPr="00120CEE">
        <w:rPr>
          <w:rFonts w:ascii="Calibri" w:hAnsi="Calibri" w:cs="Calibri"/>
          <w:noProof/>
          <w:lang w:eastAsia="ru-RU"/>
        </w:rPr>
        <w:t xml:space="preserve">5.5.2. laikytis visų galiojančių įstatymų ir teisės aktų./дотримуватися всіх чинних законів і правил. Tiekėjas įsiparegoja </w:t>
      </w:r>
      <w:r w:rsidR="006E394E">
        <w:rPr>
          <w:rFonts w:ascii="Calibri" w:hAnsi="Calibri" w:cs="Calibri"/>
          <w:noProof/>
          <w:lang w:eastAsia="ru-RU"/>
        </w:rPr>
        <w:t>Užsakovui</w:t>
      </w:r>
      <w:r w:rsidRPr="00120CEE">
        <w:rPr>
          <w:rFonts w:ascii="Calibri" w:hAnsi="Calibri" w:cs="Calibri"/>
          <w:noProof/>
          <w:lang w:eastAsia="ru-RU"/>
        </w:rPr>
        <w:t xml:space="preserve"> ir CPVA atlyginti žalą, kurią patyrė CPVA ir (arba) </w:t>
      </w:r>
      <w:r w:rsidR="006E394E">
        <w:rPr>
          <w:rFonts w:ascii="Calibri" w:hAnsi="Calibri" w:cs="Calibri"/>
          <w:noProof/>
          <w:lang w:eastAsia="ru-RU"/>
        </w:rPr>
        <w:t>Užsakovas</w:t>
      </w:r>
      <w:r w:rsidRPr="00120CEE">
        <w:rPr>
          <w:rFonts w:ascii="Calibri" w:hAnsi="Calibri" w:cs="Calibri"/>
          <w:noProof/>
          <w:lang w:eastAsia="ru-RU"/>
        </w:rPr>
        <w:t>, jei Tiekėjas nesilaiko minėtų įstatymų ir kitų teisės aktų, dėl kurių pažeidžiami teisės aktų reikalavimai arba pradedamas teismo procesas;/</w:t>
      </w:r>
      <w:r w:rsidR="00B745B1" w:rsidRPr="00120CEE">
        <w:rPr>
          <w:rFonts w:ascii="Calibri" w:hAnsi="Calibri" w:cs="Calibri"/>
          <w:noProof/>
          <w:lang w:eastAsia="ru-RU"/>
        </w:rPr>
        <w:t xml:space="preserve">Виконавець </w:t>
      </w:r>
      <w:r w:rsidRPr="00120CEE">
        <w:rPr>
          <w:rFonts w:ascii="Calibri" w:hAnsi="Calibri" w:cs="Calibri"/>
          <w:noProof/>
          <w:lang w:eastAsia="ru-RU"/>
        </w:rPr>
        <w:t xml:space="preserve">зобов'язується відшкодувати </w:t>
      </w:r>
      <w:r w:rsidR="000312A2">
        <w:rPr>
          <w:rFonts w:ascii="Calibri" w:hAnsi="Calibri" w:cs="Calibri"/>
          <w:noProof/>
          <w:lang w:eastAsia="ru-RU"/>
        </w:rPr>
        <w:t>Замовник</w:t>
      </w:r>
      <w:r w:rsidRPr="00120CEE">
        <w:rPr>
          <w:rFonts w:ascii="Calibri" w:hAnsi="Calibri" w:cs="Calibri"/>
          <w:noProof/>
          <w:lang w:eastAsia="ru-RU"/>
        </w:rPr>
        <w:t xml:space="preserve">у та ЦАУП збитки, завдані ЦАУП та/або </w:t>
      </w:r>
      <w:r w:rsidR="000312A2">
        <w:rPr>
          <w:rFonts w:ascii="Calibri" w:hAnsi="Calibri" w:cs="Calibri"/>
          <w:noProof/>
          <w:lang w:eastAsia="ru-RU"/>
        </w:rPr>
        <w:t>Замовник</w:t>
      </w:r>
      <w:r w:rsidRPr="00120CEE">
        <w:rPr>
          <w:rFonts w:ascii="Calibri" w:hAnsi="Calibri" w:cs="Calibri"/>
          <w:noProof/>
          <w:lang w:eastAsia="ru-RU"/>
        </w:rPr>
        <w:t xml:space="preserve">у, якщо </w:t>
      </w:r>
      <w:r w:rsidR="00B745B1" w:rsidRPr="00120CEE">
        <w:rPr>
          <w:rFonts w:ascii="Calibri" w:hAnsi="Calibri" w:cs="Calibri"/>
          <w:noProof/>
          <w:lang w:eastAsia="ru-RU"/>
        </w:rPr>
        <w:t xml:space="preserve">Виконавець </w:t>
      </w:r>
      <w:r w:rsidRPr="00120CEE">
        <w:rPr>
          <w:rFonts w:ascii="Calibri" w:hAnsi="Calibri" w:cs="Calibri"/>
          <w:noProof/>
          <w:lang w:eastAsia="ru-RU"/>
        </w:rPr>
        <w:t xml:space="preserve">не дотримується вищезазначених законів та інших правових актів, внаслідок чого порушуються вимоги законодавства або порушуються </w:t>
      </w:r>
      <w:r w:rsidR="00B745B1" w:rsidRPr="00120CEE">
        <w:rPr>
          <w:rFonts w:ascii="Calibri" w:hAnsi="Calibri" w:cs="Calibri"/>
          <w:noProof/>
          <w:lang w:eastAsia="ru-RU"/>
        </w:rPr>
        <w:t>юридичні норми законодавства України</w:t>
      </w:r>
      <w:r w:rsidRPr="00120CEE">
        <w:rPr>
          <w:rFonts w:ascii="Calibri" w:hAnsi="Calibri" w:cs="Calibri"/>
          <w:noProof/>
          <w:lang w:eastAsia="ru-RU"/>
        </w:rPr>
        <w:t>;</w:t>
      </w:r>
    </w:p>
    <w:p w14:paraId="57A719A7"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lastRenderedPageBreak/>
        <w:t xml:space="preserve">5.5.3. savo sąskaita apsaugoti CPVA ir </w:t>
      </w:r>
      <w:r w:rsidR="006E394E">
        <w:rPr>
          <w:rFonts w:ascii="Calibri" w:hAnsi="Calibri" w:cs="Calibri"/>
          <w:noProof/>
          <w:lang w:eastAsia="ru-RU"/>
        </w:rPr>
        <w:t>Užsakovą</w:t>
      </w:r>
      <w:r w:rsidRPr="00120CEE">
        <w:rPr>
          <w:rFonts w:ascii="Calibri" w:hAnsi="Calibri" w:cs="Calibri"/>
          <w:noProof/>
          <w:lang w:eastAsia="ru-RU"/>
        </w:rPr>
        <w:t xml:space="preserve">, jo atstovus ir darbuotojus nuo bet kokių pretenzijų, reikalavimų, nuostolių ar žalos, atsiradusios dėl Tiekėjo kaltės ir atsiradusios dėl bet kokių Tiekėjo veiksmų ar neveikimo teikiant Paslaugas./за власний рахунок захистити ЦАУП та </w:t>
      </w:r>
      <w:r w:rsidR="000312A2">
        <w:rPr>
          <w:rFonts w:ascii="Calibri" w:hAnsi="Calibri" w:cs="Calibri"/>
          <w:noProof/>
          <w:lang w:eastAsia="ru-RU"/>
        </w:rPr>
        <w:t>Замовник</w:t>
      </w:r>
      <w:r w:rsidRPr="00120CEE">
        <w:rPr>
          <w:rFonts w:ascii="Calibri" w:hAnsi="Calibri" w:cs="Calibri"/>
          <w:noProof/>
          <w:lang w:eastAsia="ru-RU"/>
        </w:rPr>
        <w:t xml:space="preserve">а, його представників і співробітників від будь-яких претензій, вимог, збитків або збитків, спричинених </w:t>
      </w:r>
      <w:r w:rsidR="00B745B1" w:rsidRPr="00120CEE">
        <w:rPr>
          <w:rFonts w:ascii="Calibri" w:hAnsi="Calibri" w:cs="Calibri"/>
          <w:noProof/>
          <w:lang w:eastAsia="ru-RU"/>
        </w:rPr>
        <w:t xml:space="preserve"> з </w:t>
      </w:r>
      <w:r w:rsidRPr="00120CEE">
        <w:rPr>
          <w:rFonts w:ascii="Calibri" w:hAnsi="Calibri" w:cs="Calibri"/>
          <w:noProof/>
          <w:lang w:eastAsia="ru-RU"/>
        </w:rPr>
        <w:t>вин</w:t>
      </w:r>
      <w:r w:rsidR="00B745B1" w:rsidRPr="00120CEE">
        <w:rPr>
          <w:rFonts w:ascii="Calibri" w:hAnsi="Calibri" w:cs="Calibri"/>
          <w:noProof/>
          <w:lang w:eastAsia="ru-RU"/>
        </w:rPr>
        <w:t>и Виконавця</w:t>
      </w:r>
      <w:r w:rsidRPr="00120CEE">
        <w:rPr>
          <w:rFonts w:ascii="Calibri" w:hAnsi="Calibri" w:cs="Calibri"/>
          <w:noProof/>
          <w:lang w:eastAsia="ru-RU"/>
        </w:rPr>
        <w:t xml:space="preserve"> будь-якими діями чи бездіяльністю</w:t>
      </w:r>
      <w:r w:rsidR="00B745B1" w:rsidRPr="00120CEE">
        <w:rPr>
          <w:rFonts w:ascii="Calibri" w:hAnsi="Calibri" w:cs="Calibri"/>
          <w:noProof/>
          <w:lang w:eastAsia="ru-RU"/>
        </w:rPr>
        <w:t xml:space="preserve"> Виконавця</w:t>
      </w:r>
      <w:r w:rsidRPr="00120CEE">
        <w:rPr>
          <w:rFonts w:ascii="Calibri" w:hAnsi="Calibri" w:cs="Calibri"/>
          <w:noProof/>
          <w:lang w:eastAsia="ru-RU"/>
        </w:rPr>
        <w:t xml:space="preserve"> під час надання Послуг. Tiekėjas apie tokias pretenzijas, reikalavimus, nuostolius ar žalą informuojamas nedelsiant, bet ne vėliau kaip per 7 darbo dienas nuo tos dienos, kai apie jas sužinojo CPVA arba </w:t>
      </w:r>
      <w:r w:rsidR="006E394E">
        <w:rPr>
          <w:rFonts w:ascii="Calibri" w:hAnsi="Calibri" w:cs="Calibri"/>
          <w:noProof/>
          <w:lang w:eastAsia="ru-RU"/>
        </w:rPr>
        <w:t>Užsakovas</w:t>
      </w:r>
      <w:r w:rsidRPr="00120CEE">
        <w:rPr>
          <w:rFonts w:ascii="Calibri" w:hAnsi="Calibri" w:cs="Calibri"/>
          <w:noProof/>
          <w:lang w:eastAsia="ru-RU"/>
        </w:rPr>
        <w:t>;/</w:t>
      </w:r>
      <w:r w:rsidR="00B745B1" w:rsidRPr="00120CEE">
        <w:rPr>
          <w:rFonts w:ascii="Calibri" w:hAnsi="Calibri" w:cs="Calibri"/>
          <w:noProof/>
          <w:lang w:eastAsia="ru-RU"/>
        </w:rPr>
        <w:t xml:space="preserve"> Виконавець</w:t>
      </w:r>
      <w:r w:rsidRPr="00120CEE">
        <w:rPr>
          <w:rFonts w:ascii="Calibri" w:hAnsi="Calibri" w:cs="Calibri"/>
          <w:noProof/>
          <w:lang w:eastAsia="ru-RU"/>
        </w:rPr>
        <w:t xml:space="preserve"> повинен </w:t>
      </w:r>
      <w:r w:rsidR="00310296" w:rsidRPr="00120CEE">
        <w:rPr>
          <w:rFonts w:ascii="Calibri" w:hAnsi="Calibri" w:cs="Calibri"/>
          <w:noProof/>
          <w:lang w:eastAsia="ru-RU"/>
        </w:rPr>
        <w:t xml:space="preserve">повідомити ЦАУП або </w:t>
      </w:r>
      <w:r w:rsidR="000312A2">
        <w:rPr>
          <w:rFonts w:ascii="Calibri" w:hAnsi="Calibri" w:cs="Calibri"/>
          <w:noProof/>
          <w:lang w:eastAsia="ru-RU"/>
        </w:rPr>
        <w:t>Замовник</w:t>
      </w:r>
      <w:r w:rsidR="00310296" w:rsidRPr="00120CEE">
        <w:rPr>
          <w:rFonts w:ascii="Calibri" w:hAnsi="Calibri" w:cs="Calibri"/>
          <w:noProof/>
          <w:lang w:eastAsia="ru-RU"/>
        </w:rPr>
        <w:t>а</w:t>
      </w:r>
      <w:r w:rsidR="00120CEE" w:rsidRPr="00120CEE">
        <w:rPr>
          <w:rFonts w:ascii="Calibri" w:hAnsi="Calibri" w:cs="Calibri"/>
          <w:noProof/>
          <w:lang w:eastAsia="ru-RU"/>
        </w:rPr>
        <w:t xml:space="preserve"> </w:t>
      </w:r>
      <w:r w:rsidRPr="00120CEE">
        <w:rPr>
          <w:rFonts w:ascii="Calibri" w:hAnsi="Calibri" w:cs="Calibri"/>
          <w:noProof/>
          <w:lang w:eastAsia="ru-RU"/>
        </w:rPr>
        <w:t>про такі претензії, вимоги, втрати або пошкодження негайно, але не пізніше ніж протягом 7 робочих днів з дня, коли дізнався про них;</w:t>
      </w:r>
    </w:p>
    <w:p w14:paraId="57A719A8" w14:textId="77777777" w:rsidR="00BD1D49" w:rsidRPr="00120CEE" w:rsidRDefault="00B75938" w:rsidP="00BD1D49">
      <w:pPr>
        <w:spacing w:after="0" w:line="240" w:lineRule="auto"/>
        <w:jc w:val="both"/>
        <w:rPr>
          <w:rFonts w:ascii="Calibri" w:hAnsi="Calibri" w:cs="Calibri"/>
          <w:noProof/>
          <w:lang w:eastAsia="ru-RU"/>
        </w:rPr>
      </w:pPr>
      <w:r w:rsidRPr="00120CEE">
        <w:rPr>
          <w:rFonts w:ascii="Calibri" w:hAnsi="Calibri" w:cs="Calibri"/>
          <w:noProof/>
          <w:lang w:eastAsia="ru-RU"/>
        </w:rPr>
        <w:t xml:space="preserve">5.5.4. kai Tiekėjas nevykdo ar netinkamai vykdo savo sutartinius įsipareigojimus, susijusius su Paslaugų teikimu, CPVA ir (arba) </w:t>
      </w:r>
      <w:r w:rsidR="006E394E">
        <w:rPr>
          <w:rFonts w:ascii="Calibri" w:hAnsi="Calibri" w:cs="Calibri"/>
          <w:noProof/>
          <w:lang w:eastAsia="ru-RU"/>
        </w:rPr>
        <w:t>Užsakovo</w:t>
      </w:r>
      <w:r w:rsidRPr="00120CEE">
        <w:rPr>
          <w:rFonts w:ascii="Calibri" w:hAnsi="Calibri" w:cs="Calibri"/>
          <w:noProof/>
          <w:lang w:eastAsia="ru-RU"/>
        </w:rPr>
        <w:t xml:space="preserve"> prašymu, Tiekėjas savo sąskaita, per CPVA ir (arba) </w:t>
      </w:r>
      <w:r w:rsidR="006E394E">
        <w:rPr>
          <w:rFonts w:ascii="Calibri" w:hAnsi="Calibri" w:cs="Calibri"/>
          <w:noProof/>
          <w:lang w:eastAsia="ru-RU"/>
        </w:rPr>
        <w:t xml:space="preserve">Užsakovo </w:t>
      </w:r>
      <w:r w:rsidRPr="00120CEE">
        <w:rPr>
          <w:rFonts w:ascii="Calibri" w:hAnsi="Calibri" w:cs="Calibri"/>
          <w:noProof/>
          <w:lang w:eastAsia="ru-RU"/>
        </w:rPr>
        <w:t xml:space="preserve"> nustatytą pagrįstą laikotarpį, turi ištaisyti tokius trūkumus, susijusius su Paslaugų teikimu./</w:t>
      </w:r>
      <w:r w:rsidR="00310296" w:rsidRPr="00120CEE">
        <w:rPr>
          <w:rFonts w:ascii="Calibri" w:hAnsi="Calibri" w:cs="Calibri"/>
          <w:noProof/>
          <w:lang w:eastAsia="ru-RU"/>
        </w:rPr>
        <w:t>В разі,  не виконання</w:t>
      </w:r>
      <w:r w:rsidRPr="00120CEE">
        <w:rPr>
          <w:rFonts w:ascii="Calibri" w:hAnsi="Calibri" w:cs="Calibri"/>
          <w:noProof/>
          <w:lang w:eastAsia="ru-RU"/>
        </w:rPr>
        <w:t xml:space="preserve"> або неналежним чином викон</w:t>
      </w:r>
      <w:r w:rsidR="00310296" w:rsidRPr="00120CEE">
        <w:rPr>
          <w:rFonts w:ascii="Calibri" w:hAnsi="Calibri" w:cs="Calibri"/>
          <w:noProof/>
          <w:lang w:eastAsia="ru-RU"/>
        </w:rPr>
        <w:t>ання Виконавцем</w:t>
      </w:r>
      <w:r w:rsidRPr="00120CEE">
        <w:rPr>
          <w:rFonts w:ascii="Calibri" w:hAnsi="Calibri" w:cs="Calibri"/>
          <w:noProof/>
          <w:lang w:eastAsia="ru-RU"/>
        </w:rPr>
        <w:t xml:space="preserve"> свої</w:t>
      </w:r>
      <w:r w:rsidR="00310296" w:rsidRPr="00120CEE">
        <w:rPr>
          <w:rFonts w:ascii="Calibri" w:hAnsi="Calibri" w:cs="Calibri"/>
          <w:noProof/>
          <w:lang w:eastAsia="ru-RU"/>
        </w:rPr>
        <w:t>х</w:t>
      </w:r>
      <w:r w:rsidRPr="00120CEE">
        <w:rPr>
          <w:rFonts w:ascii="Calibri" w:hAnsi="Calibri" w:cs="Calibri"/>
          <w:noProof/>
          <w:lang w:eastAsia="ru-RU"/>
        </w:rPr>
        <w:t xml:space="preserve"> до</w:t>
      </w:r>
      <w:r w:rsidR="00310296" w:rsidRPr="00120CEE">
        <w:rPr>
          <w:rFonts w:ascii="Calibri" w:hAnsi="Calibri" w:cs="Calibri"/>
          <w:noProof/>
          <w:lang w:eastAsia="ru-RU"/>
        </w:rPr>
        <w:t xml:space="preserve">говірних </w:t>
      </w:r>
      <w:r w:rsidRPr="00120CEE">
        <w:rPr>
          <w:rFonts w:ascii="Calibri" w:hAnsi="Calibri" w:cs="Calibri"/>
          <w:noProof/>
          <w:lang w:eastAsia="ru-RU"/>
        </w:rPr>
        <w:t>зобов’язанн</w:t>
      </w:r>
      <w:r w:rsidR="00310296" w:rsidRPr="00120CEE">
        <w:rPr>
          <w:rFonts w:ascii="Calibri" w:hAnsi="Calibri" w:cs="Calibri"/>
          <w:noProof/>
          <w:lang w:eastAsia="ru-RU"/>
        </w:rPr>
        <w:t>ь</w:t>
      </w:r>
      <w:r w:rsidRPr="00120CEE">
        <w:rPr>
          <w:rFonts w:ascii="Calibri" w:hAnsi="Calibri" w:cs="Calibri"/>
          <w:noProof/>
          <w:lang w:eastAsia="ru-RU"/>
        </w:rPr>
        <w:t>, пов’язан</w:t>
      </w:r>
      <w:r w:rsidR="00310296" w:rsidRPr="00120CEE">
        <w:rPr>
          <w:rFonts w:ascii="Calibri" w:hAnsi="Calibri" w:cs="Calibri"/>
          <w:noProof/>
          <w:lang w:eastAsia="ru-RU"/>
        </w:rPr>
        <w:t>их</w:t>
      </w:r>
      <w:r w:rsidRPr="00120CEE">
        <w:rPr>
          <w:rFonts w:ascii="Calibri" w:hAnsi="Calibri" w:cs="Calibri"/>
          <w:noProof/>
          <w:lang w:eastAsia="ru-RU"/>
        </w:rPr>
        <w:t xml:space="preserve"> з наданням Послуг, на вимогу ЦАУП та (або) </w:t>
      </w:r>
      <w:r w:rsidR="000312A2">
        <w:rPr>
          <w:rFonts w:ascii="Calibri" w:hAnsi="Calibri" w:cs="Calibri"/>
          <w:noProof/>
          <w:lang w:eastAsia="ru-RU"/>
        </w:rPr>
        <w:t>Замовник</w:t>
      </w:r>
      <w:r w:rsidRPr="00120CEE">
        <w:rPr>
          <w:rFonts w:ascii="Calibri" w:hAnsi="Calibri" w:cs="Calibri"/>
          <w:noProof/>
          <w:lang w:eastAsia="ru-RU"/>
        </w:rPr>
        <w:t>а</w:t>
      </w:r>
      <w:r w:rsidR="00310296" w:rsidRPr="00120CEE">
        <w:rPr>
          <w:rFonts w:ascii="Calibri" w:hAnsi="Calibri" w:cs="Calibri"/>
          <w:noProof/>
          <w:lang w:eastAsia="ru-RU"/>
        </w:rPr>
        <w:t xml:space="preserve"> Виконавець </w:t>
      </w:r>
      <w:r w:rsidRPr="00120CEE">
        <w:rPr>
          <w:rFonts w:ascii="Calibri" w:hAnsi="Calibri" w:cs="Calibri"/>
          <w:noProof/>
          <w:lang w:eastAsia="ru-RU"/>
        </w:rPr>
        <w:t xml:space="preserve"> повинен за </w:t>
      </w:r>
      <w:r w:rsidR="00310296" w:rsidRPr="00120CEE">
        <w:rPr>
          <w:rFonts w:ascii="Calibri" w:hAnsi="Calibri" w:cs="Calibri"/>
          <w:noProof/>
          <w:lang w:eastAsia="ru-RU"/>
        </w:rPr>
        <w:t xml:space="preserve">власний </w:t>
      </w:r>
      <w:r w:rsidRPr="00120CEE">
        <w:rPr>
          <w:rFonts w:ascii="Calibri" w:hAnsi="Calibri" w:cs="Calibri"/>
          <w:noProof/>
          <w:lang w:eastAsia="ru-RU"/>
        </w:rPr>
        <w:t xml:space="preserve">рахунок протягом розумного періоду, визначеного ЦАУП та (або) </w:t>
      </w:r>
      <w:r w:rsidR="000312A2">
        <w:rPr>
          <w:rFonts w:ascii="Calibri" w:hAnsi="Calibri" w:cs="Calibri"/>
          <w:noProof/>
          <w:lang w:eastAsia="ru-RU"/>
        </w:rPr>
        <w:t>Замовник</w:t>
      </w:r>
      <w:r w:rsidRPr="00120CEE">
        <w:rPr>
          <w:rFonts w:ascii="Calibri" w:hAnsi="Calibri" w:cs="Calibri"/>
          <w:noProof/>
          <w:lang w:eastAsia="ru-RU"/>
        </w:rPr>
        <w:t>, виправити такі недоліки, пов’язані з наданням Послуг. Tiekėjas privalo įvykdyti šį prašymą pagal šios Sutarties sąlygas;/</w:t>
      </w:r>
      <w:r w:rsidR="00310296" w:rsidRPr="00120CEE">
        <w:rPr>
          <w:rFonts w:ascii="Calibri" w:hAnsi="Calibri" w:cs="Calibri"/>
          <w:noProof/>
          <w:lang w:eastAsia="ru-RU"/>
        </w:rPr>
        <w:t xml:space="preserve">Виконавець зобов’язаний дану </w:t>
      </w:r>
      <w:r w:rsidRPr="00120CEE">
        <w:rPr>
          <w:rFonts w:ascii="Calibri" w:hAnsi="Calibri" w:cs="Calibri"/>
          <w:noProof/>
          <w:lang w:eastAsia="ru-RU"/>
        </w:rPr>
        <w:t>вимогу відповідно до умов цього Договору;</w:t>
      </w:r>
    </w:p>
    <w:p w14:paraId="57A719A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5.5.5. nedelsiant raštu informuoti </w:t>
      </w:r>
      <w:r w:rsidR="006E394E">
        <w:rPr>
          <w:rFonts w:ascii="Calibri" w:hAnsi="Calibri" w:cs="Calibri"/>
          <w:noProof/>
          <w:lang w:eastAsia="ru-RU"/>
        </w:rPr>
        <w:t>Užsakovą</w:t>
      </w:r>
      <w:r w:rsidRPr="00811427">
        <w:rPr>
          <w:rFonts w:ascii="Calibri" w:hAnsi="Calibri" w:cs="Calibri"/>
          <w:noProof/>
          <w:lang w:eastAsia="ru-RU"/>
        </w:rPr>
        <w:t xml:space="preserve"> ir (ar) CPVA apie susidariusias kliūtis, jei Tiekėjas susiduria su aplinkybėmis, trukdančiomis laiku teikti  Sutartyje nustatytas Paslaugas;/негайно письмово інформувати </w:t>
      </w:r>
      <w:r w:rsidR="000312A2">
        <w:rPr>
          <w:rFonts w:ascii="Calibri" w:hAnsi="Calibri" w:cs="Calibri"/>
          <w:noProof/>
          <w:lang w:eastAsia="ru-RU"/>
        </w:rPr>
        <w:t>Замовник</w:t>
      </w:r>
      <w:r w:rsidRPr="00811427">
        <w:rPr>
          <w:rFonts w:ascii="Calibri" w:hAnsi="Calibri" w:cs="Calibri"/>
          <w:noProof/>
          <w:lang w:eastAsia="ru-RU"/>
        </w:rPr>
        <w:t xml:space="preserve">а та (або) ЦАУП про перешкоди, що виникли, якщо </w:t>
      </w:r>
      <w:r w:rsidR="00310296">
        <w:rPr>
          <w:rFonts w:ascii="Calibri" w:hAnsi="Calibri" w:cs="Calibri"/>
          <w:noProof/>
          <w:lang w:eastAsia="ru-RU"/>
        </w:rPr>
        <w:t xml:space="preserve">Виконавець </w:t>
      </w:r>
      <w:r w:rsidRPr="00811427">
        <w:rPr>
          <w:rFonts w:ascii="Calibri" w:hAnsi="Calibri" w:cs="Calibri"/>
          <w:noProof/>
          <w:lang w:eastAsia="ru-RU"/>
        </w:rPr>
        <w:t>стикається з обставинами, що перешкоджають своєчасному наданню Послуг, зазначених у Договорі;</w:t>
      </w:r>
    </w:p>
    <w:p w14:paraId="57A719A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5.5.6. nedelsdami pranešti </w:t>
      </w:r>
      <w:r w:rsidR="006E394E">
        <w:rPr>
          <w:rFonts w:ascii="Calibri" w:hAnsi="Calibri" w:cs="Calibri"/>
          <w:noProof/>
          <w:lang w:eastAsia="ru-RU"/>
        </w:rPr>
        <w:t>Užsakovui</w:t>
      </w:r>
      <w:r w:rsidRPr="00811427">
        <w:rPr>
          <w:rFonts w:ascii="Calibri" w:hAnsi="Calibri" w:cs="Calibri"/>
          <w:noProof/>
          <w:lang w:eastAsia="ru-RU"/>
        </w:rPr>
        <w:t xml:space="preserve"> ir CPVA apie Sutarties sąlygų pažeidimą, jei toks pažeidimas buvo nustatytas;/негайно повідомляти </w:t>
      </w:r>
      <w:r w:rsidR="000312A2">
        <w:rPr>
          <w:rFonts w:ascii="Calibri" w:hAnsi="Calibri" w:cs="Calibri"/>
          <w:noProof/>
          <w:lang w:eastAsia="ru-RU"/>
        </w:rPr>
        <w:t>Замовник</w:t>
      </w:r>
      <w:r w:rsidRPr="00811427">
        <w:rPr>
          <w:rFonts w:ascii="Calibri" w:hAnsi="Calibri" w:cs="Calibri"/>
          <w:noProof/>
          <w:lang w:eastAsia="ru-RU"/>
        </w:rPr>
        <w:t>а та ЦАУП про порушення умов Договору, якщо таке порушення було виявлено;</w:t>
      </w:r>
    </w:p>
    <w:p w14:paraId="57A719AB"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3877F5">
        <w:rPr>
          <w:rFonts w:ascii="Calibri" w:hAnsi="Calibri" w:cs="Calibri"/>
          <w:noProof/>
          <w:lang w:eastAsia="ru-RU"/>
        </w:rPr>
        <w:t>7</w:t>
      </w:r>
      <w:r w:rsidRPr="00811427">
        <w:rPr>
          <w:rFonts w:ascii="Calibri" w:hAnsi="Calibri" w:cs="Calibri"/>
          <w:noProof/>
          <w:lang w:eastAsia="ru-RU"/>
        </w:rPr>
        <w:t>. informuoti CPVA apie subtiekimo sutarčių pavadinimų, kontaktinės informacijos ir jų atstovų pasikeitimus per visą Sutarties vykdymo laikotarpį, taip pat apie naujas subtiekimo sutartis, kuriomis jis ketina remtis vėliau./інформувати ЦАУП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Jei subtiekimo sutarčiai ar sutartims buvo taikomi reikalavimai dėl pašalinimo pagrindų nebuvimo, kartu su informacija apie naują subtiekimo sutartį arba pateikiami dokumentai, patvirtinantys, kad nėra pagrindo pašalinti šiuos subtiekėjus;/якщо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p w14:paraId="57A719AC"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CF2048">
        <w:rPr>
          <w:rFonts w:ascii="Calibri" w:hAnsi="Calibri" w:cs="Calibri"/>
          <w:noProof/>
          <w:lang w:eastAsia="ru-RU"/>
        </w:rPr>
        <w:t>8</w:t>
      </w:r>
      <w:r w:rsidRPr="00811427">
        <w:rPr>
          <w:rFonts w:ascii="Calibri" w:hAnsi="Calibri" w:cs="Calibri"/>
          <w:noProof/>
          <w:lang w:eastAsia="ru-RU"/>
        </w:rPr>
        <w:t xml:space="preserve">. perduoti  šioje Sutartyje nurodytas Paslaugas </w:t>
      </w:r>
      <w:r w:rsidR="006E394E">
        <w:rPr>
          <w:rFonts w:ascii="Calibri" w:hAnsi="Calibri" w:cs="Calibri"/>
          <w:noProof/>
          <w:lang w:eastAsia="ru-RU"/>
        </w:rPr>
        <w:t>Užsakovui</w:t>
      </w:r>
      <w:r w:rsidRPr="00811427">
        <w:rPr>
          <w:rFonts w:ascii="Calibri" w:hAnsi="Calibri" w:cs="Calibri"/>
          <w:noProof/>
          <w:lang w:eastAsia="ru-RU"/>
        </w:rPr>
        <w:t xml:space="preserve">;/передати </w:t>
      </w:r>
      <w:r w:rsidR="000312A2">
        <w:rPr>
          <w:rFonts w:ascii="Calibri" w:hAnsi="Calibri" w:cs="Calibri"/>
          <w:noProof/>
          <w:lang w:eastAsia="ru-RU"/>
        </w:rPr>
        <w:t>Замовник</w:t>
      </w:r>
      <w:r w:rsidRPr="00811427">
        <w:rPr>
          <w:rFonts w:ascii="Calibri" w:hAnsi="Calibri" w:cs="Calibri"/>
          <w:noProof/>
          <w:lang w:eastAsia="ru-RU"/>
        </w:rPr>
        <w:t>у Послуги, визначені цим Договором;</w:t>
      </w:r>
    </w:p>
    <w:p w14:paraId="57A719AD" w14:textId="77777777" w:rsidR="00BD1D49" w:rsidRPr="00811427" w:rsidRDefault="00B75938">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w:t>
      </w:r>
      <w:r w:rsidR="00CF2048">
        <w:rPr>
          <w:rFonts w:ascii="Calibri" w:hAnsi="Calibri" w:cs="Calibri"/>
          <w:noProof/>
          <w:lang w:eastAsia="ru-RU"/>
        </w:rPr>
        <w:t>9</w:t>
      </w:r>
      <w:r w:rsidRPr="00811427">
        <w:rPr>
          <w:rFonts w:ascii="Calibri" w:hAnsi="Calibri" w:cs="Calibri"/>
          <w:noProof/>
          <w:lang w:eastAsia="ru-RU"/>
        </w:rPr>
        <w:t xml:space="preserve">. po Paslaugų perdavimo, nesinaudoti jomis be </w:t>
      </w:r>
      <w:r w:rsidR="006E394E">
        <w:rPr>
          <w:rFonts w:ascii="Calibri" w:hAnsi="Calibri" w:cs="Calibri"/>
          <w:noProof/>
          <w:lang w:eastAsia="ru-RU"/>
        </w:rPr>
        <w:t>Užsakovo</w:t>
      </w:r>
      <w:r w:rsidRPr="00811427">
        <w:rPr>
          <w:rFonts w:ascii="Calibri" w:hAnsi="Calibri" w:cs="Calibri"/>
          <w:noProof/>
          <w:lang w:eastAsia="ru-RU"/>
        </w:rPr>
        <w:t xml:space="preserve"> sutikimo;/після передачі Послуг не використовувати їх без згоди </w:t>
      </w:r>
      <w:r w:rsidR="000312A2">
        <w:rPr>
          <w:rFonts w:ascii="Calibri" w:hAnsi="Calibri" w:cs="Calibri"/>
          <w:noProof/>
          <w:lang w:eastAsia="ru-RU"/>
        </w:rPr>
        <w:t>Замовник</w:t>
      </w:r>
      <w:r w:rsidRPr="00811427">
        <w:rPr>
          <w:rFonts w:ascii="Calibri" w:hAnsi="Calibri" w:cs="Calibri"/>
          <w:noProof/>
          <w:lang w:eastAsia="ru-RU"/>
        </w:rPr>
        <w:t>а;</w:t>
      </w:r>
    </w:p>
    <w:p w14:paraId="57A719AE" w14:textId="77777777" w:rsidR="00BD1D49" w:rsidRPr="00120CEE" w:rsidRDefault="00B75938">
      <w:pPr>
        <w:spacing w:after="0" w:line="240" w:lineRule="auto"/>
        <w:jc w:val="both"/>
        <w:rPr>
          <w:rFonts w:ascii="Calibri" w:hAnsi="Calibri" w:cs="Calibri"/>
          <w:noProof/>
          <w:lang w:eastAsia="ru-RU"/>
        </w:rPr>
      </w:pPr>
      <w:r w:rsidRPr="00811427">
        <w:rPr>
          <w:rFonts w:ascii="Calibri" w:hAnsi="Calibri" w:cs="Calibri"/>
          <w:noProof/>
          <w:lang w:eastAsia="ru-RU"/>
        </w:rPr>
        <w:t>5.5.1</w:t>
      </w:r>
      <w:r w:rsidR="00625C9F">
        <w:rPr>
          <w:rFonts w:ascii="Calibri" w:hAnsi="Calibri" w:cs="Calibri"/>
          <w:noProof/>
          <w:lang w:eastAsia="ru-RU"/>
        </w:rPr>
        <w:t>0</w:t>
      </w:r>
      <w:r w:rsidRPr="00811427">
        <w:rPr>
          <w:rFonts w:ascii="Calibri" w:hAnsi="Calibri" w:cs="Calibri"/>
          <w:noProof/>
          <w:lang w:eastAsia="ru-RU"/>
        </w:rPr>
        <w:t xml:space="preserve">. pasibaigus Paslaugų teikimo laikotarpiui, nedelsiant, bet ne vėliau kaip per 5 darbo dienas, sunaikinti visus </w:t>
      </w:r>
      <w:r w:rsidRPr="00120CEE">
        <w:rPr>
          <w:rFonts w:ascii="Calibri" w:hAnsi="Calibri" w:cs="Calibri"/>
          <w:noProof/>
          <w:lang w:eastAsia="ru-RU"/>
        </w:rPr>
        <w:t>dokumentus, duomenis ir informaciją, gautus Sutarties vykdymo metu ar su juo susijusią, išskyrus tuos, kuriuos saugoti privaloma pagal kitus teisės aktų reikalavimus./після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підлягають зберіганню згідно з інші вимоги законодавства. Tiekėjas įsipareigoja atlyginti CPVA visus nuostolius, patirtus dėl šiame Sutarties punkte numatyto įsipareigojimo nevykdymo ar netinkamo vykdymo;/</w:t>
      </w:r>
      <w:r w:rsidR="00DA7A35" w:rsidRPr="00120CEE">
        <w:rPr>
          <w:rFonts w:ascii="Calibri" w:hAnsi="Calibri" w:cs="Calibri"/>
          <w:noProof/>
          <w:lang w:eastAsia="ru-RU"/>
        </w:rPr>
        <w:t xml:space="preserve">Виконавець </w:t>
      </w:r>
      <w:r w:rsidRPr="00120CEE">
        <w:rPr>
          <w:rFonts w:ascii="Calibri" w:hAnsi="Calibri" w:cs="Calibri"/>
          <w:noProof/>
          <w:lang w:eastAsia="ru-RU"/>
        </w:rPr>
        <w:t>зобов'язується відшкодувати ЦАУП всі збитки, понесені внаслідок невиконання або неналежного виконання зобов'язання, передбаченого цим пунктом Договору;</w:t>
      </w:r>
    </w:p>
    <w:p w14:paraId="57A719AF" w14:textId="77777777" w:rsidR="00BD1D49" w:rsidRPr="00120CEE" w:rsidRDefault="00B75938">
      <w:pPr>
        <w:spacing w:after="0" w:line="240" w:lineRule="auto"/>
        <w:jc w:val="both"/>
        <w:rPr>
          <w:rFonts w:ascii="Calibri" w:eastAsia="Times New Roman" w:hAnsi="Calibri" w:cs="Calibri"/>
          <w:noProof/>
          <w:lang w:eastAsia="ru-RU"/>
        </w:rPr>
      </w:pPr>
      <w:r w:rsidRPr="00120CEE">
        <w:rPr>
          <w:rFonts w:ascii="Calibri" w:hAnsi="Calibri" w:cs="Calibri"/>
          <w:noProof/>
          <w:lang w:eastAsia="ru-RU"/>
        </w:rPr>
        <w:t>5.5.1</w:t>
      </w:r>
      <w:r w:rsidR="00625C9F" w:rsidRPr="00120CEE">
        <w:rPr>
          <w:rFonts w:ascii="Calibri" w:hAnsi="Calibri" w:cs="Calibri"/>
          <w:noProof/>
          <w:lang w:eastAsia="ru-RU"/>
        </w:rPr>
        <w:t>1</w:t>
      </w:r>
      <w:r w:rsidRPr="00120CEE">
        <w:rPr>
          <w:rFonts w:ascii="Calibri" w:hAnsi="Calibri" w:cs="Calibri"/>
          <w:noProof/>
          <w:lang w:eastAsia="ru-RU"/>
        </w:rPr>
        <w:t xml:space="preserve">. CPVA ir </w:t>
      </w:r>
      <w:r w:rsidR="006E394E">
        <w:rPr>
          <w:rFonts w:ascii="Calibri" w:hAnsi="Calibri" w:cs="Calibri"/>
          <w:noProof/>
          <w:lang w:eastAsia="ru-RU"/>
        </w:rPr>
        <w:t>Užsakovui</w:t>
      </w:r>
      <w:r w:rsidRPr="00120CEE">
        <w:rPr>
          <w:rFonts w:ascii="Calibri" w:hAnsi="Calibri" w:cs="Calibri"/>
          <w:noProof/>
          <w:lang w:eastAsia="ru-RU"/>
        </w:rPr>
        <w:t xml:space="preserve"> siųsti Paslaugų  perdavimo-priėmimo aktus Sutartyje nustatymis sąlygomis./Над</w:t>
      </w:r>
      <w:r w:rsidR="00DA7A35" w:rsidRPr="00120CEE">
        <w:rPr>
          <w:rFonts w:ascii="Calibri" w:hAnsi="Calibri" w:cs="Calibri"/>
          <w:noProof/>
          <w:lang w:eastAsia="ru-RU"/>
        </w:rPr>
        <w:t xml:space="preserve">авати </w:t>
      </w:r>
      <w:r w:rsidRPr="00120CEE">
        <w:rPr>
          <w:rFonts w:ascii="Calibri" w:hAnsi="Calibri" w:cs="Calibri"/>
          <w:noProof/>
          <w:lang w:eastAsia="ru-RU"/>
        </w:rPr>
        <w:t xml:space="preserve">ЦАУП та </w:t>
      </w:r>
      <w:r w:rsidR="000312A2">
        <w:rPr>
          <w:rFonts w:ascii="Calibri" w:hAnsi="Calibri" w:cs="Calibri"/>
          <w:noProof/>
          <w:lang w:eastAsia="ru-RU"/>
        </w:rPr>
        <w:t>Замовник</w:t>
      </w:r>
      <w:r w:rsidRPr="00120CEE">
        <w:rPr>
          <w:rFonts w:ascii="Calibri" w:hAnsi="Calibri" w:cs="Calibri"/>
          <w:noProof/>
          <w:lang w:eastAsia="ru-RU"/>
        </w:rPr>
        <w:t>у Акти прийому-передачі послуг на умовах, визначених Договором.</w:t>
      </w:r>
    </w:p>
    <w:p w14:paraId="57A719B0" w14:textId="77777777" w:rsidR="000415DE" w:rsidRPr="00120CEE" w:rsidRDefault="00B75938">
      <w:pPr>
        <w:spacing w:after="0" w:line="240" w:lineRule="auto"/>
        <w:jc w:val="both"/>
        <w:rPr>
          <w:rFonts w:ascii="Calibri" w:hAnsi="Calibri" w:cs="Calibri"/>
        </w:rPr>
      </w:pPr>
      <w:r w:rsidRPr="00120CEE">
        <w:rPr>
          <w:rFonts w:ascii="Calibri" w:hAnsi="Calibri" w:cs="Calibri"/>
          <w:noProof/>
          <w:lang w:eastAsia="ru-RU"/>
        </w:rPr>
        <w:t>5.5.1</w:t>
      </w:r>
      <w:r w:rsidR="00625C9F" w:rsidRPr="00120CEE">
        <w:rPr>
          <w:rFonts w:ascii="Calibri" w:hAnsi="Calibri" w:cs="Calibri"/>
          <w:noProof/>
          <w:lang w:eastAsia="ru-RU"/>
        </w:rPr>
        <w:t>2</w:t>
      </w:r>
      <w:r w:rsidRPr="00120CEE">
        <w:rPr>
          <w:rFonts w:ascii="Calibri" w:hAnsi="Calibri" w:cs="Calibri"/>
          <w:noProof/>
          <w:lang w:eastAsia="ru-RU"/>
        </w:rPr>
        <w:t xml:space="preserve">. suteikti </w:t>
      </w:r>
      <w:r w:rsidR="006E394E">
        <w:rPr>
          <w:rFonts w:ascii="Calibri" w:hAnsi="Calibri" w:cs="Calibri"/>
          <w:noProof/>
          <w:lang w:eastAsia="ru-RU"/>
        </w:rPr>
        <w:t>Užsakovui</w:t>
      </w:r>
      <w:r w:rsidRPr="00120CEE">
        <w:rPr>
          <w:rFonts w:ascii="Calibri" w:hAnsi="Calibri" w:cs="Calibri"/>
          <w:noProof/>
          <w:lang w:eastAsia="ru-RU"/>
        </w:rPr>
        <w:t xml:space="preserve"> visas nuosavybės teises į intelektinės nuosavybės objektą sukurtą teikiant Paslaugas./ </w:t>
      </w:r>
      <w:r w:rsidR="00DA7A35" w:rsidRPr="00120CEE">
        <w:rPr>
          <w:rFonts w:ascii="Calibri" w:hAnsi="Calibri" w:cs="Calibri"/>
          <w:noProof/>
          <w:lang w:eastAsia="ru-RU"/>
        </w:rPr>
        <w:t xml:space="preserve">передати </w:t>
      </w:r>
      <w:r w:rsidR="000312A2">
        <w:rPr>
          <w:rFonts w:ascii="Calibri" w:hAnsi="Calibri" w:cs="Calibri"/>
          <w:noProof/>
          <w:lang w:eastAsia="ru-RU"/>
        </w:rPr>
        <w:t>Замовник</w:t>
      </w:r>
      <w:r w:rsidRPr="00120CEE">
        <w:rPr>
          <w:rFonts w:ascii="Calibri" w:hAnsi="Calibri" w:cs="Calibri"/>
          <w:noProof/>
          <w:lang w:eastAsia="ru-RU"/>
        </w:rPr>
        <w:t xml:space="preserve">у всі права власності на об’єкт інтелектуальної власності, створений під час надання Послуг. </w:t>
      </w:r>
    </w:p>
    <w:p w14:paraId="57A719B1" w14:textId="77777777" w:rsidR="000415DE" w:rsidRPr="00120CEE" w:rsidRDefault="00B75938">
      <w:pPr>
        <w:spacing w:after="0" w:line="240" w:lineRule="auto"/>
        <w:jc w:val="both"/>
        <w:rPr>
          <w:rFonts w:ascii="Calibri" w:hAnsi="Calibri" w:cs="Calibri"/>
          <w:noProof/>
          <w:lang w:eastAsia="ru-RU"/>
        </w:rPr>
      </w:pPr>
      <w:r w:rsidRPr="00811427">
        <w:rPr>
          <w:rFonts w:ascii="Calibri" w:hAnsi="Calibri" w:cs="Calibri"/>
          <w:noProof/>
          <w:lang w:eastAsia="ru-RU"/>
        </w:rPr>
        <w:lastRenderedPageBreak/>
        <w:t>5.5.1</w:t>
      </w:r>
      <w:r w:rsidR="00625C9F">
        <w:rPr>
          <w:rFonts w:ascii="Calibri" w:hAnsi="Calibri" w:cs="Calibri"/>
          <w:noProof/>
          <w:lang w:eastAsia="ru-RU"/>
        </w:rPr>
        <w:t>3</w:t>
      </w:r>
      <w:r w:rsidRPr="00811427">
        <w:rPr>
          <w:rFonts w:ascii="Calibri" w:hAnsi="Calibri" w:cs="Calibri"/>
          <w:noProof/>
          <w:lang w:eastAsia="ru-RU"/>
        </w:rPr>
        <w:t xml:space="preserve">. tinkamai vykdyti visus kitus Sutartyje, jos prieduose, teisės aktuose, taikomuose šių Paslaugų teikimui ir (ar) kylančiuose iš šios Sutarties esmės kylančius įsipareigojimus;/належним чином виконувати всі інші зобов’язання в Договорі, додатках до нього, правових актах, що застосовуються до надання цих Послуг </w:t>
      </w:r>
      <w:r w:rsidRPr="00120CEE">
        <w:rPr>
          <w:rFonts w:ascii="Calibri" w:hAnsi="Calibri" w:cs="Calibri"/>
          <w:noProof/>
          <w:lang w:eastAsia="ru-RU"/>
        </w:rPr>
        <w:t>та/або випливають із суті цього Договору;</w:t>
      </w:r>
    </w:p>
    <w:p w14:paraId="57A719B2" w14:textId="77777777" w:rsidR="000415DE" w:rsidRPr="00811427" w:rsidRDefault="00B75938">
      <w:pPr>
        <w:spacing w:after="0" w:line="240" w:lineRule="auto"/>
        <w:jc w:val="both"/>
        <w:rPr>
          <w:rFonts w:ascii="Calibri" w:hAnsi="Calibri" w:cs="Calibri"/>
          <w:noProof/>
          <w:lang w:eastAsia="ru-RU"/>
        </w:rPr>
      </w:pPr>
      <w:r w:rsidRPr="00120CEE">
        <w:rPr>
          <w:rFonts w:ascii="Calibri" w:hAnsi="Calibri" w:cs="Calibri"/>
          <w:noProof/>
          <w:lang w:eastAsia="ru-RU"/>
        </w:rPr>
        <w:t>5.5.1</w:t>
      </w:r>
      <w:r w:rsidR="00625C9F" w:rsidRPr="00120CEE">
        <w:rPr>
          <w:rFonts w:ascii="Calibri" w:hAnsi="Calibri" w:cs="Calibri"/>
          <w:noProof/>
          <w:lang w:eastAsia="ru-RU"/>
        </w:rPr>
        <w:t>4</w:t>
      </w:r>
      <w:r w:rsidRPr="00120CEE">
        <w:rPr>
          <w:rFonts w:ascii="Calibri" w:hAnsi="Calibri" w:cs="Calibri"/>
          <w:noProof/>
          <w:lang w:eastAsia="ru-RU"/>
        </w:rPr>
        <w:t xml:space="preserve">. prieš pradėdamas teikti Paslaugas, išsiaiškinti </w:t>
      </w:r>
      <w:r w:rsidR="006E394E">
        <w:rPr>
          <w:rFonts w:ascii="Calibri" w:hAnsi="Calibri" w:cs="Calibri"/>
          <w:noProof/>
          <w:lang w:eastAsia="ru-RU"/>
        </w:rPr>
        <w:t>Užsakovo</w:t>
      </w:r>
      <w:r w:rsidRPr="00120CEE">
        <w:rPr>
          <w:rFonts w:ascii="Calibri" w:hAnsi="Calibri" w:cs="Calibri"/>
          <w:noProof/>
          <w:lang w:eastAsia="ru-RU"/>
        </w:rPr>
        <w:t xml:space="preserve"> ir (ar) CPVA pageidavimus bei atsižvelgti į jų pastabas ir pasiūlymus, imtis visų įmanomų priemonių, kad Paslaugos būtų teikiamos pagal </w:t>
      </w:r>
      <w:r w:rsidR="006E394E">
        <w:rPr>
          <w:rFonts w:ascii="Calibri" w:hAnsi="Calibri" w:cs="Calibri"/>
          <w:noProof/>
          <w:lang w:eastAsia="ru-RU"/>
        </w:rPr>
        <w:t>Užsakovo</w:t>
      </w:r>
      <w:r w:rsidRPr="00120CEE">
        <w:rPr>
          <w:rFonts w:ascii="Calibri" w:hAnsi="Calibri" w:cs="Calibri"/>
          <w:noProof/>
          <w:lang w:eastAsia="ru-RU"/>
        </w:rPr>
        <w:t xml:space="preserve"> ir (ar) CPVA pageidavimus neviršijant techninės užduoties (Sutarties 2 priedas) reikalavimų ir vadovaujantis galiojančiomis teisės aktų, reglamentuojančių statybos ir projektavimo veiklą, normomis;/перед початком надання Послуг уточнити побажання </w:t>
      </w:r>
      <w:r w:rsidR="000312A2">
        <w:rPr>
          <w:rFonts w:ascii="Calibri" w:hAnsi="Calibri" w:cs="Calibri"/>
          <w:noProof/>
          <w:lang w:eastAsia="ru-RU"/>
        </w:rPr>
        <w:t>Замовник</w:t>
      </w:r>
      <w:r w:rsidRPr="00120CEE">
        <w:rPr>
          <w:rFonts w:ascii="Calibri" w:hAnsi="Calibri" w:cs="Calibri"/>
          <w:noProof/>
          <w:lang w:eastAsia="ru-RU"/>
        </w:rPr>
        <w:t xml:space="preserve">а та (або) ЦАУП та врахувати їхні зауваження та пропозиції, вжити всіх можливих заходів, щоб Послуги надавалися відповідно до побажань </w:t>
      </w:r>
      <w:r w:rsidR="000312A2">
        <w:rPr>
          <w:rFonts w:ascii="Calibri" w:hAnsi="Calibri" w:cs="Calibri"/>
          <w:noProof/>
          <w:lang w:eastAsia="ru-RU"/>
        </w:rPr>
        <w:t>Замовник</w:t>
      </w:r>
      <w:r w:rsidRPr="00120CEE">
        <w:rPr>
          <w:rFonts w:ascii="Calibri" w:hAnsi="Calibri" w:cs="Calibri"/>
          <w:noProof/>
          <w:lang w:eastAsia="ru-RU"/>
        </w:rPr>
        <w:t xml:space="preserve">а та (або) ЦАУП </w:t>
      </w:r>
      <w:r w:rsidR="00DA7A35" w:rsidRPr="00120CEE">
        <w:rPr>
          <w:rFonts w:ascii="Calibri" w:hAnsi="Calibri" w:cs="Calibri"/>
          <w:noProof/>
          <w:lang w:eastAsia="ru-RU"/>
        </w:rPr>
        <w:t>в рамках</w:t>
      </w:r>
      <w:r w:rsidRPr="00120CEE">
        <w:rPr>
          <w:rFonts w:ascii="Calibri" w:hAnsi="Calibri" w:cs="Calibri"/>
          <w:noProof/>
          <w:lang w:eastAsia="ru-RU"/>
        </w:rPr>
        <w:t xml:space="preserve"> вимог</w:t>
      </w:r>
      <w:r w:rsidR="00DA7A35" w:rsidRPr="00120CEE">
        <w:rPr>
          <w:rFonts w:ascii="Calibri" w:hAnsi="Calibri" w:cs="Calibri"/>
          <w:noProof/>
          <w:lang w:eastAsia="ru-RU"/>
        </w:rPr>
        <w:t>, викладених в Технічному завданні</w:t>
      </w:r>
      <w:r w:rsidRPr="00120CEE">
        <w:rPr>
          <w:rFonts w:ascii="Calibri" w:hAnsi="Calibri" w:cs="Calibri"/>
          <w:noProof/>
          <w:lang w:eastAsia="ru-RU"/>
        </w:rPr>
        <w:t xml:space="preserve"> (Додаток 2 Договору) та дотримання чинних норм нормативно-правових актів, що регулюють будівельну та проектну діяльність</w:t>
      </w:r>
      <w:r w:rsidRPr="00811427">
        <w:rPr>
          <w:rFonts w:ascii="Calibri" w:hAnsi="Calibri" w:cs="Calibri"/>
          <w:noProof/>
          <w:lang w:eastAsia="ru-RU"/>
        </w:rPr>
        <w:t>;</w:t>
      </w:r>
    </w:p>
    <w:p w14:paraId="57A719B3" w14:textId="77777777" w:rsidR="000415DE" w:rsidRPr="00120CEE"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5</w:t>
      </w:r>
      <w:r w:rsidRPr="00811427">
        <w:rPr>
          <w:rFonts w:ascii="Calibri" w:hAnsi="Calibri" w:cs="Calibri"/>
        </w:rPr>
        <w:t xml:space="preserve">. ne vėliau kaip per 5 (penkias) dienas nuo Sutarties įsigaliojimo dienos, paskirti projekto vadovą ir Tiekėjo atstovą, </w:t>
      </w:r>
      <w:r w:rsidRPr="00120CEE">
        <w:rPr>
          <w:rFonts w:ascii="Calibri" w:hAnsi="Calibri" w:cs="Calibri"/>
        </w:rPr>
        <w:t xml:space="preserve">suteikiant visus įgaliojimus, būtinus Tiekėjo vardu veikti pagal Sutartį./не пізніше ніж протягом 5 (п’яти) днів з дати набрання чинності Договором призначити керівника проекту та представника </w:t>
      </w:r>
      <w:r w:rsidR="00DA7A35" w:rsidRPr="00120CEE">
        <w:rPr>
          <w:rFonts w:ascii="Calibri" w:hAnsi="Calibri" w:cs="Calibri"/>
        </w:rPr>
        <w:t>Виконавця</w:t>
      </w:r>
      <w:r w:rsidRPr="00120CEE">
        <w:rPr>
          <w:rFonts w:ascii="Calibri" w:hAnsi="Calibri" w:cs="Calibri"/>
        </w:rPr>
        <w:t xml:space="preserve">, надавши всі повноваження, необхідні для дії від імені </w:t>
      </w:r>
      <w:r w:rsidR="00DA7A35" w:rsidRPr="00120CEE">
        <w:rPr>
          <w:rFonts w:ascii="Calibri" w:hAnsi="Calibri" w:cs="Calibri"/>
        </w:rPr>
        <w:t xml:space="preserve">Виконавця </w:t>
      </w:r>
      <w:r w:rsidRPr="00120CEE">
        <w:rPr>
          <w:rFonts w:ascii="Calibri" w:hAnsi="Calibri" w:cs="Calibri"/>
        </w:rPr>
        <w:t xml:space="preserve">відповідно до Договору. Tiekėjo atstovas įgyja teisę Sutarties tikslais veikti Tiekėjo vardu nuo momento, kai Tiekėjas praneša </w:t>
      </w:r>
      <w:r w:rsidR="006E394E">
        <w:rPr>
          <w:rFonts w:ascii="Calibri" w:hAnsi="Calibri" w:cs="Calibri"/>
        </w:rPr>
        <w:t>Užsakovui</w:t>
      </w:r>
      <w:r w:rsidRPr="00120CEE">
        <w:rPr>
          <w:rFonts w:ascii="Calibri" w:hAnsi="Calibri" w:cs="Calibri"/>
        </w:rPr>
        <w:t xml:space="preserve"> ir CPVA apie jo paskirtą atstovą;/Представник </w:t>
      </w:r>
      <w:r w:rsidR="00DA7A35" w:rsidRPr="00120CEE">
        <w:rPr>
          <w:rFonts w:ascii="Calibri" w:hAnsi="Calibri" w:cs="Calibri"/>
        </w:rPr>
        <w:t>Виконавця</w:t>
      </w:r>
      <w:r w:rsidRPr="00120CEE">
        <w:rPr>
          <w:rFonts w:ascii="Calibri" w:hAnsi="Calibri" w:cs="Calibri"/>
        </w:rPr>
        <w:t xml:space="preserve"> набуває права діяти від імені </w:t>
      </w:r>
      <w:r w:rsidR="00DA7A35" w:rsidRPr="00120CEE">
        <w:rPr>
          <w:rFonts w:ascii="Calibri" w:hAnsi="Calibri" w:cs="Calibri"/>
        </w:rPr>
        <w:t>Виконавця</w:t>
      </w:r>
      <w:r w:rsidRPr="00120CEE">
        <w:rPr>
          <w:rFonts w:ascii="Calibri" w:hAnsi="Calibri" w:cs="Calibri"/>
        </w:rPr>
        <w:t xml:space="preserve"> </w:t>
      </w:r>
      <w:r w:rsidR="00DA7A35" w:rsidRPr="00120CEE">
        <w:rPr>
          <w:rFonts w:ascii="Calibri" w:hAnsi="Calibri" w:cs="Calibri"/>
        </w:rPr>
        <w:t xml:space="preserve">в рамках </w:t>
      </w:r>
      <w:r w:rsidRPr="00120CEE">
        <w:rPr>
          <w:rFonts w:ascii="Calibri" w:hAnsi="Calibri" w:cs="Calibri"/>
        </w:rPr>
        <w:t xml:space="preserve">Договору з моменту, коли </w:t>
      </w:r>
      <w:r w:rsidR="00DA7A35" w:rsidRPr="00120CEE">
        <w:rPr>
          <w:rFonts w:ascii="Calibri" w:hAnsi="Calibri" w:cs="Calibri"/>
        </w:rPr>
        <w:t xml:space="preserve">Виконавець письмово </w:t>
      </w:r>
      <w:r w:rsidRPr="00120CEE">
        <w:rPr>
          <w:rFonts w:ascii="Calibri" w:hAnsi="Calibri" w:cs="Calibri"/>
        </w:rPr>
        <w:t xml:space="preserve">повідомляє </w:t>
      </w:r>
      <w:r w:rsidR="000312A2">
        <w:rPr>
          <w:rFonts w:ascii="Calibri" w:hAnsi="Calibri" w:cs="Calibri"/>
        </w:rPr>
        <w:t>Замовник</w:t>
      </w:r>
      <w:r w:rsidRPr="00120CEE">
        <w:rPr>
          <w:rFonts w:ascii="Calibri" w:hAnsi="Calibri" w:cs="Calibri"/>
        </w:rPr>
        <w:t>а та ЦАУП про свого призначеного представника;</w:t>
      </w:r>
    </w:p>
    <w:p w14:paraId="57A719B4" w14:textId="77777777" w:rsidR="000415DE"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6</w:t>
      </w:r>
      <w:r w:rsidRPr="00811427">
        <w:rPr>
          <w:rFonts w:ascii="Calibri" w:hAnsi="Calibri" w:cs="Calibri"/>
        </w:rPr>
        <w:t xml:space="preserve">. nedelsiant, bet ne vėliau kaip per 10 (dešimt) dienų nuo Sutarties įsigaliojimo dienos, suderinti su </w:t>
      </w:r>
      <w:r w:rsidR="006E394E">
        <w:rPr>
          <w:rFonts w:ascii="Calibri" w:hAnsi="Calibri" w:cs="Calibri"/>
        </w:rPr>
        <w:t>Užsakovu</w:t>
      </w:r>
      <w:r w:rsidRPr="00811427">
        <w:rPr>
          <w:rFonts w:ascii="Calibri" w:hAnsi="Calibri" w:cs="Calibri"/>
        </w:rPr>
        <w:t xml:space="preserve"> ir CPVA ir jiems pateikti projekto vadovo, projekto dalių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kopijas;/невідкладно, але не пізніше ніж протягом 10 (десяти) днів з моменту набрання чинності Договором, погодити з </w:t>
      </w:r>
      <w:r w:rsidR="000312A2">
        <w:rPr>
          <w:rFonts w:ascii="Calibri" w:hAnsi="Calibri" w:cs="Calibri"/>
        </w:rPr>
        <w:t>Замовник</w:t>
      </w:r>
      <w:r w:rsidR="006E394E" w:rsidRPr="00811427">
        <w:rPr>
          <w:rFonts w:ascii="Calibri" w:hAnsi="Calibri" w:cs="Calibri"/>
        </w:rPr>
        <w:t>ом</w:t>
      </w:r>
      <w:r w:rsidRPr="00811427">
        <w:rPr>
          <w:rFonts w:ascii="Calibri" w:hAnsi="Calibri" w:cs="Calibri"/>
        </w:rPr>
        <w:t xml:space="preserve"> та ЦАУП та надати їм список керівника проекту, керівників частини проекту (спеціалістів), призначених для виконання договірні зобов’язання</w:t>
      </w:r>
      <w:r w:rsidR="00DA7A35">
        <w:rPr>
          <w:rFonts w:ascii="Calibri" w:hAnsi="Calibri" w:cs="Calibri"/>
        </w:rPr>
        <w:t xml:space="preserve"> Виконавця</w:t>
      </w:r>
      <w:r w:rsidRPr="00811427">
        <w:rPr>
          <w:rFonts w:ascii="Calibri" w:hAnsi="Calibri" w:cs="Calibri"/>
        </w:rPr>
        <w:t>, в яких 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p w14:paraId="57A719B5" w14:textId="77777777" w:rsidR="00263D92"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7</w:t>
      </w:r>
      <w:r w:rsidRPr="00811427">
        <w:rPr>
          <w:rFonts w:ascii="Calibri" w:hAnsi="Calibri" w:cs="Calibri"/>
        </w:rPr>
        <w:t xml:space="preserve">. apie reikalingus, Sutartyje nenurodytus dokumentus, įspėti </w:t>
      </w:r>
      <w:r w:rsidR="005522BE">
        <w:rPr>
          <w:rFonts w:ascii="Calibri" w:hAnsi="Calibri" w:cs="Calibri"/>
        </w:rPr>
        <w:t>Užsakovą</w:t>
      </w:r>
      <w:r w:rsidRPr="00811427">
        <w:rPr>
          <w:rFonts w:ascii="Calibri" w:hAnsi="Calibri" w:cs="Calibri"/>
        </w:rPr>
        <w:t xml:space="preserve"> ir CPVA ne vėliau kaip prieš 5 (penkias) dienas, raštu nurodant konkrečiai kokie dokumentai reikalingi ir kokia forma jie turėtų būti pateikti;/повідомляти </w:t>
      </w:r>
      <w:r w:rsidR="000312A2">
        <w:rPr>
          <w:rFonts w:ascii="Calibri" w:hAnsi="Calibri" w:cs="Calibri"/>
        </w:rPr>
        <w:t>Замовник</w:t>
      </w:r>
      <w:r w:rsidRPr="00811427">
        <w:rPr>
          <w:rFonts w:ascii="Calibri" w:hAnsi="Calibri" w:cs="Calibri"/>
        </w:rPr>
        <w:t>а та ЦАУП принаймні за 5 (п'ять) днів про необхідні документи, не зазначені в Договорі, письмово вказавши, які документи потрібні та в якій формі їх слід надати;</w:t>
      </w:r>
    </w:p>
    <w:p w14:paraId="57A719B6" w14:textId="77777777" w:rsidR="00263D92" w:rsidRPr="00811427" w:rsidRDefault="00B75938" w:rsidP="00F74656">
      <w:pPr>
        <w:widowControl w:val="0"/>
        <w:tabs>
          <w:tab w:val="left" w:pos="284"/>
          <w:tab w:val="left" w:pos="1080"/>
        </w:tabs>
        <w:spacing w:after="0"/>
        <w:jc w:val="both"/>
        <w:rPr>
          <w:rFonts w:ascii="Calibri" w:hAnsi="Calibri" w:cs="Calibri"/>
        </w:rPr>
      </w:pPr>
      <w:r w:rsidRPr="00811427">
        <w:rPr>
          <w:rFonts w:ascii="Calibri" w:hAnsi="Calibri" w:cs="Calibri"/>
        </w:rPr>
        <w:t>5.5.1</w:t>
      </w:r>
      <w:r w:rsidR="00625C9F">
        <w:rPr>
          <w:rFonts w:ascii="Calibri" w:hAnsi="Calibri" w:cs="Calibri"/>
        </w:rPr>
        <w:t>8</w:t>
      </w:r>
      <w:r w:rsidRPr="00811427">
        <w:rPr>
          <w:rFonts w:ascii="Calibri" w:hAnsi="Calibri" w:cs="Calibri"/>
        </w:rPr>
        <w:t xml:space="preserve">. suderinti su </w:t>
      </w:r>
      <w:r w:rsidR="005522BE">
        <w:rPr>
          <w:rFonts w:ascii="Calibri" w:hAnsi="Calibri" w:cs="Calibri"/>
        </w:rPr>
        <w:t>Užsakovu</w:t>
      </w:r>
      <w:r w:rsidRPr="00811427">
        <w:rPr>
          <w:rFonts w:ascii="Calibri" w:hAnsi="Calibri" w:cs="Calibri"/>
        </w:rPr>
        <w:t xml:space="preserve"> ir CPVA visus koncepcinius sprendimus, projektinius sprendimus, taip pat projekte nustatytas naudoti medžiagas;/погоджувати з </w:t>
      </w:r>
      <w:r w:rsidR="000312A2">
        <w:rPr>
          <w:rFonts w:ascii="Calibri" w:hAnsi="Calibri" w:cs="Calibri"/>
        </w:rPr>
        <w:t>Замовник</w:t>
      </w:r>
      <w:r w:rsidR="005522BE" w:rsidRPr="00811427">
        <w:rPr>
          <w:rFonts w:ascii="Calibri" w:hAnsi="Calibri" w:cs="Calibri"/>
        </w:rPr>
        <w:t>ом</w:t>
      </w:r>
      <w:r w:rsidRPr="00811427">
        <w:rPr>
          <w:rFonts w:ascii="Calibri" w:hAnsi="Calibri" w:cs="Calibri"/>
        </w:rPr>
        <w:t xml:space="preserve"> та ЦАУП всі концептуальні рішення, проектні рішення, а також матеріали, зазначені в проекті;</w:t>
      </w:r>
    </w:p>
    <w:p w14:paraId="57A719B7" w14:textId="77777777" w:rsidR="00625C9F" w:rsidRPr="00625C9F"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5.5.</w:t>
      </w:r>
      <w:r w:rsidR="00625C9F">
        <w:rPr>
          <w:rFonts w:ascii="Calibri" w:hAnsi="Calibri" w:cs="Calibri"/>
          <w:noProof/>
          <w:lang w:eastAsia="ru-RU"/>
        </w:rPr>
        <w:t>19</w:t>
      </w:r>
      <w:r w:rsidRPr="00811427">
        <w:rPr>
          <w:rFonts w:ascii="Calibri" w:hAnsi="Calibri" w:cs="Calibri"/>
          <w:noProof/>
          <w:lang w:eastAsia="ru-RU"/>
        </w:rPr>
        <w:t>. Paslaugų teikimo metu  atlikti techninėje užduotyje (Sutarties 2 priedas) nurodytų ar pagal projektavimą reglamentuojančių teisės aktų reikalavimus būtinus atlikti statybinius tyrimus (statinio statybos sklypo geodezinių, geologinių, hidrogeologinių, aplinkos taršos ir kitus tyrimus,;</w:t>
      </w:r>
      <w:r w:rsidR="00625C9F">
        <w:rPr>
          <w:rFonts w:ascii="Calibri" w:hAnsi="Calibri" w:cs="Calibri"/>
          <w:noProof/>
          <w:lang w:eastAsia="ru-RU"/>
        </w:rPr>
        <w:t>/</w:t>
      </w:r>
      <w:r w:rsidR="00625C9F" w:rsidRPr="00625C9F">
        <w:rPr>
          <w:rFonts w:ascii="Calibri" w:hAnsi="Calibri" w:cs="Calibri"/>
          <w:noProof/>
          <w:lang w:eastAsia="ru-RU"/>
        </w:rPr>
        <w:t>Під час надання послуг проводити необхідні будівельні вишукування, зазначені в технічному завданні (додаток 2 Договору) або відповідно до вимог нормативно-правових актів, що регламентують проектування (геодезичні, геологічні, гідрогеологічні, екологічні та інші обстеження). будівельної ділянки будівлі;</w:t>
      </w:r>
    </w:p>
    <w:p w14:paraId="57A719B8" w14:textId="77777777" w:rsidR="00D930FE" w:rsidRPr="00120CEE" w:rsidRDefault="00B75938" w:rsidP="00BD1D49">
      <w:pPr>
        <w:spacing w:after="0" w:line="240" w:lineRule="auto"/>
        <w:jc w:val="both"/>
        <w:rPr>
          <w:rFonts w:ascii="Calibri" w:hAnsi="Calibri" w:cs="Calibri"/>
        </w:rPr>
      </w:pPr>
      <w:r w:rsidRPr="00120CEE">
        <w:rPr>
          <w:rFonts w:ascii="Calibri" w:hAnsi="Calibri" w:cs="Calibri"/>
          <w:noProof/>
          <w:lang w:eastAsia="ru-RU"/>
        </w:rPr>
        <w:t>5.5.2</w:t>
      </w:r>
      <w:r w:rsidR="00625C9F" w:rsidRPr="00120CEE">
        <w:rPr>
          <w:rFonts w:ascii="Calibri" w:hAnsi="Calibri" w:cs="Calibri"/>
          <w:noProof/>
          <w:lang w:eastAsia="ru-RU"/>
        </w:rPr>
        <w:t>0</w:t>
      </w:r>
      <w:r w:rsidRPr="00120CEE">
        <w:rPr>
          <w:rFonts w:ascii="Calibri" w:hAnsi="Calibri" w:cs="Calibri"/>
          <w:noProof/>
          <w:lang w:eastAsia="ru-RU"/>
        </w:rPr>
        <w:t xml:space="preserve">. užtikrinti, kad visą Sutarties galiojimo laikotarpį Tiekėjo sutartiniams įsipareigojimams vykdyti priskirti darbuotojai turėtų teisę teikti paslaugas, reikiamą kvalifikaciją ir patirtį, reikalingą tinkamai teikti Paslaugas;/гарантувати, що працівники, призначені для виконання договірних зобов’язань </w:t>
      </w:r>
      <w:r w:rsidR="00984005" w:rsidRPr="00120CEE">
        <w:rPr>
          <w:rFonts w:ascii="Calibri" w:hAnsi="Calibri" w:cs="Calibri"/>
          <w:noProof/>
          <w:lang w:eastAsia="ru-RU"/>
        </w:rPr>
        <w:t xml:space="preserve">Виконавця </w:t>
      </w:r>
      <w:r w:rsidRPr="00120CEE">
        <w:rPr>
          <w:rFonts w:ascii="Calibri" w:hAnsi="Calibri" w:cs="Calibri"/>
          <w:noProof/>
          <w:lang w:eastAsia="ru-RU"/>
        </w:rPr>
        <w:t>протягом усього періоду дії Договору, мають право надавати послуги, необхідну кваліфікацію та досвід, необхідні для належного надання Послуг;</w:t>
      </w:r>
    </w:p>
    <w:p w14:paraId="57A719B9" w14:textId="77777777" w:rsidR="00D930FE" w:rsidRPr="00811427" w:rsidRDefault="00B75938" w:rsidP="00BD1D49">
      <w:pPr>
        <w:spacing w:after="0" w:line="240" w:lineRule="auto"/>
        <w:jc w:val="both"/>
        <w:rPr>
          <w:rFonts w:ascii="Calibri" w:hAnsi="Calibri" w:cs="Calibri"/>
        </w:rPr>
      </w:pPr>
      <w:r w:rsidRPr="00811427">
        <w:rPr>
          <w:rFonts w:ascii="Calibri" w:hAnsi="Calibri" w:cs="Calibri"/>
        </w:rPr>
        <w:t>5.5.2</w:t>
      </w:r>
      <w:r w:rsidR="00625C9F">
        <w:rPr>
          <w:rFonts w:ascii="Calibri" w:hAnsi="Calibri" w:cs="Calibri"/>
        </w:rPr>
        <w:t>1</w:t>
      </w:r>
      <w:r w:rsidRPr="00811427">
        <w:rPr>
          <w:rFonts w:ascii="Calibri" w:hAnsi="Calibri" w:cs="Calibri"/>
        </w:rPr>
        <w:t xml:space="preserve">. be raštiško </w:t>
      </w:r>
      <w:r w:rsidR="005522BE">
        <w:rPr>
          <w:rFonts w:ascii="Calibri" w:hAnsi="Calibri" w:cs="Calibri"/>
        </w:rPr>
        <w:t>Užsakovo</w:t>
      </w:r>
      <w:r w:rsidRPr="00811427">
        <w:rPr>
          <w:rFonts w:ascii="Calibri" w:hAnsi="Calibri" w:cs="Calibri"/>
        </w:rPr>
        <w:t xml:space="preserve"> ir CPVA sutikimo neperduoti tretiesiems asmenims pagal Sutartį prisiimtų įsipareigojimų ir bet kokiu atveju atsakyti už visus Sutartimi prisiimtus įsipareigojimus, nepaisant to, ar Sutarties vykdymui bus pasitelkiami tretieji asmenys;/без письмової згоди </w:t>
      </w:r>
      <w:r w:rsidR="000312A2">
        <w:rPr>
          <w:rFonts w:ascii="Calibri" w:hAnsi="Calibri" w:cs="Calibri"/>
        </w:rPr>
        <w:t>Замовник</w:t>
      </w:r>
      <w:r w:rsidRPr="00811427">
        <w:rPr>
          <w:rFonts w:ascii="Calibri" w:hAnsi="Calibri" w:cs="Calibri"/>
        </w:rPr>
        <w:t xml:space="preserve">а та ЦАУП не </w:t>
      </w:r>
      <w:r w:rsidRPr="00811427">
        <w:rPr>
          <w:rFonts w:ascii="Calibri" w:hAnsi="Calibri" w:cs="Calibri"/>
        </w:rPr>
        <w:lastRenderedPageBreak/>
        <w:t>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p w14:paraId="57A719B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5.5.2</w:t>
      </w:r>
      <w:r w:rsidR="00625C9F">
        <w:rPr>
          <w:rFonts w:ascii="Calibri" w:hAnsi="Calibri" w:cs="Calibri"/>
          <w:noProof/>
          <w:lang w:eastAsia="ru-RU"/>
        </w:rPr>
        <w:t>2</w:t>
      </w:r>
      <w:r w:rsidRPr="00811427">
        <w:rPr>
          <w:rFonts w:ascii="Calibri" w:hAnsi="Calibri" w:cs="Calibri"/>
          <w:noProof/>
          <w:lang w:eastAsia="ru-RU"/>
        </w:rPr>
        <w:t>. neteikti duomenų apie statinio projektavimą (statinio statybos projektinius sprendinius, statinio statybos skaičiuojamąją kainą ir kt.) tretiesiems asmenims, išskyrus teisės aktuose numatytus atvejus;/не надавати дані про проект споруди (проектні рішення будівництва споруди, розрахункову вартість будівництва споруди тощо) третім особам, крім випадків, передбачених нормативно-правовими актами;</w:t>
      </w:r>
    </w:p>
    <w:p w14:paraId="57A719BB" w14:textId="77777777" w:rsidR="00BD1D49" w:rsidRPr="00120CEE" w:rsidRDefault="00B75938" w:rsidP="00BD1D49">
      <w:pPr>
        <w:spacing w:after="0" w:line="240" w:lineRule="auto"/>
        <w:jc w:val="both"/>
        <w:rPr>
          <w:rFonts w:ascii="Calibri" w:eastAsia="Times New Roman" w:hAnsi="Calibri" w:cs="Calibri"/>
          <w:noProof/>
          <w:lang w:eastAsia="ru-RU"/>
        </w:rPr>
      </w:pPr>
      <w:r w:rsidRPr="00811427">
        <w:rPr>
          <w:rFonts w:ascii="Calibri" w:eastAsia="Times New Roman" w:hAnsi="Calibri" w:cs="Calibri"/>
          <w:noProof/>
          <w:lang w:eastAsia="ru-RU"/>
        </w:rPr>
        <w:t>5.5.2</w:t>
      </w:r>
      <w:r w:rsidR="00625C9F">
        <w:rPr>
          <w:rFonts w:ascii="Calibri" w:eastAsia="Times New Roman" w:hAnsi="Calibri" w:cs="Calibri"/>
          <w:noProof/>
          <w:lang w:eastAsia="ru-RU"/>
        </w:rPr>
        <w:t>3</w:t>
      </w:r>
      <w:r w:rsidRPr="00811427">
        <w:rPr>
          <w:rFonts w:ascii="Calibri" w:eastAsia="Times New Roman" w:hAnsi="Calibri" w:cs="Calibri"/>
          <w:noProof/>
          <w:lang w:eastAsia="ru-RU"/>
        </w:rPr>
        <w:t xml:space="preserve">. CPVA ir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raštu paprašius, jam grąžinti visus iš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ir CPVA gautus, Sutarčiai </w:t>
      </w:r>
      <w:r w:rsidRPr="00120CEE">
        <w:rPr>
          <w:rFonts w:ascii="Calibri" w:eastAsia="Times New Roman" w:hAnsi="Calibri" w:cs="Calibri"/>
          <w:noProof/>
          <w:lang w:eastAsia="ru-RU"/>
        </w:rPr>
        <w:t xml:space="preserve">vykdyti reikalingus dokumentus;/На письмову вимогу ЦАУП та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повернути йому всі документи, отримані від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а та ЦАУП, необхідні для виконання Договору;</w:t>
      </w:r>
    </w:p>
    <w:p w14:paraId="57A719BC" w14:textId="77777777" w:rsidR="00F449CD" w:rsidRPr="00120CEE" w:rsidRDefault="00B75938" w:rsidP="00BD1D49">
      <w:pPr>
        <w:spacing w:after="0" w:line="240" w:lineRule="auto"/>
        <w:jc w:val="both"/>
        <w:rPr>
          <w:rFonts w:ascii="Calibri" w:eastAsia="Times New Roman" w:hAnsi="Calibri" w:cs="Calibri"/>
          <w:noProof/>
          <w:lang w:eastAsia="ru-RU"/>
        </w:rPr>
      </w:pPr>
      <w:r w:rsidRPr="00120CEE">
        <w:rPr>
          <w:rFonts w:ascii="Calibri" w:eastAsia="Times New Roman" w:hAnsi="Calibri" w:cs="Calibri"/>
          <w:noProof/>
          <w:lang w:eastAsia="ru-RU"/>
        </w:rPr>
        <w:t>5.5.2</w:t>
      </w:r>
      <w:r w:rsidR="00625C9F" w:rsidRPr="00120CEE">
        <w:rPr>
          <w:rFonts w:ascii="Calibri" w:eastAsia="Times New Roman" w:hAnsi="Calibri" w:cs="Calibri"/>
          <w:noProof/>
          <w:lang w:eastAsia="ru-RU"/>
        </w:rPr>
        <w:t>4</w:t>
      </w:r>
      <w:r w:rsidRPr="00120CEE">
        <w:rPr>
          <w:rFonts w:ascii="Calibri" w:eastAsia="Times New Roman" w:hAnsi="Calibri" w:cs="Calibri"/>
          <w:noProof/>
          <w:lang w:eastAsia="ru-RU"/>
        </w:rPr>
        <w:t xml:space="preserve">. vykdyti visus teisėtus ir neprieštaraujančius Pirkimo sutarties nuostatoms raštiškus CPVA ir </w:t>
      </w:r>
      <w:r w:rsidR="005522BE">
        <w:rPr>
          <w:rFonts w:ascii="Calibri" w:eastAsia="Times New Roman" w:hAnsi="Calibri" w:cs="Calibri"/>
          <w:noProof/>
          <w:lang w:eastAsia="ru-RU"/>
        </w:rPr>
        <w:t>Užsakovo</w:t>
      </w:r>
      <w:r w:rsidRPr="00120CEE">
        <w:rPr>
          <w:rFonts w:ascii="Calibri" w:eastAsia="Times New Roman" w:hAnsi="Calibri" w:cs="Calibri"/>
          <w:noProof/>
          <w:lang w:eastAsia="ru-RU"/>
        </w:rPr>
        <w:t xml:space="preserve"> nurodymus;/виконувати всі юридичні та письмові вказівки ЦАУП та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які не суперечать положенням </w:t>
      </w:r>
      <w:r w:rsidR="00984005" w:rsidRPr="00120CEE">
        <w:rPr>
          <w:rFonts w:ascii="Calibri" w:eastAsia="Times New Roman" w:hAnsi="Calibri" w:cs="Calibri"/>
          <w:noProof/>
          <w:lang w:eastAsia="ru-RU"/>
        </w:rPr>
        <w:t xml:space="preserve">даного </w:t>
      </w:r>
      <w:r w:rsidRPr="00120CEE">
        <w:rPr>
          <w:rFonts w:ascii="Calibri" w:eastAsia="Times New Roman" w:hAnsi="Calibri" w:cs="Calibri"/>
          <w:noProof/>
          <w:lang w:eastAsia="ru-RU"/>
        </w:rPr>
        <w:t>Договору;</w:t>
      </w:r>
    </w:p>
    <w:p w14:paraId="57A719BD" w14:textId="77777777" w:rsidR="00B1592C" w:rsidRPr="00120CEE" w:rsidRDefault="00B75938" w:rsidP="00B1592C">
      <w:pPr>
        <w:spacing w:after="0" w:line="240" w:lineRule="auto"/>
        <w:jc w:val="both"/>
        <w:rPr>
          <w:rFonts w:ascii="Calibri" w:eastAsia="Times New Roman" w:hAnsi="Calibri" w:cs="Calibri"/>
          <w:noProof/>
          <w:lang w:eastAsia="ru-RU"/>
        </w:rPr>
      </w:pPr>
      <w:r w:rsidRPr="00120CEE">
        <w:rPr>
          <w:rFonts w:ascii="Calibri" w:eastAsia="Times New Roman" w:hAnsi="Calibri" w:cs="Calibri"/>
          <w:noProof/>
          <w:lang w:eastAsia="ru-RU"/>
        </w:rPr>
        <w:t>5.5.2</w:t>
      </w:r>
      <w:r w:rsidR="00625C9F" w:rsidRPr="00120CEE">
        <w:rPr>
          <w:rFonts w:ascii="Calibri" w:eastAsia="Times New Roman" w:hAnsi="Calibri" w:cs="Calibri"/>
          <w:noProof/>
          <w:lang w:eastAsia="ru-RU"/>
        </w:rPr>
        <w:t>5</w:t>
      </w:r>
      <w:r w:rsidRPr="00120CEE">
        <w:rPr>
          <w:rFonts w:ascii="Calibri" w:eastAsia="Times New Roman" w:hAnsi="Calibri" w:cs="Calibri"/>
          <w:noProof/>
          <w:lang w:eastAsia="ru-RU"/>
        </w:rPr>
        <w:t xml:space="preserve">. prieš atlikdamas bet kokį su </w:t>
      </w:r>
      <w:r w:rsidR="005522BE">
        <w:rPr>
          <w:rFonts w:ascii="Calibri" w:eastAsia="Times New Roman" w:hAnsi="Calibri" w:cs="Calibri"/>
          <w:noProof/>
          <w:lang w:eastAsia="ru-RU"/>
        </w:rPr>
        <w:t>Užsakovu</w:t>
      </w:r>
      <w:r w:rsidRPr="00120CEE">
        <w:rPr>
          <w:rFonts w:ascii="Calibri" w:eastAsia="Times New Roman" w:hAnsi="Calibri" w:cs="Calibri"/>
          <w:noProof/>
          <w:lang w:eastAsia="ru-RU"/>
        </w:rPr>
        <w:t xml:space="preserve"> ir CPVA anksčiau suderinto projekto sprendinio pakeitimą, gauti raštišką </w:t>
      </w:r>
      <w:r w:rsidR="005522BE">
        <w:rPr>
          <w:rFonts w:ascii="Calibri" w:eastAsia="Times New Roman" w:hAnsi="Calibri" w:cs="Calibri"/>
          <w:noProof/>
          <w:lang w:eastAsia="ru-RU"/>
        </w:rPr>
        <w:t>Užsakovo</w:t>
      </w:r>
      <w:r w:rsidRPr="00120CEE">
        <w:rPr>
          <w:rFonts w:ascii="Calibri" w:eastAsia="Times New Roman" w:hAnsi="Calibri" w:cs="Calibri"/>
          <w:noProof/>
          <w:lang w:eastAsia="ru-RU"/>
        </w:rPr>
        <w:t xml:space="preserve"> ir CPVA pritarimą./перш ніж вносити будь-які зміни в проектне рішення, </w:t>
      </w:r>
      <w:r w:rsidR="00984005" w:rsidRPr="00120CEE">
        <w:rPr>
          <w:rFonts w:ascii="Calibri" w:eastAsia="Times New Roman" w:hAnsi="Calibri" w:cs="Calibri"/>
          <w:noProof/>
          <w:lang w:eastAsia="ru-RU"/>
        </w:rPr>
        <w:t xml:space="preserve">необхідно </w:t>
      </w:r>
      <w:r w:rsidRPr="00120CEE">
        <w:rPr>
          <w:rFonts w:ascii="Calibri" w:eastAsia="Times New Roman" w:hAnsi="Calibri" w:cs="Calibri"/>
          <w:noProof/>
          <w:lang w:eastAsia="ru-RU"/>
        </w:rPr>
        <w:t xml:space="preserve">попередньо </w:t>
      </w:r>
      <w:r w:rsidR="00984005" w:rsidRPr="00120CEE">
        <w:rPr>
          <w:rFonts w:ascii="Calibri" w:eastAsia="Times New Roman" w:hAnsi="Calibri" w:cs="Calibri"/>
          <w:noProof/>
          <w:lang w:eastAsia="ru-RU"/>
        </w:rPr>
        <w:t xml:space="preserve">погодити </w:t>
      </w:r>
      <w:r w:rsidRPr="00120CEE">
        <w:rPr>
          <w:rFonts w:ascii="Calibri" w:eastAsia="Times New Roman" w:hAnsi="Calibri" w:cs="Calibri"/>
          <w:noProof/>
          <w:lang w:eastAsia="ru-RU"/>
        </w:rPr>
        <w:t xml:space="preserve">з </w:t>
      </w:r>
      <w:r w:rsidR="000312A2">
        <w:rPr>
          <w:rFonts w:ascii="Calibri" w:eastAsia="Times New Roman" w:hAnsi="Calibri" w:cs="Calibri"/>
          <w:noProof/>
          <w:lang w:eastAsia="ru-RU"/>
        </w:rPr>
        <w:t>Замовник</w:t>
      </w:r>
      <w:r w:rsidR="005522BE">
        <w:rPr>
          <w:rFonts w:ascii="Calibri" w:eastAsia="Times New Roman" w:hAnsi="Calibri" w:cs="Calibri"/>
          <w:noProof/>
          <w:lang w:eastAsia="ru-RU"/>
        </w:rPr>
        <w:t>o</w:t>
      </w:r>
      <w:r w:rsidR="005522BE" w:rsidRPr="00120CEE">
        <w:rPr>
          <w:rFonts w:ascii="Calibri" w:eastAsia="Times New Roman" w:hAnsi="Calibri" w:cs="Calibri"/>
          <w:noProof/>
          <w:lang w:eastAsia="ru-RU"/>
        </w:rPr>
        <w:t>м</w:t>
      </w:r>
      <w:r w:rsidRPr="00120CEE">
        <w:rPr>
          <w:rFonts w:ascii="Calibri" w:eastAsia="Times New Roman" w:hAnsi="Calibri" w:cs="Calibri"/>
          <w:noProof/>
          <w:lang w:eastAsia="ru-RU"/>
        </w:rPr>
        <w:t xml:space="preserve"> і ЦАУП, отрима</w:t>
      </w:r>
      <w:r w:rsidR="00984005" w:rsidRPr="00120CEE">
        <w:rPr>
          <w:rFonts w:ascii="Calibri" w:eastAsia="Times New Roman" w:hAnsi="Calibri" w:cs="Calibri"/>
          <w:noProof/>
          <w:lang w:eastAsia="ru-RU"/>
        </w:rPr>
        <w:t>вши</w:t>
      </w:r>
      <w:r w:rsidRPr="00120CEE">
        <w:rPr>
          <w:rFonts w:ascii="Calibri" w:eastAsia="Times New Roman" w:hAnsi="Calibri" w:cs="Calibri"/>
          <w:noProof/>
          <w:lang w:eastAsia="ru-RU"/>
        </w:rPr>
        <w:t xml:space="preserve"> письмов</w:t>
      </w:r>
      <w:r w:rsidR="00984005" w:rsidRPr="00120CEE">
        <w:rPr>
          <w:rFonts w:ascii="Calibri" w:eastAsia="Times New Roman" w:hAnsi="Calibri" w:cs="Calibri"/>
          <w:noProof/>
          <w:lang w:eastAsia="ru-RU"/>
        </w:rPr>
        <w:t>у</w:t>
      </w:r>
      <w:r w:rsidRPr="00120CEE">
        <w:rPr>
          <w:rFonts w:ascii="Calibri" w:eastAsia="Times New Roman" w:hAnsi="Calibri" w:cs="Calibri"/>
          <w:noProof/>
          <w:lang w:eastAsia="ru-RU"/>
        </w:rPr>
        <w:t xml:space="preserve"> </w:t>
      </w:r>
      <w:r w:rsidR="00984005" w:rsidRPr="00120CEE">
        <w:rPr>
          <w:rFonts w:ascii="Calibri" w:eastAsia="Times New Roman" w:hAnsi="Calibri" w:cs="Calibri"/>
          <w:noProof/>
          <w:lang w:eastAsia="ru-RU"/>
        </w:rPr>
        <w:t xml:space="preserve">згоду </w:t>
      </w:r>
      <w:r w:rsidR="000312A2">
        <w:rPr>
          <w:rFonts w:ascii="Calibri" w:eastAsia="Times New Roman" w:hAnsi="Calibri" w:cs="Calibri"/>
          <w:noProof/>
          <w:lang w:eastAsia="ru-RU"/>
        </w:rPr>
        <w:t>Замовник</w:t>
      </w:r>
      <w:r w:rsidRPr="00120CEE">
        <w:rPr>
          <w:rFonts w:ascii="Calibri" w:eastAsia="Times New Roman" w:hAnsi="Calibri" w:cs="Calibri"/>
          <w:noProof/>
          <w:lang w:eastAsia="ru-RU"/>
        </w:rPr>
        <w:t xml:space="preserve">а і ЦАУП. Vykdydamas minėtus techninio darbo projekto pakeitimus, Tiekėjas privalo atitinkamai pakeisti visas jų dalis, susijusias su konkrečiu pakeitimu;/При внесенні вищезазначених змін до технічного проекту </w:t>
      </w:r>
      <w:r w:rsidR="00984005" w:rsidRPr="00120CEE">
        <w:rPr>
          <w:rFonts w:ascii="Calibri" w:eastAsia="Times New Roman" w:hAnsi="Calibri" w:cs="Calibri"/>
          <w:noProof/>
          <w:lang w:eastAsia="ru-RU"/>
        </w:rPr>
        <w:t xml:space="preserve">Виконавець </w:t>
      </w:r>
      <w:r w:rsidRPr="00120CEE">
        <w:rPr>
          <w:rFonts w:ascii="Calibri" w:eastAsia="Times New Roman" w:hAnsi="Calibri" w:cs="Calibri"/>
          <w:noProof/>
          <w:lang w:eastAsia="ru-RU"/>
        </w:rPr>
        <w:t>повинен відповідно змінити всі їх частини, що стосуються конкретної зміни;</w:t>
      </w:r>
    </w:p>
    <w:p w14:paraId="57A719BE" w14:textId="77777777" w:rsidR="00B1592C" w:rsidRPr="00153E65" w:rsidRDefault="00B75938" w:rsidP="00B1592C">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5.5.2</w:t>
      </w:r>
      <w:r w:rsidR="00625C9F" w:rsidRPr="00153E65">
        <w:rPr>
          <w:rFonts w:ascii="Calibri" w:eastAsia="Times New Roman" w:hAnsi="Calibri" w:cs="Calibri"/>
          <w:noProof/>
          <w:lang w:eastAsia="ru-RU"/>
        </w:rPr>
        <w:t>6</w:t>
      </w:r>
      <w:r w:rsidRPr="00153E65">
        <w:rPr>
          <w:rFonts w:ascii="Calibri" w:eastAsia="Times New Roman" w:hAnsi="Calibri" w:cs="Calibri"/>
          <w:noProof/>
          <w:lang w:eastAsia="ru-RU"/>
        </w:rPr>
        <w:t xml:space="preserve">. </w:t>
      </w:r>
      <w:r w:rsidR="004C4ABE">
        <w:rPr>
          <w:rFonts w:ascii="Calibri" w:eastAsia="Times New Roman" w:hAnsi="Calibri" w:cs="Calibri"/>
          <w:noProof/>
          <w:lang w:eastAsia="ru-RU"/>
        </w:rPr>
        <w:t xml:space="preserve">pagal </w:t>
      </w:r>
      <w:r w:rsidR="005522BE">
        <w:rPr>
          <w:rFonts w:ascii="Calibri" w:eastAsia="Times New Roman" w:hAnsi="Calibri" w:cs="Calibri"/>
          <w:noProof/>
          <w:lang w:eastAsia="ru-RU"/>
        </w:rPr>
        <w:t>Užsakovo</w:t>
      </w:r>
      <w:r w:rsidR="004C4ABE">
        <w:rPr>
          <w:rFonts w:ascii="Calibri" w:eastAsia="Times New Roman" w:hAnsi="Calibri" w:cs="Calibri"/>
          <w:noProof/>
          <w:lang w:eastAsia="ru-RU"/>
        </w:rPr>
        <w:t xml:space="preserve"> įgaliojimą organizuoti projekto ekspertizę ir perduoti projektą ekspertizei, </w:t>
      </w:r>
      <w:r w:rsidRPr="00153E65">
        <w:rPr>
          <w:rFonts w:ascii="Calibri" w:eastAsia="Times New Roman" w:hAnsi="Calibri" w:cs="Calibri"/>
          <w:noProof/>
          <w:lang w:eastAsia="ru-RU"/>
        </w:rPr>
        <w:t xml:space="preserve">ištaisyti projektą pagal  ekspertizės metu gautas privalomas pastabas ir pakartotinai pateikti ekspertizės rangovui raštu informuojant </w:t>
      </w:r>
      <w:r w:rsidR="005522BE">
        <w:rPr>
          <w:rFonts w:ascii="Calibri" w:eastAsia="Times New Roman" w:hAnsi="Calibri" w:cs="Calibri"/>
          <w:noProof/>
          <w:lang w:eastAsia="ru-RU"/>
        </w:rPr>
        <w:t>Užsakovą</w:t>
      </w:r>
      <w:r w:rsidRPr="00153E65">
        <w:rPr>
          <w:rFonts w:ascii="Calibri" w:eastAsia="Times New Roman" w:hAnsi="Calibri" w:cs="Calibri"/>
          <w:noProof/>
          <w:lang w:eastAsia="ru-RU"/>
        </w:rPr>
        <w:t xml:space="preserve"> ir CPVA, bei gauti projekto įvertinimą, kad projektas atitinka esminius statinio reikalavimus, projekto rengimo dokumentų, kitų statybos teisės aktų reikalavimus;/</w:t>
      </w:r>
      <w:r w:rsidR="004C4ABE" w:rsidRPr="004C4ABE">
        <w:t xml:space="preserve"> </w:t>
      </w:r>
      <w:r w:rsidR="004C4ABE" w:rsidRPr="004C4ABE">
        <w:rPr>
          <w:rFonts w:ascii="Calibri" w:eastAsia="Times New Roman" w:hAnsi="Calibri" w:cs="Calibri"/>
          <w:noProof/>
          <w:lang w:eastAsia="ru-RU"/>
        </w:rPr>
        <w:t xml:space="preserve">організовує експертизу проекту та передає проект на експертизу відповідно до уповноваження </w:t>
      </w:r>
      <w:r w:rsidR="000312A2">
        <w:rPr>
          <w:rFonts w:ascii="Calibri" w:eastAsia="Times New Roman" w:hAnsi="Calibri" w:cs="Calibri"/>
          <w:noProof/>
          <w:lang w:eastAsia="ru-RU"/>
        </w:rPr>
        <w:t>Замовник</w:t>
      </w:r>
      <w:r w:rsidR="004C4ABE" w:rsidRPr="004C4ABE">
        <w:rPr>
          <w:rFonts w:ascii="Calibri" w:eastAsia="Times New Roman" w:hAnsi="Calibri" w:cs="Calibri"/>
          <w:noProof/>
          <w:lang w:eastAsia="ru-RU"/>
        </w:rPr>
        <w:t xml:space="preserve">а, </w:t>
      </w:r>
      <w:r w:rsidRPr="00153E65">
        <w:rPr>
          <w:rFonts w:ascii="Calibri" w:eastAsia="Times New Roman" w:hAnsi="Calibri" w:cs="Calibri"/>
          <w:noProof/>
          <w:lang w:eastAsia="ru-RU"/>
        </w:rPr>
        <w:t xml:space="preserve">виправити проект відповідно до обов’язкових зауважень, отриманих під час </w:t>
      </w:r>
      <w:r w:rsidR="00984005" w:rsidRPr="00153E65">
        <w:rPr>
          <w:rFonts w:ascii="Calibri" w:eastAsia="Times New Roman" w:hAnsi="Calibri" w:cs="Calibri"/>
          <w:noProof/>
          <w:lang w:eastAsia="ru-RU"/>
        </w:rPr>
        <w:t xml:space="preserve">проходження </w:t>
      </w:r>
      <w:r w:rsidRPr="00153E65">
        <w:rPr>
          <w:rFonts w:ascii="Calibri" w:eastAsia="Times New Roman" w:hAnsi="Calibri" w:cs="Calibri"/>
          <w:noProof/>
          <w:lang w:eastAsia="ru-RU"/>
        </w:rPr>
        <w:t xml:space="preserve">експертизи, і повторно подати </w:t>
      </w:r>
      <w:r w:rsidR="00984005" w:rsidRPr="00153E65">
        <w:rPr>
          <w:rFonts w:ascii="Calibri" w:eastAsia="Times New Roman" w:hAnsi="Calibri" w:cs="Calibri"/>
          <w:noProof/>
          <w:lang w:eastAsia="ru-RU"/>
        </w:rPr>
        <w:t xml:space="preserve">на проходження </w:t>
      </w:r>
      <w:r w:rsidRPr="00153E65">
        <w:rPr>
          <w:rFonts w:ascii="Calibri" w:eastAsia="Times New Roman" w:hAnsi="Calibri" w:cs="Calibri"/>
          <w:noProof/>
          <w:lang w:eastAsia="ru-RU"/>
        </w:rPr>
        <w:t>експертиз</w:t>
      </w:r>
      <w:r w:rsidR="00984005" w:rsidRPr="00153E65">
        <w:rPr>
          <w:rFonts w:ascii="Calibri" w:eastAsia="Times New Roman" w:hAnsi="Calibri" w:cs="Calibri"/>
          <w:noProof/>
          <w:lang w:eastAsia="ru-RU"/>
        </w:rPr>
        <w:t>и</w:t>
      </w:r>
      <w:r w:rsidRPr="00153E65">
        <w:rPr>
          <w:rFonts w:ascii="Calibri" w:eastAsia="Times New Roman" w:hAnsi="Calibri" w:cs="Calibri"/>
          <w:noProof/>
          <w:lang w:eastAsia="ru-RU"/>
        </w:rPr>
        <w:t xml:space="preserve">, поінформувавши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 xml:space="preserve">а та ЦАУП в письмовій формі, і отримати </w:t>
      </w:r>
      <w:r w:rsidR="00984005" w:rsidRPr="00153E65">
        <w:rPr>
          <w:rFonts w:ascii="Calibri" w:eastAsia="Times New Roman" w:hAnsi="Calibri" w:cs="Calibri"/>
          <w:noProof/>
          <w:lang w:eastAsia="ru-RU"/>
        </w:rPr>
        <w:t>експертний звіт</w:t>
      </w:r>
      <w:r w:rsidR="00153E65" w:rsidRPr="00153E65">
        <w:rPr>
          <w:rFonts w:ascii="Calibri" w:eastAsia="Times New Roman" w:hAnsi="Calibri" w:cs="Calibri"/>
          <w:noProof/>
          <w:lang w:eastAsia="ru-RU"/>
        </w:rPr>
        <w:t xml:space="preserve"> </w:t>
      </w:r>
      <w:r w:rsidRPr="00153E65">
        <w:rPr>
          <w:rFonts w:ascii="Calibri" w:eastAsia="Times New Roman" w:hAnsi="Calibri" w:cs="Calibri"/>
          <w:noProof/>
          <w:lang w:eastAsia="ru-RU"/>
        </w:rPr>
        <w:t>проекту щодо того, що проект відповідає основним вимогам будівлі, документації підготовки проекту та іншим будівельно</w:t>
      </w:r>
      <w:r w:rsidR="00770583">
        <w:rPr>
          <w:rFonts w:ascii="Calibri" w:eastAsia="Times New Roman" w:hAnsi="Calibri" w:cs="Calibri"/>
          <w:noProof/>
          <w:lang w:eastAsia="ru-RU"/>
        </w:rPr>
        <w:t xml:space="preserve"> </w:t>
      </w:r>
      <w:r w:rsidR="00770583" w:rsidRPr="00153E65">
        <w:rPr>
          <w:rFonts w:ascii="Calibri" w:eastAsia="Times New Roman" w:hAnsi="Calibri" w:cs="Calibri"/>
          <w:noProof/>
          <w:lang w:eastAsia="ru-RU"/>
        </w:rPr>
        <w:t>правов</w:t>
      </w:r>
      <w:r w:rsidR="00770583" w:rsidRPr="006C7578">
        <w:rPr>
          <w:rFonts w:ascii="Calibri" w:eastAsia="Times New Roman" w:hAnsi="Calibri" w:cs="Calibri"/>
          <w:strike/>
          <w:noProof/>
          <w:lang w:eastAsia="ru-RU"/>
        </w:rPr>
        <w:t>і</w:t>
      </w:r>
      <w:r w:rsidR="00770583">
        <w:rPr>
          <w:rFonts w:ascii="Calibri" w:eastAsia="Times New Roman" w:hAnsi="Calibri" w:cs="Calibri"/>
          <w:noProof/>
          <w:lang w:eastAsia="ru-RU"/>
        </w:rPr>
        <w:t xml:space="preserve">им </w:t>
      </w:r>
      <w:r w:rsidR="00770583" w:rsidRPr="00153E65">
        <w:rPr>
          <w:rFonts w:ascii="Calibri" w:eastAsia="Times New Roman" w:hAnsi="Calibri" w:cs="Calibri"/>
          <w:noProof/>
          <w:lang w:eastAsia="ru-RU"/>
        </w:rPr>
        <w:t>акт</w:t>
      </w:r>
      <w:r w:rsidR="00770583" w:rsidRPr="006C7578">
        <w:rPr>
          <w:rFonts w:ascii="Calibri" w:eastAsia="Times New Roman" w:hAnsi="Calibri" w:cs="Calibri"/>
          <w:noProof/>
          <w:lang w:eastAsia="ru-RU"/>
        </w:rPr>
        <w:t>ам</w:t>
      </w:r>
      <w:r w:rsidRPr="00153E65">
        <w:rPr>
          <w:rFonts w:ascii="Calibri" w:eastAsia="Times New Roman" w:hAnsi="Calibri" w:cs="Calibri"/>
          <w:noProof/>
          <w:lang w:eastAsia="ru-RU"/>
        </w:rPr>
        <w:t xml:space="preserve">; </w:t>
      </w:r>
    </w:p>
    <w:p w14:paraId="57A719BF" w14:textId="77777777" w:rsidR="00F449CD" w:rsidRPr="00153E65" w:rsidRDefault="00B75938" w:rsidP="00B1592C">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5.5.2</w:t>
      </w:r>
      <w:r w:rsidR="00625C9F" w:rsidRPr="00153E65">
        <w:rPr>
          <w:rFonts w:ascii="Calibri" w:eastAsia="Times New Roman" w:hAnsi="Calibri" w:cs="Calibri"/>
          <w:noProof/>
          <w:lang w:eastAsia="ru-RU"/>
        </w:rPr>
        <w:t>7</w:t>
      </w:r>
      <w:r w:rsidRPr="00153E65">
        <w:rPr>
          <w:rFonts w:ascii="Calibri" w:eastAsia="Times New Roman" w:hAnsi="Calibri" w:cs="Calibri"/>
          <w:noProof/>
          <w:lang w:eastAsia="ru-RU"/>
        </w:rPr>
        <w:t xml:space="preserve">. perduoti Užsakovui </w:t>
      </w:r>
      <w:r w:rsidR="00770583">
        <w:rPr>
          <w:rFonts w:ascii="Calibri" w:eastAsia="Times New Roman" w:hAnsi="Calibri" w:cs="Calibri"/>
          <w:noProof/>
          <w:lang w:eastAsia="ru-RU"/>
        </w:rPr>
        <w:t>4</w:t>
      </w:r>
      <w:r w:rsidRPr="00153E65">
        <w:rPr>
          <w:rFonts w:ascii="Calibri" w:eastAsia="Times New Roman" w:hAnsi="Calibri" w:cs="Calibri"/>
          <w:noProof/>
          <w:lang w:eastAsia="ru-RU"/>
        </w:rPr>
        <w:t xml:space="preserve">  vnt. projekto </w:t>
      </w:r>
      <w:r w:rsidR="00153E65" w:rsidRPr="00153E65">
        <w:rPr>
          <w:rFonts w:ascii="Calibri" w:eastAsia="Times New Roman" w:hAnsi="Calibri" w:cs="Calibri"/>
          <w:noProof/>
          <w:lang w:eastAsia="ru-RU"/>
        </w:rPr>
        <w:t xml:space="preserve">ir sąmatos dokumentacijos egzempliorius popierine forma </w:t>
      </w:r>
      <w:r w:rsidRPr="00153E65">
        <w:rPr>
          <w:rFonts w:ascii="Calibri" w:eastAsia="Times New Roman" w:hAnsi="Calibri" w:cs="Calibri"/>
          <w:noProof/>
          <w:lang w:eastAsia="ru-RU"/>
        </w:rPr>
        <w:t xml:space="preserve"> ir 1 bylą skaitmeniniame formate;/передати </w:t>
      </w:r>
      <w:r w:rsidR="000312A2">
        <w:rPr>
          <w:rFonts w:ascii="Calibri" w:eastAsia="Times New Roman" w:hAnsi="Calibri" w:cs="Calibri"/>
          <w:noProof/>
          <w:lang w:eastAsia="ru-RU"/>
        </w:rPr>
        <w:t>Замовник</w:t>
      </w:r>
      <w:r w:rsidR="00F5168F" w:rsidRPr="00153E65">
        <w:rPr>
          <w:rFonts w:ascii="Calibri" w:eastAsia="Times New Roman" w:hAnsi="Calibri" w:cs="Calibri"/>
          <w:noProof/>
          <w:lang w:eastAsia="ru-RU"/>
        </w:rPr>
        <w:t xml:space="preserve">у </w:t>
      </w:r>
      <w:r w:rsidR="00770583">
        <w:rPr>
          <w:rFonts w:ascii="Calibri" w:eastAsia="Times New Roman" w:hAnsi="Calibri" w:cs="Calibri"/>
          <w:noProof/>
          <w:lang w:eastAsia="ru-RU"/>
        </w:rPr>
        <w:t>4(чотири)</w:t>
      </w:r>
      <w:r w:rsidRPr="00153E65">
        <w:rPr>
          <w:rFonts w:ascii="Calibri" w:eastAsia="Times New Roman" w:hAnsi="Calibri" w:cs="Calibri"/>
          <w:noProof/>
          <w:lang w:eastAsia="ru-RU"/>
        </w:rPr>
        <w:t xml:space="preserve"> примірники</w:t>
      </w:r>
      <w:r w:rsidR="00F5168F" w:rsidRPr="00153E65">
        <w:rPr>
          <w:rFonts w:ascii="Calibri" w:eastAsia="Times New Roman" w:hAnsi="Calibri" w:cs="Calibri"/>
          <w:noProof/>
          <w:lang w:eastAsia="ru-RU"/>
        </w:rPr>
        <w:t xml:space="preserve"> проектно-кошторисної документації </w:t>
      </w:r>
      <w:r w:rsidRPr="00153E65">
        <w:rPr>
          <w:rFonts w:ascii="Calibri" w:eastAsia="Times New Roman" w:hAnsi="Calibri" w:cs="Calibri"/>
          <w:noProof/>
          <w:lang w:eastAsia="ru-RU"/>
        </w:rPr>
        <w:t xml:space="preserve"> </w:t>
      </w:r>
      <w:r w:rsidR="00F5168F" w:rsidRPr="00153E65">
        <w:rPr>
          <w:rFonts w:ascii="Calibri" w:eastAsia="Times New Roman" w:hAnsi="Calibri" w:cs="Calibri"/>
          <w:noProof/>
          <w:lang w:eastAsia="ru-RU"/>
        </w:rPr>
        <w:t>паперовому вигляді</w:t>
      </w:r>
      <w:r w:rsidRPr="00153E65">
        <w:rPr>
          <w:rFonts w:ascii="Calibri" w:eastAsia="Times New Roman" w:hAnsi="Calibri" w:cs="Calibri"/>
          <w:noProof/>
          <w:lang w:eastAsia="ru-RU"/>
        </w:rPr>
        <w:t xml:space="preserve"> та 1 </w:t>
      </w:r>
      <w:r w:rsidR="00F5168F" w:rsidRPr="00153E65">
        <w:rPr>
          <w:rFonts w:ascii="Calibri" w:eastAsia="Times New Roman" w:hAnsi="Calibri" w:cs="Calibri"/>
          <w:noProof/>
          <w:lang w:eastAsia="ru-RU"/>
        </w:rPr>
        <w:t xml:space="preserve">примірник </w:t>
      </w:r>
      <w:r w:rsidRPr="00153E65">
        <w:rPr>
          <w:rFonts w:ascii="Calibri" w:eastAsia="Times New Roman" w:hAnsi="Calibri" w:cs="Calibri"/>
          <w:noProof/>
          <w:lang w:eastAsia="ru-RU"/>
        </w:rPr>
        <w:t>у цифровому форматі;</w:t>
      </w:r>
    </w:p>
    <w:p w14:paraId="57A719C0"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28</w:t>
      </w:r>
      <w:r w:rsidRPr="00811427">
        <w:rPr>
          <w:rFonts w:ascii="Calibri" w:eastAsia="Times New Roman" w:hAnsi="Calibri" w:cs="Calibri"/>
          <w:noProof/>
          <w:lang w:eastAsia="ru-RU"/>
        </w:rPr>
        <w:t xml:space="preserve">. keisti Sutarties priede nurodytus atestuotus projekto vadovus / projekto dalies vadovus (specialistus) ir (ar) pasitelkti naujus subtiekėjus galima tik su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raštišku sutikimu ir laikantis šioje Sutartyje nustatytos tvarkos bei sąlygų;/можна змінити сертифікованих керівників проекту/менеджерів частини проекту (спеціалістів), зазначених у додатку до Договору, та (або) використовувати нових </w:t>
      </w:r>
      <w:r w:rsidRPr="00153E65">
        <w:rPr>
          <w:rFonts w:ascii="Calibri" w:eastAsia="Times New Roman" w:hAnsi="Calibri" w:cs="Calibri"/>
          <w:noProof/>
          <w:lang w:eastAsia="ru-RU"/>
        </w:rPr>
        <w:t>субп</w:t>
      </w:r>
      <w:r w:rsidR="00F5168F" w:rsidRPr="00153E65">
        <w:rPr>
          <w:rFonts w:ascii="Calibri" w:eastAsia="Times New Roman" w:hAnsi="Calibri" w:cs="Calibri"/>
          <w:noProof/>
          <w:lang w:eastAsia="ru-RU"/>
        </w:rPr>
        <w:t xml:space="preserve">ідрядників </w:t>
      </w:r>
      <w:r w:rsidRPr="00153E65">
        <w:rPr>
          <w:rFonts w:ascii="Calibri" w:eastAsia="Times New Roman" w:hAnsi="Calibri" w:cs="Calibri"/>
          <w:noProof/>
          <w:lang w:eastAsia="ru-RU"/>
        </w:rPr>
        <w:t xml:space="preserve">лише за письмовою згодою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 xml:space="preserve">а та ЦАУП та відповідно до процедури та умов, встановлених </w:t>
      </w:r>
      <w:r w:rsidR="00F5168F" w:rsidRPr="00153E65">
        <w:rPr>
          <w:rFonts w:ascii="Calibri" w:eastAsia="Times New Roman" w:hAnsi="Calibri" w:cs="Calibri"/>
          <w:noProof/>
          <w:lang w:eastAsia="ru-RU"/>
        </w:rPr>
        <w:t xml:space="preserve">даному </w:t>
      </w:r>
      <w:r w:rsidRPr="00153E65">
        <w:rPr>
          <w:rFonts w:ascii="Calibri" w:eastAsia="Times New Roman" w:hAnsi="Calibri" w:cs="Calibri"/>
          <w:noProof/>
          <w:lang w:eastAsia="ru-RU"/>
        </w:rPr>
        <w:t>Договорі;</w:t>
      </w:r>
    </w:p>
    <w:p w14:paraId="57A719C1"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29</w:t>
      </w:r>
      <w:r w:rsidRPr="00811427">
        <w:rPr>
          <w:rFonts w:ascii="Calibri" w:eastAsia="Times New Roman" w:hAnsi="Calibri" w:cs="Calibri"/>
          <w:noProof/>
          <w:lang w:eastAsia="ru-RU"/>
        </w:rPr>
        <w:t xml:space="preserve">. garantuoti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ar trečiajai šaliai nuostolių atlyginimą, kuriuos sukeltų Tiekėjo ar jo darbuotojų veikimas ar </w:t>
      </w:r>
      <w:r w:rsidRPr="00153E65">
        <w:rPr>
          <w:rFonts w:ascii="Calibri" w:eastAsia="Times New Roman" w:hAnsi="Calibri" w:cs="Calibri"/>
          <w:noProof/>
          <w:lang w:eastAsia="ru-RU"/>
        </w:rPr>
        <w:t xml:space="preserve">neveikimas, dėl kurių pradėtos pažeidimo procedūros ar pateikti reikalavimai dėl žalos atlyginimo;/гарантувати компенсацію </w:t>
      </w:r>
      <w:r w:rsidR="000312A2">
        <w:rPr>
          <w:rFonts w:ascii="Calibri" w:eastAsia="Times New Roman" w:hAnsi="Calibri" w:cs="Calibri"/>
          <w:noProof/>
          <w:lang w:eastAsia="ru-RU"/>
        </w:rPr>
        <w:t>Замовник</w:t>
      </w:r>
      <w:r w:rsidRPr="00153E65">
        <w:rPr>
          <w:rFonts w:ascii="Calibri" w:eastAsia="Times New Roman" w:hAnsi="Calibri" w:cs="Calibri"/>
          <w:noProof/>
          <w:lang w:eastAsia="ru-RU"/>
        </w:rPr>
        <w:t>у та ЦАУП або третій стороні за збитки, спричинені діями чи бездіяльністю</w:t>
      </w:r>
      <w:r w:rsidR="00F5168F" w:rsidRPr="00153E65">
        <w:rPr>
          <w:rFonts w:ascii="Calibri" w:eastAsia="Times New Roman" w:hAnsi="Calibri" w:cs="Calibri"/>
          <w:noProof/>
          <w:lang w:eastAsia="ru-RU"/>
        </w:rPr>
        <w:t xml:space="preserve"> Виконавця</w:t>
      </w:r>
      <w:r w:rsidRPr="00153E65">
        <w:rPr>
          <w:rFonts w:ascii="Calibri" w:eastAsia="Times New Roman" w:hAnsi="Calibri" w:cs="Calibri"/>
          <w:noProof/>
          <w:lang w:eastAsia="ru-RU"/>
        </w:rPr>
        <w:t xml:space="preserve"> чи його працівників, у результаті яких були розпочаті процедури порушення або подані вимоги про компенсацію;</w:t>
      </w:r>
    </w:p>
    <w:p w14:paraId="57A719C2"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w:t>
      </w:r>
      <w:r w:rsidR="00625C9F">
        <w:rPr>
          <w:rFonts w:ascii="Calibri" w:eastAsia="Times New Roman" w:hAnsi="Calibri" w:cs="Calibri"/>
          <w:noProof/>
          <w:lang w:eastAsia="ru-RU"/>
        </w:rPr>
        <w:t>30</w:t>
      </w:r>
      <w:r w:rsidRPr="00811427">
        <w:rPr>
          <w:rFonts w:ascii="Calibri" w:eastAsia="Times New Roman" w:hAnsi="Calibri" w:cs="Calibri"/>
          <w:noProof/>
          <w:lang w:eastAsia="ru-RU"/>
        </w:rPr>
        <w:t xml:space="preserve">. užtikrinti iš </w:t>
      </w:r>
      <w:r w:rsidR="005522BE">
        <w:rPr>
          <w:rFonts w:ascii="Calibri" w:eastAsia="Times New Roman" w:hAnsi="Calibri" w:cs="Calibri"/>
          <w:noProof/>
          <w:lang w:eastAsia="ru-RU"/>
        </w:rPr>
        <w:t>Užsakovui</w:t>
      </w:r>
      <w:r w:rsidRPr="00811427">
        <w:rPr>
          <w:rFonts w:ascii="Calibri" w:eastAsia="Times New Roman" w:hAnsi="Calibri" w:cs="Calibri"/>
          <w:noProof/>
          <w:lang w:eastAsia="ru-RU"/>
        </w:rPr>
        <w:t xml:space="preserve"> ir CPVA Sutarties vykdymo metu gautos ir su šios Sutarties vykdymu susijusios informacijos konfidencialumą ir apsaugą;/забезпечити конфіденційність та захист інформації, отриманої від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та ЦАУП під час виконання Договору та пов’язаної з виконанням цього Договору;</w:t>
      </w:r>
    </w:p>
    <w:p w14:paraId="57A719C3"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5.5.3</w:t>
      </w:r>
      <w:r w:rsidR="00625C9F">
        <w:rPr>
          <w:rFonts w:ascii="Calibri" w:eastAsia="Times New Roman" w:hAnsi="Calibri" w:cs="Calibri"/>
          <w:noProof/>
          <w:lang w:eastAsia="ru-RU"/>
        </w:rPr>
        <w:t>1</w:t>
      </w:r>
      <w:r w:rsidRPr="00811427">
        <w:rPr>
          <w:rFonts w:ascii="Calibri" w:eastAsia="Times New Roman" w:hAnsi="Calibri" w:cs="Calibri"/>
          <w:noProof/>
          <w:lang w:eastAsia="ru-RU"/>
        </w:rPr>
        <w:t xml:space="preserve">, nenaudoti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ir CPVA pavadinimo jokioje reklamoje, leidiniuose ar kt. be išankstinio raštiško Naudos gavėjo ir CPVA sutikimo;/не використовувати назву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 xml:space="preserve">а та ЦАУП у будь-якій рекламі, публікаціях тощо. без попередньої письмової згоди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та ЦАУП;</w:t>
      </w:r>
    </w:p>
    <w:p w14:paraId="57A719C4" w14:textId="77777777" w:rsidR="00543D07" w:rsidRPr="00811427" w:rsidRDefault="00B75938" w:rsidP="00543D07">
      <w:pPr>
        <w:spacing w:after="0" w:line="240" w:lineRule="auto"/>
        <w:jc w:val="both"/>
        <w:rPr>
          <w:rFonts w:ascii="Calibri" w:eastAsia="Times New Roman" w:hAnsi="Calibri" w:cs="Calibri"/>
          <w:noProof/>
          <w:lang w:val="ru-RU" w:eastAsia="ru-RU"/>
        </w:rPr>
      </w:pPr>
      <w:r w:rsidRPr="00811427">
        <w:rPr>
          <w:rFonts w:ascii="Calibri" w:eastAsia="Times New Roman" w:hAnsi="Calibri" w:cs="Calibri"/>
          <w:noProof/>
          <w:lang w:eastAsia="ru-RU"/>
        </w:rPr>
        <w:t>5.5.3</w:t>
      </w:r>
      <w:r w:rsidR="00625C9F">
        <w:rPr>
          <w:rFonts w:ascii="Calibri" w:eastAsia="Times New Roman" w:hAnsi="Calibri" w:cs="Calibri"/>
          <w:noProof/>
          <w:lang w:eastAsia="ru-RU"/>
        </w:rPr>
        <w:t>2</w:t>
      </w:r>
      <w:r w:rsidRPr="00811427">
        <w:rPr>
          <w:rFonts w:ascii="Calibri" w:eastAsia="Times New Roman" w:hAnsi="Calibri" w:cs="Calibri"/>
          <w:noProof/>
          <w:lang w:eastAsia="ru-RU"/>
        </w:rPr>
        <w:t xml:space="preserve">. atlyginti nuostolius CPVA ir </w:t>
      </w:r>
      <w:r w:rsidR="005522BE">
        <w:rPr>
          <w:rFonts w:ascii="Calibri" w:eastAsia="Times New Roman" w:hAnsi="Calibri" w:cs="Calibri"/>
          <w:noProof/>
          <w:lang w:eastAsia="ru-RU"/>
        </w:rPr>
        <w:t>Užsakovo</w:t>
      </w:r>
      <w:r w:rsidRPr="00811427">
        <w:rPr>
          <w:rFonts w:ascii="Calibri" w:eastAsia="Times New Roman" w:hAnsi="Calibri" w:cs="Calibri"/>
          <w:noProof/>
          <w:lang w:eastAsia="ru-RU"/>
        </w:rPr>
        <w:t xml:space="preserve"> dėl bet kokių reikalavimų, kylančių dėl autorių teisių, patentų, licencijų, brėžinių, modelių, prekių pavadinimų ar prekių ženklų naudojimo, išskyrus atvejus, kai toks pažeidimas atsiranda dėl </w:t>
      </w:r>
      <w:r w:rsidR="005522BE">
        <w:rPr>
          <w:rFonts w:ascii="Calibri" w:eastAsia="Times New Roman" w:hAnsi="Calibri" w:cs="Calibri"/>
          <w:noProof/>
          <w:lang w:eastAsia="ru-RU"/>
        </w:rPr>
        <w:t xml:space="preserve">Užsakovo </w:t>
      </w:r>
      <w:r w:rsidRPr="00811427">
        <w:rPr>
          <w:rFonts w:ascii="Calibri" w:eastAsia="Times New Roman" w:hAnsi="Calibri" w:cs="Calibri"/>
          <w:noProof/>
          <w:lang w:eastAsia="ru-RU"/>
        </w:rPr>
        <w:t xml:space="preserve">ar CPVA kaltės;/відшкодувати ЦАУП та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0312A2">
        <w:rPr>
          <w:rFonts w:ascii="Calibri" w:eastAsia="Times New Roman" w:hAnsi="Calibri" w:cs="Calibri"/>
          <w:noProof/>
          <w:lang w:eastAsia="ru-RU"/>
        </w:rPr>
        <w:t>Замовник</w:t>
      </w:r>
      <w:r w:rsidRPr="00811427">
        <w:rPr>
          <w:rFonts w:ascii="Calibri" w:eastAsia="Times New Roman" w:hAnsi="Calibri" w:cs="Calibri"/>
          <w:noProof/>
          <w:lang w:eastAsia="ru-RU"/>
        </w:rPr>
        <w:t>а або ЦАУП;</w:t>
      </w:r>
    </w:p>
    <w:p w14:paraId="57A719C5" w14:textId="77777777" w:rsidR="000F3028" w:rsidRDefault="00B75938" w:rsidP="00543D07">
      <w:pPr>
        <w:spacing w:after="0" w:line="240" w:lineRule="auto"/>
        <w:jc w:val="both"/>
        <w:rPr>
          <w:rFonts w:ascii="Calibri" w:eastAsia="Times New Roman" w:hAnsi="Calibri" w:cs="Calibri"/>
          <w:noProof/>
          <w:lang w:eastAsia="ru-RU"/>
        </w:rPr>
      </w:pPr>
      <w:r w:rsidRPr="00811427">
        <w:rPr>
          <w:rFonts w:ascii="Calibri" w:eastAsia="Times New Roman" w:hAnsi="Calibri" w:cs="Calibri"/>
          <w:noProof/>
          <w:lang w:eastAsia="ru-RU"/>
        </w:rPr>
        <w:lastRenderedPageBreak/>
        <w:t>5.5.3</w:t>
      </w:r>
      <w:r w:rsidR="00625C9F">
        <w:rPr>
          <w:rFonts w:ascii="Calibri" w:eastAsia="Times New Roman" w:hAnsi="Calibri" w:cs="Calibri"/>
          <w:noProof/>
          <w:lang w:eastAsia="ru-RU"/>
        </w:rPr>
        <w:t>3</w:t>
      </w:r>
      <w:r w:rsidRPr="00811427">
        <w:rPr>
          <w:rFonts w:ascii="Calibri" w:eastAsia="Times New Roman" w:hAnsi="Calibri" w:cs="Calibri"/>
          <w:noProof/>
          <w:lang w:eastAsia="ru-RU"/>
        </w:rPr>
        <w:t>. užtikrinti, kad Sutartį vykdys tik tokią teisę turintys asmenys;/гарантувати, що Договір буде виконуватися лише особами, які мають таке право;</w:t>
      </w:r>
    </w:p>
    <w:p w14:paraId="57A719C6" w14:textId="77777777" w:rsidR="000831A2" w:rsidRPr="00153E65" w:rsidRDefault="000831A2" w:rsidP="00543D07">
      <w:pPr>
        <w:spacing w:after="0" w:line="240" w:lineRule="auto"/>
        <w:jc w:val="both"/>
        <w:rPr>
          <w:rFonts w:ascii="Calibri" w:eastAsia="Times New Roman" w:hAnsi="Calibri" w:cs="Calibri"/>
          <w:noProof/>
          <w:lang w:val="uk-UA" w:eastAsia="ru-RU"/>
        </w:rPr>
      </w:pPr>
      <w:r w:rsidRPr="00153E65">
        <w:rPr>
          <w:rFonts w:ascii="Calibri" w:eastAsia="Times New Roman" w:hAnsi="Calibri" w:cs="Calibri"/>
          <w:noProof/>
          <w:lang w:eastAsia="ru-RU"/>
        </w:rPr>
        <w:t>5.5.38. neturi interesų konflikto, galinčio neigiamai paveikti Sutarties vykdymą. Taikoma tiekėjo subrangovams arba subjektams, kurių pajėgumais jis remiasi (jei yra).</w:t>
      </w:r>
      <w:r w:rsidR="00625C9F" w:rsidRPr="00153E65">
        <w:rPr>
          <w:rFonts w:ascii="Calibri" w:eastAsia="Times New Roman" w:hAnsi="Calibri" w:cs="Calibri"/>
          <w:noProof/>
          <w:lang w:eastAsia="ru-RU"/>
        </w:rPr>
        <w:t>/</w:t>
      </w:r>
      <w:r w:rsidR="005F54E9" w:rsidRPr="00153E65">
        <w:rPr>
          <w:lang w:val="uk-UA"/>
        </w:rPr>
        <w:t>гарантує, що у</w:t>
      </w:r>
      <w:r w:rsidR="005F54E9" w:rsidRPr="00153E65">
        <w:rPr>
          <w:rFonts w:ascii="Calibri" w:eastAsia="Times New Roman" w:hAnsi="Calibri" w:cs="Calibri"/>
          <w:noProof/>
          <w:lang w:val="uk-UA" w:eastAsia="ru-RU"/>
        </w:rPr>
        <w:t xml:space="preserve"> су</w:t>
      </w:r>
      <w:r w:rsidR="005F54E9" w:rsidRPr="00153E65">
        <w:rPr>
          <w:rFonts w:ascii="Calibri" w:eastAsia="Times New Roman" w:hAnsi="Calibri" w:cs="Calibri"/>
          <w:noProof/>
          <w:lang w:eastAsia="ru-RU"/>
        </w:rPr>
        <w:t xml:space="preserve">бпідрядників </w:t>
      </w:r>
      <w:r w:rsidR="005F54E9" w:rsidRPr="00153E65">
        <w:rPr>
          <w:rFonts w:ascii="Calibri" w:eastAsia="Times New Roman" w:hAnsi="Calibri" w:cs="Calibri"/>
          <w:noProof/>
          <w:lang w:val="uk-UA" w:eastAsia="ru-RU"/>
        </w:rPr>
        <w:t xml:space="preserve">Виконавця </w:t>
      </w:r>
      <w:r w:rsidR="005F54E9" w:rsidRPr="00153E65">
        <w:rPr>
          <w:rFonts w:ascii="Calibri" w:eastAsia="Times New Roman" w:hAnsi="Calibri" w:cs="Calibri"/>
          <w:noProof/>
          <w:lang w:eastAsia="ru-RU"/>
        </w:rPr>
        <w:t xml:space="preserve"> або суб'єктів, </w:t>
      </w:r>
      <w:r w:rsidR="005F54E9" w:rsidRPr="00153E65">
        <w:rPr>
          <w:rFonts w:ascii="Calibri" w:eastAsia="Times New Roman" w:hAnsi="Calibri" w:cs="Calibri"/>
          <w:noProof/>
          <w:lang w:val="uk-UA" w:eastAsia="ru-RU"/>
        </w:rPr>
        <w:t>на</w:t>
      </w:r>
      <w:r w:rsidR="005F54E9" w:rsidRPr="00153E65">
        <w:rPr>
          <w:rFonts w:ascii="Calibri" w:eastAsia="Times New Roman" w:hAnsi="Calibri" w:cs="Calibri"/>
          <w:noProof/>
          <w:lang w:eastAsia="ru-RU"/>
        </w:rPr>
        <w:t xml:space="preserve"> яких він покладається (якщо такі є)</w:t>
      </w:r>
      <w:r w:rsidR="005F54E9" w:rsidRPr="00153E65">
        <w:rPr>
          <w:rFonts w:ascii="Calibri" w:eastAsia="Times New Roman" w:hAnsi="Calibri" w:cs="Calibri"/>
          <w:noProof/>
          <w:lang w:val="uk-UA" w:eastAsia="ru-RU"/>
        </w:rPr>
        <w:t>,  не мають конфлікту інтересів, який міг би негативно вплинути на виконання Договору.</w:t>
      </w:r>
    </w:p>
    <w:p w14:paraId="57A719C7" w14:textId="77777777" w:rsidR="00D46B99" w:rsidRPr="00153E65" w:rsidRDefault="00B75938"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5.5.3</w:t>
      </w:r>
      <w:r w:rsidR="000831A2" w:rsidRPr="00153E65">
        <w:rPr>
          <w:rFonts w:ascii="Calibri" w:eastAsia="Times New Roman" w:hAnsi="Calibri" w:cs="Calibri"/>
          <w:noProof/>
          <w:lang w:eastAsia="ru-RU"/>
        </w:rPr>
        <w:t>9</w:t>
      </w:r>
      <w:r w:rsidRPr="00153E65">
        <w:rPr>
          <w:rFonts w:ascii="Calibri" w:eastAsia="Times New Roman" w:hAnsi="Calibri" w:cs="Calibri"/>
          <w:noProof/>
          <w:lang w:eastAsia="ru-RU"/>
        </w:rPr>
        <w:t xml:space="preserve">. </w:t>
      </w:r>
      <w:r w:rsidR="00AE22FD" w:rsidRPr="00153E65">
        <w:rPr>
          <w:rFonts w:cstheme="minorHAnsi"/>
          <w:lang w:bidi="lt-LT"/>
        </w:rPr>
        <w:t xml:space="preserve">neatitikti jokios draudžiamos sąlygos, numatytos </w:t>
      </w:r>
      <w:r w:rsidR="00AE22FD" w:rsidRPr="00153E65">
        <w:rPr>
          <w:rFonts w:cstheme="minorHAnsi"/>
          <w:noProof/>
          <w:lang w:eastAsia="ru-RU"/>
        </w:rPr>
        <w:t xml:space="preserve"> </w:t>
      </w:r>
      <w:r w:rsidR="00AE22FD" w:rsidRPr="00153E65">
        <w:rPr>
          <w:rFonts w:cstheme="minorHAnsi"/>
          <w:lang w:val="uk-UA"/>
        </w:rPr>
        <w:t>2022 m. Balandžio 8 d. Tarybos įgyvendinimo reglamente (ES) 2022/581/</w:t>
      </w:r>
      <w:r w:rsidR="00AE22FD" w:rsidRPr="00153E65">
        <w:rPr>
          <w:rFonts w:cstheme="minorHAnsi"/>
          <w:strike/>
          <w:lang w:val="uk-UA"/>
        </w:rPr>
        <w:t>;</w:t>
      </w:r>
      <w:r w:rsidR="005F54E9" w:rsidRPr="00153E65">
        <w:rPr>
          <w:rFonts w:cstheme="minorHAnsi"/>
          <w:strike/>
          <w:lang w:val="uk-UA"/>
        </w:rPr>
        <w:t xml:space="preserve"> </w:t>
      </w:r>
      <w:r w:rsidR="005F54E9" w:rsidRPr="00153E65">
        <w:rPr>
          <w:rFonts w:cstheme="minorHAnsi"/>
          <w:lang w:val="uk-UA"/>
        </w:rPr>
        <w:t>гар</w:t>
      </w:r>
      <w:r w:rsidR="00216A30" w:rsidRPr="00153E65">
        <w:rPr>
          <w:rFonts w:cstheme="minorHAnsi"/>
          <w:lang w:val="uk-UA"/>
        </w:rPr>
        <w:t>а</w:t>
      </w:r>
      <w:r w:rsidR="005F54E9" w:rsidRPr="00153E65">
        <w:rPr>
          <w:rFonts w:cstheme="minorHAnsi"/>
          <w:lang w:val="uk-UA"/>
        </w:rPr>
        <w:t>нтує, що субпідрядники Виконавця  або суб'єкти, на яких він покладається (якщо такі є)  не відповідають жодній із заборонених умов, встановлених Імплементаційнм регламентом Ради (ЄС) 2022/581/ від 8 квітня 2022 року</w:t>
      </w:r>
    </w:p>
    <w:p w14:paraId="57A719C8" w14:textId="77777777" w:rsidR="00EF7C5C" w:rsidRPr="00153E65" w:rsidRDefault="00B75938"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5.5.40. netenkinti nei vienos iš sąlygų, nustatytų Lietuvos Respublikos viešųjų pirkimų įstatymo 45 str. 2</w:t>
      </w:r>
      <w:r w:rsidRPr="00153E65">
        <w:rPr>
          <w:rFonts w:ascii="Calibri" w:eastAsia="Times New Roman" w:hAnsi="Calibri" w:cs="Calibri"/>
          <w:noProof/>
          <w:vertAlign w:val="superscript"/>
          <w:lang w:eastAsia="ru-RU"/>
        </w:rPr>
        <w:t xml:space="preserve">1 </w:t>
      </w:r>
      <w:r w:rsidRPr="00153E65">
        <w:rPr>
          <w:rFonts w:ascii="Calibri" w:eastAsia="Times New Roman" w:hAnsi="Calibri" w:cs="Calibri"/>
          <w:noProof/>
          <w:lang w:eastAsia="ru-RU"/>
        </w:rPr>
        <w:t>/</w:t>
      </w:r>
      <w:r w:rsidR="00216A30" w:rsidRPr="00153E65">
        <w:t xml:space="preserve"> </w:t>
      </w:r>
      <w:r w:rsidR="00216A30" w:rsidRPr="00153E65">
        <w:rPr>
          <w:rFonts w:ascii="Calibri" w:eastAsia="Times New Roman" w:hAnsi="Calibri" w:cs="Calibri"/>
          <w:noProof/>
          <w:lang w:eastAsia="ru-RU"/>
        </w:rPr>
        <w:t xml:space="preserve">гарантує, що субпідрядники Виконавця  або суб'єкти, на яких він покладається (якщо такі є) </w:t>
      </w:r>
      <w:r w:rsidRPr="00153E65">
        <w:rPr>
          <w:rFonts w:ascii="Calibri" w:eastAsia="Times New Roman" w:hAnsi="Calibri" w:cs="Calibri"/>
          <w:noProof/>
          <w:lang w:eastAsia="ru-RU"/>
        </w:rPr>
        <w:t>не відповідають жодній з умов, встановлених у статті 45 2</w:t>
      </w:r>
      <w:r w:rsidRPr="00153E65">
        <w:rPr>
          <w:rFonts w:ascii="Calibri" w:eastAsia="Times New Roman" w:hAnsi="Calibri" w:cs="Calibri"/>
          <w:noProof/>
          <w:vertAlign w:val="superscript"/>
          <w:lang w:eastAsia="ru-RU"/>
        </w:rPr>
        <w:t>1</w:t>
      </w:r>
      <w:r w:rsidRPr="00153E65">
        <w:rPr>
          <w:rFonts w:ascii="Calibri" w:eastAsia="Times New Roman" w:hAnsi="Calibri" w:cs="Calibri"/>
          <w:noProof/>
          <w:lang w:eastAsia="ru-RU"/>
        </w:rPr>
        <w:t xml:space="preserve"> закону про державні закупівлі Литовської Республіки</w:t>
      </w:r>
      <w:r w:rsidR="00E7563C" w:rsidRPr="00153E65">
        <w:rPr>
          <w:rFonts w:ascii="Calibri" w:eastAsia="Times New Roman" w:hAnsi="Calibri" w:cs="Calibri"/>
          <w:noProof/>
          <w:lang w:eastAsia="ru-RU"/>
        </w:rPr>
        <w:t>;</w:t>
      </w:r>
    </w:p>
    <w:p w14:paraId="57A719C9" w14:textId="77777777" w:rsidR="00AE22FD" w:rsidRPr="00153E65" w:rsidRDefault="00AE22FD" w:rsidP="00EB4B72">
      <w:pPr>
        <w:spacing w:after="0" w:line="240" w:lineRule="auto"/>
        <w:jc w:val="both"/>
        <w:rPr>
          <w:rFonts w:cstheme="minorHAnsi"/>
          <w:lang w:val="uk-UA" w:bidi="lt-LT"/>
        </w:rPr>
      </w:pPr>
      <w:r>
        <w:rPr>
          <w:rFonts w:ascii="Calibri" w:eastAsia="Times New Roman" w:hAnsi="Calibri" w:cs="Calibri"/>
          <w:noProof/>
          <w:lang w:eastAsia="ru-RU"/>
        </w:rPr>
        <w:t xml:space="preserve">5.5.41. </w:t>
      </w:r>
      <w:r w:rsidRPr="00153E65">
        <w:rPr>
          <w:rFonts w:cstheme="minorHAnsi"/>
          <w:lang w:bidi="lt-LT"/>
        </w:rPr>
        <w:t>nenaudoti medžiagų ir įrangos, kurių kilmės šalis yra Lietuvos Respublikos viešųjų pirkimų įstatymo 45 straipsnio 2</w:t>
      </w:r>
      <w:r w:rsidRPr="00153E65">
        <w:rPr>
          <w:rFonts w:cstheme="minorHAnsi"/>
          <w:vertAlign w:val="superscript"/>
          <w:lang w:bidi="lt-LT"/>
        </w:rPr>
        <w:t>1</w:t>
      </w:r>
      <w:r w:rsidRPr="00153E65">
        <w:rPr>
          <w:rFonts w:cstheme="minorHAnsi"/>
          <w:lang w:bidi="lt-LT"/>
        </w:rPr>
        <w:t xml:space="preserve"> dalyje nurodytos valstybės ar teritorijos;</w:t>
      </w:r>
      <w:r w:rsidR="005F54E9" w:rsidRPr="00153E65">
        <w:rPr>
          <w:rFonts w:cstheme="minorHAnsi"/>
          <w:lang w:val="uk-UA" w:bidi="lt-LT"/>
        </w:rPr>
        <w:t>/</w:t>
      </w:r>
      <w:r w:rsidR="005F54E9" w:rsidRPr="00153E65">
        <w:t xml:space="preserve"> </w:t>
      </w:r>
      <w:r w:rsidR="005F54E9" w:rsidRPr="00153E65">
        <w:rPr>
          <w:rFonts w:cstheme="minorHAnsi"/>
          <w:lang w:val="uk-UA" w:bidi="lt-LT"/>
        </w:rPr>
        <w:t xml:space="preserve"> не використовувати </w:t>
      </w:r>
      <w:r w:rsidR="00216A30" w:rsidRPr="00153E65">
        <w:rPr>
          <w:rFonts w:cstheme="minorHAnsi"/>
          <w:lang w:val="uk-UA" w:bidi="lt-LT"/>
        </w:rPr>
        <w:t xml:space="preserve">в проекті </w:t>
      </w:r>
      <w:r w:rsidR="005F54E9" w:rsidRPr="00153E65">
        <w:rPr>
          <w:rFonts w:cstheme="minorHAnsi"/>
          <w:lang w:val="uk-UA" w:bidi="lt-LT"/>
        </w:rPr>
        <w:t>матеріали та обладнання, що походять з країн або територій, зазначених у статті 45(21 ) Закону Литовської Республіки про державні закупівлі.</w:t>
      </w:r>
    </w:p>
    <w:p w14:paraId="57A719CA" w14:textId="77777777" w:rsidR="00E7563C" w:rsidRPr="00153E65" w:rsidRDefault="00E7563C" w:rsidP="00EB4B72">
      <w:pPr>
        <w:spacing w:after="0" w:line="240" w:lineRule="auto"/>
        <w:jc w:val="both"/>
        <w:rPr>
          <w:rFonts w:ascii="Calibri" w:eastAsia="Times New Roman" w:hAnsi="Calibri" w:cs="Calibri"/>
          <w:noProof/>
          <w:lang w:eastAsia="ru-RU"/>
        </w:rPr>
      </w:pPr>
      <w:r w:rsidRPr="00153E65">
        <w:rPr>
          <w:rFonts w:ascii="Calibri" w:eastAsia="Times New Roman" w:hAnsi="Calibri" w:cs="Calibri"/>
          <w:noProof/>
          <w:lang w:eastAsia="ru-RU"/>
        </w:rPr>
        <w:t>5.5.4</w:t>
      </w:r>
      <w:r w:rsidR="00AE22FD" w:rsidRPr="00153E65">
        <w:rPr>
          <w:rFonts w:ascii="Calibri" w:eastAsia="Times New Roman" w:hAnsi="Calibri" w:cs="Calibri"/>
          <w:noProof/>
          <w:lang w:eastAsia="ru-RU"/>
        </w:rPr>
        <w:t>2</w:t>
      </w:r>
      <w:r w:rsidRPr="00153E65">
        <w:rPr>
          <w:rFonts w:ascii="Calibri" w:eastAsia="Times New Roman" w:hAnsi="Calibri" w:cs="Calibri"/>
          <w:noProof/>
          <w:lang w:eastAsia="ru-RU"/>
        </w:rPr>
        <w:t xml:space="preserve">. </w:t>
      </w:r>
      <w:r w:rsidR="00AE22FD" w:rsidRPr="00153E65">
        <w:rPr>
          <w:rFonts w:ascii="Calibri" w:eastAsia="Times New Roman" w:hAnsi="Calibri" w:cs="Calibri"/>
          <w:noProof/>
          <w:lang w:eastAsia="ru-RU"/>
        </w:rPr>
        <w:t xml:space="preserve">Jeigu taikoma pagal šalies, kurieje teikiamos Paslaugos teisės aktu reikalavimus, </w:t>
      </w:r>
      <w:r w:rsidR="00AE22FD" w:rsidRPr="00153E65">
        <w:rPr>
          <w:rFonts w:ascii="Calibri" w:hAnsi="Calibri" w:cs="Calibri"/>
          <w:lang w:eastAsia="lt-LT"/>
        </w:rPr>
        <w:t>t</w:t>
      </w:r>
      <w:r w:rsidRPr="00153E65">
        <w:rPr>
          <w:rFonts w:ascii="Calibri" w:hAnsi="Calibri" w:cs="Calibri"/>
          <w:lang w:eastAsia="lt-LT"/>
        </w:rPr>
        <w:t xml:space="preserve">iekėjo civilinė atsakomybė privalo būti apdrausta pagal </w:t>
      </w:r>
      <w:r w:rsidR="00AE22FD" w:rsidRPr="00153E65">
        <w:rPr>
          <w:rFonts w:ascii="Calibri" w:hAnsi="Calibri" w:cs="Calibri"/>
          <w:lang w:eastAsia="lt-LT"/>
        </w:rPr>
        <w:t xml:space="preserve">tos šalies </w:t>
      </w:r>
      <w:r w:rsidRPr="00153E65">
        <w:rPr>
          <w:rFonts w:ascii="Calibri" w:hAnsi="Calibri" w:cs="Calibri"/>
          <w:lang w:eastAsia="lt-LT"/>
        </w:rPr>
        <w:t>statinių projektavimą ir statybą reguliuojančių teisės aktų nuostatas./</w:t>
      </w:r>
      <w:r w:rsidR="00AE22FD" w:rsidRPr="00153E65">
        <w:t xml:space="preserve"> </w:t>
      </w:r>
      <w:r w:rsidR="00AE22FD" w:rsidRPr="00153E65">
        <w:rPr>
          <w:rFonts w:ascii="Calibri" w:hAnsi="Calibri" w:cs="Calibri"/>
          <w:lang w:eastAsia="lt-LT"/>
        </w:rPr>
        <w:t xml:space="preserve">Якщо це застосовно відповідно до правових вимог країни, в якій надаються послуги, цивільна відповідальність </w:t>
      </w:r>
      <w:r w:rsidR="00216A30" w:rsidRPr="00153E65">
        <w:rPr>
          <w:rFonts w:ascii="Calibri" w:hAnsi="Calibri" w:cs="Calibri"/>
          <w:lang w:eastAsia="lt-LT"/>
        </w:rPr>
        <w:t>Виконавця</w:t>
      </w:r>
      <w:r w:rsidR="00AE22FD" w:rsidRPr="00153E65">
        <w:rPr>
          <w:rFonts w:ascii="Calibri" w:hAnsi="Calibri" w:cs="Calibri"/>
          <w:lang w:eastAsia="lt-LT"/>
        </w:rPr>
        <w:t xml:space="preserve"> повинна бути застрахована відповідно до положень правових актів, що регулюють проектування та будівництво споруд цієї країни.</w:t>
      </w:r>
    </w:p>
    <w:p w14:paraId="57A719CB" w14:textId="77777777" w:rsidR="000831A2" w:rsidRPr="00811427" w:rsidRDefault="000831A2" w:rsidP="00BD1D49">
      <w:pPr>
        <w:spacing w:after="0" w:line="240" w:lineRule="auto"/>
        <w:jc w:val="both"/>
        <w:rPr>
          <w:rFonts w:ascii="Calibri" w:eastAsia="Times New Roman" w:hAnsi="Calibri" w:cs="Calibri"/>
          <w:noProof/>
          <w:lang w:val="uk-UA" w:eastAsia="ru-RU"/>
        </w:rPr>
      </w:pPr>
    </w:p>
    <w:p w14:paraId="57A719CC" w14:textId="77777777" w:rsidR="00BD1D49" w:rsidRPr="00216A30" w:rsidRDefault="00B75938" w:rsidP="00BD1D49">
      <w:pPr>
        <w:spacing w:after="0" w:line="240" w:lineRule="auto"/>
        <w:jc w:val="both"/>
        <w:rPr>
          <w:rFonts w:ascii="Calibri" w:eastAsia="Times New Roman" w:hAnsi="Calibri" w:cs="Calibri"/>
          <w:b/>
          <w:noProof/>
          <w:lang w:val="uk-UA" w:eastAsia="ru-RU"/>
        </w:rPr>
      </w:pPr>
      <w:r w:rsidRPr="00216A30">
        <w:rPr>
          <w:rFonts w:ascii="Calibri" w:hAnsi="Calibri" w:cs="Calibri"/>
          <w:b/>
          <w:noProof/>
          <w:lang w:eastAsia="ru-RU"/>
        </w:rPr>
        <w:t>5.6. Tiekėjas turi teisę:/</w:t>
      </w:r>
      <w:r w:rsidR="00770583" w:rsidRPr="00770583">
        <w:rPr>
          <w:rFonts w:ascii="Calibri" w:hAnsi="Calibri" w:cs="Calibri"/>
          <w:b/>
          <w:noProof/>
          <w:lang w:eastAsia="ru-RU"/>
        </w:rPr>
        <w:t xml:space="preserve"> </w:t>
      </w:r>
      <w:r w:rsidR="00770583">
        <w:rPr>
          <w:rFonts w:ascii="Calibri" w:hAnsi="Calibri" w:cs="Calibri"/>
          <w:b/>
          <w:noProof/>
          <w:lang w:eastAsia="ru-RU"/>
        </w:rPr>
        <w:t>Виконавець</w:t>
      </w:r>
      <w:r w:rsidR="00770583" w:rsidRPr="00216A30" w:rsidDel="00770583">
        <w:rPr>
          <w:rFonts w:ascii="Calibri" w:hAnsi="Calibri" w:cs="Calibri"/>
          <w:b/>
          <w:noProof/>
          <w:lang w:eastAsia="ru-RU"/>
        </w:rPr>
        <w:t xml:space="preserve"> </w:t>
      </w:r>
      <w:r w:rsidRPr="00216A30">
        <w:rPr>
          <w:rFonts w:ascii="Calibri" w:hAnsi="Calibri" w:cs="Calibri"/>
          <w:b/>
          <w:noProof/>
          <w:lang w:eastAsia="ru-RU"/>
        </w:rPr>
        <w:t>має право:</w:t>
      </w:r>
    </w:p>
    <w:p w14:paraId="57A719CD"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noProof/>
          <w:lang w:eastAsia="ru-RU"/>
        </w:rPr>
        <w:t>5.6.1. reikalauti priimti tinkamai suteiktas Paslaugas ir sumokėti  Sutartyje nustatyta tvarka;/вимагати прийняття належним чином наданих Послуг та оплати в порядку, визначеному Договором;</w:t>
      </w:r>
    </w:p>
    <w:p w14:paraId="57A719CE"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5.6.2. gauti Sutartyje nurodytą apmokėjimą už suteiktas Paslaugas su sąlyga, kad jis tinkamai vykdo šią Sutartį;/одержувати зазначену в Договорі оплату за надані Послуги за умови належного виконання ним цього Договору;</w:t>
      </w:r>
    </w:p>
    <w:p w14:paraId="57A719CF"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5.6.3. sutartinių įsipareigojimų vykdymui pasitelkti šiuos subtiekėjus, nurodytus Sutarties specialiųjų sąlygų 9.3. p.;/використовувати для виконання договірних зобов’язань, зазначених у п. 9.3 спецiальних умов Договору, субп</w:t>
      </w:r>
      <w:r w:rsidR="00216A30" w:rsidRPr="00153E65">
        <w:rPr>
          <w:rFonts w:ascii="Calibri" w:hAnsi="Calibri" w:cs="Calibri"/>
          <w:bCs/>
          <w:iCs/>
        </w:rPr>
        <w:t>ідрядників</w:t>
      </w:r>
      <w:r w:rsidRPr="00153E65">
        <w:rPr>
          <w:rFonts w:ascii="Calibri" w:hAnsi="Calibri" w:cs="Calibri"/>
          <w:bCs/>
          <w:iCs/>
        </w:rPr>
        <w:t>;</w:t>
      </w:r>
    </w:p>
    <w:p w14:paraId="57A719D0"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5.6.4. pasitelkti ir (ar) pakeisti naujus subtiekėjus ir (ar) projekto vadovus ar projekto dalies vadovus (specialistus), šios sutarties 12 skyriuje nustatytais atvejais ir tvarka;/використовувати та (або) замінювати нових </w:t>
      </w:r>
      <w:r w:rsidR="00216A30" w:rsidRPr="00153E65">
        <w:rPr>
          <w:rFonts w:ascii="Calibri" w:hAnsi="Calibri" w:cs="Calibri"/>
          <w:bCs/>
          <w:iCs/>
        </w:rPr>
        <w:t xml:space="preserve">субпідрядників </w:t>
      </w:r>
      <w:r w:rsidRPr="00153E65">
        <w:rPr>
          <w:rFonts w:ascii="Calibri" w:hAnsi="Calibri" w:cs="Calibri"/>
          <w:bCs/>
          <w:iCs/>
        </w:rPr>
        <w:t>та (або) керівників проектів або керівників частини проекту (спеціалістів), у випадках та процедурах, викладених у главі 12 цього договору;</w:t>
      </w:r>
    </w:p>
    <w:p w14:paraId="57A719D1"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5.6.5. su </w:t>
      </w:r>
      <w:r w:rsidR="005522BE">
        <w:rPr>
          <w:rFonts w:ascii="Calibri" w:hAnsi="Calibri" w:cs="Calibri"/>
          <w:bCs/>
          <w:iCs/>
        </w:rPr>
        <w:t>Užsakovo</w:t>
      </w:r>
      <w:r w:rsidRPr="00153E65">
        <w:rPr>
          <w:rFonts w:ascii="Calibri" w:hAnsi="Calibri" w:cs="Calibri"/>
          <w:bCs/>
          <w:iCs/>
        </w:rPr>
        <w:t xml:space="preserve"> ir CPVA sutikimu keisti techninę užduotį, kai tai būtina dėl statybą reglamentuojančių teisės aktų tinkamo įgyvendinimo;/за згодою </w:t>
      </w:r>
      <w:r w:rsidR="004A77E1" w:rsidRPr="00153E65">
        <w:rPr>
          <w:rFonts w:ascii="Calibri" w:hAnsi="Calibri" w:cs="Calibri"/>
          <w:bCs/>
          <w:iCs/>
        </w:rPr>
        <w:t xml:space="preserve">з </w:t>
      </w:r>
      <w:r w:rsidR="000312A2">
        <w:rPr>
          <w:rFonts w:ascii="Calibri" w:hAnsi="Calibri" w:cs="Calibri"/>
          <w:bCs/>
          <w:iCs/>
        </w:rPr>
        <w:t>Замовник</w:t>
      </w:r>
      <w:r w:rsidR="005522BE">
        <w:rPr>
          <w:rFonts w:ascii="Calibri" w:hAnsi="Calibri" w:cs="Calibri"/>
          <w:bCs/>
          <w:iCs/>
        </w:rPr>
        <w:t>o</w:t>
      </w:r>
      <w:r w:rsidR="005522BE" w:rsidRPr="00153E65">
        <w:rPr>
          <w:rFonts w:ascii="Calibri" w:hAnsi="Calibri" w:cs="Calibri"/>
          <w:bCs/>
          <w:iCs/>
        </w:rPr>
        <w:t>м</w:t>
      </w:r>
      <w:r w:rsidRPr="00153E65">
        <w:rPr>
          <w:rFonts w:ascii="Calibri" w:hAnsi="Calibri" w:cs="Calibri"/>
          <w:bCs/>
          <w:iCs/>
        </w:rPr>
        <w:t xml:space="preserve"> та ЦАУП змінювати технічне завдання, якщо це необхідно для належного виконання правових актів, що регулюють будівництво;</w:t>
      </w:r>
    </w:p>
    <w:p w14:paraId="57A719D2" w14:textId="77777777" w:rsidR="00EA0AA5"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5.6.6. gauti visą informaciją ir dokumentus, reikalingus tinkamam Sutarties vykdymui;/отримувати всю інформацію та документи, </w:t>
      </w:r>
      <w:r w:rsidR="004A77E1" w:rsidRPr="00153E65">
        <w:rPr>
          <w:rFonts w:ascii="Calibri" w:hAnsi="Calibri" w:cs="Calibri"/>
          <w:bCs/>
          <w:iCs/>
        </w:rPr>
        <w:t xml:space="preserve">які </w:t>
      </w:r>
      <w:r w:rsidRPr="00153E65">
        <w:rPr>
          <w:rFonts w:ascii="Calibri" w:hAnsi="Calibri" w:cs="Calibri"/>
          <w:bCs/>
          <w:iCs/>
        </w:rPr>
        <w:t>необхідні для належного виконання Договору;</w:t>
      </w:r>
    </w:p>
    <w:p w14:paraId="57A719D3" w14:textId="77777777" w:rsidR="000F3028" w:rsidRPr="00153E65" w:rsidRDefault="00B75938" w:rsidP="004004F9">
      <w:pPr>
        <w:spacing w:after="0" w:line="240" w:lineRule="auto"/>
        <w:jc w:val="both"/>
        <w:rPr>
          <w:rFonts w:ascii="Calibri" w:hAnsi="Calibri" w:cs="Calibri"/>
          <w:bCs/>
          <w:iCs/>
        </w:rPr>
      </w:pPr>
      <w:r w:rsidRPr="00153E65">
        <w:rPr>
          <w:rFonts w:ascii="Calibri" w:hAnsi="Calibri" w:cs="Calibri"/>
          <w:bCs/>
          <w:iCs/>
        </w:rPr>
        <w:t xml:space="preserve">5.6.7. Tiekėjas turi visas Sutartyje, Lietuvoje ir Ukrainoje bei Europos Sąjungoje galiojančiuose teisės aktuose numatytas teises;/ </w:t>
      </w:r>
      <w:r w:rsidR="004A77E1" w:rsidRPr="00153E65">
        <w:rPr>
          <w:rFonts w:ascii="Calibri" w:hAnsi="Calibri" w:cs="Calibri"/>
          <w:bCs/>
          <w:iCs/>
        </w:rPr>
        <w:t xml:space="preserve">Виконавець </w:t>
      </w:r>
      <w:r w:rsidRPr="00153E65">
        <w:rPr>
          <w:rFonts w:ascii="Calibri" w:hAnsi="Calibri" w:cs="Calibri"/>
          <w:bCs/>
          <w:iCs/>
        </w:rPr>
        <w:t>має всі права, передбачені Договором, прав</w:t>
      </w:r>
      <w:r w:rsidR="004A77E1" w:rsidRPr="00153E65">
        <w:rPr>
          <w:rFonts w:ascii="Calibri" w:hAnsi="Calibri" w:cs="Calibri"/>
          <w:bCs/>
          <w:iCs/>
        </w:rPr>
        <w:t>овими актами, чинними в Литві,</w:t>
      </w:r>
      <w:r w:rsidRPr="00153E65">
        <w:rPr>
          <w:rFonts w:ascii="Calibri" w:hAnsi="Calibri" w:cs="Calibri"/>
          <w:bCs/>
          <w:iCs/>
        </w:rPr>
        <w:t xml:space="preserve"> Україні та в Європейському Союзі;</w:t>
      </w:r>
    </w:p>
    <w:p w14:paraId="57A719D4" w14:textId="77777777" w:rsidR="000F3028" w:rsidRPr="00153E65" w:rsidRDefault="00B75938" w:rsidP="000F3028">
      <w:pPr>
        <w:spacing w:after="0" w:line="240" w:lineRule="auto"/>
        <w:jc w:val="both"/>
        <w:rPr>
          <w:rFonts w:ascii="Calibri" w:hAnsi="Calibri" w:cs="Calibri"/>
          <w:noProof/>
          <w:lang w:eastAsia="ru-RU"/>
        </w:rPr>
      </w:pPr>
      <w:r w:rsidRPr="00153E65">
        <w:rPr>
          <w:rFonts w:ascii="Calibri" w:hAnsi="Calibri" w:cs="Calibri"/>
          <w:noProof/>
          <w:lang w:eastAsia="ru-RU"/>
        </w:rPr>
        <w:t>5.6.8. nutraukti Sutartį, jei CPVA įsipareigojimai sistemingai nevykdomi, pranešant kitoms Šalims ne vėliau kaip prieš 30 (trisdešimt) kalendorinių dienų iki Sutarties nutraukimo dienos./розірвати Договір у разі систематичного невиконання зобов’язань ЦАУП, повідомивши про це інші Сторони не пізніше ніж за 30 (тридцять) календарних днів до дати припинення Договору.</w:t>
      </w:r>
    </w:p>
    <w:p w14:paraId="57A719D5"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9D6"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 xml:space="preserve">6. PASLAUGŲ KOKYBĖ/ЯКІСТЬ ОБСЛУГОВУВАННЯ </w:t>
      </w:r>
    </w:p>
    <w:p w14:paraId="57A719D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6.1. Tiekėjas garantuoja Paslaugų kokybę  ir paslėptų trūkumų ir (ar) neatitikimų nebuvimą./</w:t>
      </w:r>
      <w:r w:rsidRPr="00153E65">
        <w:rPr>
          <w:rFonts w:ascii="Calibri" w:hAnsi="Calibri" w:cs="Calibri"/>
          <w:strike/>
          <w:noProof/>
          <w:lang w:eastAsia="ru-RU"/>
        </w:rPr>
        <w:t xml:space="preserve"> </w:t>
      </w:r>
      <w:r w:rsidR="004A77E1" w:rsidRPr="00153E65">
        <w:rPr>
          <w:rFonts w:ascii="Calibri" w:hAnsi="Calibri" w:cs="Calibri"/>
          <w:noProof/>
          <w:lang w:eastAsia="ru-RU"/>
        </w:rPr>
        <w:t xml:space="preserve">Виконавець </w:t>
      </w:r>
      <w:r w:rsidRPr="00153E65">
        <w:rPr>
          <w:rFonts w:ascii="Calibri" w:hAnsi="Calibri" w:cs="Calibri"/>
          <w:noProof/>
          <w:lang w:eastAsia="ru-RU"/>
        </w:rPr>
        <w:t xml:space="preserve">гарантує якість Послуг та відсутність прихованих дефектів та (або) невідповідностей. Paslaugų kokybė  </w:t>
      </w:r>
      <w:r w:rsidRPr="00153E65">
        <w:rPr>
          <w:rFonts w:ascii="Calibri" w:hAnsi="Calibri" w:cs="Calibri"/>
          <w:noProof/>
          <w:lang w:eastAsia="ru-RU"/>
        </w:rPr>
        <w:lastRenderedPageBreak/>
        <w:t>turi atitikti Sutartyje ir jos prieduose nustatytus reikalavimus./Якість послуг повинна відповідати вимогам, викладеним у Договорі та додатках до нього.</w:t>
      </w:r>
    </w:p>
    <w:p w14:paraId="57A719D8"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6.2.Tiekėjas privalo savo sąskaita ir kuo greičiau ištaisyti visus Paslaugų (ar paslaugų dalių) trūkumus ir (ar) neatitikimus, atsiradusius ne dėl CPVA ir (ar) </w:t>
      </w:r>
      <w:r w:rsidR="00253B5E">
        <w:rPr>
          <w:rFonts w:ascii="Calibri" w:hAnsi="Calibri" w:cs="Calibri"/>
          <w:noProof/>
          <w:lang w:eastAsia="ru-RU"/>
        </w:rPr>
        <w:t>Užsakovo</w:t>
      </w:r>
      <w:r w:rsidRPr="00153E65">
        <w:rPr>
          <w:rFonts w:ascii="Calibri" w:hAnsi="Calibri" w:cs="Calibri"/>
          <w:noProof/>
          <w:lang w:eastAsia="ru-RU"/>
        </w:rPr>
        <w:t xml:space="preserve"> kaltės./ </w:t>
      </w:r>
      <w:r w:rsidR="004A77E1"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за власний рахунок </w:t>
      </w:r>
      <w:r w:rsidR="004A77E1" w:rsidRPr="00153E65">
        <w:rPr>
          <w:rFonts w:ascii="Calibri" w:hAnsi="Calibri" w:cs="Calibri"/>
          <w:noProof/>
          <w:lang w:eastAsia="ru-RU"/>
        </w:rPr>
        <w:t xml:space="preserve">в найкоротші терміни </w:t>
      </w:r>
      <w:r w:rsidRPr="00153E65">
        <w:rPr>
          <w:rFonts w:ascii="Calibri" w:hAnsi="Calibri" w:cs="Calibri"/>
          <w:noProof/>
          <w:lang w:eastAsia="ru-RU"/>
        </w:rPr>
        <w:t xml:space="preserve">виправити всі недоліки та (або) невідповідності Послуг (або частини послуг), які виникли не з вини ЦАУП та (або) </w:t>
      </w:r>
      <w:r w:rsidR="000312A2">
        <w:rPr>
          <w:rFonts w:ascii="Calibri" w:hAnsi="Calibri" w:cs="Calibri"/>
          <w:noProof/>
          <w:lang w:eastAsia="ru-RU"/>
        </w:rPr>
        <w:t>Замовник</w:t>
      </w:r>
      <w:r w:rsidRPr="00153E65">
        <w:rPr>
          <w:rFonts w:ascii="Calibri" w:hAnsi="Calibri" w:cs="Calibri"/>
          <w:noProof/>
          <w:lang w:eastAsia="ru-RU"/>
        </w:rPr>
        <w:t xml:space="preserve">а. </w:t>
      </w:r>
    </w:p>
    <w:p w14:paraId="57A719D9" w14:textId="77777777" w:rsidR="000831A2" w:rsidRPr="00153E65" w:rsidRDefault="000831A2"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6.3. Jei Tiekėjas per Sutartyje nurodytą ar per </w:t>
      </w:r>
      <w:r w:rsidR="00253B5E">
        <w:rPr>
          <w:rFonts w:ascii="Calibri" w:hAnsi="Calibri" w:cs="Calibri"/>
          <w:noProof/>
          <w:lang w:eastAsia="ru-RU"/>
        </w:rPr>
        <w:t>Užsakovo</w:t>
      </w:r>
      <w:r w:rsidRPr="00153E65">
        <w:rPr>
          <w:rFonts w:ascii="Calibri" w:hAnsi="Calibri" w:cs="Calibri"/>
          <w:noProof/>
          <w:lang w:eastAsia="ru-RU"/>
        </w:rPr>
        <w:t xml:space="preserve"> nustatytą terminą trūkumų / neatitikimų nepašalina, </w:t>
      </w:r>
      <w:r w:rsidR="00253B5E">
        <w:rPr>
          <w:rFonts w:ascii="Calibri" w:hAnsi="Calibri" w:cs="Calibri"/>
          <w:noProof/>
          <w:lang w:eastAsia="ru-RU"/>
        </w:rPr>
        <w:t>Užsakovas</w:t>
      </w:r>
      <w:r w:rsidRPr="00153E65">
        <w:rPr>
          <w:rFonts w:ascii="Calibri" w:hAnsi="Calibri" w:cs="Calibri"/>
          <w:noProof/>
          <w:lang w:eastAsia="ru-RU"/>
        </w:rPr>
        <w:t xml:space="preserve"> turi teisę tiekėjo atsakomybe ir lėšomis samdyti kitus asmenis, kurie pašalintų trūkumus/neatitikimus.</w:t>
      </w:r>
      <w:r w:rsidR="00AE22FD" w:rsidRPr="00153E65">
        <w:rPr>
          <w:rFonts w:ascii="Calibri" w:hAnsi="Calibri" w:cs="Calibri"/>
          <w:noProof/>
          <w:lang w:eastAsia="ru-RU"/>
        </w:rPr>
        <w:t xml:space="preserve">/Якщо </w:t>
      </w:r>
      <w:r w:rsidR="004A77E1" w:rsidRPr="00153E65">
        <w:rPr>
          <w:rFonts w:ascii="Calibri" w:hAnsi="Calibri" w:cs="Calibri"/>
          <w:noProof/>
          <w:lang w:val="uk-UA" w:eastAsia="ru-RU"/>
        </w:rPr>
        <w:t xml:space="preserve">Виконавець </w:t>
      </w:r>
      <w:r w:rsidR="00AE22FD" w:rsidRPr="00153E65">
        <w:rPr>
          <w:rFonts w:ascii="Calibri" w:hAnsi="Calibri" w:cs="Calibri"/>
          <w:noProof/>
          <w:lang w:eastAsia="ru-RU"/>
        </w:rPr>
        <w:t xml:space="preserve">не усуне недоліки/невідповідності у строк, зазначений у Договорі, або у встановлений </w:t>
      </w:r>
      <w:r w:rsidR="00770583">
        <w:rPr>
          <w:rFonts w:ascii="Calibri" w:hAnsi="Calibri" w:cs="Calibri"/>
          <w:noProof/>
          <w:lang w:eastAsia="ru-RU"/>
        </w:rPr>
        <w:t>Замовникo</w:t>
      </w:r>
      <w:r w:rsidR="00770583" w:rsidRPr="00625588">
        <w:rPr>
          <w:rFonts w:ascii="Calibri" w:hAnsi="Calibri" w:cs="Calibri"/>
          <w:noProof/>
          <w:lang w:eastAsia="ru-RU"/>
        </w:rPr>
        <w:t>м</w:t>
      </w:r>
      <w:r w:rsidR="00770583" w:rsidRPr="00153E65">
        <w:rPr>
          <w:rFonts w:ascii="Calibri" w:hAnsi="Calibri" w:cs="Calibri"/>
          <w:noProof/>
          <w:lang w:eastAsia="ru-RU"/>
        </w:rPr>
        <w:t xml:space="preserve"> </w:t>
      </w:r>
      <w:r w:rsidR="00AE22FD" w:rsidRPr="00153E65">
        <w:rPr>
          <w:rFonts w:ascii="Calibri" w:hAnsi="Calibri" w:cs="Calibri"/>
          <w:noProof/>
          <w:lang w:eastAsia="ru-RU"/>
        </w:rPr>
        <w:t xml:space="preserve">термін, </w:t>
      </w:r>
      <w:r w:rsidR="000312A2">
        <w:rPr>
          <w:rFonts w:ascii="Calibri" w:hAnsi="Calibri" w:cs="Calibri"/>
          <w:noProof/>
          <w:lang w:eastAsia="ru-RU"/>
        </w:rPr>
        <w:t>Замовник</w:t>
      </w:r>
      <w:r w:rsidR="00253B5E" w:rsidRPr="00153E65">
        <w:rPr>
          <w:rFonts w:ascii="Calibri" w:hAnsi="Calibri" w:cs="Calibri"/>
          <w:noProof/>
          <w:lang w:eastAsia="ru-RU"/>
        </w:rPr>
        <w:t>м</w:t>
      </w:r>
      <w:r w:rsidR="00AE22FD" w:rsidRPr="00153E65">
        <w:rPr>
          <w:rFonts w:ascii="Calibri" w:hAnsi="Calibri" w:cs="Calibri"/>
          <w:noProof/>
          <w:lang w:eastAsia="ru-RU"/>
        </w:rPr>
        <w:t xml:space="preserve"> має право найняти інших осіб для усунення недоліків/невідповідностей за рахунок </w:t>
      </w:r>
      <w:r w:rsidR="004A77E1" w:rsidRPr="00153E65">
        <w:rPr>
          <w:rFonts w:ascii="Calibri" w:hAnsi="Calibri" w:cs="Calibri"/>
          <w:noProof/>
          <w:lang w:val="uk-UA" w:eastAsia="ru-RU"/>
        </w:rPr>
        <w:t>Виконавця</w:t>
      </w:r>
      <w:r w:rsidR="00153E65">
        <w:rPr>
          <w:rFonts w:ascii="Calibri" w:hAnsi="Calibri" w:cs="Calibri"/>
          <w:noProof/>
          <w:lang w:eastAsia="ru-RU"/>
        </w:rPr>
        <w:t>.</w:t>
      </w:r>
    </w:p>
    <w:p w14:paraId="57A719DA" w14:textId="77777777" w:rsidR="0093560D" w:rsidRPr="00811427" w:rsidRDefault="0093560D" w:rsidP="00BD1D49">
      <w:pPr>
        <w:spacing w:after="0" w:line="240" w:lineRule="auto"/>
        <w:jc w:val="both"/>
        <w:rPr>
          <w:rFonts w:ascii="Calibri" w:eastAsia="Times New Roman" w:hAnsi="Calibri" w:cs="Calibri"/>
          <w:noProof/>
          <w:lang w:val="uk-UA" w:eastAsia="ru-RU"/>
        </w:rPr>
      </w:pPr>
    </w:p>
    <w:p w14:paraId="57A719DB"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7. ŠALIŲ ATSAKOMYBĖ/ВІДПОВІДАЛЬНІСТЬ СТОРІН</w:t>
      </w:r>
    </w:p>
    <w:p w14:paraId="57A719DC"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rPr>
        <w:t>7.1. Jei nevykdomi ar netinkamai  vykdomi įsipareigojimai pagal šią Sutartį, Šalys atsako pagal šią Sutartį ir galiojančius įstatymus./У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p w14:paraId="57A719DD" w14:textId="77777777" w:rsidR="006B20EF"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7.2. Tiekėjo atsakomybė už bet kokių Sutarties sąlygose nurodytų sutartinių įsipareigojimų nevykdymą po Paslaugų suteikimo, galioja tiek, kiek tai numato Sutarčiai taikomi įstatymai ir teisinis reguliavimas./Відповідальність </w:t>
      </w:r>
      <w:r w:rsidR="004A77E1" w:rsidRPr="00153E65">
        <w:rPr>
          <w:rFonts w:ascii="Calibri" w:hAnsi="Calibri" w:cs="Calibri"/>
          <w:noProof/>
          <w:lang w:eastAsia="ru-RU"/>
        </w:rPr>
        <w:t xml:space="preserve">Виконавця </w:t>
      </w:r>
      <w:r w:rsidRPr="00153E65">
        <w:rPr>
          <w:rFonts w:ascii="Calibri" w:hAnsi="Calibri" w:cs="Calibri"/>
          <w:noProof/>
          <w:lang w:eastAsia="ru-RU"/>
        </w:rPr>
        <w:t>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p w14:paraId="57A719D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7.3. Baudų ir (ar) delspingių mokėjimas neatleidžia Šalių nuo įsipareigojimų pagal šią Sutartį vykdymo./Сплата пені та (або) штрафів не звільняє Сторони від виконання зобов'язань за цим Договором. </w:t>
      </w:r>
    </w:p>
    <w:p w14:paraId="57A719D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7.4. Baudų ir (ar) delspinigių mokėjimas nepažeidžia Šalies teisės reikalauti, kad kita Šalis kompensuotų jos patirtus tiesioginius nuostolius./Сплата пені та (або) штрафів </w:t>
      </w:r>
      <w:r w:rsidR="004A77E1" w:rsidRPr="00153E65">
        <w:rPr>
          <w:rFonts w:ascii="Calibri" w:hAnsi="Calibri" w:cs="Calibri"/>
          <w:noProof/>
          <w:lang w:eastAsia="ru-RU"/>
        </w:rPr>
        <w:t xml:space="preserve">обмежує </w:t>
      </w:r>
      <w:r w:rsidRPr="00153E65">
        <w:rPr>
          <w:rFonts w:ascii="Calibri" w:hAnsi="Calibri" w:cs="Calibri"/>
          <w:noProof/>
          <w:lang w:eastAsia="ru-RU"/>
        </w:rPr>
        <w:t>права Сторони вимагати від іншої Сторони відшкодування її прямих збитків.</w:t>
      </w:r>
    </w:p>
    <w:p w14:paraId="57A719E0" w14:textId="77777777" w:rsidR="00BD1D49" w:rsidRPr="00927240"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7</w:t>
      </w:r>
      <w:r w:rsidRPr="00927240">
        <w:rPr>
          <w:rFonts w:ascii="Calibri" w:hAnsi="Calibri" w:cs="Calibri"/>
          <w:noProof/>
          <w:lang w:eastAsia="ru-RU"/>
        </w:rPr>
        <w:t xml:space="preserve">.5. Bet kokia Sutarčiai taikoma bauda nesumažina kitų teisių gynimo priemonių pagal Sutartį.Будь-які штрафні санкції, застосовані до Договору, не зменшують інші засоби правового захисту за Договором. </w:t>
      </w:r>
    </w:p>
    <w:p w14:paraId="57A719E1" w14:textId="77777777" w:rsidR="00BD1D49" w:rsidRPr="00927240" w:rsidRDefault="00B75938" w:rsidP="006E1E47">
      <w:pPr>
        <w:spacing w:after="0" w:line="240" w:lineRule="auto"/>
        <w:jc w:val="both"/>
        <w:rPr>
          <w:rFonts w:ascii="Calibri" w:eastAsia="Times New Roman" w:hAnsi="Calibri" w:cs="Calibri"/>
          <w:noProof/>
          <w:lang w:val="uk-UA" w:eastAsia="ru-RU"/>
        </w:rPr>
      </w:pPr>
      <w:bookmarkStart w:id="0" w:name="_Hlk164935765"/>
      <w:r w:rsidRPr="00927240">
        <w:rPr>
          <w:rFonts w:ascii="Calibri" w:hAnsi="Calibri" w:cs="Calibri"/>
          <w:noProof/>
          <w:lang w:eastAsia="ru-RU"/>
        </w:rPr>
        <w:t xml:space="preserve">7.6. </w:t>
      </w:r>
      <w:r w:rsidR="000B3336" w:rsidRPr="00927240">
        <w:t xml:space="preserve">CPVA taikydama baudą, nustatytą </w:t>
      </w:r>
      <w:r w:rsidR="006E1E47" w:rsidRPr="00927240">
        <w:t xml:space="preserve">Sutarties </w:t>
      </w:r>
      <w:r w:rsidR="000B3336" w:rsidRPr="00927240">
        <w:t xml:space="preserve">specialiųjų sąlygų 5 </w:t>
      </w:r>
      <w:r w:rsidR="006E1E47" w:rsidRPr="00927240">
        <w:t>skyriuje</w:t>
      </w:r>
      <w:r w:rsidR="000B3336" w:rsidRPr="00927240">
        <w:t xml:space="preserve"> “Šalių įsipareigojimai“ ir atsiradusią dėl sutartinių įsipareigojimų nevykdymo ir (ar) netinkamo vykdymo,  neprivalo įrodyti Tiekėjui, nuostolių patyrimo fakto</w:t>
      </w:r>
      <w:r w:rsidR="000B3336" w:rsidRPr="00927240">
        <w:rPr>
          <w:rFonts w:ascii="Calibri" w:hAnsi="Calibri" w:cs="Calibri"/>
          <w:noProof/>
          <w:lang w:val="uk-UA" w:eastAsia="ru-RU"/>
        </w:rPr>
        <w:t>./</w:t>
      </w:r>
      <w:r w:rsidR="000B3336" w:rsidRPr="00927240">
        <w:rPr>
          <w:rFonts w:ascii="Calibri" w:hAnsi="Calibri" w:cs="Calibri"/>
          <w:noProof/>
          <w:lang w:eastAsia="ru-RU"/>
        </w:rPr>
        <w:t xml:space="preserve"> 7.6. </w:t>
      </w:r>
      <w:r w:rsidR="000B3336" w:rsidRPr="00927240">
        <w:rPr>
          <w:rFonts w:ascii="Calibri" w:hAnsi="Calibri" w:cs="Calibri"/>
          <w:noProof/>
          <w:lang w:val="uk-UA" w:eastAsia="ru-RU"/>
        </w:rPr>
        <w:t>При накладенні штрафу</w:t>
      </w:r>
      <w:r w:rsidR="000B3336" w:rsidRPr="00927240">
        <w:rPr>
          <w:rFonts w:ascii="Calibri" w:hAnsi="Calibri" w:cs="Calibri"/>
          <w:noProof/>
          <w:lang w:eastAsia="ru-RU"/>
        </w:rPr>
        <w:t xml:space="preserve">, як зазначено на Особливих условий стор. 5 „Oтветственность сторон“ та </w:t>
      </w:r>
      <w:r w:rsidR="000B3336" w:rsidRPr="00927240">
        <w:rPr>
          <w:rFonts w:ascii="Calibri" w:hAnsi="Calibri" w:cs="Calibri"/>
          <w:noProof/>
          <w:lang w:val="uk-UA" w:eastAsia="ru-RU"/>
        </w:rPr>
        <w:t>що виникають внаслідок невиконання та/або неналежного виконання договірних зобов'язань</w:t>
      </w:r>
      <w:r w:rsidR="000B3336" w:rsidRPr="00927240">
        <w:rPr>
          <w:rFonts w:ascii="Calibri" w:hAnsi="Calibri" w:cs="Calibri"/>
          <w:noProof/>
          <w:lang w:eastAsia="ru-RU"/>
        </w:rPr>
        <w:t xml:space="preserve">, </w:t>
      </w:r>
      <w:r w:rsidR="000B3336" w:rsidRPr="00927240">
        <w:rPr>
          <w:rFonts w:ascii="Calibri" w:hAnsi="Calibri" w:cs="Calibri"/>
          <w:noProof/>
          <w:lang w:val="uk-UA" w:eastAsia="ru-RU"/>
        </w:rPr>
        <w:t>ЦАУП не зобов'язана доводити Виконавцю факт заподіяння збитків.</w:t>
      </w:r>
    </w:p>
    <w:p w14:paraId="57A719E2" w14:textId="77777777" w:rsidR="000B3336" w:rsidRPr="00F728A4" w:rsidRDefault="00B75938" w:rsidP="006E1E47">
      <w:pPr>
        <w:jc w:val="both"/>
        <w:rPr>
          <w:i/>
          <w:iCs/>
          <w:lang w:val="uk-UA"/>
        </w:rPr>
      </w:pPr>
      <w:r w:rsidRPr="00927240">
        <w:rPr>
          <w:rFonts w:ascii="Calibri" w:hAnsi="Calibri" w:cs="Calibri"/>
          <w:noProof/>
          <w:lang w:eastAsia="ru-RU"/>
        </w:rPr>
        <w:t xml:space="preserve">7.7. </w:t>
      </w:r>
      <w:r w:rsidR="000B3336" w:rsidRPr="00927240">
        <w:t xml:space="preserve">Bet kokios baudos sumokėjimas nepanaikina Šalies teisės reikalauti, kad kita Šalis kompensuotų jos patirtus nuostolius. Kiekviena iš Šalių turi teisę gauti iš kitos Šalies nuostolių, atsiradusių dėl kitos Šalies netinkamo įsipareigojimų pagal Sutartį vykdymo ar nevykdymo, neviršijant Sutarties vertės be PVM, jei Lietuvos Respublikos </w:t>
      </w:r>
      <w:r w:rsidR="000B3336" w:rsidRPr="00F728A4">
        <w:t xml:space="preserve">ir (ar) Ukrainos teisės aktai nenumato, kad privalo būti kompensuota didesnė suma. Šiame punkte numatytas atsakomybės ribojimas netaikomas, jei žala atsirado dėl konfidencialumo įsipareigojimų, asmens duomenų apsaugą reglamentuojančių teisės aktų ar specifinių reikalavimų, susijusių su Lietuvos ar Ukrainos nacionalinio saugumo interesų apsauga arba taikytinomis nacionalinėmis ar tarptautinėmis ribojančiomis priemonėmis. Atsakomybės apribojimai pagal Sutartį taip pat netaikomi, kai žala </w:t>
      </w:r>
      <w:r w:rsidR="000B3336" w:rsidRPr="00927240">
        <w:t xml:space="preserve">padaroma tyčia arba dėl didelio neatsargumo, padaroma neturtinė žala, sužalojama sveikata ar atimama gyvybė, taip pat kai padaroma žala (nuostoliai) tretiesiems asmenims. / </w:t>
      </w:r>
      <w:r w:rsidR="000B3336" w:rsidRPr="00927240">
        <w:rPr>
          <w:lang w:val="uk-UA"/>
        </w:rPr>
        <w:t>Сплата будь-якого штрафу не впливає на право Сторони вимагати компенсації від іншої Сторони за будь-які збитки, яких вона зазнала.</w:t>
      </w:r>
      <w:r w:rsidR="000B3336" w:rsidRPr="00927240">
        <w:t xml:space="preserve"> </w:t>
      </w:r>
      <w:r w:rsidR="000B3336" w:rsidRPr="00927240">
        <w:rPr>
          <w:lang w:val="uk-UA"/>
        </w:rPr>
        <w:t>Кожна Сторона має право вимагати від іншої Сторони відшкодування збитків, спричинених неналежним виконанням або невиконанням іншою Стороною своїх зобов'язань за Договором, у межах вартості Договору без урахування ПДВ, якщо законодавством Литовської Республіки та/або України не передбачено відшкодування більшої суми.</w:t>
      </w:r>
      <w:r w:rsidR="000B3336" w:rsidRPr="00927240">
        <w:t xml:space="preserve"> </w:t>
      </w:r>
      <w:r w:rsidR="000B3336" w:rsidRPr="00927240">
        <w:rPr>
          <w:lang w:val="uk-UA"/>
        </w:rPr>
        <w:t xml:space="preserve">Обмеження відповідальності, передбачене цим пунктом, не застосовується, якщо шкода спричинена зобов'язаннями щодо конфіденційності, законодавством, що регулює захист персональних даних, </w:t>
      </w:r>
      <w:r w:rsidR="000B3336" w:rsidRPr="00927240">
        <w:rPr>
          <w:lang w:val="uk-UA"/>
        </w:rPr>
        <w:lastRenderedPageBreak/>
        <w:t>або особливими вимогами, пов'язаними із захистом інтересів національної безпеки Литви чи України, або застосовними національними чи міжнародними обмежувальними заходами.</w:t>
      </w:r>
    </w:p>
    <w:bookmarkEnd w:id="0"/>
    <w:p w14:paraId="57A719E3"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7.8. Tiekėjas įsipareigoja atlyginti kitai Šaliai tiesioginę žalą ir išlaidas, patirtas dėl pagal šią Sutartį prisiimtų įsipareigojimų nevykdymo ar netinkamo vykdymo, jei tai neprieštarauja Šalių teisės aktams./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 </w:t>
      </w:r>
    </w:p>
    <w:p w14:paraId="57A719E4"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7.9. Tiekėjas prisiima visą atsakomybę už tiesioginius nuostolius ir išlaidas, patirtas dėl jo kaltės, susijusios su Paslaugų teikimu./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несе повну відповідальність за прямі збитки та витрати, понесені внаслідок його вини у зв'язку з наданням Послуг. </w:t>
      </w:r>
    </w:p>
    <w:p w14:paraId="57A719E5" w14:textId="77777777" w:rsidR="005D7A5B"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7.10. CPVA turi teisę išskaičiuoti delspinigius ar baudą iš bet kokio Tiekėjui atlikto mokėjimo./ЦАУП має право вирахувати відсотки або штрафи з будь-якого платежу, здійсненого </w:t>
      </w:r>
      <w:r w:rsidR="006E3D9E" w:rsidRPr="00153E65">
        <w:rPr>
          <w:rFonts w:ascii="Calibri" w:hAnsi="Calibri" w:cs="Calibri"/>
          <w:noProof/>
          <w:lang w:eastAsia="ru-RU"/>
        </w:rPr>
        <w:t>Виконавцю</w:t>
      </w:r>
    </w:p>
    <w:p w14:paraId="57A719E6" w14:textId="77777777" w:rsidR="005D7A5B"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7.11. Tiekėjas turi teisę išskaičiuoti delspinigius ar baudą iš CPVA sumokėto mokėjimo, jei vėluojama sumokėti šioje Sutartyje nustatytą mokėjimo laikotarpį./ </w:t>
      </w:r>
      <w:r w:rsidR="006E3D9E" w:rsidRPr="00153E65">
        <w:rPr>
          <w:rFonts w:ascii="Calibri" w:hAnsi="Calibri" w:cs="Calibri"/>
          <w:noProof/>
          <w:lang w:eastAsia="ru-RU"/>
        </w:rPr>
        <w:t xml:space="preserve">Виконавець </w:t>
      </w:r>
      <w:r w:rsidRPr="00153E65">
        <w:rPr>
          <w:rFonts w:ascii="Calibri" w:hAnsi="Calibri" w:cs="Calibri"/>
          <w:noProof/>
          <w:lang w:eastAsia="ru-RU"/>
        </w:rPr>
        <w:t>має право вирахувати відсотки або пеню з платежу, здійсненого ЦАУП, якщо термін платежу, зазначений в цьому Договорі, затримується.</w:t>
      </w:r>
    </w:p>
    <w:p w14:paraId="57A719E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7.12. Šalys įsipareigoja nedelsiant informuoti kitas Šalis apie aplinkybes, kurios gali turėti esminės įtakos Sutarties vykdymui./Сторони зобов'язуються негайно інформувати інші Сторони про обставини, які можуть істотно вплинути на виконання Договору.</w:t>
      </w:r>
    </w:p>
    <w:p w14:paraId="57A719E8"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7.13. CPVA nekompensuoja Tiekėjui jokių jo patirtų nuostolių, tik apmoka už Tiekėjo tinkamai suteiktas Paslaugas./ЦАУП не компенсує </w:t>
      </w:r>
      <w:r w:rsidR="006E3D9E" w:rsidRPr="00153E65">
        <w:rPr>
          <w:rFonts w:ascii="Calibri" w:hAnsi="Calibri" w:cs="Calibri"/>
          <w:noProof/>
          <w:lang w:eastAsia="ru-RU"/>
        </w:rPr>
        <w:t xml:space="preserve">Виконавцю </w:t>
      </w:r>
      <w:r w:rsidRPr="00153E65">
        <w:rPr>
          <w:rFonts w:ascii="Calibri" w:hAnsi="Calibri" w:cs="Calibri"/>
          <w:noProof/>
          <w:lang w:eastAsia="ru-RU"/>
        </w:rPr>
        <w:t>будь-які понесені ним збитки, а оплачує лише Послуги, належним чином надані Постачальником.</w:t>
      </w:r>
    </w:p>
    <w:p w14:paraId="57A719E9" w14:textId="77777777" w:rsidR="0093560D" w:rsidRPr="00811427" w:rsidRDefault="0093560D" w:rsidP="00BD1D49">
      <w:pPr>
        <w:spacing w:after="0" w:line="240" w:lineRule="auto"/>
        <w:jc w:val="both"/>
        <w:rPr>
          <w:rFonts w:ascii="Calibri" w:eastAsia="Times New Roman" w:hAnsi="Calibri" w:cs="Calibri"/>
          <w:noProof/>
          <w:lang w:val="uk-UA" w:eastAsia="ru-RU"/>
        </w:rPr>
      </w:pPr>
    </w:p>
    <w:p w14:paraId="57A719EA"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b/>
          <w:noProof/>
          <w:lang w:eastAsia="ru-RU"/>
        </w:rPr>
        <w:t>8. SUTARTIES VYKDYMO SUSTABDYMAS/ПРИЗУПИНЕННЯ ДІЇ ДОГОВОРУ</w:t>
      </w:r>
    </w:p>
    <w:p w14:paraId="57A719EB" w14:textId="77777777" w:rsidR="004B3DF1"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8.1. </w:t>
      </w:r>
      <w:r w:rsidR="004B3DF1" w:rsidRPr="00811427">
        <w:rPr>
          <w:rFonts w:ascii="Calibri" w:hAnsi="Calibri" w:cs="Calibri"/>
          <w:noProof/>
          <w:lang w:eastAsia="ru-RU"/>
        </w:rPr>
        <w:t xml:space="preserve">Jei Tiekėjas negali vykdyti sutartinių įsipareigojimų dėl Rusijos </w:t>
      </w:r>
      <w:r w:rsidR="001A0ED1" w:rsidRPr="00811427">
        <w:rPr>
          <w:rFonts w:ascii="Calibri" w:hAnsi="Calibri" w:cs="Calibri"/>
          <w:noProof/>
          <w:lang w:eastAsia="ru-RU"/>
        </w:rPr>
        <w:t>F</w:t>
      </w:r>
      <w:r w:rsidR="004B3DF1" w:rsidRPr="00811427">
        <w:rPr>
          <w:rFonts w:ascii="Calibri" w:hAnsi="Calibri" w:cs="Calibri"/>
          <w:noProof/>
          <w:lang w:eastAsia="ru-RU"/>
        </w:rPr>
        <w:t>ederacijos karinių veiksmų, apie tai</w:t>
      </w:r>
      <w:r w:rsidR="004B3DF1" w:rsidRPr="00811427">
        <w:rPr>
          <w:rFonts w:ascii="Calibri" w:hAnsi="Calibri" w:cs="Calibri"/>
          <w:noProof/>
          <w:lang w:val="uk-UA" w:eastAsia="ru-RU"/>
        </w:rPr>
        <w:t xml:space="preserve"> </w:t>
      </w:r>
      <w:r w:rsidR="004B3DF1" w:rsidRPr="00811427">
        <w:rPr>
          <w:rFonts w:ascii="Calibri" w:hAnsi="Calibri" w:cs="Calibri"/>
          <w:noProof/>
          <w:lang w:val="en-US" w:eastAsia="ru-RU"/>
        </w:rPr>
        <w:t>jis</w:t>
      </w:r>
      <w:r w:rsidR="004B3DF1" w:rsidRPr="00811427">
        <w:rPr>
          <w:rFonts w:ascii="Calibri" w:hAnsi="Calibri" w:cs="Calibri"/>
          <w:noProof/>
          <w:lang w:val="uk-UA" w:eastAsia="ru-RU"/>
        </w:rPr>
        <w:t xml:space="preserve"> </w:t>
      </w:r>
      <w:r w:rsidR="004B3DF1" w:rsidRPr="00811427">
        <w:rPr>
          <w:rFonts w:ascii="Calibri" w:hAnsi="Calibri" w:cs="Calibri"/>
          <w:noProof/>
          <w:lang w:eastAsia="ru-RU"/>
        </w:rPr>
        <w:t xml:space="preserve">  nedelsiant (t. y., atsiradus  techninėms galimybėms pateikti informaciją CPVA) elektroniniu paštu ar kitomis ryšio </w:t>
      </w:r>
      <w:r w:rsidR="004B3DF1" w:rsidRPr="00153E65">
        <w:rPr>
          <w:rFonts w:ascii="Calibri" w:hAnsi="Calibri" w:cs="Calibri"/>
          <w:noProof/>
          <w:lang w:eastAsia="ru-RU"/>
        </w:rPr>
        <w:t xml:space="preserve">priemonėmis informuoja  CPVA.  Laikotarpis, per kurį Tiekėjas dėl Rusijos </w:t>
      </w:r>
      <w:r w:rsidR="001A0ED1" w:rsidRPr="00153E65">
        <w:rPr>
          <w:rFonts w:ascii="Calibri" w:hAnsi="Calibri" w:cs="Calibri"/>
          <w:noProof/>
          <w:lang w:eastAsia="ru-RU"/>
        </w:rPr>
        <w:t>F</w:t>
      </w:r>
      <w:r w:rsidR="004B3DF1" w:rsidRPr="00153E65">
        <w:rPr>
          <w:rFonts w:ascii="Calibri" w:hAnsi="Calibri" w:cs="Calibri"/>
          <w:noProof/>
          <w:lang w:eastAsia="ru-RU"/>
        </w:rPr>
        <w:t>ederacijos karinių veiksmų negalėjo vykdyti įsipareigojimų pagal Sutartį, nėra įskaičiuojamas į Paslaugų teikimo terminą, numatytą Specialiųjų Sutarties sąlygų 2.1. p.</w:t>
      </w:r>
      <w:r w:rsidR="00A438B6" w:rsidRPr="00153E65">
        <w:rPr>
          <w:rFonts w:ascii="Calibri" w:hAnsi="Calibri" w:cs="Calibri"/>
          <w:noProof/>
          <w:lang w:eastAsia="ru-RU"/>
        </w:rPr>
        <w:t xml:space="preserve">/Якщо </w:t>
      </w:r>
      <w:r w:rsidR="006E3D9E" w:rsidRPr="00153E65">
        <w:rPr>
          <w:rFonts w:ascii="Calibri" w:hAnsi="Calibri" w:cs="Calibri"/>
          <w:noProof/>
          <w:lang w:val="uk-UA" w:eastAsia="ru-RU"/>
        </w:rPr>
        <w:t xml:space="preserve">Виконавець </w:t>
      </w:r>
      <w:r w:rsidR="00A438B6" w:rsidRPr="00153E65">
        <w:rPr>
          <w:rFonts w:ascii="Calibri" w:hAnsi="Calibri" w:cs="Calibri"/>
          <w:noProof/>
          <w:lang w:eastAsia="ru-RU"/>
        </w:rPr>
        <w:t>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w:t>
      </w:r>
      <w:r w:rsidR="006E3D9E" w:rsidRPr="00153E65">
        <w:rPr>
          <w:rFonts w:ascii="Calibri" w:hAnsi="Calibri" w:cs="Calibri"/>
          <w:noProof/>
          <w:lang w:val="uk-UA" w:eastAsia="ru-RU"/>
        </w:rPr>
        <w:t xml:space="preserve"> ЦУАП</w:t>
      </w:r>
      <w:r w:rsidR="00A438B6" w:rsidRPr="00153E65">
        <w:rPr>
          <w:rFonts w:ascii="Calibri" w:hAnsi="Calibri" w:cs="Calibri"/>
          <w:noProof/>
          <w:lang w:eastAsia="ru-RU"/>
        </w:rPr>
        <w:t xml:space="preserve">) повідомити про це </w:t>
      </w:r>
      <w:r w:rsidR="006E3D9E" w:rsidRPr="00153E65">
        <w:rPr>
          <w:rFonts w:ascii="Calibri" w:hAnsi="Calibri" w:cs="Calibri"/>
          <w:noProof/>
          <w:lang w:val="uk-UA" w:eastAsia="ru-RU"/>
        </w:rPr>
        <w:t xml:space="preserve">ЦУАП </w:t>
      </w:r>
      <w:r w:rsidR="00A438B6" w:rsidRPr="00153E65">
        <w:rPr>
          <w:rFonts w:ascii="Calibri" w:hAnsi="Calibri" w:cs="Calibri"/>
          <w:noProof/>
          <w:lang w:eastAsia="ru-RU"/>
        </w:rPr>
        <w:t xml:space="preserve">електронною поштою або іншим способом спілкування. Період, протягом якого </w:t>
      </w:r>
      <w:r w:rsidR="006E3D9E" w:rsidRPr="00153E65">
        <w:rPr>
          <w:rFonts w:ascii="Calibri" w:hAnsi="Calibri" w:cs="Calibri"/>
          <w:noProof/>
          <w:lang w:val="uk-UA" w:eastAsia="ru-RU"/>
        </w:rPr>
        <w:t xml:space="preserve">Виконавець </w:t>
      </w:r>
      <w:r w:rsidR="00A438B6" w:rsidRPr="00153E65">
        <w:rPr>
          <w:rFonts w:ascii="Calibri" w:hAnsi="Calibri" w:cs="Calibri"/>
          <w:noProof/>
          <w:lang w:eastAsia="ru-RU"/>
        </w:rPr>
        <w:t xml:space="preserve">не міг виконувати свої зобов'язання за Договором у зв'язку з військовими діями Російської Федерації, не включається в строк надання Послуг, передбачений </w:t>
      </w:r>
      <w:r w:rsidR="006E3D9E" w:rsidRPr="00153E65">
        <w:rPr>
          <w:rFonts w:ascii="Calibri" w:hAnsi="Calibri" w:cs="Calibri"/>
          <w:noProof/>
          <w:lang w:val="uk-UA" w:eastAsia="ru-RU"/>
        </w:rPr>
        <w:t xml:space="preserve">п. 2.1. Спеціальних </w:t>
      </w:r>
      <w:r w:rsidR="00A438B6" w:rsidRPr="00153E65">
        <w:rPr>
          <w:rFonts w:ascii="Calibri" w:hAnsi="Calibri" w:cs="Calibri"/>
          <w:noProof/>
          <w:lang w:eastAsia="ru-RU"/>
        </w:rPr>
        <w:t>умов Договору</w:t>
      </w:r>
      <w:r w:rsidR="00153E65" w:rsidRPr="00153E65">
        <w:rPr>
          <w:rFonts w:ascii="Calibri" w:hAnsi="Calibri" w:cs="Calibri"/>
          <w:noProof/>
          <w:lang w:eastAsia="ru-RU"/>
        </w:rPr>
        <w:t>.</w:t>
      </w:r>
    </w:p>
    <w:p w14:paraId="57A719EC" w14:textId="77777777" w:rsidR="007C21EA" w:rsidRPr="00153E65" w:rsidRDefault="004B3DF1"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8.2 </w:t>
      </w:r>
      <w:r w:rsidR="00B75938" w:rsidRPr="00153E65">
        <w:rPr>
          <w:rFonts w:ascii="Calibri" w:hAnsi="Calibri" w:cs="Calibri"/>
          <w:noProof/>
          <w:lang w:eastAsia="ru-RU"/>
        </w:rPr>
        <w:t xml:space="preserve">Dėl </w:t>
      </w:r>
      <w:r w:rsidRPr="00153E65">
        <w:rPr>
          <w:rFonts w:ascii="Calibri" w:hAnsi="Calibri" w:cs="Calibri"/>
          <w:noProof/>
          <w:lang w:eastAsia="ru-RU"/>
        </w:rPr>
        <w:t xml:space="preserve">kitų </w:t>
      </w:r>
      <w:r w:rsidR="00B75938" w:rsidRPr="00153E65">
        <w:rPr>
          <w:rFonts w:ascii="Calibri" w:hAnsi="Calibri" w:cs="Calibri"/>
          <w:noProof/>
          <w:lang w:eastAsia="ru-RU"/>
        </w:rPr>
        <w:t>aplinkybių</w:t>
      </w:r>
      <w:r w:rsidRPr="00153E65">
        <w:rPr>
          <w:rFonts w:ascii="Calibri" w:hAnsi="Calibri" w:cs="Calibri"/>
          <w:noProof/>
          <w:lang w:eastAsia="ru-RU"/>
        </w:rPr>
        <w:t xml:space="preserve"> (</w:t>
      </w:r>
      <w:r w:rsidRPr="00153E65">
        <w:rPr>
          <w:rFonts w:ascii="Calibri" w:hAnsi="Calibri" w:cs="Calibri"/>
          <w:noProof/>
          <w:lang w:val="en-US" w:eastAsia="ru-RU"/>
        </w:rPr>
        <w:t>i</w:t>
      </w:r>
      <w:r w:rsidRPr="00153E65">
        <w:rPr>
          <w:rFonts w:ascii="Calibri" w:hAnsi="Calibri" w:cs="Calibri"/>
          <w:noProof/>
          <w:lang w:eastAsia="ru-RU"/>
        </w:rPr>
        <w:t xml:space="preserve">šskyrus Sutarties 8.1 </w:t>
      </w:r>
      <w:r w:rsidRPr="00153E65">
        <w:rPr>
          <w:rFonts w:ascii="Calibri" w:hAnsi="Calibri" w:cs="Calibri"/>
          <w:noProof/>
          <w:lang w:val="en-US" w:eastAsia="ru-RU"/>
        </w:rPr>
        <w:t>punkte</w:t>
      </w:r>
      <w:r w:rsidRPr="00153E65">
        <w:rPr>
          <w:rFonts w:ascii="Calibri" w:hAnsi="Calibri" w:cs="Calibri"/>
          <w:noProof/>
          <w:lang w:eastAsia="ru-RU"/>
        </w:rPr>
        <w:t xml:space="preserve"> </w:t>
      </w:r>
      <w:r w:rsidRPr="00153E65">
        <w:rPr>
          <w:rFonts w:ascii="Calibri" w:hAnsi="Calibri" w:cs="Calibri"/>
          <w:noProof/>
          <w:lang w:val="en-US" w:eastAsia="ru-RU"/>
        </w:rPr>
        <w:t>minimas</w:t>
      </w:r>
      <w:r w:rsidRPr="00153E65">
        <w:rPr>
          <w:rFonts w:ascii="Calibri" w:hAnsi="Calibri" w:cs="Calibri"/>
          <w:noProof/>
          <w:lang w:eastAsia="ru-RU"/>
        </w:rPr>
        <w:t xml:space="preserve"> </w:t>
      </w:r>
      <w:r w:rsidRPr="00153E65">
        <w:rPr>
          <w:rFonts w:ascii="Calibri" w:hAnsi="Calibri" w:cs="Calibri"/>
          <w:noProof/>
          <w:lang w:val="en-US" w:eastAsia="ru-RU"/>
        </w:rPr>
        <w:t>aplinkybes</w:t>
      </w:r>
      <w:r w:rsidRPr="00153E65">
        <w:rPr>
          <w:rFonts w:ascii="Calibri" w:hAnsi="Calibri" w:cs="Calibri"/>
          <w:noProof/>
          <w:lang w:eastAsia="ru-RU"/>
        </w:rPr>
        <w:t>)</w:t>
      </w:r>
      <w:r w:rsidR="00B75938" w:rsidRPr="00153E65">
        <w:rPr>
          <w:rFonts w:ascii="Calibri" w:hAnsi="Calibri" w:cs="Calibri"/>
          <w:noProof/>
          <w:lang w:eastAsia="ru-RU"/>
        </w:rPr>
        <w:t xml:space="preserve">, nepriklausančių nuo Tiekėjo, dėl kurių Tiekėjas negali įvykdyti savo sutartinių įsipareigojimų ir (arba) kitomis nenumatytomis aplinkybėmis, CPVA turi teisę sustabdyti Tiekėjo įsipareigojimus ar bet kurią jų dalį, kurios negalima įvykdyti./Через обставини поза контролем </w:t>
      </w:r>
      <w:r w:rsidR="006E3D9E" w:rsidRPr="00153E65">
        <w:rPr>
          <w:rFonts w:ascii="Calibri" w:hAnsi="Calibri" w:cs="Calibri"/>
          <w:noProof/>
          <w:lang w:eastAsia="ru-RU"/>
        </w:rPr>
        <w:t>Виконавця</w:t>
      </w:r>
      <w:r w:rsidR="00B75938" w:rsidRPr="00153E65">
        <w:rPr>
          <w:rFonts w:ascii="Calibri" w:hAnsi="Calibri" w:cs="Calibri"/>
          <w:noProof/>
          <w:lang w:eastAsia="ru-RU"/>
        </w:rPr>
        <w:t>, які перешкоджають</w:t>
      </w:r>
      <w:r w:rsidR="006E3D9E" w:rsidRPr="00153E65">
        <w:rPr>
          <w:rFonts w:ascii="Calibri" w:hAnsi="Calibri" w:cs="Calibri"/>
          <w:noProof/>
          <w:lang w:eastAsia="ru-RU"/>
        </w:rPr>
        <w:t xml:space="preserve"> Виконавцю </w:t>
      </w:r>
      <w:r w:rsidR="00B75938" w:rsidRPr="00153E65">
        <w:rPr>
          <w:rFonts w:ascii="Calibri" w:hAnsi="Calibri" w:cs="Calibri"/>
          <w:noProof/>
          <w:lang w:eastAsia="ru-RU"/>
        </w:rPr>
        <w:t xml:space="preserve"> виконувати свої </w:t>
      </w:r>
      <w:r w:rsidR="00B75938" w:rsidRPr="00153E65">
        <w:rPr>
          <w:rFonts w:ascii="Calibri" w:hAnsi="Calibri" w:cs="Calibri"/>
          <w:strike/>
          <w:noProof/>
          <w:lang w:eastAsia="ru-RU"/>
        </w:rPr>
        <w:t>договірні</w:t>
      </w:r>
      <w:r w:rsidR="00B75938" w:rsidRPr="00153E65">
        <w:rPr>
          <w:rFonts w:ascii="Calibri" w:hAnsi="Calibri" w:cs="Calibri"/>
          <w:noProof/>
          <w:lang w:eastAsia="ru-RU"/>
        </w:rPr>
        <w:t xml:space="preserve"> зобов'язання </w:t>
      </w:r>
      <w:r w:rsidR="00746837" w:rsidRPr="00153E65">
        <w:rPr>
          <w:rFonts w:ascii="Calibri" w:hAnsi="Calibri" w:cs="Calibri"/>
          <w:noProof/>
          <w:lang w:eastAsia="ru-RU"/>
        </w:rPr>
        <w:t xml:space="preserve">за Договором </w:t>
      </w:r>
      <w:r w:rsidR="00B75938" w:rsidRPr="00153E65">
        <w:rPr>
          <w:rFonts w:ascii="Calibri" w:hAnsi="Calibri" w:cs="Calibri"/>
          <w:noProof/>
          <w:lang w:eastAsia="ru-RU"/>
        </w:rPr>
        <w:t xml:space="preserve">та (або) інші непередбачені обставини, ЦАУП має право призупинити зобов'язання </w:t>
      </w:r>
      <w:r w:rsidR="00746837" w:rsidRPr="00153E65">
        <w:rPr>
          <w:rFonts w:ascii="Calibri" w:hAnsi="Calibri" w:cs="Calibri"/>
          <w:noProof/>
          <w:lang w:eastAsia="ru-RU"/>
        </w:rPr>
        <w:t xml:space="preserve">Виконавця </w:t>
      </w:r>
      <w:r w:rsidR="00B75938" w:rsidRPr="00153E65">
        <w:rPr>
          <w:rFonts w:ascii="Calibri" w:hAnsi="Calibri" w:cs="Calibri"/>
          <w:noProof/>
          <w:lang w:eastAsia="ru-RU"/>
        </w:rPr>
        <w:t>або будь-яку їх частину, яка не може бути виконана.</w:t>
      </w:r>
    </w:p>
    <w:p w14:paraId="57A719E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eastAsia="ru-RU"/>
        </w:rPr>
        <w:t>3</w:t>
      </w:r>
      <w:r w:rsidRPr="00153E65">
        <w:rPr>
          <w:rFonts w:ascii="Calibri" w:hAnsi="Calibri" w:cs="Calibri"/>
          <w:noProof/>
          <w:lang w:eastAsia="ru-RU"/>
        </w:rPr>
        <w:t xml:space="preserve">. Atsiradus aplinkybėms, dėl kurių Tiekėjas negali įvykdyti savo sutartinių įsipareigojimų, Tiekėjas nedelsdamas apie tai praneša CPVA ir </w:t>
      </w:r>
      <w:r w:rsidR="00E958BF">
        <w:rPr>
          <w:rFonts w:ascii="Calibri" w:hAnsi="Calibri" w:cs="Calibri"/>
          <w:noProof/>
          <w:lang w:eastAsia="ru-RU"/>
        </w:rPr>
        <w:t>Užsakovui</w:t>
      </w:r>
      <w:r w:rsidRPr="00153E65">
        <w:rPr>
          <w:rFonts w:ascii="Calibri" w:hAnsi="Calibri" w:cs="Calibri"/>
          <w:noProof/>
          <w:lang w:eastAsia="ru-RU"/>
        </w:rPr>
        <w:t xml:space="preserve">, pateikdamas informaciją ir dokumentus, įrodančius, kad dėl aplinkybių, kurių Tiekėjas negali kontroliuoti, neįmanoma įvykdyti sutartinių įsipareigojimų./У разі виникнення обставин, які перешкоджають виконанню </w:t>
      </w:r>
      <w:r w:rsidR="00746837" w:rsidRPr="00153E65">
        <w:rPr>
          <w:rFonts w:ascii="Calibri" w:hAnsi="Calibri" w:cs="Calibri"/>
          <w:noProof/>
          <w:lang w:eastAsia="ru-RU"/>
        </w:rPr>
        <w:t xml:space="preserve">Виконавцем </w:t>
      </w:r>
      <w:r w:rsidRPr="00153E65">
        <w:rPr>
          <w:rFonts w:ascii="Calibri" w:hAnsi="Calibri" w:cs="Calibri"/>
          <w:noProof/>
          <w:lang w:eastAsia="ru-RU"/>
        </w:rPr>
        <w:t>своїх договірних зобов’язань</w:t>
      </w:r>
      <w:r w:rsidR="00746837" w:rsidRPr="00153E65">
        <w:rPr>
          <w:rFonts w:ascii="Calibri" w:hAnsi="Calibri" w:cs="Calibri"/>
          <w:noProof/>
          <w:lang w:eastAsia="ru-RU"/>
        </w:rPr>
        <w:t xml:space="preserve"> за Договором</w:t>
      </w:r>
      <w:r w:rsidRPr="00153E65">
        <w:rPr>
          <w:rFonts w:ascii="Calibri" w:hAnsi="Calibri" w:cs="Calibri"/>
          <w:noProof/>
          <w:lang w:eastAsia="ru-RU"/>
        </w:rPr>
        <w:t xml:space="preserve">, </w:t>
      </w:r>
      <w:r w:rsidR="0074683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негайно повідомити про це ЦАУП та </w:t>
      </w:r>
      <w:r w:rsidR="000312A2">
        <w:rPr>
          <w:rFonts w:ascii="Calibri" w:hAnsi="Calibri" w:cs="Calibri"/>
          <w:noProof/>
          <w:lang w:eastAsia="ru-RU"/>
        </w:rPr>
        <w:t>Замовник</w:t>
      </w:r>
      <w:r w:rsidRPr="00153E65">
        <w:rPr>
          <w:rFonts w:ascii="Calibri" w:hAnsi="Calibri" w:cs="Calibri"/>
          <w:noProof/>
          <w:lang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sidR="00746837" w:rsidRPr="00153E65">
        <w:rPr>
          <w:rFonts w:ascii="Calibri" w:hAnsi="Calibri" w:cs="Calibri"/>
          <w:noProof/>
          <w:lang w:eastAsia="ru-RU"/>
        </w:rPr>
        <w:t>Виконавця</w:t>
      </w:r>
      <w:r w:rsidRPr="00153E65">
        <w:rPr>
          <w:rFonts w:ascii="Calibri" w:hAnsi="Calibri" w:cs="Calibri"/>
          <w:noProof/>
          <w:lang w:eastAsia="ru-RU"/>
        </w:rPr>
        <w:t>. Jei aplinkybės, trukdžiusios Tiekėjui vykdyti savo sutartinius įsipareigojimus, išnyksta, sustabdytų įsipareigojimų vykdymas atnaujinamas./У разі зникнення обставин, які перешкоджали виконанню</w:t>
      </w:r>
      <w:r w:rsidR="00746837" w:rsidRPr="00153E65">
        <w:rPr>
          <w:rFonts w:ascii="Calibri" w:hAnsi="Calibri" w:cs="Calibri"/>
          <w:noProof/>
          <w:lang w:eastAsia="ru-RU"/>
        </w:rPr>
        <w:t xml:space="preserve"> Виконавцем </w:t>
      </w:r>
      <w:r w:rsidRPr="00153E65">
        <w:rPr>
          <w:rFonts w:ascii="Calibri" w:hAnsi="Calibri" w:cs="Calibri"/>
          <w:noProof/>
          <w:lang w:eastAsia="ru-RU"/>
        </w:rPr>
        <w:t xml:space="preserve"> своїх договірних зобов’язань, виконання призупинених зобов’язань поновлюється.</w:t>
      </w:r>
    </w:p>
    <w:p w14:paraId="57A719E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eastAsia="ru-RU"/>
        </w:rPr>
        <w:t>4</w:t>
      </w:r>
      <w:r w:rsidRPr="00153E65">
        <w:rPr>
          <w:rFonts w:ascii="Calibri" w:hAnsi="Calibri" w:cs="Calibri"/>
          <w:noProof/>
          <w:lang w:eastAsia="ru-RU"/>
        </w:rPr>
        <w:t xml:space="preserve">. 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Sutartį./Якщо виконання договірних зобов’язань </w:t>
      </w:r>
      <w:r w:rsidR="00746837" w:rsidRPr="00153E65">
        <w:rPr>
          <w:rFonts w:ascii="Calibri" w:hAnsi="Calibri" w:cs="Calibri"/>
          <w:noProof/>
          <w:lang w:eastAsia="ru-RU"/>
        </w:rPr>
        <w:lastRenderedPageBreak/>
        <w:t xml:space="preserve">Виконавця </w:t>
      </w:r>
      <w:r w:rsidRPr="00153E65">
        <w:rPr>
          <w:rFonts w:ascii="Calibri" w:hAnsi="Calibri" w:cs="Calibri"/>
          <w:noProof/>
          <w:lang w:eastAsia="ru-RU"/>
        </w:rPr>
        <w:t xml:space="preserve">було призупинено з причин, що не залежать від </w:t>
      </w:r>
      <w:r w:rsidR="00746837" w:rsidRPr="00153E65">
        <w:rPr>
          <w:rFonts w:ascii="Calibri" w:hAnsi="Calibri" w:cs="Calibri"/>
          <w:noProof/>
          <w:lang w:eastAsia="ru-RU"/>
        </w:rPr>
        <w:t xml:space="preserve"> Виконавця</w:t>
      </w:r>
      <w:r w:rsidRPr="00153E65">
        <w:rPr>
          <w:rFonts w:ascii="Calibri" w:hAnsi="Calibri" w:cs="Calibri"/>
          <w:noProof/>
          <w:lang w:eastAsia="ru-RU"/>
        </w:rPr>
        <w:t xml:space="preserve">, на період принаймні 60 днів, після закінчення 60 днів </w:t>
      </w:r>
      <w:r w:rsidR="00746837" w:rsidRPr="00153E65">
        <w:rPr>
          <w:rFonts w:ascii="Calibri" w:hAnsi="Calibri" w:cs="Calibri"/>
          <w:noProof/>
          <w:lang w:eastAsia="ru-RU"/>
        </w:rPr>
        <w:t xml:space="preserve">Виконавець </w:t>
      </w:r>
      <w:r w:rsidRPr="00153E65">
        <w:rPr>
          <w:rFonts w:ascii="Calibri" w:hAnsi="Calibri" w:cs="Calibri"/>
          <w:noProof/>
          <w:lang w:eastAsia="ru-RU"/>
        </w:rPr>
        <w:t>може попросити ЦАУП продовжити або розірвати Договір протягом 14 днів у письмовій формі.</w:t>
      </w:r>
    </w:p>
    <w:p w14:paraId="57A719EF" w14:textId="77777777" w:rsidR="00BD1D49" w:rsidRPr="00153E65"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8.</w:t>
      </w:r>
      <w:r w:rsidR="004B3DF1" w:rsidRPr="00AE22FD">
        <w:rPr>
          <w:rFonts w:ascii="Calibri" w:hAnsi="Calibri" w:cs="Calibri"/>
          <w:noProof/>
          <w:lang w:val="uk-UA" w:eastAsia="ru-RU"/>
        </w:rPr>
        <w:t>5</w:t>
      </w:r>
      <w:r w:rsidRPr="00811427">
        <w:rPr>
          <w:rFonts w:ascii="Calibri" w:hAnsi="Calibri" w:cs="Calibri"/>
          <w:noProof/>
          <w:lang w:eastAsia="ru-RU"/>
        </w:rPr>
        <w:t xml:space="preserve">. Tais atvejais, kai Sutarties vykdymo sustabdymas truko ilgiau nei laikas, likęs iki Tiekėjo sutartinių </w:t>
      </w:r>
      <w:r w:rsidRPr="00153E65">
        <w:rPr>
          <w:rFonts w:ascii="Calibri" w:hAnsi="Calibri" w:cs="Calibri"/>
          <w:noProof/>
          <w:lang w:eastAsia="ru-RU"/>
        </w:rPr>
        <w:t xml:space="preserve">įsipareigojimų įvykdymo, Tiekėjo sutartiniai įsipareigojimai pratęsiami laikotarpiui, kuris sustabdymo metu buvo likęs iki Tiekėjo sutartinių įsipareigojimų pabaigos./У випадках, коли призупинення виконання Договору тривало більше часу, що залишився до виконання договірних зобов'язань </w:t>
      </w:r>
      <w:r w:rsidR="004D2989" w:rsidRPr="00153E65">
        <w:rPr>
          <w:rFonts w:ascii="Calibri" w:hAnsi="Calibri" w:cs="Calibri"/>
          <w:noProof/>
          <w:lang w:eastAsia="ru-RU"/>
        </w:rPr>
        <w:t>Виконавця</w:t>
      </w:r>
      <w:r w:rsidRPr="00153E65">
        <w:rPr>
          <w:rFonts w:ascii="Calibri" w:hAnsi="Calibri" w:cs="Calibri"/>
          <w:noProof/>
          <w:lang w:eastAsia="ru-RU"/>
        </w:rPr>
        <w:t xml:space="preserve">, договірні зобов'язання </w:t>
      </w:r>
      <w:r w:rsidR="004D2989" w:rsidRPr="00153E65">
        <w:rPr>
          <w:rFonts w:ascii="Calibri" w:hAnsi="Calibri" w:cs="Calibri"/>
          <w:noProof/>
          <w:lang w:eastAsia="ru-RU"/>
        </w:rPr>
        <w:t xml:space="preserve">Виконавця </w:t>
      </w:r>
      <w:r w:rsidRPr="00153E65">
        <w:rPr>
          <w:rFonts w:ascii="Calibri" w:hAnsi="Calibri" w:cs="Calibri"/>
          <w:noProof/>
          <w:lang w:eastAsia="ru-RU"/>
        </w:rPr>
        <w:t>продовжуються на період, що залишився до закінчення договірних зобов'язань</w:t>
      </w:r>
      <w:r w:rsidR="004D2989" w:rsidRPr="00153E65">
        <w:rPr>
          <w:rFonts w:ascii="Calibri" w:hAnsi="Calibri" w:cs="Calibri"/>
          <w:noProof/>
          <w:lang w:eastAsia="ru-RU"/>
        </w:rPr>
        <w:t xml:space="preserve"> Виконавця </w:t>
      </w:r>
      <w:r w:rsidRPr="00153E65">
        <w:rPr>
          <w:rFonts w:ascii="Calibri" w:hAnsi="Calibri" w:cs="Calibri"/>
          <w:noProof/>
          <w:lang w:eastAsia="ru-RU"/>
        </w:rPr>
        <w:t>на</w:t>
      </w:r>
      <w:r w:rsidR="004D2989" w:rsidRPr="00153E65">
        <w:rPr>
          <w:rFonts w:ascii="Calibri" w:hAnsi="Calibri" w:cs="Calibri"/>
          <w:noProof/>
          <w:lang w:eastAsia="ru-RU"/>
        </w:rPr>
        <w:t xml:space="preserve"> </w:t>
      </w:r>
      <w:r w:rsidRPr="00153E65">
        <w:rPr>
          <w:rFonts w:ascii="Calibri" w:hAnsi="Calibri" w:cs="Calibri"/>
          <w:noProof/>
          <w:lang w:eastAsia="ru-RU"/>
        </w:rPr>
        <w:t xml:space="preserve"> момент </w:t>
      </w:r>
      <w:r w:rsidR="007F3D2D" w:rsidRPr="00153E65">
        <w:rPr>
          <w:rFonts w:ascii="Calibri" w:hAnsi="Calibri" w:cs="Calibri"/>
          <w:noProof/>
          <w:lang w:eastAsia="ru-RU"/>
        </w:rPr>
        <w:t xml:space="preserve"> припинення</w:t>
      </w:r>
      <w:r w:rsidR="00153E65" w:rsidRPr="00153E65">
        <w:rPr>
          <w:rFonts w:ascii="Calibri" w:hAnsi="Calibri" w:cs="Calibri"/>
          <w:strike/>
          <w:noProof/>
          <w:lang w:eastAsia="ru-RU"/>
        </w:rPr>
        <w:t>.</w:t>
      </w:r>
    </w:p>
    <w:p w14:paraId="57A719F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8.</w:t>
      </w:r>
      <w:r w:rsidR="004B3DF1" w:rsidRPr="00153E65">
        <w:rPr>
          <w:rFonts w:ascii="Calibri" w:hAnsi="Calibri" w:cs="Calibri"/>
          <w:noProof/>
          <w:lang w:val="uk-UA" w:eastAsia="ru-RU"/>
        </w:rPr>
        <w:t>6</w:t>
      </w:r>
      <w:r w:rsidRPr="00153E65">
        <w:rPr>
          <w:rFonts w:ascii="Calibri" w:hAnsi="Calibri" w:cs="Calibri"/>
          <w:noProof/>
          <w:lang w:eastAsia="ru-RU"/>
        </w:rPr>
        <w:t>. Tais atvejais, kai Sutarties vykdymo sustabdymas truko trumpiau nei laikas, likęs iki Tiekėjo sutartinių įsipareigojimų įvykdymo, Tiekėjo sutartiniai įsipareigojimai pratęsiami tam laikotarpiui, kuriam jie buvo sustabdyti./У випадках, коли призупинення виконання Договору тривало менше часу, що залишився до виконання договірних зобов'язань</w:t>
      </w:r>
      <w:r w:rsidR="007F3D2D" w:rsidRPr="00153E65">
        <w:rPr>
          <w:rFonts w:ascii="Calibri" w:hAnsi="Calibri" w:cs="Calibri"/>
          <w:noProof/>
          <w:lang w:eastAsia="ru-RU"/>
        </w:rPr>
        <w:t xml:space="preserve"> Виконавця</w:t>
      </w:r>
      <w:r w:rsidRPr="00153E65">
        <w:rPr>
          <w:rFonts w:ascii="Calibri" w:hAnsi="Calibri" w:cs="Calibri"/>
          <w:noProof/>
          <w:lang w:eastAsia="ru-RU"/>
        </w:rPr>
        <w:t xml:space="preserve">, договірні зобов'язання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продовжуються на строк, на який вони були призупинені.</w:t>
      </w:r>
    </w:p>
    <w:p w14:paraId="57A719F1"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8.</w:t>
      </w:r>
      <w:r w:rsidR="004B3DF1" w:rsidRPr="00AE22FD">
        <w:rPr>
          <w:rFonts w:ascii="Calibri" w:hAnsi="Calibri" w:cs="Calibri"/>
          <w:noProof/>
          <w:lang w:val="uk-UA" w:eastAsia="ru-RU"/>
        </w:rPr>
        <w:t>7</w:t>
      </w:r>
      <w:r w:rsidRPr="00811427">
        <w:rPr>
          <w:rFonts w:ascii="Calibri" w:hAnsi="Calibri" w:cs="Calibri"/>
          <w:noProof/>
          <w:lang w:eastAsia="ru-RU"/>
        </w:rPr>
        <w:t>. Sutartinių įsipareigojimų sustabdymas sudaromas raštu, nurodant sustabdymo priežastis ir laikotarpį, ir kartu pateikiami patvirtinamieji dokumentai./Призупинення договірних зобов'язань оформляється письмово із зазначенням причин і строку призупинення та супровідних документів.</w:t>
      </w:r>
    </w:p>
    <w:p w14:paraId="57A719F2" w14:textId="77777777" w:rsidR="00BD1D49" w:rsidRPr="00811427" w:rsidRDefault="00B75938" w:rsidP="00BD1D49">
      <w:pPr>
        <w:spacing w:after="0" w:line="240" w:lineRule="auto"/>
        <w:jc w:val="both"/>
        <w:rPr>
          <w:rFonts w:ascii="Calibri" w:hAnsi="Calibri" w:cs="Calibri"/>
          <w:lang w:eastAsia="ru-RU"/>
        </w:rPr>
      </w:pPr>
      <w:r w:rsidRPr="00811427">
        <w:rPr>
          <w:rFonts w:ascii="Calibri" w:hAnsi="Calibri" w:cs="Calibri"/>
          <w:noProof/>
          <w:lang w:eastAsia="ru-RU"/>
        </w:rPr>
        <w:t>8.</w:t>
      </w:r>
      <w:r w:rsidR="004B3DF1" w:rsidRPr="00AE22FD">
        <w:rPr>
          <w:rFonts w:ascii="Calibri" w:hAnsi="Calibri" w:cs="Calibri"/>
          <w:noProof/>
          <w:lang w:val="uk-UA" w:eastAsia="ru-RU"/>
        </w:rPr>
        <w:t>8</w:t>
      </w:r>
      <w:r w:rsidRPr="00811427">
        <w:rPr>
          <w:rFonts w:ascii="Calibri" w:hAnsi="Calibri" w:cs="Calibri"/>
          <w:noProof/>
          <w:lang w:eastAsia="ru-RU"/>
        </w:rPr>
        <w:t>. Sutarties vykdymo pratęsimas sudaromas raštu./Продовження виконання договору укладається в письмовій формі.</w:t>
      </w:r>
    </w:p>
    <w:p w14:paraId="57A719F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F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9. SUTARTIES GALIOJIMAS IR PAKEITIMAS/ДІЙНІСТЬ ТА ЗМІНИ ДОГОВОРУ</w:t>
      </w:r>
    </w:p>
    <w:p w14:paraId="57A719F5" w14:textId="77777777" w:rsidR="009275D3"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9.1.Sutartis įsigalioja ją pasirašius įgaliotiems Šalių atstovams ir galioja iki visiško Šalių sutartinių įsipareigojimų įvykdymo./Договір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p w14:paraId="57A719F6" w14:textId="77777777" w:rsidR="00BD1D49" w:rsidRPr="00811427"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9.2. Sutarties sąlygos jos galiojimo laikotarpiu negali būti keičiamos išskyrus Lietuvos Respublikos viešųjų pirkimų įstatymo 89 straipsnyje numatytus atvejus./Умови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p>
    <w:p w14:paraId="57A719F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9.3. Sutarties sąlygų pakeitimą gali inicijuoti bet kuri Šalis, pateikdama atitinkamą prašymą kitoms Šalims ir patvirtinamuosius dokumentus./Будь-яка Сторона може ініціювати зміну умов Договору шляхом подання відповідного звернення іншим Сторонам та супровідних документів. Gavusios tokį prašymą, Šalys privalo jį išnagrinėti per 10 darbo dienų ir pateikti kitai Šaliai pagrįstą rašytinį atsakymą./Після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p w14:paraId="57A719F8"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9.4. Šalys turi teisę pakeisti kontaktinius asmenis, išvardytus Specialiųjų sutarties sąlygų 7 ir 8 punktuose, prieš 2 darbo dienas raštu informavusios vienas kitą dėl kontaktinių asmenų pakeitimo poreikio./Сторони мають право змінити контактних осіб, зазначених у пунктах 7 та 8 Спецiльних умов Договору, письмово повідомивши одна одну за 2 робочі дні про необхідність зміни контактних осіб.</w:t>
      </w:r>
    </w:p>
    <w:p w14:paraId="57A719F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9.5. </w:t>
      </w:r>
      <w:r w:rsidR="007C21EA" w:rsidRPr="00811427">
        <w:rPr>
          <w:rFonts w:ascii="Calibri" w:hAnsi="Calibri" w:cs="Calibri"/>
          <w:noProof/>
          <w:lang w:eastAsia="ru-RU"/>
        </w:rPr>
        <w:t>Paslaugos teikimo terminas gali būti pratęstas, jeigu pratęsimas numatytas Sutarties Specialiųjų sąlygų 2.2 punkte, esant šioms sąlygoms:/</w:t>
      </w:r>
      <w:r w:rsidRPr="00811427">
        <w:rPr>
          <w:rFonts w:ascii="Calibri" w:hAnsi="Calibri" w:cs="Calibri"/>
          <w:noProof/>
          <w:lang w:eastAsia="ru-RU"/>
        </w:rPr>
        <w:t xml:space="preserve">Термін надання послуг може бути продовжений, якщо продовження передбачено п. 2.2 Спецiльних умов Договору, за таких умов: </w:t>
      </w:r>
    </w:p>
    <w:p w14:paraId="57A719FA" w14:textId="77777777" w:rsidR="00BD1D49" w:rsidRPr="00153E65" w:rsidRDefault="00B75938" w:rsidP="00BD1D49">
      <w:pPr>
        <w:spacing w:after="0" w:line="240" w:lineRule="auto"/>
        <w:jc w:val="both"/>
        <w:rPr>
          <w:rFonts w:ascii="Calibri" w:eastAsia="Times New Roman" w:hAnsi="Calibri" w:cs="Calibri"/>
          <w:strike/>
          <w:noProof/>
          <w:lang w:eastAsia="ru-RU"/>
        </w:rPr>
      </w:pPr>
      <w:r w:rsidRPr="00811427">
        <w:rPr>
          <w:rFonts w:ascii="Calibri" w:hAnsi="Calibri" w:cs="Calibri"/>
          <w:noProof/>
          <w:lang w:eastAsia="ru-RU"/>
        </w:rPr>
        <w:t xml:space="preserve">9.5.1. </w:t>
      </w:r>
      <w:r w:rsidR="001A0ED1" w:rsidRPr="00811427">
        <w:rPr>
          <w:rFonts w:ascii="Calibri" w:hAnsi="Calibri" w:cs="Calibri"/>
          <w:noProof/>
          <w:lang w:eastAsia="ru-RU"/>
        </w:rPr>
        <w:t>keičiasi teisinis reguliavimas ir tai turi įtakos tiekėjo įsipareigojimų įvykdymo terminui/</w:t>
      </w:r>
      <w:r w:rsidR="00D31200" w:rsidRPr="00811427">
        <w:rPr>
          <w:rFonts w:ascii="Calibri" w:hAnsi="Calibri" w:cs="Calibri"/>
          <w:noProof/>
          <w:lang w:eastAsia="ru-RU"/>
        </w:rPr>
        <w:t xml:space="preserve"> </w:t>
      </w:r>
      <w:r w:rsidRPr="00811427">
        <w:rPr>
          <w:rFonts w:ascii="Calibri" w:hAnsi="Calibri" w:cs="Calibri"/>
          <w:noProof/>
          <w:lang w:eastAsia="ru-RU"/>
        </w:rPr>
        <w:t xml:space="preserve">правове регулювання змінюється, і це впливає на кінцевий термін виконання зобов'язань </w:t>
      </w:r>
      <w:r w:rsidRPr="007F3D2D">
        <w:rPr>
          <w:rFonts w:ascii="Calibri" w:hAnsi="Calibri" w:cs="Calibri"/>
          <w:strike/>
          <w:noProof/>
          <w:lang w:eastAsia="ru-RU"/>
        </w:rPr>
        <w:t>Постачальника</w:t>
      </w:r>
      <w:r w:rsidRPr="00811427">
        <w:rPr>
          <w:rFonts w:ascii="Calibri" w:hAnsi="Calibri" w:cs="Calibri"/>
          <w:noProof/>
          <w:lang w:eastAsia="ru-RU"/>
        </w:rPr>
        <w:t xml:space="preserve"> </w:t>
      </w:r>
      <w:r w:rsidR="007F3D2D" w:rsidRPr="00153E65">
        <w:rPr>
          <w:rFonts w:ascii="Calibri" w:hAnsi="Calibri" w:cs="Calibri"/>
          <w:noProof/>
          <w:lang w:eastAsia="ru-RU"/>
        </w:rPr>
        <w:t>Виконавця</w:t>
      </w:r>
      <w:r w:rsidR="00153E65" w:rsidRPr="00153E65">
        <w:rPr>
          <w:rFonts w:ascii="Calibri" w:hAnsi="Calibri" w:cs="Calibri"/>
          <w:noProof/>
          <w:lang w:eastAsia="ru-RU"/>
        </w:rPr>
        <w:t>.</w:t>
      </w:r>
    </w:p>
    <w:p w14:paraId="57A719FB"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9.5.2. CPVA ir (arba) </w:t>
      </w:r>
      <w:r w:rsidR="00E958BF">
        <w:rPr>
          <w:rFonts w:ascii="Calibri" w:hAnsi="Calibri" w:cs="Calibri"/>
          <w:noProof/>
          <w:lang w:eastAsia="ru-RU"/>
        </w:rPr>
        <w:t>Užsakovo</w:t>
      </w:r>
      <w:r w:rsidRPr="00153E65">
        <w:rPr>
          <w:rFonts w:ascii="Calibri" w:hAnsi="Calibri" w:cs="Calibri"/>
          <w:noProof/>
          <w:lang w:eastAsia="ru-RU"/>
        </w:rPr>
        <w:t xml:space="preserve"> Tiekėjui duoti nurodymai turi įtakos Tiekėjo įsipareigojimų vykdymo sąlygoms</w:t>
      </w:r>
      <w:r w:rsidR="00153E65" w:rsidRPr="00153E65">
        <w:rPr>
          <w:rFonts w:ascii="Calibri" w:hAnsi="Calibri" w:cs="Calibri"/>
          <w:noProof/>
          <w:lang w:eastAsia="ru-RU"/>
        </w:rPr>
        <w:t>/</w:t>
      </w:r>
      <w:r w:rsidRPr="00153E65">
        <w:rPr>
          <w:rFonts w:ascii="Calibri" w:hAnsi="Calibri" w:cs="Calibri"/>
          <w:noProof/>
          <w:lang w:eastAsia="ru-RU"/>
        </w:rPr>
        <w:t xml:space="preserve">Інструкції, надані ЦАУП та (або) </w:t>
      </w:r>
      <w:r w:rsidR="000312A2">
        <w:rPr>
          <w:rFonts w:ascii="Calibri" w:hAnsi="Calibri" w:cs="Calibri"/>
          <w:noProof/>
          <w:lang w:eastAsia="ru-RU"/>
        </w:rPr>
        <w:t>Замовник</w:t>
      </w:r>
      <w:r w:rsidR="00E958BF">
        <w:rPr>
          <w:rFonts w:ascii="Calibri" w:hAnsi="Calibri" w:cs="Calibri"/>
          <w:noProof/>
          <w:lang w:eastAsia="ru-RU"/>
        </w:rPr>
        <w:t>o</w:t>
      </w:r>
      <w:r w:rsidR="00E958BF" w:rsidRPr="00153E65">
        <w:rPr>
          <w:rFonts w:ascii="Calibri" w:hAnsi="Calibri" w:cs="Calibri"/>
          <w:noProof/>
          <w:lang w:eastAsia="ru-RU"/>
        </w:rPr>
        <w:t>м</w:t>
      </w:r>
      <w:r w:rsidR="007F3D2D" w:rsidRPr="00153E65">
        <w:rPr>
          <w:rFonts w:ascii="Calibri" w:hAnsi="Calibri" w:cs="Calibri"/>
          <w:noProof/>
          <w:lang w:eastAsia="ru-RU"/>
        </w:rPr>
        <w:t xml:space="preserve"> Виконавцю</w:t>
      </w:r>
      <w:r w:rsidRPr="00153E65">
        <w:rPr>
          <w:rFonts w:ascii="Calibri" w:hAnsi="Calibri" w:cs="Calibri"/>
          <w:noProof/>
          <w:lang w:eastAsia="ru-RU"/>
        </w:rPr>
        <w:t xml:space="preserve">, впливають на умови виконання зобов’язань </w:t>
      </w:r>
      <w:r w:rsidR="007F3D2D" w:rsidRPr="00153E65">
        <w:rPr>
          <w:rFonts w:ascii="Calibri" w:hAnsi="Calibri" w:cs="Calibri"/>
          <w:noProof/>
          <w:lang w:eastAsia="ru-RU"/>
        </w:rPr>
        <w:t>Виконавцем</w:t>
      </w:r>
      <w:r w:rsidR="00153E65" w:rsidRPr="00153E65">
        <w:rPr>
          <w:rFonts w:ascii="Calibri" w:hAnsi="Calibri" w:cs="Calibri"/>
          <w:noProof/>
          <w:lang w:eastAsia="ru-RU"/>
        </w:rPr>
        <w:t>.</w:t>
      </w:r>
    </w:p>
    <w:p w14:paraId="57A719FC"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9.5.3. yra vėlavimas ir atsiradęs poreikis pašalinti kliūtis, kurių atsiradimui Tiekėjas neturi įtakos ir už kurias jis nėra atsakingas, ir kurios yra sukeltos ir priskirtinos CPVA ir (arba) </w:t>
      </w:r>
      <w:r w:rsidR="00E958BF">
        <w:rPr>
          <w:rFonts w:ascii="Calibri" w:hAnsi="Calibri" w:cs="Calibri"/>
          <w:noProof/>
          <w:lang w:eastAsia="ru-RU"/>
        </w:rPr>
        <w:t>Užsakovui</w:t>
      </w:r>
      <w:r w:rsidRPr="00153E65">
        <w:rPr>
          <w:rFonts w:ascii="Calibri" w:hAnsi="Calibri" w:cs="Calibri"/>
          <w:noProof/>
          <w:lang w:eastAsia="ru-RU"/>
        </w:rPr>
        <w:t xml:space="preserve"> ar jų personalui, arba trečiosioms šalims </w:t>
      </w:r>
      <w:r w:rsidR="007F3D2D" w:rsidRPr="00153E65">
        <w:rPr>
          <w:rFonts w:ascii="Calibri" w:hAnsi="Calibri" w:cs="Calibri"/>
          <w:noProof/>
          <w:lang w:eastAsia="ru-RU"/>
        </w:rPr>
        <w:t xml:space="preserve">виникла </w:t>
      </w:r>
      <w:r w:rsidRPr="00153E65">
        <w:rPr>
          <w:rFonts w:ascii="Calibri" w:hAnsi="Calibri" w:cs="Calibri"/>
          <w:noProof/>
          <w:lang w:eastAsia="ru-RU"/>
        </w:rPr>
        <w:t xml:space="preserve">затримка та, як наслідок, необхідність усунути перешкоди поза контролем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 xml:space="preserve"> та за які він не несе відповідальності, і які спричинені та пов’язані з</w:t>
      </w:r>
      <w:r w:rsidR="007F3D2D" w:rsidRPr="00153E65">
        <w:rPr>
          <w:rFonts w:ascii="Calibri" w:hAnsi="Calibri" w:cs="Calibri"/>
          <w:noProof/>
          <w:lang w:eastAsia="ru-RU"/>
        </w:rPr>
        <w:t xml:space="preserve"> діями</w:t>
      </w:r>
      <w:r w:rsidRPr="00153E65">
        <w:rPr>
          <w:rFonts w:ascii="Calibri" w:hAnsi="Calibri" w:cs="Calibri"/>
          <w:noProof/>
          <w:lang w:eastAsia="ru-RU"/>
        </w:rPr>
        <w:t xml:space="preserve"> ЦАУП та (або) </w:t>
      </w:r>
      <w:r w:rsidR="00E958BF">
        <w:rPr>
          <w:rFonts w:ascii="Calibri" w:hAnsi="Calibri" w:cs="Calibri"/>
          <w:noProof/>
          <w:lang w:eastAsia="ru-RU"/>
        </w:rPr>
        <w:t>Замовникo</w:t>
      </w:r>
      <w:r w:rsidR="00E958BF" w:rsidRPr="00153E65">
        <w:rPr>
          <w:rFonts w:ascii="Calibri" w:hAnsi="Calibri" w:cs="Calibri"/>
          <w:noProof/>
          <w:lang w:eastAsia="ru-RU"/>
        </w:rPr>
        <w:t>м</w:t>
      </w:r>
      <w:r w:rsidRPr="00153E65">
        <w:rPr>
          <w:rFonts w:ascii="Calibri" w:hAnsi="Calibri" w:cs="Calibri"/>
          <w:noProof/>
          <w:lang w:eastAsia="ru-RU"/>
        </w:rPr>
        <w:t xml:space="preserve"> чи їхнім персоналом, або третіми особами </w:t>
      </w:r>
    </w:p>
    <w:p w14:paraId="57A719F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9.5.4. </w:t>
      </w:r>
      <w:r w:rsidR="006E2C21" w:rsidRPr="00153E65">
        <w:rPr>
          <w:rFonts w:ascii="Calibri" w:hAnsi="Calibri" w:cs="Calibri"/>
          <w:noProof/>
          <w:lang w:eastAsia="ru-RU"/>
        </w:rPr>
        <w:t>dėl kitų aplinkybių, kurių kieviena iš Šalių negalėjo protingai ir apdairiai numatyti./</w:t>
      </w:r>
      <w:r w:rsidRPr="00153E65">
        <w:rPr>
          <w:rFonts w:ascii="Calibri" w:hAnsi="Calibri" w:cs="Calibri"/>
          <w:noProof/>
          <w:lang w:eastAsia="ru-RU"/>
        </w:rPr>
        <w:t xml:space="preserve">через інші </w:t>
      </w:r>
      <w:r w:rsidR="007F3D2D" w:rsidRPr="00153E65">
        <w:rPr>
          <w:rFonts w:ascii="Calibri" w:hAnsi="Calibri" w:cs="Calibri"/>
          <w:noProof/>
          <w:lang w:eastAsia="ru-RU"/>
        </w:rPr>
        <w:t xml:space="preserve">непередбачувані </w:t>
      </w:r>
      <w:r w:rsidRPr="00153E65">
        <w:rPr>
          <w:rFonts w:ascii="Calibri" w:hAnsi="Calibri" w:cs="Calibri"/>
          <w:noProof/>
          <w:lang w:eastAsia="ru-RU"/>
        </w:rPr>
        <w:t>обставини, які кожна зі сторін не могла розумно та розсудливо передбачити.</w:t>
      </w:r>
    </w:p>
    <w:p w14:paraId="57A719FE"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9FF"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10. SUTARTIES NUTRAUKIMAS/РОЗІРВАННЯ ДОГОВОРУ</w:t>
      </w:r>
    </w:p>
    <w:p w14:paraId="57A71A0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 CPVA turi teisę vienašališkai nutraukti Sutartį, apie tai informavusi Tiekėją ne vėliau kaip prieš 5 darbo dienas, jei:/ЦАУП має право в односторонньому порядку розірвати Договір, повідомивши про це </w:t>
      </w:r>
      <w:r w:rsidR="007F3D2D" w:rsidRPr="00153E65">
        <w:rPr>
          <w:rFonts w:ascii="Calibri" w:hAnsi="Calibri" w:cs="Calibri"/>
          <w:noProof/>
          <w:lang w:eastAsia="ru-RU"/>
        </w:rPr>
        <w:t xml:space="preserve">Виконавця </w:t>
      </w:r>
      <w:r w:rsidRPr="00153E65">
        <w:rPr>
          <w:rFonts w:ascii="Calibri" w:hAnsi="Calibri" w:cs="Calibri"/>
          <w:noProof/>
          <w:lang w:eastAsia="ru-RU"/>
        </w:rPr>
        <w:t xml:space="preserve">не пізніше ніж за 5 робочих днів, якщо: </w:t>
      </w:r>
    </w:p>
    <w:p w14:paraId="57A71A0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10.1.1. 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r w:rsidRPr="00153E65">
        <w:rPr>
          <w:rFonts w:ascii="Calibri" w:hAnsi="Calibri" w:cs="Calibri"/>
          <w:strike/>
          <w:noProof/>
          <w:lang w:eastAsia="ru-RU"/>
        </w:rPr>
        <w:t xml:space="preserve"> </w:t>
      </w:r>
      <w:r w:rsidR="007F3D2D" w:rsidRPr="00153E65">
        <w:rPr>
          <w:rFonts w:ascii="Calibri" w:hAnsi="Calibri" w:cs="Calibri"/>
          <w:noProof/>
          <w:lang w:eastAsia="ru-RU"/>
        </w:rPr>
        <w:t xml:space="preserve">Виконавець </w:t>
      </w:r>
      <w:r w:rsidRPr="00153E65">
        <w:rPr>
          <w:rFonts w:ascii="Calibri" w:hAnsi="Calibri" w:cs="Calibri"/>
          <w:noProof/>
          <w:lang w:eastAsia="ru-RU"/>
        </w:rPr>
        <w:t xml:space="preserve">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w:t>
      </w:r>
      <w:r w:rsidR="002D090A" w:rsidRPr="00153E65">
        <w:rPr>
          <w:rFonts w:ascii="Calibri" w:hAnsi="Calibri" w:cs="Calibri"/>
          <w:noProof/>
          <w:lang w:eastAsia="ru-RU"/>
        </w:rPr>
        <w:t>та в разі</w:t>
      </w:r>
      <w:r w:rsidRPr="00153E65">
        <w:rPr>
          <w:rFonts w:ascii="Calibri" w:hAnsi="Calibri" w:cs="Calibri"/>
          <w:noProof/>
          <w:lang w:eastAsia="ru-RU"/>
        </w:rPr>
        <w:t xml:space="preserve">, 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повідомляє про одностороннє збільшення ціни, зазначеної в Договорі; </w:t>
      </w:r>
    </w:p>
    <w:p w14:paraId="57A71A0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10.1.2. kai Tiekėjas padaro Sutartyje nurodytą esminį Sutarties pažeidimą;/при вчиненні істотного порушення </w:t>
      </w:r>
      <w:r w:rsidR="002D090A" w:rsidRPr="00153E65">
        <w:rPr>
          <w:rFonts w:ascii="Calibri" w:hAnsi="Calibri" w:cs="Calibri"/>
          <w:noProof/>
          <w:lang w:eastAsia="ru-RU"/>
        </w:rPr>
        <w:t xml:space="preserve">умов, </w:t>
      </w:r>
      <w:r w:rsidRPr="00153E65">
        <w:rPr>
          <w:rFonts w:ascii="Calibri" w:hAnsi="Calibri" w:cs="Calibri"/>
          <w:noProof/>
          <w:lang w:eastAsia="ru-RU"/>
        </w:rPr>
        <w:t>зазначен</w:t>
      </w:r>
      <w:r w:rsidR="002D090A" w:rsidRPr="00153E65">
        <w:rPr>
          <w:rFonts w:ascii="Calibri" w:hAnsi="Calibri" w:cs="Calibri"/>
          <w:noProof/>
          <w:lang w:eastAsia="ru-RU"/>
        </w:rPr>
        <w:t xml:space="preserve">их </w:t>
      </w:r>
      <w:r w:rsidRPr="00153E65">
        <w:rPr>
          <w:rFonts w:ascii="Calibri" w:hAnsi="Calibri" w:cs="Calibri"/>
          <w:noProof/>
          <w:lang w:eastAsia="ru-RU"/>
        </w:rPr>
        <w:t xml:space="preserve"> в Договорі;</w:t>
      </w:r>
    </w:p>
    <w:p w14:paraId="57A71A03"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10.1.3. delspinigių suma, apskaičiuota pagal Sutarties Specialiųjų sąlygų 5.2 punktą, viršija 5 procentus Sutarties kainos;/сума прострочених відсотків, нарахована згідно з п. 5.2 Спецi</w:t>
      </w:r>
      <w:r w:rsidR="002D090A" w:rsidRPr="00153E65">
        <w:rPr>
          <w:rFonts w:ascii="Calibri" w:hAnsi="Calibri" w:cs="Calibri"/>
          <w:noProof/>
          <w:lang w:eastAsia="ru-RU"/>
        </w:rPr>
        <w:t>а</w:t>
      </w:r>
      <w:r w:rsidRPr="00153E65">
        <w:rPr>
          <w:rFonts w:ascii="Calibri" w:hAnsi="Calibri" w:cs="Calibri"/>
          <w:noProof/>
          <w:lang w:eastAsia="ru-RU"/>
        </w:rPr>
        <w:t>льних умов Договору, перевищує 5 відсотків ціни Договору;</w:t>
      </w:r>
    </w:p>
    <w:p w14:paraId="57A71A04"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10.1.4. kai  Tiekėjas teikia netinkamos kokybės Paslaugas ir nevykdo CPVA ir (ar) </w:t>
      </w:r>
      <w:r w:rsidR="004C4134">
        <w:rPr>
          <w:rFonts w:ascii="Calibri" w:hAnsi="Calibri" w:cs="Calibri"/>
          <w:noProof/>
          <w:lang w:eastAsia="ru-RU"/>
        </w:rPr>
        <w:t>Užsakovo</w:t>
      </w:r>
      <w:r w:rsidRPr="00153E65">
        <w:rPr>
          <w:rFonts w:ascii="Calibri" w:hAnsi="Calibri" w:cs="Calibri"/>
          <w:noProof/>
          <w:lang w:eastAsia="ru-RU"/>
        </w:rPr>
        <w:t xml:space="preserve"> nurodymų ištaisyti netinkamai įvykdytus ar neįvykdytus sutartinius įsipareigojimus per pagrįstai nustatytą laikotarpį;/коли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надає Послуги неналежної якості та не виконує вказівки ЦАУП та (або) </w:t>
      </w:r>
      <w:r w:rsidR="000312A2">
        <w:rPr>
          <w:rFonts w:ascii="Calibri" w:hAnsi="Calibri" w:cs="Calibri"/>
          <w:noProof/>
          <w:lang w:eastAsia="ru-RU"/>
        </w:rPr>
        <w:t>Замовник</w:t>
      </w:r>
      <w:r w:rsidRPr="00153E65">
        <w:rPr>
          <w:rFonts w:ascii="Calibri" w:hAnsi="Calibri" w:cs="Calibri"/>
          <w:noProof/>
          <w:lang w:eastAsia="ru-RU"/>
        </w:rPr>
        <w:t>а щодо виправлення неналежним чином виконаних або невиконаних договірних зобов’язань протягом розумно визначеного періоду часу;</w:t>
      </w:r>
    </w:p>
    <w:p w14:paraId="57A71A05"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10.1.5. kai Tiekėjas perduoda Sutartį tretiesiems asmenims be CPVA ir </w:t>
      </w:r>
      <w:r w:rsidR="004C4134">
        <w:rPr>
          <w:rFonts w:ascii="Calibri" w:hAnsi="Calibri" w:cs="Calibri"/>
          <w:noProof/>
          <w:lang w:eastAsia="ru-RU"/>
        </w:rPr>
        <w:t>Užsakovo</w:t>
      </w:r>
      <w:r w:rsidRPr="00153E65">
        <w:rPr>
          <w:rFonts w:ascii="Calibri" w:hAnsi="Calibri" w:cs="Calibri"/>
          <w:noProof/>
          <w:lang w:eastAsia="ru-RU"/>
        </w:rPr>
        <w:t xml:space="preserve"> žinios;/коли </w:t>
      </w:r>
      <w:r w:rsidR="002D090A" w:rsidRPr="00153E65">
        <w:rPr>
          <w:rFonts w:ascii="Calibri" w:hAnsi="Calibri" w:cs="Calibri"/>
          <w:noProof/>
          <w:lang w:eastAsia="ru-RU"/>
        </w:rPr>
        <w:t xml:space="preserve">Виконавець </w:t>
      </w:r>
      <w:r w:rsidRPr="00153E65">
        <w:rPr>
          <w:rFonts w:ascii="Calibri" w:hAnsi="Calibri" w:cs="Calibri"/>
          <w:noProof/>
          <w:lang w:eastAsia="ru-RU"/>
        </w:rPr>
        <w:t xml:space="preserve">передає Договір третім особам без відома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06"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10.1.6. kai Tiekėjas bankrutuoja arba yra likviduojamas, kai jis sustabdo ūkinę veiklą arba kai panaši situacija susidaro įstatymų ir kitų teisės aktų nustatyta tvarka;/у разі банкрутства чи ліквідації </w:t>
      </w:r>
      <w:r w:rsidR="002D090A" w:rsidRPr="00153E65">
        <w:rPr>
          <w:rFonts w:ascii="Calibri" w:hAnsi="Calibri" w:cs="Calibri"/>
          <w:noProof/>
          <w:lang w:eastAsia="ru-RU"/>
        </w:rPr>
        <w:t>Виконавця</w:t>
      </w:r>
      <w:r w:rsidRPr="00153E65">
        <w:rPr>
          <w:rFonts w:ascii="Calibri" w:hAnsi="Calibri" w:cs="Calibri"/>
          <w:noProof/>
          <w:lang w:eastAsia="ru-RU"/>
        </w:rPr>
        <w:t>, припинення ним господарської діяльності або виникнення подібної ситуації відповідно до законів та інших правових актів;</w:t>
      </w:r>
    </w:p>
    <w:p w14:paraId="57A71A07"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10.1.7. kai pasikeičia Tiekėjo organizacinė struktūra - teisinis statusas, pobūdis ar valdymo struktūra ir tai turi įtakos tinkamam Sutarties vykdymui, išskyrus atvejus, kai dėl šių pokyčių pasikeičia Sutartis;/коли організаційна структура </w:t>
      </w:r>
      <w:r w:rsidR="002D090A" w:rsidRPr="00153E65">
        <w:rPr>
          <w:rFonts w:ascii="Calibri" w:hAnsi="Calibri" w:cs="Calibri"/>
          <w:noProof/>
          <w:lang w:eastAsia="ru-RU"/>
        </w:rPr>
        <w:t>Виконавця, його</w:t>
      </w:r>
      <w:r w:rsidRPr="00153E65">
        <w:rPr>
          <w:rFonts w:ascii="Calibri" w:hAnsi="Calibri" w:cs="Calibri"/>
          <w:noProof/>
          <w:lang w:eastAsia="ru-RU"/>
        </w:rPr>
        <w:t xml:space="preserve"> правовий статус, характер або структура управління </w:t>
      </w:r>
      <w:r w:rsidR="002D090A" w:rsidRPr="00153E65">
        <w:rPr>
          <w:rFonts w:ascii="Calibri" w:hAnsi="Calibri" w:cs="Calibri"/>
          <w:noProof/>
          <w:lang w:eastAsia="ru-RU"/>
        </w:rPr>
        <w:t xml:space="preserve"> </w:t>
      </w:r>
      <w:r w:rsidRPr="00153E65">
        <w:rPr>
          <w:rFonts w:ascii="Calibri" w:hAnsi="Calibri" w:cs="Calibri"/>
          <w:noProof/>
          <w:lang w:eastAsia="ru-RU"/>
        </w:rPr>
        <w:t xml:space="preserve">змінюється, і це впливає на </w:t>
      </w:r>
      <w:r w:rsidR="002D090A" w:rsidRPr="00153E65">
        <w:rPr>
          <w:rFonts w:ascii="Calibri" w:hAnsi="Calibri" w:cs="Calibri"/>
          <w:noProof/>
          <w:lang w:eastAsia="ru-RU"/>
        </w:rPr>
        <w:t>не</w:t>
      </w:r>
      <w:r w:rsidRPr="00153E65">
        <w:rPr>
          <w:rFonts w:ascii="Calibri" w:hAnsi="Calibri" w:cs="Calibri"/>
          <w:noProof/>
          <w:lang w:eastAsia="ru-RU"/>
        </w:rPr>
        <w:t>належне виконання Договору, за винятком випадків, коли Договір змінюється внаслідок цих змін;</w:t>
      </w:r>
    </w:p>
    <w:p w14:paraId="57A71A08"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10.1.8. kai paaiškėja, kad Tiekėjas laimėjo viešąjį pirkimą neteisėtais veiksmais./коли виявляється, що Постачальник незаконними діями виграв державну закупівлю. Neteisėti veiksmai gali būti prilyginti melagingos informacijos pateikimui, korupcijos veiksmams, interesų konfliktams, kitiems veiksmams, kurie šiame straipsnyje neapibrėžti, tačiau turi neteisėtų savybių./До протиправних дій можна прирівняти надання недостовірної інформації, корупційні діяння, конфлікт інтересів, інші дії, які не визначені</w:t>
      </w:r>
      <w:r w:rsidR="00153E65" w:rsidRPr="00153E65">
        <w:rPr>
          <w:rFonts w:ascii="Calibri" w:hAnsi="Calibri" w:cs="Calibri"/>
          <w:noProof/>
          <w:lang w:eastAsia="ru-RU"/>
        </w:rPr>
        <w:t xml:space="preserve"> </w:t>
      </w:r>
      <w:r w:rsidR="002D090A" w:rsidRPr="00153E65">
        <w:rPr>
          <w:rFonts w:ascii="Calibri" w:hAnsi="Calibri" w:cs="Calibri"/>
          <w:noProof/>
          <w:lang w:eastAsia="ru-RU"/>
        </w:rPr>
        <w:t>цим пунктом</w:t>
      </w:r>
      <w:r w:rsidR="002D090A" w:rsidRPr="00153E65">
        <w:rPr>
          <w:rFonts w:ascii="Calibri" w:hAnsi="Calibri" w:cs="Calibri"/>
          <w:strike/>
          <w:noProof/>
          <w:lang w:eastAsia="ru-RU"/>
        </w:rPr>
        <w:t xml:space="preserve"> </w:t>
      </w:r>
      <w:r w:rsidRPr="00153E65">
        <w:rPr>
          <w:rFonts w:ascii="Calibri" w:hAnsi="Calibri" w:cs="Calibri"/>
          <w:noProof/>
          <w:lang w:eastAsia="ru-RU"/>
        </w:rPr>
        <w:t>, але мають протиправні ознаки.</w:t>
      </w:r>
    </w:p>
    <w:p w14:paraId="57A71A09"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10.1.9. atsirado aplinkybių, dėl kurių Sutarties vykdymas tapo nebereikalingas./виникли обставини, внаслідок яких у виконанні Договору відпала необхідність. Tokiu atveju CPVA įsipareigoja sumokėti </w:t>
      </w:r>
      <w:r w:rsidRPr="00153E65">
        <w:rPr>
          <w:rFonts w:ascii="Calibri" w:hAnsi="Calibri" w:cs="Calibri"/>
          <w:noProof/>
          <w:lang w:eastAsia="ru-RU"/>
        </w:rPr>
        <w:t xml:space="preserve">Tiekėjui už faktiškai, tinkamai suteiktas Paslaugas;/У цьому випадку ЦАУП зобов’язується оплатити </w:t>
      </w:r>
      <w:r w:rsidR="002D090A" w:rsidRPr="00153E65">
        <w:rPr>
          <w:rFonts w:ascii="Calibri" w:hAnsi="Calibri" w:cs="Calibri"/>
          <w:noProof/>
          <w:lang w:eastAsia="ru-RU"/>
        </w:rPr>
        <w:t xml:space="preserve">Виконавцю </w:t>
      </w:r>
      <w:r w:rsidRPr="00153E65">
        <w:rPr>
          <w:rFonts w:ascii="Calibri" w:hAnsi="Calibri" w:cs="Calibri"/>
          <w:noProof/>
          <w:lang w:eastAsia="ru-RU"/>
        </w:rPr>
        <w:t>фактично та належним чином надані Послуги;</w:t>
      </w:r>
    </w:p>
    <w:p w14:paraId="57A71A0A"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10.1.10. jei viešojo pirkimo procedūros metu Tiekėjas turėjo būti pašalintas iš viešojo pirkimo;/якщо під час проведення процедури публічних закупівель </w:t>
      </w:r>
      <w:r w:rsidR="002D090A" w:rsidRPr="00153E65">
        <w:rPr>
          <w:rFonts w:ascii="Calibri" w:hAnsi="Calibri" w:cs="Calibri"/>
          <w:noProof/>
          <w:lang w:eastAsia="ru-RU"/>
        </w:rPr>
        <w:t xml:space="preserve">Виконавця </w:t>
      </w:r>
      <w:r w:rsidR="00037801" w:rsidRPr="00153E65">
        <w:rPr>
          <w:rFonts w:ascii="Calibri" w:hAnsi="Calibri" w:cs="Calibri"/>
          <w:noProof/>
          <w:lang w:eastAsia="ru-RU"/>
        </w:rPr>
        <w:t xml:space="preserve">були підстави для виключення з участі у </w:t>
      </w:r>
      <w:r w:rsidRPr="00153E65">
        <w:rPr>
          <w:rFonts w:ascii="Calibri" w:hAnsi="Calibri" w:cs="Calibri"/>
          <w:noProof/>
          <w:lang w:eastAsia="ru-RU"/>
        </w:rPr>
        <w:t>публічних закупів</w:t>
      </w:r>
      <w:r w:rsidR="00037801" w:rsidRPr="00153E65">
        <w:rPr>
          <w:rFonts w:ascii="Calibri" w:hAnsi="Calibri" w:cs="Calibri"/>
          <w:noProof/>
          <w:lang w:eastAsia="ru-RU"/>
        </w:rPr>
        <w:t>лях</w:t>
      </w:r>
      <w:r w:rsidRPr="00153E65">
        <w:rPr>
          <w:rFonts w:ascii="Calibri" w:hAnsi="Calibri" w:cs="Calibri"/>
          <w:noProof/>
          <w:lang w:eastAsia="ru-RU"/>
        </w:rPr>
        <w:t>;</w:t>
      </w:r>
    </w:p>
    <w:p w14:paraId="57A71A0B" w14:textId="77777777" w:rsidR="00015B02"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10.1.11. jeigu Sutartis buvo pakeista pažeidžiant Lietuvos Respublikos viešųjų pirkimų įstatymo 89 straipsnį./якщо Договір було змінено з порушенням статті 89 закону про державні закупівлі Литовської Республіки.</w:t>
      </w:r>
    </w:p>
    <w:p w14:paraId="57A71A0C"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10.2. Sutarties nutraukimo dėl Tiekėjo kaltės atvejais, CPVA moka tik už tas Paslaugas,  kurios yra tinkamai suteiktos, gali būti perimtos kito Tiekėjo ir naudojamos viso Sutarties objekto užbaigimui./У випадках припинення </w:t>
      </w:r>
      <w:r w:rsidR="00C37E53">
        <w:rPr>
          <w:rFonts w:ascii="Calibri" w:hAnsi="Calibri" w:cs="Calibri"/>
          <w:noProof/>
          <w:lang w:eastAsia="ru-RU"/>
        </w:rPr>
        <w:t>договору</w:t>
      </w:r>
      <w:r w:rsidRPr="00153E65">
        <w:rPr>
          <w:rFonts w:ascii="Calibri" w:hAnsi="Calibri" w:cs="Calibri"/>
          <w:noProof/>
          <w:lang w:eastAsia="ru-RU"/>
        </w:rPr>
        <w:t xml:space="preserve"> з вини </w:t>
      </w:r>
      <w:r w:rsidR="00037801" w:rsidRPr="00153E65">
        <w:rPr>
          <w:rFonts w:ascii="Calibri" w:hAnsi="Calibri" w:cs="Calibri"/>
          <w:noProof/>
          <w:lang w:eastAsia="ru-RU"/>
        </w:rPr>
        <w:t xml:space="preserve">Виконавця, </w:t>
      </w:r>
      <w:r w:rsidRPr="00153E65">
        <w:rPr>
          <w:rFonts w:ascii="Calibri" w:hAnsi="Calibri" w:cs="Calibri"/>
          <w:noProof/>
          <w:lang w:eastAsia="ru-RU"/>
        </w:rPr>
        <w:t xml:space="preserve">ЦАУП оплачує лише ті Послуги, які належним чином надані, можуть бути прийняті іншим </w:t>
      </w:r>
      <w:r w:rsidR="00037801" w:rsidRPr="00153E65">
        <w:rPr>
          <w:rFonts w:ascii="Calibri" w:hAnsi="Calibri" w:cs="Calibri"/>
          <w:noProof/>
          <w:lang w:eastAsia="ru-RU"/>
        </w:rPr>
        <w:t xml:space="preserve">Виконавцем </w:t>
      </w:r>
      <w:r w:rsidRPr="00153E65">
        <w:rPr>
          <w:rFonts w:ascii="Calibri" w:hAnsi="Calibri" w:cs="Calibri"/>
          <w:noProof/>
          <w:lang w:eastAsia="ru-RU"/>
        </w:rPr>
        <w:t xml:space="preserve">і використані для завершення </w:t>
      </w:r>
      <w:r w:rsidR="00037801" w:rsidRPr="00153E65">
        <w:rPr>
          <w:rFonts w:ascii="Calibri" w:hAnsi="Calibri" w:cs="Calibri"/>
          <w:noProof/>
          <w:lang w:eastAsia="ru-RU"/>
        </w:rPr>
        <w:t xml:space="preserve">предмету </w:t>
      </w:r>
      <w:r w:rsidRPr="00153E65">
        <w:rPr>
          <w:rFonts w:ascii="Calibri" w:hAnsi="Calibri" w:cs="Calibri"/>
          <w:noProof/>
          <w:lang w:eastAsia="ru-RU"/>
        </w:rPr>
        <w:t>Договору.</w:t>
      </w:r>
    </w:p>
    <w:p w14:paraId="57A71A0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lastRenderedPageBreak/>
        <w:t xml:space="preserve">10.3. Tiekėjas turi teisę vienašališkai nutraukti Sutartį, apie tai raštu informavęs </w:t>
      </w:r>
      <w:r w:rsidR="004C4134">
        <w:rPr>
          <w:rFonts w:ascii="Calibri" w:hAnsi="Calibri" w:cs="Calibri"/>
          <w:noProof/>
          <w:lang w:eastAsia="ru-RU"/>
        </w:rPr>
        <w:t>Užsakovą</w:t>
      </w:r>
      <w:r w:rsidRPr="00153E65">
        <w:rPr>
          <w:rFonts w:ascii="Calibri" w:hAnsi="Calibri" w:cs="Calibri"/>
          <w:noProof/>
          <w:lang w:eastAsia="ru-RU"/>
        </w:rPr>
        <w:t xml:space="preserve"> ir CPVA ne vėliau kaip prieš 30 kalendorinių dienų, jei </w:t>
      </w:r>
      <w:r w:rsidR="004C4134">
        <w:rPr>
          <w:rFonts w:ascii="Calibri" w:hAnsi="Calibri" w:cs="Calibri"/>
          <w:noProof/>
          <w:lang w:eastAsia="ru-RU"/>
        </w:rPr>
        <w:t>Užsakovas</w:t>
      </w:r>
      <w:r w:rsidRPr="00153E65">
        <w:rPr>
          <w:rFonts w:ascii="Calibri" w:hAnsi="Calibri" w:cs="Calibri"/>
          <w:noProof/>
          <w:lang w:eastAsia="ru-RU"/>
        </w:rPr>
        <w:t xml:space="preserve"> arba CPVA padaro esminį Sutarties pažeidimą./ </w:t>
      </w:r>
      <w:r w:rsidR="00E90AFA" w:rsidRPr="00153E65">
        <w:rPr>
          <w:rFonts w:ascii="Calibri" w:hAnsi="Calibri" w:cs="Calibri"/>
          <w:noProof/>
          <w:lang w:eastAsia="ru-RU"/>
        </w:rPr>
        <w:t xml:space="preserve">Виконавець </w:t>
      </w:r>
      <w:r w:rsidRPr="00153E65">
        <w:rPr>
          <w:rFonts w:ascii="Calibri" w:hAnsi="Calibri" w:cs="Calibri"/>
          <w:noProof/>
          <w:lang w:eastAsia="ru-RU"/>
        </w:rPr>
        <w:t xml:space="preserve">має право в односторонньому порядку розірвати Договір після письмового повідомлення </w:t>
      </w:r>
      <w:r w:rsidR="000312A2">
        <w:rPr>
          <w:rFonts w:ascii="Calibri" w:hAnsi="Calibri" w:cs="Calibri"/>
          <w:noProof/>
          <w:lang w:eastAsia="ru-RU"/>
        </w:rPr>
        <w:t>Замовник</w:t>
      </w:r>
      <w:r w:rsidRPr="00153E65">
        <w:rPr>
          <w:rFonts w:ascii="Calibri" w:hAnsi="Calibri" w:cs="Calibri"/>
          <w:noProof/>
          <w:lang w:eastAsia="ru-RU"/>
        </w:rPr>
        <w:t xml:space="preserve">а та ЦАУП не пізніше, ніж за 30 календарних днів, якщо </w:t>
      </w:r>
      <w:r w:rsidR="000312A2">
        <w:rPr>
          <w:rFonts w:ascii="Calibri" w:hAnsi="Calibri" w:cs="Calibri"/>
          <w:noProof/>
          <w:lang w:eastAsia="ru-RU"/>
        </w:rPr>
        <w:t>Замовник</w:t>
      </w:r>
      <w:r w:rsidRPr="00153E65">
        <w:rPr>
          <w:rFonts w:ascii="Calibri" w:hAnsi="Calibri" w:cs="Calibri"/>
          <w:noProof/>
          <w:lang w:eastAsia="ru-RU"/>
        </w:rPr>
        <w:t xml:space="preserve"> або ЦАУП істотно порушить Договір. </w:t>
      </w:r>
    </w:p>
    <w:p w14:paraId="57A71A0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10.4. CPVA gali vienašališkai nutraukti Sutartį, apie tai raštu informavusi </w:t>
      </w:r>
      <w:r w:rsidR="004C4134">
        <w:rPr>
          <w:rFonts w:ascii="Calibri" w:hAnsi="Calibri" w:cs="Calibri"/>
          <w:noProof/>
          <w:lang w:eastAsia="ru-RU"/>
        </w:rPr>
        <w:t>Užsakovą</w:t>
      </w:r>
      <w:r w:rsidRPr="00153E65">
        <w:rPr>
          <w:rFonts w:ascii="Calibri" w:hAnsi="Calibri" w:cs="Calibri"/>
          <w:noProof/>
          <w:lang w:eastAsia="ru-RU"/>
        </w:rPr>
        <w:t xml:space="preserve"> ir Tiekėją prieš 30 kalendorinių dienų, nenurodydama jokių to priežasčių./ЦАУП може в односторонньому порядку розірвати Договір, повідомивши </w:t>
      </w:r>
      <w:r w:rsidR="000312A2">
        <w:rPr>
          <w:rFonts w:ascii="Calibri" w:hAnsi="Calibri" w:cs="Calibri"/>
          <w:noProof/>
          <w:lang w:eastAsia="ru-RU"/>
        </w:rPr>
        <w:t>Замовник</w:t>
      </w:r>
      <w:r w:rsidRPr="00153E65">
        <w:rPr>
          <w:rFonts w:ascii="Calibri" w:hAnsi="Calibri" w:cs="Calibri"/>
          <w:noProof/>
          <w:lang w:eastAsia="ru-RU"/>
        </w:rPr>
        <w:t xml:space="preserve">а та </w:t>
      </w:r>
      <w:r w:rsidR="00E90AFA" w:rsidRPr="00153E65">
        <w:rPr>
          <w:rFonts w:ascii="Calibri" w:hAnsi="Calibri" w:cs="Calibri"/>
          <w:noProof/>
          <w:lang w:eastAsia="ru-RU"/>
        </w:rPr>
        <w:t xml:space="preserve">Виконавця </w:t>
      </w:r>
      <w:r w:rsidRPr="00153E65">
        <w:rPr>
          <w:rFonts w:ascii="Calibri" w:hAnsi="Calibri" w:cs="Calibri"/>
          <w:noProof/>
          <w:lang w:eastAsia="ru-RU"/>
        </w:rPr>
        <w:t xml:space="preserve">письмово за 30 календарних днів, без пояснення причин. Tokiu atveju CPVA turėtų sumokėti Tiekėjui už tinkamai suteiktas Paslaugas iki Sutarties nutraukimo, o Tiekėjas neturi teisės gauti jokios kitos kompensacijos./У такому випадку ЦАУП має сплатити </w:t>
      </w:r>
      <w:r w:rsidR="00E90AFA" w:rsidRPr="00153E65">
        <w:rPr>
          <w:rFonts w:ascii="Calibri" w:hAnsi="Calibri" w:cs="Calibri"/>
          <w:noProof/>
          <w:lang w:eastAsia="ru-RU"/>
        </w:rPr>
        <w:t xml:space="preserve">Виконавцю </w:t>
      </w:r>
      <w:r w:rsidRPr="00153E65">
        <w:rPr>
          <w:rFonts w:ascii="Calibri" w:hAnsi="Calibri" w:cs="Calibri"/>
          <w:noProof/>
          <w:lang w:eastAsia="ru-RU"/>
        </w:rPr>
        <w:t xml:space="preserve">належним чином надані Послуги до припинення дії Договору, і </w:t>
      </w:r>
      <w:r w:rsidR="00E90AFA" w:rsidRPr="00153E65">
        <w:rPr>
          <w:rFonts w:ascii="Calibri" w:hAnsi="Calibri" w:cs="Calibri"/>
          <w:noProof/>
          <w:lang w:eastAsia="ru-RU"/>
        </w:rPr>
        <w:t xml:space="preserve">Виконавець </w:t>
      </w:r>
      <w:r w:rsidRPr="00153E65">
        <w:rPr>
          <w:rFonts w:ascii="Calibri" w:hAnsi="Calibri" w:cs="Calibri"/>
          <w:noProof/>
          <w:lang w:eastAsia="ru-RU"/>
        </w:rPr>
        <w:t>не має права на будь-яку іншу компенсацію.</w:t>
      </w:r>
    </w:p>
    <w:p w14:paraId="57A71A0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10.5. Sutartis taip pat gali būti nutraukta rašytiniu visų Šalių susitarimu./Договір також може бути розірваний за письмовою згодою всіх Сторін. </w:t>
      </w:r>
    </w:p>
    <w:p w14:paraId="57A71A1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10.6. Sutarties nutraukimas neatleidžia Šalių nuo tinkamo jos vykdymo, jei atsiradę įsipareigojimai nebuvo įvykdyti iki Sutarties nutraukimo./Розірвання Договору не звільняє Сторони від його належного виконання, якщо зобов'язання, що виникли, не були виконані до моменту припинення Договору.</w:t>
      </w:r>
    </w:p>
    <w:p w14:paraId="57A71A1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10.7. 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įvykdyta./Положення цього Договору, що стосуються відповідальності та врегулювання між Сторонами за цього Договору, а також будь-які інші положення </w:t>
      </w:r>
      <w:r w:rsidR="00E90AFA" w:rsidRPr="00153E65">
        <w:rPr>
          <w:rFonts w:ascii="Calibri" w:hAnsi="Calibri" w:cs="Calibri"/>
          <w:noProof/>
          <w:lang w:eastAsia="ru-RU"/>
        </w:rPr>
        <w:t>даного Договору</w:t>
      </w:r>
      <w:r w:rsidRPr="00153E65">
        <w:rPr>
          <w:rFonts w:ascii="Calibri" w:hAnsi="Calibri" w:cs="Calibri"/>
          <w:noProof/>
          <w:lang w:eastAsia="ru-RU"/>
        </w:rPr>
        <w:t xml:space="preserve">, які за своїм характером залишаються в силі після розірвання, залишаються в силі </w:t>
      </w:r>
      <w:r w:rsidR="00E90AFA" w:rsidRPr="00153E65">
        <w:rPr>
          <w:rFonts w:ascii="Calibri" w:hAnsi="Calibri" w:cs="Calibri"/>
          <w:noProof/>
          <w:lang w:eastAsia="ru-RU"/>
        </w:rPr>
        <w:t xml:space="preserve">і </w:t>
      </w:r>
      <w:r w:rsidRPr="00153E65">
        <w:rPr>
          <w:rFonts w:ascii="Calibri" w:hAnsi="Calibri" w:cs="Calibri"/>
          <w:noProof/>
          <w:lang w:eastAsia="ru-RU"/>
        </w:rPr>
        <w:t>після розірвання, щоб надати цьому Договору повної чинності.</w:t>
      </w:r>
    </w:p>
    <w:p w14:paraId="57A71A1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10.8. Jei kuri nors Sutarties nuostata tampa ar paskelbiama visiškai ar iš dalies negaliojančia, tai neturi įtakos kitų Sutarties nuostatų galiojimui./Якщо будь-яке положення Договору стає або оголошується недійсним повністю або частково, це не впливає на дійсність інших положень Договору.</w:t>
      </w:r>
    </w:p>
    <w:p w14:paraId="57A71A13"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14"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11. FORCE MAJEURE/ФОРС-МАЖОР</w:t>
      </w:r>
    </w:p>
    <w:p w14:paraId="57A71A15"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11.1. Šalys atleidžiamos nuo atsakomybės už visišką ar dalinį įsipareigojimų pagal Sutartį nevykdymą, jei šis nevykdymas įvyko dėl </w:t>
      </w:r>
      <w:r w:rsidRPr="00811427">
        <w:rPr>
          <w:rFonts w:ascii="Calibri" w:hAnsi="Calibri" w:cs="Calibri"/>
          <w:i/>
          <w:noProof/>
          <w:lang w:eastAsia="ru-RU"/>
        </w:rPr>
        <w:t>force majeure</w:t>
      </w:r>
      <w:r w:rsidRPr="00811427">
        <w:rPr>
          <w:rFonts w:ascii="Calibri" w:hAnsi="Calibri" w:cs="Calibri"/>
          <w:noProof/>
          <w:lang w:eastAsia="ru-RU"/>
        </w:rPr>
        <w:t xml:space="preserve"> aplinkybių./Сторони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Nenugalimos jėgos aplinkybės reiškia ypatingų įvykių, įvykus</w:t>
      </w:r>
      <w:r w:rsidR="00253CB8" w:rsidRPr="00811427">
        <w:rPr>
          <w:rFonts w:ascii="Calibri" w:hAnsi="Calibri" w:cs="Calibri"/>
          <w:noProof/>
          <w:lang w:eastAsia="ru-RU"/>
        </w:rPr>
        <w:t>ių po šios Sutarties pasirašymo</w:t>
      </w:r>
      <w:r w:rsidRPr="00811427">
        <w:rPr>
          <w:rFonts w:ascii="Calibri" w:hAnsi="Calibri" w:cs="Calibri"/>
          <w:noProof/>
          <w:lang w:eastAsia="ru-RU"/>
        </w:rPr>
        <w:t xml:space="preserve">, aplinkybes, kurių Šalys negalėjo nei numatyti, nei užkirsti kelio įprastu būdu./Обставини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Tokios </w:t>
      </w:r>
      <w:r w:rsidRPr="00811427">
        <w:rPr>
          <w:rFonts w:ascii="Calibri" w:hAnsi="Calibri" w:cs="Calibri"/>
          <w:i/>
          <w:noProof/>
          <w:lang w:eastAsia="ru-RU"/>
        </w:rPr>
        <w:t>force majeure</w:t>
      </w:r>
      <w:r w:rsidRPr="00811427">
        <w:rPr>
          <w:rFonts w:ascii="Calibri" w:hAnsi="Calibri" w:cs="Calibri"/>
          <w:noProof/>
          <w:lang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r w:rsidR="00E7624A">
        <w:rPr>
          <w:rFonts w:ascii="Calibri" w:hAnsi="Calibri" w:cs="Calibri"/>
          <w:noProof/>
          <w:lang w:eastAsia="ru-RU"/>
        </w:rPr>
        <w:t>/</w:t>
      </w:r>
      <w:r w:rsidRPr="00811427">
        <w:rPr>
          <w:rFonts w:ascii="Calibri" w:hAnsi="Calibri" w:cs="Calibri"/>
          <w:noProof/>
          <w:lang w:eastAsia="ru-RU"/>
        </w:rPr>
        <w:t xml:space="preserve"> 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p w14:paraId="57A71A16"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11.2. 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pranešimą./Якщо зобов’язання за цим </w:t>
      </w:r>
      <w:r w:rsidRPr="00811427">
        <w:rPr>
          <w:rFonts w:ascii="Calibri" w:hAnsi="Calibri" w:cs="Calibri"/>
          <w:noProof/>
          <w:lang w:eastAsia="ru-RU"/>
        </w:rPr>
        <w:lastRenderedPageBreak/>
        <w:t>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811427">
        <w:rPr>
          <w:rFonts w:ascii="Calibri" w:hAnsi="Calibri" w:cs="Calibri"/>
          <w:noProof/>
          <w:lang w:eastAsia="ru-RU"/>
        </w:rPr>
        <w:tab/>
      </w:r>
    </w:p>
    <w:p w14:paraId="57A71A1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11.3. Nenugalimos jėgos (</w:t>
      </w:r>
      <w:r w:rsidRPr="00811427">
        <w:rPr>
          <w:rFonts w:ascii="Calibri" w:hAnsi="Calibri" w:cs="Calibri"/>
          <w:i/>
          <w:noProof/>
          <w:lang w:eastAsia="ru-RU"/>
        </w:rPr>
        <w:t>force majeure</w:t>
      </w:r>
      <w:r w:rsidRPr="00811427">
        <w:rPr>
          <w:rFonts w:ascii="Calibri" w:hAnsi="Calibri" w:cs="Calibri"/>
          <w:noProof/>
          <w:lang w:eastAsia="ru-RU"/>
        </w:rPr>
        <w:t xml:space="preserve">)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r w:rsidRPr="00811427">
        <w:rPr>
          <w:rFonts w:ascii="Calibri" w:hAnsi="Calibri" w:cs="Calibri"/>
          <w:i/>
          <w:noProof/>
          <w:lang w:eastAsia="ru-RU"/>
        </w:rPr>
        <w:t>Force majeure</w:t>
      </w:r>
      <w:r w:rsidRPr="00811427">
        <w:rPr>
          <w:rFonts w:ascii="Calibri" w:hAnsi="Calibri" w:cs="Calibri"/>
          <w:noProof/>
          <w:lang w:eastAsia="ru-RU"/>
        </w:rPr>
        <w:t xml:space="preserve"> sąvoka taip pat neapima fakto, kad nėra prekių ir paslaugų, kurių reikia prievolėms įvykdyti, arba kad Šalis neturi reikiamų finansinių išteklių arba kad Šalies sandorio šalis pažeidžia savo įsipareigojimus./Поняття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Aplinkybės, kurios turėjo įtakos Šalies veiklai ir į kurias Šalys atsižvelgė sudarydamos Sutartį, t. y. aplinkybės, kurios turėtų būti laikomos ypatingomis, bet tikėtinomis./Обставини,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p w14:paraId="57A71A18" w14:textId="77777777" w:rsidR="00BD1D49" w:rsidRPr="00811427" w:rsidRDefault="00B75938" w:rsidP="005E5CC2">
      <w:pPr>
        <w:tabs>
          <w:tab w:val="left" w:pos="567"/>
        </w:tabs>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11.4. Pasibaigus šių aplinkybių galiojimo terminui, viena Šalis per 5 (penkias) dienas nuo aplinkybių pasibaigimo dienos raštu praneša apie tai kitai Šaliai./Після закінчення дії цих обставин одна Сторона повинна письмово повідомити про це іншу Сторону протягом 5 (п’яти) днів з моменту закінчення дії обставин. Pranešime nurodomas laikas, nuo kurio Šalis siūlo toliau vykdyti savo įsipareigojimus pagal Sutartį./У повідомленні зазначається час, з якого Сторона пропонує продовжувати виконання своїх зобов'язань за Договором.</w:t>
      </w:r>
    </w:p>
    <w:p w14:paraId="57A71A19" w14:textId="77777777" w:rsidR="00BD1D49" w:rsidRPr="00811427" w:rsidRDefault="00B75938" w:rsidP="005E5CC2">
      <w:pPr>
        <w:tabs>
          <w:tab w:val="left" w:pos="567"/>
        </w:tabs>
        <w:spacing w:after="0" w:line="240" w:lineRule="auto"/>
        <w:jc w:val="both"/>
        <w:rPr>
          <w:rFonts w:ascii="Calibri" w:eastAsia="Times New Roman" w:hAnsi="Calibri" w:cs="Calibri"/>
          <w:noProof/>
          <w:lang w:eastAsia="ru-RU"/>
        </w:rPr>
      </w:pPr>
      <w:r w:rsidRPr="00811427">
        <w:rPr>
          <w:rFonts w:ascii="Calibri" w:hAnsi="Calibri" w:cs="Calibri"/>
          <w:noProof/>
          <w:lang w:eastAsia="ru-RU"/>
        </w:rPr>
        <w:t>11.5. Jei nurodytos aplinkybės trunka ilgiau nei 30 (trisdešimt) dienų, kiekviena Šalis turi teisę  vienašališkai nutraukti šią Sutartį, išsiųsdama kitai Šaliai rašytinį pranešimą./Якщо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Tokį pranešimą šalis, ketinanti nutraukti Sutartį,  raštu pateikia kitai Šaliai ne vėliau kaip prieš 10 dienų iki numatomos Sutarties nutraukimo dienos./Сторона,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p w14:paraId="57A71A1A" w14:textId="77777777" w:rsidR="00BD1D49" w:rsidRPr="00811427" w:rsidRDefault="00B75938" w:rsidP="005E5CC2">
      <w:pPr>
        <w:tabs>
          <w:tab w:val="left" w:pos="567"/>
        </w:tabs>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11.6. </w:t>
      </w:r>
      <w:r w:rsidRPr="00811427">
        <w:rPr>
          <w:rFonts w:ascii="Calibri" w:hAnsi="Calibri" w:cs="Calibri"/>
          <w:i/>
          <w:noProof/>
          <w:lang w:eastAsia="ru-RU"/>
        </w:rPr>
        <w:t>Force majeure</w:t>
      </w:r>
      <w:r w:rsidRPr="00811427">
        <w:rPr>
          <w:rFonts w:ascii="Calibri" w:hAnsi="Calibri" w:cs="Calibri"/>
          <w:noProof/>
          <w:lang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Įsipareigojimas šio dokumento pateikimui, tenka </w:t>
      </w:r>
      <w:r w:rsidR="005E5CC2" w:rsidRPr="00811427">
        <w:rPr>
          <w:rFonts w:ascii="Calibri" w:hAnsi="Calibri" w:cs="Calibri"/>
          <w:i/>
          <w:noProof/>
          <w:lang w:eastAsia="ru-RU"/>
        </w:rPr>
        <w:t xml:space="preserve">Force majeure </w:t>
      </w:r>
      <w:r w:rsidRPr="00811427">
        <w:rPr>
          <w:rFonts w:ascii="Calibri" w:hAnsi="Calibri" w:cs="Calibri"/>
          <w:noProof/>
          <w:lang w:eastAsia="ru-RU"/>
        </w:rPr>
        <w:t>alplinkybę pateikusiai Šaliai./Обов'язок подати цей документ покладається на Сторону, яка представляє форс-мажорні обставини.</w:t>
      </w:r>
    </w:p>
    <w:p w14:paraId="57A71A1B"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1C"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 xml:space="preserve">12. SUBTIEKĖJŲ IR SPECIALISTŲ KEITIMO TVARKA/ПОРЯДОК ЗМІНИ </w:t>
      </w:r>
      <w:r w:rsidR="00C37E53">
        <w:rPr>
          <w:rFonts w:ascii="Calibri" w:hAnsi="Calibri" w:cs="Calibri"/>
          <w:b/>
          <w:noProof/>
          <w:lang w:eastAsia="ru-RU"/>
        </w:rPr>
        <w:t>СУБПІДРЯДНИКІВ</w:t>
      </w:r>
      <w:r w:rsidRPr="00811427">
        <w:rPr>
          <w:rFonts w:ascii="Calibri" w:hAnsi="Calibri" w:cs="Calibri"/>
          <w:b/>
          <w:noProof/>
          <w:lang w:eastAsia="ru-RU"/>
        </w:rPr>
        <w:t xml:space="preserve"> ТА СПЕЦІАЛІСТІВ </w:t>
      </w:r>
    </w:p>
    <w:p w14:paraId="57A71A1D"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12.1.</w:t>
      </w:r>
      <w:r w:rsidRPr="00153E65">
        <w:rPr>
          <w:rFonts w:ascii="Calibri" w:hAnsi="Calibri" w:cs="Calibri"/>
          <w:noProof/>
          <w:lang w:eastAsia="ru-RU"/>
        </w:rPr>
        <w:t xml:space="preserve">Tiekėjas negali pakeisti Tiekėjo Pasiūlyme nurodyto subtiekėjo ir/ar specialisto visam Sutarties galiojimo laikotarpiui be raštiško CPVA ir </w:t>
      </w:r>
      <w:r w:rsidR="006C55C4">
        <w:rPr>
          <w:rFonts w:ascii="Calibri" w:hAnsi="Calibri" w:cs="Calibri"/>
          <w:noProof/>
          <w:lang w:eastAsia="ru-RU"/>
        </w:rPr>
        <w:t>Užsakovo</w:t>
      </w:r>
      <w:r w:rsidRPr="00153E65">
        <w:rPr>
          <w:rFonts w:ascii="Calibri" w:hAnsi="Calibri" w:cs="Calibri"/>
          <w:noProof/>
          <w:lang w:eastAsia="ru-RU"/>
        </w:rPr>
        <w:t xml:space="preserve"> sutikimo./</w:t>
      </w:r>
      <w:r w:rsidR="009C3D9E" w:rsidRPr="00153E65">
        <w:rPr>
          <w:rFonts w:ascii="Calibri" w:hAnsi="Calibri" w:cs="Calibri"/>
          <w:noProof/>
          <w:lang w:eastAsia="ru-RU"/>
        </w:rPr>
        <w:t xml:space="preserve"> Виконавець </w:t>
      </w:r>
      <w:r w:rsidRPr="00153E65">
        <w:rPr>
          <w:rFonts w:ascii="Calibri" w:hAnsi="Calibri" w:cs="Calibri"/>
          <w:noProof/>
          <w:lang w:eastAsia="ru-RU"/>
        </w:rPr>
        <w:t xml:space="preserve">не може змінити </w:t>
      </w:r>
      <w:r w:rsidR="009C3D9E"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та/або спеціаліста, зазначеного в Пропозиції </w:t>
      </w:r>
      <w:r w:rsidR="009C3D9E" w:rsidRPr="00153E65">
        <w:rPr>
          <w:rFonts w:ascii="Calibri" w:hAnsi="Calibri" w:cs="Calibri"/>
          <w:noProof/>
          <w:lang w:eastAsia="ru-RU"/>
        </w:rPr>
        <w:t>Виконавця</w:t>
      </w:r>
      <w:r w:rsidRPr="00153E65">
        <w:rPr>
          <w:rFonts w:ascii="Calibri" w:hAnsi="Calibri" w:cs="Calibri"/>
          <w:noProof/>
          <w:lang w:eastAsia="ru-RU"/>
        </w:rPr>
        <w:t xml:space="preserve">, протягом усього періоду дії Договору без письмової згоди ЦАУП та </w:t>
      </w:r>
      <w:r w:rsidR="000312A2">
        <w:rPr>
          <w:rFonts w:ascii="Calibri" w:hAnsi="Calibri" w:cs="Calibri"/>
          <w:noProof/>
          <w:lang w:eastAsia="ru-RU"/>
        </w:rPr>
        <w:t>Замовник</w:t>
      </w:r>
      <w:r w:rsidRPr="00153E65">
        <w:rPr>
          <w:rFonts w:ascii="Calibri" w:hAnsi="Calibri" w:cs="Calibri"/>
          <w:noProof/>
          <w:lang w:eastAsia="ru-RU"/>
        </w:rPr>
        <w:t xml:space="preserve">а. </w:t>
      </w:r>
    </w:p>
    <w:p w14:paraId="57A71A1E"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12.2. Subtiekėją ir/ar specialistą, nurodytą pasiūlyme, g</w:t>
      </w:r>
      <w:r w:rsidR="009C3D9E" w:rsidRPr="00153E65">
        <w:rPr>
          <w:rFonts w:ascii="Calibri" w:hAnsi="Calibri" w:cs="Calibri"/>
          <w:noProof/>
          <w:lang w:eastAsia="ru-RU"/>
        </w:rPr>
        <w:t>alima keisti tik šiais atvejais/</w:t>
      </w:r>
      <w:r w:rsidRPr="00153E65">
        <w:rPr>
          <w:rFonts w:ascii="Calibri" w:hAnsi="Calibri" w:cs="Calibri"/>
          <w:noProof/>
          <w:lang w:eastAsia="ru-RU"/>
        </w:rPr>
        <w:t xml:space="preserve">Зазначений в пропозиції </w:t>
      </w:r>
      <w:r w:rsidR="009C3D9E" w:rsidRPr="00153E65">
        <w:rPr>
          <w:rFonts w:ascii="Calibri" w:hAnsi="Calibri" w:cs="Calibri"/>
          <w:noProof/>
          <w:lang w:eastAsia="ru-RU"/>
        </w:rPr>
        <w:t>Виконавець</w:t>
      </w:r>
      <w:r w:rsidRPr="00153E65">
        <w:rPr>
          <w:rFonts w:ascii="Calibri" w:hAnsi="Calibri" w:cs="Calibri"/>
          <w:noProof/>
          <w:lang w:eastAsia="ru-RU"/>
        </w:rPr>
        <w:t xml:space="preserve"> та (або) спеціаліст може бути змінений лише у випадках:</w:t>
      </w:r>
    </w:p>
    <w:p w14:paraId="57A71A1F"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12.2.1. kai subtiekėjas yra inicijavęs bankroto, likvidavimo ar restruktūrizacijos procedūras arba yra analogiškoje padėtyje;/коли </w:t>
      </w:r>
      <w:r w:rsidR="009C3D9E" w:rsidRPr="00153E65">
        <w:rPr>
          <w:rFonts w:ascii="Calibri" w:hAnsi="Calibri" w:cs="Calibri"/>
          <w:noProof/>
          <w:lang w:eastAsia="ru-RU"/>
        </w:rPr>
        <w:t xml:space="preserve">субпідрядник </w:t>
      </w:r>
      <w:r w:rsidRPr="00153E65">
        <w:rPr>
          <w:rFonts w:ascii="Calibri" w:hAnsi="Calibri" w:cs="Calibri"/>
          <w:noProof/>
          <w:lang w:eastAsia="ru-RU"/>
        </w:rPr>
        <w:t>ініціював процедури банкрутства, ліквідації чи реструктуризації або перебуває в аналогічній ситуації;</w:t>
      </w:r>
    </w:p>
    <w:p w14:paraId="57A71A20"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lastRenderedPageBreak/>
        <w:t xml:space="preserve">12.2.2. kai subtiekėjas ir(ar) specialistas dėl objektyvių priežasčių (nutraukus teisinius santykius su Tiekėju, atsisakius suteikti paslaugą, susirgus specialistu, mirus ir pan.) nebegali teikti visų ar dalies  Sutartyje nurodytų  Paslaugų ar jų dalies./коли </w:t>
      </w:r>
      <w:r w:rsidR="009C3D9E" w:rsidRPr="00153E65">
        <w:rPr>
          <w:rFonts w:ascii="Calibri" w:hAnsi="Calibri" w:cs="Calibri"/>
          <w:noProof/>
          <w:lang w:eastAsia="ru-RU"/>
        </w:rPr>
        <w:t xml:space="preserve">субпідрядник </w:t>
      </w:r>
      <w:r w:rsidRPr="00153E65">
        <w:rPr>
          <w:rFonts w:ascii="Calibri" w:hAnsi="Calibri" w:cs="Calibri"/>
          <w:noProof/>
          <w:lang w:eastAsia="ru-RU"/>
        </w:rPr>
        <w:t>та/або спеціаліст з об’єктивних причин (після припинення правовідносин з</w:t>
      </w:r>
      <w:r w:rsidR="009C3D9E" w:rsidRPr="00153E65">
        <w:rPr>
          <w:rFonts w:ascii="Calibri" w:hAnsi="Calibri" w:cs="Calibri"/>
          <w:noProof/>
          <w:lang w:eastAsia="ru-RU"/>
        </w:rPr>
        <w:t xml:space="preserve"> Виконавцем</w:t>
      </w:r>
      <w:r w:rsidRPr="00153E65">
        <w:rPr>
          <w:rFonts w:ascii="Calibri" w:hAnsi="Calibri" w:cs="Calibri"/>
          <w:noProof/>
          <w:lang w:eastAsia="ru-RU"/>
        </w:rPr>
        <w:t>, відмови від надання послуги, хвороби спеціаліста, смерті тощо) не може надавати всі або частину Послуг, зазначених у Договору або його частини.</w:t>
      </w:r>
    </w:p>
    <w:p w14:paraId="57A71A21"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12.2.3. jei CPVA ir (arba) </w:t>
      </w:r>
      <w:r w:rsidR="006C55C4">
        <w:rPr>
          <w:rFonts w:ascii="Calibri" w:hAnsi="Calibri" w:cs="Calibri"/>
          <w:noProof/>
          <w:lang w:eastAsia="ru-RU"/>
        </w:rPr>
        <w:t>Užsakovas</w:t>
      </w:r>
      <w:r w:rsidRPr="00153E65">
        <w:rPr>
          <w:rFonts w:ascii="Calibri" w:hAnsi="Calibri" w:cs="Calibri"/>
          <w:noProof/>
          <w:lang w:eastAsia="ru-RU"/>
        </w:rPr>
        <w:t xml:space="preserve"> yra pagrįstai nepatenkinti Tiekėjo paskirtu subtiekėju ir (arba) specialistu (-ais), Tiekėjas privalo pakeisti tokį (-ius) asmenį (-is) CPVA rašytiniu prašymu CPVA nurodytu laiku./якщо ЦАУП та (або) </w:t>
      </w:r>
      <w:r w:rsidR="000312A2">
        <w:rPr>
          <w:rFonts w:ascii="Calibri" w:hAnsi="Calibri" w:cs="Calibri"/>
          <w:noProof/>
          <w:lang w:eastAsia="ru-RU"/>
        </w:rPr>
        <w:t>Замовник</w:t>
      </w:r>
      <w:r w:rsidRPr="00153E65">
        <w:rPr>
          <w:rFonts w:ascii="Calibri" w:hAnsi="Calibri" w:cs="Calibri"/>
          <w:noProof/>
          <w:lang w:eastAsia="ru-RU"/>
        </w:rPr>
        <w:t xml:space="preserve"> обґрунтовано не задоволені </w:t>
      </w:r>
      <w:r w:rsidRPr="00153E65">
        <w:rPr>
          <w:rFonts w:ascii="Calibri" w:hAnsi="Calibri" w:cs="Calibri"/>
          <w:strike/>
          <w:noProof/>
          <w:lang w:eastAsia="ru-RU"/>
        </w:rPr>
        <w:t>с</w:t>
      </w:r>
      <w:r w:rsidR="009C3D9E" w:rsidRPr="00153E65">
        <w:rPr>
          <w:rFonts w:ascii="Calibri" w:hAnsi="Calibri" w:cs="Calibri"/>
          <w:noProof/>
          <w:lang w:eastAsia="ru-RU"/>
        </w:rPr>
        <w:t xml:space="preserve">субпідрядниками </w:t>
      </w:r>
      <w:r w:rsidRPr="00153E65">
        <w:rPr>
          <w:rFonts w:ascii="Calibri" w:hAnsi="Calibri" w:cs="Calibri"/>
          <w:noProof/>
          <w:lang w:eastAsia="ru-RU"/>
        </w:rPr>
        <w:t>та (або) фахівцями, призначеними</w:t>
      </w:r>
      <w:r w:rsidR="009C3D9E" w:rsidRPr="00153E65">
        <w:rPr>
          <w:rFonts w:ascii="Calibri" w:hAnsi="Calibri" w:cs="Calibri"/>
          <w:noProof/>
          <w:lang w:eastAsia="ru-RU"/>
        </w:rPr>
        <w:t xml:space="preserve"> Виконавцем</w:t>
      </w:r>
      <w:r w:rsidRPr="00153E65">
        <w:rPr>
          <w:rFonts w:ascii="Calibri" w:hAnsi="Calibri" w:cs="Calibri"/>
          <w:noProof/>
          <w:lang w:eastAsia="ru-RU"/>
        </w:rPr>
        <w:t xml:space="preserve"> </w:t>
      </w:r>
      <w:r w:rsidR="009C3D9E" w:rsidRPr="00153E65">
        <w:rPr>
          <w:rFonts w:ascii="Calibri" w:hAnsi="Calibri" w:cs="Calibri"/>
          <w:noProof/>
          <w:lang w:eastAsia="ru-RU"/>
        </w:rPr>
        <w:t xml:space="preserve">Виконавець </w:t>
      </w:r>
      <w:r w:rsidRPr="00153E65">
        <w:rPr>
          <w:rFonts w:ascii="Calibri" w:hAnsi="Calibri" w:cs="Calibri"/>
          <w:noProof/>
          <w:lang w:eastAsia="ru-RU"/>
        </w:rPr>
        <w:t>повинен замінити таких осіб за письмовим запитом ЦАУП у визначений ЦАУП час.</w:t>
      </w:r>
    </w:p>
    <w:p w14:paraId="57A71A22"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12.3. norėdamas pakeisti subtiekėją ir (arba) specialistą, Tiekėjas turėtų apie tai raštu pranešti CPVA ir </w:t>
      </w:r>
      <w:r w:rsidR="006C55C4">
        <w:rPr>
          <w:rFonts w:ascii="Calibri" w:hAnsi="Calibri" w:cs="Calibri"/>
          <w:noProof/>
          <w:lang w:eastAsia="ru-RU"/>
        </w:rPr>
        <w:t>Užsakovui</w:t>
      </w:r>
      <w:r w:rsidRPr="00153E65">
        <w:rPr>
          <w:rFonts w:ascii="Calibri" w:hAnsi="Calibri" w:cs="Calibri"/>
          <w:noProof/>
          <w:lang w:eastAsia="ru-RU"/>
        </w:rPr>
        <w:t xml:space="preserve"> prieš 5 darbo dienas ir gauti raštišką CPVA ir </w:t>
      </w:r>
      <w:r w:rsidR="006C55C4">
        <w:rPr>
          <w:rFonts w:ascii="Calibri" w:hAnsi="Calibri" w:cs="Calibri"/>
          <w:noProof/>
          <w:lang w:eastAsia="ru-RU"/>
        </w:rPr>
        <w:t>užsakovo</w:t>
      </w:r>
      <w:r w:rsidRPr="00153E65">
        <w:rPr>
          <w:rFonts w:ascii="Calibri" w:hAnsi="Calibri" w:cs="Calibri"/>
          <w:noProof/>
          <w:lang w:eastAsia="ru-RU"/>
        </w:rPr>
        <w:t xml:space="preserve"> sutikimą./для зміни </w:t>
      </w:r>
      <w:r w:rsidR="009C3D9E"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та (або) спеціаліста </w:t>
      </w:r>
      <w:r w:rsidR="009C3D9E"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письмово повідомити про це ЦАУП та </w:t>
      </w:r>
      <w:r w:rsidR="000312A2">
        <w:rPr>
          <w:rFonts w:ascii="Calibri" w:hAnsi="Calibri" w:cs="Calibri"/>
          <w:noProof/>
          <w:lang w:eastAsia="ru-RU"/>
        </w:rPr>
        <w:t>Замовник</w:t>
      </w:r>
      <w:r w:rsidRPr="00153E65">
        <w:rPr>
          <w:rFonts w:ascii="Calibri" w:hAnsi="Calibri" w:cs="Calibri"/>
          <w:noProof/>
          <w:lang w:eastAsia="ru-RU"/>
        </w:rPr>
        <w:t xml:space="preserve">а за 5 робочих днів та отримати письмову згоду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23" w14:textId="77777777" w:rsidR="00721D15" w:rsidRPr="00153E65" w:rsidRDefault="00B75938" w:rsidP="00B76F66">
      <w:pPr>
        <w:spacing w:after="0" w:line="240" w:lineRule="auto"/>
        <w:jc w:val="both"/>
        <w:rPr>
          <w:rFonts w:ascii="Calibri" w:hAnsi="Calibri" w:cs="Calibri"/>
          <w:noProof/>
          <w:lang w:eastAsia="ru-RU"/>
        </w:rPr>
      </w:pPr>
      <w:r w:rsidRPr="00153E65">
        <w:rPr>
          <w:rFonts w:ascii="Calibri" w:hAnsi="Calibri" w:cs="Calibri"/>
          <w:noProof/>
          <w:lang w:eastAsia="ru-RU"/>
        </w:rPr>
        <w:t xml:space="preserve">12.4. Naujas subtiekėjas ir (arba) specialistas negali turėti žemesnės kvalifikacijos nei buvo nurodyta pirkimo dokumentuose (ir jei į šią poziciją siūlomo specialisto kvalifikacija ir (arba) patirtis buvo įvertinta pagal kokybės ir kainos santykį – ne mažesnę nei keičiamo specialisto)  ir negali turėti pašalinimo pagrindų (jei jiems pirkimo dokumentuose buvo nustatyti reikalavimai)./Новий </w:t>
      </w:r>
      <w:r w:rsidR="008621C5" w:rsidRPr="00153E65">
        <w:rPr>
          <w:rFonts w:ascii="Calibri" w:hAnsi="Calibri" w:cs="Calibri"/>
          <w:noProof/>
          <w:lang w:eastAsia="ru-RU"/>
        </w:rPr>
        <w:t xml:space="preserve">субпідрядник </w:t>
      </w:r>
      <w:r w:rsidRPr="00153E65">
        <w:rPr>
          <w:rFonts w:ascii="Calibri" w:hAnsi="Calibri" w:cs="Calibri"/>
          <w:noProof/>
          <w:lang w:eastAsia="ru-RU"/>
        </w:rPr>
        <w:t>та (або) спеціаліст не може мати нижчу кваліфікацію, ніж зазначено в тендерній документації (а якщо кваліфікація та/або досвід спеціаліста, запропонованого на цю посаду, оцінювався за співвідношенням ціна-якість - не нижче спеціаліста, який замінюється) і не можуть мати підстави для виключення (якщо вимоги до них були встановлені в документації про закупівлю). Tiekėjas turi pateikti patvirtinamuosius dokumentus, įrodančius jų kvalifikaciją CPVA./</w:t>
      </w:r>
      <w:r w:rsidR="008621C5" w:rsidRPr="00153E65">
        <w:rPr>
          <w:rFonts w:ascii="Calibri" w:hAnsi="Calibri" w:cs="Calibri"/>
          <w:noProof/>
          <w:lang w:eastAsia="ru-RU"/>
        </w:rPr>
        <w:t xml:space="preserve"> Виконавець </w:t>
      </w:r>
      <w:r w:rsidRPr="00153E65">
        <w:rPr>
          <w:rFonts w:ascii="Calibri" w:hAnsi="Calibri" w:cs="Calibri"/>
          <w:noProof/>
          <w:lang w:eastAsia="ru-RU"/>
        </w:rPr>
        <w:t xml:space="preserve">повинен надати до ЦАУП підтверджуючі документи, що підтверджують його кваліфікацію. </w:t>
      </w:r>
    </w:p>
    <w:p w14:paraId="57A71A24"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 xml:space="preserve">12.5. CPVA ir </w:t>
      </w:r>
      <w:r w:rsidR="006C55C4">
        <w:rPr>
          <w:rFonts w:ascii="Calibri" w:hAnsi="Calibri" w:cs="Calibri"/>
          <w:noProof/>
          <w:lang w:eastAsia="ru-RU"/>
        </w:rPr>
        <w:t>Užsakovas</w:t>
      </w:r>
      <w:r w:rsidRPr="00153E65">
        <w:rPr>
          <w:rFonts w:ascii="Calibri" w:hAnsi="Calibri" w:cs="Calibri"/>
          <w:noProof/>
          <w:lang w:eastAsia="ru-RU"/>
        </w:rPr>
        <w:t xml:space="preserve"> ne vėliau kaip per 3 darbo dienas nuo informacijos apie naują specialistą ir (ar) naują subtiekėją Tiekėjo gavimo dienos, pateikia Tiekėjui rašytinį atsakymą dėl naujo ir (ar) subtiekėjo paskyrimo./ЦАУП та </w:t>
      </w:r>
      <w:r w:rsidR="000312A2">
        <w:rPr>
          <w:rFonts w:ascii="Calibri" w:hAnsi="Calibri" w:cs="Calibri"/>
          <w:noProof/>
          <w:lang w:eastAsia="ru-RU"/>
        </w:rPr>
        <w:t>Замовник</w:t>
      </w:r>
      <w:r w:rsidRPr="00153E65">
        <w:rPr>
          <w:rFonts w:ascii="Calibri" w:hAnsi="Calibri" w:cs="Calibri"/>
          <w:noProof/>
          <w:lang w:eastAsia="ru-RU"/>
        </w:rPr>
        <w:t xml:space="preserve"> повинні надати письмову відповідь </w:t>
      </w:r>
      <w:r w:rsidR="008621C5" w:rsidRPr="00153E65">
        <w:rPr>
          <w:rFonts w:ascii="Calibri" w:hAnsi="Calibri" w:cs="Calibri"/>
          <w:noProof/>
          <w:lang w:eastAsia="ru-RU"/>
        </w:rPr>
        <w:t xml:space="preserve">Виконавцю </w:t>
      </w:r>
      <w:r w:rsidRPr="00153E65">
        <w:rPr>
          <w:rFonts w:ascii="Calibri" w:hAnsi="Calibri" w:cs="Calibri"/>
          <w:noProof/>
          <w:lang w:eastAsia="ru-RU"/>
        </w:rPr>
        <w:t xml:space="preserve">щодо призначення нового спеціаліста та (або) субпостачальника не пізніше 3 робочих днів з дня отримання </w:t>
      </w:r>
      <w:r w:rsidR="008621C5" w:rsidRPr="00153E65">
        <w:rPr>
          <w:rFonts w:ascii="Calibri" w:hAnsi="Calibri" w:cs="Calibri"/>
          <w:noProof/>
          <w:lang w:eastAsia="ru-RU"/>
        </w:rPr>
        <w:t>Виконавцем</w:t>
      </w:r>
      <w:r w:rsidRPr="00153E65">
        <w:rPr>
          <w:rFonts w:ascii="Calibri" w:hAnsi="Calibri" w:cs="Calibri"/>
          <w:noProof/>
          <w:lang w:eastAsia="ru-RU"/>
        </w:rPr>
        <w:t xml:space="preserve"> інформації про нового спеціаліста та (або) нового</w:t>
      </w:r>
      <w:r w:rsidR="00153E65" w:rsidRPr="00153E65">
        <w:rPr>
          <w:rFonts w:ascii="Calibri" w:hAnsi="Calibri" w:cs="Calibri"/>
          <w:noProof/>
          <w:lang w:eastAsia="ru-RU"/>
        </w:rPr>
        <w:t>.</w:t>
      </w:r>
      <w:r w:rsidRPr="00153E65">
        <w:rPr>
          <w:rFonts w:ascii="Calibri" w:hAnsi="Calibri" w:cs="Calibri"/>
          <w:noProof/>
          <w:lang w:eastAsia="ru-RU"/>
        </w:rPr>
        <w:t xml:space="preserve"> </w:t>
      </w:r>
      <w:r w:rsidR="008621C5" w:rsidRPr="00153E65">
        <w:rPr>
          <w:rFonts w:ascii="Calibri" w:hAnsi="Calibri" w:cs="Calibri"/>
          <w:noProof/>
          <w:lang w:eastAsia="ru-RU"/>
        </w:rPr>
        <w:t xml:space="preserve">субпідрядника. </w:t>
      </w:r>
      <w:r w:rsidRPr="00153E65">
        <w:rPr>
          <w:rFonts w:ascii="Calibri" w:hAnsi="Calibri" w:cs="Calibri"/>
          <w:noProof/>
          <w:lang w:eastAsia="ru-RU"/>
        </w:rPr>
        <w:t xml:space="preserve">Naujas subtiekėjas ar specialistas gali pradėti vykdyti savo įsipareigojimus, kuriuos jam pagal Sutartį paskyrė Tiekėjas, ne anksčiau kaip gavęs CPVA ir </w:t>
      </w:r>
      <w:r w:rsidR="006C55C4">
        <w:rPr>
          <w:rFonts w:ascii="Calibri" w:hAnsi="Calibri" w:cs="Calibri"/>
          <w:noProof/>
          <w:lang w:eastAsia="ru-RU"/>
        </w:rPr>
        <w:t>Užsakovo</w:t>
      </w:r>
      <w:r w:rsidRPr="00153E65">
        <w:rPr>
          <w:rFonts w:ascii="Calibri" w:hAnsi="Calibri" w:cs="Calibri"/>
          <w:noProof/>
          <w:lang w:eastAsia="ru-RU"/>
        </w:rPr>
        <w:t xml:space="preserve"> sutikimą./Новий </w:t>
      </w:r>
      <w:r w:rsidR="008621C5" w:rsidRPr="00153E65">
        <w:rPr>
          <w:rFonts w:ascii="Calibri" w:hAnsi="Calibri" w:cs="Calibri"/>
          <w:noProof/>
          <w:lang w:eastAsia="ru-RU"/>
        </w:rPr>
        <w:t xml:space="preserve">субпідрядник </w:t>
      </w:r>
      <w:r w:rsidRPr="00153E65">
        <w:rPr>
          <w:rFonts w:ascii="Calibri" w:hAnsi="Calibri" w:cs="Calibri"/>
          <w:noProof/>
          <w:lang w:eastAsia="ru-RU"/>
        </w:rPr>
        <w:t xml:space="preserve">або спеціаліст може приступити до виконання своїх зобов’язань, покладених на нього </w:t>
      </w:r>
      <w:r w:rsidR="008621C5" w:rsidRPr="00153E65">
        <w:rPr>
          <w:rFonts w:ascii="Calibri" w:hAnsi="Calibri" w:cs="Calibri"/>
          <w:noProof/>
          <w:lang w:eastAsia="ru-RU"/>
        </w:rPr>
        <w:t xml:space="preserve">Виконавцем </w:t>
      </w:r>
      <w:r w:rsidRPr="00153E65">
        <w:rPr>
          <w:rFonts w:ascii="Calibri" w:hAnsi="Calibri" w:cs="Calibri"/>
          <w:noProof/>
          <w:lang w:eastAsia="ru-RU"/>
        </w:rPr>
        <w:t xml:space="preserve">згідно з Договором, лише після отримання згоди ЦАУП та </w:t>
      </w:r>
      <w:r w:rsidR="000312A2">
        <w:rPr>
          <w:rFonts w:ascii="Calibri" w:hAnsi="Calibri" w:cs="Calibri"/>
          <w:noProof/>
          <w:lang w:eastAsia="ru-RU"/>
        </w:rPr>
        <w:t>Замовник</w:t>
      </w:r>
      <w:r w:rsidRPr="00153E65">
        <w:rPr>
          <w:rFonts w:ascii="Calibri" w:hAnsi="Calibri" w:cs="Calibri"/>
          <w:noProof/>
          <w:lang w:eastAsia="ru-RU"/>
        </w:rPr>
        <w:t>а.</w:t>
      </w:r>
    </w:p>
    <w:p w14:paraId="57A71A25" w14:textId="77777777" w:rsidR="00BD1D49" w:rsidRPr="00153E65" w:rsidRDefault="00BD1D49" w:rsidP="00BD1D49">
      <w:pPr>
        <w:spacing w:after="0" w:line="240" w:lineRule="auto"/>
        <w:jc w:val="both"/>
        <w:rPr>
          <w:rFonts w:ascii="Calibri" w:eastAsia="Times New Roman" w:hAnsi="Calibri" w:cs="Calibri"/>
          <w:noProof/>
          <w:lang w:val="uk-UA" w:eastAsia="ru-RU"/>
        </w:rPr>
      </w:pPr>
    </w:p>
    <w:p w14:paraId="57A71A26" w14:textId="77777777" w:rsidR="00BD1D49" w:rsidRPr="00153E65" w:rsidRDefault="00B75938" w:rsidP="00BD1D49">
      <w:pPr>
        <w:spacing w:after="0" w:line="240" w:lineRule="auto"/>
        <w:jc w:val="both"/>
        <w:rPr>
          <w:rFonts w:ascii="Calibri" w:eastAsia="Times New Roman" w:hAnsi="Calibri" w:cs="Calibri"/>
          <w:b/>
          <w:noProof/>
          <w:lang w:val="uk-UA" w:eastAsia="ru-RU"/>
        </w:rPr>
      </w:pPr>
      <w:r w:rsidRPr="00153E65">
        <w:rPr>
          <w:rFonts w:ascii="Calibri" w:hAnsi="Calibri" w:cs="Calibri"/>
          <w:b/>
          <w:noProof/>
          <w:lang w:eastAsia="ru-RU"/>
        </w:rPr>
        <w:t>13. KONFIDENCIALUMAS/КОНФІДЕНЦІЙНІСТЬ</w:t>
      </w:r>
    </w:p>
    <w:p w14:paraId="57A71A27"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13.1. 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Sutartį./Під час виконання договору та протягом невизначеного періоду після його припинення Сторони зобов’язуються зберігати конфіденційність інформації</w:t>
      </w:r>
      <w:r w:rsidR="00153E65" w:rsidRPr="00153E65">
        <w:rPr>
          <w:rFonts w:ascii="Calibri" w:hAnsi="Calibri" w:cs="Calibri"/>
          <w:noProof/>
          <w:lang w:eastAsia="ru-RU"/>
        </w:rPr>
        <w:t xml:space="preserve">, </w:t>
      </w:r>
      <w:r w:rsidRPr="00153E65">
        <w:rPr>
          <w:rFonts w:ascii="Calibri" w:hAnsi="Calibri" w:cs="Calibri"/>
          <w:noProof/>
          <w:lang w:eastAsia="ru-RU"/>
        </w:rPr>
        <w:t>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Draudžiama atskleisti visiškai ar iš dalies konfidencialią informaciją bet kokiai trečiajai šaliai be raštiško kitos Šalies sutikimo, išskyrus atvejus, numatytus galiojančiuose Sutartį reguliuojančiuose įstatymuose./Заборонено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r w:rsidRPr="00153E65">
        <w:rPr>
          <w:rFonts w:ascii="Calibri" w:hAnsi="Calibri" w:cs="Calibri"/>
          <w:noProof/>
          <w:lang w:eastAsia="ru-RU"/>
        </w:rPr>
        <w:tab/>
      </w:r>
    </w:p>
    <w:p w14:paraId="57A71A28" w14:textId="77777777" w:rsidR="00BD1D49" w:rsidRPr="00153E65" w:rsidRDefault="00B75938" w:rsidP="00BD1D49">
      <w:pPr>
        <w:spacing w:after="0" w:line="240" w:lineRule="auto"/>
        <w:jc w:val="both"/>
        <w:rPr>
          <w:rFonts w:ascii="Calibri" w:eastAsia="Times New Roman" w:hAnsi="Calibri" w:cs="Calibri"/>
          <w:b/>
          <w:noProof/>
          <w:lang w:val="uk-UA" w:eastAsia="ru-RU"/>
        </w:rPr>
      </w:pPr>
      <w:r w:rsidRPr="00153E65">
        <w:rPr>
          <w:rFonts w:ascii="Calibri" w:hAnsi="Calibri" w:cs="Calibri"/>
          <w:b/>
          <w:noProof/>
          <w:lang w:eastAsia="ru-RU"/>
        </w:rPr>
        <w:t>13.2. Tiekėjas įsipareigoja:/</w:t>
      </w:r>
      <w:r w:rsidRPr="00153E65">
        <w:rPr>
          <w:rFonts w:ascii="Calibri" w:hAnsi="Calibri" w:cs="Calibri"/>
          <w:b/>
          <w:strike/>
          <w:noProof/>
          <w:lang w:eastAsia="ru-RU"/>
        </w:rPr>
        <w:t xml:space="preserve"> </w:t>
      </w:r>
      <w:r w:rsidR="008621C5" w:rsidRPr="00153E65">
        <w:rPr>
          <w:rFonts w:ascii="Calibri" w:hAnsi="Calibri" w:cs="Calibri"/>
          <w:b/>
          <w:noProof/>
          <w:lang w:eastAsia="ru-RU"/>
        </w:rPr>
        <w:t xml:space="preserve">Виконавець </w:t>
      </w:r>
      <w:r w:rsidRPr="00153E65">
        <w:rPr>
          <w:rFonts w:ascii="Calibri" w:hAnsi="Calibri" w:cs="Calibri"/>
          <w:b/>
          <w:noProof/>
          <w:lang w:eastAsia="ru-RU"/>
        </w:rPr>
        <w:t>зобов'язується:</w:t>
      </w:r>
    </w:p>
    <w:p w14:paraId="57A71A29"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13.2.</w:t>
      </w:r>
      <w:r w:rsidR="00DF5D33" w:rsidRPr="00153E65">
        <w:rPr>
          <w:rFonts w:ascii="Calibri" w:hAnsi="Calibri" w:cs="Calibri"/>
          <w:noProof/>
          <w:lang w:eastAsia="ru-RU"/>
        </w:rPr>
        <w:t>1</w:t>
      </w:r>
      <w:r w:rsidRPr="00153E65">
        <w:rPr>
          <w:rFonts w:ascii="Calibri" w:hAnsi="Calibri" w:cs="Calibri"/>
          <w:noProof/>
          <w:lang w:eastAsia="ru-RU"/>
        </w:rPr>
        <w:t>. visą Sutarties vykdymo metu gautą informaciją ir (ar) duomenis naudoti tik pagal šią Sutartį prisiimtiems įsipareigojimams vykdyti, Sutartyje numatytoms Paslaugoms teikti, viešojo pirkimo tikslui pasiekti./використовувати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Tiekėjas užtikrina, kad visa gauta informacija ir (ar) duomenimis naudotųsi tik tie Tiekėjo specialistai, kurie buvo nurodyti viešojo pirkimo pasiūlyme arba buvo pakeisti šioje Sutartyje numatyta tvarka./</w:t>
      </w:r>
      <w:r w:rsidRPr="00153E65">
        <w:rPr>
          <w:rFonts w:ascii="Calibri" w:hAnsi="Calibri" w:cs="Calibri"/>
          <w:strike/>
          <w:noProof/>
          <w:lang w:eastAsia="ru-RU"/>
        </w:rPr>
        <w:t xml:space="preserve">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 xml:space="preserve">забезпечує використання </w:t>
      </w:r>
      <w:r w:rsidRPr="00153E65">
        <w:rPr>
          <w:rFonts w:ascii="Calibri" w:hAnsi="Calibri" w:cs="Calibri"/>
          <w:noProof/>
          <w:lang w:eastAsia="ru-RU"/>
        </w:rPr>
        <w:lastRenderedPageBreak/>
        <w:t xml:space="preserve">всієї отриманої інформації та (або) даних лише тими </w:t>
      </w:r>
      <w:r w:rsidR="008621C5" w:rsidRPr="00153E65">
        <w:rPr>
          <w:rFonts w:ascii="Calibri" w:hAnsi="Calibri" w:cs="Calibri"/>
          <w:noProof/>
          <w:lang w:eastAsia="ru-RU"/>
        </w:rPr>
        <w:t>ф</w:t>
      </w:r>
      <w:r w:rsidRPr="00153E65">
        <w:rPr>
          <w:rFonts w:ascii="Calibri" w:hAnsi="Calibri" w:cs="Calibri"/>
          <w:noProof/>
          <w:lang w:eastAsia="ru-RU"/>
        </w:rPr>
        <w:t xml:space="preserve">ахівцями </w:t>
      </w:r>
      <w:r w:rsidR="008621C5" w:rsidRPr="00153E65">
        <w:rPr>
          <w:rFonts w:ascii="Calibri" w:hAnsi="Calibri" w:cs="Calibri"/>
          <w:noProof/>
          <w:lang w:eastAsia="ru-RU"/>
        </w:rPr>
        <w:t>Виконавця</w:t>
      </w:r>
      <w:r w:rsidRPr="00153E65">
        <w:rPr>
          <w:rFonts w:ascii="Calibri" w:hAnsi="Calibri" w:cs="Calibri"/>
          <w:noProof/>
          <w:lang w:eastAsia="ru-RU"/>
        </w:rPr>
        <w:t xml:space="preserve">, які були зазначені в пропозиції про державну закупівлю або були змінені в порядку, передбаченому цим Договором. Šioje nuostatoje nurodytų įsipareigojimų nevykdymas laikomas esminiu Sutarties pažeidimu./Невиконання зобов'язань, зазначених у цьому положенні, вважається істотним порушенням Договору. Tiekėjas įsipareigoja atlyginti tiesioginius nuostolius, patirtus dėl šiame Sutarties punkte numatyto įsipareigojimo nevykdymo ar netinkamo vykdymo;/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p w14:paraId="57A71A2A"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13.2.</w:t>
      </w:r>
      <w:r w:rsidR="00DF5D33" w:rsidRPr="00153E65">
        <w:rPr>
          <w:rFonts w:ascii="Calibri" w:hAnsi="Calibri" w:cs="Calibri"/>
          <w:noProof/>
          <w:lang w:eastAsia="ru-RU"/>
        </w:rPr>
        <w:t>2</w:t>
      </w:r>
      <w:r w:rsidRPr="00153E65">
        <w:rPr>
          <w:rFonts w:ascii="Calibri" w:hAnsi="Calibri" w:cs="Calibri"/>
          <w:noProof/>
          <w:lang w:eastAsia="ru-RU"/>
        </w:rPr>
        <w:t xml:space="preserve">. 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w:t>
      </w:r>
      <w:r w:rsidR="008621C5" w:rsidRPr="00153E65">
        <w:rPr>
          <w:rFonts w:ascii="Calibri" w:hAnsi="Calibri" w:cs="Calibri"/>
          <w:noProof/>
          <w:lang w:eastAsia="ru-RU"/>
        </w:rPr>
        <w:t>або передавати їх третім особам,</w:t>
      </w:r>
      <w:r w:rsidRPr="00153E65">
        <w:rPr>
          <w:rFonts w:ascii="Calibri" w:hAnsi="Calibri" w:cs="Calibri"/>
          <w:noProof/>
          <w:lang w:eastAsia="ru-RU"/>
        </w:rPr>
        <w:t xml:space="preserve"> сторонам, не копію</w:t>
      </w:r>
      <w:r w:rsidRPr="00153E65">
        <w:rPr>
          <w:rFonts w:ascii="Calibri" w:hAnsi="Calibri" w:cs="Calibri"/>
          <w:strike/>
          <w:noProof/>
          <w:lang w:eastAsia="ru-RU"/>
        </w:rPr>
        <w:t>йте</w:t>
      </w:r>
      <w:r w:rsidR="008621C5" w:rsidRPr="00153E65">
        <w:rPr>
          <w:rFonts w:ascii="Calibri" w:hAnsi="Calibri" w:cs="Calibri"/>
          <w:noProof/>
          <w:lang w:eastAsia="ru-RU"/>
        </w:rPr>
        <w:t xml:space="preserve">вати </w:t>
      </w:r>
      <w:r w:rsidRPr="00153E65">
        <w:rPr>
          <w:rFonts w:ascii="Calibri" w:hAnsi="Calibri" w:cs="Calibri"/>
          <w:noProof/>
          <w:lang w:eastAsia="ru-RU"/>
        </w:rPr>
        <w:t xml:space="preserve">їх у комерційних, особистих чи інших цілях. Tiekėjas įsipareigoja atlyginti visus nuostolius, patirtus dėl šiame Sutarties bendrųjų sąlygų punkte numatyto įsipareigojimo nevykdymo ar netinkamo vykdymo./ </w:t>
      </w:r>
      <w:r w:rsidR="008621C5" w:rsidRPr="00153E65">
        <w:rPr>
          <w:rFonts w:ascii="Calibri" w:hAnsi="Calibri" w:cs="Calibri"/>
          <w:noProof/>
          <w:lang w:eastAsia="ru-RU"/>
        </w:rPr>
        <w:t xml:space="preserve">Виконавець </w:t>
      </w:r>
      <w:r w:rsidRPr="00153E65">
        <w:rPr>
          <w:rFonts w:ascii="Calibri" w:hAnsi="Calibri" w:cs="Calibri"/>
          <w:noProof/>
          <w:lang w:eastAsia="ru-RU"/>
        </w:rPr>
        <w:t>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Šiame punkte nurodytų įsipareigojimų nevykdymas laikomas esminiu Sutarties pažeidimu;/Невиконання зобов'язань, зазначених у цьому пункті, вважається істотним порушенням Договору;</w:t>
      </w:r>
    </w:p>
    <w:p w14:paraId="57A71A2B" w14:textId="77777777" w:rsidR="00BD1D49" w:rsidRPr="00153E65" w:rsidRDefault="00B75938" w:rsidP="00BD1D49">
      <w:pPr>
        <w:spacing w:after="0" w:line="240" w:lineRule="auto"/>
        <w:jc w:val="both"/>
        <w:rPr>
          <w:rFonts w:ascii="Calibri" w:hAnsi="Calibri" w:cs="Calibri"/>
          <w:noProof/>
          <w:lang w:eastAsia="ru-RU"/>
        </w:rPr>
      </w:pPr>
      <w:r w:rsidRPr="00153E65">
        <w:rPr>
          <w:rFonts w:ascii="Calibri" w:hAnsi="Calibri" w:cs="Calibri"/>
          <w:noProof/>
          <w:lang w:eastAsia="ru-RU"/>
        </w:rPr>
        <w:t>13.2.</w:t>
      </w:r>
      <w:r w:rsidR="00DF5D33" w:rsidRPr="00153E65">
        <w:rPr>
          <w:rFonts w:ascii="Calibri" w:hAnsi="Calibri" w:cs="Calibri"/>
          <w:noProof/>
          <w:lang w:eastAsia="ru-RU"/>
        </w:rPr>
        <w:t>3</w:t>
      </w:r>
      <w:r w:rsidRPr="00153E65">
        <w:rPr>
          <w:rFonts w:ascii="Calibri" w:hAnsi="Calibri" w:cs="Calibri"/>
          <w:noProof/>
          <w:lang w:eastAsia="ru-RU"/>
        </w:rPr>
        <w:t xml:space="preserve">. užtikrinti konfidencialumą vykdant Sutartį ir neterminuotam laikotarpiui po to./забезпечити конфіденційність під час виконання Договору та на невизначений період після цього. Tiekėjas ir (ar) jo subtiekėjai, darbuotojai, specialistai, ekspertai neturi teisės atskleisti ar perduoti tretiesiems asmenims informaciją ir (ar) duomenis, gautus ar perduotus jam vykdant Sutartį./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та (або) його</w:t>
      </w:r>
      <w:r w:rsidR="00685817" w:rsidRPr="00153E65">
        <w:rPr>
          <w:rFonts w:ascii="Calibri" w:hAnsi="Calibri" w:cs="Calibri"/>
          <w:noProof/>
          <w:lang w:eastAsia="ru-RU"/>
        </w:rPr>
        <w:t xml:space="preserve"> субпідрядники</w:t>
      </w:r>
      <w:r w:rsidRPr="00153E65">
        <w:rPr>
          <w:rFonts w:ascii="Calibri" w:hAnsi="Calibri" w:cs="Calibri"/>
          <w:noProof/>
          <w:lang w:eastAsia="ru-RU"/>
        </w:rPr>
        <w:t>,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w:t>
      </w:r>
      <w:r w:rsidR="00685817" w:rsidRPr="00153E65">
        <w:rPr>
          <w:rFonts w:ascii="Calibri" w:hAnsi="Calibri" w:cs="Calibri"/>
          <w:noProof/>
          <w:lang w:eastAsia="ru-RU"/>
        </w:rPr>
        <w:t xml:space="preserve"> (вони)</w:t>
      </w:r>
      <w:r w:rsidRPr="00153E65">
        <w:rPr>
          <w:rFonts w:ascii="Calibri" w:hAnsi="Calibri" w:cs="Calibri"/>
          <w:noProof/>
          <w:lang w:eastAsia="ru-RU"/>
        </w:rPr>
        <w:t xml:space="preserve"> не </w:t>
      </w:r>
      <w:r w:rsidR="00685817" w:rsidRPr="00153E65">
        <w:rPr>
          <w:rFonts w:ascii="Calibri" w:hAnsi="Calibri" w:cs="Calibri"/>
          <w:noProof/>
          <w:lang w:eastAsia="ru-RU"/>
        </w:rPr>
        <w:t xml:space="preserve">мають </w:t>
      </w:r>
      <w:r w:rsidRPr="00153E65">
        <w:rPr>
          <w:rFonts w:ascii="Calibri" w:hAnsi="Calibri" w:cs="Calibri"/>
          <w:noProof/>
          <w:lang w:eastAsia="ru-RU"/>
        </w:rPr>
        <w:t xml:space="preserve">права використовувати інформацію та (або) дані, отримані під час виконання Договору, для задоволення своїх особистих потреб або потреб третіх осіб. Visa informacija ir (ar) duomenys, kuriuos </w:t>
      </w:r>
      <w:r w:rsidR="006C55C4">
        <w:rPr>
          <w:rFonts w:ascii="Calibri" w:hAnsi="Calibri" w:cs="Calibri"/>
          <w:noProof/>
          <w:lang w:eastAsia="ru-RU"/>
        </w:rPr>
        <w:t>Užsakovas</w:t>
      </w:r>
      <w:r w:rsidRPr="00153E65">
        <w:rPr>
          <w:rFonts w:ascii="Calibri" w:hAnsi="Calibri" w:cs="Calibri"/>
          <w:noProof/>
          <w:lang w:eastAsia="ru-RU"/>
        </w:rPr>
        <w:t xml:space="preserve"> ar CPVA pateikė Tiekėjui, arba minėta informacija ir (ar) duomenys, gauti vykdant Sutartį, laikomi konfidencialiais./Уся інформація та (або) дані, надані </w:t>
      </w:r>
      <w:r w:rsidR="000312A2">
        <w:rPr>
          <w:rFonts w:ascii="Calibri" w:hAnsi="Calibri" w:cs="Calibri"/>
          <w:noProof/>
          <w:lang w:eastAsia="ru-RU"/>
        </w:rPr>
        <w:t>Замовник</w:t>
      </w:r>
      <w:r w:rsidR="006C55C4" w:rsidRPr="00153E65">
        <w:rPr>
          <w:rFonts w:ascii="Calibri" w:hAnsi="Calibri" w:cs="Calibri"/>
          <w:noProof/>
          <w:lang w:eastAsia="ru-RU"/>
        </w:rPr>
        <w:t>ом</w:t>
      </w:r>
      <w:r w:rsidRPr="00153E65">
        <w:rPr>
          <w:rFonts w:ascii="Calibri" w:hAnsi="Calibri" w:cs="Calibri"/>
          <w:noProof/>
          <w:lang w:eastAsia="ru-RU"/>
        </w:rPr>
        <w:t xml:space="preserve">або ЦАУП </w:t>
      </w:r>
      <w:r w:rsidR="00685817" w:rsidRPr="00153E65">
        <w:rPr>
          <w:rFonts w:ascii="Calibri" w:hAnsi="Calibri" w:cs="Calibri"/>
          <w:noProof/>
          <w:lang w:eastAsia="ru-RU"/>
        </w:rPr>
        <w:t>Виконавцю</w:t>
      </w:r>
      <w:r w:rsidRPr="00153E65">
        <w:rPr>
          <w:rFonts w:ascii="Calibri" w:hAnsi="Calibri" w:cs="Calibri"/>
          <w:noProof/>
          <w:lang w:eastAsia="ru-RU"/>
        </w:rPr>
        <w:t>,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Šiame punkte nurodytų konfidencialumo ar duomenų tvarkymo įsipareigojimų nesilaikymas laikomas esminiu Sutarties pažeidimu./Невиконання зобов'язань щодо конфіденційності або керування даними, зазначених у цьому пункті, вважається істотним порушенням Угоди.</w:t>
      </w:r>
    </w:p>
    <w:p w14:paraId="57A71A2C" w14:textId="77777777" w:rsidR="00BD1D49" w:rsidRPr="00811427" w:rsidRDefault="00BD1D49" w:rsidP="00BD1D49">
      <w:pPr>
        <w:spacing w:after="0" w:line="240" w:lineRule="auto"/>
        <w:jc w:val="both"/>
        <w:rPr>
          <w:rFonts w:ascii="Calibri" w:eastAsia="Times New Roman" w:hAnsi="Calibri" w:cs="Calibri"/>
          <w:noProof/>
          <w:lang w:eastAsia="ru-RU"/>
        </w:rPr>
      </w:pPr>
    </w:p>
    <w:p w14:paraId="57A71A2D"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14. GINČŲ SPRENDIMAS IR TAIKYTINA TEISĖ/ВИРІШЕННЯ СПОРІВ ТА ЗАСТОСОВНЕ ПРАВО</w:t>
      </w:r>
    </w:p>
    <w:p w14:paraId="57A71A2E" w14:textId="77777777" w:rsidR="00BD1D49" w:rsidRPr="00153E65"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 xml:space="preserve">14.1. Visi ginčai, kylantys tarp Šalių, sprendžiami derybomis./Усі суперечки, що виникають між Сторонами, вирішуються шляхом переговорів. Kilus ginčui, Šalys raštu išdėsto savo nuomonę kitoms Šalims ir pasiūlo ginčo sprendimą./У разі виникнення спору Сторони письмово висловлюють свою думку іншим Сторонам і пропонують спосіб вирішення спору. Gavusios pasiūlymą išspręsti ginčą derybomis, Šalys į jį atsako per 14 kalendorinių dienų./Після отримання пропозиції щодо вирішення спору шляхом переговорів Сторони протягом 14 календарних днів надають на неї відповідь. Ginčas išsprendžiamas ne vėliau </w:t>
      </w:r>
      <w:r w:rsidRPr="00153E65">
        <w:rPr>
          <w:rFonts w:ascii="Calibri" w:hAnsi="Calibri" w:cs="Calibri"/>
          <w:noProof/>
          <w:lang w:eastAsia="ru-RU"/>
        </w:rPr>
        <w:t xml:space="preserve">kaip per 30 kalendorinių dienų nuo derybų pradžios./Спір вирішується не пізніше ніж протягом 30 календарних днів з моменту початку переговорів. </w:t>
      </w:r>
    </w:p>
    <w:p w14:paraId="57A71A2F" w14:textId="77777777" w:rsidR="00325B76" w:rsidRPr="00153E65" w:rsidRDefault="00B75938" w:rsidP="00325B76">
      <w:pPr>
        <w:spacing w:after="0" w:line="240" w:lineRule="auto"/>
        <w:jc w:val="both"/>
        <w:rPr>
          <w:rFonts w:ascii="Times New Roman" w:eastAsia="Times New Roman" w:hAnsi="Times New Roman" w:cs="Times New Roman"/>
          <w:noProof/>
          <w:lang w:eastAsia="ru-RU"/>
        </w:rPr>
      </w:pPr>
      <w:r w:rsidRPr="00153E65">
        <w:rPr>
          <w:noProof/>
          <w:lang w:eastAsia="ru-RU"/>
        </w:rPr>
        <w:t xml:space="preserve">14.2. Nepavykus išspręsti ginčo derybomis, ginčai sprendžiami teisme pagal galiojančius </w:t>
      </w:r>
      <w:r w:rsidR="00DF5D33" w:rsidRPr="00153E65">
        <w:rPr>
          <w:noProof/>
          <w:lang w:eastAsia="ru-RU"/>
        </w:rPr>
        <w:t xml:space="preserve">Lietuvos </w:t>
      </w:r>
      <w:r w:rsidRPr="00153E65">
        <w:rPr>
          <w:noProof/>
          <w:lang w:eastAsia="ru-RU"/>
        </w:rPr>
        <w:t>teisės aktus./Якщо спір неможливо вирішити шляхом переговорів, спір вирішується в судовому порядку відповідно до чинного законодавства України.  Visi ginčai,  dėl Sutarties kylantys tarp CPVA ir Tiekėjo, kurių negalima išspręsti derybomis, sprendžiami Lietuvos teismuose pagal galiojančius Lietuvos teisės aktus./Усі суперечки щодо Договору, що виникають між ЦАУП та</w:t>
      </w:r>
      <w:r w:rsidR="00685817" w:rsidRPr="00153E65">
        <w:rPr>
          <w:noProof/>
          <w:lang w:eastAsia="ru-RU"/>
        </w:rPr>
        <w:t xml:space="preserve"> Виконавцем </w:t>
      </w:r>
      <w:r w:rsidRPr="00153E65">
        <w:rPr>
          <w:noProof/>
          <w:lang w:eastAsia="ru-RU"/>
        </w:rPr>
        <w:t xml:space="preserve">, які не можуть бути </w:t>
      </w:r>
      <w:r w:rsidRPr="00153E65">
        <w:rPr>
          <w:noProof/>
          <w:lang w:eastAsia="ru-RU"/>
        </w:rPr>
        <w:lastRenderedPageBreak/>
        <w:t>вирішені шляхом переговорів, вирішуються в литовських судах відповідно до чинного законодавства Литви.</w:t>
      </w:r>
    </w:p>
    <w:p w14:paraId="57A71A30" w14:textId="77777777" w:rsidR="00325B76" w:rsidRPr="00153E65" w:rsidRDefault="00B75938" w:rsidP="00325B76">
      <w:pPr>
        <w:spacing w:after="0" w:line="240" w:lineRule="auto"/>
        <w:jc w:val="both"/>
        <w:rPr>
          <w:noProof/>
          <w:lang w:eastAsia="ru-RU"/>
        </w:rPr>
      </w:pPr>
      <w:r w:rsidRPr="00153E65">
        <w:rPr>
          <w:rFonts w:ascii="Calibri" w:hAnsi="Calibri" w:cs="Calibri"/>
          <w:noProof/>
          <w:lang w:eastAsia="ru-RU"/>
        </w:rPr>
        <w:t xml:space="preserve">14.3. Sutarčiai taikoma </w:t>
      </w:r>
      <w:r w:rsidR="00DF5D33" w:rsidRPr="00153E65">
        <w:rPr>
          <w:rFonts w:ascii="Calibri" w:hAnsi="Calibri" w:cs="Calibri"/>
          <w:noProof/>
          <w:lang w:eastAsia="ru-RU"/>
        </w:rPr>
        <w:t xml:space="preserve">Lietuvos </w:t>
      </w:r>
      <w:r w:rsidRPr="00153E65">
        <w:rPr>
          <w:rFonts w:ascii="Calibri" w:hAnsi="Calibri" w:cs="Calibri"/>
          <w:noProof/>
          <w:lang w:eastAsia="ru-RU"/>
        </w:rPr>
        <w:t xml:space="preserve">teisė./Договір регулюється законодавством України. Sutartiniams santykiams tik tarp CPVA ir Tiekėjo yra taikoma Lietuvos teisė ir Lietuvos nacionaliniai teisės aktai./Литовське законодавство та національні правові акти Литви застосовуються до договірних відносин лише між ЦАУП та </w:t>
      </w:r>
      <w:r w:rsidR="00685817" w:rsidRPr="00153E65">
        <w:rPr>
          <w:rFonts w:ascii="Calibri" w:hAnsi="Calibri" w:cs="Calibri"/>
          <w:noProof/>
          <w:lang w:eastAsia="ru-RU"/>
        </w:rPr>
        <w:t>Виконавцем.</w:t>
      </w:r>
    </w:p>
    <w:p w14:paraId="57A71A31"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14.4.Jei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p w14:paraId="57A71A32" w14:textId="77777777" w:rsidR="00BD1D49" w:rsidRPr="00811427" w:rsidRDefault="00BD1D49" w:rsidP="00BD1D49">
      <w:pPr>
        <w:spacing w:after="0" w:line="240" w:lineRule="auto"/>
        <w:jc w:val="both"/>
        <w:rPr>
          <w:rFonts w:ascii="Calibri" w:eastAsia="Times New Roman" w:hAnsi="Calibri" w:cs="Calibri"/>
          <w:noProof/>
          <w:lang w:val="uk-UA" w:eastAsia="ru-RU"/>
        </w:rPr>
      </w:pPr>
    </w:p>
    <w:p w14:paraId="57A71A33" w14:textId="77777777" w:rsidR="00BD1D49" w:rsidRPr="00811427" w:rsidRDefault="00B75938" w:rsidP="00BD1D49">
      <w:pPr>
        <w:spacing w:after="0" w:line="240" w:lineRule="auto"/>
        <w:jc w:val="both"/>
        <w:rPr>
          <w:rFonts w:ascii="Calibri" w:eastAsia="Times New Roman" w:hAnsi="Calibri" w:cs="Calibri"/>
          <w:b/>
          <w:noProof/>
          <w:lang w:val="uk-UA" w:eastAsia="ru-RU"/>
        </w:rPr>
      </w:pPr>
      <w:r w:rsidRPr="00811427">
        <w:rPr>
          <w:rFonts w:ascii="Calibri" w:hAnsi="Calibri" w:cs="Calibri"/>
          <w:b/>
          <w:noProof/>
          <w:lang w:eastAsia="ru-RU"/>
        </w:rPr>
        <w:t>15. KITOS SĄLYGOS/ІНШІ УМОВИ</w:t>
      </w:r>
    </w:p>
    <w:p w14:paraId="57A71A34" w14:textId="77777777" w:rsidR="00BD1D49" w:rsidRPr="00685817" w:rsidRDefault="00B75938" w:rsidP="00BD1D49">
      <w:pPr>
        <w:spacing w:after="0" w:line="240" w:lineRule="auto"/>
        <w:jc w:val="both"/>
        <w:rPr>
          <w:rFonts w:ascii="Calibri" w:eastAsia="Times New Roman" w:hAnsi="Calibri" w:cs="Calibri"/>
          <w:b/>
          <w:noProof/>
          <w:lang w:val="uk-UA" w:eastAsia="ru-RU"/>
        </w:rPr>
      </w:pPr>
      <w:r w:rsidRPr="00685817">
        <w:rPr>
          <w:rFonts w:ascii="Calibri" w:hAnsi="Calibri" w:cs="Calibri"/>
          <w:b/>
          <w:noProof/>
          <w:lang w:eastAsia="ru-RU"/>
        </w:rPr>
        <w:t>15.1. Šalys garantuoja ir pareiškia, kad jos:/Сторони гарантують і заявляють, що вони:</w:t>
      </w:r>
    </w:p>
    <w:p w14:paraId="57A71A35"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15.1.1. sudarė Sutartį sąžiningai, turėdamos tikslą ir siekdamos įvykdyti Sutarties sąlygas ir būdams pajėgios (finansiškai ir turėdamos žmogiškųjų ir kitų reikalingų išteklių bei priemonių) faktiškai įvykdyti Sutartyje ir jos prieduose nustatytas sąlygas;/укла</w:t>
      </w:r>
      <w:r w:rsidR="00685817">
        <w:rPr>
          <w:rFonts w:ascii="Calibri" w:hAnsi="Calibri" w:cs="Calibri"/>
          <w:noProof/>
          <w:lang w:eastAsia="ru-RU"/>
        </w:rPr>
        <w:t>ли</w:t>
      </w:r>
      <w:r w:rsidRPr="00811427">
        <w:rPr>
          <w:rFonts w:ascii="Calibri" w:hAnsi="Calibri" w:cs="Calibri"/>
          <w:noProof/>
          <w:lang w:eastAsia="ru-RU"/>
        </w:rPr>
        <w:t xml:space="preserve"> Договір добросовісно, ​​</w:t>
      </w:r>
      <w:r w:rsidRPr="00685817">
        <w:rPr>
          <w:rFonts w:ascii="Calibri" w:hAnsi="Calibri" w:cs="Calibri"/>
          <w:strike/>
          <w:noProof/>
          <w:lang w:eastAsia="ru-RU"/>
        </w:rPr>
        <w:t>з метою</w:t>
      </w:r>
      <w:r w:rsidRPr="00811427">
        <w:rPr>
          <w:rFonts w:ascii="Calibri" w:hAnsi="Calibri" w:cs="Calibri"/>
          <w:noProof/>
          <w:lang w:eastAsia="ru-RU"/>
        </w:rPr>
        <w:t xml:space="preserve"> та</w:t>
      </w:r>
      <w:r w:rsidR="00685817">
        <w:rPr>
          <w:rFonts w:ascii="Calibri" w:hAnsi="Calibri" w:cs="Calibri"/>
          <w:noProof/>
          <w:lang w:eastAsia="ru-RU"/>
        </w:rPr>
        <w:t xml:space="preserve"> з</w:t>
      </w:r>
      <w:r w:rsidRPr="00811427">
        <w:rPr>
          <w:rFonts w:ascii="Calibri" w:hAnsi="Calibri" w:cs="Calibri"/>
          <w:noProof/>
          <w:lang w:eastAsia="ru-RU"/>
        </w:rPr>
        <w:t xml:space="preserve">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p w14:paraId="57A71A36" w14:textId="77777777" w:rsidR="00BD1D49" w:rsidRPr="00153E65"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15.1.2. yra mokios, joms nebuvo iškelta bankroto ar restruktūrizavimo byla (arba jų neplanuojama iškelti prieš juas), o jų likvidavimas </w:t>
      </w:r>
      <w:r w:rsidRPr="00153E65">
        <w:rPr>
          <w:rFonts w:ascii="Calibri" w:hAnsi="Calibri" w:cs="Calibri"/>
          <w:noProof/>
          <w:lang w:eastAsia="ru-RU"/>
        </w:rPr>
        <w:t>neplanuojamas;/є платоспроможними, не перебувають під процедурами банкрутства чи реструктуризації (або не плануються) і не ліквідуються;</w:t>
      </w:r>
    </w:p>
    <w:p w14:paraId="57A71A37"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15.1.3. turi visas teises ir visus reikiamus leidimus, sutikimus, patvirtinimus ir įgaliojimus sudaryti šią Sutartį bei vykdyti joje numatytus įsipareigojimus;/ </w:t>
      </w:r>
      <w:r w:rsidR="00685817" w:rsidRPr="00153E65">
        <w:rPr>
          <w:rFonts w:ascii="Calibri" w:hAnsi="Calibri" w:cs="Calibri"/>
          <w:noProof/>
          <w:lang w:eastAsia="ru-RU"/>
        </w:rPr>
        <w:t xml:space="preserve">мають </w:t>
      </w:r>
      <w:r w:rsidRPr="00153E65">
        <w:rPr>
          <w:rFonts w:ascii="Calibri" w:hAnsi="Calibri" w:cs="Calibri"/>
          <w:noProof/>
          <w:lang w:eastAsia="ru-RU"/>
        </w:rPr>
        <w:t xml:space="preserve">всі права та всі необхідні дозволи, згоди, схвалення та повноваження для укладення цього Договору та </w:t>
      </w:r>
      <w:r w:rsidRPr="00811427">
        <w:rPr>
          <w:rFonts w:ascii="Calibri" w:hAnsi="Calibri" w:cs="Calibri"/>
          <w:noProof/>
          <w:lang w:eastAsia="ru-RU"/>
        </w:rPr>
        <w:t>виконання зобов’язань, передбачених у ній;</w:t>
      </w:r>
    </w:p>
    <w:p w14:paraId="57A71A38"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 xml:space="preserve">15.1.4. nė viena Sutarties Šalis negali perleisti savo teisių ir pareigų pagal Sutartį tretiesiems asmenims be raštiško kitos sutarties šalies sutikimo, išskyrus atvejus, numatytus Lietuvos Respublikos įstatymuose ir kituose teisės aktuose;/жодна з Сторін не може передавати свої права та обов'язки за Договором третім особам без письмової згоди іншої </w:t>
      </w:r>
      <w:r w:rsidRPr="00685817">
        <w:rPr>
          <w:rFonts w:ascii="Calibri" w:hAnsi="Calibri" w:cs="Calibri"/>
          <w:strike/>
          <w:noProof/>
          <w:lang w:eastAsia="ru-RU"/>
        </w:rPr>
        <w:t>Договірної</w:t>
      </w:r>
      <w:r w:rsidRPr="00811427">
        <w:rPr>
          <w:rFonts w:ascii="Calibri" w:hAnsi="Calibri" w:cs="Calibri"/>
          <w:noProof/>
          <w:lang w:eastAsia="ru-RU"/>
        </w:rPr>
        <w:t xml:space="preserve"> Сторони, за винятком випадків, передбачених законами та іншими правовими актами Литовської Республіки;</w:t>
      </w:r>
    </w:p>
    <w:p w14:paraId="57A71A39"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811427">
        <w:rPr>
          <w:rFonts w:ascii="Calibri" w:hAnsi="Calibri" w:cs="Calibri"/>
          <w:noProof/>
          <w:lang w:eastAsia="ru-RU"/>
        </w:rPr>
        <w:t>15.1.5. 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atskleidžiamas./вважає всі документи та інформацію, отримані за Договором, конфіденційними</w:t>
      </w:r>
      <w:r w:rsidR="00685817">
        <w:rPr>
          <w:rFonts w:ascii="Calibri" w:hAnsi="Calibri" w:cs="Calibri"/>
          <w:noProof/>
          <w:lang w:eastAsia="ru-RU"/>
        </w:rPr>
        <w:t>,</w:t>
      </w:r>
      <w:r w:rsidRPr="00811427">
        <w:rPr>
          <w:rFonts w:ascii="Calibri" w:hAnsi="Calibri" w:cs="Calibri"/>
          <w:noProof/>
          <w:lang w:eastAsia="ru-RU"/>
        </w:rPr>
        <w:t xml:space="preserve">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w:t>
      </w:r>
      <w:r w:rsidR="00685817">
        <w:rPr>
          <w:rFonts w:ascii="Calibri" w:hAnsi="Calibri" w:cs="Calibri"/>
          <w:noProof/>
          <w:lang w:eastAsia="ru-RU"/>
        </w:rPr>
        <w:t>;</w:t>
      </w:r>
      <w:r w:rsidRPr="00811427">
        <w:rPr>
          <w:rFonts w:ascii="Calibri" w:hAnsi="Calibri" w:cs="Calibri"/>
          <w:noProof/>
          <w:lang w:eastAsia="ru-RU"/>
        </w:rPr>
        <w:t xml:space="preserve"> або які мають бути оприлюднені відповідно до чинного законодавства, передаються, публікуються чи розкриваються. Jei nepavyksta susitarti dėl to, ar kai kurios Sutarties nuostatos turi būti paskelbtos ar atskleistos, galutinį sprendimą dėl to priima CPVA./Якщо неможливо дійти згоди щодо того, чи слід опублікувати чи розкрити деякі положення Договору, остаточне рішення приймає ЦАУП. Ši sąlyga lieka galiojanti ir po Sutarties nutraukimo ar galiojimo pabaigos./Ця умова залишається в силі після припинення або закінчення терміну дії Договору. </w:t>
      </w:r>
    </w:p>
    <w:p w14:paraId="57A71A3A" w14:textId="77777777" w:rsidR="00BD1D49" w:rsidRPr="00153E65"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15.2. Šioje Sutartyje terminas „raštu“ reiškia pristatymą el. paštu, paštu ar asmeniškai./В цьому Договорі </w:t>
      </w:r>
      <w:r w:rsidRPr="00153E65">
        <w:rPr>
          <w:rFonts w:ascii="Calibri" w:hAnsi="Calibri" w:cs="Calibri"/>
          <w:noProof/>
          <w:lang w:eastAsia="ru-RU"/>
        </w:rPr>
        <w:t>термін «письмово» означає доставку електронною поштою, ел. поштою або особисто.  Ši Sutarties sąlyga   netaikoma dokumentams, kurie pagal Šalių teisės aktus turi būti jų pasirašyti ir saugomi popierine forma./Даний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p w14:paraId="57A71A3B" w14:textId="77777777" w:rsidR="00045FD3" w:rsidRPr="00153E65" w:rsidRDefault="00B75938" w:rsidP="00045FD3">
      <w:pPr>
        <w:spacing w:after="0" w:line="240" w:lineRule="auto"/>
        <w:contextualSpacing/>
        <w:jc w:val="both"/>
        <w:rPr>
          <w:rFonts w:ascii="Calibri" w:eastAsia="Calibri" w:hAnsi="Calibri" w:cs="Calibri"/>
          <w:spacing w:val="-8"/>
          <w:lang w:eastAsia="lt-LT"/>
        </w:rPr>
      </w:pPr>
      <w:r w:rsidRPr="00153E65">
        <w:rPr>
          <w:rFonts w:ascii="Calibri" w:hAnsi="Calibri" w:cs="Calibri"/>
          <w:noProof/>
          <w:lang w:eastAsia="ru-RU"/>
        </w:rPr>
        <w:t xml:space="preserve">15.3. Tiekėjo ir </w:t>
      </w:r>
      <w:r w:rsidR="004A1ED4">
        <w:rPr>
          <w:rFonts w:ascii="Calibri" w:hAnsi="Calibri" w:cs="Calibri"/>
          <w:noProof/>
          <w:lang w:eastAsia="ru-RU"/>
        </w:rPr>
        <w:t>Užsakovo</w:t>
      </w:r>
      <w:r w:rsidR="0025261E" w:rsidRPr="00153E65">
        <w:rPr>
          <w:rFonts w:ascii="Calibri" w:hAnsi="Calibri" w:cs="Calibri"/>
          <w:noProof/>
          <w:lang w:eastAsia="ru-RU"/>
        </w:rPr>
        <w:t xml:space="preserve"> </w:t>
      </w:r>
      <w:r w:rsidRPr="00153E65">
        <w:rPr>
          <w:rFonts w:ascii="Calibri" w:hAnsi="Calibri" w:cs="Calibri"/>
          <w:noProof/>
          <w:lang w:eastAsia="ru-RU"/>
        </w:rPr>
        <w:t xml:space="preserve">bendravimo kalba yra </w:t>
      </w:r>
      <w:r w:rsidR="0025261E" w:rsidRPr="00153E65">
        <w:rPr>
          <w:rFonts w:ascii="Calibri" w:hAnsi="Calibri" w:cs="Calibri"/>
          <w:noProof/>
          <w:lang w:eastAsia="ru-RU"/>
        </w:rPr>
        <w:t xml:space="preserve">ukrainiečių </w:t>
      </w:r>
      <w:r w:rsidRPr="00153E65">
        <w:rPr>
          <w:rFonts w:ascii="Calibri" w:hAnsi="Calibri" w:cs="Calibri"/>
          <w:noProof/>
          <w:lang w:eastAsia="ru-RU"/>
        </w:rPr>
        <w:t>kalba./</w:t>
      </w:r>
      <w:r w:rsidR="000D5913" w:rsidRPr="00153E65">
        <w:t xml:space="preserve"> </w:t>
      </w:r>
      <w:r w:rsidR="000D5913" w:rsidRPr="00153E65">
        <w:rPr>
          <w:rFonts w:ascii="Calibri" w:hAnsi="Calibri" w:cs="Calibri"/>
          <w:noProof/>
          <w:lang w:eastAsia="ru-RU"/>
        </w:rPr>
        <w:t xml:space="preserve">Мовою спілкування Постачальника та </w:t>
      </w:r>
      <w:r w:rsidR="000312A2">
        <w:rPr>
          <w:rFonts w:ascii="Calibri" w:hAnsi="Calibri" w:cs="Calibri"/>
          <w:noProof/>
          <w:lang w:eastAsia="ru-RU"/>
        </w:rPr>
        <w:t>Замовник</w:t>
      </w:r>
      <w:r w:rsidR="000D5913" w:rsidRPr="00153E65">
        <w:rPr>
          <w:rFonts w:ascii="Calibri" w:hAnsi="Calibri" w:cs="Calibri"/>
          <w:noProof/>
          <w:lang w:eastAsia="ru-RU"/>
        </w:rPr>
        <w:t>а є українська мова</w:t>
      </w:r>
      <w:r w:rsidRPr="00153E65">
        <w:rPr>
          <w:rFonts w:ascii="Calibri" w:hAnsi="Calibri" w:cs="Calibri"/>
          <w:noProof/>
          <w:lang w:eastAsia="ru-RU"/>
        </w:rPr>
        <w:t xml:space="preserve">. Jei Paslaugų teikėjo darbuotojai nekalba ukrainiečių kalba, Tiekėjas turi užtikrinti vertimą į ukrainiečių kalbą./Якщо працівники </w:t>
      </w:r>
      <w:r w:rsidR="00685817" w:rsidRPr="00153E65">
        <w:rPr>
          <w:rFonts w:ascii="Calibri" w:hAnsi="Calibri" w:cs="Calibri"/>
          <w:noProof/>
          <w:lang w:eastAsia="ru-RU"/>
        </w:rPr>
        <w:t xml:space="preserve">Виконавця </w:t>
      </w:r>
      <w:r w:rsidRPr="00153E65">
        <w:rPr>
          <w:rFonts w:ascii="Calibri" w:hAnsi="Calibri" w:cs="Calibri"/>
          <w:noProof/>
          <w:lang w:eastAsia="ru-RU"/>
        </w:rPr>
        <w:t xml:space="preserve">послуг не володіють українською мовою,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повинен забезпечити переклад на українську мову. Vertimo išlaidas turi padengti Paslaugų teikėjas./Витрати на переклад покриває </w:t>
      </w:r>
      <w:r w:rsidRPr="00153E65">
        <w:rPr>
          <w:rFonts w:ascii="Calibri" w:hAnsi="Calibri" w:cs="Calibri"/>
          <w:strike/>
          <w:noProof/>
          <w:lang w:eastAsia="ru-RU"/>
        </w:rPr>
        <w:t>Постачальник</w:t>
      </w:r>
      <w:r w:rsidRPr="00153E65">
        <w:rPr>
          <w:rFonts w:ascii="Calibri" w:hAnsi="Calibri" w:cs="Calibri"/>
          <w:noProof/>
          <w:lang w:eastAsia="ru-RU"/>
        </w:rPr>
        <w:t xml:space="preserve"> </w:t>
      </w:r>
      <w:r w:rsidR="00685817" w:rsidRPr="00153E65">
        <w:rPr>
          <w:rFonts w:ascii="Calibri" w:hAnsi="Calibri" w:cs="Calibri"/>
          <w:noProof/>
          <w:lang w:eastAsia="ru-RU"/>
        </w:rPr>
        <w:t xml:space="preserve">Виконавець </w:t>
      </w:r>
      <w:r w:rsidRPr="00153E65">
        <w:rPr>
          <w:rFonts w:ascii="Calibri" w:hAnsi="Calibri" w:cs="Calibri"/>
          <w:noProof/>
          <w:lang w:eastAsia="ru-RU"/>
        </w:rPr>
        <w:t xml:space="preserve">послуг. Šalims susitarus, </w:t>
      </w:r>
      <w:r w:rsidRPr="00153E65">
        <w:rPr>
          <w:rFonts w:ascii="Calibri" w:hAnsi="Calibri" w:cs="Calibri"/>
          <w:noProof/>
          <w:lang w:eastAsia="ru-RU"/>
        </w:rPr>
        <w:lastRenderedPageBreak/>
        <w:t xml:space="preserve">Sutarčiai gali būti nustatyta kita bendravimo kalba./За згодою сторін в Договорі може бути визначена інша мова спілкування. </w:t>
      </w:r>
    </w:p>
    <w:p w14:paraId="57A71A3C" w14:textId="77777777" w:rsidR="00BD1D49" w:rsidRPr="00153E65" w:rsidRDefault="00B75938" w:rsidP="00BD1D49">
      <w:pPr>
        <w:spacing w:after="0" w:line="240" w:lineRule="auto"/>
        <w:jc w:val="both"/>
        <w:rPr>
          <w:rFonts w:ascii="Calibri" w:eastAsia="Times New Roman" w:hAnsi="Calibri" w:cs="Calibri"/>
          <w:noProof/>
          <w:lang w:eastAsia="ru-RU"/>
        </w:rPr>
      </w:pPr>
      <w:r w:rsidRPr="00153E65">
        <w:rPr>
          <w:rFonts w:ascii="Calibri" w:hAnsi="Calibri" w:cs="Calibri"/>
          <w:noProof/>
          <w:lang w:eastAsia="ru-RU"/>
        </w:rPr>
        <w:t xml:space="preserve">15.4. Dokumentai, kuriuos Tiekėjas turi parengti pagal Sutartį, parengiami ukrainiečių </w:t>
      </w:r>
      <w:r w:rsidR="0025261E" w:rsidRPr="00153E65">
        <w:rPr>
          <w:rFonts w:ascii="Calibri" w:hAnsi="Calibri" w:cs="Calibri"/>
          <w:noProof/>
          <w:lang w:eastAsia="ru-RU"/>
        </w:rPr>
        <w:t>lietuvių-</w:t>
      </w:r>
      <w:r w:rsidR="00940C08" w:rsidRPr="00153E65">
        <w:rPr>
          <w:rFonts w:ascii="Calibri" w:hAnsi="Calibri" w:cs="Calibri"/>
          <w:noProof/>
          <w:lang w:eastAsia="ru-RU"/>
        </w:rPr>
        <w:t xml:space="preserve">-ukraniečių </w:t>
      </w:r>
      <w:r w:rsidRPr="00153E65">
        <w:rPr>
          <w:rFonts w:ascii="Calibri" w:hAnsi="Calibri" w:cs="Calibri"/>
          <w:noProof/>
          <w:lang w:eastAsia="ru-RU"/>
        </w:rPr>
        <w:t>kalb</w:t>
      </w:r>
      <w:r w:rsidR="00940C08" w:rsidRPr="00153E65">
        <w:rPr>
          <w:rFonts w:ascii="Calibri" w:hAnsi="Calibri" w:cs="Calibri"/>
          <w:noProof/>
          <w:lang w:eastAsia="ru-RU"/>
        </w:rPr>
        <w:t>omis</w:t>
      </w:r>
      <w:r w:rsidRPr="00153E65">
        <w:rPr>
          <w:rFonts w:ascii="Calibri" w:hAnsi="Calibri" w:cs="Calibri"/>
          <w:noProof/>
          <w:lang w:eastAsia="ru-RU"/>
        </w:rPr>
        <w:t>, nebent Šalys susitaria kitaip./</w:t>
      </w:r>
      <w:r w:rsidR="000D5913" w:rsidRPr="00153E65">
        <w:t xml:space="preserve"> </w:t>
      </w:r>
      <w:r w:rsidR="000D5913" w:rsidRPr="00153E65">
        <w:rPr>
          <w:rFonts w:ascii="Calibri" w:hAnsi="Calibri" w:cs="Calibri"/>
          <w:noProof/>
          <w:lang w:eastAsia="ru-RU"/>
        </w:rPr>
        <w:t xml:space="preserve">Документи, які </w:t>
      </w:r>
      <w:r w:rsidR="002B0139" w:rsidRPr="00153E65">
        <w:rPr>
          <w:rFonts w:ascii="Calibri" w:hAnsi="Calibri" w:cs="Calibri"/>
          <w:noProof/>
          <w:lang w:eastAsia="ru-RU"/>
        </w:rPr>
        <w:t xml:space="preserve">Виконавець </w:t>
      </w:r>
      <w:r w:rsidR="000D5913" w:rsidRPr="00153E65">
        <w:rPr>
          <w:rFonts w:ascii="Calibri" w:hAnsi="Calibri" w:cs="Calibri"/>
          <w:noProof/>
          <w:lang w:eastAsia="ru-RU"/>
        </w:rPr>
        <w:t xml:space="preserve">повинен підготувати відповідно до Договору, складаються українською </w:t>
      </w:r>
      <w:r w:rsidR="002B0139" w:rsidRPr="00153E65">
        <w:rPr>
          <w:rFonts w:ascii="Calibri" w:hAnsi="Calibri" w:cs="Calibri"/>
          <w:noProof/>
          <w:lang w:eastAsia="ru-RU"/>
        </w:rPr>
        <w:t xml:space="preserve"> або  </w:t>
      </w:r>
      <w:r w:rsidR="000D5913" w:rsidRPr="00153E65">
        <w:rPr>
          <w:rFonts w:ascii="Calibri" w:hAnsi="Calibri" w:cs="Calibri"/>
          <w:noProof/>
          <w:lang w:eastAsia="ru-RU"/>
        </w:rPr>
        <w:t>литовсько-українською мовами, якщо Сторони не домовилися про інше.</w:t>
      </w:r>
    </w:p>
    <w:p w14:paraId="57A71A3D" w14:textId="77777777" w:rsidR="00BD1D49" w:rsidRPr="00811427" w:rsidRDefault="00B75938" w:rsidP="00BD1D49">
      <w:pPr>
        <w:spacing w:after="0" w:line="240" w:lineRule="auto"/>
        <w:jc w:val="both"/>
        <w:rPr>
          <w:rFonts w:ascii="Calibri" w:eastAsia="Times New Roman" w:hAnsi="Calibri" w:cs="Calibri"/>
          <w:noProof/>
          <w:lang w:val="uk-UA" w:eastAsia="ru-RU"/>
        </w:rPr>
      </w:pPr>
      <w:r w:rsidRPr="00153E65">
        <w:rPr>
          <w:rFonts w:ascii="Calibri" w:hAnsi="Calibri" w:cs="Calibri"/>
          <w:noProof/>
          <w:lang w:eastAsia="ru-RU"/>
        </w:rPr>
        <w:t xml:space="preserve">15.5. Sutartis sudaroma lietuvių </w:t>
      </w:r>
      <w:r w:rsidRPr="00811427">
        <w:rPr>
          <w:rFonts w:ascii="Calibri" w:hAnsi="Calibri" w:cs="Calibri"/>
          <w:noProof/>
          <w:lang w:eastAsia="ru-RU"/>
        </w:rPr>
        <w:t>ir ukrainiečių kalbomis./Договір укладається литовською та українською мовами. Esant prieštaravimams tarp lietuvių ir ukrainiečių kalbų, pirmenybė teikiama lietuvių kalbai./У разі конфлікту між литовською та українською мовами пріоритет надається литовській мові.</w:t>
      </w:r>
    </w:p>
    <w:p w14:paraId="57A71A3E" w14:textId="77777777" w:rsidR="00BD1D49" w:rsidRDefault="00B75938" w:rsidP="00BD1D49">
      <w:pPr>
        <w:spacing w:after="0" w:line="240" w:lineRule="auto"/>
        <w:jc w:val="both"/>
        <w:rPr>
          <w:rFonts w:ascii="Calibri" w:hAnsi="Calibri" w:cs="Calibri"/>
          <w:noProof/>
          <w:lang w:eastAsia="ru-RU"/>
        </w:rPr>
      </w:pPr>
      <w:r w:rsidRPr="00811427">
        <w:rPr>
          <w:rFonts w:ascii="Calibri" w:hAnsi="Calibri" w:cs="Calibri"/>
          <w:noProof/>
          <w:lang w:eastAsia="ru-RU"/>
        </w:rPr>
        <w:t xml:space="preserve">15.6. Sutartis sudaroma 3 egzemplioriais, kurie turi vienodą teisinę galią, po vieną egzempliorių kiekvienai Šaliai./Договір укладено в 3-х примірниках, які мають однакову юридичну силу, по одному для кожної із сторін. Šalys pasirašo kiekvieną Sutarties lapą./Сторони підписують кожну сторінку Договору. </w:t>
      </w:r>
    </w:p>
    <w:p w14:paraId="57A71A3F" w14:textId="77777777" w:rsidR="00BD1D49" w:rsidRPr="00811427" w:rsidRDefault="00B75938" w:rsidP="00BD1D49">
      <w:pPr>
        <w:spacing w:after="0" w:line="240" w:lineRule="auto"/>
        <w:jc w:val="both"/>
        <w:rPr>
          <w:rFonts w:ascii="Calibri" w:eastAsia="Times New Roman" w:hAnsi="Calibri" w:cs="Calibri"/>
          <w:noProof/>
          <w:lang w:eastAsia="ru-RU"/>
        </w:rPr>
      </w:pPr>
      <w:r w:rsidRPr="00811427">
        <w:rPr>
          <w:rFonts w:ascii="Calibri" w:hAnsi="Calibri" w:cs="Calibri"/>
          <w:noProof/>
          <w:lang w:eastAsia="ru-RU"/>
        </w:rPr>
        <w:t>15.7. Šalių susirašinėjimo, susijusio su šios Sutarties sąlygų įgyvendinimu, metu Šalys keičiasi laiškais, ataskaitomis, paklausimais ir pan., kurie siunčiami, bet neapsiribojant: paštu, kurjeriu, faksimiliniu ryšiu, elektroniniu paštu./Під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p w14:paraId="57A71A40" w14:textId="77777777" w:rsidR="00BD1D49" w:rsidRPr="00811427" w:rsidRDefault="00BD1D49" w:rsidP="00BD1D49">
      <w:pPr>
        <w:tabs>
          <w:tab w:val="left" w:pos="2550"/>
        </w:tabs>
        <w:spacing w:after="0" w:line="240" w:lineRule="auto"/>
        <w:contextualSpacing/>
        <w:jc w:val="both"/>
        <w:rPr>
          <w:rFonts w:ascii="Calibri" w:eastAsia="Times New Roman" w:hAnsi="Calibri" w:cs="Calibri"/>
          <w:lang w:eastAsia="ru-RU"/>
        </w:rPr>
      </w:pPr>
    </w:p>
    <w:p w14:paraId="57A71A41" w14:textId="77777777" w:rsidR="00BD1D49" w:rsidRDefault="00B75938" w:rsidP="00BD1D49">
      <w:pPr>
        <w:tabs>
          <w:tab w:val="left" w:pos="2550"/>
        </w:tabs>
        <w:spacing w:after="0" w:line="240" w:lineRule="auto"/>
        <w:contextualSpacing/>
        <w:jc w:val="both"/>
        <w:rPr>
          <w:rFonts w:ascii="Calibri" w:hAnsi="Calibri" w:cs="Calibri"/>
          <w:b/>
          <w:lang w:eastAsia="ru-RU"/>
        </w:rPr>
      </w:pPr>
      <w:r w:rsidRPr="00811427">
        <w:rPr>
          <w:rFonts w:ascii="Calibri" w:hAnsi="Calibri" w:cs="Calibri"/>
          <w:b/>
          <w:lang w:eastAsia="ru-RU"/>
        </w:rPr>
        <w:t>16.  ŠALIŲ ADRESAI, BANKO DUOMENYS IR PARAŠAI/АДРЕСИ, БАНКІВСЬКІ РЕКВІЗИТИ ТА ПІДПИСИ СТОРІН</w:t>
      </w:r>
    </w:p>
    <w:tbl>
      <w:tblPr>
        <w:tblStyle w:val="1"/>
        <w:tblW w:w="0" w:type="auto"/>
        <w:tblLook w:val="04A0" w:firstRow="1" w:lastRow="0" w:firstColumn="1" w:lastColumn="0" w:noHBand="0" w:noVBand="1"/>
      </w:tblPr>
      <w:tblGrid>
        <w:gridCol w:w="4814"/>
        <w:gridCol w:w="4814"/>
      </w:tblGrid>
      <w:tr w:rsidR="00FF3C26" w14:paraId="57A71A5F" w14:textId="77777777" w:rsidTr="000D5913">
        <w:tc>
          <w:tcPr>
            <w:tcW w:w="4814" w:type="dxa"/>
          </w:tcPr>
          <w:p w14:paraId="57A71A42" w14:textId="77777777" w:rsidR="00FF3C26" w:rsidRPr="00AA682E" w:rsidRDefault="00FF3C26" w:rsidP="00FF3C26">
            <w:pPr>
              <w:contextualSpacing/>
              <w:jc w:val="both"/>
              <w:rPr>
                <w:rFonts w:ascii="Calibri" w:hAnsi="Calibri" w:cs="Calibri"/>
                <w:b/>
                <w:sz w:val="22"/>
                <w:szCs w:val="22"/>
                <w:u w:val="single"/>
                <w:lang w:val="lt-LT"/>
              </w:rPr>
            </w:pPr>
            <w:r w:rsidRPr="00AA682E">
              <w:rPr>
                <w:rFonts w:ascii="Calibri" w:hAnsi="Calibri" w:cs="Calibri"/>
                <w:b/>
                <w:sz w:val="22"/>
                <w:szCs w:val="22"/>
                <w:lang w:val="lt-LT" w:eastAsia="lt-LT"/>
              </w:rPr>
              <w:t>Tiekėjas:/</w:t>
            </w:r>
            <w:r w:rsidR="00A05B61" w:rsidRPr="00AA682E">
              <w:rPr>
                <w:rFonts w:ascii="Calibri" w:hAnsi="Calibri" w:cs="Calibri"/>
                <w:b/>
                <w:noProof/>
                <w:color w:val="FF0000"/>
                <w:sz w:val="22"/>
                <w:szCs w:val="22"/>
                <w:lang w:val="lt-LT" w:eastAsia="ru-RU"/>
              </w:rPr>
              <w:t xml:space="preserve"> </w:t>
            </w:r>
            <w:r w:rsidR="00A05B61" w:rsidRPr="00AA682E">
              <w:rPr>
                <w:rFonts w:ascii="Calibri" w:hAnsi="Calibri" w:cs="Calibri"/>
                <w:b/>
                <w:noProof/>
                <w:sz w:val="22"/>
                <w:szCs w:val="22"/>
                <w:lang w:val="lt-LT" w:eastAsia="ru-RU"/>
              </w:rPr>
              <w:t>Виконавець</w:t>
            </w:r>
            <w:r w:rsidRPr="00AA682E">
              <w:rPr>
                <w:rFonts w:ascii="Calibri" w:hAnsi="Calibri" w:cs="Calibri"/>
                <w:b/>
                <w:sz w:val="22"/>
                <w:szCs w:val="22"/>
                <w:lang w:val="lt-LT" w:eastAsia="lt-LT"/>
              </w:rPr>
              <w:t>:</w:t>
            </w:r>
          </w:p>
          <w:p w14:paraId="57A71A4B" w14:textId="77777777" w:rsidR="00664DA7" w:rsidRDefault="00664DA7" w:rsidP="00664DA7">
            <w:pPr>
              <w:widowControl w:val="0"/>
              <w:tabs>
                <w:tab w:val="left" w:pos="567"/>
                <w:tab w:val="left" w:pos="993"/>
              </w:tabs>
              <w:contextualSpacing/>
              <w:jc w:val="both"/>
              <w:rPr>
                <w:rFonts w:ascii="Calibri" w:hAnsi="Calibri" w:cs="Calibri"/>
                <w:i/>
                <w:iCs/>
                <w:color w:val="000000"/>
                <w:sz w:val="22"/>
                <w:szCs w:val="22"/>
                <w:lang w:val="sv-SE"/>
              </w:rPr>
            </w:pPr>
          </w:p>
          <w:p w14:paraId="57A71A4F" w14:textId="6A848E01" w:rsidR="00664DA7" w:rsidRDefault="00411473" w:rsidP="00664DA7">
            <w:pPr>
              <w:widowControl w:val="0"/>
              <w:tabs>
                <w:tab w:val="left" w:pos="567"/>
                <w:tab w:val="left" w:pos="993"/>
              </w:tabs>
              <w:contextualSpacing/>
              <w:jc w:val="both"/>
              <w:rPr>
                <w:rFonts w:ascii="Calibri" w:hAnsi="Calibri" w:cs="Calibri"/>
                <w:i/>
                <w:iCs/>
                <w:color w:val="000000"/>
                <w:sz w:val="22"/>
                <w:szCs w:val="22"/>
                <w:lang w:val="sv-SE"/>
              </w:rPr>
            </w:pPr>
            <w:r>
              <w:rPr>
                <w:rFonts w:ascii="Calibri" w:hAnsi="Calibri" w:cs="Calibri"/>
                <w:i/>
                <w:iCs/>
                <w:color w:val="000000"/>
                <w:sz w:val="22"/>
                <w:szCs w:val="22"/>
                <w:lang w:val="sv-SE"/>
              </w:rPr>
              <w:t>Pareigos/</w:t>
            </w:r>
            <w:r w:rsidRPr="007C6DE2">
              <w:rPr>
                <w:lang w:val="lt-LT"/>
              </w:rPr>
              <w:t xml:space="preserve"> </w:t>
            </w:r>
            <w:r w:rsidRPr="00411473">
              <w:rPr>
                <w:rFonts w:ascii="Calibri" w:hAnsi="Calibri" w:cs="Calibri"/>
                <w:i/>
                <w:iCs/>
                <w:color w:val="000000"/>
                <w:sz w:val="22"/>
                <w:szCs w:val="22"/>
                <w:lang w:val="sv-SE"/>
              </w:rPr>
              <w:t>Обов'язки</w:t>
            </w:r>
          </w:p>
          <w:p w14:paraId="5F68F18B" w14:textId="53067468" w:rsidR="00411473" w:rsidRPr="00EF06CE" w:rsidRDefault="00411473" w:rsidP="00664DA7">
            <w:pPr>
              <w:widowControl w:val="0"/>
              <w:tabs>
                <w:tab w:val="left" w:pos="567"/>
                <w:tab w:val="left" w:pos="993"/>
              </w:tabs>
              <w:contextualSpacing/>
              <w:jc w:val="both"/>
              <w:rPr>
                <w:rFonts w:ascii="Calibri" w:eastAsia="Calibri" w:hAnsi="Calibri" w:cs="Calibri"/>
                <w:color w:val="000000"/>
                <w:spacing w:val="-8"/>
                <w:sz w:val="22"/>
                <w:szCs w:val="22"/>
                <w:lang w:val="uk-UA"/>
              </w:rPr>
            </w:pPr>
            <w:r>
              <w:rPr>
                <w:rFonts w:ascii="Calibri" w:hAnsi="Calibri" w:cs="Calibri"/>
                <w:i/>
                <w:iCs/>
                <w:color w:val="000000"/>
                <w:spacing w:val="-8"/>
                <w:sz w:val="22"/>
                <w:szCs w:val="22"/>
                <w:lang w:val="sv-SE"/>
              </w:rPr>
              <w:t>Vardas Pavardė/</w:t>
            </w:r>
            <w:r w:rsidRPr="007C6DE2">
              <w:rPr>
                <w:lang w:val="lt-LT"/>
              </w:rPr>
              <w:t xml:space="preserve"> </w:t>
            </w:r>
            <w:r w:rsidRPr="00411473">
              <w:rPr>
                <w:rFonts w:ascii="Calibri" w:hAnsi="Calibri" w:cs="Calibri"/>
                <w:i/>
                <w:iCs/>
                <w:color w:val="000000"/>
                <w:spacing w:val="-8"/>
                <w:sz w:val="22"/>
                <w:szCs w:val="22"/>
                <w:lang w:val="sv-SE"/>
              </w:rPr>
              <w:t>Ім'я Прізвище</w:t>
            </w:r>
          </w:p>
          <w:p w14:paraId="57A71A50" w14:textId="77777777" w:rsidR="00664DA7" w:rsidRPr="00EF06CE" w:rsidRDefault="00664DA7" w:rsidP="00664DA7">
            <w:pPr>
              <w:widowControl w:val="0"/>
              <w:tabs>
                <w:tab w:val="left" w:pos="567"/>
                <w:tab w:val="left" w:pos="993"/>
              </w:tabs>
              <w:contextualSpacing/>
              <w:rPr>
                <w:rStyle w:val="PlaceholderText"/>
                <w:rFonts w:ascii="Calibri" w:hAnsi="Calibri" w:cs="Calibri"/>
                <w:color w:val="555555"/>
                <w:sz w:val="22"/>
                <w:szCs w:val="22"/>
                <w:u w:val="single"/>
                <w:lang w:val="uk-UA" w:eastAsia="ru-RU"/>
              </w:rPr>
            </w:pPr>
          </w:p>
          <w:p w14:paraId="57A71A51" w14:textId="77777777" w:rsidR="00664DA7" w:rsidRPr="00EF06CE" w:rsidRDefault="00664DA7" w:rsidP="00664DA7">
            <w:pPr>
              <w:contextualSpacing/>
              <w:rPr>
                <w:rFonts w:ascii="Calibri" w:hAnsi="Calibri" w:cs="Calibri"/>
                <w:sz w:val="22"/>
                <w:szCs w:val="22"/>
                <w:lang w:val="de-DE"/>
              </w:rPr>
            </w:pPr>
            <w:r w:rsidRPr="00EF06CE">
              <w:rPr>
                <w:rFonts w:ascii="Calibri" w:hAnsi="Calibri" w:cs="Calibri"/>
                <w:sz w:val="22"/>
                <w:szCs w:val="22"/>
              </w:rPr>
              <w:t>_______________A. V./М. П.</w:t>
            </w:r>
          </w:p>
          <w:p w14:paraId="57A71A52" w14:textId="77777777" w:rsidR="00664DA7" w:rsidRPr="00EF06CE" w:rsidRDefault="00664DA7" w:rsidP="00664DA7">
            <w:pPr>
              <w:contextualSpacing/>
              <w:rPr>
                <w:rFonts w:ascii="Calibri" w:hAnsi="Calibri" w:cs="Calibri"/>
                <w:sz w:val="22"/>
                <w:szCs w:val="22"/>
                <w:lang w:val="de-DE"/>
              </w:rPr>
            </w:pPr>
            <w:r w:rsidRPr="00EF06CE">
              <w:rPr>
                <w:rFonts w:ascii="Calibri" w:hAnsi="Calibri" w:cs="Calibri"/>
                <w:sz w:val="22"/>
                <w:szCs w:val="22"/>
              </w:rPr>
              <w:t>«____»_________2______</w:t>
            </w:r>
          </w:p>
          <w:p w14:paraId="57A71A53" w14:textId="77777777" w:rsidR="00FF3C26" w:rsidRPr="00EF06CE"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54" w14:textId="77777777" w:rsidR="00FF3C26" w:rsidRPr="00C72557" w:rsidRDefault="004A1ED4" w:rsidP="00FF3C26">
            <w:pPr>
              <w:contextualSpacing/>
              <w:jc w:val="both"/>
              <w:rPr>
                <w:rFonts w:ascii="Calibri" w:hAnsi="Calibri" w:cs="Calibri"/>
                <w:b/>
                <w:sz w:val="22"/>
                <w:szCs w:val="22"/>
                <w:lang w:eastAsia="lt-LT"/>
              </w:rPr>
            </w:pPr>
            <w:proofErr w:type="spellStart"/>
            <w:r w:rsidRPr="00C72557">
              <w:rPr>
                <w:rFonts w:ascii="Calibri" w:hAnsi="Calibri" w:cs="Calibri"/>
                <w:b/>
                <w:sz w:val="22"/>
                <w:szCs w:val="22"/>
                <w:lang w:eastAsia="lt-LT"/>
              </w:rPr>
              <w:t>Užsakovas</w:t>
            </w:r>
            <w:proofErr w:type="spellEnd"/>
            <w:r w:rsidR="00FF3C26" w:rsidRPr="00C72557">
              <w:rPr>
                <w:rFonts w:ascii="Calibri" w:hAnsi="Calibri" w:cs="Calibri"/>
                <w:b/>
                <w:sz w:val="22"/>
                <w:szCs w:val="22"/>
                <w:lang w:eastAsia="lt-LT"/>
              </w:rPr>
              <w:t>/</w:t>
            </w:r>
            <w:r w:rsidR="00FF3C26" w:rsidRPr="00C72557">
              <w:rPr>
                <w:rFonts w:ascii="Calibri" w:hAnsi="Calibri" w:cs="Calibri"/>
                <w:sz w:val="22"/>
                <w:szCs w:val="22"/>
                <w:lang w:eastAsia="lt-LT"/>
              </w:rPr>
              <w:t xml:space="preserve"> </w:t>
            </w:r>
            <w:proofErr w:type="spellStart"/>
            <w:r w:rsidR="000312A2" w:rsidRPr="00C72557">
              <w:rPr>
                <w:rFonts w:ascii="Calibri" w:hAnsi="Calibri" w:cs="Calibri"/>
                <w:b/>
                <w:sz w:val="22"/>
                <w:szCs w:val="22"/>
                <w:lang w:eastAsia="lt-LT"/>
              </w:rPr>
              <w:t>Замовник</w:t>
            </w:r>
            <w:proofErr w:type="spellEnd"/>
            <w:r w:rsidR="00FF3C26" w:rsidRPr="00C72557">
              <w:rPr>
                <w:rFonts w:ascii="Calibri" w:hAnsi="Calibri" w:cs="Calibri"/>
                <w:b/>
                <w:sz w:val="22"/>
                <w:szCs w:val="22"/>
                <w:lang w:eastAsia="lt-LT"/>
              </w:rPr>
              <w:t>:</w:t>
            </w:r>
            <w:r w:rsidR="00FF3C26" w:rsidRPr="00C72557" w:rsidDel="006E2C21">
              <w:rPr>
                <w:rFonts w:ascii="Calibri" w:hAnsi="Calibri" w:cs="Calibri"/>
                <w:b/>
                <w:sz w:val="22"/>
                <w:szCs w:val="22"/>
                <w:lang w:eastAsia="lt-LT"/>
              </w:rPr>
              <w:t xml:space="preserve"> </w:t>
            </w:r>
          </w:p>
          <w:p w14:paraId="1A87FAB1" w14:textId="77777777" w:rsidR="00411473" w:rsidRDefault="00411473" w:rsidP="00411473">
            <w:pPr>
              <w:contextualSpacing/>
              <w:rPr>
                <w:rFonts w:ascii="Calibri" w:hAnsi="Calibri" w:cs="Calibri"/>
                <w:b/>
                <w:sz w:val="22"/>
                <w:szCs w:val="22"/>
                <w:lang w:eastAsia="ru-RU"/>
              </w:rPr>
            </w:pPr>
          </w:p>
          <w:p w14:paraId="1C6403DA" w14:textId="77777777" w:rsidR="00411473" w:rsidRDefault="00411473" w:rsidP="00411473">
            <w:pPr>
              <w:widowControl w:val="0"/>
              <w:tabs>
                <w:tab w:val="left" w:pos="567"/>
                <w:tab w:val="left" w:pos="993"/>
              </w:tabs>
              <w:contextualSpacing/>
              <w:jc w:val="both"/>
              <w:rPr>
                <w:rFonts w:ascii="Calibri" w:hAnsi="Calibri" w:cs="Calibri"/>
                <w:i/>
                <w:iCs/>
                <w:color w:val="000000"/>
                <w:sz w:val="22"/>
                <w:szCs w:val="22"/>
                <w:lang w:val="sv-SE"/>
              </w:rPr>
            </w:pPr>
            <w:r>
              <w:rPr>
                <w:rFonts w:ascii="Calibri" w:hAnsi="Calibri" w:cs="Calibri"/>
                <w:i/>
                <w:iCs/>
                <w:color w:val="000000"/>
                <w:sz w:val="22"/>
                <w:szCs w:val="22"/>
                <w:lang w:val="sv-SE"/>
              </w:rPr>
              <w:t>Pareigos/</w:t>
            </w:r>
            <w:r>
              <w:t xml:space="preserve"> </w:t>
            </w:r>
            <w:r w:rsidRPr="00411473">
              <w:rPr>
                <w:rFonts w:ascii="Calibri" w:hAnsi="Calibri" w:cs="Calibri"/>
                <w:i/>
                <w:iCs/>
                <w:color w:val="000000"/>
                <w:sz w:val="22"/>
                <w:szCs w:val="22"/>
                <w:lang w:val="sv-SE"/>
              </w:rPr>
              <w:t>Обов'язки</w:t>
            </w:r>
          </w:p>
          <w:p w14:paraId="43F4887A" w14:textId="77777777" w:rsidR="00411473" w:rsidRPr="00EF06CE" w:rsidRDefault="00411473" w:rsidP="00411473">
            <w:pPr>
              <w:widowControl w:val="0"/>
              <w:tabs>
                <w:tab w:val="left" w:pos="567"/>
                <w:tab w:val="left" w:pos="993"/>
              </w:tabs>
              <w:contextualSpacing/>
              <w:jc w:val="both"/>
              <w:rPr>
                <w:rFonts w:ascii="Calibri" w:eastAsia="Calibri" w:hAnsi="Calibri" w:cs="Calibri"/>
                <w:color w:val="000000"/>
                <w:spacing w:val="-8"/>
                <w:sz w:val="22"/>
                <w:szCs w:val="22"/>
                <w:lang w:val="uk-UA"/>
              </w:rPr>
            </w:pPr>
            <w:r>
              <w:rPr>
                <w:rFonts w:ascii="Calibri" w:hAnsi="Calibri" w:cs="Calibri"/>
                <w:i/>
                <w:iCs/>
                <w:color w:val="000000"/>
                <w:spacing w:val="-8"/>
                <w:sz w:val="22"/>
                <w:szCs w:val="22"/>
                <w:lang w:val="sv-SE"/>
              </w:rPr>
              <w:t>Vardas Pavardė/</w:t>
            </w:r>
            <w:r>
              <w:t xml:space="preserve"> </w:t>
            </w:r>
            <w:r w:rsidRPr="00411473">
              <w:rPr>
                <w:rFonts w:ascii="Calibri" w:hAnsi="Calibri" w:cs="Calibri"/>
                <w:i/>
                <w:iCs/>
                <w:color w:val="000000"/>
                <w:spacing w:val="-8"/>
                <w:sz w:val="22"/>
                <w:szCs w:val="22"/>
                <w:lang w:val="sv-SE"/>
              </w:rPr>
              <w:t>Ім'я Прізвище</w:t>
            </w:r>
          </w:p>
          <w:p w14:paraId="172498B3" w14:textId="77777777" w:rsidR="00411473" w:rsidRPr="00EF06CE" w:rsidRDefault="00411473" w:rsidP="00411473">
            <w:pPr>
              <w:widowControl w:val="0"/>
              <w:tabs>
                <w:tab w:val="left" w:pos="567"/>
                <w:tab w:val="left" w:pos="993"/>
              </w:tabs>
              <w:contextualSpacing/>
              <w:rPr>
                <w:rStyle w:val="PlaceholderText"/>
                <w:rFonts w:ascii="Calibri" w:hAnsi="Calibri" w:cs="Calibri"/>
                <w:color w:val="555555"/>
                <w:sz w:val="22"/>
                <w:szCs w:val="22"/>
                <w:u w:val="single"/>
                <w:lang w:val="uk-UA" w:eastAsia="ru-RU"/>
              </w:rPr>
            </w:pPr>
          </w:p>
          <w:p w14:paraId="7202BF79" w14:textId="77777777" w:rsidR="00411473" w:rsidRPr="00EF06CE" w:rsidRDefault="00411473" w:rsidP="00411473">
            <w:pPr>
              <w:contextualSpacing/>
              <w:rPr>
                <w:rFonts w:ascii="Calibri" w:hAnsi="Calibri" w:cs="Calibri"/>
                <w:sz w:val="22"/>
                <w:szCs w:val="22"/>
                <w:lang w:val="de-DE"/>
              </w:rPr>
            </w:pPr>
            <w:r w:rsidRPr="00EF06CE">
              <w:rPr>
                <w:rFonts w:ascii="Calibri" w:hAnsi="Calibri" w:cs="Calibri"/>
                <w:sz w:val="22"/>
                <w:szCs w:val="22"/>
              </w:rPr>
              <w:t>_______________A. V./М. П.</w:t>
            </w:r>
          </w:p>
          <w:p w14:paraId="6E788ADA" w14:textId="77777777" w:rsidR="00411473" w:rsidRPr="00EF06CE" w:rsidRDefault="00411473" w:rsidP="00411473">
            <w:pPr>
              <w:contextualSpacing/>
              <w:rPr>
                <w:rFonts w:ascii="Calibri" w:hAnsi="Calibri" w:cs="Calibri"/>
                <w:sz w:val="22"/>
                <w:szCs w:val="22"/>
                <w:lang w:val="de-DE"/>
              </w:rPr>
            </w:pPr>
            <w:r w:rsidRPr="00EF06CE">
              <w:rPr>
                <w:rFonts w:ascii="Calibri" w:hAnsi="Calibri" w:cs="Calibri"/>
                <w:sz w:val="22"/>
                <w:szCs w:val="22"/>
              </w:rPr>
              <w:t>«____»_________2______</w:t>
            </w:r>
          </w:p>
          <w:p w14:paraId="57A71A5E" w14:textId="77777777" w:rsidR="00411473" w:rsidRPr="00C72557" w:rsidRDefault="00411473" w:rsidP="00411473">
            <w:pPr>
              <w:contextualSpacing/>
              <w:rPr>
                <w:rFonts w:ascii="Calibri" w:hAnsi="Calibri" w:cs="Calibri"/>
                <w:b/>
                <w:sz w:val="22"/>
                <w:szCs w:val="22"/>
                <w:lang w:eastAsia="ru-RU"/>
              </w:rPr>
            </w:pPr>
          </w:p>
        </w:tc>
      </w:tr>
      <w:tr w:rsidR="00FF3C26" w14:paraId="57A71A73" w14:textId="77777777" w:rsidTr="000D5913">
        <w:tc>
          <w:tcPr>
            <w:tcW w:w="4814" w:type="dxa"/>
          </w:tcPr>
          <w:p w14:paraId="57A71A60" w14:textId="77777777" w:rsidR="00FF3C26" w:rsidRPr="007C6DE2" w:rsidRDefault="00FF3C26" w:rsidP="00FF3C26">
            <w:pPr>
              <w:tabs>
                <w:tab w:val="left" w:pos="2550"/>
              </w:tabs>
              <w:contextualSpacing/>
              <w:jc w:val="both"/>
              <w:rPr>
                <w:rFonts w:ascii="Calibri" w:hAnsi="Calibri" w:cs="Calibri"/>
                <w:b/>
                <w:sz w:val="22"/>
                <w:szCs w:val="22"/>
                <w:lang w:val="lt-LT" w:eastAsia="ru-RU"/>
              </w:rPr>
            </w:pPr>
            <w:r w:rsidRPr="00AA682E">
              <w:rPr>
                <w:rFonts w:ascii="Calibri" w:hAnsi="Calibri" w:cs="Calibri"/>
                <w:b/>
                <w:sz w:val="22"/>
                <w:szCs w:val="22"/>
                <w:lang w:val="lt-LT" w:eastAsia="ru-RU"/>
              </w:rPr>
              <w:t>CPVA:/ЦАУП:</w:t>
            </w:r>
          </w:p>
          <w:p w14:paraId="57A71A61" w14:textId="77777777" w:rsidR="00FF3C26" w:rsidRPr="007C6DE2"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VšĮ Centrinė projektų valdymo agentūra/ДП «Центральне агентство з управління проектами»</w:t>
            </w:r>
          </w:p>
          <w:p w14:paraId="57A71A62" w14:textId="77777777" w:rsidR="00FF3C26" w:rsidRPr="007C6DE2" w:rsidRDefault="00FF3C26" w:rsidP="00FF3C26">
            <w:pPr>
              <w:contextualSpacing/>
              <w:rPr>
                <w:rFonts w:ascii="Calibri" w:hAnsi="Calibri" w:cs="Calibri"/>
                <w:sz w:val="22"/>
                <w:szCs w:val="22"/>
                <w:lang w:val="lt-LT"/>
              </w:rPr>
            </w:pPr>
            <w:r w:rsidRPr="007C6DE2">
              <w:rPr>
                <w:rFonts w:ascii="Calibri" w:hAnsi="Calibri" w:cs="Calibri"/>
                <w:sz w:val="22"/>
                <w:szCs w:val="22"/>
                <w:lang w:val="lt-LT"/>
              </w:rPr>
              <w:t>S. Konarskio g. 13, LT-03109 Vilnius/Адреса: вул. С. Конарскіо, 13, LT-03109 Вільнюс</w:t>
            </w:r>
          </w:p>
          <w:p w14:paraId="57A71A63" w14:textId="77777777" w:rsidR="00FF3C26" w:rsidRPr="007C6DE2" w:rsidRDefault="00FF3C26" w:rsidP="00FF3C26">
            <w:pPr>
              <w:contextualSpacing/>
              <w:rPr>
                <w:rFonts w:ascii="Calibri" w:hAnsi="Calibri" w:cs="Calibri"/>
                <w:sz w:val="22"/>
                <w:szCs w:val="22"/>
                <w:lang w:val="lt-LT"/>
              </w:rPr>
            </w:pPr>
            <w:r w:rsidRPr="007C6DE2">
              <w:rPr>
                <w:rFonts w:ascii="Calibri" w:hAnsi="Calibri" w:cs="Calibri"/>
                <w:sz w:val="22"/>
                <w:szCs w:val="22"/>
                <w:lang w:val="lt-LT"/>
              </w:rPr>
              <w:t>Įmonės kodas/Код компанії 126125624</w:t>
            </w:r>
            <w:r w:rsidRPr="007C6DE2">
              <w:rPr>
                <w:rFonts w:ascii="Calibri" w:hAnsi="Calibri" w:cs="Calibri"/>
                <w:sz w:val="22"/>
                <w:szCs w:val="22"/>
                <w:lang w:val="lt-LT"/>
              </w:rPr>
              <w:tab/>
            </w:r>
          </w:p>
          <w:p w14:paraId="57A71A64" w14:textId="77777777" w:rsidR="00A9455E" w:rsidRPr="00EF06CE" w:rsidRDefault="00FF3C26" w:rsidP="00A9455E">
            <w:pPr>
              <w:rPr>
                <w:rFonts w:ascii="Calibri" w:eastAsia="Calibri" w:hAnsi="Calibri" w:cs="Calibri"/>
                <w:color w:val="000000"/>
                <w:spacing w:val="-8"/>
                <w:sz w:val="22"/>
                <w:szCs w:val="22"/>
                <w:lang w:val="lt-LT"/>
              </w:rPr>
            </w:pPr>
            <w:r w:rsidRPr="007C6DE2">
              <w:rPr>
                <w:rFonts w:ascii="Calibri" w:hAnsi="Calibri" w:cs="Calibri"/>
                <w:sz w:val="22"/>
                <w:szCs w:val="22"/>
                <w:lang w:val="lt-LT"/>
              </w:rPr>
              <w:t xml:space="preserve">Bankas/Банк: </w:t>
            </w:r>
            <w:r w:rsidR="00A9455E" w:rsidRPr="00EF06CE">
              <w:rPr>
                <w:rFonts w:ascii="Calibri" w:eastAsia="Calibri" w:hAnsi="Calibri" w:cs="Calibri"/>
                <w:color w:val="000000"/>
                <w:spacing w:val="-8"/>
                <w:sz w:val="22"/>
                <w:szCs w:val="22"/>
                <w:lang w:val="lt-LT"/>
              </w:rPr>
              <w:t>Lietuvos Respublikos Finansų ministerija</w:t>
            </w:r>
            <w:r w:rsidR="00DB3E97">
              <w:rPr>
                <w:rFonts w:ascii="Calibri" w:eastAsia="Calibri" w:hAnsi="Calibri" w:cs="Calibri"/>
                <w:color w:val="000000"/>
                <w:spacing w:val="-8"/>
                <w:sz w:val="22"/>
                <w:szCs w:val="22"/>
                <w:lang w:val="lt-LT"/>
              </w:rPr>
              <w:t>/</w:t>
            </w:r>
            <w:r w:rsidR="00DB3E97" w:rsidRPr="007C6DE2">
              <w:rPr>
                <w:lang w:val="lt-LT"/>
              </w:rPr>
              <w:t xml:space="preserve"> </w:t>
            </w:r>
            <w:r w:rsidR="00DB3E97" w:rsidRPr="00DB3E97">
              <w:rPr>
                <w:rFonts w:ascii="Calibri" w:eastAsia="Calibri" w:hAnsi="Calibri" w:cs="Calibri"/>
                <w:color w:val="000000"/>
                <w:spacing w:val="-8"/>
                <w:sz w:val="22"/>
                <w:szCs w:val="22"/>
                <w:lang w:val="lt-LT"/>
              </w:rPr>
              <w:t>Міністерство фінансів Литовської Республіки</w:t>
            </w:r>
          </w:p>
          <w:p w14:paraId="57A71A65" w14:textId="77777777" w:rsidR="00FF3C26" w:rsidRPr="00EF06CE" w:rsidRDefault="00A9455E" w:rsidP="00FF3C26">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Įmonės kodas: 288601650</w:t>
            </w:r>
          </w:p>
          <w:p w14:paraId="57A71A66" w14:textId="77777777" w:rsidR="00A9455E" w:rsidRPr="00EF06CE" w:rsidRDefault="00A9455E" w:rsidP="00A9455E">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Banko kodas:</w:t>
            </w:r>
            <w:r w:rsidR="00DB3E97">
              <w:rPr>
                <w:rFonts w:ascii="Calibri" w:eastAsia="Calibri" w:hAnsi="Calibri" w:cs="Calibri"/>
                <w:color w:val="000000"/>
                <w:spacing w:val="-8"/>
                <w:sz w:val="22"/>
                <w:szCs w:val="22"/>
                <w:lang w:val="lt-LT"/>
              </w:rPr>
              <w:t>/</w:t>
            </w:r>
            <w:r w:rsidR="00DB3E97" w:rsidRPr="00D017F7">
              <w:rPr>
                <w:lang w:val="lt-LT"/>
              </w:rPr>
              <w:t xml:space="preserve"> </w:t>
            </w:r>
            <w:r w:rsidR="00DB3E97" w:rsidRPr="00DB3E97">
              <w:rPr>
                <w:rFonts w:ascii="Calibri" w:eastAsia="Calibri" w:hAnsi="Calibri" w:cs="Calibri"/>
                <w:color w:val="000000"/>
                <w:spacing w:val="-8"/>
                <w:sz w:val="22"/>
                <w:szCs w:val="22"/>
                <w:lang w:val="lt-LT"/>
              </w:rPr>
              <w:t>Код компанії</w:t>
            </w:r>
            <w:r w:rsidRPr="00EF06CE">
              <w:rPr>
                <w:rFonts w:ascii="Calibri" w:eastAsia="Calibri" w:hAnsi="Calibri" w:cs="Calibri"/>
                <w:color w:val="000000"/>
                <w:spacing w:val="-8"/>
                <w:sz w:val="22"/>
                <w:szCs w:val="22"/>
                <w:lang w:val="lt-LT"/>
              </w:rPr>
              <w:t xml:space="preserve"> 40400 </w:t>
            </w:r>
          </w:p>
          <w:p w14:paraId="57A71A67" w14:textId="77777777" w:rsidR="00A9455E" w:rsidRPr="00EF06CE" w:rsidRDefault="00A9455E" w:rsidP="00FF3C26">
            <w:pPr>
              <w:rPr>
                <w:rFonts w:ascii="Calibri" w:eastAsia="Calibri" w:hAnsi="Calibri" w:cs="Calibri"/>
                <w:color w:val="000000"/>
                <w:spacing w:val="-8"/>
                <w:sz w:val="22"/>
                <w:szCs w:val="22"/>
                <w:lang w:val="lt-LT"/>
              </w:rPr>
            </w:pPr>
            <w:r w:rsidRPr="00EF06CE">
              <w:rPr>
                <w:rFonts w:ascii="Calibri" w:eastAsia="Calibri" w:hAnsi="Calibri" w:cs="Calibri"/>
                <w:color w:val="000000"/>
                <w:spacing w:val="-8"/>
                <w:sz w:val="22"/>
                <w:szCs w:val="22"/>
                <w:lang w:val="lt-LT"/>
              </w:rPr>
              <w:t>SWIFT: MFRLLT22</w:t>
            </w:r>
          </w:p>
          <w:p w14:paraId="57A71A68" w14:textId="77777777" w:rsidR="00A9455E" w:rsidRPr="00EF06CE" w:rsidRDefault="00FF3C26" w:rsidP="00A9455E">
            <w:pPr>
              <w:rPr>
                <w:rFonts w:ascii="Calibri" w:hAnsi="Calibri" w:cs="Calibri"/>
                <w:sz w:val="22"/>
                <w:szCs w:val="22"/>
                <w:lang w:val="lt-LT"/>
              </w:rPr>
            </w:pPr>
            <w:r w:rsidRPr="00AA682E">
              <w:rPr>
                <w:rFonts w:ascii="Calibri" w:hAnsi="Calibri" w:cs="Calibri"/>
                <w:sz w:val="22"/>
                <w:szCs w:val="22"/>
                <w:lang w:val="lt-LT"/>
              </w:rPr>
              <w:t>Sąskaitos Nr./Номер рахунку</w:t>
            </w:r>
            <w:r w:rsidR="00A9455E" w:rsidRPr="00EF06CE">
              <w:rPr>
                <w:rFonts w:ascii="Calibri" w:eastAsia="Calibri" w:hAnsi="Calibri" w:cs="Calibri"/>
                <w:color w:val="000000"/>
                <w:spacing w:val="-8"/>
                <w:sz w:val="22"/>
                <w:szCs w:val="22"/>
                <w:lang w:val="lt-LT"/>
              </w:rPr>
              <w:t>: LT65 4040 0636 1000 0539</w:t>
            </w:r>
          </w:p>
          <w:p w14:paraId="57A71A69" w14:textId="77777777" w:rsidR="00FF3C26" w:rsidRPr="00AA682E" w:rsidRDefault="00FF3C26" w:rsidP="00FF3C26">
            <w:pPr>
              <w:contextualSpacing/>
              <w:rPr>
                <w:rFonts w:ascii="Calibri" w:hAnsi="Calibri" w:cs="Calibri"/>
                <w:sz w:val="22"/>
                <w:szCs w:val="22"/>
                <w:lang w:val="lt-LT"/>
              </w:rPr>
            </w:pPr>
          </w:p>
          <w:p w14:paraId="57A71A6A" w14:textId="77777777" w:rsidR="00FF3C26" w:rsidRPr="007C6DE2"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Tel./Тел. +370 5 251 44 00</w:t>
            </w:r>
          </w:p>
          <w:p w14:paraId="57A71A6B" w14:textId="77777777" w:rsidR="00FF3C26" w:rsidRPr="007C6DE2"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Faksas/Факс +370 5 251 44 01</w:t>
            </w:r>
            <w:r w:rsidRPr="00AA682E">
              <w:rPr>
                <w:rFonts w:ascii="Calibri" w:hAnsi="Calibri" w:cs="Calibri"/>
                <w:sz w:val="22"/>
                <w:szCs w:val="22"/>
                <w:lang w:val="lt-LT"/>
              </w:rPr>
              <w:tab/>
            </w:r>
            <w:r w:rsidRPr="00AA682E">
              <w:rPr>
                <w:rFonts w:ascii="Calibri" w:hAnsi="Calibri" w:cs="Calibri"/>
                <w:sz w:val="22"/>
                <w:szCs w:val="22"/>
                <w:lang w:val="lt-LT"/>
              </w:rPr>
              <w:tab/>
            </w:r>
          </w:p>
          <w:p w14:paraId="57A71A6C" w14:textId="5DD25878" w:rsidR="00FF3C26" w:rsidRPr="007C6DE2" w:rsidRDefault="00FF3C26" w:rsidP="00FF3C26">
            <w:pPr>
              <w:contextualSpacing/>
              <w:rPr>
                <w:rFonts w:ascii="Calibri" w:hAnsi="Calibri" w:cs="Calibri"/>
                <w:sz w:val="22"/>
                <w:szCs w:val="22"/>
                <w:lang w:val="lt-LT"/>
              </w:rPr>
            </w:pPr>
            <w:r w:rsidRPr="00AA682E">
              <w:rPr>
                <w:rFonts w:ascii="Calibri" w:hAnsi="Calibri" w:cs="Calibri"/>
                <w:sz w:val="22"/>
                <w:szCs w:val="22"/>
                <w:lang w:val="lt-LT"/>
              </w:rPr>
              <w:t xml:space="preserve">El. paštas/Ел. </w:t>
            </w:r>
            <w:proofErr w:type="spellStart"/>
            <w:r w:rsidRPr="00AA682E">
              <w:rPr>
                <w:rFonts w:ascii="Calibri" w:hAnsi="Calibri" w:cs="Calibri"/>
                <w:sz w:val="22"/>
                <w:szCs w:val="22"/>
                <w:lang w:val="lt-LT"/>
              </w:rPr>
              <w:t>пошта</w:t>
            </w:r>
            <w:proofErr w:type="spellEnd"/>
            <w:r w:rsidRPr="00AA682E">
              <w:rPr>
                <w:rFonts w:ascii="Calibri" w:hAnsi="Calibri" w:cs="Calibri"/>
                <w:sz w:val="22"/>
                <w:szCs w:val="22"/>
                <w:lang w:val="lt-LT"/>
              </w:rPr>
              <w:t xml:space="preserve">: </w:t>
            </w:r>
            <w:hyperlink r:id="rId14" w:history="1">
              <w:r w:rsidR="005B45A5" w:rsidRPr="005B45A5">
                <w:rPr>
                  <w:rStyle w:val="Hyperlink"/>
                  <w:rFonts w:ascii="Calibri" w:hAnsi="Calibri" w:cs="Calibri"/>
                  <w:sz w:val="22"/>
                  <w:szCs w:val="22"/>
                </w:rPr>
                <w:t>info</w:t>
              </w:r>
              <w:r w:rsidR="005B45A5" w:rsidRPr="005B45A5">
                <w:rPr>
                  <w:rStyle w:val="Hyperlink"/>
                  <w:rFonts w:ascii="Calibri" w:hAnsi="Calibri" w:cs="Calibri"/>
                  <w:sz w:val="22"/>
                  <w:szCs w:val="22"/>
                  <w:lang w:val="en-US"/>
                </w:rPr>
                <w:t>@cpva.lt</w:t>
              </w:r>
            </w:hyperlink>
            <w:r w:rsidR="005B45A5">
              <w:t xml:space="preserve"> </w:t>
            </w:r>
            <w:r w:rsidRPr="007C6DE2">
              <w:rPr>
                <w:rFonts w:ascii="Calibri" w:hAnsi="Calibri" w:cs="Calibri"/>
                <w:sz w:val="22"/>
                <w:szCs w:val="22"/>
                <w:lang w:val="lt-LT"/>
              </w:rPr>
              <w:t xml:space="preserve"> </w:t>
            </w:r>
            <w:r w:rsidRPr="00AA682E">
              <w:rPr>
                <w:rFonts w:ascii="Calibri" w:hAnsi="Calibri" w:cs="Calibri"/>
                <w:sz w:val="22"/>
                <w:szCs w:val="22"/>
                <w:lang w:val="lt-LT"/>
              </w:rPr>
              <w:tab/>
            </w:r>
            <w:r w:rsidRPr="00AA682E">
              <w:rPr>
                <w:rFonts w:ascii="Calibri" w:hAnsi="Calibri" w:cs="Calibri"/>
                <w:sz w:val="22"/>
                <w:szCs w:val="22"/>
                <w:lang w:val="lt-LT"/>
              </w:rPr>
              <w:tab/>
            </w:r>
          </w:p>
          <w:p w14:paraId="57A71A6D" w14:textId="77777777" w:rsidR="00FF3C26" w:rsidRPr="007C6DE2" w:rsidRDefault="00FF3C26" w:rsidP="00FF3C26">
            <w:pPr>
              <w:contextualSpacing/>
              <w:rPr>
                <w:rFonts w:ascii="Calibri" w:hAnsi="Calibri" w:cs="Calibri"/>
                <w:i/>
                <w:iCs/>
                <w:sz w:val="22"/>
                <w:szCs w:val="22"/>
                <w:lang w:val="lt-LT"/>
              </w:rPr>
            </w:pPr>
            <w:r w:rsidRPr="007C6DE2">
              <w:rPr>
                <w:rFonts w:ascii="Calibri" w:hAnsi="Calibri" w:cs="Calibri"/>
                <w:i/>
                <w:iCs/>
                <w:sz w:val="22"/>
                <w:szCs w:val="22"/>
                <w:lang w:val="lt-LT"/>
              </w:rPr>
              <w:t>Direktorės pavaduotoja</w:t>
            </w:r>
            <w:r w:rsidR="00EF06CE" w:rsidRPr="007C6DE2">
              <w:rPr>
                <w:rFonts w:ascii="Calibri" w:hAnsi="Calibri" w:cs="Calibri"/>
                <w:i/>
                <w:iCs/>
                <w:sz w:val="22"/>
                <w:szCs w:val="22"/>
                <w:lang w:val="lt-LT"/>
              </w:rPr>
              <w:t>/Заступник директора</w:t>
            </w:r>
          </w:p>
          <w:p w14:paraId="57A71A6E" w14:textId="1A4A7318" w:rsidR="00FF3C26" w:rsidRPr="007C6DE2" w:rsidRDefault="00FF3C26" w:rsidP="00FF3C26">
            <w:pPr>
              <w:contextualSpacing/>
              <w:rPr>
                <w:rFonts w:ascii="Calibri" w:hAnsi="Calibri" w:cs="Calibri"/>
                <w:i/>
                <w:iCs/>
                <w:sz w:val="22"/>
                <w:szCs w:val="22"/>
                <w:lang w:val="lt-LT"/>
              </w:rPr>
            </w:pPr>
            <w:r w:rsidRPr="007C6DE2">
              <w:rPr>
                <w:rFonts w:ascii="Calibri" w:hAnsi="Calibri" w:cs="Calibri"/>
                <w:i/>
                <w:iCs/>
                <w:sz w:val="22"/>
                <w:szCs w:val="22"/>
                <w:lang w:val="lt-LT"/>
              </w:rPr>
              <w:t>Rasa Surau</w:t>
            </w:r>
            <w:r w:rsidRPr="007C6DE2">
              <w:rPr>
                <w:rFonts w:ascii="Calibri" w:hAnsi="Calibri" w:cs="Calibri"/>
                <w:i/>
                <w:iCs/>
                <w:sz w:val="22"/>
                <w:szCs w:val="22"/>
                <w:lang w:val="lt-LT"/>
              </w:rPr>
              <w:t>čienė</w:t>
            </w:r>
            <w:r w:rsidR="00EF06CE" w:rsidRPr="007C6DE2">
              <w:rPr>
                <w:rFonts w:ascii="Calibri" w:hAnsi="Calibri" w:cs="Calibri"/>
                <w:i/>
                <w:iCs/>
                <w:sz w:val="22"/>
                <w:szCs w:val="22"/>
                <w:lang w:val="lt-LT"/>
              </w:rPr>
              <w:t>/</w:t>
            </w:r>
            <w:proofErr w:type="spellStart"/>
            <w:r w:rsidR="00EF06CE" w:rsidRPr="007C6DE2">
              <w:rPr>
                <w:rFonts w:ascii="Calibri" w:hAnsi="Calibri" w:cs="Calibri"/>
                <w:i/>
                <w:iCs/>
                <w:sz w:val="22"/>
                <w:szCs w:val="22"/>
                <w:lang w:val="lt-LT"/>
              </w:rPr>
              <w:t>Рас</w:t>
            </w:r>
            <w:r w:rsidR="00D37F1B" w:rsidRPr="007C6DE2">
              <w:rPr>
                <w:rFonts w:ascii="Calibri" w:hAnsi="Calibri" w:cs="Calibri"/>
                <w:i/>
                <w:iCs/>
                <w:sz w:val="22"/>
                <w:szCs w:val="22"/>
                <w:lang w:val="lt-LT"/>
              </w:rPr>
              <w:t>a</w:t>
            </w:r>
            <w:proofErr w:type="spellEnd"/>
            <w:r w:rsidR="00EF06CE" w:rsidRPr="007C6DE2">
              <w:rPr>
                <w:rFonts w:ascii="Calibri" w:hAnsi="Calibri" w:cs="Calibri"/>
                <w:i/>
                <w:iCs/>
                <w:sz w:val="22"/>
                <w:szCs w:val="22"/>
                <w:lang w:val="lt-LT"/>
              </w:rPr>
              <w:t xml:space="preserve"> </w:t>
            </w:r>
            <w:proofErr w:type="spellStart"/>
            <w:r w:rsidR="00EF06CE" w:rsidRPr="007C6DE2">
              <w:rPr>
                <w:rFonts w:ascii="Calibri" w:hAnsi="Calibri" w:cs="Calibri"/>
                <w:i/>
                <w:iCs/>
                <w:sz w:val="22"/>
                <w:szCs w:val="22"/>
                <w:lang w:val="lt-LT"/>
              </w:rPr>
              <w:t>Сураучієне</w:t>
            </w:r>
            <w:proofErr w:type="spellEnd"/>
          </w:p>
          <w:p w14:paraId="57A71A6F" w14:textId="77777777" w:rsidR="00FF3C26" w:rsidRPr="00EF06CE" w:rsidRDefault="00FF3C26" w:rsidP="00FF3C26">
            <w:pPr>
              <w:contextualSpacing/>
              <w:rPr>
                <w:rFonts w:ascii="Calibri" w:hAnsi="Calibri" w:cs="Calibri"/>
                <w:sz w:val="22"/>
                <w:szCs w:val="22"/>
                <w:lang w:val="de-DE"/>
              </w:rPr>
            </w:pPr>
            <w:r w:rsidRPr="00EF06CE">
              <w:rPr>
                <w:rFonts w:ascii="Calibri" w:hAnsi="Calibri" w:cs="Calibri"/>
                <w:sz w:val="22"/>
                <w:szCs w:val="22"/>
              </w:rPr>
              <w:t>_______________A. V./М. П.</w:t>
            </w:r>
          </w:p>
          <w:p w14:paraId="57A71A70" w14:textId="77777777" w:rsidR="00FF3C26" w:rsidRPr="00EF06CE" w:rsidRDefault="00FF3C26" w:rsidP="00FF3C26">
            <w:pPr>
              <w:contextualSpacing/>
              <w:rPr>
                <w:rFonts w:ascii="Calibri" w:hAnsi="Calibri" w:cs="Calibri"/>
                <w:sz w:val="22"/>
                <w:szCs w:val="22"/>
                <w:lang w:val="de-DE"/>
              </w:rPr>
            </w:pPr>
            <w:r w:rsidRPr="00EF06CE">
              <w:rPr>
                <w:rFonts w:ascii="Calibri" w:hAnsi="Calibri" w:cs="Calibri"/>
                <w:sz w:val="22"/>
                <w:szCs w:val="22"/>
              </w:rPr>
              <w:t>«____»_________2___</w:t>
            </w:r>
          </w:p>
          <w:p w14:paraId="57A71A71" w14:textId="77777777" w:rsidR="00FF3C26" w:rsidRPr="00EF06CE"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72" w14:textId="77777777" w:rsidR="00FF3C26" w:rsidRPr="00C72557" w:rsidRDefault="00FF3C26" w:rsidP="00BD1D49">
            <w:pPr>
              <w:tabs>
                <w:tab w:val="left" w:pos="2550"/>
              </w:tabs>
              <w:contextualSpacing/>
              <w:jc w:val="both"/>
              <w:rPr>
                <w:rFonts w:ascii="Calibri" w:hAnsi="Calibri" w:cs="Calibri"/>
                <w:b/>
                <w:sz w:val="22"/>
                <w:szCs w:val="22"/>
                <w:lang w:eastAsia="ru-RU"/>
              </w:rPr>
            </w:pPr>
          </w:p>
        </w:tc>
      </w:tr>
    </w:tbl>
    <w:p w14:paraId="57A71A74" w14:textId="77777777" w:rsidR="00FF3C26" w:rsidRDefault="00FF3C26" w:rsidP="00BD1D49">
      <w:pPr>
        <w:tabs>
          <w:tab w:val="left" w:pos="2550"/>
        </w:tabs>
        <w:spacing w:after="0" w:line="240" w:lineRule="auto"/>
        <w:contextualSpacing/>
        <w:jc w:val="both"/>
        <w:rPr>
          <w:rFonts w:ascii="Calibri" w:hAnsi="Calibri" w:cs="Calibri"/>
          <w:b/>
          <w:lang w:eastAsia="ru-RU"/>
        </w:rPr>
      </w:pPr>
    </w:p>
    <w:p w14:paraId="57A71A91" w14:textId="77777777" w:rsidR="00016FA1" w:rsidRPr="007C6DE2" w:rsidRDefault="00B75938" w:rsidP="00802323">
      <w:pPr>
        <w:spacing w:after="0" w:line="240" w:lineRule="auto"/>
        <w:jc w:val="right"/>
        <w:rPr>
          <w:rFonts w:ascii="Calibri" w:eastAsia="Times New Roman" w:hAnsi="Calibri" w:cs="Calibri"/>
        </w:rPr>
      </w:pPr>
      <w:bookmarkStart w:id="1" w:name="_Toc131499236"/>
      <w:bookmarkStart w:id="2" w:name="_Toc131499927"/>
      <w:bookmarkStart w:id="3" w:name="_Toc131563431"/>
      <w:bookmarkStart w:id="4" w:name="_heading=h.gjdgxs" w:colFirst="0" w:colLast="0"/>
      <w:bookmarkStart w:id="5" w:name="_Toc133211037"/>
      <w:bookmarkStart w:id="6" w:name="_Toc133211699"/>
      <w:bookmarkStart w:id="7" w:name="_Toc133211980"/>
      <w:bookmarkStart w:id="8" w:name="_Toc133722461"/>
      <w:bookmarkStart w:id="9" w:name="_Toc133726931"/>
      <w:bookmarkStart w:id="10" w:name="_Toc133727072"/>
      <w:bookmarkStart w:id="11" w:name="_Toc134414244"/>
      <w:bookmarkStart w:id="12" w:name="_Toc136760736"/>
      <w:bookmarkStart w:id="13" w:name="_Toc137456421"/>
      <w:bookmarkStart w:id="14" w:name="_Toc137456553"/>
      <w:bookmarkStart w:id="15" w:name="_Toc137460227"/>
      <w:bookmarkStart w:id="16" w:name="_Toc138476484"/>
      <w:bookmarkStart w:id="17" w:name="_Toc138476616"/>
      <w:bookmarkStart w:id="18" w:name="_Toc139093463"/>
      <w:bookmarkStart w:id="19" w:name="_Toc139168410"/>
      <w:bookmarkStart w:id="20" w:name="_Toc139168542"/>
      <w:bookmarkStart w:id="21" w:name="_Toc139168833"/>
      <w:bookmarkStart w:id="22" w:name="_Toc140480743"/>
      <w:bookmarkStart w:id="23" w:name="_Toc175628477"/>
      <w:bookmarkStart w:id="24" w:name="_Toc175628857"/>
      <w:bookmarkStart w:id="25" w:name="_Toc175628988"/>
      <w:bookmarkStart w:id="26" w:name="_Toc175630137"/>
      <w:bookmarkStart w:id="27" w:name="_Toc175635447"/>
      <w:bookmarkStart w:id="28" w:name="_Toc176235148"/>
      <w:bookmarkStart w:id="29" w:name="_Toc176240898"/>
      <w:bookmarkStart w:id="30" w:name="_Toc176245166"/>
      <w:bookmarkStart w:id="31" w:name="_Toc176245550"/>
      <w:bookmarkStart w:id="32" w:name="_Toc176580891"/>
      <w:bookmarkStart w:id="33" w:name="_Toc176750979"/>
      <w:bookmarkStart w:id="34" w:name="_Toc177481652"/>
      <w:bookmarkStart w:id="35" w:name="_Toc133211083"/>
      <w:bookmarkStart w:id="36" w:name="_Toc133211745"/>
      <w:bookmarkStart w:id="37" w:name="_Toc133212026"/>
      <w:bookmarkStart w:id="38" w:name="_Toc133722507"/>
      <w:bookmarkStart w:id="39" w:name="_Toc133726977"/>
      <w:bookmarkStart w:id="40" w:name="_Toc133727118"/>
      <w:bookmarkStart w:id="41" w:name="_Toc134414290"/>
      <w:bookmarkStart w:id="42" w:name="_Toc136760782"/>
      <w:bookmarkStart w:id="43" w:name="_Toc137456467"/>
      <w:bookmarkStart w:id="44" w:name="_Toc137456599"/>
      <w:bookmarkStart w:id="45" w:name="_Toc137460273"/>
      <w:bookmarkStart w:id="46" w:name="_Toc138476530"/>
      <w:bookmarkStart w:id="47" w:name="_Toc138476662"/>
      <w:bookmarkStart w:id="48" w:name="_Toc139093507"/>
      <w:bookmarkStart w:id="49" w:name="_Toc139168454"/>
      <w:bookmarkStart w:id="50" w:name="_Toc139168585"/>
      <w:bookmarkStart w:id="51" w:name="_Toc139168876"/>
      <w:bookmarkStart w:id="52" w:name="_Toc140480786"/>
      <w:bookmarkStart w:id="53" w:name="_Toc175628520"/>
      <w:bookmarkStart w:id="54" w:name="_Toc175628900"/>
      <w:bookmarkStart w:id="55" w:name="_Toc175629031"/>
      <w:bookmarkStart w:id="56" w:name="_Toc175630180"/>
      <w:bookmarkStart w:id="57" w:name="_Toc175635490"/>
      <w:bookmarkStart w:id="58" w:name="_Toc176235191"/>
      <w:bookmarkStart w:id="59" w:name="_Toc176240941"/>
      <w:bookmarkStart w:id="60" w:name="_Toc176245209"/>
      <w:bookmarkStart w:id="61" w:name="_Toc176245593"/>
      <w:bookmarkStart w:id="62" w:name="_Toc176580934"/>
      <w:bookmarkStart w:id="63" w:name="_Toc176751022"/>
      <w:bookmarkStart w:id="64" w:name="_Toc1774816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11427">
        <w:rPr>
          <w:rFonts w:ascii="Calibri" w:hAnsi="Calibri" w:cs="Calibri"/>
        </w:rPr>
        <w:lastRenderedPageBreak/>
        <w:t xml:space="preserve"> Sutarties  priedas Nr. 2/Додаток до Договору № 2</w:t>
      </w:r>
    </w:p>
    <w:p w14:paraId="57A71A92" w14:textId="77777777" w:rsidR="00016FA1" w:rsidRPr="00811427" w:rsidRDefault="00B75938" w:rsidP="00802323">
      <w:pPr>
        <w:spacing w:after="0" w:line="240" w:lineRule="auto"/>
        <w:jc w:val="right"/>
        <w:rPr>
          <w:rFonts w:ascii="Calibri" w:hAnsi="Calibri" w:cs="Calibri"/>
        </w:rPr>
      </w:pPr>
      <w:r w:rsidRPr="00811427">
        <w:rPr>
          <w:rFonts w:ascii="Calibri" w:hAnsi="Calibri" w:cs="Calibri"/>
        </w:rPr>
        <w:t>Nr./№ _____________</w:t>
      </w:r>
    </w:p>
    <w:p w14:paraId="57A71A93" w14:textId="77777777" w:rsidR="00940799" w:rsidRPr="00811427" w:rsidRDefault="00940799" w:rsidP="00016FA1">
      <w:pPr>
        <w:spacing w:after="0" w:line="240" w:lineRule="auto"/>
        <w:jc w:val="center"/>
        <w:rPr>
          <w:rFonts w:ascii="Calibri" w:hAnsi="Calibri" w:cs="Calibri"/>
          <w:b/>
        </w:rPr>
      </w:pPr>
    </w:p>
    <w:p w14:paraId="57A71A94" w14:textId="77777777" w:rsidR="00016FA1" w:rsidRPr="007C6DE2" w:rsidRDefault="00B75938" w:rsidP="00016FA1">
      <w:pPr>
        <w:spacing w:after="0" w:line="240" w:lineRule="auto"/>
        <w:jc w:val="center"/>
        <w:rPr>
          <w:rFonts w:ascii="Calibri" w:eastAsia="Times New Roman" w:hAnsi="Calibri" w:cs="Calibri"/>
          <w:b/>
        </w:rPr>
      </w:pPr>
      <w:r w:rsidRPr="00811427">
        <w:rPr>
          <w:rFonts w:ascii="Calibri" w:hAnsi="Calibri" w:cs="Calibri"/>
          <w:b/>
        </w:rPr>
        <w:t>TECHNINĖ UŽDUOTIS/ТЕХНІЧНЕ ЗАВДАННЯ</w:t>
      </w:r>
    </w:p>
    <w:p w14:paraId="57A71A95" w14:textId="77777777" w:rsidR="00CB2095" w:rsidRPr="00811427" w:rsidRDefault="00CB2095" w:rsidP="008257A3">
      <w:pPr>
        <w:spacing w:after="0" w:line="240" w:lineRule="auto"/>
        <w:contextualSpacing/>
        <w:jc w:val="both"/>
        <w:rPr>
          <w:rFonts w:ascii="Calibri" w:hAnsi="Calibri" w:cs="Calibri"/>
        </w:rPr>
      </w:pPr>
    </w:p>
    <w:p w14:paraId="57A71AB7" w14:textId="77777777" w:rsidR="00664DA7" w:rsidRPr="00664DA7" w:rsidRDefault="00664DA7" w:rsidP="00664DA7">
      <w:pPr>
        <w:spacing w:line="278" w:lineRule="auto"/>
        <w:jc w:val="center"/>
        <w:rPr>
          <w:rFonts w:eastAsia="Aptos" w:cstheme="minorHAnsi"/>
          <w:kern w:val="2"/>
        </w:rPr>
      </w:pPr>
    </w:p>
    <w:p w14:paraId="57A71C15" w14:textId="77777777" w:rsidR="00CD5F65" w:rsidRPr="00811427" w:rsidRDefault="00B75938" w:rsidP="00CD5F65">
      <w:pPr>
        <w:spacing w:after="0" w:line="240" w:lineRule="auto"/>
        <w:ind w:left="6096"/>
        <w:jc w:val="right"/>
        <w:rPr>
          <w:rFonts w:ascii="Calibri" w:eastAsia="Times New Roman" w:hAnsi="Calibri" w:cs="Calibri"/>
        </w:rPr>
      </w:pPr>
      <w:r w:rsidRPr="00811427">
        <w:rPr>
          <w:rFonts w:ascii="Calibri" w:hAnsi="Calibri" w:cs="Calibri"/>
        </w:rPr>
        <w:t>Sutarties  priedas Nr. 3/Додаток до Договору № 3</w:t>
      </w:r>
    </w:p>
    <w:p w14:paraId="57A71C16" w14:textId="77777777" w:rsidR="00CD5F65" w:rsidRPr="00811427" w:rsidRDefault="00B75938" w:rsidP="00CD5F65">
      <w:pPr>
        <w:spacing w:after="0" w:line="240" w:lineRule="auto"/>
        <w:jc w:val="right"/>
        <w:rPr>
          <w:rFonts w:ascii="Calibri" w:eastAsia="Times New Roman" w:hAnsi="Calibri" w:cs="Calibri"/>
        </w:rPr>
      </w:pPr>
      <w:r w:rsidRPr="00811427">
        <w:rPr>
          <w:rFonts w:ascii="Calibri" w:hAnsi="Calibri" w:cs="Calibri"/>
        </w:rPr>
        <w:t>Nr./№ _____________</w:t>
      </w:r>
    </w:p>
    <w:p w14:paraId="57A71C17"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8" w14:textId="77777777" w:rsidR="00CD5F65" w:rsidRPr="00811427"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rPr>
      </w:pPr>
      <w:bookmarkStart w:id="65" w:name="_1y810tw" w:colFirst="0" w:colLast="0"/>
      <w:bookmarkEnd w:id="65"/>
      <w:r w:rsidRPr="00811427">
        <w:rPr>
          <w:rFonts w:ascii="Calibri" w:hAnsi="Calibri" w:cs="Calibri"/>
          <w:i/>
        </w:rPr>
        <w:t>Šablonas/Шаблон</w:t>
      </w:r>
    </w:p>
    <w:p w14:paraId="57A71C19"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i/>
        </w:rPr>
      </w:pPr>
    </w:p>
    <w:p w14:paraId="57A71C1A" w14:textId="77777777" w:rsidR="00CD5F65" w:rsidRPr="00811427"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B" w14:textId="77777777" w:rsidR="00CD5F65" w:rsidRPr="00811427" w:rsidRDefault="00B75938" w:rsidP="00CD5F65">
      <w:pPr>
        <w:tabs>
          <w:tab w:val="left" w:pos="3165"/>
          <w:tab w:val="center" w:pos="4153"/>
        </w:tabs>
        <w:spacing w:after="0" w:line="240" w:lineRule="auto"/>
        <w:jc w:val="center"/>
        <w:rPr>
          <w:rFonts w:ascii="Calibri" w:hAnsi="Calibri" w:cs="Calibri"/>
          <w:b/>
        </w:rPr>
      </w:pPr>
      <w:bookmarkStart w:id="66" w:name="_4i7ojhp" w:colFirst="0" w:colLast="0"/>
      <w:bookmarkEnd w:id="66"/>
      <w:r w:rsidRPr="00811427">
        <w:rPr>
          <w:rFonts w:ascii="Calibri" w:hAnsi="Calibri" w:cs="Calibri"/>
          <w:b/>
        </w:rPr>
        <w:t>SĄSKAITOS FAKTŪROS Nr./РАХУНОК-ФАКТУРА №</w:t>
      </w:r>
    </w:p>
    <w:p w14:paraId="57A71C1C" w14:textId="77777777" w:rsidR="00A438B6" w:rsidRPr="00811427" w:rsidRDefault="00A438B6" w:rsidP="00CD5F65">
      <w:pPr>
        <w:tabs>
          <w:tab w:val="left" w:pos="3165"/>
          <w:tab w:val="center" w:pos="4153"/>
        </w:tabs>
        <w:spacing w:after="0" w:line="240" w:lineRule="auto"/>
        <w:jc w:val="center"/>
        <w:rPr>
          <w:rFonts w:ascii="Calibri" w:eastAsia="Times New Roman" w:hAnsi="Calibri" w:cs="Calibri"/>
          <w:b/>
        </w:rPr>
      </w:pPr>
    </w:p>
    <w:p w14:paraId="57A71C1D" w14:textId="77777777" w:rsidR="00CD5F65" w:rsidRPr="00811427" w:rsidRDefault="00B75938" w:rsidP="00CD5F65">
      <w:pPr>
        <w:spacing w:after="0" w:line="240" w:lineRule="auto"/>
        <w:rPr>
          <w:rFonts w:ascii="Calibri" w:hAnsi="Calibri" w:cs="Calibri"/>
        </w:rPr>
      </w:pPr>
      <w:r w:rsidRPr="00811427">
        <w:rPr>
          <w:rFonts w:ascii="Calibri" w:hAnsi="Calibri" w:cs="Calibri"/>
          <w:b/>
        </w:rPr>
        <w:t>Data/Дата:</w:t>
      </w:r>
      <w:r w:rsidRPr="00811427">
        <w:rPr>
          <w:rFonts w:ascii="Calibri" w:hAnsi="Calibri" w:cs="Calibri"/>
        </w:rPr>
        <w:t xml:space="preserve"> _______________</w:t>
      </w:r>
    </w:p>
    <w:p w14:paraId="57A71C1E" w14:textId="77777777" w:rsidR="00A438B6" w:rsidRPr="00811427" w:rsidRDefault="00A438B6" w:rsidP="00CD5F65">
      <w:pPr>
        <w:spacing w:after="0" w:line="240" w:lineRule="auto"/>
        <w:rPr>
          <w:rFonts w:ascii="Calibri" w:eastAsia="Times New Roman" w:hAnsi="Calibri" w:cs="Calibri"/>
        </w:rPr>
      </w:pPr>
    </w:p>
    <w:p w14:paraId="57A71C1F" w14:textId="77777777" w:rsidR="00CD5F65" w:rsidRPr="00153E65" w:rsidRDefault="00CD5F65" w:rsidP="00CD5F65">
      <w:pPr>
        <w:spacing w:after="0" w:line="240" w:lineRule="auto"/>
        <w:rPr>
          <w:rFonts w:ascii="Calibri" w:eastAsia="Times New Roman" w:hAnsi="Calibri" w:cs="Calibri"/>
          <w:b/>
        </w:rPr>
      </w:pPr>
    </w:p>
    <w:p w14:paraId="57A71C20" w14:textId="77777777" w:rsidR="00CD5F65" w:rsidRPr="00153E65" w:rsidRDefault="00B75938" w:rsidP="00CD5F65">
      <w:pPr>
        <w:spacing w:after="0" w:line="240" w:lineRule="auto"/>
        <w:jc w:val="both"/>
        <w:rPr>
          <w:rFonts w:ascii="Calibri" w:eastAsia="Times New Roman" w:hAnsi="Calibri" w:cs="Calibri"/>
        </w:rPr>
      </w:pPr>
      <w:r w:rsidRPr="00153E65">
        <w:rPr>
          <w:rFonts w:ascii="Calibri" w:hAnsi="Calibri" w:cs="Calibri"/>
          <w:b/>
        </w:rPr>
        <w:t>Tiekėjas:/</w:t>
      </w:r>
      <w:r w:rsidR="00153E65" w:rsidRPr="00153E65">
        <w:rPr>
          <w:rFonts w:ascii="Calibri" w:hAnsi="Calibri" w:cs="Calibri"/>
          <w:b/>
        </w:rPr>
        <w:t xml:space="preserve"> </w:t>
      </w:r>
      <w:r w:rsidR="00C60983" w:rsidRPr="00153E65">
        <w:rPr>
          <w:rFonts w:ascii="Calibri" w:hAnsi="Calibri" w:cs="Calibri"/>
          <w:b/>
        </w:rPr>
        <w:t>Виконавець</w:t>
      </w:r>
      <w:r w:rsidRPr="00153E65">
        <w:rPr>
          <w:rFonts w:ascii="Calibri" w:hAnsi="Calibri" w:cs="Calibri"/>
          <w:b/>
        </w:rPr>
        <w:t>:</w:t>
      </w:r>
    </w:p>
    <w:p w14:paraId="57A71C21" w14:textId="77777777" w:rsidR="00CD5F65" w:rsidRPr="00811427" w:rsidRDefault="00B75938" w:rsidP="00CD5F65">
      <w:pPr>
        <w:spacing w:after="0" w:line="240" w:lineRule="auto"/>
        <w:jc w:val="both"/>
        <w:rPr>
          <w:rFonts w:ascii="Calibri" w:eastAsia="Times New Roman" w:hAnsi="Calibri" w:cs="Calibri"/>
        </w:rPr>
      </w:pPr>
      <w:r w:rsidRPr="00153E65">
        <w:rPr>
          <w:rFonts w:ascii="Calibri" w:hAnsi="Calibri" w:cs="Calibri"/>
        </w:rPr>
        <w:t>Vardas, pavadinimas:/Ім'я, посада</w:t>
      </w:r>
      <w:r w:rsidRPr="00811427">
        <w:rPr>
          <w:rFonts w:ascii="Calibri" w:hAnsi="Calibri" w:cs="Calibri"/>
        </w:rPr>
        <w:t>:</w:t>
      </w:r>
    </w:p>
    <w:p w14:paraId="57A71C22"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 xml:space="preserve">Adresas:/Адреса: </w:t>
      </w:r>
    </w:p>
    <w:p w14:paraId="57A71C23"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Įmonės kodas:/Код компанії:</w:t>
      </w:r>
    </w:p>
    <w:p w14:paraId="57A71C24"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PVM mokėtojo kodas/Код платника ПДВ:</w:t>
      </w:r>
    </w:p>
    <w:p w14:paraId="57A71C25"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Bankas/Банк::</w:t>
      </w:r>
      <w:r w:rsidRPr="00811427">
        <w:rPr>
          <w:rFonts w:ascii="Calibri" w:hAnsi="Calibri" w:cs="Calibri"/>
        </w:rPr>
        <w:tab/>
      </w:r>
    </w:p>
    <w:p w14:paraId="57A71C26"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 xml:space="preserve">Banko kodas/Код банку (SWIFT): </w:t>
      </w:r>
    </w:p>
    <w:p w14:paraId="57A71C27"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 xml:space="preserve">Banko sąskaitos (IBAN) Nr.:/Номер банківського рахунку (IBAN): </w:t>
      </w:r>
    </w:p>
    <w:p w14:paraId="57A71C28" w14:textId="77777777" w:rsidR="00CD5F65" w:rsidRPr="00811427" w:rsidRDefault="00CD5F65" w:rsidP="00CD5F65">
      <w:pPr>
        <w:spacing w:after="0" w:line="240" w:lineRule="auto"/>
        <w:rPr>
          <w:rFonts w:ascii="Calibri" w:eastAsia="Times New Roman" w:hAnsi="Calibri" w:cs="Calibri"/>
        </w:rPr>
      </w:pPr>
    </w:p>
    <w:p w14:paraId="57A71C29" w14:textId="77777777" w:rsidR="00CD5F65" w:rsidRPr="00811427" w:rsidRDefault="004A1ED4" w:rsidP="00CD5F65">
      <w:pPr>
        <w:spacing w:after="0" w:line="240" w:lineRule="auto"/>
        <w:rPr>
          <w:rFonts w:ascii="Calibri" w:eastAsia="Times New Roman" w:hAnsi="Calibri" w:cs="Calibri"/>
          <w:b/>
        </w:rPr>
      </w:pPr>
      <w:r>
        <w:rPr>
          <w:rFonts w:ascii="Calibri" w:hAnsi="Calibri" w:cs="Calibri"/>
          <w:b/>
        </w:rPr>
        <w:t>Užsakovas</w:t>
      </w:r>
      <w:r w:rsidR="00B75938" w:rsidRPr="00811427">
        <w:rPr>
          <w:rFonts w:ascii="Calibri" w:hAnsi="Calibri" w:cs="Calibri"/>
          <w:b/>
        </w:rPr>
        <w:t>/</w:t>
      </w:r>
      <w:r w:rsidR="00564AD7" w:rsidRPr="00811427">
        <w:rPr>
          <w:rFonts w:ascii="Calibri" w:hAnsi="Calibri" w:cs="Calibri"/>
          <w:lang w:eastAsia="lt-LT"/>
        </w:rPr>
        <w:t xml:space="preserve"> </w:t>
      </w:r>
      <w:r w:rsidR="000312A2">
        <w:rPr>
          <w:rFonts w:ascii="Calibri" w:hAnsi="Calibri" w:cs="Calibri"/>
          <w:b/>
          <w:lang w:eastAsia="lt-LT"/>
        </w:rPr>
        <w:t>Замовник</w:t>
      </w:r>
      <w:r w:rsidR="00B75938" w:rsidRPr="00811427">
        <w:rPr>
          <w:rFonts w:ascii="Calibri" w:hAnsi="Calibri" w:cs="Calibri"/>
          <w:b/>
        </w:rPr>
        <w:t>:</w:t>
      </w:r>
    </w:p>
    <w:p w14:paraId="57A71C2A" w14:textId="20659703" w:rsidR="00997413" w:rsidRPr="00FE772E" w:rsidRDefault="00FE772E" w:rsidP="00997413">
      <w:pPr>
        <w:spacing w:after="0" w:line="240" w:lineRule="auto"/>
        <w:jc w:val="both"/>
        <w:rPr>
          <w:rFonts w:ascii="Calibri" w:hAnsi="Calibri" w:cs="Calibri"/>
          <w:lang w:eastAsia="lt-LT"/>
        </w:rPr>
      </w:pPr>
      <w:r w:rsidRPr="00FE772E">
        <w:rPr>
          <w:rFonts w:ascii="Calibri" w:hAnsi="Calibri" w:cs="Calibri"/>
          <w:b/>
          <w:lang w:eastAsia="lt-LT"/>
        </w:rPr>
        <w:t>Zaporožės miesto tarybos švietimo ir mokslo departamentas</w:t>
      </w:r>
      <w:r w:rsidRPr="00FE772E">
        <w:rPr>
          <w:rFonts w:ascii="Calibri" w:hAnsi="Calibri" w:cs="Calibri"/>
          <w:bCs/>
          <w:lang w:eastAsia="lt-LT"/>
        </w:rPr>
        <w:t xml:space="preserve">, atstovaujamas Pravoberežnės švietimo departamento </w:t>
      </w:r>
      <w:r w:rsidRPr="00FE772E">
        <w:rPr>
          <w:rFonts w:ascii="Calibri" w:hAnsi="Calibri" w:cs="Calibri"/>
          <w:lang w:eastAsia="lt-LT"/>
        </w:rPr>
        <w:t>(Užsakovas), atstovaujamas Janos Litovčenko/</w:t>
      </w:r>
      <w:r w:rsidR="00997413" w:rsidRPr="00FE772E">
        <w:rPr>
          <w:rFonts w:ascii="Calibri" w:hAnsi="Calibri" w:cs="Calibri"/>
          <w:lang w:val="uk-UA"/>
        </w:rPr>
        <w:t xml:space="preserve">Департамент освіти і науки Запорізької міської ради в особі начальника Правобережного відділу освіти департаменту освіти і науки Запорізької міської ради Яни Литовченко </w:t>
      </w:r>
    </w:p>
    <w:p w14:paraId="57A71C2D" w14:textId="77777777" w:rsidR="00CD5F65" w:rsidRPr="00811427" w:rsidRDefault="00CD5F65" w:rsidP="00CD5F65">
      <w:pPr>
        <w:spacing w:after="0" w:line="240" w:lineRule="auto"/>
        <w:rPr>
          <w:rFonts w:ascii="Calibri" w:eastAsia="Times New Roman" w:hAnsi="Calibri" w:cs="Calibri"/>
        </w:rPr>
      </w:pPr>
    </w:p>
    <w:p w14:paraId="57A71C2E"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b/>
        </w:rPr>
        <w:t>CPVA</w:t>
      </w:r>
      <w:r w:rsidR="00564AD7" w:rsidRPr="00811427">
        <w:rPr>
          <w:rFonts w:ascii="Calibri" w:hAnsi="Calibri" w:cs="Calibri"/>
          <w:b/>
        </w:rPr>
        <w:t xml:space="preserve"> (mokėtojas)</w:t>
      </w:r>
      <w:r w:rsidRPr="00811427">
        <w:rPr>
          <w:rFonts w:ascii="Calibri" w:hAnsi="Calibri" w:cs="Calibri"/>
          <w:b/>
        </w:rPr>
        <w:t>:/ЦАУП</w:t>
      </w:r>
      <w:r w:rsidR="00564AD7" w:rsidRPr="00811427">
        <w:rPr>
          <w:rFonts w:ascii="Calibri" w:hAnsi="Calibri" w:cs="Calibri"/>
          <w:b/>
        </w:rPr>
        <w:t xml:space="preserve"> (платник)</w:t>
      </w:r>
      <w:r w:rsidRPr="00811427">
        <w:rPr>
          <w:rFonts w:ascii="Calibri" w:hAnsi="Calibri" w:cs="Calibri"/>
          <w:b/>
        </w:rPr>
        <w:t>:</w:t>
      </w:r>
    </w:p>
    <w:p w14:paraId="57A71C2F" w14:textId="77777777" w:rsidR="00CD5F65" w:rsidRPr="00811427" w:rsidRDefault="00B75938" w:rsidP="00CD5F65">
      <w:pPr>
        <w:spacing w:after="0" w:line="240" w:lineRule="auto"/>
        <w:jc w:val="both"/>
        <w:rPr>
          <w:rFonts w:ascii="Calibri" w:eastAsia="Times New Roman" w:hAnsi="Calibri" w:cs="Calibri"/>
          <w:b/>
        </w:rPr>
      </w:pPr>
      <w:r w:rsidRPr="00811427">
        <w:rPr>
          <w:rFonts w:ascii="Calibri" w:hAnsi="Calibri" w:cs="Calibri"/>
        </w:rPr>
        <w:t>Pavadinimas/Назва:</w:t>
      </w:r>
      <w:r w:rsidRPr="00811427">
        <w:rPr>
          <w:rFonts w:ascii="Calibri" w:hAnsi="Calibri" w:cs="Calibri"/>
          <w:b/>
        </w:rPr>
        <w:t xml:space="preserve"> VšĮ Centrinė projektų valdymo agentūra/ДП «Центральне агентство з управління проектами»                    </w:t>
      </w:r>
      <w:r w:rsidRPr="00811427">
        <w:rPr>
          <w:rFonts w:ascii="Calibri" w:hAnsi="Calibri" w:cs="Calibri"/>
          <w:b/>
        </w:rPr>
        <w:tab/>
      </w:r>
    </w:p>
    <w:p w14:paraId="57A71C30"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Adresas: S. Konarskio g. 13, LT-03109 Vilnius/Адреса: вул. С. Конарскіо, 13, LT-03109 Вільнюс</w:t>
      </w:r>
      <w:r w:rsidRPr="00811427">
        <w:rPr>
          <w:rFonts w:ascii="Calibri" w:hAnsi="Calibri" w:cs="Calibri"/>
        </w:rPr>
        <w:tab/>
      </w:r>
    </w:p>
    <w:p w14:paraId="57A71C31" w14:textId="77777777" w:rsidR="00802323" w:rsidRPr="00811427" w:rsidRDefault="00B75938" w:rsidP="00CD5F65">
      <w:pPr>
        <w:spacing w:after="0" w:line="240" w:lineRule="auto"/>
        <w:jc w:val="both"/>
        <w:rPr>
          <w:rFonts w:ascii="Calibri" w:hAnsi="Calibri" w:cs="Calibri"/>
        </w:rPr>
      </w:pPr>
      <w:r w:rsidRPr="00811427">
        <w:rPr>
          <w:rFonts w:ascii="Calibri" w:hAnsi="Calibri" w:cs="Calibri"/>
        </w:rPr>
        <w:t>Įmonės kodas/Код компанії: 126125624</w:t>
      </w:r>
      <w:r w:rsidRPr="00811427">
        <w:rPr>
          <w:rFonts w:ascii="Calibri" w:hAnsi="Calibri" w:cs="Calibri"/>
        </w:rPr>
        <w:tab/>
      </w:r>
    </w:p>
    <w:p w14:paraId="57A71C32" w14:textId="77777777" w:rsidR="00A438B6" w:rsidRPr="00811427" w:rsidRDefault="00A438B6" w:rsidP="00CD5F65">
      <w:pPr>
        <w:spacing w:after="0" w:line="240" w:lineRule="auto"/>
        <w:jc w:val="both"/>
        <w:rPr>
          <w:rFonts w:ascii="Calibri" w:hAnsi="Calibri" w:cs="Calibri"/>
        </w:rPr>
      </w:pPr>
    </w:p>
    <w:p w14:paraId="57A71C33" w14:textId="77777777" w:rsidR="00CD5F65" w:rsidRPr="00811427" w:rsidRDefault="00B75938" w:rsidP="00CD5F65">
      <w:pPr>
        <w:spacing w:after="0" w:line="240" w:lineRule="auto"/>
        <w:jc w:val="both"/>
        <w:rPr>
          <w:rFonts w:ascii="Calibri" w:eastAsia="Times New Roman" w:hAnsi="Calibri" w:cs="Calibri"/>
        </w:rPr>
      </w:pPr>
      <w:r w:rsidRPr="00811427">
        <w:rPr>
          <w:rFonts w:ascii="Calibri" w:hAnsi="Calibri" w:cs="Calibri"/>
        </w:rPr>
        <w:tab/>
      </w:r>
      <w:r w:rsidRPr="00811427">
        <w:rPr>
          <w:rFonts w:ascii="Calibri" w:hAnsi="Calibri" w:cs="Calibri"/>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811427" w14:paraId="57A71C39" w14:textId="77777777" w:rsidTr="002A1F12">
        <w:trPr>
          <w:trHeight w:val="541"/>
        </w:trPr>
        <w:tc>
          <w:tcPr>
            <w:tcW w:w="3679" w:type="dxa"/>
          </w:tcPr>
          <w:p w14:paraId="57A71C34"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Paslaugos</w:t>
            </w:r>
            <w:proofErr w:type="spellEnd"/>
            <w:r w:rsidRPr="00811427">
              <w:rPr>
                <w:rFonts w:ascii="Calibri" w:hAnsi="Calibri" w:cs="Calibri"/>
                <w:b/>
              </w:rPr>
              <w:t xml:space="preserve"> </w:t>
            </w:r>
            <w:proofErr w:type="spellStart"/>
            <w:r w:rsidRPr="00811427">
              <w:rPr>
                <w:rFonts w:ascii="Calibri" w:hAnsi="Calibri" w:cs="Calibri"/>
                <w:b/>
              </w:rPr>
              <w:t>pavadinimas</w:t>
            </w:r>
            <w:proofErr w:type="spellEnd"/>
            <w:r w:rsidRPr="00811427">
              <w:rPr>
                <w:rFonts w:ascii="Calibri" w:hAnsi="Calibri" w:cs="Calibri"/>
                <w:b/>
              </w:rPr>
              <w:t>/</w:t>
            </w:r>
            <w:proofErr w:type="spellStart"/>
            <w:r w:rsidRPr="00811427">
              <w:rPr>
                <w:rFonts w:ascii="Calibri" w:hAnsi="Calibri" w:cs="Calibri"/>
                <w:b/>
              </w:rPr>
              <w:t>Назва</w:t>
            </w:r>
            <w:proofErr w:type="spellEnd"/>
            <w:r w:rsidRPr="00811427">
              <w:rPr>
                <w:rFonts w:ascii="Calibri" w:hAnsi="Calibri" w:cs="Calibri"/>
                <w:b/>
              </w:rPr>
              <w:t xml:space="preserve"> </w:t>
            </w:r>
            <w:proofErr w:type="spellStart"/>
            <w:r w:rsidRPr="00811427">
              <w:rPr>
                <w:rFonts w:ascii="Calibri" w:hAnsi="Calibri" w:cs="Calibri"/>
                <w:b/>
              </w:rPr>
              <w:t>послуги</w:t>
            </w:r>
            <w:proofErr w:type="spellEnd"/>
          </w:p>
        </w:tc>
        <w:tc>
          <w:tcPr>
            <w:tcW w:w="1417" w:type="dxa"/>
          </w:tcPr>
          <w:p w14:paraId="57A71C35"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Matavimo</w:t>
            </w:r>
            <w:proofErr w:type="spellEnd"/>
            <w:r w:rsidRPr="00811427">
              <w:rPr>
                <w:rFonts w:ascii="Calibri" w:hAnsi="Calibri" w:cs="Calibri"/>
                <w:b/>
              </w:rPr>
              <w:t xml:space="preserve"> </w:t>
            </w:r>
            <w:proofErr w:type="spellStart"/>
            <w:r w:rsidRPr="00811427">
              <w:rPr>
                <w:rFonts w:ascii="Calibri" w:hAnsi="Calibri" w:cs="Calibri"/>
                <w:b/>
              </w:rPr>
              <w:t>vienetas</w:t>
            </w:r>
            <w:proofErr w:type="spellEnd"/>
            <w:r w:rsidRPr="00811427">
              <w:rPr>
                <w:rFonts w:ascii="Calibri" w:hAnsi="Calibri" w:cs="Calibri"/>
                <w:b/>
              </w:rPr>
              <w:t>/</w:t>
            </w:r>
            <w:proofErr w:type="spellStart"/>
            <w:r w:rsidRPr="00811427">
              <w:rPr>
                <w:rFonts w:ascii="Calibri" w:hAnsi="Calibri" w:cs="Calibri"/>
                <w:b/>
              </w:rPr>
              <w:t>Одиниця</w:t>
            </w:r>
            <w:proofErr w:type="spellEnd"/>
            <w:r w:rsidRPr="00811427">
              <w:rPr>
                <w:rFonts w:ascii="Calibri" w:hAnsi="Calibri" w:cs="Calibri"/>
                <w:b/>
              </w:rPr>
              <w:t xml:space="preserve"> </w:t>
            </w:r>
            <w:proofErr w:type="spellStart"/>
            <w:r w:rsidRPr="00811427">
              <w:rPr>
                <w:rFonts w:ascii="Calibri" w:hAnsi="Calibri" w:cs="Calibri"/>
                <w:b/>
              </w:rPr>
              <w:t>вимірювання</w:t>
            </w:r>
            <w:proofErr w:type="spellEnd"/>
          </w:p>
        </w:tc>
        <w:tc>
          <w:tcPr>
            <w:tcW w:w="954" w:type="dxa"/>
          </w:tcPr>
          <w:p w14:paraId="57A71C36"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Kiekis</w:t>
            </w:r>
            <w:proofErr w:type="spellEnd"/>
            <w:r w:rsidRPr="00811427">
              <w:rPr>
                <w:rFonts w:ascii="Calibri" w:hAnsi="Calibri" w:cs="Calibri"/>
                <w:b/>
              </w:rPr>
              <w:t>/</w:t>
            </w:r>
            <w:proofErr w:type="spellStart"/>
            <w:r w:rsidRPr="00811427">
              <w:rPr>
                <w:rFonts w:ascii="Calibri" w:hAnsi="Calibri" w:cs="Calibri"/>
                <w:b/>
              </w:rPr>
              <w:t>Кількість</w:t>
            </w:r>
            <w:proofErr w:type="spellEnd"/>
          </w:p>
        </w:tc>
        <w:tc>
          <w:tcPr>
            <w:tcW w:w="1617" w:type="dxa"/>
          </w:tcPr>
          <w:p w14:paraId="57A71C37"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Vieneto</w:t>
            </w:r>
            <w:proofErr w:type="spellEnd"/>
            <w:r w:rsidRPr="00811427">
              <w:rPr>
                <w:rFonts w:ascii="Calibri" w:hAnsi="Calibri" w:cs="Calibri"/>
                <w:b/>
              </w:rPr>
              <w:t xml:space="preserve"> </w:t>
            </w:r>
            <w:proofErr w:type="spellStart"/>
            <w:r w:rsidRPr="00811427">
              <w:rPr>
                <w:rFonts w:ascii="Calibri" w:hAnsi="Calibri" w:cs="Calibri"/>
                <w:b/>
              </w:rPr>
              <w:t>kaina</w:t>
            </w:r>
            <w:proofErr w:type="spellEnd"/>
            <w:r w:rsidRPr="00811427">
              <w:rPr>
                <w:rFonts w:ascii="Calibri" w:hAnsi="Calibri" w:cs="Calibri"/>
                <w:b/>
              </w:rPr>
              <w:t xml:space="preserve"> be PVM, </w:t>
            </w:r>
            <w:proofErr w:type="spellStart"/>
            <w:r w:rsidRPr="00811427">
              <w:rPr>
                <w:rFonts w:ascii="Calibri" w:hAnsi="Calibri" w:cs="Calibri"/>
                <w:b/>
              </w:rPr>
              <w:t>Eur</w:t>
            </w:r>
            <w:proofErr w:type="spellEnd"/>
            <w:r w:rsidRPr="00811427">
              <w:rPr>
                <w:rFonts w:ascii="Calibri" w:hAnsi="Calibri" w:cs="Calibri"/>
                <w:b/>
              </w:rPr>
              <w:t>/</w:t>
            </w:r>
            <w:proofErr w:type="spellStart"/>
            <w:r w:rsidRPr="00811427">
              <w:rPr>
                <w:rFonts w:ascii="Calibri" w:hAnsi="Calibri" w:cs="Calibri"/>
                <w:b/>
              </w:rPr>
              <w:t>Ціна</w:t>
            </w:r>
            <w:proofErr w:type="spellEnd"/>
            <w:r w:rsidRPr="00811427">
              <w:rPr>
                <w:rFonts w:ascii="Calibri" w:hAnsi="Calibri" w:cs="Calibri"/>
                <w:b/>
              </w:rPr>
              <w:t xml:space="preserve"> </w:t>
            </w:r>
            <w:proofErr w:type="spellStart"/>
            <w:r w:rsidRPr="00811427">
              <w:rPr>
                <w:rFonts w:ascii="Calibri" w:hAnsi="Calibri" w:cs="Calibri"/>
                <w:b/>
              </w:rPr>
              <w:t>за</w:t>
            </w:r>
            <w:proofErr w:type="spellEnd"/>
            <w:r w:rsidRPr="00811427">
              <w:rPr>
                <w:rFonts w:ascii="Calibri" w:hAnsi="Calibri" w:cs="Calibri"/>
                <w:b/>
              </w:rPr>
              <w:t xml:space="preserve"> </w:t>
            </w:r>
            <w:proofErr w:type="spellStart"/>
            <w:r w:rsidRPr="00811427">
              <w:rPr>
                <w:rFonts w:ascii="Calibri" w:hAnsi="Calibri" w:cs="Calibri"/>
                <w:b/>
              </w:rPr>
              <w:t>одиницю</w:t>
            </w:r>
            <w:proofErr w:type="spellEnd"/>
            <w:r w:rsidRPr="00811427">
              <w:rPr>
                <w:rFonts w:ascii="Calibri" w:hAnsi="Calibri" w:cs="Calibri"/>
                <w:b/>
              </w:rPr>
              <w:t xml:space="preserve"> </w:t>
            </w:r>
            <w:proofErr w:type="spellStart"/>
            <w:r w:rsidRPr="00811427">
              <w:rPr>
                <w:rFonts w:ascii="Calibri" w:hAnsi="Calibri" w:cs="Calibri"/>
                <w:b/>
              </w:rPr>
              <w:t>без</w:t>
            </w:r>
            <w:proofErr w:type="spellEnd"/>
            <w:r w:rsidRPr="00811427">
              <w:rPr>
                <w:rFonts w:ascii="Calibri" w:hAnsi="Calibri" w:cs="Calibri"/>
                <w:b/>
              </w:rPr>
              <w:t xml:space="preserve"> ПДВ, </w:t>
            </w:r>
            <w:proofErr w:type="spellStart"/>
            <w:r w:rsidRPr="00811427">
              <w:rPr>
                <w:rFonts w:ascii="Calibri" w:hAnsi="Calibri" w:cs="Calibri"/>
                <w:b/>
              </w:rPr>
              <w:t>євро</w:t>
            </w:r>
            <w:proofErr w:type="spellEnd"/>
          </w:p>
        </w:tc>
        <w:tc>
          <w:tcPr>
            <w:tcW w:w="1616" w:type="dxa"/>
          </w:tcPr>
          <w:p w14:paraId="57A71C38" w14:textId="77777777" w:rsidR="006A0F84" w:rsidRPr="00811427" w:rsidRDefault="00B75938" w:rsidP="002A1F12">
            <w:pPr>
              <w:jc w:val="center"/>
              <w:rPr>
                <w:rFonts w:ascii="Calibri" w:hAnsi="Calibri" w:cs="Calibri"/>
                <w:b/>
                <w:sz w:val="22"/>
                <w:szCs w:val="22"/>
              </w:rPr>
            </w:pPr>
            <w:proofErr w:type="spellStart"/>
            <w:r w:rsidRPr="00811427">
              <w:rPr>
                <w:rFonts w:ascii="Calibri" w:hAnsi="Calibri" w:cs="Calibri"/>
                <w:b/>
              </w:rPr>
              <w:t>Iš</w:t>
            </w:r>
            <w:proofErr w:type="spellEnd"/>
            <w:r w:rsidRPr="00811427">
              <w:rPr>
                <w:rFonts w:ascii="Calibri" w:hAnsi="Calibri" w:cs="Calibri"/>
                <w:b/>
              </w:rPr>
              <w:t xml:space="preserve"> </w:t>
            </w:r>
            <w:proofErr w:type="spellStart"/>
            <w:r w:rsidRPr="00811427">
              <w:rPr>
                <w:rFonts w:ascii="Calibri" w:hAnsi="Calibri" w:cs="Calibri"/>
                <w:b/>
              </w:rPr>
              <w:t>viso</w:t>
            </w:r>
            <w:proofErr w:type="spellEnd"/>
            <w:r w:rsidRPr="00811427">
              <w:rPr>
                <w:rFonts w:ascii="Calibri" w:hAnsi="Calibri" w:cs="Calibri"/>
                <w:b/>
              </w:rPr>
              <w:t xml:space="preserve"> be PVM, </w:t>
            </w:r>
            <w:proofErr w:type="spellStart"/>
            <w:r w:rsidRPr="00811427">
              <w:rPr>
                <w:rFonts w:ascii="Calibri" w:hAnsi="Calibri" w:cs="Calibri"/>
                <w:b/>
              </w:rPr>
              <w:t>Eur</w:t>
            </w:r>
            <w:proofErr w:type="spellEnd"/>
            <w:r w:rsidRPr="00811427">
              <w:rPr>
                <w:rFonts w:ascii="Calibri" w:hAnsi="Calibri" w:cs="Calibri"/>
                <w:b/>
              </w:rPr>
              <w:t>/</w:t>
            </w:r>
            <w:proofErr w:type="spellStart"/>
            <w:r w:rsidRPr="00811427">
              <w:rPr>
                <w:rFonts w:ascii="Calibri" w:hAnsi="Calibri" w:cs="Calibri"/>
                <w:b/>
              </w:rPr>
              <w:t>Разом</w:t>
            </w:r>
            <w:proofErr w:type="spellEnd"/>
            <w:r w:rsidRPr="00811427">
              <w:rPr>
                <w:rFonts w:ascii="Calibri" w:hAnsi="Calibri" w:cs="Calibri"/>
                <w:b/>
              </w:rPr>
              <w:t xml:space="preserve"> </w:t>
            </w:r>
            <w:proofErr w:type="spellStart"/>
            <w:r w:rsidRPr="00811427">
              <w:rPr>
                <w:rFonts w:ascii="Calibri" w:hAnsi="Calibri" w:cs="Calibri"/>
                <w:b/>
              </w:rPr>
              <w:t>без</w:t>
            </w:r>
            <w:proofErr w:type="spellEnd"/>
            <w:r w:rsidRPr="00811427">
              <w:rPr>
                <w:rFonts w:ascii="Calibri" w:hAnsi="Calibri" w:cs="Calibri"/>
                <w:b/>
              </w:rPr>
              <w:t xml:space="preserve"> ПДВ, </w:t>
            </w:r>
            <w:proofErr w:type="spellStart"/>
            <w:r w:rsidRPr="00811427">
              <w:rPr>
                <w:rFonts w:ascii="Calibri" w:hAnsi="Calibri" w:cs="Calibri"/>
                <w:b/>
              </w:rPr>
              <w:t>євро</w:t>
            </w:r>
            <w:proofErr w:type="spellEnd"/>
          </w:p>
        </w:tc>
      </w:tr>
      <w:tr w:rsidR="00A8425F" w:rsidRPr="00811427" w14:paraId="57A71C41" w14:textId="77777777" w:rsidTr="002A1F12">
        <w:trPr>
          <w:trHeight w:val="649"/>
        </w:trPr>
        <w:tc>
          <w:tcPr>
            <w:tcW w:w="3679" w:type="dxa"/>
          </w:tcPr>
          <w:p w14:paraId="57A71C3A" w14:textId="77777777" w:rsidR="006A0F84" w:rsidRPr="00811427" w:rsidRDefault="00B75938" w:rsidP="004F7166">
            <w:pPr>
              <w:rPr>
                <w:rFonts w:ascii="Calibri" w:hAnsi="Calibri" w:cs="Calibri"/>
                <w:i/>
                <w:sz w:val="22"/>
                <w:szCs w:val="22"/>
                <w:lang w:val="lt-LT"/>
              </w:rPr>
            </w:pPr>
            <w:r w:rsidRPr="00AA682E">
              <w:rPr>
                <w:rFonts w:ascii="Calibri" w:hAnsi="Calibri" w:cs="Calibri"/>
                <w:i/>
                <w:lang w:val="lt-LT"/>
              </w:rPr>
              <w:t>[Paslaugos pagal _________ Nr. 2__/_____ datuotas __ _____ 2__]/[Послуги за _________ № 2__/_____ від __ _____ 2__]</w:t>
            </w:r>
          </w:p>
        </w:tc>
        <w:tc>
          <w:tcPr>
            <w:tcW w:w="1417" w:type="dxa"/>
          </w:tcPr>
          <w:p w14:paraId="57A71C3B" w14:textId="77777777" w:rsidR="006A0F84" w:rsidRPr="00811427" w:rsidRDefault="006A0F84" w:rsidP="004F7166">
            <w:pPr>
              <w:rPr>
                <w:rFonts w:ascii="Calibri" w:hAnsi="Calibri" w:cs="Calibri"/>
                <w:sz w:val="22"/>
                <w:szCs w:val="22"/>
                <w:lang w:val="lt-LT"/>
              </w:rPr>
            </w:pPr>
          </w:p>
          <w:p w14:paraId="57A71C3C" w14:textId="77777777" w:rsidR="006A0F84" w:rsidRPr="00811427" w:rsidRDefault="006A0F84" w:rsidP="004F7166">
            <w:pPr>
              <w:rPr>
                <w:rFonts w:ascii="Calibri" w:hAnsi="Calibri" w:cs="Calibri"/>
                <w:sz w:val="22"/>
                <w:szCs w:val="22"/>
                <w:lang w:val="lt-LT"/>
              </w:rPr>
            </w:pPr>
          </w:p>
        </w:tc>
        <w:tc>
          <w:tcPr>
            <w:tcW w:w="954" w:type="dxa"/>
          </w:tcPr>
          <w:p w14:paraId="57A71C3D" w14:textId="77777777" w:rsidR="006A0F84" w:rsidRPr="00811427" w:rsidRDefault="006A0F84" w:rsidP="004F7166">
            <w:pPr>
              <w:rPr>
                <w:rFonts w:ascii="Calibri" w:hAnsi="Calibri" w:cs="Calibri"/>
                <w:sz w:val="22"/>
                <w:szCs w:val="22"/>
                <w:lang w:val="lt-LT"/>
              </w:rPr>
            </w:pPr>
          </w:p>
          <w:p w14:paraId="57A71C3E" w14:textId="77777777" w:rsidR="006A0F84" w:rsidRPr="00811427" w:rsidRDefault="006A0F84" w:rsidP="004F7166">
            <w:pPr>
              <w:jc w:val="center"/>
              <w:rPr>
                <w:rFonts w:ascii="Calibri" w:hAnsi="Calibri" w:cs="Calibri"/>
                <w:sz w:val="22"/>
                <w:szCs w:val="22"/>
                <w:lang w:val="lt-LT"/>
              </w:rPr>
            </w:pPr>
          </w:p>
        </w:tc>
        <w:tc>
          <w:tcPr>
            <w:tcW w:w="1617" w:type="dxa"/>
          </w:tcPr>
          <w:p w14:paraId="57A71C3F" w14:textId="77777777" w:rsidR="006A0F84" w:rsidRPr="00811427" w:rsidRDefault="006A0F84" w:rsidP="004F7166">
            <w:pPr>
              <w:rPr>
                <w:rFonts w:ascii="Calibri" w:hAnsi="Calibri" w:cs="Calibri"/>
                <w:sz w:val="22"/>
                <w:szCs w:val="22"/>
                <w:lang w:val="lt-LT"/>
              </w:rPr>
            </w:pPr>
          </w:p>
        </w:tc>
        <w:tc>
          <w:tcPr>
            <w:tcW w:w="1616" w:type="dxa"/>
          </w:tcPr>
          <w:p w14:paraId="57A71C40" w14:textId="77777777" w:rsidR="006A0F84" w:rsidRPr="00811427" w:rsidRDefault="006A0F84" w:rsidP="004F7166">
            <w:pPr>
              <w:rPr>
                <w:rFonts w:ascii="Calibri" w:hAnsi="Calibri" w:cs="Calibri"/>
                <w:sz w:val="22"/>
                <w:szCs w:val="22"/>
                <w:lang w:val="lt-LT"/>
              </w:rPr>
            </w:pPr>
          </w:p>
        </w:tc>
      </w:tr>
      <w:tr w:rsidR="00A8425F" w:rsidRPr="00811427" w14:paraId="57A71C44" w14:textId="77777777" w:rsidTr="007738A4">
        <w:trPr>
          <w:trHeight w:val="240"/>
        </w:trPr>
        <w:tc>
          <w:tcPr>
            <w:tcW w:w="7667" w:type="dxa"/>
            <w:gridSpan w:val="4"/>
          </w:tcPr>
          <w:p w14:paraId="57A71C42" w14:textId="77777777" w:rsidR="00AB6CC0" w:rsidRPr="00811427" w:rsidRDefault="00B75938" w:rsidP="004F7166">
            <w:pPr>
              <w:rPr>
                <w:rFonts w:ascii="Calibri" w:hAnsi="Calibri" w:cs="Calibri"/>
                <w:sz w:val="22"/>
                <w:szCs w:val="22"/>
              </w:rPr>
            </w:pPr>
            <w:r w:rsidRPr="00811427">
              <w:rPr>
                <w:rFonts w:ascii="Calibri" w:hAnsi="Calibri" w:cs="Calibri"/>
                <w:b/>
              </w:rPr>
              <w:t>PVM/ПДВ ____ %</w:t>
            </w:r>
          </w:p>
        </w:tc>
        <w:tc>
          <w:tcPr>
            <w:tcW w:w="1616" w:type="dxa"/>
          </w:tcPr>
          <w:p w14:paraId="57A71C43" w14:textId="77777777" w:rsidR="00AB6CC0" w:rsidRPr="00811427" w:rsidRDefault="00AB6CC0" w:rsidP="004F7166">
            <w:pPr>
              <w:rPr>
                <w:rFonts w:ascii="Calibri" w:hAnsi="Calibri" w:cs="Calibri"/>
                <w:sz w:val="22"/>
                <w:szCs w:val="22"/>
              </w:rPr>
            </w:pPr>
          </w:p>
        </w:tc>
      </w:tr>
      <w:tr w:rsidR="00A8425F" w:rsidRPr="00811427" w14:paraId="57A71C47" w14:textId="77777777" w:rsidTr="006A0F84">
        <w:trPr>
          <w:trHeight w:val="257"/>
        </w:trPr>
        <w:tc>
          <w:tcPr>
            <w:tcW w:w="7667" w:type="dxa"/>
            <w:gridSpan w:val="4"/>
          </w:tcPr>
          <w:p w14:paraId="57A71C45" w14:textId="77777777" w:rsidR="006A0F84" w:rsidRPr="00811427" w:rsidRDefault="00B75938" w:rsidP="004F7166">
            <w:pPr>
              <w:rPr>
                <w:rFonts w:ascii="Calibri" w:hAnsi="Calibri" w:cs="Calibri"/>
                <w:b/>
                <w:sz w:val="22"/>
                <w:szCs w:val="22"/>
                <w:lang w:val="lt-LT"/>
              </w:rPr>
            </w:pPr>
            <w:r w:rsidRPr="00AA682E">
              <w:rPr>
                <w:rFonts w:ascii="Calibri" w:hAnsi="Calibri" w:cs="Calibri"/>
                <w:b/>
                <w:lang w:val="lt-LT"/>
              </w:rPr>
              <w:t>Iš viso su PVM/Всього з ПДВ</w:t>
            </w:r>
          </w:p>
        </w:tc>
        <w:tc>
          <w:tcPr>
            <w:tcW w:w="1616" w:type="dxa"/>
          </w:tcPr>
          <w:p w14:paraId="57A71C46" w14:textId="77777777" w:rsidR="006A0F84" w:rsidRPr="00811427" w:rsidRDefault="006A0F84" w:rsidP="004F7166">
            <w:pPr>
              <w:rPr>
                <w:rFonts w:ascii="Calibri" w:hAnsi="Calibri" w:cs="Calibri"/>
                <w:b/>
                <w:sz w:val="22"/>
                <w:szCs w:val="22"/>
                <w:lang w:val="lt-LT"/>
              </w:rPr>
            </w:pPr>
          </w:p>
        </w:tc>
      </w:tr>
    </w:tbl>
    <w:p w14:paraId="57A71C48" w14:textId="77777777" w:rsidR="00A438B6" w:rsidRPr="00811427" w:rsidRDefault="00A438B6" w:rsidP="00CD5F65">
      <w:pPr>
        <w:spacing w:after="0" w:line="240" w:lineRule="auto"/>
        <w:rPr>
          <w:rFonts w:ascii="Calibri" w:hAnsi="Calibri" w:cs="Calibri"/>
        </w:rPr>
      </w:pPr>
    </w:p>
    <w:p w14:paraId="57A71C49" w14:textId="77777777" w:rsidR="00CD5F65" w:rsidRPr="00811427" w:rsidRDefault="00B75938" w:rsidP="00CD5F65">
      <w:pPr>
        <w:spacing w:after="0" w:line="240" w:lineRule="auto"/>
        <w:rPr>
          <w:rFonts w:ascii="Calibri" w:hAnsi="Calibri" w:cs="Calibri"/>
        </w:rPr>
      </w:pPr>
      <w:r w:rsidRPr="00811427">
        <w:rPr>
          <w:rFonts w:ascii="Calibri" w:hAnsi="Calibri" w:cs="Calibri"/>
        </w:rPr>
        <w:t>Iš viso turi būti sumokėta/Всього потрібно заплатити ....... Eur/Євро</w:t>
      </w:r>
    </w:p>
    <w:p w14:paraId="57A71C4A" w14:textId="77777777" w:rsidR="00CD5F65" w:rsidRPr="00811427" w:rsidRDefault="00B75938" w:rsidP="00CD5F65">
      <w:pPr>
        <w:spacing w:after="0" w:line="240" w:lineRule="auto"/>
        <w:rPr>
          <w:rFonts w:ascii="Calibri" w:eastAsia="Times New Roman" w:hAnsi="Calibri" w:cs="Calibri"/>
        </w:rPr>
      </w:pPr>
      <w:r w:rsidRPr="00811427">
        <w:rPr>
          <w:rFonts w:ascii="Calibri" w:hAnsi="Calibri" w:cs="Calibri"/>
        </w:rPr>
        <w:tab/>
      </w:r>
      <w:r w:rsidRPr="00811427">
        <w:rPr>
          <w:rFonts w:ascii="Calibri" w:hAnsi="Calibri" w:cs="Calibri"/>
        </w:rPr>
        <w:tab/>
      </w:r>
      <w:r w:rsidRPr="00811427">
        <w:rPr>
          <w:rFonts w:ascii="Calibri" w:hAnsi="Calibri" w:cs="Calibri"/>
        </w:rPr>
        <w:tab/>
        <w:t>(suma žodžiais)/(сума прописом)</w:t>
      </w:r>
    </w:p>
    <w:p w14:paraId="57A71C4B" w14:textId="77777777" w:rsidR="00CD5F65" w:rsidRPr="00811427" w:rsidRDefault="00B75938" w:rsidP="00CD5F65">
      <w:pPr>
        <w:spacing w:after="0" w:line="240" w:lineRule="auto"/>
        <w:rPr>
          <w:rFonts w:ascii="Calibri" w:eastAsia="Times New Roman" w:hAnsi="Calibri" w:cs="Calibri"/>
          <w:i/>
        </w:rPr>
      </w:pPr>
      <w:r w:rsidRPr="00811427">
        <w:rPr>
          <w:rFonts w:ascii="Calibri" w:hAnsi="Calibri" w:cs="Calibri"/>
        </w:rPr>
        <w:t xml:space="preserve">Paslaugos nėra PVM objektas </w:t>
      </w:r>
      <w:r w:rsidRPr="00811427">
        <w:rPr>
          <w:rFonts w:ascii="Calibri" w:hAnsi="Calibri" w:cs="Calibri"/>
          <w:i/>
        </w:rPr>
        <w:t>(jei netaikoma, išbraukti)</w:t>
      </w:r>
      <w:r w:rsidRPr="00811427">
        <w:rPr>
          <w:rFonts w:ascii="Calibri" w:hAnsi="Calibri" w:cs="Calibri"/>
        </w:rPr>
        <w:t>/Послуги не є об’єктом оподаткування ПДВ (видалити, якщо це не стосується)</w:t>
      </w:r>
    </w:p>
    <w:p w14:paraId="57A71C4C" w14:textId="77777777" w:rsidR="00CD5F65" w:rsidRPr="00811427" w:rsidRDefault="00CD5F65" w:rsidP="00CD5F65">
      <w:pPr>
        <w:spacing w:after="0" w:line="240" w:lineRule="auto"/>
        <w:rPr>
          <w:rFonts w:ascii="Calibri" w:eastAsia="Times New Roman" w:hAnsi="Calibri" w:cs="Calibri"/>
          <w:b/>
        </w:rPr>
      </w:pPr>
    </w:p>
    <w:p w14:paraId="57A71C4D" w14:textId="77777777" w:rsidR="00A438B6" w:rsidRPr="00811427" w:rsidRDefault="00A438B6" w:rsidP="00CD5F65">
      <w:pPr>
        <w:spacing w:after="0" w:line="240" w:lineRule="auto"/>
        <w:rPr>
          <w:rFonts w:ascii="Calibri" w:hAnsi="Calibri" w:cs="Calibri"/>
          <w:b/>
        </w:rPr>
      </w:pPr>
    </w:p>
    <w:p w14:paraId="57A71C4E" w14:textId="77777777" w:rsidR="00805A82" w:rsidRPr="00153E65" w:rsidRDefault="00805A82" w:rsidP="00CD5F65">
      <w:pPr>
        <w:spacing w:after="0" w:line="240" w:lineRule="auto"/>
        <w:rPr>
          <w:rFonts w:ascii="Calibri" w:hAnsi="Calibri" w:cs="Calibri"/>
          <w:b/>
        </w:rPr>
      </w:pPr>
      <w:r w:rsidRPr="00811427">
        <w:rPr>
          <w:rFonts w:ascii="Calibri" w:hAnsi="Calibri" w:cs="Calibri"/>
          <w:b/>
        </w:rPr>
        <w:t xml:space="preserve">Sąskaitą </w:t>
      </w:r>
      <w:r w:rsidRPr="00153E65">
        <w:rPr>
          <w:rFonts w:ascii="Calibri" w:hAnsi="Calibri" w:cs="Calibri"/>
          <w:b/>
        </w:rPr>
        <w:t>išrašė</w:t>
      </w:r>
      <w:r w:rsidR="00564AD7" w:rsidRPr="00153E65">
        <w:rPr>
          <w:rFonts w:ascii="Calibri" w:hAnsi="Calibri" w:cs="Calibri"/>
          <w:b/>
        </w:rPr>
        <w:t>/Рахунок виписали</w:t>
      </w:r>
      <w:r w:rsidRPr="00153E65">
        <w:rPr>
          <w:rFonts w:ascii="Calibri" w:hAnsi="Calibri" w:cs="Calibri"/>
          <w:b/>
        </w:rPr>
        <w:t>:</w:t>
      </w:r>
    </w:p>
    <w:p w14:paraId="57A71C4F" w14:textId="77777777" w:rsidR="00CD5F65" w:rsidRPr="00153E65" w:rsidRDefault="00805A82" w:rsidP="00CD5F65">
      <w:pPr>
        <w:spacing w:after="0" w:line="240" w:lineRule="auto"/>
        <w:rPr>
          <w:rFonts w:ascii="Calibri" w:eastAsia="Times New Roman" w:hAnsi="Calibri" w:cs="Calibri"/>
        </w:rPr>
      </w:pPr>
      <w:r w:rsidRPr="00153E65">
        <w:rPr>
          <w:rFonts w:ascii="Calibri" w:hAnsi="Calibri" w:cs="Calibri"/>
          <w:b/>
        </w:rPr>
        <w:t>Tiekėjo įgaliotas asmuo</w:t>
      </w:r>
      <w:r w:rsidR="00B75938" w:rsidRPr="00153E65">
        <w:rPr>
          <w:rFonts w:ascii="Calibri" w:hAnsi="Calibri" w:cs="Calibri"/>
          <w:b/>
        </w:rPr>
        <w:t>/</w:t>
      </w:r>
      <w:r w:rsidR="00564AD7" w:rsidRPr="00153E65">
        <w:rPr>
          <w:rFonts w:ascii="Calibri" w:hAnsi="Calibri" w:cs="Calibri"/>
          <w:b/>
        </w:rPr>
        <w:t xml:space="preserve">Особа, уповноважена </w:t>
      </w:r>
      <w:r w:rsidR="00C60983" w:rsidRPr="00153E65">
        <w:rPr>
          <w:rFonts w:ascii="Calibri" w:hAnsi="Calibri" w:cs="Calibri"/>
          <w:b/>
        </w:rPr>
        <w:t>Виконавцем</w:t>
      </w:r>
      <w:r w:rsidR="00B75938" w:rsidRPr="00153E65">
        <w:rPr>
          <w:rFonts w:ascii="Calibri" w:hAnsi="Calibri" w:cs="Calibri"/>
          <w:b/>
        </w:rPr>
        <w:t>:</w:t>
      </w:r>
      <w:r w:rsidR="00B75938" w:rsidRPr="00153E65">
        <w:rPr>
          <w:rFonts w:ascii="Calibri" w:hAnsi="Calibri" w:cs="Calibri"/>
        </w:rPr>
        <w:t xml:space="preserve"> __________________ </w:t>
      </w:r>
    </w:p>
    <w:p w14:paraId="57A71C50" w14:textId="77777777" w:rsidR="00CD5F65" w:rsidRPr="00153E65" w:rsidRDefault="00B75938" w:rsidP="00D807AE">
      <w:pPr>
        <w:spacing w:after="0" w:line="240" w:lineRule="auto"/>
        <w:rPr>
          <w:rFonts w:ascii="Calibri" w:hAnsi="Calibri" w:cs="Calibri"/>
        </w:rPr>
      </w:pPr>
      <w:r w:rsidRPr="00153E65">
        <w:rPr>
          <w:rFonts w:ascii="Calibri" w:hAnsi="Calibri" w:cs="Calibri"/>
        </w:rPr>
        <w:tab/>
      </w:r>
      <w:r w:rsidRPr="00153E65">
        <w:rPr>
          <w:rFonts w:ascii="Calibri" w:hAnsi="Calibri" w:cs="Calibri"/>
        </w:rPr>
        <w:tab/>
      </w:r>
      <w:r w:rsidRPr="00153E65">
        <w:rPr>
          <w:rFonts w:ascii="Calibri" w:hAnsi="Calibri" w:cs="Calibri"/>
        </w:rPr>
        <w:tab/>
        <w:t>(vardas, pavardė, parašas)/(ім'я, прізвище, підпис)</w:t>
      </w:r>
    </w:p>
    <w:p w14:paraId="57A71C51" w14:textId="77777777" w:rsidR="00E246C7" w:rsidRPr="00153E65" w:rsidRDefault="00E246C7" w:rsidP="00D807AE">
      <w:pPr>
        <w:spacing w:after="0" w:line="240" w:lineRule="auto"/>
        <w:rPr>
          <w:rFonts w:ascii="Calibri" w:hAnsi="Calibri" w:cs="Calibri"/>
        </w:rPr>
      </w:pPr>
    </w:p>
    <w:p w14:paraId="57A71C52" w14:textId="77777777" w:rsidR="00A438B6" w:rsidRPr="00153E65" w:rsidRDefault="00A438B6" w:rsidP="00D807AE">
      <w:pPr>
        <w:spacing w:after="0" w:line="240" w:lineRule="auto"/>
        <w:rPr>
          <w:rFonts w:ascii="Calibri" w:hAnsi="Calibri" w:cs="Calibri"/>
        </w:rPr>
      </w:pPr>
    </w:p>
    <w:p w14:paraId="57A71C53" w14:textId="77777777" w:rsidR="00E246C7" w:rsidRPr="00153E65" w:rsidRDefault="00805A82" w:rsidP="00D807AE">
      <w:pPr>
        <w:spacing w:after="0" w:line="240" w:lineRule="auto"/>
        <w:rPr>
          <w:rFonts w:ascii="Calibri" w:hAnsi="Calibri" w:cs="Calibri"/>
        </w:rPr>
      </w:pPr>
      <w:r w:rsidRPr="00153E65">
        <w:rPr>
          <w:rFonts w:ascii="Calibri" w:hAnsi="Calibri" w:cs="Calibri"/>
        </w:rPr>
        <w:t>Sąskaitą priėmė</w:t>
      </w:r>
      <w:r w:rsidR="00D249BE" w:rsidRPr="00153E65">
        <w:rPr>
          <w:rFonts w:ascii="Calibri" w:hAnsi="Calibri" w:cs="Calibri"/>
        </w:rPr>
        <w:t xml:space="preserve">/ </w:t>
      </w:r>
      <w:r w:rsidR="00C60983" w:rsidRPr="008D4DAC">
        <w:rPr>
          <w:rFonts w:ascii="Calibri" w:hAnsi="Calibri" w:cs="Calibri"/>
        </w:rPr>
        <w:t xml:space="preserve">Рахунок </w:t>
      </w:r>
      <w:r w:rsidR="00D249BE" w:rsidRPr="00153E65">
        <w:rPr>
          <w:rFonts w:ascii="Calibri" w:hAnsi="Calibri" w:cs="Calibri"/>
        </w:rPr>
        <w:t>акцептували:</w:t>
      </w:r>
      <w:r w:rsidRPr="00153E65">
        <w:rPr>
          <w:rFonts w:ascii="Calibri" w:hAnsi="Calibri" w:cs="Calibri"/>
        </w:rPr>
        <w:t>:</w:t>
      </w:r>
    </w:p>
    <w:p w14:paraId="57A71C54" w14:textId="77777777" w:rsidR="00805A82" w:rsidRPr="00153E65" w:rsidRDefault="00805A82" w:rsidP="00D807AE">
      <w:pPr>
        <w:spacing w:after="0" w:line="240" w:lineRule="auto"/>
        <w:rPr>
          <w:rFonts w:ascii="Calibri" w:hAnsi="Calibri" w:cs="Calibri"/>
        </w:rPr>
      </w:pPr>
      <w:r w:rsidRPr="00153E65">
        <w:rPr>
          <w:rFonts w:ascii="Calibri" w:hAnsi="Calibri" w:cs="Calibri"/>
        </w:rPr>
        <w:t>CPVA (mokėtojo) įgaliotas asmuo</w:t>
      </w:r>
      <w:r w:rsidR="00D249BE" w:rsidRPr="00153E65">
        <w:rPr>
          <w:rFonts w:ascii="Calibri" w:hAnsi="Calibri" w:cs="Calibri"/>
        </w:rPr>
        <w:t>/</w:t>
      </w:r>
      <w:r w:rsidR="00D249BE" w:rsidRPr="00153E65">
        <w:t xml:space="preserve"> </w:t>
      </w:r>
      <w:r w:rsidR="00D249BE" w:rsidRPr="00153E65">
        <w:rPr>
          <w:rFonts w:ascii="Calibri" w:hAnsi="Calibri" w:cs="Calibri"/>
        </w:rPr>
        <w:t>ЦАУП (платник) уповноважена особа</w:t>
      </w:r>
      <w:r w:rsidRPr="00153E65">
        <w:rPr>
          <w:rFonts w:ascii="Calibri" w:hAnsi="Calibri" w:cs="Calibri"/>
        </w:rPr>
        <w:t xml:space="preserve"> ________________________</w:t>
      </w:r>
    </w:p>
    <w:p w14:paraId="57A71C55" w14:textId="77777777" w:rsidR="00E246C7" w:rsidRPr="00811427" w:rsidRDefault="00805A82" w:rsidP="00805A82">
      <w:pPr>
        <w:spacing w:after="0" w:line="240" w:lineRule="auto"/>
        <w:ind w:left="2592" w:firstLine="1296"/>
        <w:rPr>
          <w:rFonts w:ascii="Calibri" w:hAnsi="Calibri" w:cs="Calibri"/>
        </w:rPr>
      </w:pPr>
      <w:r w:rsidRPr="00153E65">
        <w:rPr>
          <w:rFonts w:ascii="Calibri" w:hAnsi="Calibri" w:cs="Calibri"/>
        </w:rPr>
        <w:t>(vardas, pavardė</w:t>
      </w:r>
      <w:r w:rsidRPr="00811427">
        <w:rPr>
          <w:rFonts w:ascii="Calibri" w:hAnsi="Calibri" w:cs="Calibri"/>
        </w:rPr>
        <w:t>, parašas)/(ім'я, прізвище, підпис)</w:t>
      </w:r>
    </w:p>
    <w:p w14:paraId="57A71C56" w14:textId="77777777" w:rsidR="00805A82" w:rsidRPr="00811427" w:rsidRDefault="00805A82" w:rsidP="00805A82">
      <w:pPr>
        <w:spacing w:after="0" w:line="240" w:lineRule="auto"/>
        <w:ind w:left="2592" w:firstLine="1296"/>
        <w:rPr>
          <w:rFonts w:ascii="Calibri" w:hAnsi="Calibri" w:cs="Calibri"/>
        </w:rPr>
      </w:pPr>
    </w:p>
    <w:p w14:paraId="57A71C57" w14:textId="77777777" w:rsidR="00805A82" w:rsidRPr="00811427" w:rsidRDefault="00805A82" w:rsidP="00805A82">
      <w:pPr>
        <w:spacing w:after="0" w:line="240" w:lineRule="auto"/>
        <w:ind w:left="2592" w:firstLine="1296"/>
        <w:rPr>
          <w:rFonts w:ascii="Calibri" w:hAnsi="Calibri" w:cs="Calibri"/>
        </w:rPr>
      </w:pPr>
    </w:p>
    <w:p w14:paraId="57A71C58" w14:textId="77777777" w:rsidR="00805A82" w:rsidRPr="00811427" w:rsidRDefault="00805A82" w:rsidP="00805A82">
      <w:pPr>
        <w:spacing w:after="0" w:line="240" w:lineRule="auto"/>
        <w:ind w:left="2592" w:firstLine="1296"/>
        <w:rPr>
          <w:rFonts w:ascii="Calibri" w:hAnsi="Calibri" w:cs="Calibri"/>
        </w:rPr>
      </w:pPr>
    </w:p>
    <w:p w14:paraId="57A71C59" w14:textId="77777777" w:rsidR="00A438B6" w:rsidRPr="00811427" w:rsidRDefault="00A438B6" w:rsidP="00805A82">
      <w:pPr>
        <w:spacing w:after="0" w:line="240" w:lineRule="auto"/>
        <w:ind w:left="2592" w:firstLine="1296"/>
        <w:rPr>
          <w:rFonts w:ascii="Calibri" w:hAnsi="Calibri" w:cs="Calibri"/>
        </w:rPr>
      </w:pPr>
    </w:p>
    <w:p w14:paraId="57A71C5A" w14:textId="77777777" w:rsidR="00A438B6" w:rsidRPr="00811427" w:rsidRDefault="00A438B6" w:rsidP="00805A82">
      <w:pPr>
        <w:spacing w:after="0" w:line="240" w:lineRule="auto"/>
        <w:ind w:left="2592" w:firstLine="1296"/>
        <w:rPr>
          <w:rFonts w:ascii="Calibri" w:hAnsi="Calibri" w:cs="Calibri"/>
        </w:rPr>
      </w:pPr>
    </w:p>
    <w:p w14:paraId="57A71C5B" w14:textId="77777777" w:rsidR="00A438B6" w:rsidRPr="00811427" w:rsidRDefault="00A438B6" w:rsidP="00805A82">
      <w:pPr>
        <w:spacing w:after="0" w:line="240" w:lineRule="auto"/>
        <w:ind w:left="2592" w:firstLine="1296"/>
        <w:rPr>
          <w:rFonts w:ascii="Calibri" w:hAnsi="Calibri" w:cs="Calibri"/>
        </w:rPr>
      </w:pPr>
    </w:p>
    <w:p w14:paraId="57A71C5C" w14:textId="77777777" w:rsidR="00A438B6" w:rsidRPr="00811427" w:rsidRDefault="00A438B6" w:rsidP="00805A82">
      <w:pPr>
        <w:spacing w:after="0" w:line="240" w:lineRule="auto"/>
        <w:ind w:left="2592" w:firstLine="1296"/>
        <w:rPr>
          <w:rFonts w:ascii="Calibri" w:hAnsi="Calibri" w:cs="Calibri"/>
        </w:rPr>
      </w:pPr>
    </w:p>
    <w:p w14:paraId="57A71C5D" w14:textId="77777777" w:rsidR="00A438B6" w:rsidRPr="00811427" w:rsidRDefault="00A438B6" w:rsidP="00805A82">
      <w:pPr>
        <w:spacing w:after="0" w:line="240" w:lineRule="auto"/>
        <w:ind w:left="2592" w:firstLine="1296"/>
        <w:rPr>
          <w:rFonts w:ascii="Calibri" w:hAnsi="Calibri" w:cs="Calibri"/>
        </w:rPr>
      </w:pPr>
    </w:p>
    <w:p w14:paraId="57A71C5E" w14:textId="77777777" w:rsidR="00A438B6" w:rsidRPr="00811427" w:rsidRDefault="00A438B6" w:rsidP="00805A82">
      <w:pPr>
        <w:spacing w:after="0" w:line="240" w:lineRule="auto"/>
        <w:ind w:left="2592" w:firstLine="1296"/>
        <w:rPr>
          <w:rFonts w:ascii="Calibri" w:hAnsi="Calibri" w:cs="Calibri"/>
        </w:rPr>
      </w:pPr>
    </w:p>
    <w:p w14:paraId="57A71C5F" w14:textId="77777777" w:rsidR="00A438B6" w:rsidRPr="00811427" w:rsidRDefault="00A438B6" w:rsidP="00805A82">
      <w:pPr>
        <w:spacing w:after="0" w:line="240" w:lineRule="auto"/>
        <w:ind w:left="2592" w:firstLine="1296"/>
        <w:rPr>
          <w:rFonts w:ascii="Calibri" w:hAnsi="Calibri" w:cs="Calibri"/>
        </w:rPr>
      </w:pPr>
    </w:p>
    <w:p w14:paraId="57A71C60" w14:textId="77777777" w:rsidR="00A438B6" w:rsidRPr="00811427" w:rsidRDefault="00A438B6" w:rsidP="00805A82">
      <w:pPr>
        <w:spacing w:after="0" w:line="240" w:lineRule="auto"/>
        <w:ind w:left="2592" w:firstLine="1296"/>
        <w:rPr>
          <w:rFonts w:ascii="Calibri" w:hAnsi="Calibri" w:cs="Calibri"/>
        </w:rPr>
      </w:pPr>
    </w:p>
    <w:p w14:paraId="57A71C61" w14:textId="77777777" w:rsidR="00A438B6" w:rsidRPr="00811427" w:rsidRDefault="00A438B6" w:rsidP="00805A82">
      <w:pPr>
        <w:spacing w:after="0" w:line="240" w:lineRule="auto"/>
        <w:ind w:left="2592" w:firstLine="1296"/>
        <w:rPr>
          <w:rFonts w:ascii="Calibri" w:hAnsi="Calibri" w:cs="Calibri"/>
        </w:rPr>
      </w:pPr>
    </w:p>
    <w:p w14:paraId="57A71C62" w14:textId="77777777" w:rsidR="00A438B6" w:rsidRPr="00811427" w:rsidRDefault="00A438B6" w:rsidP="00805A82">
      <w:pPr>
        <w:spacing w:after="0" w:line="240" w:lineRule="auto"/>
        <w:ind w:left="2592" w:firstLine="1296"/>
        <w:rPr>
          <w:rFonts w:ascii="Calibri" w:hAnsi="Calibri" w:cs="Calibri"/>
        </w:rPr>
      </w:pPr>
    </w:p>
    <w:p w14:paraId="57A71C63" w14:textId="77777777" w:rsidR="00A438B6" w:rsidRDefault="00A438B6" w:rsidP="00805A82">
      <w:pPr>
        <w:spacing w:after="0" w:line="240" w:lineRule="auto"/>
        <w:ind w:left="2592" w:firstLine="1296"/>
        <w:rPr>
          <w:rFonts w:ascii="Calibri" w:hAnsi="Calibri" w:cs="Calibri"/>
        </w:rPr>
      </w:pPr>
    </w:p>
    <w:p w14:paraId="289035A6" w14:textId="77777777" w:rsidR="005B45A5" w:rsidRDefault="005B45A5" w:rsidP="00805A82">
      <w:pPr>
        <w:spacing w:after="0" w:line="240" w:lineRule="auto"/>
        <w:ind w:left="2592" w:firstLine="1296"/>
        <w:rPr>
          <w:rFonts w:ascii="Calibri" w:hAnsi="Calibri" w:cs="Calibri"/>
        </w:rPr>
      </w:pPr>
    </w:p>
    <w:p w14:paraId="6B0B7FA4" w14:textId="77777777" w:rsidR="005B45A5" w:rsidRDefault="005B45A5" w:rsidP="00805A82">
      <w:pPr>
        <w:spacing w:after="0" w:line="240" w:lineRule="auto"/>
        <w:ind w:left="2592" w:firstLine="1296"/>
        <w:rPr>
          <w:rFonts w:ascii="Calibri" w:hAnsi="Calibri" w:cs="Calibri"/>
        </w:rPr>
      </w:pPr>
    </w:p>
    <w:p w14:paraId="50E0BCDB" w14:textId="77777777" w:rsidR="005B45A5" w:rsidRDefault="005B45A5" w:rsidP="00805A82">
      <w:pPr>
        <w:spacing w:after="0" w:line="240" w:lineRule="auto"/>
        <w:ind w:left="2592" w:firstLine="1296"/>
        <w:rPr>
          <w:rFonts w:ascii="Calibri" w:hAnsi="Calibri" w:cs="Calibri"/>
        </w:rPr>
      </w:pPr>
    </w:p>
    <w:p w14:paraId="7082FF2A" w14:textId="77777777" w:rsidR="005B45A5" w:rsidRDefault="005B45A5" w:rsidP="00805A82">
      <w:pPr>
        <w:spacing w:after="0" w:line="240" w:lineRule="auto"/>
        <w:ind w:left="2592" w:firstLine="1296"/>
        <w:rPr>
          <w:rFonts w:ascii="Calibri" w:hAnsi="Calibri" w:cs="Calibri"/>
        </w:rPr>
      </w:pPr>
    </w:p>
    <w:p w14:paraId="1B65E1CB" w14:textId="77777777" w:rsidR="005B45A5" w:rsidRDefault="005B45A5" w:rsidP="00805A82">
      <w:pPr>
        <w:spacing w:after="0" w:line="240" w:lineRule="auto"/>
        <w:ind w:left="2592" w:firstLine="1296"/>
        <w:rPr>
          <w:rFonts w:ascii="Calibri" w:hAnsi="Calibri" w:cs="Calibri"/>
        </w:rPr>
      </w:pPr>
    </w:p>
    <w:p w14:paraId="7B62B222" w14:textId="77777777" w:rsidR="005B45A5" w:rsidRDefault="005B45A5" w:rsidP="00805A82">
      <w:pPr>
        <w:spacing w:after="0" w:line="240" w:lineRule="auto"/>
        <w:ind w:left="2592" w:firstLine="1296"/>
        <w:rPr>
          <w:rFonts w:ascii="Calibri" w:hAnsi="Calibri" w:cs="Calibri"/>
        </w:rPr>
      </w:pPr>
    </w:p>
    <w:p w14:paraId="295DF3AA" w14:textId="77777777" w:rsidR="005B45A5" w:rsidRDefault="005B45A5" w:rsidP="00805A82">
      <w:pPr>
        <w:spacing w:after="0" w:line="240" w:lineRule="auto"/>
        <w:ind w:left="2592" w:firstLine="1296"/>
        <w:rPr>
          <w:rFonts w:ascii="Calibri" w:hAnsi="Calibri" w:cs="Calibri"/>
        </w:rPr>
      </w:pPr>
    </w:p>
    <w:p w14:paraId="4CB20F92" w14:textId="77777777" w:rsidR="005B45A5" w:rsidRDefault="005B45A5" w:rsidP="00805A82">
      <w:pPr>
        <w:spacing w:after="0" w:line="240" w:lineRule="auto"/>
        <w:ind w:left="2592" w:firstLine="1296"/>
        <w:rPr>
          <w:rFonts w:ascii="Calibri" w:hAnsi="Calibri" w:cs="Calibri"/>
        </w:rPr>
      </w:pPr>
    </w:p>
    <w:p w14:paraId="7FAFDB39" w14:textId="77777777" w:rsidR="005B45A5" w:rsidRDefault="005B45A5" w:rsidP="00805A82">
      <w:pPr>
        <w:spacing w:after="0" w:line="240" w:lineRule="auto"/>
        <w:ind w:left="2592" w:firstLine="1296"/>
        <w:rPr>
          <w:rFonts w:ascii="Calibri" w:hAnsi="Calibri" w:cs="Calibri"/>
        </w:rPr>
      </w:pPr>
    </w:p>
    <w:p w14:paraId="1C07D66F" w14:textId="77777777" w:rsidR="005B45A5" w:rsidRDefault="005B45A5" w:rsidP="00805A82">
      <w:pPr>
        <w:spacing w:after="0" w:line="240" w:lineRule="auto"/>
        <w:ind w:left="2592" w:firstLine="1296"/>
        <w:rPr>
          <w:rFonts w:ascii="Calibri" w:hAnsi="Calibri" w:cs="Calibri"/>
        </w:rPr>
      </w:pPr>
    </w:p>
    <w:p w14:paraId="494ADAF5" w14:textId="77777777" w:rsidR="005B45A5" w:rsidRDefault="005B45A5" w:rsidP="00805A82">
      <w:pPr>
        <w:spacing w:after="0" w:line="240" w:lineRule="auto"/>
        <w:ind w:left="2592" w:firstLine="1296"/>
        <w:rPr>
          <w:rFonts w:ascii="Calibri" w:hAnsi="Calibri" w:cs="Calibri"/>
        </w:rPr>
      </w:pPr>
    </w:p>
    <w:p w14:paraId="4C28EB6F" w14:textId="77777777" w:rsidR="005B45A5" w:rsidRDefault="005B45A5" w:rsidP="00805A82">
      <w:pPr>
        <w:spacing w:after="0" w:line="240" w:lineRule="auto"/>
        <w:ind w:left="2592" w:firstLine="1296"/>
        <w:rPr>
          <w:rFonts w:ascii="Calibri" w:hAnsi="Calibri" w:cs="Calibri"/>
        </w:rPr>
      </w:pPr>
    </w:p>
    <w:p w14:paraId="2C2CA7CB" w14:textId="77777777" w:rsidR="005B45A5" w:rsidRDefault="005B45A5" w:rsidP="00805A82">
      <w:pPr>
        <w:spacing w:after="0" w:line="240" w:lineRule="auto"/>
        <w:ind w:left="2592" w:firstLine="1296"/>
        <w:rPr>
          <w:rFonts w:ascii="Calibri" w:hAnsi="Calibri" w:cs="Calibri"/>
        </w:rPr>
      </w:pPr>
    </w:p>
    <w:p w14:paraId="22DE59E9" w14:textId="77777777" w:rsidR="005B45A5" w:rsidRDefault="005B45A5" w:rsidP="00805A82">
      <w:pPr>
        <w:spacing w:after="0" w:line="240" w:lineRule="auto"/>
        <w:ind w:left="2592" w:firstLine="1296"/>
        <w:rPr>
          <w:rFonts w:ascii="Calibri" w:hAnsi="Calibri" w:cs="Calibri"/>
        </w:rPr>
      </w:pPr>
    </w:p>
    <w:p w14:paraId="001A0FE6" w14:textId="77777777" w:rsidR="005B45A5" w:rsidRDefault="005B45A5" w:rsidP="00805A82">
      <w:pPr>
        <w:spacing w:after="0" w:line="240" w:lineRule="auto"/>
        <w:ind w:left="2592" w:firstLine="1296"/>
        <w:rPr>
          <w:rFonts w:ascii="Calibri" w:hAnsi="Calibri" w:cs="Calibri"/>
        </w:rPr>
      </w:pPr>
    </w:p>
    <w:p w14:paraId="7CA5BB63" w14:textId="77777777" w:rsidR="005B45A5" w:rsidRDefault="005B45A5" w:rsidP="00805A82">
      <w:pPr>
        <w:spacing w:after="0" w:line="240" w:lineRule="auto"/>
        <w:ind w:left="2592" w:firstLine="1296"/>
        <w:rPr>
          <w:rFonts w:ascii="Calibri" w:hAnsi="Calibri" w:cs="Calibri"/>
        </w:rPr>
      </w:pPr>
    </w:p>
    <w:p w14:paraId="56054BB3" w14:textId="77777777" w:rsidR="005B45A5" w:rsidRDefault="005B45A5" w:rsidP="00805A82">
      <w:pPr>
        <w:spacing w:after="0" w:line="240" w:lineRule="auto"/>
        <w:ind w:left="2592" w:firstLine="1296"/>
        <w:rPr>
          <w:rFonts w:ascii="Calibri" w:hAnsi="Calibri" w:cs="Calibri"/>
        </w:rPr>
      </w:pPr>
    </w:p>
    <w:p w14:paraId="467514FD" w14:textId="77777777" w:rsidR="005B45A5" w:rsidRDefault="005B45A5" w:rsidP="00805A82">
      <w:pPr>
        <w:spacing w:after="0" w:line="240" w:lineRule="auto"/>
        <w:ind w:left="2592" w:firstLine="1296"/>
        <w:rPr>
          <w:rFonts w:ascii="Calibri" w:hAnsi="Calibri" w:cs="Calibri"/>
        </w:rPr>
      </w:pPr>
    </w:p>
    <w:p w14:paraId="340099A1" w14:textId="77777777" w:rsidR="005B45A5" w:rsidRDefault="005B45A5" w:rsidP="00805A82">
      <w:pPr>
        <w:spacing w:after="0" w:line="240" w:lineRule="auto"/>
        <w:ind w:left="2592" w:firstLine="1296"/>
        <w:rPr>
          <w:rFonts w:ascii="Calibri" w:hAnsi="Calibri" w:cs="Calibri"/>
        </w:rPr>
      </w:pPr>
    </w:p>
    <w:p w14:paraId="5F3FB023" w14:textId="77777777" w:rsidR="005B45A5" w:rsidRDefault="005B45A5" w:rsidP="00805A82">
      <w:pPr>
        <w:spacing w:after="0" w:line="240" w:lineRule="auto"/>
        <w:ind w:left="2592" w:firstLine="1296"/>
        <w:rPr>
          <w:rFonts w:ascii="Calibri" w:hAnsi="Calibri" w:cs="Calibri"/>
        </w:rPr>
      </w:pPr>
    </w:p>
    <w:p w14:paraId="4074E765" w14:textId="77777777" w:rsidR="005B45A5" w:rsidRDefault="005B45A5" w:rsidP="00805A82">
      <w:pPr>
        <w:spacing w:after="0" w:line="240" w:lineRule="auto"/>
        <w:ind w:left="2592" w:firstLine="1296"/>
        <w:rPr>
          <w:rFonts w:ascii="Calibri" w:hAnsi="Calibri" w:cs="Calibri"/>
        </w:rPr>
      </w:pPr>
    </w:p>
    <w:p w14:paraId="5C2DFEED" w14:textId="77777777" w:rsidR="005B45A5" w:rsidRDefault="005B45A5" w:rsidP="00805A82">
      <w:pPr>
        <w:spacing w:after="0" w:line="240" w:lineRule="auto"/>
        <w:ind w:left="2592" w:firstLine="1296"/>
        <w:rPr>
          <w:rFonts w:ascii="Calibri" w:hAnsi="Calibri" w:cs="Calibri"/>
        </w:rPr>
      </w:pPr>
    </w:p>
    <w:p w14:paraId="01C56DC2" w14:textId="77777777" w:rsidR="005B45A5" w:rsidRDefault="005B45A5" w:rsidP="00805A82">
      <w:pPr>
        <w:spacing w:after="0" w:line="240" w:lineRule="auto"/>
        <w:ind w:left="2592" w:firstLine="1296"/>
        <w:rPr>
          <w:rFonts w:ascii="Calibri" w:hAnsi="Calibri" w:cs="Calibri"/>
        </w:rPr>
      </w:pPr>
    </w:p>
    <w:p w14:paraId="24D28B6C" w14:textId="77777777" w:rsidR="005B45A5" w:rsidRPr="00811427" w:rsidRDefault="005B45A5" w:rsidP="00805A82">
      <w:pPr>
        <w:spacing w:after="0" w:line="240" w:lineRule="auto"/>
        <w:ind w:left="2592" w:firstLine="1296"/>
        <w:rPr>
          <w:rFonts w:ascii="Calibri" w:hAnsi="Calibri" w:cs="Calibri"/>
        </w:rPr>
      </w:pPr>
    </w:p>
    <w:p w14:paraId="57A71C64" w14:textId="77777777" w:rsidR="00A438B6" w:rsidRPr="00811427" w:rsidRDefault="00A438B6" w:rsidP="00805A82">
      <w:pPr>
        <w:spacing w:after="0" w:line="240" w:lineRule="auto"/>
        <w:ind w:left="2592" w:firstLine="1296"/>
        <w:rPr>
          <w:rFonts w:ascii="Calibri" w:hAnsi="Calibri" w:cs="Calibri"/>
        </w:rPr>
      </w:pPr>
    </w:p>
    <w:p w14:paraId="57A71C84" w14:textId="77777777" w:rsidR="00CD5F65" w:rsidRPr="00811427" w:rsidRDefault="00B75938">
      <w:pPr>
        <w:spacing w:after="0" w:line="240" w:lineRule="auto"/>
        <w:jc w:val="right"/>
        <w:rPr>
          <w:rFonts w:ascii="Calibri" w:eastAsia="Times New Roman" w:hAnsi="Calibri" w:cs="Calibri"/>
        </w:rPr>
      </w:pPr>
      <w:r w:rsidRPr="00811427">
        <w:rPr>
          <w:rFonts w:ascii="Calibri" w:hAnsi="Calibri" w:cs="Calibri"/>
        </w:rPr>
        <w:lastRenderedPageBreak/>
        <w:t xml:space="preserve"> Sutarties  priedas Nr. 4/Додаток до Договору № 4</w:t>
      </w:r>
    </w:p>
    <w:p w14:paraId="57A71C85" w14:textId="77777777" w:rsidR="00CD5F65" w:rsidRPr="00811427" w:rsidRDefault="00B75938">
      <w:pPr>
        <w:spacing w:after="0" w:line="240" w:lineRule="auto"/>
        <w:jc w:val="right"/>
        <w:rPr>
          <w:rFonts w:ascii="Calibri" w:eastAsia="Times New Roman" w:hAnsi="Calibri" w:cs="Calibri"/>
        </w:rPr>
      </w:pPr>
      <w:r w:rsidRPr="00811427">
        <w:rPr>
          <w:rFonts w:ascii="Calibri" w:hAnsi="Calibri" w:cs="Calibri"/>
        </w:rPr>
        <w:t xml:space="preserve"> Nr./№ ___________</w:t>
      </w:r>
    </w:p>
    <w:p w14:paraId="57A71C86" w14:textId="77777777" w:rsidR="00CD5F65" w:rsidRPr="00811427" w:rsidRDefault="00CD5F65" w:rsidP="00CD5F65">
      <w:pPr>
        <w:spacing w:after="0" w:line="240" w:lineRule="auto"/>
        <w:jc w:val="right"/>
        <w:rPr>
          <w:rFonts w:ascii="Calibri" w:eastAsia="Times New Roman" w:hAnsi="Calibri" w:cs="Calibri"/>
        </w:rPr>
      </w:pPr>
    </w:p>
    <w:p w14:paraId="57A71C87" w14:textId="77777777" w:rsidR="00CD5F65" w:rsidRPr="00811427" w:rsidRDefault="00B75938" w:rsidP="00CD5F65">
      <w:pPr>
        <w:spacing w:after="0" w:line="240" w:lineRule="auto"/>
        <w:jc w:val="right"/>
        <w:rPr>
          <w:rFonts w:ascii="Calibri" w:eastAsia="Times New Roman" w:hAnsi="Calibri" w:cs="Calibri"/>
          <w:i/>
        </w:rPr>
      </w:pPr>
      <w:r w:rsidRPr="00811427">
        <w:rPr>
          <w:rFonts w:ascii="Calibri" w:hAnsi="Calibri" w:cs="Calibri"/>
          <w:i/>
          <w:lang w:eastAsia="ru-RU"/>
        </w:rPr>
        <w:t>Šablonas/Шаблон</w:t>
      </w:r>
    </w:p>
    <w:p w14:paraId="57A71C88" w14:textId="77777777" w:rsidR="00CD5F65" w:rsidRPr="00811427" w:rsidRDefault="00CD5F65" w:rsidP="00CD5F65">
      <w:pPr>
        <w:spacing w:after="0" w:line="240" w:lineRule="auto"/>
        <w:rPr>
          <w:rFonts w:ascii="Calibri" w:eastAsia="Times New Roman" w:hAnsi="Calibri" w:cs="Calibri"/>
          <w:b/>
          <w:u w:val="single"/>
        </w:rPr>
      </w:pPr>
    </w:p>
    <w:p w14:paraId="57A71C89" w14:textId="77777777" w:rsidR="00CD5F65" w:rsidRPr="00811427" w:rsidRDefault="00CD5F65" w:rsidP="00CD5F65">
      <w:pPr>
        <w:spacing w:after="0" w:line="240" w:lineRule="auto"/>
        <w:rPr>
          <w:rFonts w:ascii="Calibri" w:eastAsia="Times New Roman" w:hAnsi="Calibri" w:cs="Calibri"/>
          <w:b/>
          <w:u w:val="single"/>
        </w:rPr>
      </w:pPr>
    </w:p>
    <w:p w14:paraId="57A71C8A" w14:textId="77777777" w:rsidR="00C60983" w:rsidRDefault="00E86343" w:rsidP="00D400A7">
      <w:pPr>
        <w:tabs>
          <w:tab w:val="center" w:pos="4819"/>
          <w:tab w:val="left" w:pos="7972"/>
        </w:tabs>
        <w:spacing w:after="0" w:line="360" w:lineRule="auto"/>
        <w:jc w:val="center"/>
        <w:rPr>
          <w:rFonts w:ascii="Calibri" w:hAnsi="Calibri" w:cs="Calibri"/>
          <w:b/>
          <w:i/>
        </w:rPr>
      </w:pPr>
      <w:r>
        <w:rPr>
          <w:rFonts w:ascii="Calibri" w:hAnsi="Calibri" w:cs="Calibri"/>
          <w:b/>
          <w:i/>
        </w:rPr>
        <w:t>TARPINIS/GAL</w:t>
      </w:r>
      <w:r w:rsidR="00B37995">
        <w:rPr>
          <w:rFonts w:ascii="Calibri" w:hAnsi="Calibri" w:cs="Calibri"/>
          <w:b/>
          <w:i/>
        </w:rPr>
        <w:t>U</w:t>
      </w:r>
      <w:r>
        <w:rPr>
          <w:rFonts w:ascii="Calibri" w:hAnsi="Calibri" w:cs="Calibri"/>
          <w:b/>
          <w:i/>
        </w:rPr>
        <w:t xml:space="preserve">TINIS </w:t>
      </w:r>
      <w:r w:rsidR="00B75938" w:rsidRPr="00811427">
        <w:rPr>
          <w:rFonts w:ascii="Calibri" w:hAnsi="Calibri" w:cs="Calibri"/>
          <w:b/>
          <w:i/>
        </w:rPr>
        <w:t>PASLAUGŲ PERDAVIMO-PRIĖMIMO AKTAS/</w:t>
      </w:r>
    </w:p>
    <w:p w14:paraId="57A71C8B" w14:textId="77777777" w:rsidR="00CD5F65" w:rsidRPr="00811427" w:rsidRDefault="00B75938" w:rsidP="00D400A7">
      <w:pPr>
        <w:tabs>
          <w:tab w:val="center" w:pos="4819"/>
          <w:tab w:val="left" w:pos="7972"/>
        </w:tabs>
        <w:spacing w:after="0" w:line="360" w:lineRule="auto"/>
        <w:jc w:val="center"/>
        <w:rPr>
          <w:rFonts w:ascii="Calibri" w:eastAsia="Times New Roman" w:hAnsi="Calibri" w:cs="Calibri"/>
          <w:b/>
          <w:i/>
        </w:rPr>
      </w:pPr>
      <w:r w:rsidRPr="00811427">
        <w:rPr>
          <w:rFonts w:ascii="Calibri" w:hAnsi="Calibri" w:cs="Calibri"/>
          <w:b/>
          <w:i/>
        </w:rPr>
        <w:t>АКТ ПРИЙМАННЯ-ПЕРЕДАЧІ ПОСЛУГ</w:t>
      </w:r>
    </w:p>
    <w:p w14:paraId="57A71C8C" w14:textId="77777777" w:rsidR="00CD5F65" w:rsidRPr="00811427" w:rsidRDefault="00CD5F65" w:rsidP="00B76F66">
      <w:pPr>
        <w:spacing w:after="0" w:line="360" w:lineRule="auto"/>
        <w:jc w:val="center"/>
        <w:rPr>
          <w:rFonts w:ascii="Calibri" w:eastAsia="Times New Roman" w:hAnsi="Calibri" w:cs="Calibri"/>
          <w:b/>
        </w:rPr>
      </w:pPr>
    </w:p>
    <w:p w14:paraId="57A71C8D" w14:textId="77777777" w:rsidR="007C17DC" w:rsidRPr="00811427" w:rsidRDefault="00B75938">
      <w:pPr>
        <w:spacing w:after="0" w:line="360" w:lineRule="auto"/>
        <w:jc w:val="center"/>
        <w:rPr>
          <w:rFonts w:ascii="Calibri" w:eastAsia="Times New Roman" w:hAnsi="Calibri" w:cs="Calibri"/>
        </w:rPr>
      </w:pPr>
      <w:r w:rsidRPr="00811427">
        <w:rPr>
          <w:rFonts w:ascii="Calibri" w:hAnsi="Calibri" w:cs="Calibri"/>
        </w:rPr>
        <w:t>Pagal __ ____ ____ 2__ sutartį Nr. ____________/Відповідно до  договору № ____________ вiд __ ____ ____ 2__</w:t>
      </w:r>
    </w:p>
    <w:p w14:paraId="57A71C8E" w14:textId="77777777" w:rsidR="007C17DC" w:rsidRPr="00811427" w:rsidRDefault="007C17DC" w:rsidP="007C17DC">
      <w:pPr>
        <w:spacing w:after="0" w:line="360" w:lineRule="auto"/>
        <w:jc w:val="both"/>
        <w:rPr>
          <w:rFonts w:ascii="Calibri" w:eastAsia="Times New Roman" w:hAnsi="Calibri" w:cs="Calibri"/>
          <w:b/>
        </w:rPr>
      </w:pPr>
    </w:p>
    <w:p w14:paraId="57A71C8F" w14:textId="77777777" w:rsidR="007C17DC" w:rsidRPr="00811427" w:rsidRDefault="00B75938" w:rsidP="00D400A7">
      <w:pPr>
        <w:spacing w:after="0" w:line="240" w:lineRule="auto"/>
        <w:rPr>
          <w:rFonts w:ascii="Calibri" w:eastAsia="Times New Roman" w:hAnsi="Calibri" w:cs="Calibri"/>
          <w:b/>
        </w:rPr>
      </w:pPr>
      <w:r w:rsidRPr="00811427">
        <w:rPr>
          <w:rFonts w:ascii="Calibri" w:hAnsi="Calibri" w:cs="Calibri"/>
          <w:b/>
        </w:rPr>
        <w:t>I. Tema/Тема</w:t>
      </w:r>
    </w:p>
    <w:p w14:paraId="57A71C90" w14:textId="77777777" w:rsidR="007C17DC" w:rsidRPr="00811427" w:rsidRDefault="00B75938" w:rsidP="00D400A7">
      <w:pPr>
        <w:spacing w:after="0" w:line="240" w:lineRule="auto"/>
        <w:rPr>
          <w:rFonts w:ascii="Calibri" w:eastAsia="Times New Roman" w:hAnsi="Calibri" w:cs="Calibri"/>
        </w:rPr>
      </w:pPr>
      <w:r w:rsidRPr="00811427">
        <w:rPr>
          <w:rFonts w:ascii="Calibri" w:hAnsi="Calibri" w:cs="Calibri"/>
        </w:rPr>
        <w:t>1</w:t>
      </w:r>
      <w:r w:rsidRPr="00811427">
        <w:rPr>
          <w:rFonts w:ascii="Calibri" w:hAnsi="Calibri" w:cs="Calibri"/>
          <w:b/>
        </w:rPr>
        <w:t xml:space="preserve">. </w:t>
      </w:r>
      <w:r w:rsidRPr="00811427">
        <w:rPr>
          <w:rFonts w:ascii="Calibri" w:hAnsi="Calibri" w:cs="Calibri"/>
        </w:rPr>
        <w:t xml:space="preserve">  Šiuo aktu patvirtinama, kad:/Цей акт підтверджує, що:</w:t>
      </w:r>
    </w:p>
    <w:p w14:paraId="57A71C91" w14:textId="77777777" w:rsidR="007C17DC" w:rsidRPr="00811427" w:rsidRDefault="00B75938" w:rsidP="00D400A7">
      <w:pPr>
        <w:spacing w:after="0" w:line="240" w:lineRule="auto"/>
        <w:jc w:val="both"/>
        <w:rPr>
          <w:rFonts w:ascii="Calibri" w:eastAsia="Times New Roman" w:hAnsi="Calibri" w:cs="Calibri"/>
        </w:rPr>
      </w:pPr>
      <w:r w:rsidRPr="00811427">
        <w:rPr>
          <w:rFonts w:ascii="Calibri" w:hAnsi="Calibri" w:cs="Calibri"/>
        </w:rPr>
        <w:t xml:space="preserve">   1.1. Tiekėjas paslaugas  teikė pagal techninę užduotį (Sutarties 2 priedas):/</w:t>
      </w:r>
      <w:r w:rsidR="00C60983" w:rsidRPr="00927240">
        <w:rPr>
          <w:rFonts w:ascii="Calibri" w:hAnsi="Calibri" w:cs="Calibri"/>
        </w:rPr>
        <w:t>Виконавець</w:t>
      </w:r>
      <w:r w:rsidR="00C60983">
        <w:rPr>
          <w:rFonts w:ascii="Calibri" w:hAnsi="Calibri" w:cs="Calibri"/>
        </w:rPr>
        <w:t xml:space="preserve"> </w:t>
      </w:r>
      <w:r w:rsidRPr="00811427">
        <w:rPr>
          <w:rFonts w:ascii="Calibri" w:hAnsi="Calibri" w:cs="Calibri"/>
        </w:rPr>
        <w:t>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rsidRPr="00811427" w14:paraId="57A71C94" w14:textId="77777777" w:rsidTr="00DD3282">
        <w:trPr>
          <w:trHeight w:val="208"/>
        </w:trPr>
        <w:tc>
          <w:tcPr>
            <w:tcW w:w="5983" w:type="dxa"/>
          </w:tcPr>
          <w:p w14:paraId="57A71C92" w14:textId="77777777" w:rsidR="007C17DC" w:rsidRPr="00811427" w:rsidRDefault="00B75938" w:rsidP="00D400A7">
            <w:pPr>
              <w:jc w:val="center"/>
              <w:rPr>
                <w:rFonts w:ascii="Calibri" w:hAnsi="Calibri" w:cs="Calibri"/>
                <w:sz w:val="22"/>
                <w:szCs w:val="22"/>
                <w:lang w:val="uk-UA"/>
              </w:rPr>
            </w:pPr>
            <w:r w:rsidRPr="00811427">
              <w:rPr>
                <w:rFonts w:ascii="Calibri" w:hAnsi="Calibri" w:cs="Calibri"/>
                <w:sz w:val="22"/>
                <w:szCs w:val="22"/>
              </w:rPr>
              <w:t>Paslaugų pavadinimas/Найменування послуг</w:t>
            </w:r>
          </w:p>
        </w:tc>
        <w:tc>
          <w:tcPr>
            <w:tcW w:w="3537" w:type="dxa"/>
          </w:tcPr>
          <w:p w14:paraId="57A71C93" w14:textId="77777777" w:rsidR="007C17DC" w:rsidRPr="00811427" w:rsidRDefault="00B75938" w:rsidP="00DD3282">
            <w:pPr>
              <w:rPr>
                <w:rFonts w:ascii="Calibri" w:hAnsi="Calibri" w:cs="Calibri"/>
                <w:sz w:val="22"/>
                <w:szCs w:val="22"/>
                <w:lang w:val="uk-UA"/>
              </w:rPr>
            </w:pPr>
            <w:r w:rsidRPr="00811427">
              <w:rPr>
                <w:rFonts w:ascii="Calibri" w:hAnsi="Calibri" w:cs="Calibri"/>
                <w:sz w:val="22"/>
                <w:szCs w:val="22"/>
              </w:rPr>
              <w:t>Kaina, EUR</w:t>
            </w:r>
            <w:r w:rsidR="00DD3282" w:rsidRPr="00811427">
              <w:rPr>
                <w:rFonts w:ascii="Calibri" w:hAnsi="Calibri" w:cs="Calibri"/>
                <w:sz w:val="22"/>
                <w:szCs w:val="22"/>
              </w:rPr>
              <w:t xml:space="preserve"> </w:t>
            </w:r>
            <w:r w:rsidR="00DD3282" w:rsidRPr="00811427">
              <w:t>(įskaitant PVM ir kitus mokesčius)</w:t>
            </w:r>
            <w:r w:rsidRPr="00811427">
              <w:rPr>
                <w:rFonts w:ascii="Calibri" w:hAnsi="Calibri" w:cs="Calibri"/>
                <w:sz w:val="22"/>
                <w:szCs w:val="22"/>
              </w:rPr>
              <w:t>/Ціна, євро</w:t>
            </w:r>
            <w:r w:rsidR="00DD3282" w:rsidRPr="00811427">
              <w:rPr>
                <w:rFonts w:ascii="Calibri" w:hAnsi="Calibri" w:cs="Calibri"/>
                <w:sz w:val="22"/>
                <w:szCs w:val="22"/>
              </w:rPr>
              <w:t xml:space="preserve"> (включаючи ПДВ та інші податки)</w:t>
            </w:r>
          </w:p>
        </w:tc>
      </w:tr>
      <w:tr w:rsidR="00A8425F" w:rsidRPr="00811427" w14:paraId="57A71C97" w14:textId="77777777" w:rsidTr="00DD3282">
        <w:trPr>
          <w:trHeight w:val="274"/>
        </w:trPr>
        <w:tc>
          <w:tcPr>
            <w:tcW w:w="5983" w:type="dxa"/>
          </w:tcPr>
          <w:p w14:paraId="57A71C95" w14:textId="77777777" w:rsidR="007C17DC" w:rsidRPr="00811427" w:rsidRDefault="007C17DC" w:rsidP="00DD3282">
            <w:pPr>
              <w:contextualSpacing/>
              <w:rPr>
                <w:rFonts w:ascii="Calibri" w:hAnsi="Calibri" w:cs="Calibri"/>
                <w:sz w:val="22"/>
                <w:szCs w:val="22"/>
                <w:lang w:val="uk-UA"/>
              </w:rPr>
            </w:pPr>
          </w:p>
        </w:tc>
        <w:tc>
          <w:tcPr>
            <w:tcW w:w="3537" w:type="dxa"/>
          </w:tcPr>
          <w:p w14:paraId="57A71C96" w14:textId="77777777" w:rsidR="007C17DC" w:rsidRPr="00811427" w:rsidRDefault="007C17DC" w:rsidP="00DD3282">
            <w:pPr>
              <w:spacing w:before="240"/>
              <w:rPr>
                <w:rFonts w:ascii="Calibri" w:hAnsi="Calibri" w:cs="Calibri"/>
                <w:sz w:val="22"/>
                <w:szCs w:val="22"/>
                <w:lang w:val="uk-UA"/>
              </w:rPr>
            </w:pPr>
          </w:p>
        </w:tc>
      </w:tr>
      <w:tr w:rsidR="00A8425F" w:rsidRPr="00811427" w14:paraId="57A71C9A" w14:textId="77777777" w:rsidTr="00DD3282">
        <w:trPr>
          <w:trHeight w:val="224"/>
        </w:trPr>
        <w:tc>
          <w:tcPr>
            <w:tcW w:w="5983" w:type="dxa"/>
          </w:tcPr>
          <w:p w14:paraId="57A71C98" w14:textId="77777777" w:rsidR="007C17DC" w:rsidRPr="00811427" w:rsidRDefault="007C17DC" w:rsidP="00DD3282">
            <w:pPr>
              <w:contextualSpacing/>
              <w:rPr>
                <w:rFonts w:ascii="Calibri" w:hAnsi="Calibri" w:cs="Calibri"/>
                <w:sz w:val="22"/>
                <w:szCs w:val="22"/>
                <w:lang w:val="uk-UA"/>
              </w:rPr>
            </w:pPr>
          </w:p>
        </w:tc>
        <w:tc>
          <w:tcPr>
            <w:tcW w:w="3537" w:type="dxa"/>
          </w:tcPr>
          <w:p w14:paraId="57A71C99" w14:textId="77777777" w:rsidR="007C17DC" w:rsidRPr="00811427" w:rsidRDefault="007C17DC" w:rsidP="00DD3282">
            <w:pPr>
              <w:spacing w:before="240"/>
              <w:rPr>
                <w:rFonts w:ascii="Calibri" w:hAnsi="Calibri" w:cs="Calibri"/>
                <w:sz w:val="22"/>
                <w:szCs w:val="22"/>
                <w:lang w:val="uk-UA"/>
              </w:rPr>
            </w:pPr>
          </w:p>
        </w:tc>
      </w:tr>
      <w:tr w:rsidR="00A8425F" w:rsidRPr="00811427" w14:paraId="57A71C9D" w14:textId="77777777" w:rsidTr="00DD3282">
        <w:trPr>
          <w:trHeight w:val="340"/>
        </w:trPr>
        <w:tc>
          <w:tcPr>
            <w:tcW w:w="5983" w:type="dxa"/>
          </w:tcPr>
          <w:p w14:paraId="57A71C9B" w14:textId="77777777" w:rsidR="007C17DC" w:rsidRPr="00811427" w:rsidRDefault="007C17DC" w:rsidP="00DD3282">
            <w:pPr>
              <w:contextualSpacing/>
              <w:rPr>
                <w:rFonts w:ascii="Calibri" w:hAnsi="Calibri" w:cs="Calibri"/>
                <w:sz w:val="22"/>
                <w:szCs w:val="22"/>
                <w:lang w:val="uk-UA"/>
              </w:rPr>
            </w:pPr>
          </w:p>
        </w:tc>
        <w:tc>
          <w:tcPr>
            <w:tcW w:w="3537" w:type="dxa"/>
          </w:tcPr>
          <w:p w14:paraId="57A71C9C" w14:textId="77777777" w:rsidR="007C17DC" w:rsidRPr="00811427" w:rsidRDefault="007C17DC" w:rsidP="00DD3282">
            <w:pPr>
              <w:spacing w:before="240"/>
              <w:rPr>
                <w:rFonts w:ascii="Calibri" w:hAnsi="Calibri" w:cs="Calibri"/>
                <w:sz w:val="22"/>
                <w:szCs w:val="22"/>
                <w:lang w:val="uk-UA"/>
              </w:rPr>
            </w:pPr>
          </w:p>
        </w:tc>
      </w:tr>
    </w:tbl>
    <w:p w14:paraId="57A71C9E" w14:textId="77777777" w:rsidR="007C17DC" w:rsidRPr="00811427" w:rsidRDefault="00B75938" w:rsidP="00853F00">
      <w:pPr>
        <w:spacing w:before="240" w:after="0" w:line="240" w:lineRule="auto"/>
        <w:jc w:val="both"/>
        <w:rPr>
          <w:rFonts w:ascii="Calibri" w:eastAsia="Times New Roman" w:hAnsi="Calibri" w:cs="Calibri"/>
          <w:lang w:val="uk-UA"/>
        </w:rPr>
      </w:pPr>
      <w:r w:rsidRPr="00811427">
        <w:rPr>
          <w:rFonts w:ascii="Calibri" w:hAnsi="Calibri" w:cs="Calibri"/>
        </w:rPr>
        <w:t xml:space="preserve">1.2.  </w:t>
      </w:r>
      <w:r w:rsidR="004A1ED4">
        <w:rPr>
          <w:rFonts w:ascii="Calibri" w:hAnsi="Calibri" w:cs="Calibri"/>
        </w:rPr>
        <w:t>Užsakovas</w:t>
      </w:r>
      <w:r w:rsidRPr="00811427">
        <w:rPr>
          <w:rFonts w:ascii="Calibri" w:hAnsi="Calibri" w:cs="Calibri"/>
        </w:rPr>
        <w:t xml:space="preserve"> priėmė visas paslaugas pagal techninę užduotį (Sutarties 2 priedas)./</w:t>
      </w:r>
      <w:r w:rsidR="000312A2">
        <w:rPr>
          <w:rFonts w:ascii="Calibri" w:hAnsi="Calibri" w:cs="Calibri"/>
        </w:rPr>
        <w:t>Замовник</w:t>
      </w:r>
      <w:r w:rsidRPr="00811427">
        <w:rPr>
          <w:rFonts w:ascii="Calibri" w:hAnsi="Calibri" w:cs="Calibri"/>
        </w:rPr>
        <w:t xml:space="preserve"> прийняв усі послуги згідно технічного завдання (Додаток Договору № 2). </w:t>
      </w:r>
      <w:r w:rsidR="004A1ED4">
        <w:rPr>
          <w:rFonts w:ascii="Calibri" w:hAnsi="Calibri" w:cs="Calibri"/>
        </w:rPr>
        <w:t>Užsakovas</w:t>
      </w:r>
      <w:r w:rsidRPr="00811427">
        <w:rPr>
          <w:rFonts w:ascii="Calibri" w:hAnsi="Calibri" w:cs="Calibri"/>
        </w:rPr>
        <w:t xml:space="preserve"> patvirtina, kad  paslaugos buvo suteiktos laiku  ir jos atitinka  Sutartyje ir jos prieduose nustatytus reikalavimus; visi reikalingi dokumentai pateikiami  taip:/</w:t>
      </w:r>
      <w:r w:rsidR="000312A2">
        <w:rPr>
          <w:rFonts w:ascii="Calibri" w:hAnsi="Calibri" w:cs="Calibri"/>
        </w:rPr>
        <w:t>Замовник</w:t>
      </w:r>
      <w:r w:rsidRPr="00811427">
        <w:rPr>
          <w:rFonts w:ascii="Calibri" w:hAnsi="Calibri" w:cs="Calibri"/>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57A71C9F" w14:textId="77777777" w:rsidR="007C17DC" w:rsidRPr="00811427"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rPr>
      </w:pPr>
    </w:p>
    <w:p w14:paraId="57A71CA0" w14:textId="77777777" w:rsidR="007C17DC" w:rsidRPr="00811427" w:rsidRDefault="00B75938" w:rsidP="00853F00">
      <w:pPr>
        <w:pBdr>
          <w:top w:val="nil"/>
          <w:left w:val="nil"/>
          <w:bottom w:val="nil"/>
          <w:right w:val="nil"/>
          <w:between w:val="nil"/>
        </w:pBdr>
        <w:tabs>
          <w:tab w:val="left" w:pos="426"/>
        </w:tabs>
        <w:spacing w:after="120" w:line="240" w:lineRule="auto"/>
        <w:jc w:val="both"/>
        <w:rPr>
          <w:rFonts w:ascii="Calibri" w:hAnsi="Calibri" w:cs="Calibri"/>
        </w:rPr>
      </w:pPr>
      <w:r w:rsidRPr="00811427">
        <w:rPr>
          <w:rFonts w:ascii="Calibri" w:hAnsi="Calibri" w:cs="Calibri"/>
          <w:color w:val="000000"/>
        </w:rPr>
        <w:t>Šalys neturi pretenzijų viena kitai</w:t>
      </w:r>
      <w:r w:rsidRPr="00811427">
        <w:rPr>
          <w:rFonts w:ascii="Calibri" w:hAnsi="Calibri" w:cs="Calibri"/>
        </w:rPr>
        <w:t>.</w:t>
      </w:r>
      <w:r w:rsidRPr="00811427">
        <w:rPr>
          <w:rFonts w:ascii="Calibri" w:hAnsi="Calibri" w:cs="Calibri"/>
          <w:color w:val="000000"/>
        </w:rPr>
        <w:t>/Сторони не мають претензій одна до одної.</w:t>
      </w:r>
    </w:p>
    <w:p w14:paraId="57A71CA1" w14:textId="77777777" w:rsidR="00D400A7" w:rsidRPr="00811427" w:rsidRDefault="00B75938" w:rsidP="00853F00">
      <w:pPr>
        <w:pBdr>
          <w:top w:val="nil"/>
          <w:left w:val="nil"/>
          <w:bottom w:val="nil"/>
          <w:right w:val="nil"/>
          <w:between w:val="nil"/>
        </w:pBdr>
        <w:tabs>
          <w:tab w:val="left" w:pos="426"/>
        </w:tabs>
        <w:spacing w:after="120" w:line="240" w:lineRule="auto"/>
        <w:jc w:val="both"/>
        <w:rPr>
          <w:rFonts w:ascii="Calibri" w:hAnsi="Calibri" w:cs="Calibri"/>
          <w:i/>
        </w:rPr>
      </w:pPr>
      <w:r w:rsidRPr="00811427">
        <w:rPr>
          <w:rFonts w:ascii="Calibri" w:hAnsi="Calibri" w:cs="Calibri"/>
          <w:i/>
        </w:rPr>
        <w:t>Arba/Або</w:t>
      </w:r>
    </w:p>
    <w:p w14:paraId="57A71CA2" w14:textId="77777777" w:rsidR="00D400A7" w:rsidRPr="00811427"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811427">
        <w:rPr>
          <w:rFonts w:ascii="Calibri" w:hAnsi="Calibri" w:cs="Calibri"/>
        </w:rPr>
        <w:t>Nustatyti šie paslaugų teikimo trūkumai/Виявлено наступні недоліки в наданні послуг: ___________________________________</w:t>
      </w:r>
    </w:p>
    <w:p w14:paraId="57A71CA3" w14:textId="77777777" w:rsidR="007C17DC" w:rsidRPr="00811427"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811427">
        <w:rPr>
          <w:rFonts w:ascii="Calibri" w:hAnsi="Calibri" w:cs="Calibri"/>
          <w:b/>
          <w:color w:val="000000"/>
        </w:rPr>
        <w:br/>
      </w:r>
      <w:r w:rsidR="00DD3282" w:rsidRPr="00811427">
        <w:rPr>
          <w:b/>
        </w:rPr>
        <w:t xml:space="preserve">Atsakingas </w:t>
      </w:r>
      <w:r w:rsidR="004A1ED4">
        <w:rPr>
          <w:b/>
        </w:rPr>
        <w:t xml:space="preserve">Užsakovo </w:t>
      </w:r>
      <w:r w:rsidR="00DD3282" w:rsidRPr="00811427">
        <w:rPr>
          <w:b/>
        </w:rPr>
        <w:t>atstovas</w:t>
      </w:r>
      <w:r w:rsidRPr="00811427">
        <w:rPr>
          <w:rFonts w:ascii="Calibri" w:hAnsi="Calibri" w:cs="Calibri"/>
          <w:b/>
          <w:color w:val="000000"/>
        </w:rPr>
        <w:t>/</w:t>
      </w:r>
      <w:r w:rsidR="00DD3282" w:rsidRPr="00811427">
        <w:rPr>
          <w:rFonts w:ascii="Calibri" w:hAnsi="Calibri" w:cs="Calibri"/>
          <w:b/>
          <w:color w:val="000000"/>
        </w:rPr>
        <w:t xml:space="preserve">Відповідальний представник </w:t>
      </w:r>
      <w:r w:rsidR="000312A2">
        <w:rPr>
          <w:rFonts w:ascii="Calibri" w:hAnsi="Calibri" w:cs="Calibri"/>
          <w:b/>
          <w:color w:val="000000"/>
        </w:rPr>
        <w:t>Замовник</w:t>
      </w:r>
      <w:r w:rsidR="00DD3282" w:rsidRPr="00811427">
        <w:rPr>
          <w:rFonts w:ascii="Calibri" w:hAnsi="Calibri" w:cs="Calibri"/>
          <w:b/>
          <w:color w:val="000000"/>
        </w:rPr>
        <w:t xml:space="preserve">а </w:t>
      </w:r>
      <w:r w:rsidRPr="00811427">
        <w:rPr>
          <w:rFonts w:ascii="Calibri" w:hAnsi="Calibri" w:cs="Calibri"/>
          <w:b/>
          <w:color w:val="000000"/>
        </w:rPr>
        <w:t>:</w:t>
      </w:r>
      <w:r w:rsidRPr="00811427">
        <w:rPr>
          <w:rFonts w:ascii="Calibri" w:hAnsi="Calibri" w:cs="Calibri"/>
          <w:color w:val="000000"/>
        </w:rPr>
        <w:t xml:space="preserve"> _______________</w:t>
      </w:r>
    </w:p>
    <w:p w14:paraId="57A71CA4" w14:textId="77777777" w:rsidR="007C17DC" w:rsidRPr="00811427"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811427">
        <w:rPr>
          <w:rFonts w:ascii="Calibri" w:hAnsi="Calibri" w:cs="Calibri"/>
          <w:color w:val="000000"/>
        </w:rPr>
        <w:t>_______________________________________________________________________________</w:t>
      </w:r>
    </w:p>
    <w:p w14:paraId="57A71CA5" w14:textId="77777777" w:rsidR="007C17DC" w:rsidRPr="00811427"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57A71CA6" w14:textId="77777777" w:rsidR="007C17DC" w:rsidRPr="00811427"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811427" w14:paraId="57A71CAC" w14:textId="77777777" w:rsidTr="0010173C">
        <w:trPr>
          <w:trHeight w:val="551"/>
        </w:trPr>
        <w:tc>
          <w:tcPr>
            <w:tcW w:w="2303" w:type="dxa"/>
            <w:tcBorders>
              <w:top w:val="single" w:sz="4" w:space="0" w:color="auto"/>
              <w:left w:val="nil"/>
              <w:bottom w:val="nil"/>
              <w:right w:val="nil"/>
            </w:tcBorders>
            <w:shd w:val="clear" w:color="auto" w:fill="auto"/>
          </w:tcPr>
          <w:p w14:paraId="57A71CA7" w14:textId="77777777" w:rsidR="007C17DC" w:rsidRPr="00811427" w:rsidRDefault="00B75938" w:rsidP="0010173C">
            <w:pPr>
              <w:spacing w:after="0" w:line="240" w:lineRule="auto"/>
              <w:ind w:left="57" w:right="57"/>
              <w:jc w:val="center"/>
              <w:rPr>
                <w:rFonts w:ascii="Calibri" w:eastAsia="Times New Roman" w:hAnsi="Calibri" w:cs="Calibri"/>
                <w:lang w:val="uk-UA"/>
              </w:rPr>
            </w:pPr>
            <w:r w:rsidRPr="00811427">
              <w:rPr>
                <w:rFonts w:ascii="Calibri" w:hAnsi="Calibri" w:cs="Calibri"/>
                <w:position w:val="6"/>
              </w:rPr>
              <w:t>(Parašas)/(Підпис)</w:t>
            </w:r>
          </w:p>
        </w:tc>
        <w:tc>
          <w:tcPr>
            <w:tcW w:w="3169" w:type="dxa"/>
            <w:shd w:val="clear" w:color="auto" w:fill="auto"/>
          </w:tcPr>
          <w:p w14:paraId="57A71CA8" w14:textId="77777777" w:rsidR="007C17DC" w:rsidRPr="00811427"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shd w:val="clear" w:color="auto" w:fill="auto"/>
          </w:tcPr>
          <w:p w14:paraId="57A71CA9" w14:textId="77777777" w:rsidR="007C17DC" w:rsidRPr="00811427" w:rsidRDefault="00B75938" w:rsidP="0010173C">
            <w:pPr>
              <w:spacing w:after="0" w:line="240" w:lineRule="auto"/>
              <w:ind w:left="57" w:right="57"/>
              <w:jc w:val="center"/>
              <w:rPr>
                <w:rFonts w:ascii="Calibri" w:hAnsi="Calibri" w:cs="Calibri"/>
                <w:position w:val="6"/>
              </w:rPr>
            </w:pPr>
            <w:r w:rsidRPr="00811427">
              <w:rPr>
                <w:rFonts w:ascii="Calibri" w:hAnsi="Calibri" w:cs="Calibri"/>
                <w:position w:val="6"/>
              </w:rPr>
              <w:t>(Vardas, pavardė)/(Iм'я, прізвище)</w:t>
            </w:r>
          </w:p>
          <w:p w14:paraId="57A71CAA" w14:textId="77777777" w:rsidR="006E7312" w:rsidRPr="00811427" w:rsidRDefault="006E7312" w:rsidP="0010173C">
            <w:pPr>
              <w:spacing w:after="0" w:line="240" w:lineRule="auto"/>
              <w:ind w:left="57" w:right="57"/>
              <w:jc w:val="center"/>
              <w:rPr>
                <w:rFonts w:ascii="Calibri" w:eastAsia="Times New Roman" w:hAnsi="Calibri" w:cs="Calibri"/>
                <w:lang w:val="uk-UA"/>
              </w:rPr>
            </w:pPr>
          </w:p>
        </w:tc>
        <w:tc>
          <w:tcPr>
            <w:tcW w:w="697" w:type="dxa"/>
            <w:shd w:val="clear" w:color="auto" w:fill="auto"/>
          </w:tcPr>
          <w:p w14:paraId="57A71CAB" w14:textId="77777777" w:rsidR="007C17DC" w:rsidRPr="00811427" w:rsidRDefault="007C17DC" w:rsidP="0010173C">
            <w:pPr>
              <w:spacing w:after="0" w:line="240" w:lineRule="auto"/>
              <w:ind w:left="57" w:right="57"/>
              <w:jc w:val="center"/>
              <w:rPr>
                <w:rFonts w:ascii="Calibri" w:eastAsia="Times New Roman" w:hAnsi="Calibri" w:cs="Calibri"/>
                <w:lang w:val="uk-UA"/>
              </w:rPr>
            </w:pPr>
          </w:p>
        </w:tc>
      </w:tr>
    </w:tbl>
    <w:p w14:paraId="57A71CAD" w14:textId="77777777" w:rsidR="007C17DC" w:rsidRPr="00811427" w:rsidRDefault="00B75938" w:rsidP="00E34573">
      <w:pPr>
        <w:pStyle w:val="ListParagraph"/>
        <w:numPr>
          <w:ilvl w:val="0"/>
          <w:numId w:val="11"/>
        </w:numPr>
        <w:pBdr>
          <w:top w:val="nil"/>
          <w:left w:val="nil"/>
          <w:bottom w:val="nil"/>
          <w:right w:val="nil"/>
          <w:between w:val="nil"/>
        </w:pBdr>
        <w:spacing w:after="120"/>
        <w:jc w:val="both"/>
        <w:rPr>
          <w:rFonts w:ascii="Calibri" w:hAnsi="Calibri" w:cs="Calibri"/>
          <w:b/>
          <w:color w:val="000000"/>
          <w:sz w:val="22"/>
          <w:szCs w:val="22"/>
        </w:rPr>
      </w:pPr>
      <w:r w:rsidRPr="00811427">
        <w:rPr>
          <w:rFonts w:ascii="Calibri" w:hAnsi="Calibri" w:cs="Calibri"/>
          <w:b/>
          <w:color w:val="000000"/>
          <w:sz w:val="22"/>
          <w:szCs w:val="22"/>
        </w:rPr>
        <w:t>Tei</w:t>
      </w:r>
      <w:r w:rsidR="00C60983">
        <w:rPr>
          <w:rFonts w:ascii="Calibri" w:hAnsi="Calibri" w:cs="Calibri"/>
          <w:b/>
          <w:color w:val="000000"/>
          <w:sz w:val="22"/>
          <w:szCs w:val="22"/>
        </w:rPr>
        <w:t>sinė akto galia/Сила правового А</w:t>
      </w:r>
      <w:r w:rsidRPr="00811427">
        <w:rPr>
          <w:rFonts w:ascii="Calibri" w:hAnsi="Calibri" w:cs="Calibri"/>
          <w:b/>
          <w:color w:val="000000"/>
          <w:sz w:val="22"/>
          <w:szCs w:val="22"/>
        </w:rPr>
        <w:t>кта</w:t>
      </w:r>
    </w:p>
    <w:p w14:paraId="57A71CAE" w14:textId="77777777" w:rsidR="007C17DC" w:rsidRPr="00811427"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811427">
        <w:rPr>
          <w:rFonts w:ascii="Calibri" w:hAnsi="Calibri" w:cs="Calibri"/>
          <w:color w:val="000000"/>
        </w:rPr>
        <w:lastRenderedPageBreak/>
        <w:t>3.1. Šis aktas surašomas trimis egzemplioriais, kurių visų teisinė galia yra vienoda, po vieną egzem</w:t>
      </w:r>
      <w:r w:rsidR="00C60983">
        <w:rPr>
          <w:rFonts w:ascii="Calibri" w:hAnsi="Calibri" w:cs="Calibri"/>
          <w:color w:val="000000"/>
        </w:rPr>
        <w:t>pliorių kiekvienai šaliai./Цей А</w:t>
      </w:r>
      <w:r w:rsidRPr="00811427">
        <w:rPr>
          <w:rFonts w:ascii="Calibri" w:hAnsi="Calibri" w:cs="Calibri"/>
          <w:color w:val="000000"/>
        </w:rPr>
        <w:t xml:space="preserve">кт складено у трьох примірниках, які мають однакову юридичну силу, по одному для кожної сторони. </w:t>
      </w:r>
    </w:p>
    <w:p w14:paraId="57A71CAF" w14:textId="77777777" w:rsidR="007C17DC" w:rsidRPr="00811427" w:rsidRDefault="007C17DC" w:rsidP="007C17DC">
      <w:pPr>
        <w:spacing w:before="240" w:after="0" w:line="240" w:lineRule="auto"/>
        <w:ind w:left="360"/>
        <w:rPr>
          <w:rFonts w:ascii="Calibri" w:eastAsia="Times New Roman" w:hAnsi="Calibri" w:cs="Calibri"/>
          <w:b/>
          <w:lang w:val="ru-RU"/>
        </w:rPr>
      </w:pPr>
    </w:p>
    <w:p w14:paraId="57A71CB0" w14:textId="77777777" w:rsidR="007C17DC" w:rsidRPr="00811427" w:rsidRDefault="00B75938" w:rsidP="00E34573">
      <w:pPr>
        <w:pStyle w:val="ListParagraph"/>
        <w:numPr>
          <w:ilvl w:val="0"/>
          <w:numId w:val="11"/>
        </w:numPr>
        <w:pBdr>
          <w:top w:val="nil"/>
          <w:left w:val="nil"/>
          <w:bottom w:val="nil"/>
          <w:right w:val="nil"/>
          <w:between w:val="nil"/>
        </w:pBdr>
        <w:spacing w:after="120"/>
        <w:jc w:val="both"/>
        <w:rPr>
          <w:rFonts w:ascii="Calibri" w:hAnsi="Calibri" w:cs="Calibri"/>
          <w:b/>
          <w:color w:val="000000"/>
          <w:sz w:val="22"/>
          <w:szCs w:val="22"/>
          <w:lang w:val="en-GB"/>
        </w:rPr>
      </w:pPr>
      <w:r w:rsidRPr="00811427">
        <w:rPr>
          <w:rFonts w:ascii="Calibri" w:hAnsi="Calibri" w:cs="Calibri"/>
          <w:b/>
          <w:color w:val="000000"/>
          <w:sz w:val="22"/>
          <w:szCs w:val="22"/>
        </w:rPr>
        <w:t xml:space="preserve">Šalių parašai/Підписи сторін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811427" w14:paraId="57A71CB4" w14:textId="77777777" w:rsidTr="0010173C">
        <w:tc>
          <w:tcPr>
            <w:tcW w:w="3174" w:type="dxa"/>
          </w:tcPr>
          <w:p w14:paraId="57A71CB1" w14:textId="77777777" w:rsidR="007C17DC" w:rsidRPr="00811427" w:rsidRDefault="00B75938" w:rsidP="0010173C">
            <w:pPr>
              <w:spacing w:line="360" w:lineRule="auto"/>
              <w:jc w:val="center"/>
              <w:rPr>
                <w:rFonts w:ascii="Calibri" w:hAnsi="Calibri" w:cs="Calibri"/>
                <w:b/>
                <w:sz w:val="22"/>
                <w:szCs w:val="22"/>
              </w:rPr>
            </w:pPr>
            <w:r w:rsidRPr="00811427">
              <w:rPr>
                <w:rFonts w:ascii="Calibri" w:hAnsi="Calibri" w:cs="Calibri"/>
              </w:rPr>
              <w:t>CPVA/ЦАУП</w:t>
            </w:r>
          </w:p>
        </w:tc>
        <w:tc>
          <w:tcPr>
            <w:tcW w:w="3119" w:type="dxa"/>
          </w:tcPr>
          <w:p w14:paraId="57A71CB2" w14:textId="77777777" w:rsidR="007C17DC" w:rsidRPr="00811427" w:rsidRDefault="004A1ED4" w:rsidP="0010173C">
            <w:pPr>
              <w:spacing w:line="360" w:lineRule="auto"/>
              <w:jc w:val="center"/>
              <w:rPr>
                <w:rFonts w:ascii="Calibri" w:hAnsi="Calibri" w:cs="Calibri"/>
                <w:sz w:val="22"/>
                <w:szCs w:val="22"/>
                <w:lang w:val="en-US"/>
              </w:rPr>
            </w:pPr>
            <w:r>
              <w:rPr>
                <w:rFonts w:ascii="Calibri" w:hAnsi="Calibri" w:cs="Calibri"/>
                <w:lang w:val="lt-LT"/>
              </w:rPr>
              <w:t>Užsakovas</w:t>
            </w:r>
            <w:r w:rsidR="00B75938" w:rsidRPr="00811427">
              <w:rPr>
                <w:rFonts w:ascii="Calibri" w:hAnsi="Calibri" w:cs="Calibri"/>
              </w:rPr>
              <w:t>/</w:t>
            </w:r>
            <w:proofErr w:type="spellStart"/>
            <w:r w:rsidR="000312A2">
              <w:rPr>
                <w:rFonts w:ascii="Calibri" w:hAnsi="Calibri" w:cs="Calibri"/>
              </w:rPr>
              <w:t>Замовник</w:t>
            </w:r>
            <w:proofErr w:type="spellEnd"/>
          </w:p>
        </w:tc>
        <w:tc>
          <w:tcPr>
            <w:tcW w:w="3118" w:type="dxa"/>
          </w:tcPr>
          <w:p w14:paraId="57A71CB3" w14:textId="77777777" w:rsidR="007C17DC" w:rsidRPr="00811427" w:rsidRDefault="00B75938" w:rsidP="0010173C">
            <w:pPr>
              <w:spacing w:line="360" w:lineRule="auto"/>
              <w:jc w:val="center"/>
              <w:rPr>
                <w:rFonts w:ascii="Calibri" w:hAnsi="Calibri" w:cs="Calibri"/>
                <w:b/>
                <w:sz w:val="22"/>
                <w:szCs w:val="22"/>
              </w:rPr>
            </w:pPr>
            <w:proofErr w:type="spellStart"/>
            <w:r w:rsidRPr="00153E65">
              <w:rPr>
                <w:rFonts w:ascii="Calibri" w:hAnsi="Calibri" w:cs="Calibri"/>
              </w:rPr>
              <w:t>Tiekėjas</w:t>
            </w:r>
            <w:proofErr w:type="spellEnd"/>
            <w:r w:rsidR="00153E65" w:rsidRPr="00153E65">
              <w:rPr>
                <w:rFonts w:ascii="Calibri" w:hAnsi="Calibri" w:cs="Calibri"/>
                <w:lang w:val="lt-LT"/>
              </w:rPr>
              <w:t>/</w:t>
            </w:r>
            <w:r w:rsidR="00C60983" w:rsidRPr="00153E65">
              <w:rPr>
                <w:rFonts w:ascii="Calibri" w:hAnsi="Calibri" w:cs="Calibri"/>
                <w:strike/>
              </w:rPr>
              <w:t xml:space="preserve"> </w:t>
            </w:r>
            <w:proofErr w:type="spellStart"/>
            <w:r w:rsidR="00C60983" w:rsidRPr="00153E65">
              <w:rPr>
                <w:rFonts w:ascii="Calibri" w:hAnsi="Calibri" w:cs="Calibri"/>
              </w:rPr>
              <w:t>Виконавець</w:t>
            </w:r>
            <w:proofErr w:type="spellEnd"/>
            <w:r w:rsidR="00C60983" w:rsidRPr="00153E65">
              <w:rPr>
                <w:rFonts w:ascii="Calibri" w:hAnsi="Calibri" w:cs="Calibri"/>
              </w:rPr>
              <w:t xml:space="preserve"> </w:t>
            </w:r>
          </w:p>
        </w:tc>
      </w:tr>
      <w:tr w:rsidR="00A8425F" w:rsidRPr="00811427" w14:paraId="57A71CBE" w14:textId="77777777" w:rsidTr="0010173C">
        <w:tc>
          <w:tcPr>
            <w:tcW w:w="3174" w:type="dxa"/>
          </w:tcPr>
          <w:p w14:paraId="57A71CB5" w14:textId="77777777" w:rsidR="007C17DC" w:rsidRPr="00811427" w:rsidRDefault="007C17DC" w:rsidP="0010173C">
            <w:pPr>
              <w:spacing w:line="360" w:lineRule="auto"/>
              <w:jc w:val="center"/>
              <w:rPr>
                <w:rFonts w:ascii="Calibri" w:hAnsi="Calibri" w:cs="Calibri"/>
                <w:sz w:val="22"/>
                <w:szCs w:val="22"/>
              </w:rPr>
            </w:pPr>
          </w:p>
          <w:p w14:paraId="57A71CB6" w14:textId="77777777" w:rsidR="007C17DC" w:rsidRPr="00811427" w:rsidRDefault="007C17DC" w:rsidP="0010173C">
            <w:pPr>
              <w:spacing w:line="360" w:lineRule="auto"/>
              <w:jc w:val="center"/>
              <w:rPr>
                <w:rFonts w:ascii="Calibri" w:hAnsi="Calibri" w:cs="Calibri"/>
                <w:sz w:val="22"/>
                <w:szCs w:val="22"/>
              </w:rPr>
            </w:pPr>
          </w:p>
          <w:p w14:paraId="57A71CB7" w14:textId="77777777" w:rsidR="007C17DC" w:rsidRPr="00811427" w:rsidRDefault="00B75938" w:rsidP="0010173C">
            <w:pPr>
              <w:spacing w:line="360" w:lineRule="auto"/>
              <w:jc w:val="center"/>
              <w:rPr>
                <w:rFonts w:ascii="Calibri" w:hAnsi="Calibri" w:cs="Calibri"/>
                <w:b/>
                <w:sz w:val="22"/>
                <w:szCs w:val="22"/>
              </w:rPr>
            </w:pPr>
            <w:proofErr w:type="spellStart"/>
            <w:r w:rsidRPr="00811427">
              <w:rPr>
                <w:rFonts w:ascii="Calibri" w:hAnsi="Calibri" w:cs="Calibri"/>
              </w:rPr>
              <w:t>Vardas</w:t>
            </w:r>
            <w:proofErr w:type="spellEnd"/>
            <w:r w:rsidRPr="00811427">
              <w:rPr>
                <w:rFonts w:ascii="Calibri" w:hAnsi="Calibri" w:cs="Calibri"/>
              </w:rPr>
              <w:t xml:space="preserve">, </w:t>
            </w:r>
            <w:proofErr w:type="spellStart"/>
            <w:r w:rsidRPr="00811427">
              <w:rPr>
                <w:rFonts w:ascii="Calibri" w:hAnsi="Calibri" w:cs="Calibri"/>
              </w:rPr>
              <w:t>pavardė</w:t>
            </w:r>
            <w:proofErr w:type="spellEnd"/>
            <w:r w:rsidRPr="00811427">
              <w:rPr>
                <w:rFonts w:ascii="Calibri" w:hAnsi="Calibri" w:cs="Calibri"/>
              </w:rPr>
              <w:t xml:space="preserve">, data </w:t>
            </w:r>
            <w:proofErr w:type="spellStart"/>
            <w:r w:rsidRPr="00811427">
              <w:rPr>
                <w:rFonts w:ascii="Calibri" w:hAnsi="Calibri" w:cs="Calibri"/>
              </w:rPr>
              <w:t>ir</w:t>
            </w:r>
            <w:proofErr w:type="spellEnd"/>
            <w:r w:rsidRPr="00811427">
              <w:rPr>
                <w:rFonts w:ascii="Calibri" w:hAnsi="Calibri" w:cs="Calibri"/>
              </w:rPr>
              <w:t xml:space="preserve"> </w:t>
            </w:r>
            <w:proofErr w:type="spellStart"/>
            <w:r w:rsidRPr="00811427">
              <w:rPr>
                <w:rFonts w:ascii="Calibri" w:hAnsi="Calibri" w:cs="Calibri"/>
              </w:rPr>
              <w:t>parašas</w:t>
            </w:r>
            <w:proofErr w:type="spellEnd"/>
            <w:r w:rsidRPr="00811427">
              <w:rPr>
                <w:rFonts w:ascii="Calibri" w:hAnsi="Calibri" w:cs="Calibri"/>
              </w:rPr>
              <w:t xml:space="preserve">, </w:t>
            </w:r>
            <w:proofErr w:type="spellStart"/>
            <w:r w:rsidRPr="00811427">
              <w:rPr>
                <w:rFonts w:ascii="Calibri" w:hAnsi="Calibri" w:cs="Calibri"/>
              </w:rPr>
              <w:t>antspaudas</w:t>
            </w:r>
            <w:proofErr w:type="spellEnd"/>
            <w:r w:rsidRPr="00811427">
              <w:rPr>
                <w:rFonts w:ascii="Calibri" w:hAnsi="Calibri" w:cs="Calibri"/>
              </w:rPr>
              <w:t>/</w:t>
            </w:r>
            <w:proofErr w:type="spellStart"/>
            <w:r w:rsidRPr="00811427">
              <w:rPr>
                <w:rFonts w:ascii="Calibri" w:hAnsi="Calibri" w:cs="Calibri"/>
              </w:rPr>
              <w:t>Iм'я</w:t>
            </w:r>
            <w:proofErr w:type="spellEnd"/>
            <w:r w:rsidRPr="00811427">
              <w:rPr>
                <w:rFonts w:ascii="Calibri" w:hAnsi="Calibri" w:cs="Calibri"/>
              </w:rPr>
              <w:t xml:space="preserve">, </w:t>
            </w:r>
            <w:proofErr w:type="spellStart"/>
            <w:r w:rsidRPr="00811427">
              <w:rPr>
                <w:rFonts w:ascii="Calibri" w:hAnsi="Calibri" w:cs="Calibri"/>
              </w:rPr>
              <w:t>прізвище</w:t>
            </w:r>
            <w:proofErr w:type="spellEnd"/>
            <w:r w:rsidRPr="00811427">
              <w:rPr>
                <w:rFonts w:ascii="Calibri" w:hAnsi="Calibri" w:cs="Calibri"/>
              </w:rPr>
              <w:t xml:space="preserve">, </w:t>
            </w:r>
            <w:proofErr w:type="spellStart"/>
            <w:r w:rsidRPr="00811427">
              <w:rPr>
                <w:rFonts w:ascii="Calibri" w:hAnsi="Calibri" w:cs="Calibri"/>
              </w:rPr>
              <w:t>дата</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підпис</w:t>
            </w:r>
            <w:proofErr w:type="spellEnd"/>
            <w:r w:rsidRPr="00811427">
              <w:rPr>
                <w:rFonts w:ascii="Calibri" w:hAnsi="Calibri" w:cs="Calibri"/>
              </w:rPr>
              <w:t xml:space="preserve">, </w:t>
            </w:r>
            <w:proofErr w:type="spellStart"/>
            <w:r w:rsidRPr="00811427">
              <w:rPr>
                <w:rFonts w:ascii="Calibri" w:hAnsi="Calibri" w:cs="Calibri"/>
              </w:rPr>
              <w:t>штамп</w:t>
            </w:r>
            <w:proofErr w:type="spellEnd"/>
          </w:p>
        </w:tc>
        <w:tc>
          <w:tcPr>
            <w:tcW w:w="3119" w:type="dxa"/>
          </w:tcPr>
          <w:p w14:paraId="57A71CB8" w14:textId="77777777" w:rsidR="00731946" w:rsidRPr="00811427" w:rsidRDefault="00731946" w:rsidP="0010173C">
            <w:pPr>
              <w:spacing w:line="360" w:lineRule="auto"/>
              <w:jc w:val="center"/>
              <w:rPr>
                <w:rFonts w:ascii="Calibri" w:hAnsi="Calibri" w:cs="Calibri"/>
                <w:sz w:val="22"/>
                <w:szCs w:val="22"/>
              </w:rPr>
            </w:pPr>
          </w:p>
          <w:p w14:paraId="57A71CB9" w14:textId="77777777" w:rsidR="00731946" w:rsidRPr="00811427" w:rsidRDefault="00731946" w:rsidP="0010173C">
            <w:pPr>
              <w:spacing w:line="360" w:lineRule="auto"/>
              <w:jc w:val="center"/>
              <w:rPr>
                <w:rFonts w:ascii="Calibri" w:hAnsi="Calibri" w:cs="Calibri"/>
                <w:sz w:val="22"/>
                <w:szCs w:val="22"/>
              </w:rPr>
            </w:pPr>
          </w:p>
          <w:p w14:paraId="57A71CBA" w14:textId="77777777" w:rsidR="007C17DC" w:rsidRPr="00811427" w:rsidRDefault="00B75938" w:rsidP="0010173C">
            <w:pPr>
              <w:spacing w:line="360" w:lineRule="auto"/>
              <w:jc w:val="center"/>
              <w:rPr>
                <w:rFonts w:ascii="Calibri" w:hAnsi="Calibri" w:cs="Calibri"/>
                <w:sz w:val="22"/>
                <w:szCs w:val="22"/>
              </w:rPr>
            </w:pPr>
            <w:proofErr w:type="spellStart"/>
            <w:r w:rsidRPr="00811427">
              <w:rPr>
                <w:rFonts w:ascii="Calibri" w:hAnsi="Calibri" w:cs="Calibri"/>
              </w:rPr>
              <w:t>Vardas</w:t>
            </w:r>
            <w:proofErr w:type="spellEnd"/>
            <w:r w:rsidRPr="00811427">
              <w:rPr>
                <w:rFonts w:ascii="Calibri" w:hAnsi="Calibri" w:cs="Calibri"/>
              </w:rPr>
              <w:t xml:space="preserve">, </w:t>
            </w:r>
            <w:proofErr w:type="spellStart"/>
            <w:r w:rsidRPr="00811427">
              <w:rPr>
                <w:rFonts w:ascii="Calibri" w:hAnsi="Calibri" w:cs="Calibri"/>
              </w:rPr>
              <w:t>pavardė</w:t>
            </w:r>
            <w:proofErr w:type="spellEnd"/>
            <w:r w:rsidRPr="00811427">
              <w:rPr>
                <w:rFonts w:ascii="Calibri" w:hAnsi="Calibri" w:cs="Calibri"/>
              </w:rPr>
              <w:t xml:space="preserve">, data </w:t>
            </w:r>
            <w:proofErr w:type="spellStart"/>
            <w:r w:rsidRPr="00811427">
              <w:rPr>
                <w:rFonts w:ascii="Calibri" w:hAnsi="Calibri" w:cs="Calibri"/>
              </w:rPr>
              <w:t>ir</w:t>
            </w:r>
            <w:proofErr w:type="spellEnd"/>
            <w:r w:rsidRPr="00811427">
              <w:rPr>
                <w:rFonts w:ascii="Calibri" w:hAnsi="Calibri" w:cs="Calibri"/>
              </w:rPr>
              <w:t xml:space="preserve"> </w:t>
            </w:r>
            <w:proofErr w:type="spellStart"/>
            <w:r w:rsidRPr="00811427">
              <w:rPr>
                <w:rFonts w:ascii="Calibri" w:hAnsi="Calibri" w:cs="Calibri"/>
              </w:rPr>
              <w:t>parašas</w:t>
            </w:r>
            <w:proofErr w:type="spellEnd"/>
            <w:r w:rsidRPr="00811427">
              <w:rPr>
                <w:rFonts w:ascii="Calibri" w:hAnsi="Calibri" w:cs="Calibri"/>
              </w:rPr>
              <w:t xml:space="preserve">, </w:t>
            </w:r>
            <w:proofErr w:type="spellStart"/>
            <w:r w:rsidRPr="00811427">
              <w:rPr>
                <w:rFonts w:ascii="Calibri" w:hAnsi="Calibri" w:cs="Calibri"/>
              </w:rPr>
              <w:t>antspaudas</w:t>
            </w:r>
            <w:proofErr w:type="spellEnd"/>
            <w:r w:rsidRPr="00811427">
              <w:rPr>
                <w:rFonts w:ascii="Calibri" w:hAnsi="Calibri" w:cs="Calibri"/>
              </w:rPr>
              <w:t>/</w:t>
            </w:r>
            <w:proofErr w:type="spellStart"/>
            <w:r w:rsidRPr="00811427">
              <w:rPr>
                <w:rFonts w:ascii="Calibri" w:hAnsi="Calibri" w:cs="Calibri"/>
              </w:rPr>
              <w:t>Iм'я</w:t>
            </w:r>
            <w:proofErr w:type="spellEnd"/>
            <w:r w:rsidRPr="00811427">
              <w:rPr>
                <w:rFonts w:ascii="Calibri" w:hAnsi="Calibri" w:cs="Calibri"/>
              </w:rPr>
              <w:t xml:space="preserve">, </w:t>
            </w:r>
            <w:proofErr w:type="spellStart"/>
            <w:r w:rsidRPr="00811427">
              <w:rPr>
                <w:rFonts w:ascii="Calibri" w:hAnsi="Calibri" w:cs="Calibri"/>
              </w:rPr>
              <w:t>прізвище</w:t>
            </w:r>
            <w:proofErr w:type="spellEnd"/>
            <w:r w:rsidRPr="00811427">
              <w:rPr>
                <w:rFonts w:ascii="Calibri" w:hAnsi="Calibri" w:cs="Calibri"/>
              </w:rPr>
              <w:t xml:space="preserve">, </w:t>
            </w:r>
            <w:proofErr w:type="spellStart"/>
            <w:r w:rsidRPr="00811427">
              <w:rPr>
                <w:rFonts w:ascii="Calibri" w:hAnsi="Calibri" w:cs="Calibri"/>
              </w:rPr>
              <w:t>дата</w:t>
            </w:r>
            <w:proofErr w:type="spellEnd"/>
            <w:r w:rsidRPr="00811427">
              <w:rPr>
                <w:rFonts w:ascii="Calibri" w:hAnsi="Calibri" w:cs="Calibri"/>
              </w:rPr>
              <w:t xml:space="preserve"> </w:t>
            </w:r>
            <w:proofErr w:type="spellStart"/>
            <w:r w:rsidRPr="00811427">
              <w:rPr>
                <w:rFonts w:ascii="Calibri" w:hAnsi="Calibri" w:cs="Calibri"/>
              </w:rPr>
              <w:t>та</w:t>
            </w:r>
            <w:proofErr w:type="spellEnd"/>
            <w:r w:rsidRPr="00811427">
              <w:rPr>
                <w:rFonts w:ascii="Calibri" w:hAnsi="Calibri" w:cs="Calibri"/>
              </w:rPr>
              <w:t xml:space="preserve"> </w:t>
            </w:r>
            <w:proofErr w:type="spellStart"/>
            <w:r w:rsidRPr="00811427">
              <w:rPr>
                <w:rFonts w:ascii="Calibri" w:hAnsi="Calibri" w:cs="Calibri"/>
              </w:rPr>
              <w:t>підпис</w:t>
            </w:r>
            <w:proofErr w:type="spellEnd"/>
            <w:r w:rsidRPr="00811427">
              <w:rPr>
                <w:rFonts w:ascii="Calibri" w:hAnsi="Calibri" w:cs="Calibri"/>
              </w:rPr>
              <w:t xml:space="preserve">, </w:t>
            </w:r>
            <w:proofErr w:type="spellStart"/>
            <w:r w:rsidRPr="00811427">
              <w:rPr>
                <w:rFonts w:ascii="Calibri" w:hAnsi="Calibri" w:cs="Calibri"/>
              </w:rPr>
              <w:t>штамп</w:t>
            </w:r>
            <w:proofErr w:type="spellEnd"/>
          </w:p>
        </w:tc>
        <w:tc>
          <w:tcPr>
            <w:tcW w:w="3118" w:type="dxa"/>
          </w:tcPr>
          <w:p w14:paraId="57A71CBB" w14:textId="77777777" w:rsidR="007C17DC" w:rsidRPr="00811427" w:rsidRDefault="007C17DC" w:rsidP="0010173C">
            <w:pPr>
              <w:spacing w:line="360" w:lineRule="auto"/>
              <w:jc w:val="center"/>
              <w:rPr>
                <w:rFonts w:ascii="Calibri" w:hAnsi="Calibri" w:cs="Calibri"/>
                <w:sz w:val="22"/>
                <w:szCs w:val="22"/>
              </w:rPr>
            </w:pPr>
          </w:p>
          <w:p w14:paraId="57A71CBC" w14:textId="77777777" w:rsidR="007C17DC" w:rsidRPr="00811427" w:rsidRDefault="007C17DC" w:rsidP="0010173C">
            <w:pPr>
              <w:spacing w:line="360" w:lineRule="auto"/>
              <w:rPr>
                <w:rFonts w:ascii="Calibri" w:hAnsi="Calibri" w:cs="Calibri"/>
                <w:sz w:val="22"/>
                <w:szCs w:val="22"/>
              </w:rPr>
            </w:pPr>
          </w:p>
          <w:p w14:paraId="57A71CBD" w14:textId="77777777" w:rsidR="007C17DC" w:rsidRPr="00811427" w:rsidRDefault="00B75938" w:rsidP="0010173C">
            <w:pPr>
              <w:spacing w:line="360" w:lineRule="auto"/>
              <w:jc w:val="center"/>
              <w:rPr>
                <w:rFonts w:ascii="Calibri" w:hAnsi="Calibri" w:cs="Calibri"/>
                <w:sz w:val="22"/>
                <w:szCs w:val="22"/>
              </w:rPr>
            </w:pPr>
            <w:proofErr w:type="spellStart"/>
            <w:r w:rsidRPr="00811427">
              <w:rPr>
                <w:rFonts w:ascii="Calibri" w:hAnsi="Calibri" w:cs="Calibri"/>
              </w:rPr>
              <w:t>Vardas</w:t>
            </w:r>
            <w:proofErr w:type="spellEnd"/>
            <w:r w:rsidRPr="00811427">
              <w:rPr>
                <w:rFonts w:ascii="Calibri" w:hAnsi="Calibri" w:cs="Calibri"/>
              </w:rPr>
              <w:t xml:space="preserve">, </w:t>
            </w:r>
            <w:proofErr w:type="spellStart"/>
            <w:r w:rsidRPr="00811427">
              <w:rPr>
                <w:rFonts w:ascii="Calibri" w:hAnsi="Calibri" w:cs="Calibri"/>
              </w:rPr>
              <w:t>pavardė</w:t>
            </w:r>
            <w:proofErr w:type="spellEnd"/>
            <w:r w:rsidRPr="00811427">
              <w:rPr>
                <w:rFonts w:ascii="Calibri" w:hAnsi="Calibri" w:cs="Calibri"/>
              </w:rPr>
              <w:t xml:space="preserve">, data, </w:t>
            </w:r>
            <w:proofErr w:type="spellStart"/>
            <w:r w:rsidRPr="00811427">
              <w:rPr>
                <w:rFonts w:ascii="Calibri" w:hAnsi="Calibri" w:cs="Calibri"/>
              </w:rPr>
              <w:t>parašas</w:t>
            </w:r>
            <w:proofErr w:type="spellEnd"/>
            <w:r w:rsidRPr="00811427">
              <w:rPr>
                <w:rFonts w:ascii="Calibri" w:hAnsi="Calibri" w:cs="Calibri"/>
              </w:rPr>
              <w:t xml:space="preserve">, </w:t>
            </w:r>
            <w:proofErr w:type="spellStart"/>
            <w:r w:rsidRPr="00811427">
              <w:rPr>
                <w:rFonts w:ascii="Calibri" w:hAnsi="Calibri" w:cs="Calibri"/>
              </w:rPr>
              <w:t>antspaudas</w:t>
            </w:r>
            <w:proofErr w:type="spellEnd"/>
            <w:r w:rsidRPr="00811427">
              <w:rPr>
                <w:rFonts w:ascii="Calibri" w:hAnsi="Calibri" w:cs="Calibri"/>
              </w:rPr>
              <w:t>/</w:t>
            </w:r>
            <w:proofErr w:type="spellStart"/>
            <w:r w:rsidRPr="00811427">
              <w:rPr>
                <w:rFonts w:ascii="Calibri" w:hAnsi="Calibri" w:cs="Calibri"/>
              </w:rPr>
              <w:t>Iм'я</w:t>
            </w:r>
            <w:proofErr w:type="spellEnd"/>
            <w:r w:rsidRPr="00811427">
              <w:rPr>
                <w:rFonts w:ascii="Calibri" w:hAnsi="Calibri" w:cs="Calibri"/>
              </w:rPr>
              <w:t xml:space="preserve">, </w:t>
            </w:r>
            <w:proofErr w:type="spellStart"/>
            <w:r w:rsidRPr="00811427">
              <w:rPr>
                <w:rFonts w:ascii="Calibri" w:hAnsi="Calibri" w:cs="Calibri"/>
              </w:rPr>
              <w:t>прізвище</w:t>
            </w:r>
            <w:proofErr w:type="spellEnd"/>
            <w:r w:rsidRPr="00811427">
              <w:rPr>
                <w:rFonts w:ascii="Calibri" w:hAnsi="Calibri" w:cs="Calibri"/>
              </w:rPr>
              <w:t xml:space="preserve">, </w:t>
            </w:r>
            <w:proofErr w:type="spellStart"/>
            <w:r w:rsidRPr="00811427">
              <w:rPr>
                <w:rFonts w:ascii="Calibri" w:hAnsi="Calibri" w:cs="Calibri"/>
              </w:rPr>
              <w:t>дата</w:t>
            </w:r>
            <w:proofErr w:type="spellEnd"/>
            <w:r w:rsidRPr="00811427">
              <w:rPr>
                <w:rFonts w:ascii="Calibri" w:hAnsi="Calibri" w:cs="Calibri"/>
              </w:rPr>
              <w:t xml:space="preserve">, </w:t>
            </w:r>
            <w:proofErr w:type="spellStart"/>
            <w:r w:rsidRPr="00811427">
              <w:rPr>
                <w:rFonts w:ascii="Calibri" w:hAnsi="Calibri" w:cs="Calibri"/>
              </w:rPr>
              <w:t>підпис</w:t>
            </w:r>
            <w:proofErr w:type="spellEnd"/>
            <w:r w:rsidRPr="00811427">
              <w:rPr>
                <w:rFonts w:ascii="Calibri" w:hAnsi="Calibri" w:cs="Calibri"/>
              </w:rPr>
              <w:t xml:space="preserve">, </w:t>
            </w:r>
            <w:proofErr w:type="spellStart"/>
            <w:r w:rsidRPr="00811427">
              <w:rPr>
                <w:rFonts w:ascii="Calibri" w:hAnsi="Calibri" w:cs="Calibri"/>
              </w:rPr>
              <w:t>печатка</w:t>
            </w:r>
            <w:proofErr w:type="spellEnd"/>
          </w:p>
        </w:tc>
      </w:tr>
    </w:tbl>
    <w:p w14:paraId="57A71CBF" w14:textId="77777777" w:rsidR="005925AC" w:rsidRPr="00811427" w:rsidRDefault="005925AC" w:rsidP="00B76F66">
      <w:pPr>
        <w:spacing w:after="0" w:line="240" w:lineRule="auto"/>
        <w:jc w:val="right"/>
        <w:rPr>
          <w:rFonts w:ascii="Calibri" w:hAnsi="Calibri" w:cs="Calibri"/>
        </w:rPr>
      </w:pPr>
    </w:p>
    <w:p w14:paraId="57A71CC0" w14:textId="77777777" w:rsidR="005925AC" w:rsidRPr="00811427" w:rsidRDefault="005925AC" w:rsidP="00B76F66">
      <w:pPr>
        <w:spacing w:after="0" w:line="240" w:lineRule="auto"/>
        <w:jc w:val="right"/>
        <w:rPr>
          <w:rFonts w:ascii="Calibri" w:hAnsi="Calibri" w:cs="Calibri"/>
        </w:rPr>
      </w:pPr>
    </w:p>
    <w:p w14:paraId="57A71CC1" w14:textId="77777777" w:rsidR="005925AC" w:rsidRPr="00A05B61" w:rsidRDefault="005925AC" w:rsidP="00B76F66">
      <w:pPr>
        <w:spacing w:after="0" w:line="240" w:lineRule="auto"/>
        <w:jc w:val="right"/>
        <w:rPr>
          <w:rFonts w:ascii="Calibri" w:hAnsi="Calibri" w:cs="Calibri"/>
          <w:lang w:val="en-GB"/>
        </w:rPr>
      </w:pPr>
    </w:p>
    <w:p w14:paraId="57A71CC2" w14:textId="77777777" w:rsidR="00C60983" w:rsidRPr="00A05B61" w:rsidRDefault="00C60983" w:rsidP="00B76F66">
      <w:pPr>
        <w:spacing w:after="0" w:line="240" w:lineRule="auto"/>
        <w:jc w:val="right"/>
        <w:rPr>
          <w:rFonts w:ascii="Calibri" w:hAnsi="Calibri" w:cs="Calibri"/>
          <w:lang w:val="en-GB"/>
        </w:rPr>
      </w:pPr>
    </w:p>
    <w:p w14:paraId="57A71CC3" w14:textId="77777777" w:rsidR="00C60983" w:rsidRPr="00A05B61" w:rsidRDefault="00C60983" w:rsidP="00B76F66">
      <w:pPr>
        <w:spacing w:after="0" w:line="240" w:lineRule="auto"/>
        <w:jc w:val="right"/>
        <w:rPr>
          <w:rFonts w:ascii="Calibri" w:hAnsi="Calibri" w:cs="Calibri"/>
          <w:lang w:val="en-GB"/>
        </w:rPr>
      </w:pPr>
    </w:p>
    <w:p w14:paraId="57A71CC4" w14:textId="77777777" w:rsidR="00C60983" w:rsidRPr="00A05B61" w:rsidRDefault="00C60983" w:rsidP="00B76F66">
      <w:pPr>
        <w:spacing w:after="0" w:line="240" w:lineRule="auto"/>
        <w:jc w:val="right"/>
        <w:rPr>
          <w:rFonts w:ascii="Calibri" w:hAnsi="Calibri" w:cs="Calibri"/>
          <w:lang w:val="en-GB"/>
        </w:rPr>
      </w:pPr>
    </w:p>
    <w:p w14:paraId="57A71CC5" w14:textId="77777777" w:rsidR="00C60983" w:rsidRPr="00A05B61" w:rsidRDefault="00C60983" w:rsidP="00B76F66">
      <w:pPr>
        <w:spacing w:after="0" w:line="240" w:lineRule="auto"/>
        <w:jc w:val="right"/>
        <w:rPr>
          <w:rFonts w:ascii="Calibri" w:hAnsi="Calibri" w:cs="Calibri"/>
          <w:lang w:val="en-GB"/>
        </w:rPr>
      </w:pPr>
    </w:p>
    <w:p w14:paraId="57A71CC6" w14:textId="77777777" w:rsidR="00C60983" w:rsidRPr="00A05B61" w:rsidRDefault="00C60983" w:rsidP="00B76F66">
      <w:pPr>
        <w:spacing w:after="0" w:line="240" w:lineRule="auto"/>
        <w:jc w:val="right"/>
        <w:rPr>
          <w:rFonts w:ascii="Calibri" w:hAnsi="Calibri" w:cs="Calibri"/>
          <w:lang w:val="en-GB"/>
        </w:rPr>
      </w:pPr>
    </w:p>
    <w:p w14:paraId="57A71CC7" w14:textId="77777777" w:rsidR="00C60983" w:rsidRPr="00A05B61" w:rsidRDefault="00C60983" w:rsidP="00B76F66">
      <w:pPr>
        <w:spacing w:after="0" w:line="240" w:lineRule="auto"/>
        <w:jc w:val="right"/>
        <w:rPr>
          <w:rFonts w:ascii="Calibri" w:hAnsi="Calibri" w:cs="Calibri"/>
          <w:lang w:val="en-GB"/>
        </w:rPr>
      </w:pPr>
    </w:p>
    <w:p w14:paraId="57A71CC8" w14:textId="77777777" w:rsidR="00C60983" w:rsidRPr="00A05B61" w:rsidRDefault="00C60983" w:rsidP="00B76F66">
      <w:pPr>
        <w:spacing w:after="0" w:line="240" w:lineRule="auto"/>
        <w:jc w:val="right"/>
        <w:rPr>
          <w:rFonts w:ascii="Calibri" w:hAnsi="Calibri" w:cs="Calibri"/>
          <w:lang w:val="en-GB"/>
        </w:rPr>
      </w:pPr>
    </w:p>
    <w:p w14:paraId="57A71CC9" w14:textId="77777777" w:rsidR="00C60983" w:rsidRPr="00A05B61" w:rsidRDefault="00C60983" w:rsidP="00B76F66">
      <w:pPr>
        <w:spacing w:after="0" w:line="240" w:lineRule="auto"/>
        <w:jc w:val="right"/>
        <w:rPr>
          <w:rFonts w:ascii="Calibri" w:hAnsi="Calibri" w:cs="Calibri"/>
          <w:lang w:val="en-GB"/>
        </w:rPr>
      </w:pPr>
    </w:p>
    <w:p w14:paraId="57A71CCA" w14:textId="77777777" w:rsidR="00C60983" w:rsidRPr="00A05B61" w:rsidRDefault="00C60983" w:rsidP="00B76F66">
      <w:pPr>
        <w:spacing w:after="0" w:line="240" w:lineRule="auto"/>
        <w:jc w:val="right"/>
        <w:rPr>
          <w:rFonts w:ascii="Calibri" w:hAnsi="Calibri" w:cs="Calibri"/>
          <w:lang w:val="en-GB"/>
        </w:rPr>
      </w:pPr>
    </w:p>
    <w:p w14:paraId="57A71CCB" w14:textId="77777777" w:rsidR="00C60983" w:rsidRPr="00A05B61" w:rsidRDefault="00C60983" w:rsidP="00B76F66">
      <w:pPr>
        <w:spacing w:after="0" w:line="240" w:lineRule="auto"/>
        <w:jc w:val="right"/>
        <w:rPr>
          <w:rFonts w:ascii="Calibri" w:hAnsi="Calibri" w:cs="Calibri"/>
          <w:lang w:val="en-GB"/>
        </w:rPr>
      </w:pPr>
    </w:p>
    <w:p w14:paraId="57A71CCC" w14:textId="77777777" w:rsidR="00C60983" w:rsidRPr="00A05B61" w:rsidRDefault="00C60983" w:rsidP="00B76F66">
      <w:pPr>
        <w:spacing w:after="0" w:line="240" w:lineRule="auto"/>
        <w:jc w:val="right"/>
        <w:rPr>
          <w:rFonts w:ascii="Calibri" w:hAnsi="Calibri" w:cs="Calibri"/>
          <w:lang w:val="en-GB"/>
        </w:rPr>
      </w:pPr>
    </w:p>
    <w:p w14:paraId="57A71CCD" w14:textId="77777777" w:rsidR="00C60983" w:rsidRPr="00A05B61" w:rsidRDefault="00C60983" w:rsidP="00B76F66">
      <w:pPr>
        <w:spacing w:after="0" w:line="240" w:lineRule="auto"/>
        <w:jc w:val="right"/>
        <w:rPr>
          <w:rFonts w:ascii="Calibri" w:hAnsi="Calibri" w:cs="Calibri"/>
          <w:lang w:val="en-GB"/>
        </w:rPr>
      </w:pPr>
    </w:p>
    <w:p w14:paraId="57A71CCE" w14:textId="77777777" w:rsidR="00C60983" w:rsidRPr="00A05B61" w:rsidRDefault="00C60983" w:rsidP="00B76F66">
      <w:pPr>
        <w:spacing w:after="0" w:line="240" w:lineRule="auto"/>
        <w:jc w:val="right"/>
        <w:rPr>
          <w:rFonts w:ascii="Calibri" w:hAnsi="Calibri" w:cs="Calibri"/>
          <w:lang w:val="en-GB"/>
        </w:rPr>
      </w:pPr>
    </w:p>
    <w:p w14:paraId="57A71CCF" w14:textId="77777777" w:rsidR="00C60983" w:rsidRPr="00A05B61" w:rsidRDefault="00C60983" w:rsidP="00B76F66">
      <w:pPr>
        <w:spacing w:after="0" w:line="240" w:lineRule="auto"/>
        <w:jc w:val="right"/>
        <w:rPr>
          <w:rFonts w:ascii="Calibri" w:hAnsi="Calibri" w:cs="Calibri"/>
          <w:lang w:val="en-GB"/>
        </w:rPr>
      </w:pPr>
    </w:p>
    <w:p w14:paraId="57A71CD0" w14:textId="77777777" w:rsidR="00C60983" w:rsidRPr="00A05B61" w:rsidRDefault="00C60983" w:rsidP="00B76F66">
      <w:pPr>
        <w:spacing w:after="0" w:line="240" w:lineRule="auto"/>
        <w:jc w:val="right"/>
        <w:rPr>
          <w:rFonts w:ascii="Calibri" w:hAnsi="Calibri" w:cs="Calibri"/>
          <w:lang w:val="en-GB"/>
        </w:rPr>
      </w:pPr>
    </w:p>
    <w:p w14:paraId="57A71CD1" w14:textId="77777777" w:rsidR="00C60983" w:rsidRPr="00A05B61" w:rsidRDefault="00C60983" w:rsidP="00B76F66">
      <w:pPr>
        <w:spacing w:after="0" w:line="240" w:lineRule="auto"/>
        <w:jc w:val="right"/>
        <w:rPr>
          <w:rFonts w:ascii="Calibri" w:hAnsi="Calibri" w:cs="Calibri"/>
          <w:lang w:val="en-GB"/>
        </w:rPr>
      </w:pPr>
    </w:p>
    <w:p w14:paraId="57A71CD2" w14:textId="77777777" w:rsidR="00C60983" w:rsidRPr="00A05B61" w:rsidRDefault="00C60983" w:rsidP="00B76F66">
      <w:pPr>
        <w:spacing w:after="0" w:line="240" w:lineRule="auto"/>
        <w:jc w:val="right"/>
        <w:rPr>
          <w:rFonts w:ascii="Calibri" w:hAnsi="Calibri" w:cs="Calibri"/>
          <w:lang w:val="en-GB"/>
        </w:rPr>
      </w:pPr>
    </w:p>
    <w:p w14:paraId="57A71CD3" w14:textId="77777777" w:rsidR="00C60983" w:rsidRPr="00A05B61" w:rsidRDefault="00C60983" w:rsidP="00B76F66">
      <w:pPr>
        <w:spacing w:after="0" w:line="240" w:lineRule="auto"/>
        <w:jc w:val="right"/>
        <w:rPr>
          <w:rFonts w:ascii="Calibri" w:hAnsi="Calibri" w:cs="Calibri"/>
          <w:lang w:val="en-GB"/>
        </w:rPr>
      </w:pPr>
    </w:p>
    <w:p w14:paraId="57A71CD4" w14:textId="77777777" w:rsidR="00C60983" w:rsidRPr="00A05B61" w:rsidRDefault="00C60983" w:rsidP="00B76F66">
      <w:pPr>
        <w:spacing w:after="0" w:line="240" w:lineRule="auto"/>
        <w:jc w:val="right"/>
        <w:rPr>
          <w:rFonts w:ascii="Calibri" w:hAnsi="Calibri" w:cs="Calibri"/>
          <w:lang w:val="en-GB"/>
        </w:rPr>
      </w:pPr>
    </w:p>
    <w:p w14:paraId="57A71CD5" w14:textId="77777777" w:rsidR="00C60983" w:rsidRPr="00A05B61" w:rsidRDefault="00C60983" w:rsidP="00B76F66">
      <w:pPr>
        <w:spacing w:after="0" w:line="240" w:lineRule="auto"/>
        <w:jc w:val="right"/>
        <w:rPr>
          <w:rFonts w:ascii="Calibri" w:hAnsi="Calibri" w:cs="Calibri"/>
          <w:lang w:val="en-GB"/>
        </w:rPr>
      </w:pPr>
    </w:p>
    <w:p w14:paraId="57A71CD6" w14:textId="77777777" w:rsidR="00C60983" w:rsidRPr="00A05B61" w:rsidRDefault="00C60983" w:rsidP="00B76F66">
      <w:pPr>
        <w:spacing w:after="0" w:line="240" w:lineRule="auto"/>
        <w:jc w:val="right"/>
        <w:rPr>
          <w:rFonts w:ascii="Calibri" w:hAnsi="Calibri" w:cs="Calibri"/>
          <w:lang w:val="en-GB"/>
        </w:rPr>
      </w:pPr>
    </w:p>
    <w:p w14:paraId="57A71CD7" w14:textId="77777777" w:rsidR="00C60983" w:rsidRPr="00A05B61" w:rsidRDefault="00C60983" w:rsidP="00B76F66">
      <w:pPr>
        <w:spacing w:after="0" w:line="240" w:lineRule="auto"/>
        <w:jc w:val="right"/>
        <w:rPr>
          <w:rFonts w:ascii="Calibri" w:hAnsi="Calibri" w:cs="Calibri"/>
          <w:lang w:val="en-GB"/>
        </w:rPr>
      </w:pPr>
    </w:p>
    <w:p w14:paraId="57A71CD8" w14:textId="77777777" w:rsidR="00C60983" w:rsidRPr="00A05B61" w:rsidRDefault="00C60983" w:rsidP="00B76F66">
      <w:pPr>
        <w:spacing w:after="0" w:line="240" w:lineRule="auto"/>
        <w:jc w:val="right"/>
        <w:rPr>
          <w:rFonts w:ascii="Calibri" w:hAnsi="Calibri" w:cs="Calibri"/>
          <w:lang w:val="en-GB"/>
        </w:rPr>
      </w:pPr>
    </w:p>
    <w:p w14:paraId="57A71CD9" w14:textId="77777777" w:rsidR="00C60983" w:rsidRPr="00A05B61" w:rsidRDefault="00C60983" w:rsidP="00B76F66">
      <w:pPr>
        <w:spacing w:after="0" w:line="240" w:lineRule="auto"/>
        <w:jc w:val="right"/>
        <w:rPr>
          <w:rFonts w:ascii="Calibri" w:hAnsi="Calibri" w:cs="Calibri"/>
          <w:lang w:val="en-GB"/>
        </w:rPr>
      </w:pPr>
    </w:p>
    <w:p w14:paraId="57A71CDA" w14:textId="77777777" w:rsidR="00C60983" w:rsidRDefault="00C60983" w:rsidP="00B76F66">
      <w:pPr>
        <w:spacing w:after="0" w:line="240" w:lineRule="auto"/>
        <w:jc w:val="right"/>
        <w:rPr>
          <w:rFonts w:ascii="Calibri" w:hAnsi="Calibri" w:cs="Calibri"/>
          <w:lang w:val="en-GB"/>
        </w:rPr>
      </w:pPr>
    </w:p>
    <w:p w14:paraId="57A71CDB" w14:textId="77777777" w:rsidR="00F60A80" w:rsidRDefault="00F60A80" w:rsidP="00B76F66">
      <w:pPr>
        <w:spacing w:after="0" w:line="240" w:lineRule="auto"/>
        <w:jc w:val="right"/>
        <w:rPr>
          <w:rFonts w:ascii="Calibri" w:hAnsi="Calibri" w:cs="Calibri"/>
          <w:lang w:val="en-GB"/>
        </w:rPr>
      </w:pPr>
    </w:p>
    <w:p w14:paraId="57A71CDC" w14:textId="77777777" w:rsidR="00F60A80" w:rsidRPr="00A05B61" w:rsidRDefault="00F60A80" w:rsidP="00B76F66">
      <w:pPr>
        <w:spacing w:after="0" w:line="240" w:lineRule="auto"/>
        <w:jc w:val="right"/>
        <w:rPr>
          <w:rFonts w:ascii="Calibri" w:hAnsi="Calibri" w:cs="Calibri"/>
          <w:lang w:val="en-GB"/>
        </w:rPr>
      </w:pPr>
    </w:p>
    <w:p w14:paraId="57A71CDD" w14:textId="77777777" w:rsidR="00C60983" w:rsidRPr="00A05B61" w:rsidRDefault="00C60983" w:rsidP="00B76F66">
      <w:pPr>
        <w:spacing w:after="0" w:line="240" w:lineRule="auto"/>
        <w:jc w:val="right"/>
        <w:rPr>
          <w:rFonts w:ascii="Calibri" w:hAnsi="Calibri" w:cs="Calibri"/>
          <w:lang w:val="en-GB"/>
        </w:rPr>
      </w:pPr>
    </w:p>
    <w:p w14:paraId="57A71CDE" w14:textId="77777777" w:rsidR="00C60983" w:rsidRPr="00A05B61" w:rsidRDefault="00C60983" w:rsidP="00B76F66">
      <w:pPr>
        <w:spacing w:after="0" w:line="240" w:lineRule="auto"/>
        <w:jc w:val="right"/>
        <w:rPr>
          <w:rFonts w:ascii="Calibri" w:hAnsi="Calibri" w:cs="Calibri"/>
          <w:lang w:val="en-GB"/>
        </w:rPr>
      </w:pPr>
    </w:p>
    <w:p w14:paraId="57A71CDF" w14:textId="77777777" w:rsidR="00C60983" w:rsidRPr="00A05B61" w:rsidRDefault="00C60983" w:rsidP="00B76F66">
      <w:pPr>
        <w:spacing w:after="0" w:line="240" w:lineRule="auto"/>
        <w:jc w:val="right"/>
        <w:rPr>
          <w:rFonts w:ascii="Calibri" w:hAnsi="Calibri" w:cs="Calibri"/>
          <w:lang w:val="en-GB"/>
        </w:rPr>
      </w:pPr>
    </w:p>
    <w:p w14:paraId="57A71CE0" w14:textId="77777777" w:rsidR="00C60983" w:rsidRPr="00A05B61" w:rsidRDefault="00C60983" w:rsidP="00B76F66">
      <w:pPr>
        <w:spacing w:after="0" w:line="240" w:lineRule="auto"/>
        <w:jc w:val="right"/>
        <w:rPr>
          <w:rFonts w:ascii="Calibri" w:hAnsi="Calibri" w:cs="Calibri"/>
          <w:lang w:val="en-GB"/>
        </w:rPr>
      </w:pPr>
    </w:p>
    <w:p w14:paraId="57A71CE1" w14:textId="77777777" w:rsidR="00C60983" w:rsidRPr="00A05B61" w:rsidRDefault="00C60983" w:rsidP="00B76F66">
      <w:pPr>
        <w:spacing w:after="0" w:line="240" w:lineRule="auto"/>
        <w:jc w:val="right"/>
        <w:rPr>
          <w:rFonts w:ascii="Calibri" w:hAnsi="Calibri" w:cs="Calibri"/>
          <w:lang w:val="en-GB"/>
        </w:rPr>
      </w:pPr>
    </w:p>
    <w:p w14:paraId="57A71CE2" w14:textId="77777777" w:rsidR="00C60983" w:rsidRPr="00A05B61" w:rsidRDefault="00C60983" w:rsidP="00B76F66">
      <w:pPr>
        <w:spacing w:after="0" w:line="240" w:lineRule="auto"/>
        <w:jc w:val="right"/>
        <w:rPr>
          <w:rFonts w:ascii="Calibri" w:hAnsi="Calibri" w:cs="Calibri"/>
          <w:lang w:val="en-GB"/>
        </w:rPr>
      </w:pPr>
    </w:p>
    <w:p w14:paraId="57A71CE3" w14:textId="77777777" w:rsidR="00C60983" w:rsidRPr="00A05B61" w:rsidRDefault="00C60983" w:rsidP="00B76F66">
      <w:pPr>
        <w:spacing w:after="0" w:line="240" w:lineRule="auto"/>
        <w:jc w:val="right"/>
        <w:rPr>
          <w:rFonts w:ascii="Calibri" w:hAnsi="Calibri" w:cs="Calibri"/>
          <w:lang w:val="en-GB"/>
        </w:rPr>
      </w:pPr>
    </w:p>
    <w:p w14:paraId="57A71CE4" w14:textId="77777777" w:rsidR="005925AC" w:rsidRPr="00811427" w:rsidRDefault="005925AC" w:rsidP="00B76F66">
      <w:pPr>
        <w:spacing w:after="0" w:line="240" w:lineRule="auto"/>
        <w:jc w:val="right"/>
        <w:rPr>
          <w:rFonts w:ascii="Calibri" w:hAnsi="Calibri" w:cs="Calibri"/>
        </w:rPr>
      </w:pPr>
    </w:p>
    <w:p w14:paraId="57A71CE5" w14:textId="77777777" w:rsidR="005925AC" w:rsidRPr="00811427" w:rsidRDefault="005925AC" w:rsidP="00B76F66">
      <w:pPr>
        <w:spacing w:after="0" w:line="240" w:lineRule="auto"/>
        <w:jc w:val="right"/>
        <w:rPr>
          <w:rFonts w:ascii="Calibri" w:hAnsi="Calibri" w:cs="Calibri"/>
        </w:rPr>
      </w:pPr>
    </w:p>
    <w:p w14:paraId="57A71CE6" w14:textId="77777777" w:rsidR="00D76704" w:rsidRPr="00811427" w:rsidRDefault="00B75938" w:rsidP="00B76F66">
      <w:pPr>
        <w:spacing w:after="0" w:line="240" w:lineRule="auto"/>
        <w:jc w:val="right"/>
        <w:rPr>
          <w:rFonts w:ascii="Calibri" w:eastAsia="Times New Roman" w:hAnsi="Calibri" w:cs="Calibri"/>
        </w:rPr>
      </w:pPr>
      <w:r w:rsidRPr="00811427">
        <w:rPr>
          <w:rFonts w:ascii="Calibri" w:hAnsi="Calibri" w:cs="Calibri"/>
        </w:rPr>
        <w:lastRenderedPageBreak/>
        <w:t xml:space="preserve"> Sutarties  priedas Nr. 5/Додаток до Договору № 5</w:t>
      </w:r>
    </w:p>
    <w:p w14:paraId="57A71CE7" w14:textId="77777777" w:rsidR="00D76704" w:rsidRPr="00A05B61" w:rsidRDefault="00B75938">
      <w:pPr>
        <w:spacing w:after="0" w:line="240" w:lineRule="auto"/>
        <w:jc w:val="right"/>
        <w:rPr>
          <w:rFonts w:ascii="Calibri" w:eastAsia="Times New Roman" w:hAnsi="Calibri" w:cs="Calibri"/>
        </w:rPr>
      </w:pPr>
      <w:r w:rsidRPr="00811427">
        <w:rPr>
          <w:rFonts w:ascii="Calibri" w:hAnsi="Calibri" w:cs="Calibri"/>
        </w:rPr>
        <w:t xml:space="preserve"> Nr./№ ___________</w:t>
      </w:r>
    </w:p>
    <w:p w14:paraId="57A71CE8" w14:textId="77777777" w:rsidR="005925AC" w:rsidRPr="00811427" w:rsidRDefault="005925AC" w:rsidP="00D76704">
      <w:pPr>
        <w:spacing w:after="0" w:line="240" w:lineRule="auto"/>
        <w:jc w:val="center"/>
        <w:rPr>
          <w:rFonts w:ascii="Calibri" w:hAnsi="Calibri" w:cs="Calibri"/>
          <w:spacing w:val="-8"/>
          <w:lang w:eastAsia="lt-LT"/>
        </w:rPr>
      </w:pPr>
    </w:p>
    <w:p w14:paraId="57A71CE9" w14:textId="77777777" w:rsidR="00D76704" w:rsidRPr="00811427" w:rsidRDefault="00B75938" w:rsidP="00D76704">
      <w:pPr>
        <w:spacing w:after="0" w:line="240" w:lineRule="auto"/>
        <w:jc w:val="center"/>
        <w:rPr>
          <w:rFonts w:ascii="Calibri" w:hAnsi="Calibri" w:cs="Calibri"/>
          <w:b/>
          <w:caps/>
        </w:rPr>
      </w:pPr>
      <w:r w:rsidRPr="00811427">
        <w:rPr>
          <w:rFonts w:ascii="Calibri" w:hAnsi="Calibri" w:cs="Calibri"/>
          <w:b/>
          <w:caps/>
        </w:rPr>
        <w:t>Tiekėjo pasiūlym</w:t>
      </w:r>
      <w:r w:rsidRPr="00153E65">
        <w:rPr>
          <w:rFonts w:ascii="Calibri" w:hAnsi="Calibri" w:cs="Calibri"/>
          <w:b/>
          <w:caps/>
        </w:rPr>
        <w:t xml:space="preserve">as/Пропозиція </w:t>
      </w:r>
      <w:r w:rsidR="00C60983" w:rsidRPr="00153E65">
        <w:rPr>
          <w:rFonts w:ascii="Calibri" w:hAnsi="Calibri" w:cs="Calibri"/>
          <w:b/>
          <w:caps/>
        </w:rPr>
        <w:t xml:space="preserve">ВИКОНАВЦЯ </w:t>
      </w:r>
    </w:p>
    <w:p w14:paraId="57A71CEA" w14:textId="77777777" w:rsidR="00D76704" w:rsidRPr="00A05B61" w:rsidRDefault="00D76704" w:rsidP="00D76704">
      <w:pPr>
        <w:spacing w:after="0" w:line="240" w:lineRule="auto"/>
        <w:jc w:val="center"/>
        <w:rPr>
          <w:rFonts w:ascii="Calibri" w:eastAsia="Times New Roman" w:hAnsi="Calibri" w:cs="Calibri"/>
        </w:rPr>
      </w:pPr>
    </w:p>
    <w:p w14:paraId="380D6F99" w14:textId="77777777" w:rsidR="00411473" w:rsidRDefault="00411473" w:rsidP="00664DA7">
      <w:pPr>
        <w:spacing w:after="0" w:line="240" w:lineRule="auto"/>
        <w:jc w:val="center"/>
        <w:rPr>
          <w:rFonts w:ascii="Calibri" w:eastAsia="Times New Roman" w:hAnsi="Calibri" w:cs="Calibri"/>
          <w:noProof/>
          <w:lang w:eastAsia="uk-UA"/>
        </w:rPr>
      </w:pPr>
    </w:p>
    <w:p w14:paraId="57A71CEB" w14:textId="767F09A2" w:rsidR="007B09A1" w:rsidRPr="00664DA7" w:rsidRDefault="007B09A1" w:rsidP="00664DA7">
      <w:pPr>
        <w:spacing w:after="0" w:line="240" w:lineRule="auto"/>
        <w:jc w:val="center"/>
        <w:rPr>
          <w:rFonts w:ascii="Calibri" w:eastAsia="Times New Roman" w:hAnsi="Calibri" w:cs="Calibri"/>
        </w:rPr>
      </w:pPr>
    </w:p>
    <w:p w14:paraId="57A71CEC" w14:textId="77777777" w:rsidR="007B09A1" w:rsidRPr="00A05B61" w:rsidRDefault="007B09A1" w:rsidP="00292D31">
      <w:pPr>
        <w:spacing w:after="0" w:line="240" w:lineRule="auto"/>
        <w:jc w:val="right"/>
        <w:rPr>
          <w:rFonts w:ascii="Calibri" w:eastAsia="Times New Roman" w:hAnsi="Calibri" w:cs="Calibri"/>
        </w:rPr>
      </w:pPr>
    </w:p>
    <w:p w14:paraId="57A71CED" w14:textId="77777777" w:rsidR="007B09A1" w:rsidRPr="00A05B61" w:rsidRDefault="007B09A1" w:rsidP="00D576E3">
      <w:pPr>
        <w:spacing w:after="0" w:line="240" w:lineRule="auto"/>
        <w:ind w:left="-993"/>
        <w:jc w:val="center"/>
        <w:rPr>
          <w:rFonts w:ascii="Calibri" w:eastAsia="Times New Roman" w:hAnsi="Calibri" w:cs="Calibri"/>
        </w:rPr>
      </w:pPr>
    </w:p>
    <w:p w14:paraId="57A71CEF" w14:textId="77777777" w:rsidR="007B09A1" w:rsidRPr="00A05B61" w:rsidRDefault="007B09A1" w:rsidP="00292D31">
      <w:pPr>
        <w:spacing w:after="0" w:line="240" w:lineRule="auto"/>
        <w:jc w:val="right"/>
        <w:rPr>
          <w:rFonts w:ascii="Calibri" w:eastAsia="Times New Roman" w:hAnsi="Calibri" w:cs="Calibri"/>
        </w:rPr>
      </w:pPr>
    </w:p>
    <w:p w14:paraId="57A71CF0" w14:textId="0B196051" w:rsidR="007738A4" w:rsidRDefault="007738A4" w:rsidP="00106A39">
      <w:pPr>
        <w:rPr>
          <w:rFonts w:ascii="Calibri" w:hAnsi="Calibri" w:cs="Calibri"/>
        </w:rPr>
      </w:pPr>
    </w:p>
    <w:p w14:paraId="57A71CF1" w14:textId="6790B208" w:rsidR="00664DA7" w:rsidRDefault="00664DA7" w:rsidP="00106A39">
      <w:pPr>
        <w:rPr>
          <w:rFonts w:ascii="Calibri" w:hAnsi="Calibri" w:cs="Calibri"/>
        </w:rPr>
      </w:pPr>
    </w:p>
    <w:p w14:paraId="57A71CF2" w14:textId="350ACCFE" w:rsidR="00664DA7" w:rsidRDefault="00664DA7" w:rsidP="00664DA7">
      <w:pPr>
        <w:jc w:val="center"/>
        <w:rPr>
          <w:rFonts w:ascii="Calibri" w:hAnsi="Calibri" w:cs="Calibri"/>
        </w:rPr>
      </w:pPr>
    </w:p>
    <w:p w14:paraId="57A71CF3" w14:textId="7A66ECA2" w:rsidR="00664DA7" w:rsidRPr="005925AC" w:rsidRDefault="00664DA7" w:rsidP="00664DA7">
      <w:pPr>
        <w:jc w:val="center"/>
        <w:rPr>
          <w:rFonts w:ascii="Calibri" w:hAnsi="Calibri" w:cs="Calibri"/>
        </w:rPr>
      </w:pPr>
    </w:p>
    <w:sectPr w:rsidR="00664DA7" w:rsidRPr="005925AC" w:rsidSect="00CE10CC">
      <w:headerReference w:type="default" r:id="rId15"/>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1D03" w14:textId="77777777" w:rsidR="00A76EF1" w:rsidRDefault="00A76EF1">
      <w:pPr>
        <w:spacing w:after="0" w:line="240" w:lineRule="auto"/>
      </w:pPr>
      <w:r>
        <w:separator/>
      </w:r>
    </w:p>
  </w:endnote>
  <w:endnote w:type="continuationSeparator" w:id="0">
    <w:p w14:paraId="57A71D04" w14:textId="77777777" w:rsidR="00A76EF1" w:rsidRDefault="00A76EF1">
      <w:pPr>
        <w:spacing w:after="0" w:line="240" w:lineRule="auto"/>
      </w:pPr>
      <w:r>
        <w:continuationSeparator/>
      </w:r>
    </w:p>
  </w:endnote>
  <w:endnote w:type="continuationNotice" w:id="1">
    <w:p w14:paraId="57A71D05" w14:textId="77777777" w:rsidR="00A76EF1" w:rsidRDefault="00A76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altName w:val="Sylfaen"/>
    <w:panose1 w:val="02020603050405020304"/>
    <w:charset w:val="00"/>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1D00" w14:textId="77777777" w:rsidR="00A76EF1" w:rsidRDefault="00A76EF1">
      <w:pPr>
        <w:spacing w:after="0" w:line="240" w:lineRule="auto"/>
      </w:pPr>
      <w:r>
        <w:separator/>
      </w:r>
    </w:p>
  </w:footnote>
  <w:footnote w:type="continuationSeparator" w:id="0">
    <w:p w14:paraId="57A71D01" w14:textId="77777777" w:rsidR="00A76EF1" w:rsidRDefault="00A76EF1">
      <w:pPr>
        <w:spacing w:after="0" w:line="240" w:lineRule="auto"/>
      </w:pPr>
      <w:r>
        <w:continuationSeparator/>
      </w:r>
    </w:p>
  </w:footnote>
  <w:footnote w:type="continuationNotice" w:id="1">
    <w:p w14:paraId="57A71D02" w14:textId="77777777" w:rsidR="00A76EF1" w:rsidRDefault="00A76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57A71D06" w14:textId="77777777" w:rsidR="007D1AAB" w:rsidRDefault="007D1AAB">
        <w:pPr>
          <w:pStyle w:val="Header"/>
          <w:jc w:val="center"/>
        </w:pPr>
        <w:r>
          <w:fldChar w:fldCharType="begin"/>
        </w:r>
        <w:r>
          <w:instrText xml:space="preserve"> PAGE   \* MERGEFORMAT </w:instrText>
        </w:r>
        <w:r>
          <w:fldChar w:fldCharType="separate"/>
        </w:r>
        <w:r w:rsidR="00997413">
          <w:rPr>
            <w:noProof/>
          </w:rPr>
          <w:t>52</w:t>
        </w:r>
        <w:r>
          <w:fldChar w:fldCharType="end"/>
        </w:r>
      </w:p>
    </w:sdtContent>
  </w:sdt>
  <w:p w14:paraId="57A71D07" w14:textId="77777777" w:rsidR="007D1AAB" w:rsidRPr="009148BF" w:rsidRDefault="007D1AAB" w:rsidP="008D1AEC">
    <w:pPr>
      <w:pStyle w:val="Header"/>
      <w:jc w:val="right"/>
      <w:rPr>
        <w:sz w:val="16"/>
        <w:szCs w:val="16"/>
      </w:rPr>
    </w:pPr>
  </w:p>
  <w:p w14:paraId="57A71D08" w14:textId="77777777" w:rsidR="007D1AAB" w:rsidRDefault="007D1A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5B2E8352">
      <w:start w:val="1"/>
      <w:numFmt w:val="decimal"/>
      <w:lvlText w:val="%1."/>
      <w:lvlJc w:val="left"/>
      <w:pPr>
        <w:tabs>
          <w:tab w:val="num" w:pos="660"/>
        </w:tabs>
        <w:ind w:left="660" w:hanging="480"/>
      </w:pPr>
      <w:rPr>
        <w:rFonts w:cs="Times New Roman"/>
      </w:rPr>
    </w:lvl>
    <w:lvl w:ilvl="1" w:tplc="6010A162">
      <w:start w:val="1"/>
      <w:numFmt w:val="decimal"/>
      <w:lvlText w:val="%2."/>
      <w:lvlJc w:val="left"/>
      <w:pPr>
        <w:tabs>
          <w:tab w:val="num" w:pos="1440"/>
        </w:tabs>
        <w:ind w:left="1440" w:hanging="360"/>
      </w:pPr>
      <w:rPr>
        <w:rFonts w:cs="Times New Roman"/>
      </w:rPr>
    </w:lvl>
    <w:lvl w:ilvl="2" w:tplc="AD54F6F8">
      <w:start w:val="1"/>
      <w:numFmt w:val="decimal"/>
      <w:lvlText w:val="%3."/>
      <w:lvlJc w:val="left"/>
      <w:pPr>
        <w:tabs>
          <w:tab w:val="num" w:pos="2160"/>
        </w:tabs>
        <w:ind w:left="2160" w:hanging="360"/>
      </w:pPr>
      <w:rPr>
        <w:rFonts w:cs="Times New Roman"/>
      </w:rPr>
    </w:lvl>
    <w:lvl w:ilvl="3" w:tplc="40A6876C">
      <w:start w:val="1"/>
      <w:numFmt w:val="decimal"/>
      <w:lvlText w:val="%4."/>
      <w:lvlJc w:val="left"/>
      <w:pPr>
        <w:tabs>
          <w:tab w:val="num" w:pos="2880"/>
        </w:tabs>
        <w:ind w:left="2880" w:hanging="360"/>
      </w:pPr>
      <w:rPr>
        <w:rFonts w:cs="Times New Roman"/>
      </w:rPr>
    </w:lvl>
    <w:lvl w:ilvl="4" w:tplc="CD92E61E">
      <w:start w:val="1"/>
      <w:numFmt w:val="decimal"/>
      <w:lvlText w:val="%5."/>
      <w:lvlJc w:val="left"/>
      <w:pPr>
        <w:tabs>
          <w:tab w:val="num" w:pos="3600"/>
        </w:tabs>
        <w:ind w:left="3600" w:hanging="360"/>
      </w:pPr>
      <w:rPr>
        <w:rFonts w:cs="Times New Roman"/>
      </w:rPr>
    </w:lvl>
    <w:lvl w:ilvl="5" w:tplc="CB366A54">
      <w:start w:val="1"/>
      <w:numFmt w:val="decimal"/>
      <w:lvlText w:val="%6."/>
      <w:lvlJc w:val="left"/>
      <w:pPr>
        <w:tabs>
          <w:tab w:val="num" w:pos="4320"/>
        </w:tabs>
        <w:ind w:left="4320" w:hanging="360"/>
      </w:pPr>
      <w:rPr>
        <w:rFonts w:cs="Times New Roman"/>
      </w:rPr>
    </w:lvl>
    <w:lvl w:ilvl="6" w:tplc="80C44402">
      <w:start w:val="1"/>
      <w:numFmt w:val="decimal"/>
      <w:lvlText w:val="%7."/>
      <w:lvlJc w:val="left"/>
      <w:pPr>
        <w:tabs>
          <w:tab w:val="num" w:pos="5040"/>
        </w:tabs>
        <w:ind w:left="5040" w:hanging="360"/>
      </w:pPr>
      <w:rPr>
        <w:rFonts w:cs="Times New Roman"/>
      </w:rPr>
    </w:lvl>
    <w:lvl w:ilvl="7" w:tplc="85544B68">
      <w:start w:val="1"/>
      <w:numFmt w:val="decimal"/>
      <w:lvlText w:val="%8."/>
      <w:lvlJc w:val="left"/>
      <w:pPr>
        <w:tabs>
          <w:tab w:val="num" w:pos="5760"/>
        </w:tabs>
        <w:ind w:left="5760" w:hanging="360"/>
      </w:pPr>
      <w:rPr>
        <w:rFonts w:cs="Times New Roman"/>
      </w:rPr>
    </w:lvl>
    <w:lvl w:ilvl="8" w:tplc="63A07862">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799A6A2E">
      <w:start w:val="1"/>
      <w:numFmt w:val="decimal"/>
      <w:lvlText w:val="%1."/>
      <w:lvlJc w:val="left"/>
      <w:pPr>
        <w:tabs>
          <w:tab w:val="num" w:pos="660"/>
        </w:tabs>
        <w:ind w:left="660" w:hanging="480"/>
      </w:pPr>
      <w:rPr>
        <w:rFonts w:cs="Times New Roman"/>
      </w:rPr>
    </w:lvl>
    <w:lvl w:ilvl="1" w:tplc="D9EA60A0">
      <w:start w:val="1"/>
      <w:numFmt w:val="decimal"/>
      <w:lvlText w:val="%2."/>
      <w:lvlJc w:val="left"/>
      <w:pPr>
        <w:tabs>
          <w:tab w:val="num" w:pos="1440"/>
        </w:tabs>
        <w:ind w:left="1440" w:hanging="360"/>
      </w:pPr>
      <w:rPr>
        <w:rFonts w:cs="Times New Roman"/>
      </w:rPr>
    </w:lvl>
    <w:lvl w:ilvl="2" w:tplc="61B6D9EE">
      <w:start w:val="1"/>
      <w:numFmt w:val="decimal"/>
      <w:lvlText w:val="%3."/>
      <w:lvlJc w:val="left"/>
      <w:pPr>
        <w:tabs>
          <w:tab w:val="num" w:pos="2160"/>
        </w:tabs>
        <w:ind w:left="2160" w:hanging="360"/>
      </w:pPr>
      <w:rPr>
        <w:rFonts w:cs="Times New Roman"/>
      </w:rPr>
    </w:lvl>
    <w:lvl w:ilvl="3" w:tplc="15223052">
      <w:start w:val="1"/>
      <w:numFmt w:val="decimal"/>
      <w:lvlText w:val="%4."/>
      <w:lvlJc w:val="left"/>
      <w:pPr>
        <w:tabs>
          <w:tab w:val="num" w:pos="2880"/>
        </w:tabs>
        <w:ind w:left="2880" w:hanging="360"/>
      </w:pPr>
      <w:rPr>
        <w:rFonts w:cs="Times New Roman"/>
      </w:rPr>
    </w:lvl>
    <w:lvl w:ilvl="4" w:tplc="0726B7FC">
      <w:start w:val="1"/>
      <w:numFmt w:val="decimal"/>
      <w:lvlText w:val="%5."/>
      <w:lvlJc w:val="left"/>
      <w:pPr>
        <w:tabs>
          <w:tab w:val="num" w:pos="3600"/>
        </w:tabs>
        <w:ind w:left="3600" w:hanging="360"/>
      </w:pPr>
      <w:rPr>
        <w:rFonts w:cs="Times New Roman"/>
      </w:rPr>
    </w:lvl>
    <w:lvl w:ilvl="5" w:tplc="CC8C90D8">
      <w:start w:val="1"/>
      <w:numFmt w:val="decimal"/>
      <w:lvlText w:val="%6."/>
      <w:lvlJc w:val="left"/>
      <w:pPr>
        <w:tabs>
          <w:tab w:val="num" w:pos="4320"/>
        </w:tabs>
        <w:ind w:left="4320" w:hanging="360"/>
      </w:pPr>
      <w:rPr>
        <w:rFonts w:cs="Times New Roman"/>
      </w:rPr>
    </w:lvl>
    <w:lvl w:ilvl="6" w:tplc="34285D9C">
      <w:start w:val="1"/>
      <w:numFmt w:val="decimal"/>
      <w:lvlText w:val="%7."/>
      <w:lvlJc w:val="left"/>
      <w:pPr>
        <w:tabs>
          <w:tab w:val="num" w:pos="5040"/>
        </w:tabs>
        <w:ind w:left="5040" w:hanging="360"/>
      </w:pPr>
      <w:rPr>
        <w:rFonts w:cs="Times New Roman"/>
      </w:rPr>
    </w:lvl>
    <w:lvl w:ilvl="7" w:tplc="BD808F60">
      <w:start w:val="1"/>
      <w:numFmt w:val="decimal"/>
      <w:lvlText w:val="%8."/>
      <w:lvlJc w:val="left"/>
      <w:pPr>
        <w:tabs>
          <w:tab w:val="num" w:pos="5760"/>
        </w:tabs>
        <w:ind w:left="5760" w:hanging="360"/>
      </w:pPr>
      <w:rPr>
        <w:rFonts w:cs="Times New Roman"/>
      </w:rPr>
    </w:lvl>
    <w:lvl w:ilvl="8" w:tplc="0318F33E">
      <w:start w:val="1"/>
      <w:numFmt w:val="decimal"/>
      <w:lvlText w:val="%9."/>
      <w:lvlJc w:val="left"/>
      <w:pPr>
        <w:tabs>
          <w:tab w:val="num" w:pos="6480"/>
        </w:tabs>
        <w:ind w:left="6480" w:hanging="360"/>
      </w:pPr>
      <w:rPr>
        <w:rFonts w:cs="Times New Roman"/>
      </w:rPr>
    </w:lvl>
  </w:abstractNum>
  <w:abstractNum w:abstractNumId="3" w15:restartNumberingAfterBreak="0">
    <w:nsid w:val="08BE1D3F"/>
    <w:multiLevelType w:val="hybridMultilevel"/>
    <w:tmpl w:val="4F5CFEA6"/>
    <w:lvl w:ilvl="0" w:tplc="79761E4A">
      <w:start w:val="1"/>
      <w:numFmt w:val="bullet"/>
      <w:lvlText w:val=""/>
      <w:lvlJc w:val="left"/>
      <w:pPr>
        <w:ind w:left="720" w:hanging="360"/>
      </w:pPr>
      <w:rPr>
        <w:rFonts w:ascii="Symbol" w:hAnsi="Symbol" w:hint="default"/>
      </w:rPr>
    </w:lvl>
    <w:lvl w:ilvl="1" w:tplc="71544396" w:tentative="1">
      <w:start w:val="1"/>
      <w:numFmt w:val="bullet"/>
      <w:lvlText w:val="o"/>
      <w:lvlJc w:val="left"/>
      <w:pPr>
        <w:ind w:left="1440" w:hanging="360"/>
      </w:pPr>
      <w:rPr>
        <w:rFonts w:ascii="Courier New" w:hAnsi="Courier New" w:cs="Courier New" w:hint="default"/>
      </w:rPr>
    </w:lvl>
    <w:lvl w:ilvl="2" w:tplc="272872FE" w:tentative="1">
      <w:start w:val="1"/>
      <w:numFmt w:val="bullet"/>
      <w:lvlText w:val=""/>
      <w:lvlJc w:val="left"/>
      <w:pPr>
        <w:ind w:left="2160" w:hanging="360"/>
      </w:pPr>
      <w:rPr>
        <w:rFonts w:ascii="Wingdings" w:hAnsi="Wingdings" w:hint="default"/>
      </w:rPr>
    </w:lvl>
    <w:lvl w:ilvl="3" w:tplc="D920313A" w:tentative="1">
      <w:start w:val="1"/>
      <w:numFmt w:val="bullet"/>
      <w:lvlText w:val=""/>
      <w:lvlJc w:val="left"/>
      <w:pPr>
        <w:ind w:left="2880" w:hanging="360"/>
      </w:pPr>
      <w:rPr>
        <w:rFonts w:ascii="Symbol" w:hAnsi="Symbol" w:hint="default"/>
      </w:rPr>
    </w:lvl>
    <w:lvl w:ilvl="4" w:tplc="FA02BD56" w:tentative="1">
      <w:start w:val="1"/>
      <w:numFmt w:val="bullet"/>
      <w:lvlText w:val="o"/>
      <w:lvlJc w:val="left"/>
      <w:pPr>
        <w:ind w:left="3600" w:hanging="360"/>
      </w:pPr>
      <w:rPr>
        <w:rFonts w:ascii="Courier New" w:hAnsi="Courier New" w:cs="Courier New" w:hint="default"/>
      </w:rPr>
    </w:lvl>
    <w:lvl w:ilvl="5" w:tplc="291EE982" w:tentative="1">
      <w:start w:val="1"/>
      <w:numFmt w:val="bullet"/>
      <w:lvlText w:val=""/>
      <w:lvlJc w:val="left"/>
      <w:pPr>
        <w:ind w:left="4320" w:hanging="360"/>
      </w:pPr>
      <w:rPr>
        <w:rFonts w:ascii="Wingdings" w:hAnsi="Wingdings" w:hint="default"/>
      </w:rPr>
    </w:lvl>
    <w:lvl w:ilvl="6" w:tplc="E4B209B0" w:tentative="1">
      <w:start w:val="1"/>
      <w:numFmt w:val="bullet"/>
      <w:lvlText w:val=""/>
      <w:lvlJc w:val="left"/>
      <w:pPr>
        <w:ind w:left="5040" w:hanging="360"/>
      </w:pPr>
      <w:rPr>
        <w:rFonts w:ascii="Symbol" w:hAnsi="Symbol" w:hint="default"/>
      </w:rPr>
    </w:lvl>
    <w:lvl w:ilvl="7" w:tplc="E93C3EE4" w:tentative="1">
      <w:start w:val="1"/>
      <w:numFmt w:val="bullet"/>
      <w:lvlText w:val="o"/>
      <w:lvlJc w:val="left"/>
      <w:pPr>
        <w:ind w:left="5760" w:hanging="360"/>
      </w:pPr>
      <w:rPr>
        <w:rFonts w:ascii="Courier New" w:hAnsi="Courier New" w:cs="Courier New" w:hint="default"/>
      </w:rPr>
    </w:lvl>
    <w:lvl w:ilvl="8" w:tplc="084CC452" w:tentative="1">
      <w:start w:val="1"/>
      <w:numFmt w:val="bullet"/>
      <w:lvlText w:val=""/>
      <w:lvlJc w:val="left"/>
      <w:pPr>
        <w:ind w:left="6480" w:hanging="360"/>
      </w:pPr>
      <w:rPr>
        <w:rFonts w:ascii="Wingdings" w:hAnsi="Wingdings" w:hint="default"/>
      </w:rPr>
    </w:lvl>
  </w:abstractNum>
  <w:abstractNum w:abstractNumId="4" w15:restartNumberingAfterBreak="0">
    <w:nsid w:val="09FD70D5"/>
    <w:multiLevelType w:val="hybridMultilevel"/>
    <w:tmpl w:val="427286AA"/>
    <w:lvl w:ilvl="0" w:tplc="34146DFA">
      <w:start w:val="1"/>
      <w:numFmt w:val="bullet"/>
      <w:lvlText w:val=""/>
      <w:lvlJc w:val="left"/>
      <w:pPr>
        <w:ind w:left="720" w:hanging="360"/>
      </w:pPr>
      <w:rPr>
        <w:rFonts w:ascii="Symbol" w:hAnsi="Symbol" w:hint="default"/>
      </w:rPr>
    </w:lvl>
    <w:lvl w:ilvl="1" w:tplc="6D2A8010" w:tentative="1">
      <w:start w:val="1"/>
      <w:numFmt w:val="bullet"/>
      <w:lvlText w:val="o"/>
      <w:lvlJc w:val="left"/>
      <w:pPr>
        <w:ind w:left="1440" w:hanging="360"/>
      </w:pPr>
      <w:rPr>
        <w:rFonts w:ascii="Courier New" w:hAnsi="Courier New" w:cs="Courier New" w:hint="default"/>
      </w:rPr>
    </w:lvl>
    <w:lvl w:ilvl="2" w:tplc="60FE6D7A" w:tentative="1">
      <w:start w:val="1"/>
      <w:numFmt w:val="bullet"/>
      <w:lvlText w:val=""/>
      <w:lvlJc w:val="left"/>
      <w:pPr>
        <w:ind w:left="2160" w:hanging="360"/>
      </w:pPr>
      <w:rPr>
        <w:rFonts w:ascii="Wingdings" w:hAnsi="Wingdings" w:hint="default"/>
      </w:rPr>
    </w:lvl>
    <w:lvl w:ilvl="3" w:tplc="51F0CB3C" w:tentative="1">
      <w:start w:val="1"/>
      <w:numFmt w:val="bullet"/>
      <w:lvlText w:val=""/>
      <w:lvlJc w:val="left"/>
      <w:pPr>
        <w:ind w:left="2880" w:hanging="360"/>
      </w:pPr>
      <w:rPr>
        <w:rFonts w:ascii="Symbol" w:hAnsi="Symbol" w:hint="default"/>
      </w:rPr>
    </w:lvl>
    <w:lvl w:ilvl="4" w:tplc="6A5496C4" w:tentative="1">
      <w:start w:val="1"/>
      <w:numFmt w:val="bullet"/>
      <w:lvlText w:val="o"/>
      <w:lvlJc w:val="left"/>
      <w:pPr>
        <w:ind w:left="3600" w:hanging="360"/>
      </w:pPr>
      <w:rPr>
        <w:rFonts w:ascii="Courier New" w:hAnsi="Courier New" w:cs="Courier New" w:hint="default"/>
      </w:rPr>
    </w:lvl>
    <w:lvl w:ilvl="5" w:tplc="6F50DAA6" w:tentative="1">
      <w:start w:val="1"/>
      <w:numFmt w:val="bullet"/>
      <w:lvlText w:val=""/>
      <w:lvlJc w:val="left"/>
      <w:pPr>
        <w:ind w:left="4320" w:hanging="360"/>
      </w:pPr>
      <w:rPr>
        <w:rFonts w:ascii="Wingdings" w:hAnsi="Wingdings" w:hint="default"/>
      </w:rPr>
    </w:lvl>
    <w:lvl w:ilvl="6" w:tplc="8EA25F42" w:tentative="1">
      <w:start w:val="1"/>
      <w:numFmt w:val="bullet"/>
      <w:lvlText w:val=""/>
      <w:lvlJc w:val="left"/>
      <w:pPr>
        <w:ind w:left="5040" w:hanging="360"/>
      </w:pPr>
      <w:rPr>
        <w:rFonts w:ascii="Symbol" w:hAnsi="Symbol" w:hint="default"/>
      </w:rPr>
    </w:lvl>
    <w:lvl w:ilvl="7" w:tplc="E402DAD8" w:tentative="1">
      <w:start w:val="1"/>
      <w:numFmt w:val="bullet"/>
      <w:lvlText w:val="o"/>
      <w:lvlJc w:val="left"/>
      <w:pPr>
        <w:ind w:left="5760" w:hanging="360"/>
      </w:pPr>
      <w:rPr>
        <w:rFonts w:ascii="Courier New" w:hAnsi="Courier New" w:cs="Courier New" w:hint="default"/>
      </w:rPr>
    </w:lvl>
    <w:lvl w:ilvl="8" w:tplc="3650F606" w:tentative="1">
      <w:start w:val="1"/>
      <w:numFmt w:val="bullet"/>
      <w:lvlText w:val=""/>
      <w:lvlJc w:val="left"/>
      <w:pPr>
        <w:ind w:left="6480" w:hanging="360"/>
      </w:pPr>
      <w:rPr>
        <w:rFonts w:ascii="Wingdings" w:hAnsi="Wingdings" w:hint="default"/>
      </w:rPr>
    </w:lvl>
  </w:abstractNum>
  <w:abstractNum w:abstractNumId="5"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6"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7" w15:restartNumberingAfterBreak="0">
    <w:nsid w:val="0F1C5AD9"/>
    <w:multiLevelType w:val="hybridMultilevel"/>
    <w:tmpl w:val="12EA1294"/>
    <w:lvl w:ilvl="0" w:tplc="8760D93E">
      <w:start w:val="1"/>
      <w:numFmt w:val="bullet"/>
      <w:lvlText w:val="-"/>
      <w:lvlJc w:val="left"/>
      <w:pPr>
        <w:ind w:left="1205" w:hanging="360"/>
      </w:pPr>
      <w:rPr>
        <w:rFonts w:ascii="Times New Roman" w:eastAsia="Times New Roman" w:hAnsi="Times New Roman" w:cs="Times New Roman" w:hint="default"/>
      </w:rPr>
    </w:lvl>
    <w:lvl w:ilvl="1" w:tplc="B96C1970" w:tentative="1">
      <w:start w:val="1"/>
      <w:numFmt w:val="bullet"/>
      <w:lvlText w:val="o"/>
      <w:lvlJc w:val="left"/>
      <w:pPr>
        <w:ind w:left="1925" w:hanging="360"/>
      </w:pPr>
      <w:rPr>
        <w:rFonts w:ascii="Courier New" w:hAnsi="Courier New" w:cs="Courier New" w:hint="default"/>
      </w:rPr>
    </w:lvl>
    <w:lvl w:ilvl="2" w:tplc="1E82DCAA" w:tentative="1">
      <w:start w:val="1"/>
      <w:numFmt w:val="bullet"/>
      <w:lvlText w:val=""/>
      <w:lvlJc w:val="left"/>
      <w:pPr>
        <w:ind w:left="2645" w:hanging="360"/>
      </w:pPr>
      <w:rPr>
        <w:rFonts w:ascii="Wingdings" w:hAnsi="Wingdings" w:hint="default"/>
      </w:rPr>
    </w:lvl>
    <w:lvl w:ilvl="3" w:tplc="04628422" w:tentative="1">
      <w:start w:val="1"/>
      <w:numFmt w:val="bullet"/>
      <w:lvlText w:val=""/>
      <w:lvlJc w:val="left"/>
      <w:pPr>
        <w:ind w:left="3365" w:hanging="360"/>
      </w:pPr>
      <w:rPr>
        <w:rFonts w:ascii="Symbol" w:hAnsi="Symbol" w:hint="default"/>
      </w:rPr>
    </w:lvl>
    <w:lvl w:ilvl="4" w:tplc="779614CA" w:tentative="1">
      <w:start w:val="1"/>
      <w:numFmt w:val="bullet"/>
      <w:lvlText w:val="o"/>
      <w:lvlJc w:val="left"/>
      <w:pPr>
        <w:ind w:left="4085" w:hanging="360"/>
      </w:pPr>
      <w:rPr>
        <w:rFonts w:ascii="Courier New" w:hAnsi="Courier New" w:cs="Courier New" w:hint="default"/>
      </w:rPr>
    </w:lvl>
    <w:lvl w:ilvl="5" w:tplc="050E3354" w:tentative="1">
      <w:start w:val="1"/>
      <w:numFmt w:val="bullet"/>
      <w:lvlText w:val=""/>
      <w:lvlJc w:val="left"/>
      <w:pPr>
        <w:ind w:left="4805" w:hanging="360"/>
      </w:pPr>
      <w:rPr>
        <w:rFonts w:ascii="Wingdings" w:hAnsi="Wingdings" w:hint="default"/>
      </w:rPr>
    </w:lvl>
    <w:lvl w:ilvl="6" w:tplc="88DA8AA4" w:tentative="1">
      <w:start w:val="1"/>
      <w:numFmt w:val="bullet"/>
      <w:lvlText w:val=""/>
      <w:lvlJc w:val="left"/>
      <w:pPr>
        <w:ind w:left="5525" w:hanging="360"/>
      </w:pPr>
      <w:rPr>
        <w:rFonts w:ascii="Symbol" w:hAnsi="Symbol" w:hint="default"/>
      </w:rPr>
    </w:lvl>
    <w:lvl w:ilvl="7" w:tplc="15EC7CC6" w:tentative="1">
      <w:start w:val="1"/>
      <w:numFmt w:val="bullet"/>
      <w:lvlText w:val="o"/>
      <w:lvlJc w:val="left"/>
      <w:pPr>
        <w:ind w:left="6245" w:hanging="360"/>
      </w:pPr>
      <w:rPr>
        <w:rFonts w:ascii="Courier New" w:hAnsi="Courier New" w:cs="Courier New" w:hint="default"/>
      </w:rPr>
    </w:lvl>
    <w:lvl w:ilvl="8" w:tplc="20E2EE0A" w:tentative="1">
      <w:start w:val="1"/>
      <w:numFmt w:val="bullet"/>
      <w:lvlText w:val=""/>
      <w:lvlJc w:val="left"/>
      <w:pPr>
        <w:ind w:left="6965" w:hanging="360"/>
      </w:pPr>
      <w:rPr>
        <w:rFonts w:ascii="Wingdings" w:hAnsi="Wingdings" w:hint="default"/>
      </w:rPr>
    </w:lvl>
  </w:abstractNum>
  <w:abstractNum w:abstractNumId="8" w15:restartNumberingAfterBreak="0">
    <w:nsid w:val="11B87746"/>
    <w:multiLevelType w:val="hybridMultilevel"/>
    <w:tmpl w:val="369EA9CA"/>
    <w:lvl w:ilvl="0" w:tplc="C74C55F0">
      <w:start w:val="6"/>
      <w:numFmt w:val="bullet"/>
      <w:lvlText w:val="-"/>
      <w:lvlJc w:val="left"/>
      <w:pPr>
        <w:tabs>
          <w:tab w:val="num" w:pos="1428"/>
        </w:tabs>
        <w:ind w:left="1428" w:hanging="360"/>
      </w:pPr>
      <w:rPr>
        <w:rFonts w:ascii="Times New Roman" w:eastAsia="Times New Roman" w:hAnsi="Times New Roman" w:cs="Times New Roman" w:hint="default"/>
      </w:rPr>
    </w:lvl>
    <w:lvl w:ilvl="1" w:tplc="355091B0">
      <w:start w:val="1"/>
      <w:numFmt w:val="bullet"/>
      <w:lvlText w:val="o"/>
      <w:lvlJc w:val="left"/>
      <w:pPr>
        <w:tabs>
          <w:tab w:val="num" w:pos="2148"/>
        </w:tabs>
        <w:ind w:left="2148" w:hanging="360"/>
      </w:pPr>
      <w:rPr>
        <w:rFonts w:ascii="Courier New" w:hAnsi="Courier New" w:cs="Courier New" w:hint="default"/>
      </w:rPr>
    </w:lvl>
    <w:lvl w:ilvl="2" w:tplc="7AD005E4">
      <w:start w:val="1"/>
      <w:numFmt w:val="bullet"/>
      <w:lvlText w:val=""/>
      <w:lvlJc w:val="left"/>
      <w:pPr>
        <w:tabs>
          <w:tab w:val="num" w:pos="2868"/>
        </w:tabs>
        <w:ind w:left="2868" w:hanging="360"/>
      </w:pPr>
      <w:rPr>
        <w:rFonts w:ascii="Wingdings" w:hAnsi="Wingdings" w:cs="Times New Roman" w:hint="default"/>
      </w:rPr>
    </w:lvl>
    <w:lvl w:ilvl="3" w:tplc="6C0A4E2A">
      <w:start w:val="1"/>
      <w:numFmt w:val="bullet"/>
      <w:lvlText w:val=""/>
      <w:lvlJc w:val="left"/>
      <w:pPr>
        <w:tabs>
          <w:tab w:val="num" w:pos="3588"/>
        </w:tabs>
        <w:ind w:left="3588" w:hanging="360"/>
      </w:pPr>
      <w:rPr>
        <w:rFonts w:ascii="Symbol" w:hAnsi="Symbol" w:cs="Times New Roman" w:hint="default"/>
      </w:rPr>
    </w:lvl>
    <w:lvl w:ilvl="4" w:tplc="33D4D82E">
      <w:start w:val="1"/>
      <w:numFmt w:val="bullet"/>
      <w:lvlText w:val="o"/>
      <w:lvlJc w:val="left"/>
      <w:pPr>
        <w:tabs>
          <w:tab w:val="num" w:pos="4308"/>
        </w:tabs>
        <w:ind w:left="4308" w:hanging="360"/>
      </w:pPr>
      <w:rPr>
        <w:rFonts w:ascii="Courier New" w:hAnsi="Courier New" w:cs="Courier New" w:hint="default"/>
      </w:rPr>
    </w:lvl>
    <w:lvl w:ilvl="5" w:tplc="1C9CEEC6">
      <w:start w:val="1"/>
      <w:numFmt w:val="bullet"/>
      <w:lvlText w:val=""/>
      <w:lvlJc w:val="left"/>
      <w:pPr>
        <w:tabs>
          <w:tab w:val="num" w:pos="5028"/>
        </w:tabs>
        <w:ind w:left="5028" w:hanging="360"/>
      </w:pPr>
      <w:rPr>
        <w:rFonts w:ascii="Wingdings" w:hAnsi="Wingdings" w:cs="Times New Roman" w:hint="default"/>
      </w:rPr>
    </w:lvl>
    <w:lvl w:ilvl="6" w:tplc="B94C1164">
      <w:start w:val="1"/>
      <w:numFmt w:val="bullet"/>
      <w:lvlText w:val=""/>
      <w:lvlJc w:val="left"/>
      <w:pPr>
        <w:tabs>
          <w:tab w:val="num" w:pos="5748"/>
        </w:tabs>
        <w:ind w:left="5748" w:hanging="360"/>
      </w:pPr>
      <w:rPr>
        <w:rFonts w:ascii="Symbol" w:hAnsi="Symbol" w:cs="Times New Roman" w:hint="default"/>
      </w:rPr>
    </w:lvl>
    <w:lvl w:ilvl="7" w:tplc="79FC202A">
      <w:start w:val="1"/>
      <w:numFmt w:val="bullet"/>
      <w:lvlText w:val="o"/>
      <w:lvlJc w:val="left"/>
      <w:pPr>
        <w:tabs>
          <w:tab w:val="num" w:pos="6468"/>
        </w:tabs>
        <w:ind w:left="6468" w:hanging="360"/>
      </w:pPr>
      <w:rPr>
        <w:rFonts w:ascii="Courier New" w:hAnsi="Courier New" w:cs="Courier New" w:hint="default"/>
      </w:rPr>
    </w:lvl>
    <w:lvl w:ilvl="8" w:tplc="45183BEC">
      <w:start w:val="1"/>
      <w:numFmt w:val="bullet"/>
      <w:lvlText w:val=""/>
      <w:lvlJc w:val="left"/>
      <w:pPr>
        <w:tabs>
          <w:tab w:val="num" w:pos="7188"/>
        </w:tabs>
        <w:ind w:left="7188" w:hanging="360"/>
      </w:pPr>
      <w:rPr>
        <w:rFonts w:ascii="Wingdings" w:hAnsi="Wingdings" w:cs="Times New Roman" w:hint="default"/>
      </w:rPr>
    </w:lvl>
  </w:abstractNum>
  <w:abstractNum w:abstractNumId="9"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19B618E8"/>
    <w:multiLevelType w:val="hybridMultilevel"/>
    <w:tmpl w:val="8724F6E2"/>
    <w:lvl w:ilvl="0" w:tplc="33F49298">
      <w:start w:val="1"/>
      <w:numFmt w:val="decimal"/>
      <w:lvlText w:val="%1."/>
      <w:lvlJc w:val="left"/>
      <w:pPr>
        <w:ind w:left="928" w:hanging="360"/>
      </w:pPr>
      <w:rPr>
        <w:b w:val="0"/>
        <w:bCs w:val="0"/>
      </w:rPr>
    </w:lvl>
    <w:lvl w:ilvl="1" w:tplc="673E4C26" w:tentative="1">
      <w:start w:val="1"/>
      <w:numFmt w:val="lowerLetter"/>
      <w:lvlText w:val="%2."/>
      <w:lvlJc w:val="left"/>
      <w:pPr>
        <w:ind w:left="2007" w:hanging="360"/>
      </w:pPr>
    </w:lvl>
    <w:lvl w:ilvl="2" w:tplc="E752DA74" w:tentative="1">
      <w:start w:val="1"/>
      <w:numFmt w:val="lowerRoman"/>
      <w:lvlText w:val="%3."/>
      <w:lvlJc w:val="right"/>
      <w:pPr>
        <w:ind w:left="2727" w:hanging="180"/>
      </w:pPr>
    </w:lvl>
    <w:lvl w:ilvl="3" w:tplc="255CB1C0" w:tentative="1">
      <w:start w:val="1"/>
      <w:numFmt w:val="decimal"/>
      <w:lvlText w:val="%4."/>
      <w:lvlJc w:val="left"/>
      <w:pPr>
        <w:ind w:left="3447" w:hanging="360"/>
      </w:pPr>
    </w:lvl>
    <w:lvl w:ilvl="4" w:tplc="8B0264C4" w:tentative="1">
      <w:start w:val="1"/>
      <w:numFmt w:val="lowerLetter"/>
      <w:lvlText w:val="%5."/>
      <w:lvlJc w:val="left"/>
      <w:pPr>
        <w:ind w:left="4167" w:hanging="360"/>
      </w:pPr>
    </w:lvl>
    <w:lvl w:ilvl="5" w:tplc="25709690" w:tentative="1">
      <w:start w:val="1"/>
      <w:numFmt w:val="lowerRoman"/>
      <w:lvlText w:val="%6."/>
      <w:lvlJc w:val="right"/>
      <w:pPr>
        <w:ind w:left="4887" w:hanging="180"/>
      </w:pPr>
    </w:lvl>
    <w:lvl w:ilvl="6" w:tplc="78B68082" w:tentative="1">
      <w:start w:val="1"/>
      <w:numFmt w:val="decimal"/>
      <w:lvlText w:val="%7."/>
      <w:lvlJc w:val="left"/>
      <w:pPr>
        <w:ind w:left="5607" w:hanging="360"/>
      </w:pPr>
    </w:lvl>
    <w:lvl w:ilvl="7" w:tplc="66EE45B4" w:tentative="1">
      <w:start w:val="1"/>
      <w:numFmt w:val="lowerLetter"/>
      <w:lvlText w:val="%8."/>
      <w:lvlJc w:val="left"/>
      <w:pPr>
        <w:ind w:left="6327" w:hanging="360"/>
      </w:pPr>
    </w:lvl>
    <w:lvl w:ilvl="8" w:tplc="8B301AC4" w:tentative="1">
      <w:start w:val="1"/>
      <w:numFmt w:val="lowerRoman"/>
      <w:lvlText w:val="%9."/>
      <w:lvlJc w:val="right"/>
      <w:pPr>
        <w:ind w:left="7047" w:hanging="180"/>
      </w:pPr>
    </w:lvl>
  </w:abstractNum>
  <w:abstractNum w:abstractNumId="11"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2"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3" w15:restartNumberingAfterBreak="0">
    <w:nsid w:val="1C755FBA"/>
    <w:multiLevelType w:val="hybridMultilevel"/>
    <w:tmpl w:val="997235EA"/>
    <w:lvl w:ilvl="0" w:tplc="C35AE9C4">
      <w:start w:val="1"/>
      <w:numFmt w:val="decimal"/>
      <w:lvlText w:val="%1."/>
      <w:lvlJc w:val="left"/>
      <w:pPr>
        <w:tabs>
          <w:tab w:val="num" w:pos="660"/>
        </w:tabs>
        <w:ind w:left="660" w:hanging="480"/>
      </w:pPr>
      <w:rPr>
        <w:rFonts w:cs="Times New Roman"/>
      </w:rPr>
    </w:lvl>
    <w:lvl w:ilvl="1" w:tplc="B88C7416">
      <w:start w:val="1"/>
      <w:numFmt w:val="decimal"/>
      <w:lvlText w:val="%2."/>
      <w:lvlJc w:val="left"/>
      <w:pPr>
        <w:tabs>
          <w:tab w:val="num" w:pos="1440"/>
        </w:tabs>
        <w:ind w:left="1440" w:hanging="360"/>
      </w:pPr>
      <w:rPr>
        <w:rFonts w:cs="Times New Roman"/>
      </w:rPr>
    </w:lvl>
    <w:lvl w:ilvl="2" w:tplc="03AAD324">
      <w:start w:val="1"/>
      <w:numFmt w:val="decimal"/>
      <w:lvlText w:val="%3."/>
      <w:lvlJc w:val="left"/>
      <w:pPr>
        <w:tabs>
          <w:tab w:val="num" w:pos="2160"/>
        </w:tabs>
        <w:ind w:left="2160" w:hanging="360"/>
      </w:pPr>
      <w:rPr>
        <w:rFonts w:cs="Times New Roman"/>
      </w:rPr>
    </w:lvl>
    <w:lvl w:ilvl="3" w:tplc="9F6EE82A">
      <w:start w:val="1"/>
      <w:numFmt w:val="decimal"/>
      <w:lvlText w:val="%4."/>
      <w:lvlJc w:val="left"/>
      <w:pPr>
        <w:tabs>
          <w:tab w:val="num" w:pos="2880"/>
        </w:tabs>
        <w:ind w:left="2880" w:hanging="360"/>
      </w:pPr>
      <w:rPr>
        <w:rFonts w:cs="Times New Roman"/>
      </w:rPr>
    </w:lvl>
    <w:lvl w:ilvl="4" w:tplc="3D123B84">
      <w:start w:val="1"/>
      <w:numFmt w:val="decimal"/>
      <w:lvlText w:val="%5."/>
      <w:lvlJc w:val="left"/>
      <w:pPr>
        <w:tabs>
          <w:tab w:val="num" w:pos="3600"/>
        </w:tabs>
        <w:ind w:left="3600" w:hanging="360"/>
      </w:pPr>
      <w:rPr>
        <w:rFonts w:cs="Times New Roman"/>
      </w:rPr>
    </w:lvl>
    <w:lvl w:ilvl="5" w:tplc="A3186A7E">
      <w:start w:val="1"/>
      <w:numFmt w:val="decimal"/>
      <w:lvlText w:val="%6."/>
      <w:lvlJc w:val="left"/>
      <w:pPr>
        <w:tabs>
          <w:tab w:val="num" w:pos="4320"/>
        </w:tabs>
        <w:ind w:left="4320" w:hanging="360"/>
      </w:pPr>
      <w:rPr>
        <w:rFonts w:cs="Times New Roman"/>
      </w:rPr>
    </w:lvl>
    <w:lvl w:ilvl="6" w:tplc="C144FACA">
      <w:start w:val="1"/>
      <w:numFmt w:val="decimal"/>
      <w:lvlText w:val="%7."/>
      <w:lvlJc w:val="left"/>
      <w:pPr>
        <w:tabs>
          <w:tab w:val="num" w:pos="5040"/>
        </w:tabs>
        <w:ind w:left="5040" w:hanging="360"/>
      </w:pPr>
      <w:rPr>
        <w:rFonts w:cs="Times New Roman"/>
      </w:rPr>
    </w:lvl>
    <w:lvl w:ilvl="7" w:tplc="A150287C">
      <w:start w:val="1"/>
      <w:numFmt w:val="decimal"/>
      <w:lvlText w:val="%8."/>
      <w:lvlJc w:val="left"/>
      <w:pPr>
        <w:tabs>
          <w:tab w:val="num" w:pos="5760"/>
        </w:tabs>
        <w:ind w:left="5760" w:hanging="360"/>
      </w:pPr>
      <w:rPr>
        <w:rFonts w:cs="Times New Roman"/>
      </w:rPr>
    </w:lvl>
    <w:lvl w:ilvl="8" w:tplc="6E1C80FC">
      <w:start w:val="1"/>
      <w:numFmt w:val="decimal"/>
      <w:lvlText w:val="%9."/>
      <w:lvlJc w:val="left"/>
      <w:pPr>
        <w:tabs>
          <w:tab w:val="num" w:pos="6480"/>
        </w:tabs>
        <w:ind w:left="6480" w:hanging="360"/>
      </w:pPr>
      <w:rPr>
        <w:rFonts w:cs="Times New Roman"/>
      </w:rPr>
    </w:lvl>
  </w:abstractNum>
  <w:abstractNum w:abstractNumId="14" w15:restartNumberingAfterBreak="0">
    <w:nsid w:val="1F21651D"/>
    <w:multiLevelType w:val="hybridMultilevel"/>
    <w:tmpl w:val="922AF300"/>
    <w:lvl w:ilvl="0" w:tplc="ED7E9A14">
      <w:start w:val="6"/>
      <w:numFmt w:val="bullet"/>
      <w:lvlText w:val="-"/>
      <w:lvlJc w:val="left"/>
      <w:pPr>
        <w:ind w:left="1287" w:hanging="360"/>
      </w:pPr>
      <w:rPr>
        <w:rFonts w:ascii="Times New Roman" w:eastAsia="Times New Roman" w:hAnsi="Times New Roman" w:cs="Times New Roman" w:hint="default"/>
      </w:rPr>
    </w:lvl>
    <w:lvl w:ilvl="1" w:tplc="5EEE3562" w:tentative="1">
      <w:start w:val="1"/>
      <w:numFmt w:val="bullet"/>
      <w:lvlText w:val="o"/>
      <w:lvlJc w:val="left"/>
      <w:pPr>
        <w:ind w:left="2007" w:hanging="360"/>
      </w:pPr>
      <w:rPr>
        <w:rFonts w:ascii="Courier New" w:hAnsi="Courier New" w:cs="Courier New" w:hint="default"/>
      </w:rPr>
    </w:lvl>
    <w:lvl w:ilvl="2" w:tplc="3C40DB90" w:tentative="1">
      <w:start w:val="1"/>
      <w:numFmt w:val="bullet"/>
      <w:lvlText w:val=""/>
      <w:lvlJc w:val="left"/>
      <w:pPr>
        <w:ind w:left="2727" w:hanging="360"/>
      </w:pPr>
      <w:rPr>
        <w:rFonts w:ascii="Wingdings" w:hAnsi="Wingdings" w:hint="default"/>
      </w:rPr>
    </w:lvl>
    <w:lvl w:ilvl="3" w:tplc="D27C84B0" w:tentative="1">
      <w:start w:val="1"/>
      <w:numFmt w:val="bullet"/>
      <w:lvlText w:val=""/>
      <w:lvlJc w:val="left"/>
      <w:pPr>
        <w:ind w:left="3447" w:hanging="360"/>
      </w:pPr>
      <w:rPr>
        <w:rFonts w:ascii="Symbol" w:hAnsi="Symbol" w:hint="default"/>
      </w:rPr>
    </w:lvl>
    <w:lvl w:ilvl="4" w:tplc="CB9810F0" w:tentative="1">
      <w:start w:val="1"/>
      <w:numFmt w:val="bullet"/>
      <w:lvlText w:val="o"/>
      <w:lvlJc w:val="left"/>
      <w:pPr>
        <w:ind w:left="4167" w:hanging="360"/>
      </w:pPr>
      <w:rPr>
        <w:rFonts w:ascii="Courier New" w:hAnsi="Courier New" w:cs="Courier New" w:hint="default"/>
      </w:rPr>
    </w:lvl>
    <w:lvl w:ilvl="5" w:tplc="243C59A8" w:tentative="1">
      <w:start w:val="1"/>
      <w:numFmt w:val="bullet"/>
      <w:lvlText w:val=""/>
      <w:lvlJc w:val="left"/>
      <w:pPr>
        <w:ind w:left="4887" w:hanging="360"/>
      </w:pPr>
      <w:rPr>
        <w:rFonts w:ascii="Wingdings" w:hAnsi="Wingdings" w:hint="default"/>
      </w:rPr>
    </w:lvl>
    <w:lvl w:ilvl="6" w:tplc="DE9EDACA" w:tentative="1">
      <w:start w:val="1"/>
      <w:numFmt w:val="bullet"/>
      <w:lvlText w:val=""/>
      <w:lvlJc w:val="left"/>
      <w:pPr>
        <w:ind w:left="5607" w:hanging="360"/>
      </w:pPr>
      <w:rPr>
        <w:rFonts w:ascii="Symbol" w:hAnsi="Symbol" w:hint="default"/>
      </w:rPr>
    </w:lvl>
    <w:lvl w:ilvl="7" w:tplc="2C8A2EC4" w:tentative="1">
      <w:start w:val="1"/>
      <w:numFmt w:val="bullet"/>
      <w:lvlText w:val="o"/>
      <w:lvlJc w:val="left"/>
      <w:pPr>
        <w:ind w:left="6327" w:hanging="360"/>
      </w:pPr>
      <w:rPr>
        <w:rFonts w:ascii="Courier New" w:hAnsi="Courier New" w:cs="Courier New" w:hint="default"/>
      </w:rPr>
    </w:lvl>
    <w:lvl w:ilvl="8" w:tplc="83AA8B24"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1955AB"/>
    <w:multiLevelType w:val="multilevel"/>
    <w:tmpl w:val="72BE4968"/>
    <w:lvl w:ilvl="0">
      <w:start w:val="3"/>
      <w:numFmt w:val="decimal"/>
      <w:lvlText w:val="%1."/>
      <w:lvlJc w:val="left"/>
      <w:pPr>
        <w:ind w:left="504" w:hanging="504"/>
      </w:pPr>
    </w:lvl>
    <w:lvl w:ilvl="1">
      <w:start w:val="1"/>
      <w:numFmt w:val="decimal"/>
      <w:lvlText w:val="%1.%2."/>
      <w:lvlJc w:val="left"/>
      <w:pPr>
        <w:ind w:left="504" w:hanging="50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4226031"/>
    <w:multiLevelType w:val="multilevel"/>
    <w:tmpl w:val="0978BFB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B4C306A"/>
    <w:multiLevelType w:val="hybridMultilevel"/>
    <w:tmpl w:val="96363324"/>
    <w:lvl w:ilvl="0" w:tplc="24E829A2">
      <w:start w:val="1"/>
      <w:numFmt w:val="decimal"/>
      <w:lvlText w:val="%1."/>
      <w:lvlJc w:val="left"/>
      <w:pPr>
        <w:tabs>
          <w:tab w:val="num" w:pos="660"/>
        </w:tabs>
        <w:ind w:left="660" w:hanging="480"/>
      </w:pPr>
    </w:lvl>
    <w:lvl w:ilvl="1" w:tplc="A4D62F34">
      <w:start w:val="1"/>
      <w:numFmt w:val="decimal"/>
      <w:lvlText w:val="%2."/>
      <w:lvlJc w:val="left"/>
      <w:pPr>
        <w:tabs>
          <w:tab w:val="num" w:pos="1440"/>
        </w:tabs>
        <w:ind w:left="1440" w:hanging="360"/>
      </w:pPr>
      <w:rPr>
        <w:rFonts w:cs="Times New Roman"/>
      </w:rPr>
    </w:lvl>
    <w:lvl w:ilvl="2" w:tplc="3020A084">
      <w:start w:val="1"/>
      <w:numFmt w:val="decimal"/>
      <w:lvlText w:val="%3."/>
      <w:lvlJc w:val="left"/>
      <w:pPr>
        <w:tabs>
          <w:tab w:val="num" w:pos="2160"/>
        </w:tabs>
        <w:ind w:left="2160" w:hanging="360"/>
      </w:pPr>
      <w:rPr>
        <w:rFonts w:cs="Times New Roman"/>
      </w:rPr>
    </w:lvl>
    <w:lvl w:ilvl="3" w:tplc="6144E626">
      <w:start w:val="1"/>
      <w:numFmt w:val="decimal"/>
      <w:lvlText w:val="%4."/>
      <w:lvlJc w:val="left"/>
      <w:pPr>
        <w:tabs>
          <w:tab w:val="num" w:pos="2880"/>
        </w:tabs>
        <w:ind w:left="2880" w:hanging="360"/>
      </w:pPr>
      <w:rPr>
        <w:rFonts w:cs="Times New Roman"/>
      </w:rPr>
    </w:lvl>
    <w:lvl w:ilvl="4" w:tplc="FCBC8244">
      <w:start w:val="1"/>
      <w:numFmt w:val="decimal"/>
      <w:lvlText w:val="%5."/>
      <w:lvlJc w:val="left"/>
      <w:pPr>
        <w:tabs>
          <w:tab w:val="num" w:pos="3600"/>
        </w:tabs>
        <w:ind w:left="3600" w:hanging="360"/>
      </w:pPr>
      <w:rPr>
        <w:rFonts w:cs="Times New Roman"/>
      </w:rPr>
    </w:lvl>
    <w:lvl w:ilvl="5" w:tplc="FBB290BC">
      <w:start w:val="1"/>
      <w:numFmt w:val="decimal"/>
      <w:lvlText w:val="%6."/>
      <w:lvlJc w:val="left"/>
      <w:pPr>
        <w:tabs>
          <w:tab w:val="num" w:pos="4320"/>
        </w:tabs>
        <w:ind w:left="4320" w:hanging="360"/>
      </w:pPr>
      <w:rPr>
        <w:rFonts w:cs="Times New Roman"/>
      </w:rPr>
    </w:lvl>
    <w:lvl w:ilvl="6" w:tplc="0132182A">
      <w:start w:val="1"/>
      <w:numFmt w:val="decimal"/>
      <w:lvlText w:val="%7."/>
      <w:lvlJc w:val="left"/>
      <w:pPr>
        <w:tabs>
          <w:tab w:val="num" w:pos="5040"/>
        </w:tabs>
        <w:ind w:left="5040" w:hanging="360"/>
      </w:pPr>
      <w:rPr>
        <w:rFonts w:cs="Times New Roman"/>
      </w:rPr>
    </w:lvl>
    <w:lvl w:ilvl="7" w:tplc="8B5A988E">
      <w:start w:val="1"/>
      <w:numFmt w:val="decimal"/>
      <w:lvlText w:val="%8."/>
      <w:lvlJc w:val="left"/>
      <w:pPr>
        <w:tabs>
          <w:tab w:val="num" w:pos="5760"/>
        </w:tabs>
        <w:ind w:left="5760" w:hanging="360"/>
      </w:pPr>
      <w:rPr>
        <w:rFonts w:cs="Times New Roman"/>
      </w:rPr>
    </w:lvl>
    <w:lvl w:ilvl="8" w:tplc="F12A56EA">
      <w:start w:val="1"/>
      <w:numFmt w:val="decimal"/>
      <w:lvlText w:val="%9."/>
      <w:lvlJc w:val="left"/>
      <w:pPr>
        <w:tabs>
          <w:tab w:val="num" w:pos="6480"/>
        </w:tabs>
        <w:ind w:left="6480" w:hanging="360"/>
      </w:pPr>
      <w:rPr>
        <w:rFonts w:cs="Times New Roman"/>
      </w:rPr>
    </w:lvl>
  </w:abstractNum>
  <w:abstractNum w:abstractNumId="20" w15:restartNumberingAfterBreak="0">
    <w:nsid w:val="303B1166"/>
    <w:multiLevelType w:val="hybridMultilevel"/>
    <w:tmpl w:val="76DC3440"/>
    <w:lvl w:ilvl="0" w:tplc="5810D29C">
      <w:start w:val="1"/>
      <w:numFmt w:val="decimal"/>
      <w:lvlText w:val="%1."/>
      <w:lvlJc w:val="left"/>
      <w:pPr>
        <w:ind w:left="720" w:hanging="360"/>
      </w:pPr>
      <w:rPr>
        <w:rFonts w:hint="default"/>
      </w:rPr>
    </w:lvl>
    <w:lvl w:ilvl="1" w:tplc="3E746C56" w:tentative="1">
      <w:start w:val="1"/>
      <w:numFmt w:val="lowerLetter"/>
      <w:lvlText w:val="%2."/>
      <w:lvlJc w:val="left"/>
      <w:pPr>
        <w:ind w:left="1440" w:hanging="360"/>
      </w:pPr>
    </w:lvl>
    <w:lvl w:ilvl="2" w:tplc="B11CF858" w:tentative="1">
      <w:start w:val="1"/>
      <w:numFmt w:val="lowerRoman"/>
      <w:lvlText w:val="%3."/>
      <w:lvlJc w:val="right"/>
      <w:pPr>
        <w:ind w:left="2160" w:hanging="180"/>
      </w:pPr>
    </w:lvl>
    <w:lvl w:ilvl="3" w:tplc="CF9E7522" w:tentative="1">
      <w:start w:val="1"/>
      <w:numFmt w:val="decimal"/>
      <w:lvlText w:val="%4."/>
      <w:lvlJc w:val="left"/>
      <w:pPr>
        <w:ind w:left="2880" w:hanging="360"/>
      </w:pPr>
    </w:lvl>
    <w:lvl w:ilvl="4" w:tplc="0C7441AC" w:tentative="1">
      <w:start w:val="1"/>
      <w:numFmt w:val="lowerLetter"/>
      <w:lvlText w:val="%5."/>
      <w:lvlJc w:val="left"/>
      <w:pPr>
        <w:ind w:left="3600" w:hanging="360"/>
      </w:pPr>
    </w:lvl>
    <w:lvl w:ilvl="5" w:tplc="CD54C110" w:tentative="1">
      <w:start w:val="1"/>
      <w:numFmt w:val="lowerRoman"/>
      <w:lvlText w:val="%6."/>
      <w:lvlJc w:val="right"/>
      <w:pPr>
        <w:ind w:left="4320" w:hanging="180"/>
      </w:pPr>
    </w:lvl>
    <w:lvl w:ilvl="6" w:tplc="3ADC656E" w:tentative="1">
      <w:start w:val="1"/>
      <w:numFmt w:val="decimal"/>
      <w:lvlText w:val="%7."/>
      <w:lvlJc w:val="left"/>
      <w:pPr>
        <w:ind w:left="5040" w:hanging="360"/>
      </w:pPr>
    </w:lvl>
    <w:lvl w:ilvl="7" w:tplc="BC860C86" w:tentative="1">
      <w:start w:val="1"/>
      <w:numFmt w:val="lowerLetter"/>
      <w:lvlText w:val="%8."/>
      <w:lvlJc w:val="left"/>
      <w:pPr>
        <w:ind w:left="5760" w:hanging="360"/>
      </w:pPr>
    </w:lvl>
    <w:lvl w:ilvl="8" w:tplc="B768BAFA" w:tentative="1">
      <w:start w:val="1"/>
      <w:numFmt w:val="lowerRoman"/>
      <w:lvlText w:val="%9."/>
      <w:lvlJc w:val="right"/>
      <w:pPr>
        <w:ind w:left="6480" w:hanging="180"/>
      </w:pPr>
    </w:lvl>
  </w:abstractNum>
  <w:abstractNum w:abstractNumId="21" w15:restartNumberingAfterBreak="0">
    <w:nsid w:val="32F518AE"/>
    <w:multiLevelType w:val="hybridMultilevel"/>
    <w:tmpl w:val="B058BC88"/>
    <w:lvl w:ilvl="0" w:tplc="5344CB0C">
      <w:start w:val="1"/>
      <w:numFmt w:val="bullet"/>
      <w:lvlText w:val=""/>
      <w:lvlJc w:val="left"/>
      <w:pPr>
        <w:ind w:left="1287" w:hanging="360"/>
      </w:pPr>
      <w:rPr>
        <w:rFonts w:ascii="Symbol" w:hAnsi="Symbol" w:hint="default"/>
      </w:rPr>
    </w:lvl>
    <w:lvl w:ilvl="1" w:tplc="01CAE628" w:tentative="1">
      <w:start w:val="1"/>
      <w:numFmt w:val="bullet"/>
      <w:lvlText w:val="o"/>
      <w:lvlJc w:val="left"/>
      <w:pPr>
        <w:ind w:left="2007" w:hanging="360"/>
      </w:pPr>
      <w:rPr>
        <w:rFonts w:ascii="Courier New" w:hAnsi="Courier New" w:cs="Courier New" w:hint="default"/>
      </w:rPr>
    </w:lvl>
    <w:lvl w:ilvl="2" w:tplc="45CC2968" w:tentative="1">
      <w:start w:val="1"/>
      <w:numFmt w:val="bullet"/>
      <w:lvlText w:val=""/>
      <w:lvlJc w:val="left"/>
      <w:pPr>
        <w:ind w:left="2727" w:hanging="360"/>
      </w:pPr>
      <w:rPr>
        <w:rFonts w:ascii="Wingdings" w:hAnsi="Wingdings" w:hint="default"/>
      </w:rPr>
    </w:lvl>
    <w:lvl w:ilvl="3" w:tplc="06B6D77C" w:tentative="1">
      <w:start w:val="1"/>
      <w:numFmt w:val="bullet"/>
      <w:lvlText w:val=""/>
      <w:lvlJc w:val="left"/>
      <w:pPr>
        <w:ind w:left="3447" w:hanging="360"/>
      </w:pPr>
      <w:rPr>
        <w:rFonts w:ascii="Symbol" w:hAnsi="Symbol" w:hint="default"/>
      </w:rPr>
    </w:lvl>
    <w:lvl w:ilvl="4" w:tplc="676899B4" w:tentative="1">
      <w:start w:val="1"/>
      <w:numFmt w:val="bullet"/>
      <w:lvlText w:val="o"/>
      <w:lvlJc w:val="left"/>
      <w:pPr>
        <w:ind w:left="4167" w:hanging="360"/>
      </w:pPr>
      <w:rPr>
        <w:rFonts w:ascii="Courier New" w:hAnsi="Courier New" w:cs="Courier New" w:hint="default"/>
      </w:rPr>
    </w:lvl>
    <w:lvl w:ilvl="5" w:tplc="31A60D08" w:tentative="1">
      <w:start w:val="1"/>
      <w:numFmt w:val="bullet"/>
      <w:lvlText w:val=""/>
      <w:lvlJc w:val="left"/>
      <w:pPr>
        <w:ind w:left="4887" w:hanging="360"/>
      </w:pPr>
      <w:rPr>
        <w:rFonts w:ascii="Wingdings" w:hAnsi="Wingdings" w:hint="default"/>
      </w:rPr>
    </w:lvl>
    <w:lvl w:ilvl="6" w:tplc="30F6A3F2" w:tentative="1">
      <w:start w:val="1"/>
      <w:numFmt w:val="bullet"/>
      <w:lvlText w:val=""/>
      <w:lvlJc w:val="left"/>
      <w:pPr>
        <w:ind w:left="5607" w:hanging="360"/>
      </w:pPr>
      <w:rPr>
        <w:rFonts w:ascii="Symbol" w:hAnsi="Symbol" w:hint="default"/>
      </w:rPr>
    </w:lvl>
    <w:lvl w:ilvl="7" w:tplc="0D3E65C8" w:tentative="1">
      <w:start w:val="1"/>
      <w:numFmt w:val="bullet"/>
      <w:lvlText w:val="o"/>
      <w:lvlJc w:val="left"/>
      <w:pPr>
        <w:ind w:left="6327" w:hanging="360"/>
      </w:pPr>
      <w:rPr>
        <w:rFonts w:ascii="Courier New" w:hAnsi="Courier New" w:cs="Courier New" w:hint="default"/>
      </w:rPr>
    </w:lvl>
    <w:lvl w:ilvl="8" w:tplc="227C4E4A" w:tentative="1">
      <w:start w:val="1"/>
      <w:numFmt w:val="bullet"/>
      <w:lvlText w:val=""/>
      <w:lvlJc w:val="left"/>
      <w:pPr>
        <w:ind w:left="7047" w:hanging="360"/>
      </w:pPr>
      <w:rPr>
        <w:rFonts w:ascii="Wingdings" w:hAnsi="Wingdings" w:hint="default"/>
      </w:rPr>
    </w:lvl>
  </w:abstractNum>
  <w:abstractNum w:abstractNumId="22"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3"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95F2323"/>
    <w:multiLevelType w:val="multilevel"/>
    <w:tmpl w:val="524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9801608"/>
    <w:multiLevelType w:val="hybridMultilevel"/>
    <w:tmpl w:val="96363324"/>
    <w:lvl w:ilvl="0" w:tplc="318E81C2">
      <w:start w:val="1"/>
      <w:numFmt w:val="decimal"/>
      <w:lvlText w:val="%1."/>
      <w:lvlJc w:val="left"/>
      <w:pPr>
        <w:tabs>
          <w:tab w:val="num" w:pos="660"/>
        </w:tabs>
        <w:ind w:left="660" w:hanging="480"/>
      </w:pPr>
    </w:lvl>
    <w:lvl w:ilvl="1" w:tplc="7EA854B4">
      <w:start w:val="1"/>
      <w:numFmt w:val="decimal"/>
      <w:lvlText w:val="%2."/>
      <w:lvlJc w:val="left"/>
      <w:pPr>
        <w:tabs>
          <w:tab w:val="num" w:pos="1440"/>
        </w:tabs>
        <w:ind w:left="1440" w:hanging="360"/>
      </w:pPr>
      <w:rPr>
        <w:rFonts w:cs="Times New Roman"/>
      </w:rPr>
    </w:lvl>
    <w:lvl w:ilvl="2" w:tplc="FD10EB16">
      <w:start w:val="1"/>
      <w:numFmt w:val="decimal"/>
      <w:lvlText w:val="%3."/>
      <w:lvlJc w:val="left"/>
      <w:pPr>
        <w:tabs>
          <w:tab w:val="num" w:pos="2160"/>
        </w:tabs>
        <w:ind w:left="2160" w:hanging="360"/>
      </w:pPr>
      <w:rPr>
        <w:rFonts w:cs="Times New Roman"/>
      </w:rPr>
    </w:lvl>
    <w:lvl w:ilvl="3" w:tplc="5384494C">
      <w:start w:val="1"/>
      <w:numFmt w:val="decimal"/>
      <w:lvlText w:val="%4."/>
      <w:lvlJc w:val="left"/>
      <w:pPr>
        <w:tabs>
          <w:tab w:val="num" w:pos="2880"/>
        </w:tabs>
        <w:ind w:left="2880" w:hanging="360"/>
      </w:pPr>
      <w:rPr>
        <w:rFonts w:cs="Times New Roman"/>
      </w:rPr>
    </w:lvl>
    <w:lvl w:ilvl="4" w:tplc="3B20C3AE">
      <w:start w:val="1"/>
      <w:numFmt w:val="decimal"/>
      <w:lvlText w:val="%5."/>
      <w:lvlJc w:val="left"/>
      <w:pPr>
        <w:tabs>
          <w:tab w:val="num" w:pos="3600"/>
        </w:tabs>
        <w:ind w:left="3600" w:hanging="360"/>
      </w:pPr>
      <w:rPr>
        <w:rFonts w:cs="Times New Roman"/>
      </w:rPr>
    </w:lvl>
    <w:lvl w:ilvl="5" w:tplc="67688EBC">
      <w:start w:val="1"/>
      <w:numFmt w:val="decimal"/>
      <w:lvlText w:val="%6."/>
      <w:lvlJc w:val="left"/>
      <w:pPr>
        <w:tabs>
          <w:tab w:val="num" w:pos="4320"/>
        </w:tabs>
        <w:ind w:left="4320" w:hanging="360"/>
      </w:pPr>
      <w:rPr>
        <w:rFonts w:cs="Times New Roman"/>
      </w:rPr>
    </w:lvl>
    <w:lvl w:ilvl="6" w:tplc="67F46E0A">
      <w:start w:val="1"/>
      <w:numFmt w:val="decimal"/>
      <w:lvlText w:val="%7."/>
      <w:lvlJc w:val="left"/>
      <w:pPr>
        <w:tabs>
          <w:tab w:val="num" w:pos="5040"/>
        </w:tabs>
        <w:ind w:left="5040" w:hanging="360"/>
      </w:pPr>
      <w:rPr>
        <w:rFonts w:cs="Times New Roman"/>
      </w:rPr>
    </w:lvl>
    <w:lvl w:ilvl="7" w:tplc="F0569CCA">
      <w:start w:val="1"/>
      <w:numFmt w:val="decimal"/>
      <w:lvlText w:val="%8."/>
      <w:lvlJc w:val="left"/>
      <w:pPr>
        <w:tabs>
          <w:tab w:val="num" w:pos="5760"/>
        </w:tabs>
        <w:ind w:left="5760" w:hanging="360"/>
      </w:pPr>
      <w:rPr>
        <w:rFonts w:cs="Times New Roman"/>
      </w:rPr>
    </w:lvl>
    <w:lvl w:ilvl="8" w:tplc="5906C8F0">
      <w:start w:val="1"/>
      <w:numFmt w:val="decimal"/>
      <w:lvlText w:val="%9."/>
      <w:lvlJc w:val="left"/>
      <w:pPr>
        <w:tabs>
          <w:tab w:val="num" w:pos="6480"/>
        </w:tabs>
        <w:ind w:left="6480" w:hanging="360"/>
      </w:pPr>
      <w:rPr>
        <w:rFonts w:cs="Times New Roman"/>
      </w:rPr>
    </w:lvl>
  </w:abstractNum>
  <w:abstractNum w:abstractNumId="26"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727126"/>
    <w:multiLevelType w:val="hybridMultilevel"/>
    <w:tmpl w:val="095A2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0553750"/>
    <w:multiLevelType w:val="hybridMultilevel"/>
    <w:tmpl w:val="5308D98A"/>
    <w:lvl w:ilvl="0" w:tplc="B40E05C2">
      <w:start w:val="6"/>
      <w:numFmt w:val="bullet"/>
      <w:lvlText w:val="-"/>
      <w:lvlJc w:val="left"/>
      <w:pPr>
        <w:ind w:left="1287" w:hanging="360"/>
      </w:pPr>
      <w:rPr>
        <w:rFonts w:ascii="Times New Roman" w:eastAsia="Times New Roman" w:hAnsi="Times New Roman" w:cs="Times New Roman" w:hint="default"/>
      </w:rPr>
    </w:lvl>
    <w:lvl w:ilvl="1" w:tplc="350C9F8C" w:tentative="1">
      <w:start w:val="1"/>
      <w:numFmt w:val="bullet"/>
      <w:lvlText w:val="o"/>
      <w:lvlJc w:val="left"/>
      <w:pPr>
        <w:ind w:left="2007" w:hanging="360"/>
      </w:pPr>
      <w:rPr>
        <w:rFonts w:ascii="Courier New" w:hAnsi="Courier New" w:cs="Courier New" w:hint="default"/>
      </w:rPr>
    </w:lvl>
    <w:lvl w:ilvl="2" w:tplc="329E592C" w:tentative="1">
      <w:start w:val="1"/>
      <w:numFmt w:val="bullet"/>
      <w:lvlText w:val=""/>
      <w:lvlJc w:val="left"/>
      <w:pPr>
        <w:ind w:left="2727" w:hanging="360"/>
      </w:pPr>
      <w:rPr>
        <w:rFonts w:ascii="Wingdings" w:hAnsi="Wingdings" w:hint="default"/>
      </w:rPr>
    </w:lvl>
    <w:lvl w:ilvl="3" w:tplc="571A1C5A" w:tentative="1">
      <w:start w:val="1"/>
      <w:numFmt w:val="bullet"/>
      <w:lvlText w:val=""/>
      <w:lvlJc w:val="left"/>
      <w:pPr>
        <w:ind w:left="3447" w:hanging="360"/>
      </w:pPr>
      <w:rPr>
        <w:rFonts w:ascii="Symbol" w:hAnsi="Symbol" w:hint="default"/>
      </w:rPr>
    </w:lvl>
    <w:lvl w:ilvl="4" w:tplc="10586A1A" w:tentative="1">
      <w:start w:val="1"/>
      <w:numFmt w:val="bullet"/>
      <w:lvlText w:val="o"/>
      <w:lvlJc w:val="left"/>
      <w:pPr>
        <w:ind w:left="4167" w:hanging="360"/>
      </w:pPr>
      <w:rPr>
        <w:rFonts w:ascii="Courier New" w:hAnsi="Courier New" w:cs="Courier New" w:hint="default"/>
      </w:rPr>
    </w:lvl>
    <w:lvl w:ilvl="5" w:tplc="E4E49522" w:tentative="1">
      <w:start w:val="1"/>
      <w:numFmt w:val="bullet"/>
      <w:lvlText w:val=""/>
      <w:lvlJc w:val="left"/>
      <w:pPr>
        <w:ind w:left="4887" w:hanging="360"/>
      </w:pPr>
      <w:rPr>
        <w:rFonts w:ascii="Wingdings" w:hAnsi="Wingdings" w:hint="default"/>
      </w:rPr>
    </w:lvl>
    <w:lvl w:ilvl="6" w:tplc="C86666EC" w:tentative="1">
      <w:start w:val="1"/>
      <w:numFmt w:val="bullet"/>
      <w:lvlText w:val=""/>
      <w:lvlJc w:val="left"/>
      <w:pPr>
        <w:ind w:left="5607" w:hanging="360"/>
      </w:pPr>
      <w:rPr>
        <w:rFonts w:ascii="Symbol" w:hAnsi="Symbol" w:hint="default"/>
      </w:rPr>
    </w:lvl>
    <w:lvl w:ilvl="7" w:tplc="D932F618" w:tentative="1">
      <w:start w:val="1"/>
      <w:numFmt w:val="bullet"/>
      <w:lvlText w:val="o"/>
      <w:lvlJc w:val="left"/>
      <w:pPr>
        <w:ind w:left="6327" w:hanging="360"/>
      </w:pPr>
      <w:rPr>
        <w:rFonts w:ascii="Courier New" w:hAnsi="Courier New" w:cs="Courier New" w:hint="default"/>
      </w:rPr>
    </w:lvl>
    <w:lvl w:ilvl="8" w:tplc="A0CC4930"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A81CCC18">
      <w:start w:val="1"/>
      <w:numFmt w:val="decimal"/>
      <w:lvlText w:val="%1."/>
      <w:lvlJc w:val="left"/>
      <w:pPr>
        <w:tabs>
          <w:tab w:val="num" w:pos="660"/>
        </w:tabs>
        <w:ind w:left="660" w:hanging="480"/>
      </w:pPr>
      <w:rPr>
        <w:rFonts w:cs="Times New Roman"/>
      </w:rPr>
    </w:lvl>
    <w:lvl w:ilvl="1" w:tplc="4AA29EF8">
      <w:start w:val="1"/>
      <w:numFmt w:val="decimal"/>
      <w:lvlText w:val="%2."/>
      <w:lvlJc w:val="left"/>
      <w:pPr>
        <w:tabs>
          <w:tab w:val="num" w:pos="1440"/>
        </w:tabs>
        <w:ind w:left="1440" w:hanging="360"/>
      </w:pPr>
      <w:rPr>
        <w:rFonts w:cs="Times New Roman"/>
      </w:rPr>
    </w:lvl>
    <w:lvl w:ilvl="2" w:tplc="21948756">
      <w:start w:val="1"/>
      <w:numFmt w:val="decimal"/>
      <w:lvlText w:val="%3."/>
      <w:lvlJc w:val="left"/>
      <w:pPr>
        <w:tabs>
          <w:tab w:val="num" w:pos="2160"/>
        </w:tabs>
        <w:ind w:left="2160" w:hanging="360"/>
      </w:pPr>
      <w:rPr>
        <w:rFonts w:cs="Times New Roman"/>
      </w:rPr>
    </w:lvl>
    <w:lvl w:ilvl="3" w:tplc="7CF6849A">
      <w:start w:val="1"/>
      <w:numFmt w:val="decimal"/>
      <w:lvlText w:val="%4."/>
      <w:lvlJc w:val="left"/>
      <w:pPr>
        <w:tabs>
          <w:tab w:val="num" w:pos="2880"/>
        </w:tabs>
        <w:ind w:left="2880" w:hanging="360"/>
      </w:pPr>
      <w:rPr>
        <w:rFonts w:cs="Times New Roman"/>
      </w:rPr>
    </w:lvl>
    <w:lvl w:ilvl="4" w:tplc="B0F41810">
      <w:start w:val="1"/>
      <w:numFmt w:val="decimal"/>
      <w:lvlText w:val="%5."/>
      <w:lvlJc w:val="left"/>
      <w:pPr>
        <w:tabs>
          <w:tab w:val="num" w:pos="3600"/>
        </w:tabs>
        <w:ind w:left="3600" w:hanging="360"/>
      </w:pPr>
      <w:rPr>
        <w:rFonts w:cs="Times New Roman"/>
      </w:rPr>
    </w:lvl>
    <w:lvl w:ilvl="5" w:tplc="6F7C7F7E">
      <w:start w:val="1"/>
      <w:numFmt w:val="decimal"/>
      <w:lvlText w:val="%6."/>
      <w:lvlJc w:val="left"/>
      <w:pPr>
        <w:tabs>
          <w:tab w:val="num" w:pos="4320"/>
        </w:tabs>
        <w:ind w:left="4320" w:hanging="360"/>
      </w:pPr>
      <w:rPr>
        <w:rFonts w:cs="Times New Roman"/>
      </w:rPr>
    </w:lvl>
    <w:lvl w:ilvl="6" w:tplc="88661E2E">
      <w:start w:val="1"/>
      <w:numFmt w:val="decimal"/>
      <w:lvlText w:val="%7."/>
      <w:lvlJc w:val="left"/>
      <w:pPr>
        <w:tabs>
          <w:tab w:val="num" w:pos="5040"/>
        </w:tabs>
        <w:ind w:left="5040" w:hanging="360"/>
      </w:pPr>
      <w:rPr>
        <w:rFonts w:cs="Times New Roman"/>
      </w:rPr>
    </w:lvl>
    <w:lvl w:ilvl="7" w:tplc="36665492">
      <w:start w:val="1"/>
      <w:numFmt w:val="decimal"/>
      <w:lvlText w:val="%8."/>
      <w:lvlJc w:val="left"/>
      <w:pPr>
        <w:tabs>
          <w:tab w:val="num" w:pos="5760"/>
        </w:tabs>
        <w:ind w:left="5760" w:hanging="360"/>
      </w:pPr>
      <w:rPr>
        <w:rFonts w:cs="Times New Roman"/>
      </w:rPr>
    </w:lvl>
    <w:lvl w:ilvl="8" w:tplc="DF5C8FF0">
      <w:start w:val="1"/>
      <w:numFmt w:val="decimal"/>
      <w:lvlText w:val="%9."/>
      <w:lvlJc w:val="left"/>
      <w:pPr>
        <w:tabs>
          <w:tab w:val="num" w:pos="6480"/>
        </w:tabs>
        <w:ind w:left="6480" w:hanging="360"/>
      </w:pPr>
      <w:rPr>
        <w:rFonts w:cs="Times New Roman"/>
      </w:rPr>
    </w:lvl>
  </w:abstractNum>
  <w:abstractNum w:abstractNumId="34" w15:restartNumberingAfterBreak="0">
    <w:nsid w:val="45AA3D24"/>
    <w:multiLevelType w:val="hybridMultilevel"/>
    <w:tmpl w:val="BBE24F48"/>
    <w:lvl w:ilvl="0" w:tplc="F66AFA02">
      <w:start w:val="1"/>
      <w:numFmt w:val="bullet"/>
      <w:lvlText w:val=""/>
      <w:lvlJc w:val="left"/>
      <w:pPr>
        <w:ind w:left="720" w:hanging="360"/>
      </w:pPr>
      <w:rPr>
        <w:rFonts w:ascii="Symbol" w:hAnsi="Symbol" w:hint="default"/>
      </w:rPr>
    </w:lvl>
    <w:lvl w:ilvl="1" w:tplc="B47817D6" w:tentative="1">
      <w:start w:val="1"/>
      <w:numFmt w:val="bullet"/>
      <w:lvlText w:val="o"/>
      <w:lvlJc w:val="left"/>
      <w:pPr>
        <w:ind w:left="1440" w:hanging="360"/>
      </w:pPr>
      <w:rPr>
        <w:rFonts w:ascii="Courier New" w:hAnsi="Courier New" w:cs="Courier New" w:hint="default"/>
      </w:rPr>
    </w:lvl>
    <w:lvl w:ilvl="2" w:tplc="B9EC25F2" w:tentative="1">
      <w:start w:val="1"/>
      <w:numFmt w:val="bullet"/>
      <w:lvlText w:val=""/>
      <w:lvlJc w:val="left"/>
      <w:pPr>
        <w:ind w:left="2160" w:hanging="360"/>
      </w:pPr>
      <w:rPr>
        <w:rFonts w:ascii="Wingdings" w:hAnsi="Wingdings" w:hint="default"/>
      </w:rPr>
    </w:lvl>
    <w:lvl w:ilvl="3" w:tplc="02467B24" w:tentative="1">
      <w:start w:val="1"/>
      <w:numFmt w:val="bullet"/>
      <w:lvlText w:val=""/>
      <w:lvlJc w:val="left"/>
      <w:pPr>
        <w:ind w:left="2880" w:hanging="360"/>
      </w:pPr>
      <w:rPr>
        <w:rFonts w:ascii="Symbol" w:hAnsi="Symbol" w:hint="default"/>
      </w:rPr>
    </w:lvl>
    <w:lvl w:ilvl="4" w:tplc="A1E8D3DC" w:tentative="1">
      <w:start w:val="1"/>
      <w:numFmt w:val="bullet"/>
      <w:lvlText w:val="o"/>
      <w:lvlJc w:val="left"/>
      <w:pPr>
        <w:ind w:left="3600" w:hanging="360"/>
      </w:pPr>
      <w:rPr>
        <w:rFonts w:ascii="Courier New" w:hAnsi="Courier New" w:cs="Courier New" w:hint="default"/>
      </w:rPr>
    </w:lvl>
    <w:lvl w:ilvl="5" w:tplc="34FC1514" w:tentative="1">
      <w:start w:val="1"/>
      <w:numFmt w:val="bullet"/>
      <w:lvlText w:val=""/>
      <w:lvlJc w:val="left"/>
      <w:pPr>
        <w:ind w:left="4320" w:hanging="360"/>
      </w:pPr>
      <w:rPr>
        <w:rFonts w:ascii="Wingdings" w:hAnsi="Wingdings" w:hint="default"/>
      </w:rPr>
    </w:lvl>
    <w:lvl w:ilvl="6" w:tplc="206E82C6" w:tentative="1">
      <w:start w:val="1"/>
      <w:numFmt w:val="bullet"/>
      <w:lvlText w:val=""/>
      <w:lvlJc w:val="left"/>
      <w:pPr>
        <w:ind w:left="5040" w:hanging="360"/>
      </w:pPr>
      <w:rPr>
        <w:rFonts w:ascii="Symbol" w:hAnsi="Symbol" w:hint="default"/>
      </w:rPr>
    </w:lvl>
    <w:lvl w:ilvl="7" w:tplc="5BD0BB3E" w:tentative="1">
      <w:start w:val="1"/>
      <w:numFmt w:val="bullet"/>
      <w:lvlText w:val="o"/>
      <w:lvlJc w:val="left"/>
      <w:pPr>
        <w:ind w:left="5760" w:hanging="360"/>
      </w:pPr>
      <w:rPr>
        <w:rFonts w:ascii="Courier New" w:hAnsi="Courier New" w:cs="Courier New" w:hint="default"/>
      </w:rPr>
    </w:lvl>
    <w:lvl w:ilvl="8" w:tplc="DBBE8756" w:tentative="1">
      <w:start w:val="1"/>
      <w:numFmt w:val="bullet"/>
      <w:lvlText w:val=""/>
      <w:lvlJc w:val="left"/>
      <w:pPr>
        <w:ind w:left="6480" w:hanging="360"/>
      </w:pPr>
      <w:rPr>
        <w:rFonts w:ascii="Wingdings" w:hAnsi="Wingdings" w:hint="default"/>
      </w:rPr>
    </w:lvl>
  </w:abstractNum>
  <w:abstractNum w:abstractNumId="35" w15:restartNumberingAfterBreak="0">
    <w:nsid w:val="462A012E"/>
    <w:multiLevelType w:val="hybridMultilevel"/>
    <w:tmpl w:val="06B6F668"/>
    <w:lvl w:ilvl="0" w:tplc="6C207D3A">
      <w:start w:val="1"/>
      <w:numFmt w:val="decimal"/>
      <w:lvlText w:val="%1."/>
      <w:lvlJc w:val="left"/>
      <w:pPr>
        <w:ind w:left="540" w:hanging="360"/>
      </w:pPr>
      <w:rPr>
        <w:rFonts w:cs="Times New Roman"/>
      </w:rPr>
    </w:lvl>
    <w:lvl w:ilvl="1" w:tplc="901AA7BE" w:tentative="1">
      <w:start w:val="1"/>
      <w:numFmt w:val="lowerLetter"/>
      <w:lvlText w:val="%2."/>
      <w:lvlJc w:val="left"/>
      <w:pPr>
        <w:ind w:left="1260" w:hanging="360"/>
      </w:pPr>
    </w:lvl>
    <w:lvl w:ilvl="2" w:tplc="D21ACEA4" w:tentative="1">
      <w:start w:val="1"/>
      <w:numFmt w:val="lowerRoman"/>
      <w:lvlText w:val="%3."/>
      <w:lvlJc w:val="right"/>
      <w:pPr>
        <w:ind w:left="1980" w:hanging="180"/>
      </w:pPr>
    </w:lvl>
    <w:lvl w:ilvl="3" w:tplc="ED6E5336" w:tentative="1">
      <w:start w:val="1"/>
      <w:numFmt w:val="decimal"/>
      <w:lvlText w:val="%4."/>
      <w:lvlJc w:val="left"/>
      <w:pPr>
        <w:ind w:left="2700" w:hanging="360"/>
      </w:pPr>
    </w:lvl>
    <w:lvl w:ilvl="4" w:tplc="C6C64A88" w:tentative="1">
      <w:start w:val="1"/>
      <w:numFmt w:val="lowerLetter"/>
      <w:lvlText w:val="%5."/>
      <w:lvlJc w:val="left"/>
      <w:pPr>
        <w:ind w:left="3420" w:hanging="360"/>
      </w:pPr>
    </w:lvl>
    <w:lvl w:ilvl="5" w:tplc="C48E0D36" w:tentative="1">
      <w:start w:val="1"/>
      <w:numFmt w:val="lowerRoman"/>
      <w:lvlText w:val="%6."/>
      <w:lvlJc w:val="right"/>
      <w:pPr>
        <w:ind w:left="4140" w:hanging="180"/>
      </w:pPr>
    </w:lvl>
    <w:lvl w:ilvl="6" w:tplc="380A6198" w:tentative="1">
      <w:start w:val="1"/>
      <w:numFmt w:val="decimal"/>
      <w:lvlText w:val="%7."/>
      <w:lvlJc w:val="left"/>
      <w:pPr>
        <w:ind w:left="4860" w:hanging="360"/>
      </w:pPr>
    </w:lvl>
    <w:lvl w:ilvl="7" w:tplc="9B9649B4" w:tentative="1">
      <w:start w:val="1"/>
      <w:numFmt w:val="lowerLetter"/>
      <w:lvlText w:val="%8."/>
      <w:lvlJc w:val="left"/>
      <w:pPr>
        <w:ind w:left="5580" w:hanging="360"/>
      </w:pPr>
    </w:lvl>
    <w:lvl w:ilvl="8" w:tplc="F22AE2F2" w:tentative="1">
      <w:start w:val="1"/>
      <w:numFmt w:val="lowerRoman"/>
      <w:lvlText w:val="%9."/>
      <w:lvlJc w:val="right"/>
      <w:pPr>
        <w:ind w:left="6300" w:hanging="180"/>
      </w:pPr>
    </w:lvl>
  </w:abstractNum>
  <w:abstractNum w:abstractNumId="36"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7" w15:restartNumberingAfterBreak="0">
    <w:nsid w:val="48CE537C"/>
    <w:multiLevelType w:val="hybridMultilevel"/>
    <w:tmpl w:val="2A625916"/>
    <w:lvl w:ilvl="0" w:tplc="C1DA5A62">
      <w:start w:val="1"/>
      <w:numFmt w:val="decimal"/>
      <w:lvlText w:val="1.%1."/>
      <w:lvlJc w:val="left"/>
      <w:pPr>
        <w:ind w:left="720" w:hanging="360"/>
      </w:pPr>
      <w:rPr>
        <w:rFonts w:cs="Times New Roman" w:hint="default"/>
        <w:b w:val="0"/>
        <w:bCs w:val="0"/>
        <w:i w:val="0"/>
        <w:iCs w:val="0"/>
        <w:color w:val="auto"/>
        <w:sz w:val="20"/>
        <w:szCs w:val="20"/>
      </w:rPr>
    </w:lvl>
    <w:lvl w:ilvl="1" w:tplc="B7862302" w:tentative="1">
      <w:start w:val="1"/>
      <w:numFmt w:val="lowerLetter"/>
      <w:lvlText w:val="%2."/>
      <w:lvlJc w:val="left"/>
      <w:pPr>
        <w:ind w:left="1440" w:hanging="360"/>
      </w:pPr>
    </w:lvl>
    <w:lvl w:ilvl="2" w:tplc="4FD2BCC0" w:tentative="1">
      <w:start w:val="1"/>
      <w:numFmt w:val="lowerRoman"/>
      <w:lvlText w:val="%3."/>
      <w:lvlJc w:val="right"/>
      <w:pPr>
        <w:ind w:left="2160" w:hanging="180"/>
      </w:pPr>
    </w:lvl>
    <w:lvl w:ilvl="3" w:tplc="B1C6A726" w:tentative="1">
      <w:start w:val="1"/>
      <w:numFmt w:val="decimal"/>
      <w:lvlText w:val="%4."/>
      <w:lvlJc w:val="left"/>
      <w:pPr>
        <w:ind w:left="2880" w:hanging="360"/>
      </w:pPr>
    </w:lvl>
    <w:lvl w:ilvl="4" w:tplc="E88849A8" w:tentative="1">
      <w:start w:val="1"/>
      <w:numFmt w:val="lowerLetter"/>
      <w:lvlText w:val="%5."/>
      <w:lvlJc w:val="left"/>
      <w:pPr>
        <w:ind w:left="3600" w:hanging="360"/>
      </w:pPr>
    </w:lvl>
    <w:lvl w:ilvl="5" w:tplc="0066ACBC" w:tentative="1">
      <w:start w:val="1"/>
      <w:numFmt w:val="lowerRoman"/>
      <w:lvlText w:val="%6."/>
      <w:lvlJc w:val="right"/>
      <w:pPr>
        <w:ind w:left="4320" w:hanging="180"/>
      </w:pPr>
    </w:lvl>
    <w:lvl w:ilvl="6" w:tplc="36523528" w:tentative="1">
      <w:start w:val="1"/>
      <w:numFmt w:val="decimal"/>
      <w:lvlText w:val="%7."/>
      <w:lvlJc w:val="left"/>
      <w:pPr>
        <w:ind w:left="5040" w:hanging="360"/>
      </w:pPr>
    </w:lvl>
    <w:lvl w:ilvl="7" w:tplc="C5BEC05C" w:tentative="1">
      <w:start w:val="1"/>
      <w:numFmt w:val="lowerLetter"/>
      <w:lvlText w:val="%8."/>
      <w:lvlJc w:val="left"/>
      <w:pPr>
        <w:ind w:left="5760" w:hanging="360"/>
      </w:pPr>
    </w:lvl>
    <w:lvl w:ilvl="8" w:tplc="28CA20D8" w:tentative="1">
      <w:start w:val="1"/>
      <w:numFmt w:val="lowerRoman"/>
      <w:lvlText w:val="%9."/>
      <w:lvlJc w:val="right"/>
      <w:pPr>
        <w:ind w:left="6480" w:hanging="180"/>
      </w:pPr>
    </w:lvl>
  </w:abstractNum>
  <w:abstractNum w:abstractNumId="38"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9"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0"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3" w15:restartNumberingAfterBreak="0">
    <w:nsid w:val="5E536F4A"/>
    <w:multiLevelType w:val="hybridMultilevel"/>
    <w:tmpl w:val="190C69A2"/>
    <w:lvl w:ilvl="0" w:tplc="0F6CF526">
      <w:start w:val="1"/>
      <w:numFmt w:val="bullet"/>
      <w:lvlText w:val=""/>
      <w:lvlJc w:val="left"/>
      <w:pPr>
        <w:ind w:left="720" w:hanging="360"/>
      </w:pPr>
      <w:rPr>
        <w:rFonts w:ascii="Symbol" w:hAnsi="Symbol" w:hint="default"/>
      </w:rPr>
    </w:lvl>
    <w:lvl w:ilvl="1" w:tplc="772E8146" w:tentative="1">
      <w:start w:val="1"/>
      <w:numFmt w:val="bullet"/>
      <w:lvlText w:val="o"/>
      <w:lvlJc w:val="left"/>
      <w:pPr>
        <w:ind w:left="1440" w:hanging="360"/>
      </w:pPr>
      <w:rPr>
        <w:rFonts w:ascii="Courier New" w:hAnsi="Courier New" w:cs="Courier New" w:hint="default"/>
      </w:rPr>
    </w:lvl>
    <w:lvl w:ilvl="2" w:tplc="F31410BC" w:tentative="1">
      <w:start w:val="1"/>
      <w:numFmt w:val="bullet"/>
      <w:lvlText w:val=""/>
      <w:lvlJc w:val="left"/>
      <w:pPr>
        <w:ind w:left="2160" w:hanging="360"/>
      </w:pPr>
      <w:rPr>
        <w:rFonts w:ascii="Wingdings" w:hAnsi="Wingdings" w:hint="default"/>
      </w:rPr>
    </w:lvl>
    <w:lvl w:ilvl="3" w:tplc="54907248" w:tentative="1">
      <w:start w:val="1"/>
      <w:numFmt w:val="bullet"/>
      <w:lvlText w:val=""/>
      <w:lvlJc w:val="left"/>
      <w:pPr>
        <w:ind w:left="2880" w:hanging="360"/>
      </w:pPr>
      <w:rPr>
        <w:rFonts w:ascii="Symbol" w:hAnsi="Symbol" w:hint="default"/>
      </w:rPr>
    </w:lvl>
    <w:lvl w:ilvl="4" w:tplc="92CC0E28" w:tentative="1">
      <w:start w:val="1"/>
      <w:numFmt w:val="bullet"/>
      <w:lvlText w:val="o"/>
      <w:lvlJc w:val="left"/>
      <w:pPr>
        <w:ind w:left="3600" w:hanging="360"/>
      </w:pPr>
      <w:rPr>
        <w:rFonts w:ascii="Courier New" w:hAnsi="Courier New" w:cs="Courier New" w:hint="default"/>
      </w:rPr>
    </w:lvl>
    <w:lvl w:ilvl="5" w:tplc="6388F744" w:tentative="1">
      <w:start w:val="1"/>
      <w:numFmt w:val="bullet"/>
      <w:lvlText w:val=""/>
      <w:lvlJc w:val="left"/>
      <w:pPr>
        <w:ind w:left="4320" w:hanging="360"/>
      </w:pPr>
      <w:rPr>
        <w:rFonts w:ascii="Wingdings" w:hAnsi="Wingdings" w:hint="default"/>
      </w:rPr>
    </w:lvl>
    <w:lvl w:ilvl="6" w:tplc="9594BF56" w:tentative="1">
      <w:start w:val="1"/>
      <w:numFmt w:val="bullet"/>
      <w:lvlText w:val=""/>
      <w:lvlJc w:val="left"/>
      <w:pPr>
        <w:ind w:left="5040" w:hanging="360"/>
      </w:pPr>
      <w:rPr>
        <w:rFonts w:ascii="Symbol" w:hAnsi="Symbol" w:hint="default"/>
      </w:rPr>
    </w:lvl>
    <w:lvl w:ilvl="7" w:tplc="F130852C" w:tentative="1">
      <w:start w:val="1"/>
      <w:numFmt w:val="bullet"/>
      <w:lvlText w:val="o"/>
      <w:lvlJc w:val="left"/>
      <w:pPr>
        <w:ind w:left="5760" w:hanging="360"/>
      </w:pPr>
      <w:rPr>
        <w:rFonts w:ascii="Courier New" w:hAnsi="Courier New" w:cs="Courier New" w:hint="default"/>
      </w:rPr>
    </w:lvl>
    <w:lvl w:ilvl="8" w:tplc="7ED8AF8A" w:tentative="1">
      <w:start w:val="1"/>
      <w:numFmt w:val="bullet"/>
      <w:lvlText w:val=""/>
      <w:lvlJc w:val="left"/>
      <w:pPr>
        <w:ind w:left="6480" w:hanging="360"/>
      </w:pPr>
      <w:rPr>
        <w:rFonts w:ascii="Wingdings" w:hAnsi="Wingdings" w:hint="default"/>
      </w:rPr>
    </w:lvl>
  </w:abstractNum>
  <w:abstractNum w:abstractNumId="44" w15:restartNumberingAfterBreak="0">
    <w:nsid w:val="601E2B3F"/>
    <w:multiLevelType w:val="hybridMultilevel"/>
    <w:tmpl w:val="8A2886A4"/>
    <w:lvl w:ilvl="0" w:tplc="23887E9E">
      <w:start w:val="6"/>
      <w:numFmt w:val="bullet"/>
      <w:lvlText w:val="-"/>
      <w:lvlJc w:val="left"/>
      <w:pPr>
        <w:ind w:left="1287" w:hanging="360"/>
      </w:pPr>
      <w:rPr>
        <w:rFonts w:ascii="Times New Roman" w:eastAsia="Times New Roman" w:hAnsi="Times New Roman" w:cs="Times New Roman" w:hint="default"/>
      </w:rPr>
    </w:lvl>
    <w:lvl w:ilvl="1" w:tplc="D9B81CEA" w:tentative="1">
      <w:start w:val="1"/>
      <w:numFmt w:val="bullet"/>
      <w:lvlText w:val="o"/>
      <w:lvlJc w:val="left"/>
      <w:pPr>
        <w:ind w:left="2007" w:hanging="360"/>
      </w:pPr>
      <w:rPr>
        <w:rFonts w:ascii="Courier New" w:hAnsi="Courier New" w:cs="Courier New" w:hint="default"/>
      </w:rPr>
    </w:lvl>
    <w:lvl w:ilvl="2" w:tplc="9ED26AF8" w:tentative="1">
      <w:start w:val="1"/>
      <w:numFmt w:val="bullet"/>
      <w:lvlText w:val=""/>
      <w:lvlJc w:val="left"/>
      <w:pPr>
        <w:ind w:left="2727" w:hanging="360"/>
      </w:pPr>
      <w:rPr>
        <w:rFonts w:ascii="Wingdings" w:hAnsi="Wingdings" w:hint="default"/>
      </w:rPr>
    </w:lvl>
    <w:lvl w:ilvl="3" w:tplc="3FE49C26" w:tentative="1">
      <w:start w:val="1"/>
      <w:numFmt w:val="bullet"/>
      <w:lvlText w:val=""/>
      <w:lvlJc w:val="left"/>
      <w:pPr>
        <w:ind w:left="3447" w:hanging="360"/>
      </w:pPr>
      <w:rPr>
        <w:rFonts w:ascii="Symbol" w:hAnsi="Symbol" w:hint="default"/>
      </w:rPr>
    </w:lvl>
    <w:lvl w:ilvl="4" w:tplc="E1E00E2A" w:tentative="1">
      <w:start w:val="1"/>
      <w:numFmt w:val="bullet"/>
      <w:lvlText w:val="o"/>
      <w:lvlJc w:val="left"/>
      <w:pPr>
        <w:ind w:left="4167" w:hanging="360"/>
      </w:pPr>
      <w:rPr>
        <w:rFonts w:ascii="Courier New" w:hAnsi="Courier New" w:cs="Courier New" w:hint="default"/>
      </w:rPr>
    </w:lvl>
    <w:lvl w:ilvl="5" w:tplc="9DAA117A" w:tentative="1">
      <w:start w:val="1"/>
      <w:numFmt w:val="bullet"/>
      <w:lvlText w:val=""/>
      <w:lvlJc w:val="left"/>
      <w:pPr>
        <w:ind w:left="4887" w:hanging="360"/>
      </w:pPr>
      <w:rPr>
        <w:rFonts w:ascii="Wingdings" w:hAnsi="Wingdings" w:hint="default"/>
      </w:rPr>
    </w:lvl>
    <w:lvl w:ilvl="6" w:tplc="BDEA5834" w:tentative="1">
      <w:start w:val="1"/>
      <w:numFmt w:val="bullet"/>
      <w:lvlText w:val=""/>
      <w:lvlJc w:val="left"/>
      <w:pPr>
        <w:ind w:left="5607" w:hanging="360"/>
      </w:pPr>
      <w:rPr>
        <w:rFonts w:ascii="Symbol" w:hAnsi="Symbol" w:hint="default"/>
      </w:rPr>
    </w:lvl>
    <w:lvl w:ilvl="7" w:tplc="4CA23B12" w:tentative="1">
      <w:start w:val="1"/>
      <w:numFmt w:val="bullet"/>
      <w:lvlText w:val="o"/>
      <w:lvlJc w:val="left"/>
      <w:pPr>
        <w:ind w:left="6327" w:hanging="360"/>
      </w:pPr>
      <w:rPr>
        <w:rFonts w:ascii="Courier New" w:hAnsi="Courier New" w:cs="Courier New" w:hint="default"/>
      </w:rPr>
    </w:lvl>
    <w:lvl w:ilvl="8" w:tplc="71AEB4B4" w:tentative="1">
      <w:start w:val="1"/>
      <w:numFmt w:val="bullet"/>
      <w:lvlText w:val=""/>
      <w:lvlJc w:val="left"/>
      <w:pPr>
        <w:ind w:left="7047" w:hanging="360"/>
      </w:pPr>
      <w:rPr>
        <w:rFonts w:ascii="Wingdings" w:hAnsi="Wingdings" w:hint="default"/>
      </w:rPr>
    </w:lvl>
  </w:abstractNum>
  <w:abstractNum w:abstractNumId="45" w15:restartNumberingAfterBreak="0">
    <w:nsid w:val="61FE0F34"/>
    <w:multiLevelType w:val="hybridMultilevel"/>
    <w:tmpl w:val="997235EA"/>
    <w:lvl w:ilvl="0" w:tplc="B7D63210">
      <w:start w:val="1"/>
      <w:numFmt w:val="decimal"/>
      <w:lvlText w:val="%1."/>
      <w:lvlJc w:val="left"/>
      <w:pPr>
        <w:tabs>
          <w:tab w:val="num" w:pos="660"/>
        </w:tabs>
        <w:ind w:left="660" w:hanging="480"/>
      </w:pPr>
      <w:rPr>
        <w:rFonts w:cs="Times New Roman"/>
      </w:rPr>
    </w:lvl>
    <w:lvl w:ilvl="1" w:tplc="0E72AB4E">
      <w:start w:val="1"/>
      <w:numFmt w:val="decimal"/>
      <w:lvlText w:val="%2."/>
      <w:lvlJc w:val="left"/>
      <w:pPr>
        <w:tabs>
          <w:tab w:val="num" w:pos="1440"/>
        </w:tabs>
        <w:ind w:left="1440" w:hanging="360"/>
      </w:pPr>
      <w:rPr>
        <w:rFonts w:cs="Times New Roman"/>
      </w:rPr>
    </w:lvl>
    <w:lvl w:ilvl="2" w:tplc="3A2CFED4">
      <w:start w:val="1"/>
      <w:numFmt w:val="decimal"/>
      <w:lvlText w:val="%3."/>
      <w:lvlJc w:val="left"/>
      <w:pPr>
        <w:tabs>
          <w:tab w:val="num" w:pos="2160"/>
        </w:tabs>
        <w:ind w:left="2160" w:hanging="360"/>
      </w:pPr>
      <w:rPr>
        <w:rFonts w:cs="Times New Roman"/>
      </w:rPr>
    </w:lvl>
    <w:lvl w:ilvl="3" w:tplc="93CEB27E">
      <w:start w:val="1"/>
      <w:numFmt w:val="decimal"/>
      <w:lvlText w:val="%4."/>
      <w:lvlJc w:val="left"/>
      <w:pPr>
        <w:tabs>
          <w:tab w:val="num" w:pos="2880"/>
        </w:tabs>
        <w:ind w:left="2880" w:hanging="360"/>
      </w:pPr>
      <w:rPr>
        <w:rFonts w:cs="Times New Roman"/>
      </w:rPr>
    </w:lvl>
    <w:lvl w:ilvl="4" w:tplc="01427BD0">
      <w:start w:val="1"/>
      <w:numFmt w:val="decimal"/>
      <w:lvlText w:val="%5."/>
      <w:lvlJc w:val="left"/>
      <w:pPr>
        <w:tabs>
          <w:tab w:val="num" w:pos="3600"/>
        </w:tabs>
        <w:ind w:left="3600" w:hanging="360"/>
      </w:pPr>
      <w:rPr>
        <w:rFonts w:cs="Times New Roman"/>
      </w:rPr>
    </w:lvl>
    <w:lvl w:ilvl="5" w:tplc="4118AABE">
      <w:start w:val="1"/>
      <w:numFmt w:val="decimal"/>
      <w:lvlText w:val="%6."/>
      <w:lvlJc w:val="left"/>
      <w:pPr>
        <w:tabs>
          <w:tab w:val="num" w:pos="4320"/>
        </w:tabs>
        <w:ind w:left="4320" w:hanging="360"/>
      </w:pPr>
      <w:rPr>
        <w:rFonts w:cs="Times New Roman"/>
      </w:rPr>
    </w:lvl>
    <w:lvl w:ilvl="6" w:tplc="A4B08326">
      <w:start w:val="1"/>
      <w:numFmt w:val="decimal"/>
      <w:lvlText w:val="%7."/>
      <w:lvlJc w:val="left"/>
      <w:pPr>
        <w:tabs>
          <w:tab w:val="num" w:pos="5040"/>
        </w:tabs>
        <w:ind w:left="5040" w:hanging="360"/>
      </w:pPr>
      <w:rPr>
        <w:rFonts w:cs="Times New Roman"/>
      </w:rPr>
    </w:lvl>
    <w:lvl w:ilvl="7" w:tplc="CE9E3F24">
      <w:start w:val="1"/>
      <w:numFmt w:val="decimal"/>
      <w:lvlText w:val="%8."/>
      <w:lvlJc w:val="left"/>
      <w:pPr>
        <w:tabs>
          <w:tab w:val="num" w:pos="5760"/>
        </w:tabs>
        <w:ind w:left="5760" w:hanging="360"/>
      </w:pPr>
      <w:rPr>
        <w:rFonts w:cs="Times New Roman"/>
      </w:rPr>
    </w:lvl>
    <w:lvl w:ilvl="8" w:tplc="CCE87D40">
      <w:start w:val="1"/>
      <w:numFmt w:val="decimal"/>
      <w:lvlText w:val="%9."/>
      <w:lvlJc w:val="left"/>
      <w:pPr>
        <w:tabs>
          <w:tab w:val="num" w:pos="6480"/>
        </w:tabs>
        <w:ind w:left="6480" w:hanging="360"/>
      </w:pPr>
      <w:rPr>
        <w:rFonts w:cs="Times New Roman"/>
      </w:rPr>
    </w:lvl>
  </w:abstractNum>
  <w:abstractNum w:abstractNumId="46"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669B1FDE"/>
    <w:multiLevelType w:val="hybridMultilevel"/>
    <w:tmpl w:val="76DC3440"/>
    <w:lvl w:ilvl="0" w:tplc="C7CA16E2">
      <w:start w:val="1"/>
      <w:numFmt w:val="decimal"/>
      <w:lvlText w:val="%1."/>
      <w:lvlJc w:val="left"/>
      <w:pPr>
        <w:ind w:left="720" w:hanging="360"/>
      </w:pPr>
      <w:rPr>
        <w:rFonts w:hint="default"/>
      </w:rPr>
    </w:lvl>
    <w:lvl w:ilvl="1" w:tplc="2AE4C692" w:tentative="1">
      <w:start w:val="1"/>
      <w:numFmt w:val="lowerLetter"/>
      <w:lvlText w:val="%2."/>
      <w:lvlJc w:val="left"/>
      <w:pPr>
        <w:ind w:left="1440" w:hanging="360"/>
      </w:pPr>
    </w:lvl>
    <w:lvl w:ilvl="2" w:tplc="71C28010" w:tentative="1">
      <w:start w:val="1"/>
      <w:numFmt w:val="lowerRoman"/>
      <w:lvlText w:val="%3."/>
      <w:lvlJc w:val="right"/>
      <w:pPr>
        <w:ind w:left="2160" w:hanging="180"/>
      </w:pPr>
    </w:lvl>
    <w:lvl w:ilvl="3" w:tplc="4D56453E" w:tentative="1">
      <w:start w:val="1"/>
      <w:numFmt w:val="decimal"/>
      <w:lvlText w:val="%4."/>
      <w:lvlJc w:val="left"/>
      <w:pPr>
        <w:ind w:left="2880" w:hanging="360"/>
      </w:pPr>
    </w:lvl>
    <w:lvl w:ilvl="4" w:tplc="E3D0612C" w:tentative="1">
      <w:start w:val="1"/>
      <w:numFmt w:val="lowerLetter"/>
      <w:lvlText w:val="%5."/>
      <w:lvlJc w:val="left"/>
      <w:pPr>
        <w:ind w:left="3600" w:hanging="360"/>
      </w:pPr>
    </w:lvl>
    <w:lvl w:ilvl="5" w:tplc="5D44822A" w:tentative="1">
      <w:start w:val="1"/>
      <w:numFmt w:val="lowerRoman"/>
      <w:lvlText w:val="%6."/>
      <w:lvlJc w:val="right"/>
      <w:pPr>
        <w:ind w:left="4320" w:hanging="180"/>
      </w:pPr>
    </w:lvl>
    <w:lvl w:ilvl="6" w:tplc="E2E4E6C6" w:tentative="1">
      <w:start w:val="1"/>
      <w:numFmt w:val="decimal"/>
      <w:lvlText w:val="%7."/>
      <w:lvlJc w:val="left"/>
      <w:pPr>
        <w:ind w:left="5040" w:hanging="360"/>
      </w:pPr>
    </w:lvl>
    <w:lvl w:ilvl="7" w:tplc="01D483BE" w:tentative="1">
      <w:start w:val="1"/>
      <w:numFmt w:val="lowerLetter"/>
      <w:lvlText w:val="%8."/>
      <w:lvlJc w:val="left"/>
      <w:pPr>
        <w:ind w:left="5760" w:hanging="360"/>
      </w:pPr>
    </w:lvl>
    <w:lvl w:ilvl="8" w:tplc="9B0EFDA6" w:tentative="1">
      <w:start w:val="1"/>
      <w:numFmt w:val="lowerRoman"/>
      <w:lvlText w:val="%9."/>
      <w:lvlJc w:val="right"/>
      <w:pPr>
        <w:ind w:left="6480" w:hanging="180"/>
      </w:pPr>
    </w:lvl>
  </w:abstractNum>
  <w:abstractNum w:abstractNumId="49"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0" w15:restartNumberingAfterBreak="0">
    <w:nsid w:val="6E185E53"/>
    <w:multiLevelType w:val="hybridMultilevel"/>
    <w:tmpl w:val="A8EC003C"/>
    <w:lvl w:ilvl="0" w:tplc="A9BABBE0">
      <w:start w:val="1"/>
      <w:numFmt w:val="bullet"/>
      <w:lvlText w:val="-"/>
      <w:lvlJc w:val="left"/>
      <w:pPr>
        <w:ind w:left="1080" w:hanging="360"/>
      </w:pPr>
      <w:rPr>
        <w:rFonts w:ascii="Calibri" w:eastAsiaTheme="minorHAnsi" w:hAnsi="Calibri" w:cs="Calibri" w:hint="default"/>
      </w:rPr>
    </w:lvl>
    <w:lvl w:ilvl="1" w:tplc="2F8A3906" w:tentative="1">
      <w:start w:val="1"/>
      <w:numFmt w:val="bullet"/>
      <w:lvlText w:val="o"/>
      <w:lvlJc w:val="left"/>
      <w:pPr>
        <w:ind w:left="1800" w:hanging="360"/>
      </w:pPr>
      <w:rPr>
        <w:rFonts w:ascii="Courier New" w:hAnsi="Courier New" w:cs="Courier New" w:hint="default"/>
      </w:rPr>
    </w:lvl>
    <w:lvl w:ilvl="2" w:tplc="ECDAFE08" w:tentative="1">
      <w:start w:val="1"/>
      <w:numFmt w:val="bullet"/>
      <w:lvlText w:val=""/>
      <w:lvlJc w:val="left"/>
      <w:pPr>
        <w:ind w:left="2520" w:hanging="360"/>
      </w:pPr>
      <w:rPr>
        <w:rFonts w:ascii="Wingdings" w:hAnsi="Wingdings" w:hint="default"/>
      </w:rPr>
    </w:lvl>
    <w:lvl w:ilvl="3" w:tplc="1A5A4EF6" w:tentative="1">
      <w:start w:val="1"/>
      <w:numFmt w:val="bullet"/>
      <w:lvlText w:val=""/>
      <w:lvlJc w:val="left"/>
      <w:pPr>
        <w:ind w:left="3240" w:hanging="360"/>
      </w:pPr>
      <w:rPr>
        <w:rFonts w:ascii="Symbol" w:hAnsi="Symbol" w:hint="default"/>
      </w:rPr>
    </w:lvl>
    <w:lvl w:ilvl="4" w:tplc="B55610C4" w:tentative="1">
      <w:start w:val="1"/>
      <w:numFmt w:val="bullet"/>
      <w:lvlText w:val="o"/>
      <w:lvlJc w:val="left"/>
      <w:pPr>
        <w:ind w:left="3960" w:hanging="360"/>
      </w:pPr>
      <w:rPr>
        <w:rFonts w:ascii="Courier New" w:hAnsi="Courier New" w:cs="Courier New" w:hint="default"/>
      </w:rPr>
    </w:lvl>
    <w:lvl w:ilvl="5" w:tplc="A8463432" w:tentative="1">
      <w:start w:val="1"/>
      <w:numFmt w:val="bullet"/>
      <w:lvlText w:val=""/>
      <w:lvlJc w:val="left"/>
      <w:pPr>
        <w:ind w:left="4680" w:hanging="360"/>
      </w:pPr>
      <w:rPr>
        <w:rFonts w:ascii="Wingdings" w:hAnsi="Wingdings" w:hint="default"/>
      </w:rPr>
    </w:lvl>
    <w:lvl w:ilvl="6" w:tplc="E82A2E74" w:tentative="1">
      <w:start w:val="1"/>
      <w:numFmt w:val="bullet"/>
      <w:lvlText w:val=""/>
      <w:lvlJc w:val="left"/>
      <w:pPr>
        <w:ind w:left="5400" w:hanging="360"/>
      </w:pPr>
      <w:rPr>
        <w:rFonts w:ascii="Symbol" w:hAnsi="Symbol" w:hint="default"/>
      </w:rPr>
    </w:lvl>
    <w:lvl w:ilvl="7" w:tplc="84AC5130" w:tentative="1">
      <w:start w:val="1"/>
      <w:numFmt w:val="bullet"/>
      <w:lvlText w:val="o"/>
      <w:lvlJc w:val="left"/>
      <w:pPr>
        <w:ind w:left="6120" w:hanging="360"/>
      </w:pPr>
      <w:rPr>
        <w:rFonts w:ascii="Courier New" w:hAnsi="Courier New" w:cs="Courier New" w:hint="default"/>
      </w:rPr>
    </w:lvl>
    <w:lvl w:ilvl="8" w:tplc="2F16E340" w:tentative="1">
      <w:start w:val="1"/>
      <w:numFmt w:val="bullet"/>
      <w:lvlText w:val=""/>
      <w:lvlJc w:val="left"/>
      <w:pPr>
        <w:ind w:left="6840" w:hanging="360"/>
      </w:pPr>
      <w:rPr>
        <w:rFonts w:ascii="Wingdings" w:hAnsi="Wingdings" w:hint="default"/>
      </w:rPr>
    </w:lvl>
  </w:abstractNum>
  <w:abstractNum w:abstractNumId="51" w15:restartNumberingAfterBreak="0">
    <w:nsid w:val="6E1916BD"/>
    <w:multiLevelType w:val="multilevel"/>
    <w:tmpl w:val="22A214C6"/>
    <w:lvl w:ilvl="0">
      <w:start w:val="3"/>
      <w:numFmt w:val="decimal"/>
      <w:lvlText w:val="%1."/>
      <w:lvlJc w:val="left"/>
      <w:pPr>
        <w:ind w:left="360" w:hanging="360"/>
      </w:pPr>
      <w:rPr>
        <w:rFonts w:ascii="Arial" w:eastAsia="Arial" w:hAnsi="Arial" w:cs="Arial"/>
        <w:sz w:val="20"/>
        <w:szCs w:val="20"/>
      </w:rPr>
    </w:lvl>
    <w:lvl w:ilvl="1">
      <w:start w:val="1"/>
      <w:numFmt w:val="decimal"/>
      <w:lvlText w:val="%1.%2"/>
      <w:lvlJc w:val="left"/>
      <w:pPr>
        <w:ind w:left="576" w:hanging="576"/>
      </w:pPr>
      <w:rPr>
        <w:b w:val="0"/>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EE23006"/>
    <w:multiLevelType w:val="hybridMultilevel"/>
    <w:tmpl w:val="480C453C"/>
    <w:lvl w:ilvl="0" w:tplc="1B24B5A2">
      <w:start w:val="1"/>
      <w:numFmt w:val="bullet"/>
      <w:lvlText w:val=""/>
      <w:lvlJc w:val="left"/>
      <w:pPr>
        <w:ind w:left="720" w:hanging="360"/>
      </w:pPr>
      <w:rPr>
        <w:rFonts w:ascii="Symbol" w:hAnsi="Symbol" w:hint="default"/>
      </w:rPr>
    </w:lvl>
    <w:lvl w:ilvl="1" w:tplc="AAEA7C18" w:tentative="1">
      <w:start w:val="1"/>
      <w:numFmt w:val="bullet"/>
      <w:lvlText w:val="o"/>
      <w:lvlJc w:val="left"/>
      <w:pPr>
        <w:ind w:left="1440" w:hanging="360"/>
      </w:pPr>
      <w:rPr>
        <w:rFonts w:ascii="Courier New" w:hAnsi="Courier New" w:cs="Courier New" w:hint="default"/>
      </w:rPr>
    </w:lvl>
    <w:lvl w:ilvl="2" w:tplc="36748AD0" w:tentative="1">
      <w:start w:val="1"/>
      <w:numFmt w:val="bullet"/>
      <w:lvlText w:val=""/>
      <w:lvlJc w:val="left"/>
      <w:pPr>
        <w:ind w:left="2160" w:hanging="360"/>
      </w:pPr>
      <w:rPr>
        <w:rFonts w:ascii="Wingdings" w:hAnsi="Wingdings" w:hint="default"/>
      </w:rPr>
    </w:lvl>
    <w:lvl w:ilvl="3" w:tplc="C7A6E29A" w:tentative="1">
      <w:start w:val="1"/>
      <w:numFmt w:val="bullet"/>
      <w:lvlText w:val=""/>
      <w:lvlJc w:val="left"/>
      <w:pPr>
        <w:ind w:left="2880" w:hanging="360"/>
      </w:pPr>
      <w:rPr>
        <w:rFonts w:ascii="Symbol" w:hAnsi="Symbol" w:hint="default"/>
      </w:rPr>
    </w:lvl>
    <w:lvl w:ilvl="4" w:tplc="C1A8CABC" w:tentative="1">
      <w:start w:val="1"/>
      <w:numFmt w:val="bullet"/>
      <w:lvlText w:val="o"/>
      <w:lvlJc w:val="left"/>
      <w:pPr>
        <w:ind w:left="3600" w:hanging="360"/>
      </w:pPr>
      <w:rPr>
        <w:rFonts w:ascii="Courier New" w:hAnsi="Courier New" w:cs="Courier New" w:hint="default"/>
      </w:rPr>
    </w:lvl>
    <w:lvl w:ilvl="5" w:tplc="0C08E938" w:tentative="1">
      <w:start w:val="1"/>
      <w:numFmt w:val="bullet"/>
      <w:lvlText w:val=""/>
      <w:lvlJc w:val="left"/>
      <w:pPr>
        <w:ind w:left="4320" w:hanging="360"/>
      </w:pPr>
      <w:rPr>
        <w:rFonts w:ascii="Wingdings" w:hAnsi="Wingdings" w:hint="default"/>
      </w:rPr>
    </w:lvl>
    <w:lvl w:ilvl="6" w:tplc="C764E268" w:tentative="1">
      <w:start w:val="1"/>
      <w:numFmt w:val="bullet"/>
      <w:lvlText w:val=""/>
      <w:lvlJc w:val="left"/>
      <w:pPr>
        <w:ind w:left="5040" w:hanging="360"/>
      </w:pPr>
      <w:rPr>
        <w:rFonts w:ascii="Symbol" w:hAnsi="Symbol" w:hint="default"/>
      </w:rPr>
    </w:lvl>
    <w:lvl w:ilvl="7" w:tplc="66229516" w:tentative="1">
      <w:start w:val="1"/>
      <w:numFmt w:val="bullet"/>
      <w:lvlText w:val="o"/>
      <w:lvlJc w:val="left"/>
      <w:pPr>
        <w:ind w:left="5760" w:hanging="360"/>
      </w:pPr>
      <w:rPr>
        <w:rFonts w:ascii="Courier New" w:hAnsi="Courier New" w:cs="Courier New" w:hint="default"/>
      </w:rPr>
    </w:lvl>
    <w:lvl w:ilvl="8" w:tplc="181C32B8" w:tentative="1">
      <w:start w:val="1"/>
      <w:numFmt w:val="bullet"/>
      <w:lvlText w:val=""/>
      <w:lvlJc w:val="left"/>
      <w:pPr>
        <w:ind w:left="6480" w:hanging="360"/>
      </w:pPr>
      <w:rPr>
        <w:rFonts w:ascii="Wingdings" w:hAnsi="Wingdings" w:hint="default"/>
      </w:rPr>
    </w:lvl>
  </w:abstractNum>
  <w:abstractNum w:abstractNumId="53" w15:restartNumberingAfterBreak="0">
    <w:nsid w:val="716B62A0"/>
    <w:multiLevelType w:val="hybridMultilevel"/>
    <w:tmpl w:val="C1C88A0C"/>
    <w:lvl w:ilvl="0" w:tplc="441E8236">
      <w:start w:val="6"/>
      <w:numFmt w:val="bullet"/>
      <w:lvlText w:val="-"/>
      <w:lvlJc w:val="left"/>
      <w:pPr>
        <w:ind w:left="1287" w:hanging="360"/>
      </w:pPr>
      <w:rPr>
        <w:rFonts w:ascii="Times New Roman" w:eastAsia="Times New Roman" w:hAnsi="Times New Roman" w:cs="Times New Roman" w:hint="default"/>
      </w:rPr>
    </w:lvl>
    <w:lvl w:ilvl="1" w:tplc="C784B3BE" w:tentative="1">
      <w:start w:val="1"/>
      <w:numFmt w:val="bullet"/>
      <w:lvlText w:val="o"/>
      <w:lvlJc w:val="left"/>
      <w:pPr>
        <w:ind w:left="2007" w:hanging="360"/>
      </w:pPr>
      <w:rPr>
        <w:rFonts w:ascii="Courier New" w:hAnsi="Courier New" w:cs="Courier New" w:hint="default"/>
      </w:rPr>
    </w:lvl>
    <w:lvl w:ilvl="2" w:tplc="1E760A28" w:tentative="1">
      <w:start w:val="1"/>
      <w:numFmt w:val="bullet"/>
      <w:lvlText w:val=""/>
      <w:lvlJc w:val="left"/>
      <w:pPr>
        <w:ind w:left="2727" w:hanging="360"/>
      </w:pPr>
      <w:rPr>
        <w:rFonts w:ascii="Wingdings" w:hAnsi="Wingdings" w:hint="default"/>
      </w:rPr>
    </w:lvl>
    <w:lvl w:ilvl="3" w:tplc="1B9802E6" w:tentative="1">
      <w:start w:val="1"/>
      <w:numFmt w:val="bullet"/>
      <w:lvlText w:val=""/>
      <w:lvlJc w:val="left"/>
      <w:pPr>
        <w:ind w:left="3447" w:hanging="360"/>
      </w:pPr>
      <w:rPr>
        <w:rFonts w:ascii="Symbol" w:hAnsi="Symbol" w:hint="default"/>
      </w:rPr>
    </w:lvl>
    <w:lvl w:ilvl="4" w:tplc="731EB980" w:tentative="1">
      <w:start w:val="1"/>
      <w:numFmt w:val="bullet"/>
      <w:lvlText w:val="o"/>
      <w:lvlJc w:val="left"/>
      <w:pPr>
        <w:ind w:left="4167" w:hanging="360"/>
      </w:pPr>
      <w:rPr>
        <w:rFonts w:ascii="Courier New" w:hAnsi="Courier New" w:cs="Courier New" w:hint="default"/>
      </w:rPr>
    </w:lvl>
    <w:lvl w:ilvl="5" w:tplc="EB9ECADA" w:tentative="1">
      <w:start w:val="1"/>
      <w:numFmt w:val="bullet"/>
      <w:lvlText w:val=""/>
      <w:lvlJc w:val="left"/>
      <w:pPr>
        <w:ind w:left="4887" w:hanging="360"/>
      </w:pPr>
      <w:rPr>
        <w:rFonts w:ascii="Wingdings" w:hAnsi="Wingdings" w:hint="default"/>
      </w:rPr>
    </w:lvl>
    <w:lvl w:ilvl="6" w:tplc="B9F210AE" w:tentative="1">
      <w:start w:val="1"/>
      <w:numFmt w:val="bullet"/>
      <w:lvlText w:val=""/>
      <w:lvlJc w:val="left"/>
      <w:pPr>
        <w:ind w:left="5607" w:hanging="360"/>
      </w:pPr>
      <w:rPr>
        <w:rFonts w:ascii="Symbol" w:hAnsi="Symbol" w:hint="default"/>
      </w:rPr>
    </w:lvl>
    <w:lvl w:ilvl="7" w:tplc="50EE090E" w:tentative="1">
      <w:start w:val="1"/>
      <w:numFmt w:val="bullet"/>
      <w:lvlText w:val="o"/>
      <w:lvlJc w:val="left"/>
      <w:pPr>
        <w:ind w:left="6327" w:hanging="360"/>
      </w:pPr>
      <w:rPr>
        <w:rFonts w:ascii="Courier New" w:hAnsi="Courier New" w:cs="Courier New" w:hint="default"/>
      </w:rPr>
    </w:lvl>
    <w:lvl w:ilvl="8" w:tplc="B6CC4356" w:tentative="1">
      <w:start w:val="1"/>
      <w:numFmt w:val="bullet"/>
      <w:lvlText w:val=""/>
      <w:lvlJc w:val="left"/>
      <w:pPr>
        <w:ind w:left="7047" w:hanging="360"/>
      </w:pPr>
      <w:rPr>
        <w:rFonts w:ascii="Wingdings" w:hAnsi="Wingdings" w:hint="default"/>
      </w:rPr>
    </w:lvl>
  </w:abstractNum>
  <w:abstractNum w:abstractNumId="5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5"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15:restartNumberingAfterBreak="0">
    <w:nsid w:val="7677769C"/>
    <w:multiLevelType w:val="hybridMultilevel"/>
    <w:tmpl w:val="421470E4"/>
    <w:lvl w:ilvl="0" w:tplc="3F9A7C02">
      <w:start w:val="1"/>
      <w:numFmt w:val="bullet"/>
      <w:lvlText w:val="-"/>
      <w:lvlJc w:val="left"/>
      <w:pPr>
        <w:ind w:left="1440" w:hanging="360"/>
      </w:pPr>
      <w:rPr>
        <w:rFonts w:ascii="Times New Roman" w:eastAsia="Times New Roman" w:hAnsi="Times New Roman" w:cs="Times New Roman" w:hint="default"/>
      </w:rPr>
    </w:lvl>
    <w:lvl w:ilvl="1" w:tplc="DF8CB37C" w:tentative="1">
      <w:start w:val="1"/>
      <w:numFmt w:val="bullet"/>
      <w:lvlText w:val="o"/>
      <w:lvlJc w:val="left"/>
      <w:pPr>
        <w:ind w:left="2160" w:hanging="360"/>
      </w:pPr>
      <w:rPr>
        <w:rFonts w:ascii="Courier New" w:hAnsi="Courier New" w:cs="Courier New" w:hint="default"/>
      </w:rPr>
    </w:lvl>
    <w:lvl w:ilvl="2" w:tplc="16147970" w:tentative="1">
      <w:start w:val="1"/>
      <w:numFmt w:val="bullet"/>
      <w:lvlText w:val=""/>
      <w:lvlJc w:val="left"/>
      <w:pPr>
        <w:ind w:left="2880" w:hanging="360"/>
      </w:pPr>
      <w:rPr>
        <w:rFonts w:ascii="Wingdings" w:hAnsi="Wingdings" w:hint="default"/>
      </w:rPr>
    </w:lvl>
    <w:lvl w:ilvl="3" w:tplc="543E20B6" w:tentative="1">
      <w:start w:val="1"/>
      <w:numFmt w:val="bullet"/>
      <w:lvlText w:val=""/>
      <w:lvlJc w:val="left"/>
      <w:pPr>
        <w:ind w:left="3600" w:hanging="360"/>
      </w:pPr>
      <w:rPr>
        <w:rFonts w:ascii="Symbol" w:hAnsi="Symbol" w:hint="default"/>
      </w:rPr>
    </w:lvl>
    <w:lvl w:ilvl="4" w:tplc="3684F794" w:tentative="1">
      <w:start w:val="1"/>
      <w:numFmt w:val="bullet"/>
      <w:lvlText w:val="o"/>
      <w:lvlJc w:val="left"/>
      <w:pPr>
        <w:ind w:left="4320" w:hanging="360"/>
      </w:pPr>
      <w:rPr>
        <w:rFonts w:ascii="Courier New" w:hAnsi="Courier New" w:cs="Courier New" w:hint="default"/>
      </w:rPr>
    </w:lvl>
    <w:lvl w:ilvl="5" w:tplc="738AD544" w:tentative="1">
      <w:start w:val="1"/>
      <w:numFmt w:val="bullet"/>
      <w:lvlText w:val=""/>
      <w:lvlJc w:val="left"/>
      <w:pPr>
        <w:ind w:left="5040" w:hanging="360"/>
      </w:pPr>
      <w:rPr>
        <w:rFonts w:ascii="Wingdings" w:hAnsi="Wingdings" w:hint="default"/>
      </w:rPr>
    </w:lvl>
    <w:lvl w:ilvl="6" w:tplc="2DDCD0D6" w:tentative="1">
      <w:start w:val="1"/>
      <w:numFmt w:val="bullet"/>
      <w:lvlText w:val=""/>
      <w:lvlJc w:val="left"/>
      <w:pPr>
        <w:ind w:left="5760" w:hanging="360"/>
      </w:pPr>
      <w:rPr>
        <w:rFonts w:ascii="Symbol" w:hAnsi="Symbol" w:hint="default"/>
      </w:rPr>
    </w:lvl>
    <w:lvl w:ilvl="7" w:tplc="4348B68C" w:tentative="1">
      <w:start w:val="1"/>
      <w:numFmt w:val="bullet"/>
      <w:lvlText w:val="o"/>
      <w:lvlJc w:val="left"/>
      <w:pPr>
        <w:ind w:left="6480" w:hanging="360"/>
      </w:pPr>
      <w:rPr>
        <w:rFonts w:ascii="Courier New" w:hAnsi="Courier New" w:cs="Courier New" w:hint="default"/>
      </w:rPr>
    </w:lvl>
    <w:lvl w:ilvl="8" w:tplc="BEB48C80" w:tentative="1">
      <w:start w:val="1"/>
      <w:numFmt w:val="bullet"/>
      <w:lvlText w:val=""/>
      <w:lvlJc w:val="left"/>
      <w:pPr>
        <w:ind w:left="7200" w:hanging="360"/>
      </w:pPr>
      <w:rPr>
        <w:rFonts w:ascii="Wingdings" w:hAnsi="Wingdings" w:hint="default"/>
      </w:rPr>
    </w:lvl>
  </w:abstractNum>
  <w:abstractNum w:abstractNumId="57"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15:restartNumberingAfterBreak="0">
    <w:nsid w:val="7AC9477B"/>
    <w:multiLevelType w:val="hybridMultilevel"/>
    <w:tmpl w:val="E21E32D4"/>
    <w:lvl w:ilvl="0" w:tplc="7AB2861E">
      <w:start w:val="6"/>
      <w:numFmt w:val="bullet"/>
      <w:lvlText w:val="-"/>
      <w:lvlJc w:val="left"/>
      <w:pPr>
        <w:ind w:left="1287" w:hanging="360"/>
      </w:pPr>
      <w:rPr>
        <w:rFonts w:ascii="Times New Roman" w:eastAsia="Times New Roman" w:hAnsi="Times New Roman" w:cs="Times New Roman" w:hint="default"/>
      </w:rPr>
    </w:lvl>
    <w:lvl w:ilvl="1" w:tplc="CCE27872" w:tentative="1">
      <w:start w:val="1"/>
      <w:numFmt w:val="bullet"/>
      <w:lvlText w:val="o"/>
      <w:lvlJc w:val="left"/>
      <w:pPr>
        <w:ind w:left="2007" w:hanging="360"/>
      </w:pPr>
      <w:rPr>
        <w:rFonts w:ascii="Courier New" w:hAnsi="Courier New" w:cs="Courier New" w:hint="default"/>
      </w:rPr>
    </w:lvl>
    <w:lvl w:ilvl="2" w:tplc="19146776" w:tentative="1">
      <w:start w:val="1"/>
      <w:numFmt w:val="bullet"/>
      <w:lvlText w:val=""/>
      <w:lvlJc w:val="left"/>
      <w:pPr>
        <w:ind w:left="2727" w:hanging="360"/>
      </w:pPr>
      <w:rPr>
        <w:rFonts w:ascii="Wingdings" w:hAnsi="Wingdings" w:hint="default"/>
      </w:rPr>
    </w:lvl>
    <w:lvl w:ilvl="3" w:tplc="6F604FB0" w:tentative="1">
      <w:start w:val="1"/>
      <w:numFmt w:val="bullet"/>
      <w:lvlText w:val=""/>
      <w:lvlJc w:val="left"/>
      <w:pPr>
        <w:ind w:left="3447" w:hanging="360"/>
      </w:pPr>
      <w:rPr>
        <w:rFonts w:ascii="Symbol" w:hAnsi="Symbol" w:hint="default"/>
      </w:rPr>
    </w:lvl>
    <w:lvl w:ilvl="4" w:tplc="6EE820EC" w:tentative="1">
      <w:start w:val="1"/>
      <w:numFmt w:val="bullet"/>
      <w:lvlText w:val="o"/>
      <w:lvlJc w:val="left"/>
      <w:pPr>
        <w:ind w:left="4167" w:hanging="360"/>
      </w:pPr>
      <w:rPr>
        <w:rFonts w:ascii="Courier New" w:hAnsi="Courier New" w:cs="Courier New" w:hint="default"/>
      </w:rPr>
    </w:lvl>
    <w:lvl w:ilvl="5" w:tplc="804A0922" w:tentative="1">
      <w:start w:val="1"/>
      <w:numFmt w:val="bullet"/>
      <w:lvlText w:val=""/>
      <w:lvlJc w:val="left"/>
      <w:pPr>
        <w:ind w:left="4887" w:hanging="360"/>
      </w:pPr>
      <w:rPr>
        <w:rFonts w:ascii="Wingdings" w:hAnsi="Wingdings" w:hint="default"/>
      </w:rPr>
    </w:lvl>
    <w:lvl w:ilvl="6" w:tplc="D068ACB6" w:tentative="1">
      <w:start w:val="1"/>
      <w:numFmt w:val="bullet"/>
      <w:lvlText w:val=""/>
      <w:lvlJc w:val="left"/>
      <w:pPr>
        <w:ind w:left="5607" w:hanging="360"/>
      </w:pPr>
      <w:rPr>
        <w:rFonts w:ascii="Symbol" w:hAnsi="Symbol" w:hint="default"/>
      </w:rPr>
    </w:lvl>
    <w:lvl w:ilvl="7" w:tplc="67C449A4" w:tentative="1">
      <w:start w:val="1"/>
      <w:numFmt w:val="bullet"/>
      <w:lvlText w:val="o"/>
      <w:lvlJc w:val="left"/>
      <w:pPr>
        <w:ind w:left="6327" w:hanging="360"/>
      </w:pPr>
      <w:rPr>
        <w:rFonts w:ascii="Courier New" w:hAnsi="Courier New" w:cs="Courier New" w:hint="default"/>
      </w:rPr>
    </w:lvl>
    <w:lvl w:ilvl="8" w:tplc="8E1E9912" w:tentative="1">
      <w:start w:val="1"/>
      <w:numFmt w:val="bullet"/>
      <w:lvlText w:val=""/>
      <w:lvlJc w:val="left"/>
      <w:pPr>
        <w:ind w:left="7047" w:hanging="360"/>
      </w:pPr>
      <w:rPr>
        <w:rFonts w:ascii="Wingdings" w:hAnsi="Wingdings" w:hint="default"/>
      </w:rPr>
    </w:lvl>
  </w:abstractNum>
  <w:abstractNum w:abstractNumId="59"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0" w15:restartNumberingAfterBreak="0">
    <w:nsid w:val="7DC671BA"/>
    <w:multiLevelType w:val="hybridMultilevel"/>
    <w:tmpl w:val="59208E42"/>
    <w:lvl w:ilvl="0" w:tplc="A2D8B95A">
      <w:start w:val="1"/>
      <w:numFmt w:val="bullet"/>
      <w:lvlText w:val="-"/>
      <w:lvlJc w:val="left"/>
      <w:pPr>
        <w:ind w:left="1440" w:hanging="360"/>
      </w:pPr>
      <w:rPr>
        <w:rFonts w:ascii="Times New Roman" w:eastAsia="Times New Roman" w:hAnsi="Times New Roman" w:cs="Times New Roman" w:hint="default"/>
      </w:rPr>
    </w:lvl>
    <w:lvl w:ilvl="1" w:tplc="3B3E3CFE" w:tentative="1">
      <w:start w:val="1"/>
      <w:numFmt w:val="bullet"/>
      <w:lvlText w:val="o"/>
      <w:lvlJc w:val="left"/>
      <w:pPr>
        <w:ind w:left="2160" w:hanging="360"/>
      </w:pPr>
      <w:rPr>
        <w:rFonts w:ascii="Courier New" w:hAnsi="Courier New" w:cs="Courier New" w:hint="default"/>
      </w:rPr>
    </w:lvl>
    <w:lvl w:ilvl="2" w:tplc="439418CA" w:tentative="1">
      <w:start w:val="1"/>
      <w:numFmt w:val="bullet"/>
      <w:lvlText w:val=""/>
      <w:lvlJc w:val="left"/>
      <w:pPr>
        <w:ind w:left="2880" w:hanging="360"/>
      </w:pPr>
      <w:rPr>
        <w:rFonts w:ascii="Wingdings" w:hAnsi="Wingdings" w:hint="default"/>
      </w:rPr>
    </w:lvl>
    <w:lvl w:ilvl="3" w:tplc="8488CE8C" w:tentative="1">
      <w:start w:val="1"/>
      <w:numFmt w:val="bullet"/>
      <w:lvlText w:val=""/>
      <w:lvlJc w:val="left"/>
      <w:pPr>
        <w:ind w:left="3600" w:hanging="360"/>
      </w:pPr>
      <w:rPr>
        <w:rFonts w:ascii="Symbol" w:hAnsi="Symbol" w:hint="default"/>
      </w:rPr>
    </w:lvl>
    <w:lvl w:ilvl="4" w:tplc="6730F3B4" w:tentative="1">
      <w:start w:val="1"/>
      <w:numFmt w:val="bullet"/>
      <w:lvlText w:val="o"/>
      <w:lvlJc w:val="left"/>
      <w:pPr>
        <w:ind w:left="4320" w:hanging="360"/>
      </w:pPr>
      <w:rPr>
        <w:rFonts w:ascii="Courier New" w:hAnsi="Courier New" w:cs="Courier New" w:hint="default"/>
      </w:rPr>
    </w:lvl>
    <w:lvl w:ilvl="5" w:tplc="CF489454" w:tentative="1">
      <w:start w:val="1"/>
      <w:numFmt w:val="bullet"/>
      <w:lvlText w:val=""/>
      <w:lvlJc w:val="left"/>
      <w:pPr>
        <w:ind w:left="5040" w:hanging="360"/>
      </w:pPr>
      <w:rPr>
        <w:rFonts w:ascii="Wingdings" w:hAnsi="Wingdings" w:hint="default"/>
      </w:rPr>
    </w:lvl>
    <w:lvl w:ilvl="6" w:tplc="C0062D2E" w:tentative="1">
      <w:start w:val="1"/>
      <w:numFmt w:val="bullet"/>
      <w:lvlText w:val=""/>
      <w:lvlJc w:val="left"/>
      <w:pPr>
        <w:ind w:left="5760" w:hanging="360"/>
      </w:pPr>
      <w:rPr>
        <w:rFonts w:ascii="Symbol" w:hAnsi="Symbol" w:hint="default"/>
      </w:rPr>
    </w:lvl>
    <w:lvl w:ilvl="7" w:tplc="C68A112A" w:tentative="1">
      <w:start w:val="1"/>
      <w:numFmt w:val="bullet"/>
      <w:lvlText w:val="o"/>
      <w:lvlJc w:val="left"/>
      <w:pPr>
        <w:ind w:left="6480" w:hanging="360"/>
      </w:pPr>
      <w:rPr>
        <w:rFonts w:ascii="Courier New" w:hAnsi="Courier New" w:cs="Courier New" w:hint="default"/>
      </w:rPr>
    </w:lvl>
    <w:lvl w:ilvl="8" w:tplc="FBAA5084" w:tentative="1">
      <w:start w:val="1"/>
      <w:numFmt w:val="bullet"/>
      <w:lvlText w:val=""/>
      <w:lvlJc w:val="left"/>
      <w:pPr>
        <w:ind w:left="7200" w:hanging="360"/>
      </w:pPr>
      <w:rPr>
        <w:rFonts w:ascii="Wingdings" w:hAnsi="Wingdings" w:hint="default"/>
      </w:rPr>
    </w:lvl>
  </w:abstractNum>
  <w:num w:numId="1" w16cid:durableId="61802955">
    <w:abstractNumId w:val="27"/>
  </w:num>
  <w:num w:numId="2" w16cid:durableId="514341048">
    <w:abstractNumId w:val="57"/>
  </w:num>
  <w:num w:numId="3" w16cid:durableId="2096049894">
    <w:abstractNumId w:val="48"/>
  </w:num>
  <w:num w:numId="4" w16cid:durableId="345136295">
    <w:abstractNumId w:val="20"/>
  </w:num>
  <w:num w:numId="5" w16cid:durableId="1313875282">
    <w:abstractNumId w:val="26"/>
  </w:num>
  <w:num w:numId="6" w16cid:durableId="1596815984">
    <w:abstractNumId w:val="54"/>
  </w:num>
  <w:num w:numId="7" w16cid:durableId="252713993">
    <w:abstractNumId w:val="37"/>
  </w:num>
  <w:num w:numId="8" w16cid:durableId="2100443570">
    <w:abstractNumId w:val="22"/>
  </w:num>
  <w:num w:numId="9" w16cid:durableId="518390374">
    <w:abstractNumId w:val="6"/>
  </w:num>
  <w:num w:numId="10" w16cid:durableId="1616332198">
    <w:abstractNumId w:val="1"/>
  </w:num>
  <w:num w:numId="11" w16cid:durableId="1844661502">
    <w:abstractNumId w:val="11"/>
  </w:num>
  <w:num w:numId="12" w16cid:durableId="1791431629">
    <w:abstractNumId w:val="30"/>
  </w:num>
  <w:num w:numId="13" w16cid:durableId="840895069">
    <w:abstractNumId w:val="31"/>
  </w:num>
  <w:num w:numId="14" w16cid:durableId="841627312">
    <w:abstractNumId w:val="36"/>
  </w:num>
  <w:num w:numId="15" w16cid:durableId="198515797">
    <w:abstractNumId w:val="39"/>
  </w:num>
  <w:num w:numId="16" w16cid:durableId="91244759">
    <w:abstractNumId w:val="41"/>
  </w:num>
  <w:num w:numId="17" w16cid:durableId="1406877121">
    <w:abstractNumId w:val="18"/>
  </w:num>
  <w:num w:numId="18" w16cid:durableId="388504018">
    <w:abstractNumId w:val="40"/>
  </w:num>
  <w:num w:numId="19" w16cid:durableId="404500938">
    <w:abstractNumId w:val="46"/>
  </w:num>
  <w:num w:numId="20" w16cid:durableId="1277299342">
    <w:abstractNumId w:val="55"/>
  </w:num>
  <w:num w:numId="21" w16cid:durableId="963197643">
    <w:abstractNumId w:val="32"/>
  </w:num>
  <w:num w:numId="22" w16cid:durableId="187109204">
    <w:abstractNumId w:val="59"/>
  </w:num>
  <w:num w:numId="23" w16cid:durableId="1924994348">
    <w:abstractNumId w:val="49"/>
  </w:num>
  <w:num w:numId="24" w16cid:durableId="406730811">
    <w:abstractNumId w:val="15"/>
  </w:num>
  <w:num w:numId="25" w16cid:durableId="1083138421">
    <w:abstractNumId w:val="9"/>
  </w:num>
  <w:num w:numId="26" w16cid:durableId="215775678">
    <w:abstractNumId w:val="38"/>
  </w:num>
  <w:num w:numId="27" w16cid:durableId="727144480">
    <w:abstractNumId w:val="42"/>
  </w:num>
  <w:num w:numId="28" w16cid:durableId="1381174649">
    <w:abstractNumId w:val="5"/>
  </w:num>
  <w:num w:numId="29" w16cid:durableId="986662019">
    <w:abstractNumId w:val="47"/>
    <w:lvlOverride w:ilvl="0">
      <w:startOverride w:val="1"/>
    </w:lvlOverride>
  </w:num>
  <w:num w:numId="30" w16cid:durableId="582109761">
    <w:abstractNumId w:val="47"/>
  </w:num>
  <w:num w:numId="31" w16cid:durableId="1353796535">
    <w:abstractNumId w:val="12"/>
  </w:num>
  <w:num w:numId="32" w16cid:durableId="1396777848">
    <w:abstractNumId w:val="8"/>
  </w:num>
  <w:num w:numId="33" w16cid:durableId="1250235729">
    <w:abstractNumId w:val="60"/>
  </w:num>
  <w:num w:numId="34" w16cid:durableId="559484197">
    <w:abstractNumId w:val="56"/>
  </w:num>
  <w:num w:numId="35" w16cid:durableId="1139955280">
    <w:abstractNumId w:val="2"/>
  </w:num>
  <w:num w:numId="36" w16cid:durableId="3390427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0670435">
    <w:abstractNumId w:val="19"/>
  </w:num>
  <w:num w:numId="38" w16cid:durableId="147789414">
    <w:abstractNumId w:val="25"/>
  </w:num>
  <w:num w:numId="39" w16cid:durableId="2124230985">
    <w:abstractNumId w:val="0"/>
  </w:num>
  <w:num w:numId="40" w16cid:durableId="1271933887">
    <w:abstractNumId w:val="13"/>
  </w:num>
  <w:num w:numId="41" w16cid:durableId="947856010">
    <w:abstractNumId w:val="10"/>
  </w:num>
  <w:num w:numId="42" w16cid:durableId="2011324024">
    <w:abstractNumId w:val="44"/>
  </w:num>
  <w:num w:numId="43" w16cid:durableId="1754861701">
    <w:abstractNumId w:val="58"/>
  </w:num>
  <w:num w:numId="44" w16cid:durableId="1782802044">
    <w:abstractNumId w:val="14"/>
  </w:num>
  <w:num w:numId="45" w16cid:durableId="1927690932">
    <w:abstractNumId w:val="29"/>
  </w:num>
  <w:num w:numId="46" w16cid:durableId="391849650">
    <w:abstractNumId w:val="53"/>
  </w:num>
  <w:num w:numId="47" w16cid:durableId="536504328">
    <w:abstractNumId w:val="35"/>
  </w:num>
  <w:num w:numId="48" w16cid:durableId="223180601">
    <w:abstractNumId w:val="33"/>
  </w:num>
  <w:num w:numId="49" w16cid:durableId="1955164251">
    <w:abstractNumId w:val="50"/>
  </w:num>
  <w:num w:numId="50" w16cid:durableId="772822532">
    <w:abstractNumId w:val="34"/>
  </w:num>
  <w:num w:numId="51" w16cid:durableId="1235051327">
    <w:abstractNumId w:val="7"/>
  </w:num>
  <w:num w:numId="52" w16cid:durableId="1211042172">
    <w:abstractNumId w:val="4"/>
  </w:num>
  <w:num w:numId="53" w16cid:durableId="1418332416">
    <w:abstractNumId w:val="3"/>
  </w:num>
  <w:num w:numId="54" w16cid:durableId="1443649766">
    <w:abstractNumId w:val="52"/>
  </w:num>
  <w:num w:numId="55" w16cid:durableId="1059129445">
    <w:abstractNumId w:val="43"/>
  </w:num>
  <w:num w:numId="56" w16cid:durableId="524096516">
    <w:abstractNumId w:val="24"/>
  </w:num>
  <w:num w:numId="57" w16cid:durableId="63379205">
    <w:abstractNumId w:val="21"/>
  </w:num>
  <w:num w:numId="58" w16cid:durableId="2054840563">
    <w:abstractNumId w:val="28"/>
  </w:num>
  <w:num w:numId="59" w16cid:durableId="75134399">
    <w:abstractNumId w:val="16"/>
  </w:num>
  <w:num w:numId="60" w16cid:durableId="258876849">
    <w:abstractNumId w:val="51"/>
  </w:num>
  <w:num w:numId="61" w16cid:durableId="775753816">
    <w:abstractNumId w:val="17"/>
  </w:num>
  <w:num w:numId="62" w16cid:durableId="28655180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093A"/>
    <w:rsid w:val="00005CA7"/>
    <w:rsid w:val="000066FD"/>
    <w:rsid w:val="000103C0"/>
    <w:rsid w:val="0001100B"/>
    <w:rsid w:val="00012173"/>
    <w:rsid w:val="000130C0"/>
    <w:rsid w:val="00014F8F"/>
    <w:rsid w:val="000157FF"/>
    <w:rsid w:val="00015B02"/>
    <w:rsid w:val="00015B90"/>
    <w:rsid w:val="00016FA1"/>
    <w:rsid w:val="000221B8"/>
    <w:rsid w:val="00022311"/>
    <w:rsid w:val="00022DD9"/>
    <w:rsid w:val="00023322"/>
    <w:rsid w:val="00023663"/>
    <w:rsid w:val="000236B6"/>
    <w:rsid w:val="00025F69"/>
    <w:rsid w:val="00026AEC"/>
    <w:rsid w:val="00027D81"/>
    <w:rsid w:val="00030D24"/>
    <w:rsid w:val="000312A2"/>
    <w:rsid w:val="0003138D"/>
    <w:rsid w:val="000336C8"/>
    <w:rsid w:val="00037054"/>
    <w:rsid w:val="00037627"/>
    <w:rsid w:val="00037801"/>
    <w:rsid w:val="00037828"/>
    <w:rsid w:val="00040514"/>
    <w:rsid w:val="000415DE"/>
    <w:rsid w:val="00045320"/>
    <w:rsid w:val="0004548A"/>
    <w:rsid w:val="00045FD3"/>
    <w:rsid w:val="0004659F"/>
    <w:rsid w:val="00046AC9"/>
    <w:rsid w:val="00046EEF"/>
    <w:rsid w:val="0004700E"/>
    <w:rsid w:val="0004761C"/>
    <w:rsid w:val="00047DC6"/>
    <w:rsid w:val="00051161"/>
    <w:rsid w:val="00052B83"/>
    <w:rsid w:val="000540B8"/>
    <w:rsid w:val="00054BA1"/>
    <w:rsid w:val="00056B14"/>
    <w:rsid w:val="0006235B"/>
    <w:rsid w:val="000627D5"/>
    <w:rsid w:val="000629A8"/>
    <w:rsid w:val="00063B3D"/>
    <w:rsid w:val="00064DC2"/>
    <w:rsid w:val="00066452"/>
    <w:rsid w:val="00067BCE"/>
    <w:rsid w:val="000719E6"/>
    <w:rsid w:val="00074FE5"/>
    <w:rsid w:val="00075E30"/>
    <w:rsid w:val="00081082"/>
    <w:rsid w:val="0008139C"/>
    <w:rsid w:val="000826D3"/>
    <w:rsid w:val="000831A2"/>
    <w:rsid w:val="00085FA0"/>
    <w:rsid w:val="00086B1F"/>
    <w:rsid w:val="000872D6"/>
    <w:rsid w:val="00091032"/>
    <w:rsid w:val="000910C1"/>
    <w:rsid w:val="000921A8"/>
    <w:rsid w:val="000928CE"/>
    <w:rsid w:val="00093F33"/>
    <w:rsid w:val="000A11EE"/>
    <w:rsid w:val="000A3286"/>
    <w:rsid w:val="000A5370"/>
    <w:rsid w:val="000A6410"/>
    <w:rsid w:val="000A6ADB"/>
    <w:rsid w:val="000A7181"/>
    <w:rsid w:val="000A727A"/>
    <w:rsid w:val="000A7EBC"/>
    <w:rsid w:val="000B0789"/>
    <w:rsid w:val="000B2D2A"/>
    <w:rsid w:val="000B3336"/>
    <w:rsid w:val="000B7332"/>
    <w:rsid w:val="000B7A17"/>
    <w:rsid w:val="000C0593"/>
    <w:rsid w:val="000C30BB"/>
    <w:rsid w:val="000C4ADE"/>
    <w:rsid w:val="000C5939"/>
    <w:rsid w:val="000C60A4"/>
    <w:rsid w:val="000C70BE"/>
    <w:rsid w:val="000D0A7A"/>
    <w:rsid w:val="000D1B2D"/>
    <w:rsid w:val="000D3D58"/>
    <w:rsid w:val="000D486C"/>
    <w:rsid w:val="000D5913"/>
    <w:rsid w:val="000D6B0C"/>
    <w:rsid w:val="000E22CC"/>
    <w:rsid w:val="000E2A7C"/>
    <w:rsid w:val="000E36D0"/>
    <w:rsid w:val="000E39BD"/>
    <w:rsid w:val="000E3D55"/>
    <w:rsid w:val="000E668D"/>
    <w:rsid w:val="000F0A35"/>
    <w:rsid w:val="000F3028"/>
    <w:rsid w:val="000F35F0"/>
    <w:rsid w:val="000F5D12"/>
    <w:rsid w:val="00100EE6"/>
    <w:rsid w:val="0010171B"/>
    <w:rsid w:val="0010173C"/>
    <w:rsid w:val="00101C5E"/>
    <w:rsid w:val="00101FEE"/>
    <w:rsid w:val="001023DB"/>
    <w:rsid w:val="00102E41"/>
    <w:rsid w:val="0010379F"/>
    <w:rsid w:val="001059D6"/>
    <w:rsid w:val="00106A39"/>
    <w:rsid w:val="00107B72"/>
    <w:rsid w:val="00110943"/>
    <w:rsid w:val="0011288E"/>
    <w:rsid w:val="00112988"/>
    <w:rsid w:val="00116EF5"/>
    <w:rsid w:val="00120CEE"/>
    <w:rsid w:val="00122904"/>
    <w:rsid w:val="001239A6"/>
    <w:rsid w:val="00123D43"/>
    <w:rsid w:val="00124114"/>
    <w:rsid w:val="0012497E"/>
    <w:rsid w:val="001272B3"/>
    <w:rsid w:val="00127D14"/>
    <w:rsid w:val="00131295"/>
    <w:rsid w:val="00131C85"/>
    <w:rsid w:val="00142A65"/>
    <w:rsid w:val="0014388B"/>
    <w:rsid w:val="00144440"/>
    <w:rsid w:val="0014716D"/>
    <w:rsid w:val="0014769B"/>
    <w:rsid w:val="00147FE8"/>
    <w:rsid w:val="0015143F"/>
    <w:rsid w:val="00153C3C"/>
    <w:rsid w:val="00153E65"/>
    <w:rsid w:val="00155BF5"/>
    <w:rsid w:val="00160B78"/>
    <w:rsid w:val="0016234A"/>
    <w:rsid w:val="00162432"/>
    <w:rsid w:val="00163173"/>
    <w:rsid w:val="00163A31"/>
    <w:rsid w:val="00163C77"/>
    <w:rsid w:val="00165B64"/>
    <w:rsid w:val="00165F72"/>
    <w:rsid w:val="0017194B"/>
    <w:rsid w:val="00171A8C"/>
    <w:rsid w:val="00174158"/>
    <w:rsid w:val="00174669"/>
    <w:rsid w:val="00174B8C"/>
    <w:rsid w:val="00174CBF"/>
    <w:rsid w:val="0017698D"/>
    <w:rsid w:val="001778B7"/>
    <w:rsid w:val="00181950"/>
    <w:rsid w:val="00182396"/>
    <w:rsid w:val="00182CD1"/>
    <w:rsid w:val="001835EF"/>
    <w:rsid w:val="00183E68"/>
    <w:rsid w:val="001861ED"/>
    <w:rsid w:val="00187492"/>
    <w:rsid w:val="00187A69"/>
    <w:rsid w:val="00190BC7"/>
    <w:rsid w:val="00190D3D"/>
    <w:rsid w:val="001922E1"/>
    <w:rsid w:val="00193357"/>
    <w:rsid w:val="0019613D"/>
    <w:rsid w:val="0019726D"/>
    <w:rsid w:val="001974FF"/>
    <w:rsid w:val="00197855"/>
    <w:rsid w:val="00197923"/>
    <w:rsid w:val="00197B47"/>
    <w:rsid w:val="00197D34"/>
    <w:rsid w:val="001A09EE"/>
    <w:rsid w:val="001A0ED1"/>
    <w:rsid w:val="001A1A1F"/>
    <w:rsid w:val="001A3076"/>
    <w:rsid w:val="001A372F"/>
    <w:rsid w:val="001A4422"/>
    <w:rsid w:val="001B23B3"/>
    <w:rsid w:val="001B3F0C"/>
    <w:rsid w:val="001B44AA"/>
    <w:rsid w:val="001B47EB"/>
    <w:rsid w:val="001B5353"/>
    <w:rsid w:val="001B60BE"/>
    <w:rsid w:val="001B677C"/>
    <w:rsid w:val="001B72B8"/>
    <w:rsid w:val="001C08A3"/>
    <w:rsid w:val="001C33E6"/>
    <w:rsid w:val="001C48A8"/>
    <w:rsid w:val="001C4955"/>
    <w:rsid w:val="001C59BB"/>
    <w:rsid w:val="001C6391"/>
    <w:rsid w:val="001D0954"/>
    <w:rsid w:val="001D1EA0"/>
    <w:rsid w:val="001D5F9C"/>
    <w:rsid w:val="001D76A8"/>
    <w:rsid w:val="001E1FB6"/>
    <w:rsid w:val="001E3BF3"/>
    <w:rsid w:val="001E450B"/>
    <w:rsid w:val="001E5307"/>
    <w:rsid w:val="001E53D2"/>
    <w:rsid w:val="001E5479"/>
    <w:rsid w:val="001E580D"/>
    <w:rsid w:val="001E6E95"/>
    <w:rsid w:val="001E75FF"/>
    <w:rsid w:val="001F2E7F"/>
    <w:rsid w:val="001F4810"/>
    <w:rsid w:val="001F4A33"/>
    <w:rsid w:val="001F512C"/>
    <w:rsid w:val="001F528B"/>
    <w:rsid w:val="001F74E1"/>
    <w:rsid w:val="00200D52"/>
    <w:rsid w:val="00200E44"/>
    <w:rsid w:val="00202DD9"/>
    <w:rsid w:val="002058E4"/>
    <w:rsid w:val="002058F5"/>
    <w:rsid w:val="00205AD6"/>
    <w:rsid w:val="00206539"/>
    <w:rsid w:val="002107FC"/>
    <w:rsid w:val="00210CBE"/>
    <w:rsid w:val="00211061"/>
    <w:rsid w:val="0021113D"/>
    <w:rsid w:val="00212063"/>
    <w:rsid w:val="002142D3"/>
    <w:rsid w:val="00215A38"/>
    <w:rsid w:val="0021600E"/>
    <w:rsid w:val="00216785"/>
    <w:rsid w:val="00216A30"/>
    <w:rsid w:val="00221515"/>
    <w:rsid w:val="0022299B"/>
    <w:rsid w:val="002233C6"/>
    <w:rsid w:val="00223F20"/>
    <w:rsid w:val="002249D8"/>
    <w:rsid w:val="00230692"/>
    <w:rsid w:val="00231CE6"/>
    <w:rsid w:val="00231DE6"/>
    <w:rsid w:val="0023232F"/>
    <w:rsid w:val="00232503"/>
    <w:rsid w:val="0023284B"/>
    <w:rsid w:val="002333F2"/>
    <w:rsid w:val="00233F6D"/>
    <w:rsid w:val="00237E23"/>
    <w:rsid w:val="00241238"/>
    <w:rsid w:val="00241B0B"/>
    <w:rsid w:val="0024210D"/>
    <w:rsid w:val="00245EE9"/>
    <w:rsid w:val="00247698"/>
    <w:rsid w:val="002507AE"/>
    <w:rsid w:val="00250A9E"/>
    <w:rsid w:val="0025130F"/>
    <w:rsid w:val="0025261E"/>
    <w:rsid w:val="00252D1C"/>
    <w:rsid w:val="00252E23"/>
    <w:rsid w:val="00252FA5"/>
    <w:rsid w:val="00253B5E"/>
    <w:rsid w:val="00253CB8"/>
    <w:rsid w:val="0025470E"/>
    <w:rsid w:val="0025664C"/>
    <w:rsid w:val="00257736"/>
    <w:rsid w:val="0026014A"/>
    <w:rsid w:val="00260C89"/>
    <w:rsid w:val="00261B0D"/>
    <w:rsid w:val="00261E69"/>
    <w:rsid w:val="00263422"/>
    <w:rsid w:val="00263D92"/>
    <w:rsid w:val="002652F6"/>
    <w:rsid w:val="002660C2"/>
    <w:rsid w:val="0026755D"/>
    <w:rsid w:val="0027157D"/>
    <w:rsid w:val="00272049"/>
    <w:rsid w:val="002743D0"/>
    <w:rsid w:val="00281DFA"/>
    <w:rsid w:val="00281E77"/>
    <w:rsid w:val="002834DE"/>
    <w:rsid w:val="00283EB8"/>
    <w:rsid w:val="00284274"/>
    <w:rsid w:val="00284E56"/>
    <w:rsid w:val="00284EE8"/>
    <w:rsid w:val="00285D6E"/>
    <w:rsid w:val="00286A43"/>
    <w:rsid w:val="002910E2"/>
    <w:rsid w:val="00292D31"/>
    <w:rsid w:val="00293665"/>
    <w:rsid w:val="00296C13"/>
    <w:rsid w:val="00297A10"/>
    <w:rsid w:val="002A1F12"/>
    <w:rsid w:val="002A2029"/>
    <w:rsid w:val="002A2E3C"/>
    <w:rsid w:val="002A6845"/>
    <w:rsid w:val="002A6D06"/>
    <w:rsid w:val="002A7D24"/>
    <w:rsid w:val="002B0139"/>
    <w:rsid w:val="002B111E"/>
    <w:rsid w:val="002B2A16"/>
    <w:rsid w:val="002B783E"/>
    <w:rsid w:val="002C01FC"/>
    <w:rsid w:val="002C1BD1"/>
    <w:rsid w:val="002C3A52"/>
    <w:rsid w:val="002C49A2"/>
    <w:rsid w:val="002C4C04"/>
    <w:rsid w:val="002C5091"/>
    <w:rsid w:val="002C5B1C"/>
    <w:rsid w:val="002C6156"/>
    <w:rsid w:val="002C659F"/>
    <w:rsid w:val="002C7E60"/>
    <w:rsid w:val="002D06CA"/>
    <w:rsid w:val="002D090A"/>
    <w:rsid w:val="002D0E3C"/>
    <w:rsid w:val="002D234D"/>
    <w:rsid w:val="002D2D1B"/>
    <w:rsid w:val="002D474B"/>
    <w:rsid w:val="002D5074"/>
    <w:rsid w:val="002D73B0"/>
    <w:rsid w:val="002E051B"/>
    <w:rsid w:val="002E05D0"/>
    <w:rsid w:val="002E1DC8"/>
    <w:rsid w:val="002E2ACE"/>
    <w:rsid w:val="002E3C72"/>
    <w:rsid w:val="002E5A6F"/>
    <w:rsid w:val="002E7F66"/>
    <w:rsid w:val="002F04D6"/>
    <w:rsid w:val="002F28AF"/>
    <w:rsid w:val="002F294B"/>
    <w:rsid w:val="002F4425"/>
    <w:rsid w:val="0030057C"/>
    <w:rsid w:val="003005E6"/>
    <w:rsid w:val="00300B4C"/>
    <w:rsid w:val="00302414"/>
    <w:rsid w:val="00303EA9"/>
    <w:rsid w:val="00307472"/>
    <w:rsid w:val="00307855"/>
    <w:rsid w:val="003079AD"/>
    <w:rsid w:val="00307A89"/>
    <w:rsid w:val="00310296"/>
    <w:rsid w:val="003115EB"/>
    <w:rsid w:val="00311A29"/>
    <w:rsid w:val="00311EDE"/>
    <w:rsid w:val="0031321F"/>
    <w:rsid w:val="00313810"/>
    <w:rsid w:val="00314776"/>
    <w:rsid w:val="003150F7"/>
    <w:rsid w:val="003168F3"/>
    <w:rsid w:val="00316A50"/>
    <w:rsid w:val="00316F2C"/>
    <w:rsid w:val="00316FD7"/>
    <w:rsid w:val="00321D9C"/>
    <w:rsid w:val="003223AD"/>
    <w:rsid w:val="00322EAA"/>
    <w:rsid w:val="00325B76"/>
    <w:rsid w:val="0032622A"/>
    <w:rsid w:val="003270D3"/>
    <w:rsid w:val="00327870"/>
    <w:rsid w:val="00330450"/>
    <w:rsid w:val="00331755"/>
    <w:rsid w:val="0033196C"/>
    <w:rsid w:val="00331A53"/>
    <w:rsid w:val="0033227D"/>
    <w:rsid w:val="003355DA"/>
    <w:rsid w:val="00337C55"/>
    <w:rsid w:val="00340239"/>
    <w:rsid w:val="003406EB"/>
    <w:rsid w:val="003408C9"/>
    <w:rsid w:val="003415E8"/>
    <w:rsid w:val="00342B5C"/>
    <w:rsid w:val="00342D78"/>
    <w:rsid w:val="003442EB"/>
    <w:rsid w:val="00347899"/>
    <w:rsid w:val="00347C41"/>
    <w:rsid w:val="00350722"/>
    <w:rsid w:val="003508E8"/>
    <w:rsid w:val="00351ACC"/>
    <w:rsid w:val="0035320D"/>
    <w:rsid w:val="0035455B"/>
    <w:rsid w:val="00355E5D"/>
    <w:rsid w:val="003560AF"/>
    <w:rsid w:val="00356B6D"/>
    <w:rsid w:val="00357100"/>
    <w:rsid w:val="00363725"/>
    <w:rsid w:val="00363DDD"/>
    <w:rsid w:val="00370BE2"/>
    <w:rsid w:val="0037394F"/>
    <w:rsid w:val="003752E3"/>
    <w:rsid w:val="003760C2"/>
    <w:rsid w:val="00376947"/>
    <w:rsid w:val="00377263"/>
    <w:rsid w:val="003777AF"/>
    <w:rsid w:val="00386DC7"/>
    <w:rsid w:val="003877F5"/>
    <w:rsid w:val="00387A12"/>
    <w:rsid w:val="003906C1"/>
    <w:rsid w:val="00397621"/>
    <w:rsid w:val="003A0EFF"/>
    <w:rsid w:val="003A25F0"/>
    <w:rsid w:val="003A38B2"/>
    <w:rsid w:val="003A4270"/>
    <w:rsid w:val="003A4D35"/>
    <w:rsid w:val="003A58DA"/>
    <w:rsid w:val="003A7ABA"/>
    <w:rsid w:val="003B2069"/>
    <w:rsid w:val="003B45C0"/>
    <w:rsid w:val="003B4F30"/>
    <w:rsid w:val="003B57C7"/>
    <w:rsid w:val="003B5881"/>
    <w:rsid w:val="003B5FCE"/>
    <w:rsid w:val="003B7758"/>
    <w:rsid w:val="003C010C"/>
    <w:rsid w:val="003C25B6"/>
    <w:rsid w:val="003C2EEB"/>
    <w:rsid w:val="003C563C"/>
    <w:rsid w:val="003D092F"/>
    <w:rsid w:val="003D1308"/>
    <w:rsid w:val="003D25EA"/>
    <w:rsid w:val="003D4649"/>
    <w:rsid w:val="003E154D"/>
    <w:rsid w:val="003E2117"/>
    <w:rsid w:val="003E3B33"/>
    <w:rsid w:val="003E4121"/>
    <w:rsid w:val="003E610A"/>
    <w:rsid w:val="003F05DB"/>
    <w:rsid w:val="003F1CF7"/>
    <w:rsid w:val="003F384B"/>
    <w:rsid w:val="003F72F4"/>
    <w:rsid w:val="003F7B9C"/>
    <w:rsid w:val="004004F9"/>
    <w:rsid w:val="004013D2"/>
    <w:rsid w:val="00403FC8"/>
    <w:rsid w:val="00404C3D"/>
    <w:rsid w:val="004050FC"/>
    <w:rsid w:val="00405140"/>
    <w:rsid w:val="00406192"/>
    <w:rsid w:val="0040785E"/>
    <w:rsid w:val="00407FC8"/>
    <w:rsid w:val="00410ABE"/>
    <w:rsid w:val="00411473"/>
    <w:rsid w:val="00411EF7"/>
    <w:rsid w:val="00412909"/>
    <w:rsid w:val="004138A4"/>
    <w:rsid w:val="00414B7B"/>
    <w:rsid w:val="00416430"/>
    <w:rsid w:val="00416E77"/>
    <w:rsid w:val="004214E1"/>
    <w:rsid w:val="004216E2"/>
    <w:rsid w:val="00421D5F"/>
    <w:rsid w:val="0042390D"/>
    <w:rsid w:val="004255A3"/>
    <w:rsid w:val="0042686D"/>
    <w:rsid w:val="004270BA"/>
    <w:rsid w:val="00427588"/>
    <w:rsid w:val="00432868"/>
    <w:rsid w:val="0043413C"/>
    <w:rsid w:val="0043432C"/>
    <w:rsid w:val="00435981"/>
    <w:rsid w:val="00435C2E"/>
    <w:rsid w:val="00435CEB"/>
    <w:rsid w:val="00436CF7"/>
    <w:rsid w:val="0043782F"/>
    <w:rsid w:val="00440621"/>
    <w:rsid w:val="00440E52"/>
    <w:rsid w:val="00441C80"/>
    <w:rsid w:val="0044326C"/>
    <w:rsid w:val="0044438F"/>
    <w:rsid w:val="00447076"/>
    <w:rsid w:val="00447C9B"/>
    <w:rsid w:val="00450708"/>
    <w:rsid w:val="00450907"/>
    <w:rsid w:val="004527BD"/>
    <w:rsid w:val="00454734"/>
    <w:rsid w:val="00456099"/>
    <w:rsid w:val="00456718"/>
    <w:rsid w:val="00456962"/>
    <w:rsid w:val="00456BFC"/>
    <w:rsid w:val="00457532"/>
    <w:rsid w:val="004576B9"/>
    <w:rsid w:val="004576E5"/>
    <w:rsid w:val="00457EB4"/>
    <w:rsid w:val="00461D46"/>
    <w:rsid w:val="00461F53"/>
    <w:rsid w:val="0046381B"/>
    <w:rsid w:val="00464954"/>
    <w:rsid w:val="00464B91"/>
    <w:rsid w:val="00467992"/>
    <w:rsid w:val="0047001C"/>
    <w:rsid w:val="00470E69"/>
    <w:rsid w:val="00471C70"/>
    <w:rsid w:val="00471F53"/>
    <w:rsid w:val="00472804"/>
    <w:rsid w:val="00473C86"/>
    <w:rsid w:val="00473FBA"/>
    <w:rsid w:val="00476FC4"/>
    <w:rsid w:val="00477296"/>
    <w:rsid w:val="00477F07"/>
    <w:rsid w:val="0048023A"/>
    <w:rsid w:val="00480FD3"/>
    <w:rsid w:val="00482F2E"/>
    <w:rsid w:val="0048375A"/>
    <w:rsid w:val="00485E14"/>
    <w:rsid w:val="004861D8"/>
    <w:rsid w:val="00487D36"/>
    <w:rsid w:val="00487F19"/>
    <w:rsid w:val="00491F2D"/>
    <w:rsid w:val="00494E8A"/>
    <w:rsid w:val="004950BE"/>
    <w:rsid w:val="00496107"/>
    <w:rsid w:val="004A1ED4"/>
    <w:rsid w:val="004A24FC"/>
    <w:rsid w:val="004A3567"/>
    <w:rsid w:val="004A3A73"/>
    <w:rsid w:val="004A5625"/>
    <w:rsid w:val="004A6B35"/>
    <w:rsid w:val="004A77E1"/>
    <w:rsid w:val="004A7C23"/>
    <w:rsid w:val="004B0C6D"/>
    <w:rsid w:val="004B19CD"/>
    <w:rsid w:val="004B2F29"/>
    <w:rsid w:val="004B32D9"/>
    <w:rsid w:val="004B3DF1"/>
    <w:rsid w:val="004B5A08"/>
    <w:rsid w:val="004B7321"/>
    <w:rsid w:val="004C009B"/>
    <w:rsid w:val="004C09BE"/>
    <w:rsid w:val="004C3030"/>
    <w:rsid w:val="004C4134"/>
    <w:rsid w:val="004C4739"/>
    <w:rsid w:val="004C4ABE"/>
    <w:rsid w:val="004D218B"/>
    <w:rsid w:val="004D2275"/>
    <w:rsid w:val="004D283B"/>
    <w:rsid w:val="004D2989"/>
    <w:rsid w:val="004D2EDB"/>
    <w:rsid w:val="004D4E5A"/>
    <w:rsid w:val="004D5A2E"/>
    <w:rsid w:val="004D7548"/>
    <w:rsid w:val="004D75D7"/>
    <w:rsid w:val="004D7AE0"/>
    <w:rsid w:val="004D7EB3"/>
    <w:rsid w:val="004E4348"/>
    <w:rsid w:val="004E5A70"/>
    <w:rsid w:val="004E61F0"/>
    <w:rsid w:val="004E64F5"/>
    <w:rsid w:val="004E6672"/>
    <w:rsid w:val="004E6952"/>
    <w:rsid w:val="004E723A"/>
    <w:rsid w:val="004F1790"/>
    <w:rsid w:val="004F24E9"/>
    <w:rsid w:val="004F3AB5"/>
    <w:rsid w:val="004F40F5"/>
    <w:rsid w:val="004F5523"/>
    <w:rsid w:val="004F629D"/>
    <w:rsid w:val="004F7166"/>
    <w:rsid w:val="005039B4"/>
    <w:rsid w:val="00504F13"/>
    <w:rsid w:val="00505FB6"/>
    <w:rsid w:val="00506D31"/>
    <w:rsid w:val="005116FD"/>
    <w:rsid w:val="0051285F"/>
    <w:rsid w:val="005143AC"/>
    <w:rsid w:val="0051691F"/>
    <w:rsid w:val="00522E1D"/>
    <w:rsid w:val="005236A0"/>
    <w:rsid w:val="00523971"/>
    <w:rsid w:val="00523F32"/>
    <w:rsid w:val="00525C27"/>
    <w:rsid w:val="00526B42"/>
    <w:rsid w:val="00526F3F"/>
    <w:rsid w:val="005273FC"/>
    <w:rsid w:val="005275AC"/>
    <w:rsid w:val="00531B5A"/>
    <w:rsid w:val="00533C12"/>
    <w:rsid w:val="00533EB3"/>
    <w:rsid w:val="005352A4"/>
    <w:rsid w:val="005356E5"/>
    <w:rsid w:val="00535E43"/>
    <w:rsid w:val="0053653C"/>
    <w:rsid w:val="00540EBA"/>
    <w:rsid w:val="00540F39"/>
    <w:rsid w:val="00540F43"/>
    <w:rsid w:val="00541A7F"/>
    <w:rsid w:val="00543AF9"/>
    <w:rsid w:val="00543D07"/>
    <w:rsid w:val="00544788"/>
    <w:rsid w:val="00546283"/>
    <w:rsid w:val="00550566"/>
    <w:rsid w:val="005516EA"/>
    <w:rsid w:val="005519BF"/>
    <w:rsid w:val="005522BE"/>
    <w:rsid w:val="0055319F"/>
    <w:rsid w:val="00553CF8"/>
    <w:rsid w:val="00554C09"/>
    <w:rsid w:val="00554C5A"/>
    <w:rsid w:val="005615A7"/>
    <w:rsid w:val="00562465"/>
    <w:rsid w:val="005636B9"/>
    <w:rsid w:val="0056451F"/>
    <w:rsid w:val="005649B9"/>
    <w:rsid w:val="00564AD7"/>
    <w:rsid w:val="00565E20"/>
    <w:rsid w:val="00566F06"/>
    <w:rsid w:val="005709BE"/>
    <w:rsid w:val="00572594"/>
    <w:rsid w:val="00573B70"/>
    <w:rsid w:val="00574064"/>
    <w:rsid w:val="005775E7"/>
    <w:rsid w:val="00577B04"/>
    <w:rsid w:val="005824E2"/>
    <w:rsid w:val="00582AC7"/>
    <w:rsid w:val="005838A8"/>
    <w:rsid w:val="005838D3"/>
    <w:rsid w:val="00584501"/>
    <w:rsid w:val="005852FA"/>
    <w:rsid w:val="00585941"/>
    <w:rsid w:val="0058599F"/>
    <w:rsid w:val="005867AD"/>
    <w:rsid w:val="00586C76"/>
    <w:rsid w:val="0058764E"/>
    <w:rsid w:val="0059075D"/>
    <w:rsid w:val="005925AC"/>
    <w:rsid w:val="00595E13"/>
    <w:rsid w:val="005A0296"/>
    <w:rsid w:val="005A459D"/>
    <w:rsid w:val="005A5271"/>
    <w:rsid w:val="005B0C49"/>
    <w:rsid w:val="005B350B"/>
    <w:rsid w:val="005B45A5"/>
    <w:rsid w:val="005C0AC1"/>
    <w:rsid w:val="005C207C"/>
    <w:rsid w:val="005C291A"/>
    <w:rsid w:val="005C37AD"/>
    <w:rsid w:val="005C4579"/>
    <w:rsid w:val="005C5182"/>
    <w:rsid w:val="005C72AA"/>
    <w:rsid w:val="005C7AFB"/>
    <w:rsid w:val="005D505A"/>
    <w:rsid w:val="005D51E3"/>
    <w:rsid w:val="005D7062"/>
    <w:rsid w:val="005D7643"/>
    <w:rsid w:val="005D7A5B"/>
    <w:rsid w:val="005E0ADE"/>
    <w:rsid w:val="005E2DAA"/>
    <w:rsid w:val="005E3570"/>
    <w:rsid w:val="005E39C6"/>
    <w:rsid w:val="005E5CC2"/>
    <w:rsid w:val="005E64F8"/>
    <w:rsid w:val="005E7AC4"/>
    <w:rsid w:val="005F3F99"/>
    <w:rsid w:val="005F4D7B"/>
    <w:rsid w:val="005F54E9"/>
    <w:rsid w:val="005F6EA3"/>
    <w:rsid w:val="006003FB"/>
    <w:rsid w:val="00600518"/>
    <w:rsid w:val="00600C92"/>
    <w:rsid w:val="00600FE1"/>
    <w:rsid w:val="006011BC"/>
    <w:rsid w:val="0060244A"/>
    <w:rsid w:val="0060354F"/>
    <w:rsid w:val="00604AB2"/>
    <w:rsid w:val="00612065"/>
    <w:rsid w:val="00612A26"/>
    <w:rsid w:val="00615C7A"/>
    <w:rsid w:val="00621177"/>
    <w:rsid w:val="0062234D"/>
    <w:rsid w:val="006227BB"/>
    <w:rsid w:val="00622D5C"/>
    <w:rsid w:val="00623FE6"/>
    <w:rsid w:val="00624FCF"/>
    <w:rsid w:val="006251D2"/>
    <w:rsid w:val="00625226"/>
    <w:rsid w:val="006253CF"/>
    <w:rsid w:val="00625C9F"/>
    <w:rsid w:val="00626E40"/>
    <w:rsid w:val="00630E1C"/>
    <w:rsid w:val="00630EED"/>
    <w:rsid w:val="00632C3A"/>
    <w:rsid w:val="00635A84"/>
    <w:rsid w:val="00635C9B"/>
    <w:rsid w:val="00636930"/>
    <w:rsid w:val="00643712"/>
    <w:rsid w:val="00645626"/>
    <w:rsid w:val="00645CF4"/>
    <w:rsid w:val="00646517"/>
    <w:rsid w:val="0064720D"/>
    <w:rsid w:val="006479FB"/>
    <w:rsid w:val="00650A05"/>
    <w:rsid w:val="00650AC1"/>
    <w:rsid w:val="00650DD2"/>
    <w:rsid w:val="00653F06"/>
    <w:rsid w:val="0065447D"/>
    <w:rsid w:val="00655EC1"/>
    <w:rsid w:val="00660EDE"/>
    <w:rsid w:val="00661149"/>
    <w:rsid w:val="0066294E"/>
    <w:rsid w:val="00664DA7"/>
    <w:rsid w:val="00665029"/>
    <w:rsid w:val="00666721"/>
    <w:rsid w:val="00666856"/>
    <w:rsid w:val="00666B2E"/>
    <w:rsid w:val="00666FF2"/>
    <w:rsid w:val="0067053A"/>
    <w:rsid w:val="006714B8"/>
    <w:rsid w:val="006735CF"/>
    <w:rsid w:val="00673A70"/>
    <w:rsid w:val="00673EE3"/>
    <w:rsid w:val="006752D9"/>
    <w:rsid w:val="00675476"/>
    <w:rsid w:val="00676175"/>
    <w:rsid w:val="00681676"/>
    <w:rsid w:val="0068196F"/>
    <w:rsid w:val="006845C3"/>
    <w:rsid w:val="00685817"/>
    <w:rsid w:val="0069183B"/>
    <w:rsid w:val="00692777"/>
    <w:rsid w:val="006942F5"/>
    <w:rsid w:val="00696A23"/>
    <w:rsid w:val="00697026"/>
    <w:rsid w:val="006A0F84"/>
    <w:rsid w:val="006A104E"/>
    <w:rsid w:val="006A10D6"/>
    <w:rsid w:val="006A4C31"/>
    <w:rsid w:val="006A503C"/>
    <w:rsid w:val="006A55FC"/>
    <w:rsid w:val="006B08C9"/>
    <w:rsid w:val="006B1A91"/>
    <w:rsid w:val="006B20EF"/>
    <w:rsid w:val="006B5CFF"/>
    <w:rsid w:val="006B6BE5"/>
    <w:rsid w:val="006B71ED"/>
    <w:rsid w:val="006B78B5"/>
    <w:rsid w:val="006C254F"/>
    <w:rsid w:val="006C554E"/>
    <w:rsid w:val="006C55C4"/>
    <w:rsid w:val="006C5D60"/>
    <w:rsid w:val="006C5D86"/>
    <w:rsid w:val="006C709D"/>
    <w:rsid w:val="006D1436"/>
    <w:rsid w:val="006D1E41"/>
    <w:rsid w:val="006D2DF9"/>
    <w:rsid w:val="006D39F0"/>
    <w:rsid w:val="006D3FB1"/>
    <w:rsid w:val="006D4149"/>
    <w:rsid w:val="006D44C2"/>
    <w:rsid w:val="006D5A36"/>
    <w:rsid w:val="006D6E7A"/>
    <w:rsid w:val="006D6EA0"/>
    <w:rsid w:val="006D7E26"/>
    <w:rsid w:val="006E1E47"/>
    <w:rsid w:val="006E2374"/>
    <w:rsid w:val="006E2C21"/>
    <w:rsid w:val="006E394E"/>
    <w:rsid w:val="006E3D9E"/>
    <w:rsid w:val="006E3F4B"/>
    <w:rsid w:val="006E7312"/>
    <w:rsid w:val="006E749E"/>
    <w:rsid w:val="006E7FD0"/>
    <w:rsid w:val="006F14B5"/>
    <w:rsid w:val="006F1F57"/>
    <w:rsid w:val="006F459D"/>
    <w:rsid w:val="006F5A85"/>
    <w:rsid w:val="006F6419"/>
    <w:rsid w:val="006F6497"/>
    <w:rsid w:val="006F708D"/>
    <w:rsid w:val="006F78E8"/>
    <w:rsid w:val="00700BFA"/>
    <w:rsid w:val="00701B8A"/>
    <w:rsid w:val="00702947"/>
    <w:rsid w:val="00704B75"/>
    <w:rsid w:val="0070507F"/>
    <w:rsid w:val="00705156"/>
    <w:rsid w:val="00705339"/>
    <w:rsid w:val="00705AB3"/>
    <w:rsid w:val="00707302"/>
    <w:rsid w:val="007078C9"/>
    <w:rsid w:val="00713406"/>
    <w:rsid w:val="00713454"/>
    <w:rsid w:val="00713C89"/>
    <w:rsid w:val="00714DD2"/>
    <w:rsid w:val="00717612"/>
    <w:rsid w:val="00717AFF"/>
    <w:rsid w:val="00721D15"/>
    <w:rsid w:val="00725CF7"/>
    <w:rsid w:val="00725E4C"/>
    <w:rsid w:val="007274AB"/>
    <w:rsid w:val="00727C4D"/>
    <w:rsid w:val="00727E59"/>
    <w:rsid w:val="0073092A"/>
    <w:rsid w:val="00731946"/>
    <w:rsid w:val="0073419A"/>
    <w:rsid w:val="00734B99"/>
    <w:rsid w:val="00740543"/>
    <w:rsid w:val="00740593"/>
    <w:rsid w:val="00740C5C"/>
    <w:rsid w:val="007416A5"/>
    <w:rsid w:val="00745976"/>
    <w:rsid w:val="007459B7"/>
    <w:rsid w:val="00745DC9"/>
    <w:rsid w:val="00745DFD"/>
    <w:rsid w:val="00746837"/>
    <w:rsid w:val="00746998"/>
    <w:rsid w:val="00746C01"/>
    <w:rsid w:val="00747970"/>
    <w:rsid w:val="00747C01"/>
    <w:rsid w:val="00747DE4"/>
    <w:rsid w:val="00750E2F"/>
    <w:rsid w:val="007523CA"/>
    <w:rsid w:val="007528DA"/>
    <w:rsid w:val="007533AA"/>
    <w:rsid w:val="00753BC7"/>
    <w:rsid w:val="00756945"/>
    <w:rsid w:val="00756B78"/>
    <w:rsid w:val="007575CC"/>
    <w:rsid w:val="00757BA6"/>
    <w:rsid w:val="00760882"/>
    <w:rsid w:val="00760A3C"/>
    <w:rsid w:val="00762644"/>
    <w:rsid w:val="00763596"/>
    <w:rsid w:val="007658AA"/>
    <w:rsid w:val="00765F7F"/>
    <w:rsid w:val="00770583"/>
    <w:rsid w:val="007716BA"/>
    <w:rsid w:val="007738A4"/>
    <w:rsid w:val="00776911"/>
    <w:rsid w:val="00776B5A"/>
    <w:rsid w:val="0078277C"/>
    <w:rsid w:val="0078342A"/>
    <w:rsid w:val="00786486"/>
    <w:rsid w:val="00790F48"/>
    <w:rsid w:val="0079366A"/>
    <w:rsid w:val="007942D4"/>
    <w:rsid w:val="00796E2A"/>
    <w:rsid w:val="00797262"/>
    <w:rsid w:val="00797371"/>
    <w:rsid w:val="007A308A"/>
    <w:rsid w:val="007A7A76"/>
    <w:rsid w:val="007A7E73"/>
    <w:rsid w:val="007B09A1"/>
    <w:rsid w:val="007B0B45"/>
    <w:rsid w:val="007B116C"/>
    <w:rsid w:val="007B3A84"/>
    <w:rsid w:val="007B5FD5"/>
    <w:rsid w:val="007C06BA"/>
    <w:rsid w:val="007C17DC"/>
    <w:rsid w:val="007C1F01"/>
    <w:rsid w:val="007C21EA"/>
    <w:rsid w:val="007C3CFB"/>
    <w:rsid w:val="007C41C2"/>
    <w:rsid w:val="007C4263"/>
    <w:rsid w:val="007C6A88"/>
    <w:rsid w:val="007C6DE2"/>
    <w:rsid w:val="007C6FAD"/>
    <w:rsid w:val="007D05B2"/>
    <w:rsid w:val="007D107C"/>
    <w:rsid w:val="007D1AAB"/>
    <w:rsid w:val="007D771E"/>
    <w:rsid w:val="007E1A4E"/>
    <w:rsid w:val="007E2CCA"/>
    <w:rsid w:val="007E4277"/>
    <w:rsid w:val="007E46E1"/>
    <w:rsid w:val="007F081C"/>
    <w:rsid w:val="007F1966"/>
    <w:rsid w:val="007F1AB2"/>
    <w:rsid w:val="007F2697"/>
    <w:rsid w:val="007F3D2D"/>
    <w:rsid w:val="007F5EA8"/>
    <w:rsid w:val="007F642C"/>
    <w:rsid w:val="007F6A8F"/>
    <w:rsid w:val="007F7425"/>
    <w:rsid w:val="007F7A3F"/>
    <w:rsid w:val="00802323"/>
    <w:rsid w:val="008024BB"/>
    <w:rsid w:val="00802F05"/>
    <w:rsid w:val="008038ED"/>
    <w:rsid w:val="008049D4"/>
    <w:rsid w:val="008056E9"/>
    <w:rsid w:val="00805A82"/>
    <w:rsid w:val="00805A8B"/>
    <w:rsid w:val="00805AEA"/>
    <w:rsid w:val="00807CE5"/>
    <w:rsid w:val="008103B0"/>
    <w:rsid w:val="00811427"/>
    <w:rsid w:val="008125A0"/>
    <w:rsid w:val="00815978"/>
    <w:rsid w:val="008169A8"/>
    <w:rsid w:val="00822ABC"/>
    <w:rsid w:val="0082565B"/>
    <w:rsid w:val="008257A3"/>
    <w:rsid w:val="00826024"/>
    <w:rsid w:val="00826B85"/>
    <w:rsid w:val="00826D35"/>
    <w:rsid w:val="00826D65"/>
    <w:rsid w:val="008276F7"/>
    <w:rsid w:val="00832AA8"/>
    <w:rsid w:val="008339E2"/>
    <w:rsid w:val="0083489C"/>
    <w:rsid w:val="008352F6"/>
    <w:rsid w:val="00835ADB"/>
    <w:rsid w:val="0083610A"/>
    <w:rsid w:val="00836B94"/>
    <w:rsid w:val="00837417"/>
    <w:rsid w:val="00841CFA"/>
    <w:rsid w:val="00841E8A"/>
    <w:rsid w:val="0084492E"/>
    <w:rsid w:val="00844EEA"/>
    <w:rsid w:val="008457FB"/>
    <w:rsid w:val="00845E27"/>
    <w:rsid w:val="0084654D"/>
    <w:rsid w:val="00852951"/>
    <w:rsid w:val="00853F00"/>
    <w:rsid w:val="00854F7B"/>
    <w:rsid w:val="008568E6"/>
    <w:rsid w:val="0086035D"/>
    <w:rsid w:val="008621C5"/>
    <w:rsid w:val="008622BD"/>
    <w:rsid w:val="008713CD"/>
    <w:rsid w:val="00871A5E"/>
    <w:rsid w:val="00876F9D"/>
    <w:rsid w:val="00880837"/>
    <w:rsid w:val="008815AA"/>
    <w:rsid w:val="008816BA"/>
    <w:rsid w:val="00882D8D"/>
    <w:rsid w:val="00887916"/>
    <w:rsid w:val="00890EF2"/>
    <w:rsid w:val="00892B39"/>
    <w:rsid w:val="00893B44"/>
    <w:rsid w:val="00893D30"/>
    <w:rsid w:val="008965B4"/>
    <w:rsid w:val="00897319"/>
    <w:rsid w:val="008A01D4"/>
    <w:rsid w:val="008A08B9"/>
    <w:rsid w:val="008A3D4E"/>
    <w:rsid w:val="008A51DC"/>
    <w:rsid w:val="008A65EC"/>
    <w:rsid w:val="008B5412"/>
    <w:rsid w:val="008B6270"/>
    <w:rsid w:val="008B6826"/>
    <w:rsid w:val="008B68AA"/>
    <w:rsid w:val="008B6BB5"/>
    <w:rsid w:val="008C0137"/>
    <w:rsid w:val="008C0695"/>
    <w:rsid w:val="008C2D3F"/>
    <w:rsid w:val="008C3567"/>
    <w:rsid w:val="008C3747"/>
    <w:rsid w:val="008D0F29"/>
    <w:rsid w:val="008D1AEC"/>
    <w:rsid w:val="008D1C53"/>
    <w:rsid w:val="008D2A1A"/>
    <w:rsid w:val="008D3B5F"/>
    <w:rsid w:val="008D4B2A"/>
    <w:rsid w:val="008D4DAC"/>
    <w:rsid w:val="008D5BCF"/>
    <w:rsid w:val="008E05E8"/>
    <w:rsid w:val="008E0BB8"/>
    <w:rsid w:val="008E164E"/>
    <w:rsid w:val="008E2FDC"/>
    <w:rsid w:val="008E56B8"/>
    <w:rsid w:val="008E591A"/>
    <w:rsid w:val="008E5B86"/>
    <w:rsid w:val="008E5F92"/>
    <w:rsid w:val="008E6E2C"/>
    <w:rsid w:val="008F1C14"/>
    <w:rsid w:val="008F1C1F"/>
    <w:rsid w:val="008F2084"/>
    <w:rsid w:val="008F4A8A"/>
    <w:rsid w:val="008F6F6D"/>
    <w:rsid w:val="0090307C"/>
    <w:rsid w:val="00906D66"/>
    <w:rsid w:val="00911C1A"/>
    <w:rsid w:val="00914115"/>
    <w:rsid w:val="009148BF"/>
    <w:rsid w:val="00914EF2"/>
    <w:rsid w:val="00915276"/>
    <w:rsid w:val="00915C96"/>
    <w:rsid w:val="009214C1"/>
    <w:rsid w:val="00921884"/>
    <w:rsid w:val="00923D93"/>
    <w:rsid w:val="0092491E"/>
    <w:rsid w:val="00925FB7"/>
    <w:rsid w:val="00926BFB"/>
    <w:rsid w:val="00927240"/>
    <w:rsid w:val="009275D3"/>
    <w:rsid w:val="00927CF2"/>
    <w:rsid w:val="00931071"/>
    <w:rsid w:val="00932A79"/>
    <w:rsid w:val="00933722"/>
    <w:rsid w:val="0093378B"/>
    <w:rsid w:val="00933D30"/>
    <w:rsid w:val="0093560D"/>
    <w:rsid w:val="009366F7"/>
    <w:rsid w:val="00937AD4"/>
    <w:rsid w:val="00937CB0"/>
    <w:rsid w:val="00937F3C"/>
    <w:rsid w:val="009402AA"/>
    <w:rsid w:val="00940799"/>
    <w:rsid w:val="00940C08"/>
    <w:rsid w:val="009411A5"/>
    <w:rsid w:val="00942624"/>
    <w:rsid w:val="00942F0F"/>
    <w:rsid w:val="00943BED"/>
    <w:rsid w:val="00944A24"/>
    <w:rsid w:val="00945912"/>
    <w:rsid w:val="00947091"/>
    <w:rsid w:val="009478BF"/>
    <w:rsid w:val="00947E45"/>
    <w:rsid w:val="009513B2"/>
    <w:rsid w:val="00952B94"/>
    <w:rsid w:val="00954D02"/>
    <w:rsid w:val="0095562C"/>
    <w:rsid w:val="00961B8C"/>
    <w:rsid w:val="009621F4"/>
    <w:rsid w:val="00963B05"/>
    <w:rsid w:val="00964B6A"/>
    <w:rsid w:val="00964D56"/>
    <w:rsid w:val="00966369"/>
    <w:rsid w:val="00966BEF"/>
    <w:rsid w:val="00966DD5"/>
    <w:rsid w:val="00966E9D"/>
    <w:rsid w:val="009673F0"/>
    <w:rsid w:val="009678CE"/>
    <w:rsid w:val="00967A3D"/>
    <w:rsid w:val="00970595"/>
    <w:rsid w:val="00971D75"/>
    <w:rsid w:val="00972561"/>
    <w:rsid w:val="009740FE"/>
    <w:rsid w:val="00975814"/>
    <w:rsid w:val="0097603C"/>
    <w:rsid w:val="00977F95"/>
    <w:rsid w:val="0098016E"/>
    <w:rsid w:val="00984005"/>
    <w:rsid w:val="0098428E"/>
    <w:rsid w:val="009853B1"/>
    <w:rsid w:val="0098695A"/>
    <w:rsid w:val="00986A8B"/>
    <w:rsid w:val="0098741C"/>
    <w:rsid w:val="0099167E"/>
    <w:rsid w:val="00992627"/>
    <w:rsid w:val="00992818"/>
    <w:rsid w:val="0099362B"/>
    <w:rsid w:val="00995795"/>
    <w:rsid w:val="00996136"/>
    <w:rsid w:val="0099724B"/>
    <w:rsid w:val="00997413"/>
    <w:rsid w:val="0099759D"/>
    <w:rsid w:val="00997C0E"/>
    <w:rsid w:val="009A17E0"/>
    <w:rsid w:val="009A1B87"/>
    <w:rsid w:val="009A1F9D"/>
    <w:rsid w:val="009A31D3"/>
    <w:rsid w:val="009A51EB"/>
    <w:rsid w:val="009A7F97"/>
    <w:rsid w:val="009B24C7"/>
    <w:rsid w:val="009B284D"/>
    <w:rsid w:val="009B31D5"/>
    <w:rsid w:val="009B36B0"/>
    <w:rsid w:val="009B3C4E"/>
    <w:rsid w:val="009C18AF"/>
    <w:rsid w:val="009C1BAB"/>
    <w:rsid w:val="009C2FA5"/>
    <w:rsid w:val="009C34E3"/>
    <w:rsid w:val="009C3933"/>
    <w:rsid w:val="009C3D9E"/>
    <w:rsid w:val="009C4B17"/>
    <w:rsid w:val="009C5460"/>
    <w:rsid w:val="009C6786"/>
    <w:rsid w:val="009C687B"/>
    <w:rsid w:val="009D1264"/>
    <w:rsid w:val="009D167A"/>
    <w:rsid w:val="009D2737"/>
    <w:rsid w:val="009D3614"/>
    <w:rsid w:val="009D3956"/>
    <w:rsid w:val="009D4583"/>
    <w:rsid w:val="009D4E0C"/>
    <w:rsid w:val="009D6C18"/>
    <w:rsid w:val="009D75DB"/>
    <w:rsid w:val="009D7A8B"/>
    <w:rsid w:val="009E02F3"/>
    <w:rsid w:val="009E0996"/>
    <w:rsid w:val="009E09C7"/>
    <w:rsid w:val="009E34DC"/>
    <w:rsid w:val="009E3BC6"/>
    <w:rsid w:val="009E4B83"/>
    <w:rsid w:val="009E509A"/>
    <w:rsid w:val="009E6476"/>
    <w:rsid w:val="009F0DC6"/>
    <w:rsid w:val="009F3A56"/>
    <w:rsid w:val="009F6304"/>
    <w:rsid w:val="009F70C0"/>
    <w:rsid w:val="00A007EE"/>
    <w:rsid w:val="00A008AD"/>
    <w:rsid w:val="00A020A3"/>
    <w:rsid w:val="00A023D8"/>
    <w:rsid w:val="00A04040"/>
    <w:rsid w:val="00A04816"/>
    <w:rsid w:val="00A05B61"/>
    <w:rsid w:val="00A1025A"/>
    <w:rsid w:val="00A11D27"/>
    <w:rsid w:val="00A11E99"/>
    <w:rsid w:val="00A13349"/>
    <w:rsid w:val="00A14AA8"/>
    <w:rsid w:val="00A15B6D"/>
    <w:rsid w:val="00A2463D"/>
    <w:rsid w:val="00A30212"/>
    <w:rsid w:val="00A30C63"/>
    <w:rsid w:val="00A3149F"/>
    <w:rsid w:val="00A315CC"/>
    <w:rsid w:val="00A3232E"/>
    <w:rsid w:val="00A32374"/>
    <w:rsid w:val="00A34C51"/>
    <w:rsid w:val="00A36821"/>
    <w:rsid w:val="00A37EC2"/>
    <w:rsid w:val="00A402DE"/>
    <w:rsid w:val="00A40B20"/>
    <w:rsid w:val="00A41B19"/>
    <w:rsid w:val="00A42E81"/>
    <w:rsid w:val="00A438B6"/>
    <w:rsid w:val="00A463CE"/>
    <w:rsid w:val="00A46628"/>
    <w:rsid w:val="00A47F8E"/>
    <w:rsid w:val="00A528F6"/>
    <w:rsid w:val="00A60017"/>
    <w:rsid w:val="00A6003C"/>
    <w:rsid w:val="00A603C0"/>
    <w:rsid w:val="00A60E8A"/>
    <w:rsid w:val="00A612EB"/>
    <w:rsid w:val="00A65649"/>
    <w:rsid w:val="00A66A8B"/>
    <w:rsid w:val="00A67A9B"/>
    <w:rsid w:val="00A67BD4"/>
    <w:rsid w:val="00A70403"/>
    <w:rsid w:val="00A71C7F"/>
    <w:rsid w:val="00A7370C"/>
    <w:rsid w:val="00A740A0"/>
    <w:rsid w:val="00A7694E"/>
    <w:rsid w:val="00A76EF1"/>
    <w:rsid w:val="00A80806"/>
    <w:rsid w:val="00A80D85"/>
    <w:rsid w:val="00A80FE7"/>
    <w:rsid w:val="00A8137B"/>
    <w:rsid w:val="00A8244E"/>
    <w:rsid w:val="00A83C44"/>
    <w:rsid w:val="00A8425F"/>
    <w:rsid w:val="00A84C0E"/>
    <w:rsid w:val="00A84F6E"/>
    <w:rsid w:val="00A85B41"/>
    <w:rsid w:val="00A85F47"/>
    <w:rsid w:val="00A8742E"/>
    <w:rsid w:val="00A879CD"/>
    <w:rsid w:val="00A90574"/>
    <w:rsid w:val="00A921DD"/>
    <w:rsid w:val="00A94018"/>
    <w:rsid w:val="00A9455E"/>
    <w:rsid w:val="00A945B2"/>
    <w:rsid w:val="00A94E5C"/>
    <w:rsid w:val="00A9587D"/>
    <w:rsid w:val="00A95ED1"/>
    <w:rsid w:val="00AA0DD6"/>
    <w:rsid w:val="00AA1052"/>
    <w:rsid w:val="00AA1410"/>
    <w:rsid w:val="00AA2532"/>
    <w:rsid w:val="00AA31F6"/>
    <w:rsid w:val="00AA682E"/>
    <w:rsid w:val="00AA6B7C"/>
    <w:rsid w:val="00AA7293"/>
    <w:rsid w:val="00AB0FEC"/>
    <w:rsid w:val="00AB1CC5"/>
    <w:rsid w:val="00AB21FE"/>
    <w:rsid w:val="00AB24D7"/>
    <w:rsid w:val="00AB62AA"/>
    <w:rsid w:val="00AB6550"/>
    <w:rsid w:val="00AB6BDE"/>
    <w:rsid w:val="00AB6CC0"/>
    <w:rsid w:val="00AC1110"/>
    <w:rsid w:val="00AC18E7"/>
    <w:rsid w:val="00AC4761"/>
    <w:rsid w:val="00AC4E46"/>
    <w:rsid w:val="00AC612C"/>
    <w:rsid w:val="00AC6C11"/>
    <w:rsid w:val="00AC6E8C"/>
    <w:rsid w:val="00AD4991"/>
    <w:rsid w:val="00AD5025"/>
    <w:rsid w:val="00AD5F56"/>
    <w:rsid w:val="00AD6CB3"/>
    <w:rsid w:val="00AD755F"/>
    <w:rsid w:val="00AE0AB7"/>
    <w:rsid w:val="00AE22FD"/>
    <w:rsid w:val="00AE3DF4"/>
    <w:rsid w:val="00AE5939"/>
    <w:rsid w:val="00AF1BD2"/>
    <w:rsid w:val="00AF2DA9"/>
    <w:rsid w:val="00AF621E"/>
    <w:rsid w:val="00AF7AD5"/>
    <w:rsid w:val="00B00B8D"/>
    <w:rsid w:val="00B016D4"/>
    <w:rsid w:val="00B028E2"/>
    <w:rsid w:val="00B060CD"/>
    <w:rsid w:val="00B0671E"/>
    <w:rsid w:val="00B06F6A"/>
    <w:rsid w:val="00B10F3F"/>
    <w:rsid w:val="00B13C56"/>
    <w:rsid w:val="00B13CCE"/>
    <w:rsid w:val="00B1521A"/>
    <w:rsid w:val="00B1592C"/>
    <w:rsid w:val="00B15B6C"/>
    <w:rsid w:val="00B15B82"/>
    <w:rsid w:val="00B16E00"/>
    <w:rsid w:val="00B17BBD"/>
    <w:rsid w:val="00B205F3"/>
    <w:rsid w:val="00B22BAD"/>
    <w:rsid w:val="00B24043"/>
    <w:rsid w:val="00B24CAF"/>
    <w:rsid w:val="00B26157"/>
    <w:rsid w:val="00B276CF"/>
    <w:rsid w:val="00B302A0"/>
    <w:rsid w:val="00B3164F"/>
    <w:rsid w:val="00B31D89"/>
    <w:rsid w:val="00B33240"/>
    <w:rsid w:val="00B33689"/>
    <w:rsid w:val="00B34419"/>
    <w:rsid w:val="00B35F06"/>
    <w:rsid w:val="00B36719"/>
    <w:rsid w:val="00B36CA3"/>
    <w:rsid w:val="00B37995"/>
    <w:rsid w:val="00B40139"/>
    <w:rsid w:val="00B4308C"/>
    <w:rsid w:val="00B438AD"/>
    <w:rsid w:val="00B43EA7"/>
    <w:rsid w:val="00B446A1"/>
    <w:rsid w:val="00B44AC6"/>
    <w:rsid w:val="00B5203D"/>
    <w:rsid w:val="00B526C3"/>
    <w:rsid w:val="00B526CC"/>
    <w:rsid w:val="00B547E6"/>
    <w:rsid w:val="00B559FB"/>
    <w:rsid w:val="00B602E2"/>
    <w:rsid w:val="00B63B32"/>
    <w:rsid w:val="00B66356"/>
    <w:rsid w:val="00B66A11"/>
    <w:rsid w:val="00B7032F"/>
    <w:rsid w:val="00B72DB1"/>
    <w:rsid w:val="00B7339D"/>
    <w:rsid w:val="00B73B6B"/>
    <w:rsid w:val="00B745B1"/>
    <w:rsid w:val="00B747BF"/>
    <w:rsid w:val="00B7560F"/>
    <w:rsid w:val="00B75938"/>
    <w:rsid w:val="00B76ABA"/>
    <w:rsid w:val="00B76F66"/>
    <w:rsid w:val="00B81E28"/>
    <w:rsid w:val="00B84B2A"/>
    <w:rsid w:val="00B85075"/>
    <w:rsid w:val="00B863D0"/>
    <w:rsid w:val="00B871B6"/>
    <w:rsid w:val="00B87257"/>
    <w:rsid w:val="00B87545"/>
    <w:rsid w:val="00B905DB"/>
    <w:rsid w:val="00B9090C"/>
    <w:rsid w:val="00B91F3C"/>
    <w:rsid w:val="00B92300"/>
    <w:rsid w:val="00B92429"/>
    <w:rsid w:val="00B9249C"/>
    <w:rsid w:val="00B924F9"/>
    <w:rsid w:val="00B93032"/>
    <w:rsid w:val="00B93436"/>
    <w:rsid w:val="00B953CF"/>
    <w:rsid w:val="00B95D0E"/>
    <w:rsid w:val="00B967F5"/>
    <w:rsid w:val="00B96846"/>
    <w:rsid w:val="00B96C87"/>
    <w:rsid w:val="00B97A04"/>
    <w:rsid w:val="00BA0399"/>
    <w:rsid w:val="00BA4B98"/>
    <w:rsid w:val="00BA6B81"/>
    <w:rsid w:val="00BA7015"/>
    <w:rsid w:val="00BA7737"/>
    <w:rsid w:val="00BB1719"/>
    <w:rsid w:val="00BB1F43"/>
    <w:rsid w:val="00BB2BB0"/>
    <w:rsid w:val="00BB2CE6"/>
    <w:rsid w:val="00BB6B0A"/>
    <w:rsid w:val="00BB7E82"/>
    <w:rsid w:val="00BC04FF"/>
    <w:rsid w:val="00BC1877"/>
    <w:rsid w:val="00BC24D0"/>
    <w:rsid w:val="00BC3FE3"/>
    <w:rsid w:val="00BC5477"/>
    <w:rsid w:val="00BC7FEB"/>
    <w:rsid w:val="00BD1D49"/>
    <w:rsid w:val="00BD4737"/>
    <w:rsid w:val="00BD47F7"/>
    <w:rsid w:val="00BD4A5D"/>
    <w:rsid w:val="00BD6680"/>
    <w:rsid w:val="00BD6A9A"/>
    <w:rsid w:val="00BE06B8"/>
    <w:rsid w:val="00BE06DE"/>
    <w:rsid w:val="00BE076A"/>
    <w:rsid w:val="00BE0F1B"/>
    <w:rsid w:val="00BE2946"/>
    <w:rsid w:val="00BE3D26"/>
    <w:rsid w:val="00BE40C3"/>
    <w:rsid w:val="00BE4B88"/>
    <w:rsid w:val="00BE5E16"/>
    <w:rsid w:val="00BE6E2A"/>
    <w:rsid w:val="00BE7E48"/>
    <w:rsid w:val="00BF53C4"/>
    <w:rsid w:val="00BF730B"/>
    <w:rsid w:val="00BF73D2"/>
    <w:rsid w:val="00BF7404"/>
    <w:rsid w:val="00C03A55"/>
    <w:rsid w:val="00C03B06"/>
    <w:rsid w:val="00C044A6"/>
    <w:rsid w:val="00C05CEC"/>
    <w:rsid w:val="00C06051"/>
    <w:rsid w:val="00C071F6"/>
    <w:rsid w:val="00C07B8B"/>
    <w:rsid w:val="00C143C8"/>
    <w:rsid w:val="00C157A1"/>
    <w:rsid w:val="00C1760F"/>
    <w:rsid w:val="00C21261"/>
    <w:rsid w:val="00C2422A"/>
    <w:rsid w:val="00C24635"/>
    <w:rsid w:val="00C253A7"/>
    <w:rsid w:val="00C268EB"/>
    <w:rsid w:val="00C2725A"/>
    <w:rsid w:val="00C32998"/>
    <w:rsid w:val="00C3305E"/>
    <w:rsid w:val="00C340A8"/>
    <w:rsid w:val="00C34A61"/>
    <w:rsid w:val="00C37E53"/>
    <w:rsid w:val="00C41F10"/>
    <w:rsid w:val="00C428E1"/>
    <w:rsid w:val="00C42911"/>
    <w:rsid w:val="00C43BCF"/>
    <w:rsid w:val="00C447DA"/>
    <w:rsid w:val="00C4552C"/>
    <w:rsid w:val="00C46A5E"/>
    <w:rsid w:val="00C47974"/>
    <w:rsid w:val="00C5102B"/>
    <w:rsid w:val="00C51175"/>
    <w:rsid w:val="00C52424"/>
    <w:rsid w:val="00C5315D"/>
    <w:rsid w:val="00C5357B"/>
    <w:rsid w:val="00C56A6D"/>
    <w:rsid w:val="00C57A00"/>
    <w:rsid w:val="00C57A5C"/>
    <w:rsid w:val="00C60983"/>
    <w:rsid w:val="00C62604"/>
    <w:rsid w:val="00C630E3"/>
    <w:rsid w:val="00C65B4C"/>
    <w:rsid w:val="00C677A0"/>
    <w:rsid w:val="00C7145E"/>
    <w:rsid w:val="00C72557"/>
    <w:rsid w:val="00C74A20"/>
    <w:rsid w:val="00C81D11"/>
    <w:rsid w:val="00C820A5"/>
    <w:rsid w:val="00C83D9C"/>
    <w:rsid w:val="00C87D31"/>
    <w:rsid w:val="00C91DC2"/>
    <w:rsid w:val="00C94135"/>
    <w:rsid w:val="00C97202"/>
    <w:rsid w:val="00C977A8"/>
    <w:rsid w:val="00CA05B2"/>
    <w:rsid w:val="00CA0798"/>
    <w:rsid w:val="00CA275D"/>
    <w:rsid w:val="00CA3945"/>
    <w:rsid w:val="00CA56C5"/>
    <w:rsid w:val="00CA638A"/>
    <w:rsid w:val="00CA78FF"/>
    <w:rsid w:val="00CB133C"/>
    <w:rsid w:val="00CB1C56"/>
    <w:rsid w:val="00CB1C63"/>
    <w:rsid w:val="00CB2095"/>
    <w:rsid w:val="00CB2765"/>
    <w:rsid w:val="00CB356D"/>
    <w:rsid w:val="00CB44E4"/>
    <w:rsid w:val="00CB49B8"/>
    <w:rsid w:val="00CB4FFF"/>
    <w:rsid w:val="00CB72C1"/>
    <w:rsid w:val="00CC24BB"/>
    <w:rsid w:val="00CC6586"/>
    <w:rsid w:val="00CC7E70"/>
    <w:rsid w:val="00CD0470"/>
    <w:rsid w:val="00CD3792"/>
    <w:rsid w:val="00CD4783"/>
    <w:rsid w:val="00CD57BE"/>
    <w:rsid w:val="00CD5F65"/>
    <w:rsid w:val="00CE0688"/>
    <w:rsid w:val="00CE10CC"/>
    <w:rsid w:val="00CE4937"/>
    <w:rsid w:val="00CE5095"/>
    <w:rsid w:val="00CE558B"/>
    <w:rsid w:val="00CE61AD"/>
    <w:rsid w:val="00CE64A2"/>
    <w:rsid w:val="00CE69F2"/>
    <w:rsid w:val="00CE7002"/>
    <w:rsid w:val="00CF2048"/>
    <w:rsid w:val="00CF20D9"/>
    <w:rsid w:val="00CF3F14"/>
    <w:rsid w:val="00CF4BBC"/>
    <w:rsid w:val="00CF5623"/>
    <w:rsid w:val="00CF5E4D"/>
    <w:rsid w:val="00CF6D80"/>
    <w:rsid w:val="00D017F7"/>
    <w:rsid w:val="00D02592"/>
    <w:rsid w:val="00D065C9"/>
    <w:rsid w:val="00D07204"/>
    <w:rsid w:val="00D10B2E"/>
    <w:rsid w:val="00D10DDE"/>
    <w:rsid w:val="00D12A7B"/>
    <w:rsid w:val="00D135EE"/>
    <w:rsid w:val="00D16367"/>
    <w:rsid w:val="00D1798B"/>
    <w:rsid w:val="00D20358"/>
    <w:rsid w:val="00D2272B"/>
    <w:rsid w:val="00D228CE"/>
    <w:rsid w:val="00D22C23"/>
    <w:rsid w:val="00D24295"/>
    <w:rsid w:val="00D249BE"/>
    <w:rsid w:val="00D262E4"/>
    <w:rsid w:val="00D27E11"/>
    <w:rsid w:val="00D31200"/>
    <w:rsid w:val="00D32EA0"/>
    <w:rsid w:val="00D352D9"/>
    <w:rsid w:val="00D35867"/>
    <w:rsid w:val="00D371AA"/>
    <w:rsid w:val="00D37BE4"/>
    <w:rsid w:val="00D37F1B"/>
    <w:rsid w:val="00D400A7"/>
    <w:rsid w:val="00D4080F"/>
    <w:rsid w:val="00D40A59"/>
    <w:rsid w:val="00D42A1A"/>
    <w:rsid w:val="00D433F3"/>
    <w:rsid w:val="00D438FB"/>
    <w:rsid w:val="00D4435F"/>
    <w:rsid w:val="00D44912"/>
    <w:rsid w:val="00D4601F"/>
    <w:rsid w:val="00D46B99"/>
    <w:rsid w:val="00D53E5E"/>
    <w:rsid w:val="00D557D5"/>
    <w:rsid w:val="00D56A59"/>
    <w:rsid w:val="00D5725E"/>
    <w:rsid w:val="00D576E3"/>
    <w:rsid w:val="00D60D26"/>
    <w:rsid w:val="00D61042"/>
    <w:rsid w:val="00D63D46"/>
    <w:rsid w:val="00D65829"/>
    <w:rsid w:val="00D66BBB"/>
    <w:rsid w:val="00D672DE"/>
    <w:rsid w:val="00D701B0"/>
    <w:rsid w:val="00D70567"/>
    <w:rsid w:val="00D71E05"/>
    <w:rsid w:val="00D74548"/>
    <w:rsid w:val="00D754E8"/>
    <w:rsid w:val="00D7567A"/>
    <w:rsid w:val="00D76704"/>
    <w:rsid w:val="00D807AE"/>
    <w:rsid w:val="00D80F51"/>
    <w:rsid w:val="00D81255"/>
    <w:rsid w:val="00D8315F"/>
    <w:rsid w:val="00D84571"/>
    <w:rsid w:val="00D84713"/>
    <w:rsid w:val="00D86167"/>
    <w:rsid w:val="00D86DEC"/>
    <w:rsid w:val="00D8782A"/>
    <w:rsid w:val="00D87F09"/>
    <w:rsid w:val="00D92106"/>
    <w:rsid w:val="00D930FE"/>
    <w:rsid w:val="00D93332"/>
    <w:rsid w:val="00D937CF"/>
    <w:rsid w:val="00D94D45"/>
    <w:rsid w:val="00D972CE"/>
    <w:rsid w:val="00DA559A"/>
    <w:rsid w:val="00DA5C02"/>
    <w:rsid w:val="00DA6CBB"/>
    <w:rsid w:val="00DA7A35"/>
    <w:rsid w:val="00DB01CE"/>
    <w:rsid w:val="00DB1167"/>
    <w:rsid w:val="00DB1D34"/>
    <w:rsid w:val="00DB3E97"/>
    <w:rsid w:val="00DB4F9A"/>
    <w:rsid w:val="00DB7425"/>
    <w:rsid w:val="00DB77E0"/>
    <w:rsid w:val="00DC2964"/>
    <w:rsid w:val="00DC30B6"/>
    <w:rsid w:val="00DC673B"/>
    <w:rsid w:val="00DC75A0"/>
    <w:rsid w:val="00DC77FC"/>
    <w:rsid w:val="00DD3282"/>
    <w:rsid w:val="00DD3287"/>
    <w:rsid w:val="00DD3673"/>
    <w:rsid w:val="00DD391C"/>
    <w:rsid w:val="00DD5CF8"/>
    <w:rsid w:val="00DD65CA"/>
    <w:rsid w:val="00DD6C31"/>
    <w:rsid w:val="00DD70C5"/>
    <w:rsid w:val="00DE0684"/>
    <w:rsid w:val="00DE06DE"/>
    <w:rsid w:val="00DE0AC7"/>
    <w:rsid w:val="00DE3799"/>
    <w:rsid w:val="00DE3EAE"/>
    <w:rsid w:val="00DE4D3E"/>
    <w:rsid w:val="00DE5BBF"/>
    <w:rsid w:val="00DE7CF7"/>
    <w:rsid w:val="00DF01B5"/>
    <w:rsid w:val="00DF0CDC"/>
    <w:rsid w:val="00DF3277"/>
    <w:rsid w:val="00DF33D6"/>
    <w:rsid w:val="00DF39CC"/>
    <w:rsid w:val="00DF4021"/>
    <w:rsid w:val="00DF469F"/>
    <w:rsid w:val="00DF5D33"/>
    <w:rsid w:val="00E00D7C"/>
    <w:rsid w:val="00E0186C"/>
    <w:rsid w:val="00E04962"/>
    <w:rsid w:val="00E04B61"/>
    <w:rsid w:val="00E04CB2"/>
    <w:rsid w:val="00E06643"/>
    <w:rsid w:val="00E1010F"/>
    <w:rsid w:val="00E112C5"/>
    <w:rsid w:val="00E12331"/>
    <w:rsid w:val="00E14872"/>
    <w:rsid w:val="00E148CF"/>
    <w:rsid w:val="00E14978"/>
    <w:rsid w:val="00E1592F"/>
    <w:rsid w:val="00E1680C"/>
    <w:rsid w:val="00E175B7"/>
    <w:rsid w:val="00E20386"/>
    <w:rsid w:val="00E20CE3"/>
    <w:rsid w:val="00E212FD"/>
    <w:rsid w:val="00E22D25"/>
    <w:rsid w:val="00E24447"/>
    <w:rsid w:val="00E246C7"/>
    <w:rsid w:val="00E2615D"/>
    <w:rsid w:val="00E30B43"/>
    <w:rsid w:val="00E3133A"/>
    <w:rsid w:val="00E31489"/>
    <w:rsid w:val="00E31CE8"/>
    <w:rsid w:val="00E34573"/>
    <w:rsid w:val="00E35A9F"/>
    <w:rsid w:val="00E3797E"/>
    <w:rsid w:val="00E40574"/>
    <w:rsid w:val="00E417B8"/>
    <w:rsid w:val="00E42A93"/>
    <w:rsid w:val="00E42CBC"/>
    <w:rsid w:val="00E46AC2"/>
    <w:rsid w:val="00E528DC"/>
    <w:rsid w:val="00E54445"/>
    <w:rsid w:val="00E55204"/>
    <w:rsid w:val="00E60EA5"/>
    <w:rsid w:val="00E61D43"/>
    <w:rsid w:val="00E63FD4"/>
    <w:rsid w:val="00E65538"/>
    <w:rsid w:val="00E679E8"/>
    <w:rsid w:val="00E708B9"/>
    <w:rsid w:val="00E70F11"/>
    <w:rsid w:val="00E71DF8"/>
    <w:rsid w:val="00E7244B"/>
    <w:rsid w:val="00E725A3"/>
    <w:rsid w:val="00E7433A"/>
    <w:rsid w:val="00E746CB"/>
    <w:rsid w:val="00E7563C"/>
    <w:rsid w:val="00E75D22"/>
    <w:rsid w:val="00E7624A"/>
    <w:rsid w:val="00E76971"/>
    <w:rsid w:val="00E83165"/>
    <w:rsid w:val="00E838E9"/>
    <w:rsid w:val="00E86343"/>
    <w:rsid w:val="00E90AFA"/>
    <w:rsid w:val="00E90D71"/>
    <w:rsid w:val="00E91587"/>
    <w:rsid w:val="00E958BF"/>
    <w:rsid w:val="00EA0740"/>
    <w:rsid w:val="00EA0AA5"/>
    <w:rsid w:val="00EA1BDF"/>
    <w:rsid w:val="00EA35D2"/>
    <w:rsid w:val="00EA4B79"/>
    <w:rsid w:val="00EA5294"/>
    <w:rsid w:val="00EB00D5"/>
    <w:rsid w:val="00EB061D"/>
    <w:rsid w:val="00EB1150"/>
    <w:rsid w:val="00EB145E"/>
    <w:rsid w:val="00EB204D"/>
    <w:rsid w:val="00EB3B8F"/>
    <w:rsid w:val="00EB4B72"/>
    <w:rsid w:val="00EB673D"/>
    <w:rsid w:val="00EB7596"/>
    <w:rsid w:val="00EB79D5"/>
    <w:rsid w:val="00EC1C98"/>
    <w:rsid w:val="00EC37FB"/>
    <w:rsid w:val="00EC5003"/>
    <w:rsid w:val="00EC72D1"/>
    <w:rsid w:val="00EC7976"/>
    <w:rsid w:val="00EC7B5F"/>
    <w:rsid w:val="00EC7FC8"/>
    <w:rsid w:val="00ED0FA2"/>
    <w:rsid w:val="00ED2EB4"/>
    <w:rsid w:val="00ED4B99"/>
    <w:rsid w:val="00ED59ED"/>
    <w:rsid w:val="00ED5E08"/>
    <w:rsid w:val="00ED5EFF"/>
    <w:rsid w:val="00EE4EEA"/>
    <w:rsid w:val="00EE53E9"/>
    <w:rsid w:val="00EE6A0F"/>
    <w:rsid w:val="00EF045D"/>
    <w:rsid w:val="00EF06CE"/>
    <w:rsid w:val="00EF2034"/>
    <w:rsid w:val="00EF2747"/>
    <w:rsid w:val="00EF516F"/>
    <w:rsid w:val="00EF7C5C"/>
    <w:rsid w:val="00F0182A"/>
    <w:rsid w:val="00F03860"/>
    <w:rsid w:val="00F05E19"/>
    <w:rsid w:val="00F05F5C"/>
    <w:rsid w:val="00F06A30"/>
    <w:rsid w:val="00F10052"/>
    <w:rsid w:val="00F11FEF"/>
    <w:rsid w:val="00F12448"/>
    <w:rsid w:val="00F12CAB"/>
    <w:rsid w:val="00F1580C"/>
    <w:rsid w:val="00F17C33"/>
    <w:rsid w:val="00F20EAE"/>
    <w:rsid w:val="00F23CE4"/>
    <w:rsid w:val="00F251ED"/>
    <w:rsid w:val="00F254C6"/>
    <w:rsid w:val="00F3034A"/>
    <w:rsid w:val="00F30885"/>
    <w:rsid w:val="00F3421A"/>
    <w:rsid w:val="00F408F8"/>
    <w:rsid w:val="00F41203"/>
    <w:rsid w:val="00F41384"/>
    <w:rsid w:val="00F420EA"/>
    <w:rsid w:val="00F42249"/>
    <w:rsid w:val="00F42FB5"/>
    <w:rsid w:val="00F432D5"/>
    <w:rsid w:val="00F449CD"/>
    <w:rsid w:val="00F44EAA"/>
    <w:rsid w:val="00F45223"/>
    <w:rsid w:val="00F5168F"/>
    <w:rsid w:val="00F51BAB"/>
    <w:rsid w:val="00F51D61"/>
    <w:rsid w:val="00F52DBF"/>
    <w:rsid w:val="00F54A68"/>
    <w:rsid w:val="00F554E7"/>
    <w:rsid w:val="00F555E4"/>
    <w:rsid w:val="00F56024"/>
    <w:rsid w:val="00F60A80"/>
    <w:rsid w:val="00F60B0E"/>
    <w:rsid w:val="00F6231C"/>
    <w:rsid w:val="00F648B7"/>
    <w:rsid w:val="00F65691"/>
    <w:rsid w:val="00F65AE6"/>
    <w:rsid w:val="00F66ED2"/>
    <w:rsid w:val="00F7087E"/>
    <w:rsid w:val="00F7099F"/>
    <w:rsid w:val="00F73DB2"/>
    <w:rsid w:val="00F744CA"/>
    <w:rsid w:val="00F74656"/>
    <w:rsid w:val="00F74985"/>
    <w:rsid w:val="00F75F80"/>
    <w:rsid w:val="00F760FF"/>
    <w:rsid w:val="00F7620A"/>
    <w:rsid w:val="00F81743"/>
    <w:rsid w:val="00F82C4D"/>
    <w:rsid w:val="00F83A63"/>
    <w:rsid w:val="00F84341"/>
    <w:rsid w:val="00F8689B"/>
    <w:rsid w:val="00F87F9C"/>
    <w:rsid w:val="00F91AD1"/>
    <w:rsid w:val="00F956C1"/>
    <w:rsid w:val="00F965DE"/>
    <w:rsid w:val="00F96725"/>
    <w:rsid w:val="00FA0549"/>
    <w:rsid w:val="00FA0F77"/>
    <w:rsid w:val="00FA1D6E"/>
    <w:rsid w:val="00FA6463"/>
    <w:rsid w:val="00FB0D7D"/>
    <w:rsid w:val="00FB0D9E"/>
    <w:rsid w:val="00FB57BD"/>
    <w:rsid w:val="00FB6A40"/>
    <w:rsid w:val="00FB7E9F"/>
    <w:rsid w:val="00FC07D5"/>
    <w:rsid w:val="00FC150D"/>
    <w:rsid w:val="00FC1533"/>
    <w:rsid w:val="00FC1B76"/>
    <w:rsid w:val="00FC2AD9"/>
    <w:rsid w:val="00FC2CD5"/>
    <w:rsid w:val="00FD00CD"/>
    <w:rsid w:val="00FD03C5"/>
    <w:rsid w:val="00FD1CD9"/>
    <w:rsid w:val="00FD2C6E"/>
    <w:rsid w:val="00FD3F6E"/>
    <w:rsid w:val="00FD5F68"/>
    <w:rsid w:val="00FE0048"/>
    <w:rsid w:val="00FE253F"/>
    <w:rsid w:val="00FE2BFE"/>
    <w:rsid w:val="00FE2EF0"/>
    <w:rsid w:val="00FE3478"/>
    <w:rsid w:val="00FE4BBB"/>
    <w:rsid w:val="00FE5061"/>
    <w:rsid w:val="00FE772E"/>
    <w:rsid w:val="00FF0159"/>
    <w:rsid w:val="00FF27AF"/>
    <w:rsid w:val="00FF3C26"/>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17BD"/>
  <w15:docId w15:val="{41ADFA6E-D7BA-480C-BA32-E50AB014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1"/>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customStyle="1" w:styleId="cf01">
    <w:name w:val="cf01"/>
    <w:basedOn w:val="DefaultParagraphFont"/>
    <w:rsid w:val="0032622A"/>
    <w:rPr>
      <w:rFonts w:ascii="Segoe UI" w:hAnsi="Segoe UI" w:cs="Segoe UI" w:hint="default"/>
      <w:i/>
      <w:iCs/>
      <w:sz w:val="18"/>
      <w:szCs w:val="18"/>
    </w:rPr>
  </w:style>
  <w:style w:type="character" w:customStyle="1" w:styleId="cf11">
    <w:name w:val="cf11"/>
    <w:basedOn w:val="DefaultParagraphFont"/>
    <w:rsid w:val="0032622A"/>
    <w:rPr>
      <w:rFonts w:ascii="Segoe UI" w:hAnsi="Segoe UI" w:cs="Segoe UI" w:hint="default"/>
      <w:i/>
      <w:iCs/>
      <w:sz w:val="18"/>
      <w:szCs w:val="18"/>
    </w:rPr>
  </w:style>
  <w:style w:type="table" w:customStyle="1" w:styleId="TableGrid4">
    <w:name w:val="Table Grid4"/>
    <w:basedOn w:val="TableNormal"/>
    <w:next w:val="TableGrid"/>
    <w:uiPriority w:val="39"/>
    <w:rsid w:val="00664DA7"/>
    <w:pPr>
      <w:spacing w:after="0" w:line="240" w:lineRule="auto"/>
    </w:pPr>
    <w:rPr>
      <w:rFonts w:ascii="Aptos" w:eastAsia="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7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723">
      <w:bodyDiv w:val="1"/>
      <w:marLeft w:val="0"/>
      <w:marRight w:val="0"/>
      <w:marTop w:val="0"/>
      <w:marBottom w:val="0"/>
      <w:divBdr>
        <w:top w:val="none" w:sz="0" w:space="0" w:color="auto"/>
        <w:left w:val="none" w:sz="0" w:space="0" w:color="auto"/>
        <w:bottom w:val="none" w:sz="0" w:space="0" w:color="auto"/>
        <w:right w:val="none" w:sz="0" w:space="0" w:color="auto"/>
      </w:divBdr>
    </w:div>
    <w:div w:id="112091250">
      <w:bodyDiv w:val="1"/>
      <w:marLeft w:val="0"/>
      <w:marRight w:val="0"/>
      <w:marTop w:val="0"/>
      <w:marBottom w:val="0"/>
      <w:divBdr>
        <w:top w:val="none" w:sz="0" w:space="0" w:color="auto"/>
        <w:left w:val="none" w:sz="0" w:space="0" w:color="auto"/>
        <w:bottom w:val="none" w:sz="0" w:space="0" w:color="auto"/>
        <w:right w:val="none" w:sz="0" w:space="0" w:color="auto"/>
      </w:divBdr>
      <w:divsChild>
        <w:div w:id="558633718">
          <w:marLeft w:val="0"/>
          <w:marRight w:val="0"/>
          <w:marTop w:val="0"/>
          <w:marBottom w:val="0"/>
          <w:divBdr>
            <w:top w:val="none" w:sz="0" w:space="0" w:color="auto"/>
            <w:left w:val="none" w:sz="0" w:space="0" w:color="auto"/>
            <w:bottom w:val="none" w:sz="0" w:space="0" w:color="auto"/>
            <w:right w:val="none" w:sz="0" w:space="0" w:color="auto"/>
          </w:divBdr>
          <w:divsChild>
            <w:div w:id="404228051">
              <w:marLeft w:val="0"/>
              <w:marRight w:val="0"/>
              <w:marTop w:val="0"/>
              <w:marBottom w:val="0"/>
              <w:divBdr>
                <w:top w:val="none" w:sz="0" w:space="0" w:color="auto"/>
                <w:left w:val="none" w:sz="0" w:space="0" w:color="auto"/>
                <w:bottom w:val="none" w:sz="0" w:space="0" w:color="auto"/>
                <w:right w:val="none" w:sz="0" w:space="0" w:color="auto"/>
              </w:divBdr>
              <w:divsChild>
                <w:div w:id="965280946">
                  <w:marLeft w:val="0"/>
                  <w:marRight w:val="0"/>
                  <w:marTop w:val="0"/>
                  <w:marBottom w:val="0"/>
                  <w:divBdr>
                    <w:top w:val="none" w:sz="0" w:space="0" w:color="auto"/>
                    <w:left w:val="none" w:sz="0" w:space="0" w:color="auto"/>
                    <w:bottom w:val="none" w:sz="0" w:space="0" w:color="auto"/>
                    <w:right w:val="none" w:sz="0" w:space="0" w:color="auto"/>
                  </w:divBdr>
                  <w:divsChild>
                    <w:div w:id="1491869566">
                      <w:marLeft w:val="0"/>
                      <w:marRight w:val="0"/>
                      <w:marTop w:val="0"/>
                      <w:marBottom w:val="0"/>
                      <w:divBdr>
                        <w:top w:val="none" w:sz="0" w:space="0" w:color="auto"/>
                        <w:left w:val="none" w:sz="0" w:space="0" w:color="auto"/>
                        <w:bottom w:val="none" w:sz="0" w:space="0" w:color="auto"/>
                        <w:right w:val="none" w:sz="0" w:space="0" w:color="auto"/>
                      </w:divBdr>
                      <w:divsChild>
                        <w:div w:id="2107143699">
                          <w:marLeft w:val="0"/>
                          <w:marRight w:val="0"/>
                          <w:marTop w:val="0"/>
                          <w:marBottom w:val="0"/>
                          <w:divBdr>
                            <w:top w:val="none" w:sz="0" w:space="0" w:color="auto"/>
                            <w:left w:val="none" w:sz="0" w:space="0" w:color="auto"/>
                            <w:bottom w:val="none" w:sz="0" w:space="0" w:color="auto"/>
                            <w:right w:val="none" w:sz="0" w:space="0" w:color="auto"/>
                          </w:divBdr>
                          <w:divsChild>
                            <w:div w:id="818958211">
                              <w:marLeft w:val="0"/>
                              <w:marRight w:val="0"/>
                              <w:marTop w:val="0"/>
                              <w:marBottom w:val="0"/>
                              <w:divBdr>
                                <w:top w:val="none" w:sz="0" w:space="0" w:color="auto"/>
                                <w:left w:val="none" w:sz="0" w:space="0" w:color="auto"/>
                                <w:bottom w:val="none" w:sz="0" w:space="0" w:color="auto"/>
                                <w:right w:val="none" w:sz="0" w:space="0" w:color="auto"/>
                              </w:divBdr>
                              <w:divsChild>
                                <w:div w:id="1515262868">
                                  <w:marLeft w:val="0"/>
                                  <w:marRight w:val="0"/>
                                  <w:marTop w:val="0"/>
                                  <w:marBottom w:val="0"/>
                                  <w:divBdr>
                                    <w:top w:val="none" w:sz="0" w:space="0" w:color="auto"/>
                                    <w:left w:val="none" w:sz="0" w:space="0" w:color="auto"/>
                                    <w:bottom w:val="none" w:sz="0" w:space="0" w:color="auto"/>
                                    <w:right w:val="none" w:sz="0" w:space="0" w:color="auto"/>
                                  </w:divBdr>
                                  <w:divsChild>
                                    <w:div w:id="916937303">
                                      <w:marLeft w:val="0"/>
                                      <w:marRight w:val="0"/>
                                      <w:marTop w:val="0"/>
                                      <w:marBottom w:val="0"/>
                                      <w:divBdr>
                                        <w:top w:val="none" w:sz="0" w:space="0" w:color="auto"/>
                                        <w:left w:val="none" w:sz="0" w:space="0" w:color="auto"/>
                                        <w:bottom w:val="none" w:sz="0" w:space="0" w:color="auto"/>
                                        <w:right w:val="none" w:sz="0" w:space="0" w:color="auto"/>
                                      </w:divBdr>
                                      <w:divsChild>
                                        <w:div w:id="1441338658">
                                          <w:marLeft w:val="0"/>
                                          <w:marRight w:val="0"/>
                                          <w:marTop w:val="0"/>
                                          <w:marBottom w:val="0"/>
                                          <w:divBdr>
                                            <w:top w:val="none" w:sz="0" w:space="0" w:color="auto"/>
                                            <w:left w:val="none" w:sz="0" w:space="0" w:color="auto"/>
                                            <w:bottom w:val="none" w:sz="0" w:space="0" w:color="auto"/>
                                            <w:right w:val="none" w:sz="0" w:space="0" w:color="auto"/>
                                          </w:divBdr>
                                          <w:divsChild>
                                            <w:div w:id="351300157">
                                              <w:marLeft w:val="0"/>
                                              <w:marRight w:val="0"/>
                                              <w:marTop w:val="0"/>
                                              <w:marBottom w:val="0"/>
                                              <w:divBdr>
                                                <w:top w:val="none" w:sz="0" w:space="0" w:color="auto"/>
                                                <w:left w:val="none" w:sz="0" w:space="0" w:color="auto"/>
                                                <w:bottom w:val="none" w:sz="0" w:space="0" w:color="auto"/>
                                                <w:right w:val="none" w:sz="0" w:space="0" w:color="auto"/>
                                              </w:divBdr>
                                              <w:divsChild>
                                                <w:div w:id="1938295162">
                                                  <w:marLeft w:val="0"/>
                                                  <w:marRight w:val="0"/>
                                                  <w:marTop w:val="0"/>
                                                  <w:marBottom w:val="0"/>
                                                  <w:divBdr>
                                                    <w:top w:val="none" w:sz="0" w:space="0" w:color="auto"/>
                                                    <w:left w:val="none" w:sz="0" w:space="0" w:color="auto"/>
                                                    <w:bottom w:val="none" w:sz="0" w:space="0" w:color="auto"/>
                                                    <w:right w:val="none" w:sz="0" w:space="0" w:color="auto"/>
                                                  </w:divBdr>
                                                  <w:divsChild>
                                                    <w:div w:id="865824735">
                                                      <w:marLeft w:val="0"/>
                                                      <w:marRight w:val="0"/>
                                                      <w:marTop w:val="0"/>
                                                      <w:marBottom w:val="0"/>
                                                      <w:divBdr>
                                                        <w:top w:val="none" w:sz="0" w:space="0" w:color="auto"/>
                                                        <w:left w:val="none" w:sz="0" w:space="0" w:color="auto"/>
                                                        <w:bottom w:val="none" w:sz="0" w:space="0" w:color="auto"/>
                                                        <w:right w:val="none" w:sz="0" w:space="0" w:color="auto"/>
                                                      </w:divBdr>
                                                      <w:divsChild>
                                                        <w:div w:id="698622599">
                                                          <w:marLeft w:val="0"/>
                                                          <w:marRight w:val="0"/>
                                                          <w:marTop w:val="0"/>
                                                          <w:marBottom w:val="0"/>
                                                          <w:divBdr>
                                                            <w:top w:val="none" w:sz="0" w:space="0" w:color="auto"/>
                                                            <w:left w:val="none" w:sz="0" w:space="0" w:color="auto"/>
                                                            <w:bottom w:val="none" w:sz="0" w:space="0" w:color="auto"/>
                                                            <w:right w:val="none" w:sz="0" w:space="0" w:color="auto"/>
                                                          </w:divBdr>
                                                          <w:divsChild>
                                                            <w:div w:id="13898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57313">
      <w:bodyDiv w:val="1"/>
      <w:marLeft w:val="0"/>
      <w:marRight w:val="0"/>
      <w:marTop w:val="0"/>
      <w:marBottom w:val="0"/>
      <w:divBdr>
        <w:top w:val="none" w:sz="0" w:space="0" w:color="auto"/>
        <w:left w:val="none" w:sz="0" w:space="0" w:color="auto"/>
        <w:bottom w:val="none" w:sz="0" w:space="0" w:color="auto"/>
        <w:right w:val="none" w:sz="0" w:space="0" w:color="auto"/>
      </w:divBdr>
      <w:divsChild>
        <w:div w:id="1456365752">
          <w:marLeft w:val="0"/>
          <w:marRight w:val="0"/>
          <w:marTop w:val="0"/>
          <w:marBottom w:val="0"/>
          <w:divBdr>
            <w:top w:val="none" w:sz="0" w:space="0" w:color="auto"/>
            <w:left w:val="none" w:sz="0" w:space="0" w:color="auto"/>
            <w:bottom w:val="none" w:sz="0" w:space="0" w:color="auto"/>
            <w:right w:val="none" w:sz="0" w:space="0" w:color="auto"/>
          </w:divBdr>
          <w:divsChild>
            <w:div w:id="1624261599">
              <w:marLeft w:val="0"/>
              <w:marRight w:val="0"/>
              <w:marTop w:val="0"/>
              <w:marBottom w:val="0"/>
              <w:divBdr>
                <w:top w:val="none" w:sz="0" w:space="0" w:color="auto"/>
                <w:left w:val="none" w:sz="0" w:space="0" w:color="auto"/>
                <w:bottom w:val="none" w:sz="0" w:space="0" w:color="auto"/>
                <w:right w:val="none" w:sz="0" w:space="0" w:color="auto"/>
              </w:divBdr>
              <w:divsChild>
                <w:div w:id="1722247238">
                  <w:marLeft w:val="0"/>
                  <w:marRight w:val="0"/>
                  <w:marTop w:val="0"/>
                  <w:marBottom w:val="0"/>
                  <w:divBdr>
                    <w:top w:val="none" w:sz="0" w:space="0" w:color="auto"/>
                    <w:left w:val="none" w:sz="0" w:space="0" w:color="auto"/>
                    <w:bottom w:val="none" w:sz="0" w:space="0" w:color="auto"/>
                    <w:right w:val="none" w:sz="0" w:space="0" w:color="auto"/>
                  </w:divBdr>
                  <w:divsChild>
                    <w:div w:id="2002851040">
                      <w:marLeft w:val="0"/>
                      <w:marRight w:val="0"/>
                      <w:marTop w:val="0"/>
                      <w:marBottom w:val="0"/>
                      <w:divBdr>
                        <w:top w:val="none" w:sz="0" w:space="0" w:color="auto"/>
                        <w:left w:val="none" w:sz="0" w:space="0" w:color="auto"/>
                        <w:bottom w:val="none" w:sz="0" w:space="0" w:color="auto"/>
                        <w:right w:val="none" w:sz="0" w:space="0" w:color="auto"/>
                      </w:divBdr>
                      <w:divsChild>
                        <w:div w:id="983969555">
                          <w:marLeft w:val="0"/>
                          <w:marRight w:val="0"/>
                          <w:marTop w:val="0"/>
                          <w:marBottom w:val="0"/>
                          <w:divBdr>
                            <w:top w:val="none" w:sz="0" w:space="0" w:color="auto"/>
                            <w:left w:val="none" w:sz="0" w:space="0" w:color="auto"/>
                            <w:bottom w:val="none" w:sz="0" w:space="0" w:color="auto"/>
                            <w:right w:val="none" w:sz="0" w:space="0" w:color="auto"/>
                          </w:divBdr>
                          <w:divsChild>
                            <w:div w:id="1528372037">
                              <w:marLeft w:val="0"/>
                              <w:marRight w:val="0"/>
                              <w:marTop w:val="0"/>
                              <w:marBottom w:val="0"/>
                              <w:divBdr>
                                <w:top w:val="none" w:sz="0" w:space="0" w:color="auto"/>
                                <w:left w:val="none" w:sz="0" w:space="0" w:color="auto"/>
                                <w:bottom w:val="none" w:sz="0" w:space="0" w:color="auto"/>
                                <w:right w:val="none" w:sz="0" w:space="0" w:color="auto"/>
                              </w:divBdr>
                              <w:divsChild>
                                <w:div w:id="2095978146">
                                  <w:marLeft w:val="0"/>
                                  <w:marRight w:val="0"/>
                                  <w:marTop w:val="0"/>
                                  <w:marBottom w:val="0"/>
                                  <w:divBdr>
                                    <w:top w:val="none" w:sz="0" w:space="0" w:color="auto"/>
                                    <w:left w:val="none" w:sz="0" w:space="0" w:color="auto"/>
                                    <w:bottom w:val="none" w:sz="0" w:space="0" w:color="auto"/>
                                    <w:right w:val="none" w:sz="0" w:space="0" w:color="auto"/>
                                  </w:divBdr>
                                  <w:divsChild>
                                    <w:div w:id="750781020">
                                      <w:marLeft w:val="0"/>
                                      <w:marRight w:val="0"/>
                                      <w:marTop w:val="0"/>
                                      <w:marBottom w:val="0"/>
                                      <w:divBdr>
                                        <w:top w:val="none" w:sz="0" w:space="0" w:color="auto"/>
                                        <w:left w:val="none" w:sz="0" w:space="0" w:color="auto"/>
                                        <w:bottom w:val="none" w:sz="0" w:space="0" w:color="auto"/>
                                        <w:right w:val="none" w:sz="0" w:space="0" w:color="auto"/>
                                      </w:divBdr>
                                      <w:divsChild>
                                        <w:div w:id="646788805">
                                          <w:marLeft w:val="0"/>
                                          <w:marRight w:val="0"/>
                                          <w:marTop w:val="0"/>
                                          <w:marBottom w:val="0"/>
                                          <w:divBdr>
                                            <w:top w:val="none" w:sz="0" w:space="0" w:color="auto"/>
                                            <w:left w:val="none" w:sz="0" w:space="0" w:color="auto"/>
                                            <w:bottom w:val="none" w:sz="0" w:space="0" w:color="auto"/>
                                            <w:right w:val="none" w:sz="0" w:space="0" w:color="auto"/>
                                          </w:divBdr>
                                          <w:divsChild>
                                            <w:div w:id="1839465620">
                                              <w:marLeft w:val="0"/>
                                              <w:marRight w:val="0"/>
                                              <w:marTop w:val="0"/>
                                              <w:marBottom w:val="0"/>
                                              <w:divBdr>
                                                <w:top w:val="none" w:sz="0" w:space="0" w:color="auto"/>
                                                <w:left w:val="none" w:sz="0" w:space="0" w:color="auto"/>
                                                <w:bottom w:val="none" w:sz="0" w:space="0" w:color="auto"/>
                                                <w:right w:val="none" w:sz="0" w:space="0" w:color="auto"/>
                                              </w:divBdr>
                                              <w:divsChild>
                                                <w:div w:id="1180923261">
                                                  <w:marLeft w:val="0"/>
                                                  <w:marRight w:val="0"/>
                                                  <w:marTop w:val="0"/>
                                                  <w:marBottom w:val="0"/>
                                                  <w:divBdr>
                                                    <w:top w:val="none" w:sz="0" w:space="0" w:color="auto"/>
                                                    <w:left w:val="none" w:sz="0" w:space="0" w:color="auto"/>
                                                    <w:bottom w:val="none" w:sz="0" w:space="0" w:color="auto"/>
                                                    <w:right w:val="none" w:sz="0" w:space="0" w:color="auto"/>
                                                  </w:divBdr>
                                                  <w:divsChild>
                                                    <w:div w:id="828904254">
                                                      <w:marLeft w:val="0"/>
                                                      <w:marRight w:val="0"/>
                                                      <w:marTop w:val="0"/>
                                                      <w:marBottom w:val="0"/>
                                                      <w:divBdr>
                                                        <w:top w:val="none" w:sz="0" w:space="0" w:color="auto"/>
                                                        <w:left w:val="none" w:sz="0" w:space="0" w:color="auto"/>
                                                        <w:bottom w:val="none" w:sz="0" w:space="0" w:color="auto"/>
                                                        <w:right w:val="none" w:sz="0" w:space="0" w:color="auto"/>
                                                      </w:divBdr>
                                                      <w:divsChild>
                                                        <w:div w:id="781463533">
                                                          <w:marLeft w:val="0"/>
                                                          <w:marRight w:val="0"/>
                                                          <w:marTop w:val="0"/>
                                                          <w:marBottom w:val="0"/>
                                                          <w:divBdr>
                                                            <w:top w:val="none" w:sz="0" w:space="0" w:color="auto"/>
                                                            <w:left w:val="none" w:sz="0" w:space="0" w:color="auto"/>
                                                            <w:bottom w:val="none" w:sz="0" w:space="0" w:color="auto"/>
                                                            <w:right w:val="none" w:sz="0" w:space="0" w:color="auto"/>
                                                          </w:divBdr>
                                                          <w:divsChild>
                                                            <w:div w:id="8548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678713">
      <w:bodyDiv w:val="1"/>
      <w:marLeft w:val="0"/>
      <w:marRight w:val="0"/>
      <w:marTop w:val="0"/>
      <w:marBottom w:val="0"/>
      <w:divBdr>
        <w:top w:val="none" w:sz="0" w:space="0" w:color="auto"/>
        <w:left w:val="none" w:sz="0" w:space="0" w:color="auto"/>
        <w:bottom w:val="none" w:sz="0" w:space="0" w:color="auto"/>
        <w:right w:val="none" w:sz="0" w:space="0" w:color="auto"/>
      </w:divBdr>
    </w:div>
    <w:div w:id="350373364">
      <w:bodyDiv w:val="1"/>
      <w:marLeft w:val="0"/>
      <w:marRight w:val="0"/>
      <w:marTop w:val="0"/>
      <w:marBottom w:val="0"/>
      <w:divBdr>
        <w:top w:val="none" w:sz="0" w:space="0" w:color="auto"/>
        <w:left w:val="none" w:sz="0" w:space="0" w:color="auto"/>
        <w:bottom w:val="none" w:sz="0" w:space="0" w:color="auto"/>
        <w:right w:val="none" w:sz="0" w:space="0" w:color="auto"/>
      </w:divBdr>
    </w:div>
    <w:div w:id="447428370">
      <w:bodyDiv w:val="1"/>
      <w:marLeft w:val="0"/>
      <w:marRight w:val="0"/>
      <w:marTop w:val="0"/>
      <w:marBottom w:val="0"/>
      <w:divBdr>
        <w:top w:val="none" w:sz="0" w:space="0" w:color="auto"/>
        <w:left w:val="none" w:sz="0" w:space="0" w:color="auto"/>
        <w:bottom w:val="none" w:sz="0" w:space="0" w:color="auto"/>
        <w:right w:val="none" w:sz="0" w:space="0" w:color="auto"/>
      </w:divBdr>
    </w:div>
    <w:div w:id="482430840">
      <w:bodyDiv w:val="1"/>
      <w:marLeft w:val="0"/>
      <w:marRight w:val="0"/>
      <w:marTop w:val="0"/>
      <w:marBottom w:val="0"/>
      <w:divBdr>
        <w:top w:val="none" w:sz="0" w:space="0" w:color="auto"/>
        <w:left w:val="none" w:sz="0" w:space="0" w:color="auto"/>
        <w:bottom w:val="none" w:sz="0" w:space="0" w:color="auto"/>
        <w:right w:val="none" w:sz="0" w:space="0" w:color="auto"/>
      </w:divBdr>
      <w:divsChild>
        <w:div w:id="420183159">
          <w:marLeft w:val="0"/>
          <w:marRight w:val="0"/>
          <w:marTop w:val="0"/>
          <w:marBottom w:val="0"/>
          <w:divBdr>
            <w:top w:val="none" w:sz="0" w:space="0" w:color="auto"/>
            <w:left w:val="none" w:sz="0" w:space="0" w:color="auto"/>
            <w:bottom w:val="none" w:sz="0" w:space="0" w:color="auto"/>
            <w:right w:val="none" w:sz="0" w:space="0" w:color="auto"/>
          </w:divBdr>
          <w:divsChild>
            <w:div w:id="607548328">
              <w:marLeft w:val="0"/>
              <w:marRight w:val="0"/>
              <w:marTop w:val="0"/>
              <w:marBottom w:val="0"/>
              <w:divBdr>
                <w:top w:val="none" w:sz="0" w:space="0" w:color="auto"/>
                <w:left w:val="none" w:sz="0" w:space="0" w:color="auto"/>
                <w:bottom w:val="none" w:sz="0" w:space="0" w:color="auto"/>
                <w:right w:val="none" w:sz="0" w:space="0" w:color="auto"/>
              </w:divBdr>
              <w:divsChild>
                <w:div w:id="1709334762">
                  <w:marLeft w:val="0"/>
                  <w:marRight w:val="0"/>
                  <w:marTop w:val="0"/>
                  <w:marBottom w:val="0"/>
                  <w:divBdr>
                    <w:top w:val="none" w:sz="0" w:space="0" w:color="auto"/>
                    <w:left w:val="none" w:sz="0" w:space="0" w:color="auto"/>
                    <w:bottom w:val="none" w:sz="0" w:space="0" w:color="auto"/>
                    <w:right w:val="none" w:sz="0" w:space="0" w:color="auto"/>
                  </w:divBdr>
                  <w:divsChild>
                    <w:div w:id="413667181">
                      <w:marLeft w:val="0"/>
                      <w:marRight w:val="0"/>
                      <w:marTop w:val="0"/>
                      <w:marBottom w:val="0"/>
                      <w:divBdr>
                        <w:top w:val="none" w:sz="0" w:space="0" w:color="auto"/>
                        <w:left w:val="none" w:sz="0" w:space="0" w:color="auto"/>
                        <w:bottom w:val="none" w:sz="0" w:space="0" w:color="auto"/>
                        <w:right w:val="none" w:sz="0" w:space="0" w:color="auto"/>
                      </w:divBdr>
                      <w:divsChild>
                        <w:div w:id="1080173704">
                          <w:marLeft w:val="0"/>
                          <w:marRight w:val="0"/>
                          <w:marTop w:val="0"/>
                          <w:marBottom w:val="0"/>
                          <w:divBdr>
                            <w:top w:val="none" w:sz="0" w:space="0" w:color="auto"/>
                            <w:left w:val="none" w:sz="0" w:space="0" w:color="auto"/>
                            <w:bottom w:val="none" w:sz="0" w:space="0" w:color="auto"/>
                            <w:right w:val="none" w:sz="0" w:space="0" w:color="auto"/>
                          </w:divBdr>
                          <w:divsChild>
                            <w:div w:id="120150961">
                              <w:marLeft w:val="0"/>
                              <w:marRight w:val="0"/>
                              <w:marTop w:val="0"/>
                              <w:marBottom w:val="0"/>
                              <w:divBdr>
                                <w:top w:val="none" w:sz="0" w:space="0" w:color="auto"/>
                                <w:left w:val="none" w:sz="0" w:space="0" w:color="auto"/>
                                <w:bottom w:val="none" w:sz="0" w:space="0" w:color="auto"/>
                                <w:right w:val="none" w:sz="0" w:space="0" w:color="auto"/>
                              </w:divBdr>
                              <w:divsChild>
                                <w:div w:id="439953074">
                                  <w:marLeft w:val="0"/>
                                  <w:marRight w:val="0"/>
                                  <w:marTop w:val="0"/>
                                  <w:marBottom w:val="0"/>
                                  <w:divBdr>
                                    <w:top w:val="none" w:sz="0" w:space="0" w:color="auto"/>
                                    <w:left w:val="none" w:sz="0" w:space="0" w:color="auto"/>
                                    <w:bottom w:val="none" w:sz="0" w:space="0" w:color="auto"/>
                                    <w:right w:val="none" w:sz="0" w:space="0" w:color="auto"/>
                                  </w:divBdr>
                                  <w:divsChild>
                                    <w:div w:id="301085754">
                                      <w:marLeft w:val="0"/>
                                      <w:marRight w:val="0"/>
                                      <w:marTop w:val="0"/>
                                      <w:marBottom w:val="0"/>
                                      <w:divBdr>
                                        <w:top w:val="none" w:sz="0" w:space="0" w:color="auto"/>
                                        <w:left w:val="none" w:sz="0" w:space="0" w:color="auto"/>
                                        <w:bottom w:val="none" w:sz="0" w:space="0" w:color="auto"/>
                                        <w:right w:val="none" w:sz="0" w:space="0" w:color="auto"/>
                                      </w:divBdr>
                                      <w:divsChild>
                                        <w:div w:id="1073158863">
                                          <w:marLeft w:val="0"/>
                                          <w:marRight w:val="0"/>
                                          <w:marTop w:val="0"/>
                                          <w:marBottom w:val="0"/>
                                          <w:divBdr>
                                            <w:top w:val="none" w:sz="0" w:space="0" w:color="auto"/>
                                            <w:left w:val="none" w:sz="0" w:space="0" w:color="auto"/>
                                            <w:bottom w:val="none" w:sz="0" w:space="0" w:color="auto"/>
                                            <w:right w:val="none" w:sz="0" w:space="0" w:color="auto"/>
                                          </w:divBdr>
                                          <w:divsChild>
                                            <w:div w:id="1594046626">
                                              <w:marLeft w:val="0"/>
                                              <w:marRight w:val="0"/>
                                              <w:marTop w:val="0"/>
                                              <w:marBottom w:val="0"/>
                                              <w:divBdr>
                                                <w:top w:val="none" w:sz="0" w:space="0" w:color="auto"/>
                                                <w:left w:val="none" w:sz="0" w:space="0" w:color="auto"/>
                                                <w:bottom w:val="none" w:sz="0" w:space="0" w:color="auto"/>
                                                <w:right w:val="none" w:sz="0" w:space="0" w:color="auto"/>
                                              </w:divBdr>
                                              <w:divsChild>
                                                <w:div w:id="1403717174">
                                                  <w:marLeft w:val="0"/>
                                                  <w:marRight w:val="0"/>
                                                  <w:marTop w:val="0"/>
                                                  <w:marBottom w:val="0"/>
                                                  <w:divBdr>
                                                    <w:top w:val="none" w:sz="0" w:space="0" w:color="auto"/>
                                                    <w:left w:val="none" w:sz="0" w:space="0" w:color="auto"/>
                                                    <w:bottom w:val="none" w:sz="0" w:space="0" w:color="auto"/>
                                                    <w:right w:val="none" w:sz="0" w:space="0" w:color="auto"/>
                                                  </w:divBdr>
                                                  <w:divsChild>
                                                    <w:div w:id="663894252">
                                                      <w:marLeft w:val="0"/>
                                                      <w:marRight w:val="0"/>
                                                      <w:marTop w:val="0"/>
                                                      <w:marBottom w:val="0"/>
                                                      <w:divBdr>
                                                        <w:top w:val="none" w:sz="0" w:space="0" w:color="auto"/>
                                                        <w:left w:val="none" w:sz="0" w:space="0" w:color="auto"/>
                                                        <w:bottom w:val="none" w:sz="0" w:space="0" w:color="auto"/>
                                                        <w:right w:val="none" w:sz="0" w:space="0" w:color="auto"/>
                                                      </w:divBdr>
                                                      <w:divsChild>
                                                        <w:div w:id="2127189759">
                                                          <w:marLeft w:val="0"/>
                                                          <w:marRight w:val="0"/>
                                                          <w:marTop w:val="0"/>
                                                          <w:marBottom w:val="0"/>
                                                          <w:divBdr>
                                                            <w:top w:val="none" w:sz="0" w:space="0" w:color="auto"/>
                                                            <w:left w:val="none" w:sz="0" w:space="0" w:color="auto"/>
                                                            <w:bottom w:val="none" w:sz="0" w:space="0" w:color="auto"/>
                                                            <w:right w:val="none" w:sz="0" w:space="0" w:color="auto"/>
                                                          </w:divBdr>
                                                          <w:divsChild>
                                                            <w:div w:id="1475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028777">
      <w:bodyDiv w:val="1"/>
      <w:marLeft w:val="0"/>
      <w:marRight w:val="0"/>
      <w:marTop w:val="0"/>
      <w:marBottom w:val="0"/>
      <w:divBdr>
        <w:top w:val="none" w:sz="0" w:space="0" w:color="auto"/>
        <w:left w:val="none" w:sz="0" w:space="0" w:color="auto"/>
        <w:bottom w:val="none" w:sz="0" w:space="0" w:color="auto"/>
        <w:right w:val="none" w:sz="0" w:space="0" w:color="auto"/>
      </w:divBdr>
      <w:divsChild>
        <w:div w:id="429350526">
          <w:marLeft w:val="0"/>
          <w:marRight w:val="0"/>
          <w:marTop w:val="0"/>
          <w:marBottom w:val="0"/>
          <w:divBdr>
            <w:top w:val="none" w:sz="0" w:space="0" w:color="auto"/>
            <w:left w:val="none" w:sz="0" w:space="0" w:color="auto"/>
            <w:bottom w:val="none" w:sz="0" w:space="0" w:color="auto"/>
            <w:right w:val="none" w:sz="0" w:space="0" w:color="auto"/>
          </w:divBdr>
          <w:divsChild>
            <w:div w:id="790713274">
              <w:marLeft w:val="0"/>
              <w:marRight w:val="0"/>
              <w:marTop w:val="0"/>
              <w:marBottom w:val="0"/>
              <w:divBdr>
                <w:top w:val="none" w:sz="0" w:space="0" w:color="auto"/>
                <w:left w:val="none" w:sz="0" w:space="0" w:color="auto"/>
                <w:bottom w:val="none" w:sz="0" w:space="0" w:color="auto"/>
                <w:right w:val="none" w:sz="0" w:space="0" w:color="auto"/>
              </w:divBdr>
              <w:divsChild>
                <w:div w:id="576868716">
                  <w:marLeft w:val="0"/>
                  <w:marRight w:val="0"/>
                  <w:marTop w:val="0"/>
                  <w:marBottom w:val="0"/>
                  <w:divBdr>
                    <w:top w:val="none" w:sz="0" w:space="0" w:color="auto"/>
                    <w:left w:val="none" w:sz="0" w:space="0" w:color="auto"/>
                    <w:bottom w:val="none" w:sz="0" w:space="0" w:color="auto"/>
                    <w:right w:val="none" w:sz="0" w:space="0" w:color="auto"/>
                  </w:divBdr>
                  <w:divsChild>
                    <w:div w:id="1757507416">
                      <w:marLeft w:val="0"/>
                      <w:marRight w:val="0"/>
                      <w:marTop w:val="0"/>
                      <w:marBottom w:val="0"/>
                      <w:divBdr>
                        <w:top w:val="none" w:sz="0" w:space="0" w:color="auto"/>
                        <w:left w:val="none" w:sz="0" w:space="0" w:color="auto"/>
                        <w:bottom w:val="none" w:sz="0" w:space="0" w:color="auto"/>
                        <w:right w:val="none" w:sz="0" w:space="0" w:color="auto"/>
                      </w:divBdr>
                      <w:divsChild>
                        <w:div w:id="685328458">
                          <w:marLeft w:val="0"/>
                          <w:marRight w:val="0"/>
                          <w:marTop w:val="0"/>
                          <w:marBottom w:val="0"/>
                          <w:divBdr>
                            <w:top w:val="none" w:sz="0" w:space="0" w:color="auto"/>
                            <w:left w:val="none" w:sz="0" w:space="0" w:color="auto"/>
                            <w:bottom w:val="none" w:sz="0" w:space="0" w:color="auto"/>
                            <w:right w:val="none" w:sz="0" w:space="0" w:color="auto"/>
                          </w:divBdr>
                          <w:divsChild>
                            <w:div w:id="324281177">
                              <w:marLeft w:val="0"/>
                              <w:marRight w:val="0"/>
                              <w:marTop w:val="0"/>
                              <w:marBottom w:val="0"/>
                              <w:divBdr>
                                <w:top w:val="none" w:sz="0" w:space="0" w:color="auto"/>
                                <w:left w:val="none" w:sz="0" w:space="0" w:color="auto"/>
                                <w:bottom w:val="none" w:sz="0" w:space="0" w:color="auto"/>
                                <w:right w:val="none" w:sz="0" w:space="0" w:color="auto"/>
                              </w:divBdr>
                              <w:divsChild>
                                <w:div w:id="483401644">
                                  <w:marLeft w:val="0"/>
                                  <w:marRight w:val="0"/>
                                  <w:marTop w:val="0"/>
                                  <w:marBottom w:val="0"/>
                                  <w:divBdr>
                                    <w:top w:val="none" w:sz="0" w:space="0" w:color="auto"/>
                                    <w:left w:val="none" w:sz="0" w:space="0" w:color="auto"/>
                                    <w:bottom w:val="none" w:sz="0" w:space="0" w:color="auto"/>
                                    <w:right w:val="none" w:sz="0" w:space="0" w:color="auto"/>
                                  </w:divBdr>
                                  <w:divsChild>
                                    <w:div w:id="1455178334">
                                      <w:marLeft w:val="0"/>
                                      <w:marRight w:val="0"/>
                                      <w:marTop w:val="0"/>
                                      <w:marBottom w:val="0"/>
                                      <w:divBdr>
                                        <w:top w:val="none" w:sz="0" w:space="0" w:color="auto"/>
                                        <w:left w:val="none" w:sz="0" w:space="0" w:color="auto"/>
                                        <w:bottom w:val="none" w:sz="0" w:space="0" w:color="auto"/>
                                        <w:right w:val="none" w:sz="0" w:space="0" w:color="auto"/>
                                      </w:divBdr>
                                      <w:divsChild>
                                        <w:div w:id="863710360">
                                          <w:marLeft w:val="0"/>
                                          <w:marRight w:val="0"/>
                                          <w:marTop w:val="0"/>
                                          <w:marBottom w:val="0"/>
                                          <w:divBdr>
                                            <w:top w:val="none" w:sz="0" w:space="0" w:color="auto"/>
                                            <w:left w:val="none" w:sz="0" w:space="0" w:color="auto"/>
                                            <w:bottom w:val="none" w:sz="0" w:space="0" w:color="auto"/>
                                            <w:right w:val="none" w:sz="0" w:space="0" w:color="auto"/>
                                          </w:divBdr>
                                          <w:divsChild>
                                            <w:div w:id="18750587">
                                              <w:marLeft w:val="0"/>
                                              <w:marRight w:val="0"/>
                                              <w:marTop w:val="0"/>
                                              <w:marBottom w:val="0"/>
                                              <w:divBdr>
                                                <w:top w:val="none" w:sz="0" w:space="0" w:color="auto"/>
                                                <w:left w:val="none" w:sz="0" w:space="0" w:color="auto"/>
                                                <w:bottom w:val="none" w:sz="0" w:space="0" w:color="auto"/>
                                                <w:right w:val="none" w:sz="0" w:space="0" w:color="auto"/>
                                              </w:divBdr>
                                              <w:divsChild>
                                                <w:div w:id="637613810">
                                                  <w:marLeft w:val="0"/>
                                                  <w:marRight w:val="0"/>
                                                  <w:marTop w:val="0"/>
                                                  <w:marBottom w:val="0"/>
                                                  <w:divBdr>
                                                    <w:top w:val="none" w:sz="0" w:space="0" w:color="auto"/>
                                                    <w:left w:val="none" w:sz="0" w:space="0" w:color="auto"/>
                                                    <w:bottom w:val="none" w:sz="0" w:space="0" w:color="auto"/>
                                                    <w:right w:val="none" w:sz="0" w:space="0" w:color="auto"/>
                                                  </w:divBdr>
                                                  <w:divsChild>
                                                    <w:div w:id="1308582643">
                                                      <w:marLeft w:val="0"/>
                                                      <w:marRight w:val="0"/>
                                                      <w:marTop w:val="0"/>
                                                      <w:marBottom w:val="0"/>
                                                      <w:divBdr>
                                                        <w:top w:val="none" w:sz="0" w:space="0" w:color="auto"/>
                                                        <w:left w:val="none" w:sz="0" w:space="0" w:color="auto"/>
                                                        <w:bottom w:val="none" w:sz="0" w:space="0" w:color="auto"/>
                                                        <w:right w:val="none" w:sz="0" w:space="0" w:color="auto"/>
                                                      </w:divBdr>
                                                      <w:divsChild>
                                                        <w:div w:id="1433545993">
                                                          <w:marLeft w:val="0"/>
                                                          <w:marRight w:val="0"/>
                                                          <w:marTop w:val="0"/>
                                                          <w:marBottom w:val="0"/>
                                                          <w:divBdr>
                                                            <w:top w:val="none" w:sz="0" w:space="0" w:color="auto"/>
                                                            <w:left w:val="none" w:sz="0" w:space="0" w:color="auto"/>
                                                            <w:bottom w:val="none" w:sz="0" w:space="0" w:color="auto"/>
                                                            <w:right w:val="none" w:sz="0" w:space="0" w:color="auto"/>
                                                          </w:divBdr>
                                                          <w:divsChild>
                                                            <w:div w:id="1267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435732">
      <w:bodyDiv w:val="1"/>
      <w:marLeft w:val="0"/>
      <w:marRight w:val="0"/>
      <w:marTop w:val="0"/>
      <w:marBottom w:val="0"/>
      <w:divBdr>
        <w:top w:val="none" w:sz="0" w:space="0" w:color="auto"/>
        <w:left w:val="none" w:sz="0" w:space="0" w:color="auto"/>
        <w:bottom w:val="none" w:sz="0" w:space="0" w:color="auto"/>
        <w:right w:val="none" w:sz="0" w:space="0" w:color="auto"/>
      </w:divBdr>
    </w:div>
    <w:div w:id="751437525">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903370905">
      <w:bodyDiv w:val="1"/>
      <w:marLeft w:val="0"/>
      <w:marRight w:val="0"/>
      <w:marTop w:val="0"/>
      <w:marBottom w:val="0"/>
      <w:divBdr>
        <w:top w:val="none" w:sz="0" w:space="0" w:color="auto"/>
        <w:left w:val="none" w:sz="0" w:space="0" w:color="auto"/>
        <w:bottom w:val="none" w:sz="0" w:space="0" w:color="auto"/>
        <w:right w:val="none" w:sz="0" w:space="0" w:color="auto"/>
      </w:divBdr>
    </w:div>
    <w:div w:id="925766286">
      <w:bodyDiv w:val="1"/>
      <w:marLeft w:val="0"/>
      <w:marRight w:val="0"/>
      <w:marTop w:val="0"/>
      <w:marBottom w:val="0"/>
      <w:divBdr>
        <w:top w:val="none" w:sz="0" w:space="0" w:color="auto"/>
        <w:left w:val="none" w:sz="0" w:space="0" w:color="auto"/>
        <w:bottom w:val="none" w:sz="0" w:space="0" w:color="auto"/>
        <w:right w:val="none" w:sz="0" w:space="0" w:color="auto"/>
      </w:divBdr>
      <w:divsChild>
        <w:div w:id="671639113">
          <w:marLeft w:val="0"/>
          <w:marRight w:val="0"/>
          <w:marTop w:val="0"/>
          <w:marBottom w:val="0"/>
          <w:divBdr>
            <w:top w:val="none" w:sz="0" w:space="0" w:color="auto"/>
            <w:left w:val="none" w:sz="0" w:space="0" w:color="auto"/>
            <w:bottom w:val="none" w:sz="0" w:space="0" w:color="auto"/>
            <w:right w:val="none" w:sz="0" w:space="0" w:color="auto"/>
          </w:divBdr>
          <w:divsChild>
            <w:div w:id="1926987712">
              <w:marLeft w:val="0"/>
              <w:marRight w:val="0"/>
              <w:marTop w:val="0"/>
              <w:marBottom w:val="0"/>
              <w:divBdr>
                <w:top w:val="none" w:sz="0" w:space="0" w:color="auto"/>
                <w:left w:val="none" w:sz="0" w:space="0" w:color="auto"/>
                <w:bottom w:val="none" w:sz="0" w:space="0" w:color="auto"/>
                <w:right w:val="none" w:sz="0" w:space="0" w:color="auto"/>
              </w:divBdr>
              <w:divsChild>
                <w:div w:id="1888489169">
                  <w:marLeft w:val="0"/>
                  <w:marRight w:val="0"/>
                  <w:marTop w:val="0"/>
                  <w:marBottom w:val="0"/>
                  <w:divBdr>
                    <w:top w:val="none" w:sz="0" w:space="0" w:color="auto"/>
                    <w:left w:val="none" w:sz="0" w:space="0" w:color="auto"/>
                    <w:bottom w:val="none" w:sz="0" w:space="0" w:color="auto"/>
                    <w:right w:val="none" w:sz="0" w:space="0" w:color="auto"/>
                  </w:divBdr>
                  <w:divsChild>
                    <w:div w:id="1340230421">
                      <w:marLeft w:val="0"/>
                      <w:marRight w:val="0"/>
                      <w:marTop w:val="0"/>
                      <w:marBottom w:val="0"/>
                      <w:divBdr>
                        <w:top w:val="none" w:sz="0" w:space="0" w:color="auto"/>
                        <w:left w:val="none" w:sz="0" w:space="0" w:color="auto"/>
                        <w:bottom w:val="none" w:sz="0" w:space="0" w:color="auto"/>
                        <w:right w:val="none" w:sz="0" w:space="0" w:color="auto"/>
                      </w:divBdr>
                      <w:divsChild>
                        <w:div w:id="1015690873">
                          <w:marLeft w:val="0"/>
                          <w:marRight w:val="0"/>
                          <w:marTop w:val="0"/>
                          <w:marBottom w:val="0"/>
                          <w:divBdr>
                            <w:top w:val="none" w:sz="0" w:space="0" w:color="auto"/>
                            <w:left w:val="none" w:sz="0" w:space="0" w:color="auto"/>
                            <w:bottom w:val="none" w:sz="0" w:space="0" w:color="auto"/>
                            <w:right w:val="none" w:sz="0" w:space="0" w:color="auto"/>
                          </w:divBdr>
                          <w:divsChild>
                            <w:div w:id="329984204">
                              <w:marLeft w:val="0"/>
                              <w:marRight w:val="0"/>
                              <w:marTop w:val="0"/>
                              <w:marBottom w:val="0"/>
                              <w:divBdr>
                                <w:top w:val="none" w:sz="0" w:space="0" w:color="auto"/>
                                <w:left w:val="none" w:sz="0" w:space="0" w:color="auto"/>
                                <w:bottom w:val="none" w:sz="0" w:space="0" w:color="auto"/>
                                <w:right w:val="none" w:sz="0" w:space="0" w:color="auto"/>
                              </w:divBdr>
                              <w:divsChild>
                                <w:div w:id="1998264128">
                                  <w:marLeft w:val="0"/>
                                  <w:marRight w:val="0"/>
                                  <w:marTop w:val="0"/>
                                  <w:marBottom w:val="0"/>
                                  <w:divBdr>
                                    <w:top w:val="none" w:sz="0" w:space="0" w:color="auto"/>
                                    <w:left w:val="none" w:sz="0" w:space="0" w:color="auto"/>
                                    <w:bottom w:val="none" w:sz="0" w:space="0" w:color="auto"/>
                                    <w:right w:val="none" w:sz="0" w:space="0" w:color="auto"/>
                                  </w:divBdr>
                                  <w:divsChild>
                                    <w:div w:id="679043836">
                                      <w:marLeft w:val="0"/>
                                      <w:marRight w:val="0"/>
                                      <w:marTop w:val="0"/>
                                      <w:marBottom w:val="0"/>
                                      <w:divBdr>
                                        <w:top w:val="none" w:sz="0" w:space="0" w:color="auto"/>
                                        <w:left w:val="none" w:sz="0" w:space="0" w:color="auto"/>
                                        <w:bottom w:val="none" w:sz="0" w:space="0" w:color="auto"/>
                                        <w:right w:val="none" w:sz="0" w:space="0" w:color="auto"/>
                                      </w:divBdr>
                                      <w:divsChild>
                                        <w:div w:id="1410424489">
                                          <w:marLeft w:val="0"/>
                                          <w:marRight w:val="0"/>
                                          <w:marTop w:val="0"/>
                                          <w:marBottom w:val="0"/>
                                          <w:divBdr>
                                            <w:top w:val="none" w:sz="0" w:space="0" w:color="auto"/>
                                            <w:left w:val="none" w:sz="0" w:space="0" w:color="auto"/>
                                            <w:bottom w:val="none" w:sz="0" w:space="0" w:color="auto"/>
                                            <w:right w:val="none" w:sz="0" w:space="0" w:color="auto"/>
                                          </w:divBdr>
                                          <w:divsChild>
                                            <w:div w:id="221137759">
                                              <w:marLeft w:val="0"/>
                                              <w:marRight w:val="0"/>
                                              <w:marTop w:val="0"/>
                                              <w:marBottom w:val="0"/>
                                              <w:divBdr>
                                                <w:top w:val="none" w:sz="0" w:space="0" w:color="auto"/>
                                                <w:left w:val="none" w:sz="0" w:space="0" w:color="auto"/>
                                                <w:bottom w:val="none" w:sz="0" w:space="0" w:color="auto"/>
                                                <w:right w:val="none" w:sz="0" w:space="0" w:color="auto"/>
                                              </w:divBdr>
                                              <w:divsChild>
                                                <w:div w:id="1840538878">
                                                  <w:marLeft w:val="0"/>
                                                  <w:marRight w:val="0"/>
                                                  <w:marTop w:val="0"/>
                                                  <w:marBottom w:val="0"/>
                                                  <w:divBdr>
                                                    <w:top w:val="none" w:sz="0" w:space="0" w:color="auto"/>
                                                    <w:left w:val="none" w:sz="0" w:space="0" w:color="auto"/>
                                                    <w:bottom w:val="none" w:sz="0" w:space="0" w:color="auto"/>
                                                    <w:right w:val="none" w:sz="0" w:space="0" w:color="auto"/>
                                                  </w:divBdr>
                                                  <w:divsChild>
                                                    <w:div w:id="1059285179">
                                                      <w:marLeft w:val="0"/>
                                                      <w:marRight w:val="0"/>
                                                      <w:marTop w:val="0"/>
                                                      <w:marBottom w:val="0"/>
                                                      <w:divBdr>
                                                        <w:top w:val="none" w:sz="0" w:space="0" w:color="auto"/>
                                                        <w:left w:val="none" w:sz="0" w:space="0" w:color="auto"/>
                                                        <w:bottom w:val="none" w:sz="0" w:space="0" w:color="auto"/>
                                                        <w:right w:val="none" w:sz="0" w:space="0" w:color="auto"/>
                                                      </w:divBdr>
                                                      <w:divsChild>
                                                        <w:div w:id="2080707490">
                                                          <w:marLeft w:val="0"/>
                                                          <w:marRight w:val="0"/>
                                                          <w:marTop w:val="0"/>
                                                          <w:marBottom w:val="0"/>
                                                          <w:divBdr>
                                                            <w:top w:val="none" w:sz="0" w:space="0" w:color="auto"/>
                                                            <w:left w:val="none" w:sz="0" w:space="0" w:color="auto"/>
                                                            <w:bottom w:val="none" w:sz="0" w:space="0" w:color="auto"/>
                                                            <w:right w:val="none" w:sz="0" w:space="0" w:color="auto"/>
                                                          </w:divBdr>
                                                          <w:divsChild>
                                                            <w:div w:id="321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1823">
                                              <w:marLeft w:val="0"/>
                                              <w:marRight w:val="0"/>
                                              <w:marTop w:val="0"/>
                                              <w:marBottom w:val="0"/>
                                              <w:divBdr>
                                                <w:top w:val="none" w:sz="0" w:space="0" w:color="auto"/>
                                                <w:left w:val="none" w:sz="0" w:space="0" w:color="auto"/>
                                                <w:bottom w:val="none" w:sz="0" w:space="0" w:color="auto"/>
                                                <w:right w:val="none" w:sz="0" w:space="0" w:color="auto"/>
                                              </w:divBdr>
                                              <w:divsChild>
                                                <w:div w:id="264266470">
                                                  <w:marLeft w:val="0"/>
                                                  <w:marRight w:val="0"/>
                                                  <w:marTop w:val="0"/>
                                                  <w:marBottom w:val="0"/>
                                                  <w:divBdr>
                                                    <w:top w:val="none" w:sz="0" w:space="0" w:color="auto"/>
                                                    <w:left w:val="none" w:sz="0" w:space="0" w:color="auto"/>
                                                    <w:bottom w:val="none" w:sz="0" w:space="0" w:color="auto"/>
                                                    <w:right w:val="none" w:sz="0" w:space="0" w:color="auto"/>
                                                  </w:divBdr>
                                                  <w:divsChild>
                                                    <w:div w:id="1824194997">
                                                      <w:marLeft w:val="0"/>
                                                      <w:marRight w:val="0"/>
                                                      <w:marTop w:val="0"/>
                                                      <w:marBottom w:val="0"/>
                                                      <w:divBdr>
                                                        <w:top w:val="none" w:sz="0" w:space="0" w:color="auto"/>
                                                        <w:left w:val="none" w:sz="0" w:space="0" w:color="auto"/>
                                                        <w:bottom w:val="none" w:sz="0" w:space="0" w:color="auto"/>
                                                        <w:right w:val="none" w:sz="0" w:space="0" w:color="auto"/>
                                                      </w:divBdr>
                                                      <w:divsChild>
                                                        <w:div w:id="425618139">
                                                          <w:marLeft w:val="0"/>
                                                          <w:marRight w:val="0"/>
                                                          <w:marTop w:val="0"/>
                                                          <w:marBottom w:val="0"/>
                                                          <w:divBdr>
                                                            <w:top w:val="none" w:sz="0" w:space="0" w:color="auto"/>
                                                            <w:left w:val="none" w:sz="0" w:space="0" w:color="auto"/>
                                                            <w:bottom w:val="none" w:sz="0" w:space="0" w:color="auto"/>
                                                            <w:right w:val="none" w:sz="0" w:space="0" w:color="auto"/>
                                                          </w:divBdr>
                                                          <w:divsChild>
                                                            <w:div w:id="1663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1291213">
      <w:bodyDiv w:val="1"/>
      <w:marLeft w:val="0"/>
      <w:marRight w:val="0"/>
      <w:marTop w:val="0"/>
      <w:marBottom w:val="0"/>
      <w:divBdr>
        <w:top w:val="none" w:sz="0" w:space="0" w:color="auto"/>
        <w:left w:val="none" w:sz="0" w:space="0" w:color="auto"/>
        <w:bottom w:val="none" w:sz="0" w:space="0" w:color="auto"/>
        <w:right w:val="none" w:sz="0" w:space="0" w:color="auto"/>
      </w:divBdr>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275096855">
      <w:bodyDiv w:val="1"/>
      <w:marLeft w:val="0"/>
      <w:marRight w:val="0"/>
      <w:marTop w:val="0"/>
      <w:marBottom w:val="0"/>
      <w:divBdr>
        <w:top w:val="none" w:sz="0" w:space="0" w:color="auto"/>
        <w:left w:val="none" w:sz="0" w:space="0" w:color="auto"/>
        <w:bottom w:val="none" w:sz="0" w:space="0" w:color="auto"/>
        <w:right w:val="none" w:sz="0" w:space="0" w:color="auto"/>
      </w:divBdr>
      <w:divsChild>
        <w:div w:id="861744150">
          <w:marLeft w:val="0"/>
          <w:marRight w:val="0"/>
          <w:marTop w:val="0"/>
          <w:marBottom w:val="0"/>
          <w:divBdr>
            <w:top w:val="none" w:sz="0" w:space="0" w:color="auto"/>
            <w:left w:val="none" w:sz="0" w:space="0" w:color="auto"/>
            <w:bottom w:val="none" w:sz="0" w:space="0" w:color="auto"/>
            <w:right w:val="none" w:sz="0" w:space="0" w:color="auto"/>
          </w:divBdr>
          <w:divsChild>
            <w:div w:id="1586458219">
              <w:marLeft w:val="0"/>
              <w:marRight w:val="0"/>
              <w:marTop w:val="0"/>
              <w:marBottom w:val="0"/>
              <w:divBdr>
                <w:top w:val="none" w:sz="0" w:space="0" w:color="auto"/>
                <w:left w:val="none" w:sz="0" w:space="0" w:color="auto"/>
                <w:bottom w:val="none" w:sz="0" w:space="0" w:color="auto"/>
                <w:right w:val="none" w:sz="0" w:space="0" w:color="auto"/>
              </w:divBdr>
              <w:divsChild>
                <w:div w:id="1231691507">
                  <w:marLeft w:val="0"/>
                  <w:marRight w:val="0"/>
                  <w:marTop w:val="0"/>
                  <w:marBottom w:val="0"/>
                  <w:divBdr>
                    <w:top w:val="none" w:sz="0" w:space="0" w:color="auto"/>
                    <w:left w:val="none" w:sz="0" w:space="0" w:color="auto"/>
                    <w:bottom w:val="none" w:sz="0" w:space="0" w:color="auto"/>
                    <w:right w:val="none" w:sz="0" w:space="0" w:color="auto"/>
                  </w:divBdr>
                  <w:divsChild>
                    <w:div w:id="931626171">
                      <w:marLeft w:val="0"/>
                      <w:marRight w:val="0"/>
                      <w:marTop w:val="0"/>
                      <w:marBottom w:val="0"/>
                      <w:divBdr>
                        <w:top w:val="none" w:sz="0" w:space="0" w:color="auto"/>
                        <w:left w:val="none" w:sz="0" w:space="0" w:color="auto"/>
                        <w:bottom w:val="none" w:sz="0" w:space="0" w:color="auto"/>
                        <w:right w:val="none" w:sz="0" w:space="0" w:color="auto"/>
                      </w:divBdr>
                      <w:divsChild>
                        <w:div w:id="770471222">
                          <w:marLeft w:val="0"/>
                          <w:marRight w:val="0"/>
                          <w:marTop w:val="0"/>
                          <w:marBottom w:val="0"/>
                          <w:divBdr>
                            <w:top w:val="none" w:sz="0" w:space="0" w:color="auto"/>
                            <w:left w:val="none" w:sz="0" w:space="0" w:color="auto"/>
                            <w:bottom w:val="none" w:sz="0" w:space="0" w:color="auto"/>
                            <w:right w:val="none" w:sz="0" w:space="0" w:color="auto"/>
                          </w:divBdr>
                          <w:divsChild>
                            <w:div w:id="113015197">
                              <w:marLeft w:val="0"/>
                              <w:marRight w:val="0"/>
                              <w:marTop w:val="0"/>
                              <w:marBottom w:val="0"/>
                              <w:divBdr>
                                <w:top w:val="none" w:sz="0" w:space="0" w:color="auto"/>
                                <w:left w:val="none" w:sz="0" w:space="0" w:color="auto"/>
                                <w:bottom w:val="none" w:sz="0" w:space="0" w:color="auto"/>
                                <w:right w:val="none" w:sz="0" w:space="0" w:color="auto"/>
                              </w:divBdr>
                              <w:divsChild>
                                <w:div w:id="253713852">
                                  <w:marLeft w:val="0"/>
                                  <w:marRight w:val="0"/>
                                  <w:marTop w:val="0"/>
                                  <w:marBottom w:val="0"/>
                                  <w:divBdr>
                                    <w:top w:val="none" w:sz="0" w:space="0" w:color="auto"/>
                                    <w:left w:val="none" w:sz="0" w:space="0" w:color="auto"/>
                                    <w:bottom w:val="none" w:sz="0" w:space="0" w:color="auto"/>
                                    <w:right w:val="none" w:sz="0" w:space="0" w:color="auto"/>
                                  </w:divBdr>
                                  <w:divsChild>
                                    <w:div w:id="279074599">
                                      <w:marLeft w:val="0"/>
                                      <w:marRight w:val="0"/>
                                      <w:marTop w:val="0"/>
                                      <w:marBottom w:val="0"/>
                                      <w:divBdr>
                                        <w:top w:val="none" w:sz="0" w:space="0" w:color="auto"/>
                                        <w:left w:val="none" w:sz="0" w:space="0" w:color="auto"/>
                                        <w:bottom w:val="none" w:sz="0" w:space="0" w:color="auto"/>
                                        <w:right w:val="none" w:sz="0" w:space="0" w:color="auto"/>
                                      </w:divBdr>
                                      <w:divsChild>
                                        <w:div w:id="986517072">
                                          <w:marLeft w:val="0"/>
                                          <w:marRight w:val="0"/>
                                          <w:marTop w:val="0"/>
                                          <w:marBottom w:val="0"/>
                                          <w:divBdr>
                                            <w:top w:val="none" w:sz="0" w:space="0" w:color="auto"/>
                                            <w:left w:val="none" w:sz="0" w:space="0" w:color="auto"/>
                                            <w:bottom w:val="none" w:sz="0" w:space="0" w:color="auto"/>
                                            <w:right w:val="none" w:sz="0" w:space="0" w:color="auto"/>
                                          </w:divBdr>
                                          <w:divsChild>
                                            <w:div w:id="589432097">
                                              <w:marLeft w:val="0"/>
                                              <w:marRight w:val="0"/>
                                              <w:marTop w:val="0"/>
                                              <w:marBottom w:val="0"/>
                                              <w:divBdr>
                                                <w:top w:val="none" w:sz="0" w:space="0" w:color="auto"/>
                                                <w:left w:val="none" w:sz="0" w:space="0" w:color="auto"/>
                                                <w:bottom w:val="none" w:sz="0" w:space="0" w:color="auto"/>
                                                <w:right w:val="none" w:sz="0" w:space="0" w:color="auto"/>
                                              </w:divBdr>
                                              <w:divsChild>
                                                <w:div w:id="1579243407">
                                                  <w:marLeft w:val="0"/>
                                                  <w:marRight w:val="0"/>
                                                  <w:marTop w:val="0"/>
                                                  <w:marBottom w:val="0"/>
                                                  <w:divBdr>
                                                    <w:top w:val="none" w:sz="0" w:space="0" w:color="auto"/>
                                                    <w:left w:val="none" w:sz="0" w:space="0" w:color="auto"/>
                                                    <w:bottom w:val="none" w:sz="0" w:space="0" w:color="auto"/>
                                                    <w:right w:val="none" w:sz="0" w:space="0" w:color="auto"/>
                                                  </w:divBdr>
                                                  <w:divsChild>
                                                    <w:div w:id="1876237994">
                                                      <w:marLeft w:val="0"/>
                                                      <w:marRight w:val="0"/>
                                                      <w:marTop w:val="0"/>
                                                      <w:marBottom w:val="0"/>
                                                      <w:divBdr>
                                                        <w:top w:val="none" w:sz="0" w:space="0" w:color="auto"/>
                                                        <w:left w:val="none" w:sz="0" w:space="0" w:color="auto"/>
                                                        <w:bottom w:val="none" w:sz="0" w:space="0" w:color="auto"/>
                                                        <w:right w:val="none" w:sz="0" w:space="0" w:color="auto"/>
                                                      </w:divBdr>
                                                      <w:divsChild>
                                                        <w:div w:id="1065877970">
                                                          <w:marLeft w:val="0"/>
                                                          <w:marRight w:val="0"/>
                                                          <w:marTop w:val="0"/>
                                                          <w:marBottom w:val="0"/>
                                                          <w:divBdr>
                                                            <w:top w:val="none" w:sz="0" w:space="0" w:color="auto"/>
                                                            <w:left w:val="none" w:sz="0" w:space="0" w:color="auto"/>
                                                            <w:bottom w:val="none" w:sz="0" w:space="0" w:color="auto"/>
                                                            <w:right w:val="none" w:sz="0" w:space="0" w:color="auto"/>
                                                          </w:divBdr>
                                                          <w:divsChild>
                                                            <w:div w:id="10248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931283">
      <w:bodyDiv w:val="1"/>
      <w:marLeft w:val="0"/>
      <w:marRight w:val="0"/>
      <w:marTop w:val="0"/>
      <w:marBottom w:val="0"/>
      <w:divBdr>
        <w:top w:val="none" w:sz="0" w:space="0" w:color="auto"/>
        <w:left w:val="none" w:sz="0" w:space="0" w:color="auto"/>
        <w:bottom w:val="none" w:sz="0" w:space="0" w:color="auto"/>
        <w:right w:val="none" w:sz="0" w:space="0" w:color="auto"/>
      </w:divBdr>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36713554">
      <w:bodyDiv w:val="1"/>
      <w:marLeft w:val="0"/>
      <w:marRight w:val="0"/>
      <w:marTop w:val="0"/>
      <w:marBottom w:val="0"/>
      <w:divBdr>
        <w:top w:val="none" w:sz="0" w:space="0" w:color="auto"/>
        <w:left w:val="none" w:sz="0" w:space="0" w:color="auto"/>
        <w:bottom w:val="none" w:sz="0" w:space="0" w:color="auto"/>
        <w:right w:val="none" w:sz="0" w:space="0" w:color="auto"/>
      </w:divBdr>
    </w:div>
    <w:div w:id="1790121156">
      <w:bodyDiv w:val="1"/>
      <w:marLeft w:val="0"/>
      <w:marRight w:val="0"/>
      <w:marTop w:val="0"/>
      <w:marBottom w:val="0"/>
      <w:divBdr>
        <w:top w:val="none" w:sz="0" w:space="0" w:color="auto"/>
        <w:left w:val="none" w:sz="0" w:space="0" w:color="auto"/>
        <w:bottom w:val="none" w:sz="0" w:space="0" w:color="auto"/>
        <w:right w:val="none" w:sz="0" w:space="0" w:color="auto"/>
      </w:divBdr>
      <w:divsChild>
        <w:div w:id="354074">
          <w:marLeft w:val="0"/>
          <w:marRight w:val="0"/>
          <w:marTop w:val="0"/>
          <w:marBottom w:val="0"/>
          <w:divBdr>
            <w:top w:val="none" w:sz="0" w:space="0" w:color="auto"/>
            <w:left w:val="none" w:sz="0" w:space="0" w:color="auto"/>
            <w:bottom w:val="none" w:sz="0" w:space="0" w:color="auto"/>
            <w:right w:val="none" w:sz="0" w:space="0" w:color="auto"/>
          </w:divBdr>
          <w:divsChild>
            <w:div w:id="305860572">
              <w:marLeft w:val="0"/>
              <w:marRight w:val="0"/>
              <w:marTop w:val="0"/>
              <w:marBottom w:val="0"/>
              <w:divBdr>
                <w:top w:val="none" w:sz="0" w:space="0" w:color="auto"/>
                <w:left w:val="none" w:sz="0" w:space="0" w:color="auto"/>
                <w:bottom w:val="none" w:sz="0" w:space="0" w:color="auto"/>
                <w:right w:val="none" w:sz="0" w:space="0" w:color="auto"/>
              </w:divBdr>
              <w:divsChild>
                <w:div w:id="1641685565">
                  <w:marLeft w:val="0"/>
                  <w:marRight w:val="0"/>
                  <w:marTop w:val="0"/>
                  <w:marBottom w:val="0"/>
                  <w:divBdr>
                    <w:top w:val="none" w:sz="0" w:space="0" w:color="auto"/>
                    <w:left w:val="none" w:sz="0" w:space="0" w:color="auto"/>
                    <w:bottom w:val="none" w:sz="0" w:space="0" w:color="auto"/>
                    <w:right w:val="none" w:sz="0" w:space="0" w:color="auto"/>
                  </w:divBdr>
                  <w:divsChild>
                    <w:div w:id="1319849345">
                      <w:marLeft w:val="0"/>
                      <w:marRight w:val="0"/>
                      <w:marTop w:val="0"/>
                      <w:marBottom w:val="0"/>
                      <w:divBdr>
                        <w:top w:val="none" w:sz="0" w:space="0" w:color="auto"/>
                        <w:left w:val="none" w:sz="0" w:space="0" w:color="auto"/>
                        <w:bottom w:val="none" w:sz="0" w:space="0" w:color="auto"/>
                        <w:right w:val="none" w:sz="0" w:space="0" w:color="auto"/>
                      </w:divBdr>
                      <w:divsChild>
                        <w:div w:id="1085805972">
                          <w:marLeft w:val="0"/>
                          <w:marRight w:val="0"/>
                          <w:marTop w:val="0"/>
                          <w:marBottom w:val="0"/>
                          <w:divBdr>
                            <w:top w:val="none" w:sz="0" w:space="0" w:color="auto"/>
                            <w:left w:val="none" w:sz="0" w:space="0" w:color="auto"/>
                            <w:bottom w:val="none" w:sz="0" w:space="0" w:color="auto"/>
                            <w:right w:val="none" w:sz="0" w:space="0" w:color="auto"/>
                          </w:divBdr>
                          <w:divsChild>
                            <w:div w:id="637030981">
                              <w:marLeft w:val="0"/>
                              <w:marRight w:val="0"/>
                              <w:marTop w:val="0"/>
                              <w:marBottom w:val="0"/>
                              <w:divBdr>
                                <w:top w:val="none" w:sz="0" w:space="0" w:color="auto"/>
                                <w:left w:val="none" w:sz="0" w:space="0" w:color="auto"/>
                                <w:bottom w:val="none" w:sz="0" w:space="0" w:color="auto"/>
                                <w:right w:val="none" w:sz="0" w:space="0" w:color="auto"/>
                              </w:divBdr>
                              <w:divsChild>
                                <w:div w:id="764150104">
                                  <w:marLeft w:val="0"/>
                                  <w:marRight w:val="0"/>
                                  <w:marTop w:val="0"/>
                                  <w:marBottom w:val="0"/>
                                  <w:divBdr>
                                    <w:top w:val="none" w:sz="0" w:space="0" w:color="auto"/>
                                    <w:left w:val="none" w:sz="0" w:space="0" w:color="auto"/>
                                    <w:bottom w:val="none" w:sz="0" w:space="0" w:color="auto"/>
                                    <w:right w:val="none" w:sz="0" w:space="0" w:color="auto"/>
                                  </w:divBdr>
                                  <w:divsChild>
                                    <w:div w:id="1270770563">
                                      <w:marLeft w:val="0"/>
                                      <w:marRight w:val="0"/>
                                      <w:marTop w:val="0"/>
                                      <w:marBottom w:val="0"/>
                                      <w:divBdr>
                                        <w:top w:val="none" w:sz="0" w:space="0" w:color="auto"/>
                                        <w:left w:val="none" w:sz="0" w:space="0" w:color="auto"/>
                                        <w:bottom w:val="none" w:sz="0" w:space="0" w:color="auto"/>
                                        <w:right w:val="none" w:sz="0" w:space="0" w:color="auto"/>
                                      </w:divBdr>
                                      <w:divsChild>
                                        <w:div w:id="1099594522">
                                          <w:marLeft w:val="0"/>
                                          <w:marRight w:val="0"/>
                                          <w:marTop w:val="0"/>
                                          <w:marBottom w:val="0"/>
                                          <w:divBdr>
                                            <w:top w:val="none" w:sz="0" w:space="0" w:color="auto"/>
                                            <w:left w:val="none" w:sz="0" w:space="0" w:color="auto"/>
                                            <w:bottom w:val="none" w:sz="0" w:space="0" w:color="auto"/>
                                            <w:right w:val="none" w:sz="0" w:space="0" w:color="auto"/>
                                          </w:divBdr>
                                          <w:divsChild>
                                            <w:div w:id="572856785">
                                              <w:marLeft w:val="0"/>
                                              <w:marRight w:val="0"/>
                                              <w:marTop w:val="0"/>
                                              <w:marBottom w:val="0"/>
                                              <w:divBdr>
                                                <w:top w:val="none" w:sz="0" w:space="0" w:color="auto"/>
                                                <w:left w:val="none" w:sz="0" w:space="0" w:color="auto"/>
                                                <w:bottom w:val="none" w:sz="0" w:space="0" w:color="auto"/>
                                                <w:right w:val="none" w:sz="0" w:space="0" w:color="auto"/>
                                              </w:divBdr>
                                              <w:divsChild>
                                                <w:div w:id="1085344523">
                                                  <w:marLeft w:val="0"/>
                                                  <w:marRight w:val="0"/>
                                                  <w:marTop w:val="0"/>
                                                  <w:marBottom w:val="0"/>
                                                  <w:divBdr>
                                                    <w:top w:val="none" w:sz="0" w:space="0" w:color="auto"/>
                                                    <w:left w:val="none" w:sz="0" w:space="0" w:color="auto"/>
                                                    <w:bottom w:val="none" w:sz="0" w:space="0" w:color="auto"/>
                                                    <w:right w:val="none" w:sz="0" w:space="0" w:color="auto"/>
                                                  </w:divBdr>
                                                  <w:divsChild>
                                                    <w:div w:id="853768236">
                                                      <w:marLeft w:val="0"/>
                                                      <w:marRight w:val="0"/>
                                                      <w:marTop w:val="0"/>
                                                      <w:marBottom w:val="0"/>
                                                      <w:divBdr>
                                                        <w:top w:val="none" w:sz="0" w:space="0" w:color="auto"/>
                                                        <w:left w:val="none" w:sz="0" w:space="0" w:color="auto"/>
                                                        <w:bottom w:val="none" w:sz="0" w:space="0" w:color="auto"/>
                                                        <w:right w:val="none" w:sz="0" w:space="0" w:color="auto"/>
                                                      </w:divBdr>
                                                    </w:div>
                                                    <w:div w:id="273444957">
                                                      <w:marLeft w:val="0"/>
                                                      <w:marRight w:val="0"/>
                                                      <w:marTop w:val="0"/>
                                                      <w:marBottom w:val="0"/>
                                                      <w:divBdr>
                                                        <w:top w:val="none" w:sz="0" w:space="0" w:color="auto"/>
                                                        <w:left w:val="none" w:sz="0" w:space="0" w:color="auto"/>
                                                        <w:bottom w:val="none" w:sz="0" w:space="0" w:color="auto"/>
                                                        <w:right w:val="none" w:sz="0" w:space="0" w:color="auto"/>
                                                      </w:divBdr>
                                                      <w:divsChild>
                                                        <w:div w:id="1808814283">
                                                          <w:marLeft w:val="0"/>
                                                          <w:marRight w:val="0"/>
                                                          <w:marTop w:val="0"/>
                                                          <w:marBottom w:val="0"/>
                                                          <w:divBdr>
                                                            <w:top w:val="none" w:sz="0" w:space="0" w:color="auto"/>
                                                            <w:left w:val="none" w:sz="0" w:space="0" w:color="auto"/>
                                                            <w:bottom w:val="none" w:sz="0" w:space="0" w:color="auto"/>
                                                            <w:right w:val="none" w:sz="0" w:space="0" w:color="auto"/>
                                                          </w:divBdr>
                                                          <w:divsChild>
                                                            <w:div w:id="2123649485">
                                                              <w:marLeft w:val="0"/>
                                                              <w:marRight w:val="0"/>
                                                              <w:marTop w:val="0"/>
                                                              <w:marBottom w:val="0"/>
                                                              <w:divBdr>
                                                                <w:top w:val="none" w:sz="0" w:space="0" w:color="auto"/>
                                                                <w:left w:val="none" w:sz="0" w:space="0" w:color="auto"/>
                                                                <w:bottom w:val="none" w:sz="0" w:space="0" w:color="auto"/>
                                                                <w:right w:val="none" w:sz="0" w:space="0" w:color="auto"/>
                                                              </w:divBdr>
                                                              <w:divsChild>
                                                                <w:div w:id="1303851909">
                                                                  <w:marLeft w:val="0"/>
                                                                  <w:marRight w:val="0"/>
                                                                  <w:marTop w:val="0"/>
                                                                  <w:marBottom w:val="0"/>
                                                                  <w:divBdr>
                                                                    <w:top w:val="none" w:sz="0" w:space="0" w:color="auto"/>
                                                                    <w:left w:val="none" w:sz="0" w:space="0" w:color="auto"/>
                                                                    <w:bottom w:val="none" w:sz="0" w:space="0" w:color="auto"/>
                                                                    <w:right w:val="none" w:sz="0" w:space="0" w:color="auto"/>
                                                                  </w:divBdr>
                                                                </w:div>
                                                              </w:divsChild>
                                                            </w:div>
                                                            <w:div w:id="1141580959">
                                                              <w:marLeft w:val="0"/>
                                                              <w:marRight w:val="0"/>
                                                              <w:marTop w:val="0"/>
                                                              <w:marBottom w:val="0"/>
                                                              <w:divBdr>
                                                                <w:top w:val="none" w:sz="0" w:space="0" w:color="auto"/>
                                                                <w:left w:val="none" w:sz="0" w:space="0" w:color="auto"/>
                                                                <w:bottom w:val="none" w:sz="0" w:space="0" w:color="auto"/>
                                                                <w:right w:val="none" w:sz="0" w:space="0" w:color="auto"/>
                                                              </w:divBdr>
                                                              <w:divsChild>
                                                                <w:div w:id="1183402342">
                                                                  <w:marLeft w:val="0"/>
                                                                  <w:marRight w:val="0"/>
                                                                  <w:marTop w:val="0"/>
                                                                  <w:marBottom w:val="0"/>
                                                                  <w:divBdr>
                                                                    <w:top w:val="none" w:sz="0" w:space="0" w:color="auto"/>
                                                                    <w:left w:val="none" w:sz="0" w:space="0" w:color="auto"/>
                                                                    <w:bottom w:val="none" w:sz="0" w:space="0" w:color="auto"/>
                                                                    <w:right w:val="none" w:sz="0" w:space="0" w:color="auto"/>
                                                                  </w:divBdr>
                                                                </w:div>
                                                                <w:div w:id="1609238690">
                                                                  <w:marLeft w:val="0"/>
                                                                  <w:marRight w:val="0"/>
                                                                  <w:marTop w:val="0"/>
                                                                  <w:marBottom w:val="0"/>
                                                                  <w:divBdr>
                                                                    <w:top w:val="none" w:sz="0" w:space="0" w:color="auto"/>
                                                                    <w:left w:val="none" w:sz="0" w:space="0" w:color="auto"/>
                                                                    <w:bottom w:val="none" w:sz="0" w:space="0" w:color="auto"/>
                                                                    <w:right w:val="none" w:sz="0" w:space="0" w:color="auto"/>
                                                                  </w:divBdr>
                                                                </w:div>
                                                                <w:div w:id="982347782">
                                                                  <w:marLeft w:val="0"/>
                                                                  <w:marRight w:val="0"/>
                                                                  <w:marTop w:val="0"/>
                                                                  <w:marBottom w:val="0"/>
                                                                  <w:divBdr>
                                                                    <w:top w:val="none" w:sz="0" w:space="0" w:color="auto"/>
                                                                    <w:left w:val="none" w:sz="0" w:space="0" w:color="auto"/>
                                                                    <w:bottom w:val="none" w:sz="0" w:space="0" w:color="auto"/>
                                                                    <w:right w:val="none" w:sz="0" w:space="0" w:color="auto"/>
                                                                  </w:divBdr>
                                                                </w:div>
                                                                <w:div w:id="1312440858">
                                                                  <w:marLeft w:val="0"/>
                                                                  <w:marRight w:val="0"/>
                                                                  <w:marTop w:val="0"/>
                                                                  <w:marBottom w:val="0"/>
                                                                  <w:divBdr>
                                                                    <w:top w:val="none" w:sz="0" w:space="0" w:color="auto"/>
                                                                    <w:left w:val="none" w:sz="0" w:space="0" w:color="auto"/>
                                                                    <w:bottom w:val="none" w:sz="0" w:space="0" w:color="auto"/>
                                                                    <w:right w:val="none" w:sz="0" w:space="0" w:color="auto"/>
                                                                  </w:divBdr>
                                                                </w:div>
                                                                <w:div w:id="140007935">
                                                                  <w:marLeft w:val="0"/>
                                                                  <w:marRight w:val="0"/>
                                                                  <w:marTop w:val="0"/>
                                                                  <w:marBottom w:val="0"/>
                                                                  <w:divBdr>
                                                                    <w:top w:val="none" w:sz="0" w:space="0" w:color="auto"/>
                                                                    <w:left w:val="none" w:sz="0" w:space="0" w:color="auto"/>
                                                                    <w:bottom w:val="none" w:sz="0" w:space="0" w:color="auto"/>
                                                                    <w:right w:val="none" w:sz="0" w:space="0" w:color="auto"/>
                                                                  </w:divBdr>
                                                                </w:div>
                                                                <w:div w:id="1022826010">
                                                                  <w:marLeft w:val="0"/>
                                                                  <w:marRight w:val="0"/>
                                                                  <w:marTop w:val="0"/>
                                                                  <w:marBottom w:val="0"/>
                                                                  <w:divBdr>
                                                                    <w:top w:val="none" w:sz="0" w:space="0" w:color="auto"/>
                                                                    <w:left w:val="none" w:sz="0" w:space="0" w:color="auto"/>
                                                                    <w:bottom w:val="none" w:sz="0" w:space="0" w:color="auto"/>
                                                                    <w:right w:val="none" w:sz="0" w:space="0" w:color="auto"/>
                                                                  </w:divBdr>
                                                                </w:div>
                                                                <w:div w:id="1760253365">
                                                                  <w:marLeft w:val="0"/>
                                                                  <w:marRight w:val="0"/>
                                                                  <w:marTop w:val="0"/>
                                                                  <w:marBottom w:val="0"/>
                                                                  <w:divBdr>
                                                                    <w:top w:val="none" w:sz="0" w:space="0" w:color="auto"/>
                                                                    <w:left w:val="none" w:sz="0" w:space="0" w:color="auto"/>
                                                                    <w:bottom w:val="none" w:sz="0" w:space="0" w:color="auto"/>
                                                                    <w:right w:val="none" w:sz="0" w:space="0" w:color="auto"/>
                                                                  </w:divBdr>
                                                                </w:div>
                                                                <w:div w:id="607200695">
                                                                  <w:marLeft w:val="0"/>
                                                                  <w:marRight w:val="0"/>
                                                                  <w:marTop w:val="0"/>
                                                                  <w:marBottom w:val="0"/>
                                                                  <w:divBdr>
                                                                    <w:top w:val="none" w:sz="0" w:space="0" w:color="auto"/>
                                                                    <w:left w:val="none" w:sz="0" w:space="0" w:color="auto"/>
                                                                    <w:bottom w:val="none" w:sz="0" w:space="0" w:color="auto"/>
                                                                    <w:right w:val="none" w:sz="0" w:space="0" w:color="auto"/>
                                                                  </w:divBdr>
                                                                </w:div>
                                                                <w:div w:id="2110537200">
                                                                  <w:marLeft w:val="0"/>
                                                                  <w:marRight w:val="0"/>
                                                                  <w:marTop w:val="0"/>
                                                                  <w:marBottom w:val="0"/>
                                                                  <w:divBdr>
                                                                    <w:top w:val="none" w:sz="0" w:space="0" w:color="auto"/>
                                                                    <w:left w:val="none" w:sz="0" w:space="0" w:color="auto"/>
                                                                    <w:bottom w:val="none" w:sz="0" w:space="0" w:color="auto"/>
                                                                    <w:right w:val="none" w:sz="0" w:space="0" w:color="auto"/>
                                                                  </w:divBdr>
                                                                </w:div>
                                                                <w:div w:id="708458265">
                                                                  <w:marLeft w:val="0"/>
                                                                  <w:marRight w:val="0"/>
                                                                  <w:marTop w:val="0"/>
                                                                  <w:marBottom w:val="0"/>
                                                                  <w:divBdr>
                                                                    <w:top w:val="none" w:sz="0" w:space="0" w:color="auto"/>
                                                                    <w:left w:val="none" w:sz="0" w:space="0" w:color="auto"/>
                                                                    <w:bottom w:val="none" w:sz="0" w:space="0" w:color="auto"/>
                                                                    <w:right w:val="none" w:sz="0" w:space="0" w:color="auto"/>
                                                                  </w:divBdr>
                                                                </w:div>
                                                                <w:div w:id="1092899996">
                                                                  <w:marLeft w:val="0"/>
                                                                  <w:marRight w:val="0"/>
                                                                  <w:marTop w:val="0"/>
                                                                  <w:marBottom w:val="0"/>
                                                                  <w:divBdr>
                                                                    <w:top w:val="none" w:sz="0" w:space="0" w:color="auto"/>
                                                                    <w:left w:val="none" w:sz="0" w:space="0" w:color="auto"/>
                                                                    <w:bottom w:val="none" w:sz="0" w:space="0" w:color="auto"/>
                                                                    <w:right w:val="none" w:sz="0" w:space="0" w:color="auto"/>
                                                                  </w:divBdr>
                                                                </w:div>
                                                                <w:div w:id="324017564">
                                                                  <w:marLeft w:val="0"/>
                                                                  <w:marRight w:val="0"/>
                                                                  <w:marTop w:val="0"/>
                                                                  <w:marBottom w:val="0"/>
                                                                  <w:divBdr>
                                                                    <w:top w:val="none" w:sz="0" w:space="0" w:color="auto"/>
                                                                    <w:left w:val="none" w:sz="0" w:space="0" w:color="auto"/>
                                                                    <w:bottom w:val="none" w:sz="0" w:space="0" w:color="auto"/>
                                                                    <w:right w:val="none" w:sz="0" w:space="0" w:color="auto"/>
                                                                  </w:divBdr>
                                                                </w:div>
                                                                <w:div w:id="2145804329">
                                                                  <w:marLeft w:val="0"/>
                                                                  <w:marRight w:val="0"/>
                                                                  <w:marTop w:val="0"/>
                                                                  <w:marBottom w:val="0"/>
                                                                  <w:divBdr>
                                                                    <w:top w:val="none" w:sz="0" w:space="0" w:color="auto"/>
                                                                    <w:left w:val="none" w:sz="0" w:space="0" w:color="auto"/>
                                                                    <w:bottom w:val="none" w:sz="0" w:space="0" w:color="auto"/>
                                                                    <w:right w:val="none" w:sz="0" w:space="0" w:color="auto"/>
                                                                  </w:divBdr>
                                                                </w:div>
                                                                <w:div w:id="891498377">
                                                                  <w:marLeft w:val="0"/>
                                                                  <w:marRight w:val="0"/>
                                                                  <w:marTop w:val="0"/>
                                                                  <w:marBottom w:val="0"/>
                                                                  <w:divBdr>
                                                                    <w:top w:val="none" w:sz="0" w:space="0" w:color="auto"/>
                                                                    <w:left w:val="none" w:sz="0" w:space="0" w:color="auto"/>
                                                                    <w:bottom w:val="none" w:sz="0" w:space="0" w:color="auto"/>
                                                                    <w:right w:val="none" w:sz="0" w:space="0" w:color="auto"/>
                                                                  </w:divBdr>
                                                                </w:div>
                                                                <w:div w:id="1001930165">
                                                                  <w:marLeft w:val="0"/>
                                                                  <w:marRight w:val="0"/>
                                                                  <w:marTop w:val="0"/>
                                                                  <w:marBottom w:val="0"/>
                                                                  <w:divBdr>
                                                                    <w:top w:val="none" w:sz="0" w:space="0" w:color="auto"/>
                                                                    <w:left w:val="none" w:sz="0" w:space="0" w:color="auto"/>
                                                                    <w:bottom w:val="none" w:sz="0" w:space="0" w:color="auto"/>
                                                                    <w:right w:val="none" w:sz="0" w:space="0" w:color="auto"/>
                                                                  </w:divBdr>
                                                                </w:div>
                                                                <w:div w:id="1438675485">
                                                                  <w:marLeft w:val="0"/>
                                                                  <w:marRight w:val="0"/>
                                                                  <w:marTop w:val="0"/>
                                                                  <w:marBottom w:val="0"/>
                                                                  <w:divBdr>
                                                                    <w:top w:val="none" w:sz="0" w:space="0" w:color="auto"/>
                                                                    <w:left w:val="none" w:sz="0" w:space="0" w:color="auto"/>
                                                                    <w:bottom w:val="none" w:sz="0" w:space="0" w:color="auto"/>
                                                                    <w:right w:val="none" w:sz="0" w:space="0" w:color="auto"/>
                                                                  </w:divBdr>
                                                                </w:div>
                                                                <w:div w:id="1615363838">
                                                                  <w:marLeft w:val="0"/>
                                                                  <w:marRight w:val="0"/>
                                                                  <w:marTop w:val="0"/>
                                                                  <w:marBottom w:val="0"/>
                                                                  <w:divBdr>
                                                                    <w:top w:val="none" w:sz="0" w:space="0" w:color="auto"/>
                                                                    <w:left w:val="none" w:sz="0" w:space="0" w:color="auto"/>
                                                                    <w:bottom w:val="none" w:sz="0" w:space="0" w:color="auto"/>
                                                                    <w:right w:val="none" w:sz="0" w:space="0" w:color="auto"/>
                                                                  </w:divBdr>
                                                                </w:div>
                                                                <w:div w:id="2111386886">
                                                                  <w:marLeft w:val="0"/>
                                                                  <w:marRight w:val="0"/>
                                                                  <w:marTop w:val="0"/>
                                                                  <w:marBottom w:val="0"/>
                                                                  <w:divBdr>
                                                                    <w:top w:val="none" w:sz="0" w:space="0" w:color="auto"/>
                                                                    <w:left w:val="none" w:sz="0" w:space="0" w:color="auto"/>
                                                                    <w:bottom w:val="none" w:sz="0" w:space="0" w:color="auto"/>
                                                                    <w:right w:val="none" w:sz="0" w:space="0" w:color="auto"/>
                                                                  </w:divBdr>
                                                                </w:div>
                                                                <w:div w:id="764233473">
                                                                  <w:marLeft w:val="0"/>
                                                                  <w:marRight w:val="0"/>
                                                                  <w:marTop w:val="0"/>
                                                                  <w:marBottom w:val="0"/>
                                                                  <w:divBdr>
                                                                    <w:top w:val="none" w:sz="0" w:space="0" w:color="auto"/>
                                                                    <w:left w:val="none" w:sz="0" w:space="0" w:color="auto"/>
                                                                    <w:bottom w:val="none" w:sz="0" w:space="0" w:color="auto"/>
                                                                    <w:right w:val="none" w:sz="0" w:space="0" w:color="auto"/>
                                                                  </w:divBdr>
                                                                </w:div>
                                                                <w:div w:id="76102427">
                                                                  <w:marLeft w:val="0"/>
                                                                  <w:marRight w:val="0"/>
                                                                  <w:marTop w:val="0"/>
                                                                  <w:marBottom w:val="0"/>
                                                                  <w:divBdr>
                                                                    <w:top w:val="none" w:sz="0" w:space="0" w:color="auto"/>
                                                                    <w:left w:val="none" w:sz="0" w:space="0" w:color="auto"/>
                                                                    <w:bottom w:val="none" w:sz="0" w:space="0" w:color="auto"/>
                                                                    <w:right w:val="none" w:sz="0" w:space="0" w:color="auto"/>
                                                                  </w:divBdr>
                                                                </w:div>
                                                                <w:div w:id="407196839">
                                                                  <w:marLeft w:val="0"/>
                                                                  <w:marRight w:val="0"/>
                                                                  <w:marTop w:val="0"/>
                                                                  <w:marBottom w:val="0"/>
                                                                  <w:divBdr>
                                                                    <w:top w:val="none" w:sz="0" w:space="0" w:color="auto"/>
                                                                    <w:left w:val="none" w:sz="0" w:space="0" w:color="auto"/>
                                                                    <w:bottom w:val="none" w:sz="0" w:space="0" w:color="auto"/>
                                                                    <w:right w:val="none" w:sz="0" w:space="0" w:color="auto"/>
                                                                  </w:divBdr>
                                                                </w:div>
                                                                <w:div w:id="800151521">
                                                                  <w:marLeft w:val="0"/>
                                                                  <w:marRight w:val="0"/>
                                                                  <w:marTop w:val="0"/>
                                                                  <w:marBottom w:val="0"/>
                                                                  <w:divBdr>
                                                                    <w:top w:val="none" w:sz="0" w:space="0" w:color="auto"/>
                                                                    <w:left w:val="none" w:sz="0" w:space="0" w:color="auto"/>
                                                                    <w:bottom w:val="none" w:sz="0" w:space="0" w:color="auto"/>
                                                                    <w:right w:val="none" w:sz="0" w:space="0" w:color="auto"/>
                                                                  </w:divBdr>
                                                                </w:div>
                                                                <w:div w:id="1712219387">
                                                                  <w:marLeft w:val="0"/>
                                                                  <w:marRight w:val="0"/>
                                                                  <w:marTop w:val="0"/>
                                                                  <w:marBottom w:val="0"/>
                                                                  <w:divBdr>
                                                                    <w:top w:val="none" w:sz="0" w:space="0" w:color="auto"/>
                                                                    <w:left w:val="none" w:sz="0" w:space="0" w:color="auto"/>
                                                                    <w:bottom w:val="none" w:sz="0" w:space="0" w:color="auto"/>
                                                                    <w:right w:val="none" w:sz="0" w:space="0" w:color="auto"/>
                                                                  </w:divBdr>
                                                                </w:div>
                                                                <w:div w:id="537277244">
                                                                  <w:marLeft w:val="0"/>
                                                                  <w:marRight w:val="0"/>
                                                                  <w:marTop w:val="0"/>
                                                                  <w:marBottom w:val="0"/>
                                                                  <w:divBdr>
                                                                    <w:top w:val="none" w:sz="0" w:space="0" w:color="auto"/>
                                                                    <w:left w:val="none" w:sz="0" w:space="0" w:color="auto"/>
                                                                    <w:bottom w:val="none" w:sz="0" w:space="0" w:color="auto"/>
                                                                    <w:right w:val="none" w:sz="0" w:space="0" w:color="auto"/>
                                                                  </w:divBdr>
                                                                </w:div>
                                                                <w:div w:id="315915202">
                                                                  <w:marLeft w:val="0"/>
                                                                  <w:marRight w:val="0"/>
                                                                  <w:marTop w:val="0"/>
                                                                  <w:marBottom w:val="0"/>
                                                                  <w:divBdr>
                                                                    <w:top w:val="none" w:sz="0" w:space="0" w:color="auto"/>
                                                                    <w:left w:val="none" w:sz="0" w:space="0" w:color="auto"/>
                                                                    <w:bottom w:val="none" w:sz="0" w:space="0" w:color="auto"/>
                                                                    <w:right w:val="none" w:sz="0" w:space="0" w:color="auto"/>
                                                                  </w:divBdr>
                                                                </w:div>
                                                                <w:div w:id="1590431910">
                                                                  <w:marLeft w:val="0"/>
                                                                  <w:marRight w:val="0"/>
                                                                  <w:marTop w:val="0"/>
                                                                  <w:marBottom w:val="0"/>
                                                                  <w:divBdr>
                                                                    <w:top w:val="none" w:sz="0" w:space="0" w:color="auto"/>
                                                                    <w:left w:val="none" w:sz="0" w:space="0" w:color="auto"/>
                                                                    <w:bottom w:val="none" w:sz="0" w:space="0" w:color="auto"/>
                                                                    <w:right w:val="none" w:sz="0" w:space="0" w:color="auto"/>
                                                                  </w:divBdr>
                                                                </w:div>
                                                                <w:div w:id="809591584">
                                                                  <w:marLeft w:val="0"/>
                                                                  <w:marRight w:val="0"/>
                                                                  <w:marTop w:val="0"/>
                                                                  <w:marBottom w:val="0"/>
                                                                  <w:divBdr>
                                                                    <w:top w:val="none" w:sz="0" w:space="0" w:color="auto"/>
                                                                    <w:left w:val="none" w:sz="0" w:space="0" w:color="auto"/>
                                                                    <w:bottom w:val="none" w:sz="0" w:space="0" w:color="auto"/>
                                                                    <w:right w:val="none" w:sz="0" w:space="0" w:color="auto"/>
                                                                  </w:divBdr>
                                                                </w:div>
                                                                <w:div w:id="2056008095">
                                                                  <w:marLeft w:val="0"/>
                                                                  <w:marRight w:val="0"/>
                                                                  <w:marTop w:val="0"/>
                                                                  <w:marBottom w:val="0"/>
                                                                  <w:divBdr>
                                                                    <w:top w:val="none" w:sz="0" w:space="0" w:color="auto"/>
                                                                    <w:left w:val="none" w:sz="0" w:space="0" w:color="auto"/>
                                                                    <w:bottom w:val="none" w:sz="0" w:space="0" w:color="auto"/>
                                                                    <w:right w:val="none" w:sz="0" w:space="0" w:color="auto"/>
                                                                  </w:divBdr>
                                                                </w:div>
                                                                <w:div w:id="739717442">
                                                                  <w:marLeft w:val="0"/>
                                                                  <w:marRight w:val="0"/>
                                                                  <w:marTop w:val="0"/>
                                                                  <w:marBottom w:val="0"/>
                                                                  <w:divBdr>
                                                                    <w:top w:val="none" w:sz="0" w:space="0" w:color="auto"/>
                                                                    <w:left w:val="none" w:sz="0" w:space="0" w:color="auto"/>
                                                                    <w:bottom w:val="none" w:sz="0" w:space="0" w:color="auto"/>
                                                                    <w:right w:val="none" w:sz="0" w:space="0" w:color="auto"/>
                                                                  </w:divBdr>
                                                                </w:div>
                                                                <w:div w:id="1083140994">
                                                                  <w:marLeft w:val="0"/>
                                                                  <w:marRight w:val="0"/>
                                                                  <w:marTop w:val="0"/>
                                                                  <w:marBottom w:val="0"/>
                                                                  <w:divBdr>
                                                                    <w:top w:val="none" w:sz="0" w:space="0" w:color="auto"/>
                                                                    <w:left w:val="none" w:sz="0" w:space="0" w:color="auto"/>
                                                                    <w:bottom w:val="none" w:sz="0" w:space="0" w:color="auto"/>
                                                                    <w:right w:val="none" w:sz="0" w:space="0" w:color="auto"/>
                                                                  </w:divBdr>
                                                                </w:div>
                                                                <w:div w:id="2020691539">
                                                                  <w:marLeft w:val="0"/>
                                                                  <w:marRight w:val="0"/>
                                                                  <w:marTop w:val="0"/>
                                                                  <w:marBottom w:val="0"/>
                                                                  <w:divBdr>
                                                                    <w:top w:val="none" w:sz="0" w:space="0" w:color="auto"/>
                                                                    <w:left w:val="none" w:sz="0" w:space="0" w:color="auto"/>
                                                                    <w:bottom w:val="none" w:sz="0" w:space="0" w:color="auto"/>
                                                                    <w:right w:val="none" w:sz="0" w:space="0" w:color="auto"/>
                                                                  </w:divBdr>
                                                                </w:div>
                                                                <w:div w:id="1513186690">
                                                                  <w:marLeft w:val="0"/>
                                                                  <w:marRight w:val="0"/>
                                                                  <w:marTop w:val="0"/>
                                                                  <w:marBottom w:val="0"/>
                                                                  <w:divBdr>
                                                                    <w:top w:val="none" w:sz="0" w:space="0" w:color="auto"/>
                                                                    <w:left w:val="none" w:sz="0" w:space="0" w:color="auto"/>
                                                                    <w:bottom w:val="none" w:sz="0" w:space="0" w:color="auto"/>
                                                                    <w:right w:val="none" w:sz="0" w:space="0" w:color="auto"/>
                                                                  </w:divBdr>
                                                                </w:div>
                                                                <w:div w:id="1270157661">
                                                                  <w:marLeft w:val="0"/>
                                                                  <w:marRight w:val="0"/>
                                                                  <w:marTop w:val="0"/>
                                                                  <w:marBottom w:val="0"/>
                                                                  <w:divBdr>
                                                                    <w:top w:val="none" w:sz="0" w:space="0" w:color="auto"/>
                                                                    <w:left w:val="none" w:sz="0" w:space="0" w:color="auto"/>
                                                                    <w:bottom w:val="none" w:sz="0" w:space="0" w:color="auto"/>
                                                                    <w:right w:val="none" w:sz="0" w:space="0" w:color="auto"/>
                                                                  </w:divBdr>
                                                                </w:div>
                                                                <w:div w:id="469714824">
                                                                  <w:marLeft w:val="0"/>
                                                                  <w:marRight w:val="0"/>
                                                                  <w:marTop w:val="0"/>
                                                                  <w:marBottom w:val="0"/>
                                                                  <w:divBdr>
                                                                    <w:top w:val="none" w:sz="0" w:space="0" w:color="auto"/>
                                                                    <w:left w:val="none" w:sz="0" w:space="0" w:color="auto"/>
                                                                    <w:bottom w:val="none" w:sz="0" w:space="0" w:color="auto"/>
                                                                    <w:right w:val="none" w:sz="0" w:space="0" w:color="auto"/>
                                                                  </w:divBdr>
                                                                </w:div>
                                                                <w:div w:id="1059746330">
                                                                  <w:marLeft w:val="0"/>
                                                                  <w:marRight w:val="0"/>
                                                                  <w:marTop w:val="0"/>
                                                                  <w:marBottom w:val="0"/>
                                                                  <w:divBdr>
                                                                    <w:top w:val="none" w:sz="0" w:space="0" w:color="auto"/>
                                                                    <w:left w:val="none" w:sz="0" w:space="0" w:color="auto"/>
                                                                    <w:bottom w:val="none" w:sz="0" w:space="0" w:color="auto"/>
                                                                    <w:right w:val="none" w:sz="0" w:space="0" w:color="auto"/>
                                                                  </w:divBdr>
                                                                </w:div>
                                                                <w:div w:id="3242558">
                                                                  <w:marLeft w:val="0"/>
                                                                  <w:marRight w:val="0"/>
                                                                  <w:marTop w:val="0"/>
                                                                  <w:marBottom w:val="0"/>
                                                                  <w:divBdr>
                                                                    <w:top w:val="none" w:sz="0" w:space="0" w:color="auto"/>
                                                                    <w:left w:val="none" w:sz="0" w:space="0" w:color="auto"/>
                                                                    <w:bottom w:val="none" w:sz="0" w:space="0" w:color="auto"/>
                                                                    <w:right w:val="none" w:sz="0" w:space="0" w:color="auto"/>
                                                                  </w:divBdr>
                                                                </w:div>
                                                                <w:div w:id="1159272464">
                                                                  <w:marLeft w:val="0"/>
                                                                  <w:marRight w:val="0"/>
                                                                  <w:marTop w:val="0"/>
                                                                  <w:marBottom w:val="0"/>
                                                                  <w:divBdr>
                                                                    <w:top w:val="none" w:sz="0" w:space="0" w:color="auto"/>
                                                                    <w:left w:val="none" w:sz="0" w:space="0" w:color="auto"/>
                                                                    <w:bottom w:val="none" w:sz="0" w:space="0" w:color="auto"/>
                                                                    <w:right w:val="none" w:sz="0" w:space="0" w:color="auto"/>
                                                                  </w:divBdr>
                                                                </w:div>
                                                                <w:div w:id="713886729">
                                                                  <w:marLeft w:val="0"/>
                                                                  <w:marRight w:val="0"/>
                                                                  <w:marTop w:val="0"/>
                                                                  <w:marBottom w:val="0"/>
                                                                  <w:divBdr>
                                                                    <w:top w:val="none" w:sz="0" w:space="0" w:color="auto"/>
                                                                    <w:left w:val="none" w:sz="0" w:space="0" w:color="auto"/>
                                                                    <w:bottom w:val="none" w:sz="0" w:space="0" w:color="auto"/>
                                                                    <w:right w:val="none" w:sz="0" w:space="0" w:color="auto"/>
                                                                  </w:divBdr>
                                                                </w:div>
                                                                <w:div w:id="810557427">
                                                                  <w:marLeft w:val="0"/>
                                                                  <w:marRight w:val="0"/>
                                                                  <w:marTop w:val="0"/>
                                                                  <w:marBottom w:val="0"/>
                                                                  <w:divBdr>
                                                                    <w:top w:val="none" w:sz="0" w:space="0" w:color="auto"/>
                                                                    <w:left w:val="none" w:sz="0" w:space="0" w:color="auto"/>
                                                                    <w:bottom w:val="none" w:sz="0" w:space="0" w:color="auto"/>
                                                                    <w:right w:val="none" w:sz="0" w:space="0" w:color="auto"/>
                                                                  </w:divBdr>
                                                                </w:div>
                                                                <w:div w:id="1355692090">
                                                                  <w:marLeft w:val="0"/>
                                                                  <w:marRight w:val="0"/>
                                                                  <w:marTop w:val="0"/>
                                                                  <w:marBottom w:val="0"/>
                                                                  <w:divBdr>
                                                                    <w:top w:val="none" w:sz="0" w:space="0" w:color="auto"/>
                                                                    <w:left w:val="none" w:sz="0" w:space="0" w:color="auto"/>
                                                                    <w:bottom w:val="none" w:sz="0" w:space="0" w:color="auto"/>
                                                                    <w:right w:val="none" w:sz="0" w:space="0" w:color="auto"/>
                                                                  </w:divBdr>
                                                                </w:div>
                                                                <w:div w:id="440758408">
                                                                  <w:marLeft w:val="0"/>
                                                                  <w:marRight w:val="0"/>
                                                                  <w:marTop w:val="0"/>
                                                                  <w:marBottom w:val="0"/>
                                                                  <w:divBdr>
                                                                    <w:top w:val="none" w:sz="0" w:space="0" w:color="auto"/>
                                                                    <w:left w:val="none" w:sz="0" w:space="0" w:color="auto"/>
                                                                    <w:bottom w:val="none" w:sz="0" w:space="0" w:color="auto"/>
                                                                    <w:right w:val="none" w:sz="0" w:space="0" w:color="auto"/>
                                                                  </w:divBdr>
                                                                </w:div>
                                                                <w:div w:id="996498389">
                                                                  <w:marLeft w:val="0"/>
                                                                  <w:marRight w:val="0"/>
                                                                  <w:marTop w:val="0"/>
                                                                  <w:marBottom w:val="0"/>
                                                                  <w:divBdr>
                                                                    <w:top w:val="none" w:sz="0" w:space="0" w:color="auto"/>
                                                                    <w:left w:val="none" w:sz="0" w:space="0" w:color="auto"/>
                                                                    <w:bottom w:val="none" w:sz="0" w:space="0" w:color="auto"/>
                                                                    <w:right w:val="none" w:sz="0" w:space="0" w:color="auto"/>
                                                                  </w:divBdr>
                                                                </w:div>
                                                                <w:div w:id="625743615">
                                                                  <w:marLeft w:val="0"/>
                                                                  <w:marRight w:val="0"/>
                                                                  <w:marTop w:val="0"/>
                                                                  <w:marBottom w:val="0"/>
                                                                  <w:divBdr>
                                                                    <w:top w:val="none" w:sz="0" w:space="0" w:color="auto"/>
                                                                    <w:left w:val="none" w:sz="0" w:space="0" w:color="auto"/>
                                                                    <w:bottom w:val="none" w:sz="0" w:space="0" w:color="auto"/>
                                                                    <w:right w:val="none" w:sz="0" w:space="0" w:color="auto"/>
                                                                  </w:divBdr>
                                                                </w:div>
                                                                <w:div w:id="999187624">
                                                                  <w:marLeft w:val="0"/>
                                                                  <w:marRight w:val="0"/>
                                                                  <w:marTop w:val="0"/>
                                                                  <w:marBottom w:val="0"/>
                                                                  <w:divBdr>
                                                                    <w:top w:val="none" w:sz="0" w:space="0" w:color="auto"/>
                                                                    <w:left w:val="none" w:sz="0" w:space="0" w:color="auto"/>
                                                                    <w:bottom w:val="none" w:sz="0" w:space="0" w:color="auto"/>
                                                                    <w:right w:val="none" w:sz="0" w:space="0" w:color="auto"/>
                                                                  </w:divBdr>
                                                                </w:div>
                                                                <w:div w:id="414515687">
                                                                  <w:marLeft w:val="0"/>
                                                                  <w:marRight w:val="0"/>
                                                                  <w:marTop w:val="0"/>
                                                                  <w:marBottom w:val="0"/>
                                                                  <w:divBdr>
                                                                    <w:top w:val="none" w:sz="0" w:space="0" w:color="auto"/>
                                                                    <w:left w:val="none" w:sz="0" w:space="0" w:color="auto"/>
                                                                    <w:bottom w:val="none" w:sz="0" w:space="0" w:color="auto"/>
                                                                    <w:right w:val="none" w:sz="0" w:space="0" w:color="auto"/>
                                                                  </w:divBdr>
                                                                </w:div>
                                                                <w:div w:id="2077505535">
                                                                  <w:marLeft w:val="0"/>
                                                                  <w:marRight w:val="0"/>
                                                                  <w:marTop w:val="0"/>
                                                                  <w:marBottom w:val="0"/>
                                                                  <w:divBdr>
                                                                    <w:top w:val="none" w:sz="0" w:space="0" w:color="auto"/>
                                                                    <w:left w:val="none" w:sz="0" w:space="0" w:color="auto"/>
                                                                    <w:bottom w:val="none" w:sz="0" w:space="0" w:color="auto"/>
                                                                    <w:right w:val="none" w:sz="0" w:space="0" w:color="auto"/>
                                                                  </w:divBdr>
                                                                </w:div>
                                                                <w:div w:id="1291127131">
                                                                  <w:marLeft w:val="0"/>
                                                                  <w:marRight w:val="0"/>
                                                                  <w:marTop w:val="0"/>
                                                                  <w:marBottom w:val="0"/>
                                                                  <w:divBdr>
                                                                    <w:top w:val="none" w:sz="0" w:space="0" w:color="auto"/>
                                                                    <w:left w:val="none" w:sz="0" w:space="0" w:color="auto"/>
                                                                    <w:bottom w:val="none" w:sz="0" w:space="0" w:color="auto"/>
                                                                    <w:right w:val="none" w:sz="0" w:space="0" w:color="auto"/>
                                                                  </w:divBdr>
                                                                </w:div>
                                                                <w:div w:id="1904173572">
                                                                  <w:marLeft w:val="0"/>
                                                                  <w:marRight w:val="0"/>
                                                                  <w:marTop w:val="0"/>
                                                                  <w:marBottom w:val="0"/>
                                                                  <w:divBdr>
                                                                    <w:top w:val="none" w:sz="0" w:space="0" w:color="auto"/>
                                                                    <w:left w:val="none" w:sz="0" w:space="0" w:color="auto"/>
                                                                    <w:bottom w:val="none" w:sz="0" w:space="0" w:color="auto"/>
                                                                    <w:right w:val="none" w:sz="0" w:space="0" w:color="auto"/>
                                                                  </w:divBdr>
                                                                </w:div>
                                                                <w:div w:id="1242368108">
                                                                  <w:marLeft w:val="0"/>
                                                                  <w:marRight w:val="0"/>
                                                                  <w:marTop w:val="0"/>
                                                                  <w:marBottom w:val="0"/>
                                                                  <w:divBdr>
                                                                    <w:top w:val="none" w:sz="0" w:space="0" w:color="auto"/>
                                                                    <w:left w:val="none" w:sz="0" w:space="0" w:color="auto"/>
                                                                    <w:bottom w:val="none" w:sz="0" w:space="0" w:color="auto"/>
                                                                    <w:right w:val="none" w:sz="0" w:space="0" w:color="auto"/>
                                                                  </w:divBdr>
                                                                </w:div>
                                                                <w:div w:id="611085053">
                                                                  <w:marLeft w:val="0"/>
                                                                  <w:marRight w:val="0"/>
                                                                  <w:marTop w:val="0"/>
                                                                  <w:marBottom w:val="0"/>
                                                                  <w:divBdr>
                                                                    <w:top w:val="none" w:sz="0" w:space="0" w:color="auto"/>
                                                                    <w:left w:val="none" w:sz="0" w:space="0" w:color="auto"/>
                                                                    <w:bottom w:val="none" w:sz="0" w:space="0" w:color="auto"/>
                                                                    <w:right w:val="none" w:sz="0" w:space="0" w:color="auto"/>
                                                                  </w:divBdr>
                                                                </w:div>
                                                                <w:div w:id="19404221">
                                                                  <w:marLeft w:val="0"/>
                                                                  <w:marRight w:val="0"/>
                                                                  <w:marTop w:val="0"/>
                                                                  <w:marBottom w:val="0"/>
                                                                  <w:divBdr>
                                                                    <w:top w:val="none" w:sz="0" w:space="0" w:color="auto"/>
                                                                    <w:left w:val="none" w:sz="0" w:space="0" w:color="auto"/>
                                                                    <w:bottom w:val="none" w:sz="0" w:space="0" w:color="auto"/>
                                                                    <w:right w:val="none" w:sz="0" w:space="0" w:color="auto"/>
                                                                  </w:divBdr>
                                                                </w:div>
                                                                <w:div w:id="272828606">
                                                                  <w:marLeft w:val="0"/>
                                                                  <w:marRight w:val="0"/>
                                                                  <w:marTop w:val="0"/>
                                                                  <w:marBottom w:val="0"/>
                                                                  <w:divBdr>
                                                                    <w:top w:val="none" w:sz="0" w:space="0" w:color="auto"/>
                                                                    <w:left w:val="none" w:sz="0" w:space="0" w:color="auto"/>
                                                                    <w:bottom w:val="none" w:sz="0" w:space="0" w:color="auto"/>
                                                                    <w:right w:val="none" w:sz="0" w:space="0" w:color="auto"/>
                                                                  </w:divBdr>
                                                                </w:div>
                                                                <w:div w:id="1883396666">
                                                                  <w:marLeft w:val="0"/>
                                                                  <w:marRight w:val="0"/>
                                                                  <w:marTop w:val="0"/>
                                                                  <w:marBottom w:val="0"/>
                                                                  <w:divBdr>
                                                                    <w:top w:val="none" w:sz="0" w:space="0" w:color="auto"/>
                                                                    <w:left w:val="none" w:sz="0" w:space="0" w:color="auto"/>
                                                                    <w:bottom w:val="none" w:sz="0" w:space="0" w:color="auto"/>
                                                                    <w:right w:val="none" w:sz="0" w:space="0" w:color="auto"/>
                                                                  </w:divBdr>
                                                                </w:div>
                                                                <w:div w:id="1950308778">
                                                                  <w:marLeft w:val="0"/>
                                                                  <w:marRight w:val="0"/>
                                                                  <w:marTop w:val="0"/>
                                                                  <w:marBottom w:val="0"/>
                                                                  <w:divBdr>
                                                                    <w:top w:val="none" w:sz="0" w:space="0" w:color="auto"/>
                                                                    <w:left w:val="none" w:sz="0" w:space="0" w:color="auto"/>
                                                                    <w:bottom w:val="none" w:sz="0" w:space="0" w:color="auto"/>
                                                                    <w:right w:val="none" w:sz="0" w:space="0" w:color="auto"/>
                                                                  </w:divBdr>
                                                                </w:div>
                                                                <w:div w:id="2130126379">
                                                                  <w:marLeft w:val="0"/>
                                                                  <w:marRight w:val="0"/>
                                                                  <w:marTop w:val="0"/>
                                                                  <w:marBottom w:val="0"/>
                                                                  <w:divBdr>
                                                                    <w:top w:val="none" w:sz="0" w:space="0" w:color="auto"/>
                                                                    <w:left w:val="none" w:sz="0" w:space="0" w:color="auto"/>
                                                                    <w:bottom w:val="none" w:sz="0" w:space="0" w:color="auto"/>
                                                                    <w:right w:val="none" w:sz="0" w:space="0" w:color="auto"/>
                                                                  </w:divBdr>
                                                                </w:div>
                                                                <w:div w:id="1315528998">
                                                                  <w:marLeft w:val="0"/>
                                                                  <w:marRight w:val="0"/>
                                                                  <w:marTop w:val="0"/>
                                                                  <w:marBottom w:val="0"/>
                                                                  <w:divBdr>
                                                                    <w:top w:val="none" w:sz="0" w:space="0" w:color="auto"/>
                                                                    <w:left w:val="none" w:sz="0" w:space="0" w:color="auto"/>
                                                                    <w:bottom w:val="none" w:sz="0" w:space="0" w:color="auto"/>
                                                                    <w:right w:val="none" w:sz="0" w:space="0" w:color="auto"/>
                                                                  </w:divBdr>
                                                                </w:div>
                                                                <w:div w:id="599531113">
                                                                  <w:marLeft w:val="0"/>
                                                                  <w:marRight w:val="0"/>
                                                                  <w:marTop w:val="0"/>
                                                                  <w:marBottom w:val="0"/>
                                                                  <w:divBdr>
                                                                    <w:top w:val="none" w:sz="0" w:space="0" w:color="auto"/>
                                                                    <w:left w:val="none" w:sz="0" w:space="0" w:color="auto"/>
                                                                    <w:bottom w:val="none" w:sz="0" w:space="0" w:color="auto"/>
                                                                    <w:right w:val="none" w:sz="0" w:space="0" w:color="auto"/>
                                                                  </w:divBdr>
                                                                </w:div>
                                                                <w:div w:id="834495069">
                                                                  <w:marLeft w:val="0"/>
                                                                  <w:marRight w:val="0"/>
                                                                  <w:marTop w:val="0"/>
                                                                  <w:marBottom w:val="0"/>
                                                                  <w:divBdr>
                                                                    <w:top w:val="none" w:sz="0" w:space="0" w:color="auto"/>
                                                                    <w:left w:val="none" w:sz="0" w:space="0" w:color="auto"/>
                                                                    <w:bottom w:val="none" w:sz="0" w:space="0" w:color="auto"/>
                                                                    <w:right w:val="none" w:sz="0" w:space="0" w:color="auto"/>
                                                                  </w:divBdr>
                                                                </w:div>
                                                                <w:div w:id="729419829">
                                                                  <w:marLeft w:val="0"/>
                                                                  <w:marRight w:val="0"/>
                                                                  <w:marTop w:val="0"/>
                                                                  <w:marBottom w:val="0"/>
                                                                  <w:divBdr>
                                                                    <w:top w:val="none" w:sz="0" w:space="0" w:color="auto"/>
                                                                    <w:left w:val="none" w:sz="0" w:space="0" w:color="auto"/>
                                                                    <w:bottom w:val="none" w:sz="0" w:space="0" w:color="auto"/>
                                                                    <w:right w:val="none" w:sz="0" w:space="0" w:color="auto"/>
                                                                  </w:divBdr>
                                                                </w:div>
                                                                <w:div w:id="1257907567">
                                                                  <w:marLeft w:val="0"/>
                                                                  <w:marRight w:val="0"/>
                                                                  <w:marTop w:val="0"/>
                                                                  <w:marBottom w:val="0"/>
                                                                  <w:divBdr>
                                                                    <w:top w:val="none" w:sz="0" w:space="0" w:color="auto"/>
                                                                    <w:left w:val="none" w:sz="0" w:space="0" w:color="auto"/>
                                                                    <w:bottom w:val="none" w:sz="0" w:space="0" w:color="auto"/>
                                                                    <w:right w:val="none" w:sz="0" w:space="0" w:color="auto"/>
                                                                  </w:divBdr>
                                                                </w:div>
                                                                <w:div w:id="390807715">
                                                                  <w:marLeft w:val="0"/>
                                                                  <w:marRight w:val="0"/>
                                                                  <w:marTop w:val="0"/>
                                                                  <w:marBottom w:val="0"/>
                                                                  <w:divBdr>
                                                                    <w:top w:val="none" w:sz="0" w:space="0" w:color="auto"/>
                                                                    <w:left w:val="none" w:sz="0" w:space="0" w:color="auto"/>
                                                                    <w:bottom w:val="none" w:sz="0" w:space="0" w:color="auto"/>
                                                                    <w:right w:val="none" w:sz="0" w:space="0" w:color="auto"/>
                                                                  </w:divBdr>
                                                                </w:div>
                                                                <w:div w:id="1321153489">
                                                                  <w:marLeft w:val="0"/>
                                                                  <w:marRight w:val="0"/>
                                                                  <w:marTop w:val="0"/>
                                                                  <w:marBottom w:val="0"/>
                                                                  <w:divBdr>
                                                                    <w:top w:val="none" w:sz="0" w:space="0" w:color="auto"/>
                                                                    <w:left w:val="none" w:sz="0" w:space="0" w:color="auto"/>
                                                                    <w:bottom w:val="none" w:sz="0" w:space="0" w:color="auto"/>
                                                                    <w:right w:val="none" w:sz="0" w:space="0" w:color="auto"/>
                                                                  </w:divBdr>
                                                                </w:div>
                                                                <w:div w:id="1685016231">
                                                                  <w:marLeft w:val="0"/>
                                                                  <w:marRight w:val="0"/>
                                                                  <w:marTop w:val="0"/>
                                                                  <w:marBottom w:val="0"/>
                                                                  <w:divBdr>
                                                                    <w:top w:val="none" w:sz="0" w:space="0" w:color="auto"/>
                                                                    <w:left w:val="none" w:sz="0" w:space="0" w:color="auto"/>
                                                                    <w:bottom w:val="none" w:sz="0" w:space="0" w:color="auto"/>
                                                                    <w:right w:val="none" w:sz="0" w:space="0" w:color="auto"/>
                                                                  </w:divBdr>
                                                                </w:div>
                                                                <w:div w:id="80686976">
                                                                  <w:marLeft w:val="0"/>
                                                                  <w:marRight w:val="0"/>
                                                                  <w:marTop w:val="0"/>
                                                                  <w:marBottom w:val="0"/>
                                                                  <w:divBdr>
                                                                    <w:top w:val="none" w:sz="0" w:space="0" w:color="auto"/>
                                                                    <w:left w:val="none" w:sz="0" w:space="0" w:color="auto"/>
                                                                    <w:bottom w:val="none" w:sz="0" w:space="0" w:color="auto"/>
                                                                    <w:right w:val="none" w:sz="0" w:space="0" w:color="auto"/>
                                                                  </w:divBdr>
                                                                </w:div>
                                                                <w:div w:id="1601985499">
                                                                  <w:marLeft w:val="0"/>
                                                                  <w:marRight w:val="0"/>
                                                                  <w:marTop w:val="0"/>
                                                                  <w:marBottom w:val="0"/>
                                                                  <w:divBdr>
                                                                    <w:top w:val="none" w:sz="0" w:space="0" w:color="auto"/>
                                                                    <w:left w:val="none" w:sz="0" w:space="0" w:color="auto"/>
                                                                    <w:bottom w:val="none" w:sz="0" w:space="0" w:color="auto"/>
                                                                    <w:right w:val="none" w:sz="0" w:space="0" w:color="auto"/>
                                                                  </w:divBdr>
                                                                </w:div>
                                                                <w:div w:id="1949316357">
                                                                  <w:marLeft w:val="0"/>
                                                                  <w:marRight w:val="0"/>
                                                                  <w:marTop w:val="0"/>
                                                                  <w:marBottom w:val="0"/>
                                                                  <w:divBdr>
                                                                    <w:top w:val="none" w:sz="0" w:space="0" w:color="auto"/>
                                                                    <w:left w:val="none" w:sz="0" w:space="0" w:color="auto"/>
                                                                    <w:bottom w:val="none" w:sz="0" w:space="0" w:color="auto"/>
                                                                    <w:right w:val="none" w:sz="0" w:space="0" w:color="auto"/>
                                                                  </w:divBdr>
                                                                </w:div>
                                                                <w:div w:id="416482663">
                                                                  <w:marLeft w:val="0"/>
                                                                  <w:marRight w:val="0"/>
                                                                  <w:marTop w:val="0"/>
                                                                  <w:marBottom w:val="0"/>
                                                                  <w:divBdr>
                                                                    <w:top w:val="none" w:sz="0" w:space="0" w:color="auto"/>
                                                                    <w:left w:val="none" w:sz="0" w:space="0" w:color="auto"/>
                                                                    <w:bottom w:val="none" w:sz="0" w:space="0" w:color="auto"/>
                                                                    <w:right w:val="none" w:sz="0" w:space="0" w:color="auto"/>
                                                                  </w:divBdr>
                                                                </w:div>
                                                                <w:div w:id="1391031120">
                                                                  <w:marLeft w:val="0"/>
                                                                  <w:marRight w:val="0"/>
                                                                  <w:marTop w:val="0"/>
                                                                  <w:marBottom w:val="0"/>
                                                                  <w:divBdr>
                                                                    <w:top w:val="none" w:sz="0" w:space="0" w:color="auto"/>
                                                                    <w:left w:val="none" w:sz="0" w:space="0" w:color="auto"/>
                                                                    <w:bottom w:val="none" w:sz="0" w:space="0" w:color="auto"/>
                                                                    <w:right w:val="none" w:sz="0" w:space="0" w:color="auto"/>
                                                                  </w:divBdr>
                                                                </w:div>
                                                                <w:div w:id="1541743074">
                                                                  <w:marLeft w:val="0"/>
                                                                  <w:marRight w:val="0"/>
                                                                  <w:marTop w:val="0"/>
                                                                  <w:marBottom w:val="0"/>
                                                                  <w:divBdr>
                                                                    <w:top w:val="none" w:sz="0" w:space="0" w:color="auto"/>
                                                                    <w:left w:val="none" w:sz="0" w:space="0" w:color="auto"/>
                                                                    <w:bottom w:val="none" w:sz="0" w:space="0" w:color="auto"/>
                                                                    <w:right w:val="none" w:sz="0" w:space="0" w:color="auto"/>
                                                                  </w:divBdr>
                                                                </w:div>
                                                                <w:div w:id="2043241706">
                                                                  <w:marLeft w:val="0"/>
                                                                  <w:marRight w:val="0"/>
                                                                  <w:marTop w:val="0"/>
                                                                  <w:marBottom w:val="0"/>
                                                                  <w:divBdr>
                                                                    <w:top w:val="none" w:sz="0" w:space="0" w:color="auto"/>
                                                                    <w:left w:val="none" w:sz="0" w:space="0" w:color="auto"/>
                                                                    <w:bottom w:val="none" w:sz="0" w:space="0" w:color="auto"/>
                                                                    <w:right w:val="none" w:sz="0" w:space="0" w:color="auto"/>
                                                                  </w:divBdr>
                                                                </w:div>
                                                                <w:div w:id="90900532">
                                                                  <w:marLeft w:val="0"/>
                                                                  <w:marRight w:val="0"/>
                                                                  <w:marTop w:val="0"/>
                                                                  <w:marBottom w:val="0"/>
                                                                  <w:divBdr>
                                                                    <w:top w:val="none" w:sz="0" w:space="0" w:color="auto"/>
                                                                    <w:left w:val="none" w:sz="0" w:space="0" w:color="auto"/>
                                                                    <w:bottom w:val="none" w:sz="0" w:space="0" w:color="auto"/>
                                                                    <w:right w:val="none" w:sz="0" w:space="0" w:color="auto"/>
                                                                  </w:divBdr>
                                                                </w:div>
                                                                <w:div w:id="940717874">
                                                                  <w:marLeft w:val="0"/>
                                                                  <w:marRight w:val="0"/>
                                                                  <w:marTop w:val="0"/>
                                                                  <w:marBottom w:val="0"/>
                                                                  <w:divBdr>
                                                                    <w:top w:val="none" w:sz="0" w:space="0" w:color="auto"/>
                                                                    <w:left w:val="none" w:sz="0" w:space="0" w:color="auto"/>
                                                                    <w:bottom w:val="none" w:sz="0" w:space="0" w:color="auto"/>
                                                                    <w:right w:val="none" w:sz="0" w:space="0" w:color="auto"/>
                                                                  </w:divBdr>
                                                                </w:div>
                                                                <w:div w:id="447622931">
                                                                  <w:marLeft w:val="0"/>
                                                                  <w:marRight w:val="0"/>
                                                                  <w:marTop w:val="0"/>
                                                                  <w:marBottom w:val="0"/>
                                                                  <w:divBdr>
                                                                    <w:top w:val="none" w:sz="0" w:space="0" w:color="auto"/>
                                                                    <w:left w:val="none" w:sz="0" w:space="0" w:color="auto"/>
                                                                    <w:bottom w:val="none" w:sz="0" w:space="0" w:color="auto"/>
                                                                    <w:right w:val="none" w:sz="0" w:space="0" w:color="auto"/>
                                                                  </w:divBdr>
                                                                </w:div>
                                                                <w:div w:id="2054453366">
                                                                  <w:marLeft w:val="0"/>
                                                                  <w:marRight w:val="0"/>
                                                                  <w:marTop w:val="0"/>
                                                                  <w:marBottom w:val="0"/>
                                                                  <w:divBdr>
                                                                    <w:top w:val="none" w:sz="0" w:space="0" w:color="auto"/>
                                                                    <w:left w:val="none" w:sz="0" w:space="0" w:color="auto"/>
                                                                    <w:bottom w:val="none" w:sz="0" w:space="0" w:color="auto"/>
                                                                    <w:right w:val="none" w:sz="0" w:space="0" w:color="auto"/>
                                                                  </w:divBdr>
                                                                </w:div>
                                                                <w:div w:id="100955310">
                                                                  <w:marLeft w:val="0"/>
                                                                  <w:marRight w:val="0"/>
                                                                  <w:marTop w:val="0"/>
                                                                  <w:marBottom w:val="0"/>
                                                                  <w:divBdr>
                                                                    <w:top w:val="none" w:sz="0" w:space="0" w:color="auto"/>
                                                                    <w:left w:val="none" w:sz="0" w:space="0" w:color="auto"/>
                                                                    <w:bottom w:val="none" w:sz="0" w:space="0" w:color="auto"/>
                                                                    <w:right w:val="none" w:sz="0" w:space="0" w:color="auto"/>
                                                                  </w:divBdr>
                                                                </w:div>
                                                                <w:div w:id="1619944878">
                                                                  <w:marLeft w:val="0"/>
                                                                  <w:marRight w:val="0"/>
                                                                  <w:marTop w:val="0"/>
                                                                  <w:marBottom w:val="0"/>
                                                                  <w:divBdr>
                                                                    <w:top w:val="none" w:sz="0" w:space="0" w:color="auto"/>
                                                                    <w:left w:val="none" w:sz="0" w:space="0" w:color="auto"/>
                                                                    <w:bottom w:val="none" w:sz="0" w:space="0" w:color="auto"/>
                                                                    <w:right w:val="none" w:sz="0" w:space="0" w:color="auto"/>
                                                                  </w:divBdr>
                                                                </w:div>
                                                                <w:div w:id="1755786814">
                                                                  <w:marLeft w:val="0"/>
                                                                  <w:marRight w:val="0"/>
                                                                  <w:marTop w:val="0"/>
                                                                  <w:marBottom w:val="0"/>
                                                                  <w:divBdr>
                                                                    <w:top w:val="none" w:sz="0" w:space="0" w:color="auto"/>
                                                                    <w:left w:val="none" w:sz="0" w:space="0" w:color="auto"/>
                                                                    <w:bottom w:val="none" w:sz="0" w:space="0" w:color="auto"/>
                                                                    <w:right w:val="none" w:sz="0" w:space="0" w:color="auto"/>
                                                                  </w:divBdr>
                                                                </w:div>
                                                                <w:div w:id="52197750">
                                                                  <w:marLeft w:val="0"/>
                                                                  <w:marRight w:val="0"/>
                                                                  <w:marTop w:val="0"/>
                                                                  <w:marBottom w:val="0"/>
                                                                  <w:divBdr>
                                                                    <w:top w:val="none" w:sz="0" w:space="0" w:color="auto"/>
                                                                    <w:left w:val="none" w:sz="0" w:space="0" w:color="auto"/>
                                                                    <w:bottom w:val="none" w:sz="0" w:space="0" w:color="auto"/>
                                                                    <w:right w:val="none" w:sz="0" w:space="0" w:color="auto"/>
                                                                  </w:divBdr>
                                                                </w:div>
                                                                <w:div w:id="1339314441">
                                                                  <w:marLeft w:val="0"/>
                                                                  <w:marRight w:val="0"/>
                                                                  <w:marTop w:val="0"/>
                                                                  <w:marBottom w:val="0"/>
                                                                  <w:divBdr>
                                                                    <w:top w:val="none" w:sz="0" w:space="0" w:color="auto"/>
                                                                    <w:left w:val="none" w:sz="0" w:space="0" w:color="auto"/>
                                                                    <w:bottom w:val="none" w:sz="0" w:space="0" w:color="auto"/>
                                                                    <w:right w:val="none" w:sz="0" w:space="0" w:color="auto"/>
                                                                  </w:divBdr>
                                                                </w:div>
                                                                <w:div w:id="1443723531">
                                                                  <w:marLeft w:val="0"/>
                                                                  <w:marRight w:val="0"/>
                                                                  <w:marTop w:val="0"/>
                                                                  <w:marBottom w:val="0"/>
                                                                  <w:divBdr>
                                                                    <w:top w:val="none" w:sz="0" w:space="0" w:color="auto"/>
                                                                    <w:left w:val="none" w:sz="0" w:space="0" w:color="auto"/>
                                                                    <w:bottom w:val="none" w:sz="0" w:space="0" w:color="auto"/>
                                                                    <w:right w:val="none" w:sz="0" w:space="0" w:color="auto"/>
                                                                  </w:divBdr>
                                                                </w:div>
                                                                <w:div w:id="873006129">
                                                                  <w:marLeft w:val="0"/>
                                                                  <w:marRight w:val="0"/>
                                                                  <w:marTop w:val="0"/>
                                                                  <w:marBottom w:val="0"/>
                                                                  <w:divBdr>
                                                                    <w:top w:val="none" w:sz="0" w:space="0" w:color="auto"/>
                                                                    <w:left w:val="none" w:sz="0" w:space="0" w:color="auto"/>
                                                                    <w:bottom w:val="none" w:sz="0" w:space="0" w:color="auto"/>
                                                                    <w:right w:val="none" w:sz="0" w:space="0" w:color="auto"/>
                                                                  </w:divBdr>
                                                                </w:div>
                                                                <w:div w:id="1180002641">
                                                                  <w:marLeft w:val="0"/>
                                                                  <w:marRight w:val="0"/>
                                                                  <w:marTop w:val="0"/>
                                                                  <w:marBottom w:val="0"/>
                                                                  <w:divBdr>
                                                                    <w:top w:val="none" w:sz="0" w:space="0" w:color="auto"/>
                                                                    <w:left w:val="none" w:sz="0" w:space="0" w:color="auto"/>
                                                                    <w:bottom w:val="none" w:sz="0" w:space="0" w:color="auto"/>
                                                                    <w:right w:val="none" w:sz="0" w:space="0" w:color="auto"/>
                                                                  </w:divBdr>
                                                                </w:div>
                                                                <w:div w:id="1705474062">
                                                                  <w:marLeft w:val="0"/>
                                                                  <w:marRight w:val="0"/>
                                                                  <w:marTop w:val="0"/>
                                                                  <w:marBottom w:val="0"/>
                                                                  <w:divBdr>
                                                                    <w:top w:val="none" w:sz="0" w:space="0" w:color="auto"/>
                                                                    <w:left w:val="none" w:sz="0" w:space="0" w:color="auto"/>
                                                                    <w:bottom w:val="none" w:sz="0" w:space="0" w:color="auto"/>
                                                                    <w:right w:val="none" w:sz="0" w:space="0" w:color="auto"/>
                                                                  </w:divBdr>
                                                                </w:div>
                                                                <w:div w:id="1553224674">
                                                                  <w:marLeft w:val="0"/>
                                                                  <w:marRight w:val="0"/>
                                                                  <w:marTop w:val="0"/>
                                                                  <w:marBottom w:val="0"/>
                                                                  <w:divBdr>
                                                                    <w:top w:val="none" w:sz="0" w:space="0" w:color="auto"/>
                                                                    <w:left w:val="none" w:sz="0" w:space="0" w:color="auto"/>
                                                                    <w:bottom w:val="none" w:sz="0" w:space="0" w:color="auto"/>
                                                                    <w:right w:val="none" w:sz="0" w:space="0" w:color="auto"/>
                                                                  </w:divBdr>
                                                                </w:div>
                                                                <w:div w:id="620770427">
                                                                  <w:marLeft w:val="0"/>
                                                                  <w:marRight w:val="0"/>
                                                                  <w:marTop w:val="0"/>
                                                                  <w:marBottom w:val="0"/>
                                                                  <w:divBdr>
                                                                    <w:top w:val="none" w:sz="0" w:space="0" w:color="auto"/>
                                                                    <w:left w:val="none" w:sz="0" w:space="0" w:color="auto"/>
                                                                    <w:bottom w:val="none" w:sz="0" w:space="0" w:color="auto"/>
                                                                    <w:right w:val="none" w:sz="0" w:space="0" w:color="auto"/>
                                                                  </w:divBdr>
                                                                </w:div>
                                                                <w:div w:id="1814440631">
                                                                  <w:marLeft w:val="0"/>
                                                                  <w:marRight w:val="0"/>
                                                                  <w:marTop w:val="0"/>
                                                                  <w:marBottom w:val="0"/>
                                                                  <w:divBdr>
                                                                    <w:top w:val="none" w:sz="0" w:space="0" w:color="auto"/>
                                                                    <w:left w:val="none" w:sz="0" w:space="0" w:color="auto"/>
                                                                    <w:bottom w:val="none" w:sz="0" w:space="0" w:color="auto"/>
                                                                    <w:right w:val="none" w:sz="0" w:space="0" w:color="auto"/>
                                                                  </w:divBdr>
                                                                </w:div>
                                                                <w:div w:id="1052539464">
                                                                  <w:marLeft w:val="0"/>
                                                                  <w:marRight w:val="0"/>
                                                                  <w:marTop w:val="0"/>
                                                                  <w:marBottom w:val="0"/>
                                                                  <w:divBdr>
                                                                    <w:top w:val="none" w:sz="0" w:space="0" w:color="auto"/>
                                                                    <w:left w:val="none" w:sz="0" w:space="0" w:color="auto"/>
                                                                    <w:bottom w:val="none" w:sz="0" w:space="0" w:color="auto"/>
                                                                    <w:right w:val="none" w:sz="0" w:space="0" w:color="auto"/>
                                                                  </w:divBdr>
                                                                </w:div>
                                                                <w:div w:id="1403871750">
                                                                  <w:marLeft w:val="0"/>
                                                                  <w:marRight w:val="0"/>
                                                                  <w:marTop w:val="0"/>
                                                                  <w:marBottom w:val="0"/>
                                                                  <w:divBdr>
                                                                    <w:top w:val="none" w:sz="0" w:space="0" w:color="auto"/>
                                                                    <w:left w:val="none" w:sz="0" w:space="0" w:color="auto"/>
                                                                    <w:bottom w:val="none" w:sz="0" w:space="0" w:color="auto"/>
                                                                    <w:right w:val="none" w:sz="0" w:space="0" w:color="auto"/>
                                                                  </w:divBdr>
                                                                </w:div>
                                                                <w:div w:id="784497856">
                                                                  <w:marLeft w:val="0"/>
                                                                  <w:marRight w:val="0"/>
                                                                  <w:marTop w:val="0"/>
                                                                  <w:marBottom w:val="0"/>
                                                                  <w:divBdr>
                                                                    <w:top w:val="none" w:sz="0" w:space="0" w:color="auto"/>
                                                                    <w:left w:val="none" w:sz="0" w:space="0" w:color="auto"/>
                                                                    <w:bottom w:val="none" w:sz="0" w:space="0" w:color="auto"/>
                                                                    <w:right w:val="none" w:sz="0" w:space="0" w:color="auto"/>
                                                                  </w:divBdr>
                                                                </w:div>
                                                                <w:div w:id="65612038">
                                                                  <w:marLeft w:val="0"/>
                                                                  <w:marRight w:val="0"/>
                                                                  <w:marTop w:val="0"/>
                                                                  <w:marBottom w:val="0"/>
                                                                  <w:divBdr>
                                                                    <w:top w:val="none" w:sz="0" w:space="0" w:color="auto"/>
                                                                    <w:left w:val="none" w:sz="0" w:space="0" w:color="auto"/>
                                                                    <w:bottom w:val="none" w:sz="0" w:space="0" w:color="auto"/>
                                                                    <w:right w:val="none" w:sz="0" w:space="0" w:color="auto"/>
                                                                  </w:divBdr>
                                                                </w:div>
                                                                <w:div w:id="1840921420">
                                                                  <w:marLeft w:val="0"/>
                                                                  <w:marRight w:val="0"/>
                                                                  <w:marTop w:val="0"/>
                                                                  <w:marBottom w:val="0"/>
                                                                  <w:divBdr>
                                                                    <w:top w:val="none" w:sz="0" w:space="0" w:color="auto"/>
                                                                    <w:left w:val="none" w:sz="0" w:space="0" w:color="auto"/>
                                                                    <w:bottom w:val="none" w:sz="0" w:space="0" w:color="auto"/>
                                                                    <w:right w:val="none" w:sz="0" w:space="0" w:color="auto"/>
                                                                  </w:divBdr>
                                                                </w:div>
                                                                <w:div w:id="2012095896">
                                                                  <w:marLeft w:val="0"/>
                                                                  <w:marRight w:val="0"/>
                                                                  <w:marTop w:val="0"/>
                                                                  <w:marBottom w:val="0"/>
                                                                  <w:divBdr>
                                                                    <w:top w:val="none" w:sz="0" w:space="0" w:color="auto"/>
                                                                    <w:left w:val="none" w:sz="0" w:space="0" w:color="auto"/>
                                                                    <w:bottom w:val="none" w:sz="0" w:space="0" w:color="auto"/>
                                                                    <w:right w:val="none" w:sz="0" w:space="0" w:color="auto"/>
                                                                  </w:divBdr>
                                                                </w:div>
                                                                <w:div w:id="1109205698">
                                                                  <w:marLeft w:val="0"/>
                                                                  <w:marRight w:val="0"/>
                                                                  <w:marTop w:val="0"/>
                                                                  <w:marBottom w:val="0"/>
                                                                  <w:divBdr>
                                                                    <w:top w:val="none" w:sz="0" w:space="0" w:color="auto"/>
                                                                    <w:left w:val="none" w:sz="0" w:space="0" w:color="auto"/>
                                                                    <w:bottom w:val="none" w:sz="0" w:space="0" w:color="auto"/>
                                                                    <w:right w:val="none" w:sz="0" w:space="0" w:color="auto"/>
                                                                  </w:divBdr>
                                                                </w:div>
                                                                <w:div w:id="2139909284">
                                                                  <w:marLeft w:val="0"/>
                                                                  <w:marRight w:val="0"/>
                                                                  <w:marTop w:val="0"/>
                                                                  <w:marBottom w:val="0"/>
                                                                  <w:divBdr>
                                                                    <w:top w:val="none" w:sz="0" w:space="0" w:color="auto"/>
                                                                    <w:left w:val="none" w:sz="0" w:space="0" w:color="auto"/>
                                                                    <w:bottom w:val="none" w:sz="0" w:space="0" w:color="auto"/>
                                                                    <w:right w:val="none" w:sz="0" w:space="0" w:color="auto"/>
                                                                  </w:divBdr>
                                                                </w:div>
                                                                <w:div w:id="1945841073">
                                                                  <w:marLeft w:val="0"/>
                                                                  <w:marRight w:val="0"/>
                                                                  <w:marTop w:val="0"/>
                                                                  <w:marBottom w:val="0"/>
                                                                  <w:divBdr>
                                                                    <w:top w:val="none" w:sz="0" w:space="0" w:color="auto"/>
                                                                    <w:left w:val="none" w:sz="0" w:space="0" w:color="auto"/>
                                                                    <w:bottom w:val="none" w:sz="0" w:space="0" w:color="auto"/>
                                                                    <w:right w:val="none" w:sz="0" w:space="0" w:color="auto"/>
                                                                  </w:divBdr>
                                                                </w:div>
                                                                <w:div w:id="2046366971">
                                                                  <w:marLeft w:val="0"/>
                                                                  <w:marRight w:val="0"/>
                                                                  <w:marTop w:val="0"/>
                                                                  <w:marBottom w:val="0"/>
                                                                  <w:divBdr>
                                                                    <w:top w:val="none" w:sz="0" w:space="0" w:color="auto"/>
                                                                    <w:left w:val="none" w:sz="0" w:space="0" w:color="auto"/>
                                                                    <w:bottom w:val="none" w:sz="0" w:space="0" w:color="auto"/>
                                                                    <w:right w:val="none" w:sz="0" w:space="0" w:color="auto"/>
                                                                  </w:divBdr>
                                                                </w:div>
                                                                <w:div w:id="1552494637">
                                                                  <w:marLeft w:val="0"/>
                                                                  <w:marRight w:val="0"/>
                                                                  <w:marTop w:val="0"/>
                                                                  <w:marBottom w:val="0"/>
                                                                  <w:divBdr>
                                                                    <w:top w:val="none" w:sz="0" w:space="0" w:color="auto"/>
                                                                    <w:left w:val="none" w:sz="0" w:space="0" w:color="auto"/>
                                                                    <w:bottom w:val="none" w:sz="0" w:space="0" w:color="auto"/>
                                                                    <w:right w:val="none" w:sz="0" w:space="0" w:color="auto"/>
                                                                  </w:divBdr>
                                                                </w:div>
                                                                <w:div w:id="950935995">
                                                                  <w:marLeft w:val="0"/>
                                                                  <w:marRight w:val="0"/>
                                                                  <w:marTop w:val="0"/>
                                                                  <w:marBottom w:val="0"/>
                                                                  <w:divBdr>
                                                                    <w:top w:val="none" w:sz="0" w:space="0" w:color="auto"/>
                                                                    <w:left w:val="none" w:sz="0" w:space="0" w:color="auto"/>
                                                                    <w:bottom w:val="none" w:sz="0" w:space="0" w:color="auto"/>
                                                                    <w:right w:val="none" w:sz="0" w:space="0" w:color="auto"/>
                                                                  </w:divBdr>
                                                                </w:div>
                                                                <w:div w:id="108553504">
                                                                  <w:marLeft w:val="0"/>
                                                                  <w:marRight w:val="0"/>
                                                                  <w:marTop w:val="0"/>
                                                                  <w:marBottom w:val="0"/>
                                                                  <w:divBdr>
                                                                    <w:top w:val="none" w:sz="0" w:space="0" w:color="auto"/>
                                                                    <w:left w:val="none" w:sz="0" w:space="0" w:color="auto"/>
                                                                    <w:bottom w:val="none" w:sz="0" w:space="0" w:color="auto"/>
                                                                    <w:right w:val="none" w:sz="0" w:space="0" w:color="auto"/>
                                                                  </w:divBdr>
                                                                </w:div>
                                                                <w:div w:id="489446461">
                                                                  <w:marLeft w:val="0"/>
                                                                  <w:marRight w:val="0"/>
                                                                  <w:marTop w:val="0"/>
                                                                  <w:marBottom w:val="0"/>
                                                                  <w:divBdr>
                                                                    <w:top w:val="none" w:sz="0" w:space="0" w:color="auto"/>
                                                                    <w:left w:val="none" w:sz="0" w:space="0" w:color="auto"/>
                                                                    <w:bottom w:val="none" w:sz="0" w:space="0" w:color="auto"/>
                                                                    <w:right w:val="none" w:sz="0" w:space="0" w:color="auto"/>
                                                                  </w:divBdr>
                                                                </w:div>
                                                                <w:div w:id="685442905">
                                                                  <w:marLeft w:val="0"/>
                                                                  <w:marRight w:val="0"/>
                                                                  <w:marTop w:val="0"/>
                                                                  <w:marBottom w:val="0"/>
                                                                  <w:divBdr>
                                                                    <w:top w:val="none" w:sz="0" w:space="0" w:color="auto"/>
                                                                    <w:left w:val="none" w:sz="0" w:space="0" w:color="auto"/>
                                                                    <w:bottom w:val="none" w:sz="0" w:space="0" w:color="auto"/>
                                                                    <w:right w:val="none" w:sz="0" w:space="0" w:color="auto"/>
                                                                  </w:divBdr>
                                                                </w:div>
                                                                <w:div w:id="1793939394">
                                                                  <w:marLeft w:val="0"/>
                                                                  <w:marRight w:val="0"/>
                                                                  <w:marTop w:val="0"/>
                                                                  <w:marBottom w:val="0"/>
                                                                  <w:divBdr>
                                                                    <w:top w:val="none" w:sz="0" w:space="0" w:color="auto"/>
                                                                    <w:left w:val="none" w:sz="0" w:space="0" w:color="auto"/>
                                                                    <w:bottom w:val="none" w:sz="0" w:space="0" w:color="auto"/>
                                                                    <w:right w:val="none" w:sz="0" w:space="0" w:color="auto"/>
                                                                  </w:divBdr>
                                                                </w:div>
                                                                <w:div w:id="1460682529">
                                                                  <w:marLeft w:val="0"/>
                                                                  <w:marRight w:val="0"/>
                                                                  <w:marTop w:val="0"/>
                                                                  <w:marBottom w:val="0"/>
                                                                  <w:divBdr>
                                                                    <w:top w:val="none" w:sz="0" w:space="0" w:color="auto"/>
                                                                    <w:left w:val="none" w:sz="0" w:space="0" w:color="auto"/>
                                                                    <w:bottom w:val="none" w:sz="0" w:space="0" w:color="auto"/>
                                                                    <w:right w:val="none" w:sz="0" w:space="0" w:color="auto"/>
                                                                  </w:divBdr>
                                                                </w:div>
                                                                <w:div w:id="1942490100">
                                                                  <w:marLeft w:val="0"/>
                                                                  <w:marRight w:val="0"/>
                                                                  <w:marTop w:val="0"/>
                                                                  <w:marBottom w:val="0"/>
                                                                  <w:divBdr>
                                                                    <w:top w:val="none" w:sz="0" w:space="0" w:color="auto"/>
                                                                    <w:left w:val="none" w:sz="0" w:space="0" w:color="auto"/>
                                                                    <w:bottom w:val="none" w:sz="0" w:space="0" w:color="auto"/>
                                                                    <w:right w:val="none" w:sz="0" w:space="0" w:color="auto"/>
                                                                  </w:divBdr>
                                                                </w:div>
                                                                <w:div w:id="165245446">
                                                                  <w:marLeft w:val="0"/>
                                                                  <w:marRight w:val="0"/>
                                                                  <w:marTop w:val="0"/>
                                                                  <w:marBottom w:val="0"/>
                                                                  <w:divBdr>
                                                                    <w:top w:val="none" w:sz="0" w:space="0" w:color="auto"/>
                                                                    <w:left w:val="none" w:sz="0" w:space="0" w:color="auto"/>
                                                                    <w:bottom w:val="none" w:sz="0" w:space="0" w:color="auto"/>
                                                                    <w:right w:val="none" w:sz="0" w:space="0" w:color="auto"/>
                                                                  </w:divBdr>
                                                                </w:div>
                                                                <w:div w:id="1921407350">
                                                                  <w:marLeft w:val="0"/>
                                                                  <w:marRight w:val="0"/>
                                                                  <w:marTop w:val="0"/>
                                                                  <w:marBottom w:val="0"/>
                                                                  <w:divBdr>
                                                                    <w:top w:val="none" w:sz="0" w:space="0" w:color="auto"/>
                                                                    <w:left w:val="none" w:sz="0" w:space="0" w:color="auto"/>
                                                                    <w:bottom w:val="none" w:sz="0" w:space="0" w:color="auto"/>
                                                                    <w:right w:val="none" w:sz="0" w:space="0" w:color="auto"/>
                                                                  </w:divBdr>
                                                                </w:div>
                                                                <w:div w:id="558982980">
                                                                  <w:marLeft w:val="0"/>
                                                                  <w:marRight w:val="0"/>
                                                                  <w:marTop w:val="0"/>
                                                                  <w:marBottom w:val="0"/>
                                                                  <w:divBdr>
                                                                    <w:top w:val="none" w:sz="0" w:space="0" w:color="auto"/>
                                                                    <w:left w:val="none" w:sz="0" w:space="0" w:color="auto"/>
                                                                    <w:bottom w:val="none" w:sz="0" w:space="0" w:color="auto"/>
                                                                    <w:right w:val="none" w:sz="0" w:space="0" w:color="auto"/>
                                                                  </w:divBdr>
                                                                </w:div>
                                                                <w:div w:id="1325015308">
                                                                  <w:marLeft w:val="0"/>
                                                                  <w:marRight w:val="0"/>
                                                                  <w:marTop w:val="0"/>
                                                                  <w:marBottom w:val="0"/>
                                                                  <w:divBdr>
                                                                    <w:top w:val="none" w:sz="0" w:space="0" w:color="auto"/>
                                                                    <w:left w:val="none" w:sz="0" w:space="0" w:color="auto"/>
                                                                    <w:bottom w:val="none" w:sz="0" w:space="0" w:color="auto"/>
                                                                    <w:right w:val="none" w:sz="0" w:space="0" w:color="auto"/>
                                                                  </w:divBdr>
                                                                </w:div>
                                                                <w:div w:id="1455172137">
                                                                  <w:marLeft w:val="0"/>
                                                                  <w:marRight w:val="0"/>
                                                                  <w:marTop w:val="0"/>
                                                                  <w:marBottom w:val="0"/>
                                                                  <w:divBdr>
                                                                    <w:top w:val="none" w:sz="0" w:space="0" w:color="auto"/>
                                                                    <w:left w:val="none" w:sz="0" w:space="0" w:color="auto"/>
                                                                    <w:bottom w:val="none" w:sz="0" w:space="0" w:color="auto"/>
                                                                    <w:right w:val="none" w:sz="0" w:space="0" w:color="auto"/>
                                                                  </w:divBdr>
                                                                </w:div>
                                                                <w:div w:id="2126120881">
                                                                  <w:marLeft w:val="0"/>
                                                                  <w:marRight w:val="0"/>
                                                                  <w:marTop w:val="0"/>
                                                                  <w:marBottom w:val="0"/>
                                                                  <w:divBdr>
                                                                    <w:top w:val="none" w:sz="0" w:space="0" w:color="auto"/>
                                                                    <w:left w:val="none" w:sz="0" w:space="0" w:color="auto"/>
                                                                    <w:bottom w:val="none" w:sz="0" w:space="0" w:color="auto"/>
                                                                    <w:right w:val="none" w:sz="0" w:space="0" w:color="auto"/>
                                                                  </w:divBdr>
                                                                </w:div>
                                                                <w:div w:id="509493691">
                                                                  <w:marLeft w:val="0"/>
                                                                  <w:marRight w:val="0"/>
                                                                  <w:marTop w:val="0"/>
                                                                  <w:marBottom w:val="0"/>
                                                                  <w:divBdr>
                                                                    <w:top w:val="none" w:sz="0" w:space="0" w:color="auto"/>
                                                                    <w:left w:val="none" w:sz="0" w:space="0" w:color="auto"/>
                                                                    <w:bottom w:val="none" w:sz="0" w:space="0" w:color="auto"/>
                                                                    <w:right w:val="none" w:sz="0" w:space="0" w:color="auto"/>
                                                                  </w:divBdr>
                                                                </w:div>
                                                                <w:div w:id="1208907004">
                                                                  <w:marLeft w:val="0"/>
                                                                  <w:marRight w:val="0"/>
                                                                  <w:marTop w:val="0"/>
                                                                  <w:marBottom w:val="0"/>
                                                                  <w:divBdr>
                                                                    <w:top w:val="none" w:sz="0" w:space="0" w:color="auto"/>
                                                                    <w:left w:val="none" w:sz="0" w:space="0" w:color="auto"/>
                                                                    <w:bottom w:val="none" w:sz="0" w:space="0" w:color="auto"/>
                                                                    <w:right w:val="none" w:sz="0" w:space="0" w:color="auto"/>
                                                                  </w:divBdr>
                                                                </w:div>
                                                                <w:div w:id="126626030">
                                                                  <w:marLeft w:val="0"/>
                                                                  <w:marRight w:val="0"/>
                                                                  <w:marTop w:val="0"/>
                                                                  <w:marBottom w:val="0"/>
                                                                  <w:divBdr>
                                                                    <w:top w:val="none" w:sz="0" w:space="0" w:color="auto"/>
                                                                    <w:left w:val="none" w:sz="0" w:space="0" w:color="auto"/>
                                                                    <w:bottom w:val="none" w:sz="0" w:space="0" w:color="auto"/>
                                                                    <w:right w:val="none" w:sz="0" w:space="0" w:color="auto"/>
                                                                  </w:divBdr>
                                                                </w:div>
                                                                <w:div w:id="924800081">
                                                                  <w:marLeft w:val="0"/>
                                                                  <w:marRight w:val="0"/>
                                                                  <w:marTop w:val="0"/>
                                                                  <w:marBottom w:val="0"/>
                                                                  <w:divBdr>
                                                                    <w:top w:val="none" w:sz="0" w:space="0" w:color="auto"/>
                                                                    <w:left w:val="none" w:sz="0" w:space="0" w:color="auto"/>
                                                                    <w:bottom w:val="none" w:sz="0" w:space="0" w:color="auto"/>
                                                                    <w:right w:val="none" w:sz="0" w:space="0" w:color="auto"/>
                                                                  </w:divBdr>
                                                                </w:div>
                                                                <w:div w:id="1126924260">
                                                                  <w:marLeft w:val="0"/>
                                                                  <w:marRight w:val="0"/>
                                                                  <w:marTop w:val="0"/>
                                                                  <w:marBottom w:val="0"/>
                                                                  <w:divBdr>
                                                                    <w:top w:val="none" w:sz="0" w:space="0" w:color="auto"/>
                                                                    <w:left w:val="none" w:sz="0" w:space="0" w:color="auto"/>
                                                                    <w:bottom w:val="none" w:sz="0" w:space="0" w:color="auto"/>
                                                                    <w:right w:val="none" w:sz="0" w:space="0" w:color="auto"/>
                                                                  </w:divBdr>
                                                                </w:div>
                                                                <w:div w:id="73555142">
                                                                  <w:marLeft w:val="0"/>
                                                                  <w:marRight w:val="0"/>
                                                                  <w:marTop w:val="0"/>
                                                                  <w:marBottom w:val="0"/>
                                                                  <w:divBdr>
                                                                    <w:top w:val="none" w:sz="0" w:space="0" w:color="auto"/>
                                                                    <w:left w:val="none" w:sz="0" w:space="0" w:color="auto"/>
                                                                    <w:bottom w:val="none" w:sz="0" w:space="0" w:color="auto"/>
                                                                    <w:right w:val="none" w:sz="0" w:space="0" w:color="auto"/>
                                                                  </w:divBdr>
                                                                </w:div>
                                                                <w:div w:id="951977746">
                                                                  <w:marLeft w:val="0"/>
                                                                  <w:marRight w:val="0"/>
                                                                  <w:marTop w:val="0"/>
                                                                  <w:marBottom w:val="0"/>
                                                                  <w:divBdr>
                                                                    <w:top w:val="none" w:sz="0" w:space="0" w:color="auto"/>
                                                                    <w:left w:val="none" w:sz="0" w:space="0" w:color="auto"/>
                                                                    <w:bottom w:val="none" w:sz="0" w:space="0" w:color="auto"/>
                                                                    <w:right w:val="none" w:sz="0" w:space="0" w:color="auto"/>
                                                                  </w:divBdr>
                                                                </w:div>
                                                                <w:div w:id="1280453004">
                                                                  <w:marLeft w:val="0"/>
                                                                  <w:marRight w:val="0"/>
                                                                  <w:marTop w:val="0"/>
                                                                  <w:marBottom w:val="0"/>
                                                                  <w:divBdr>
                                                                    <w:top w:val="none" w:sz="0" w:space="0" w:color="auto"/>
                                                                    <w:left w:val="none" w:sz="0" w:space="0" w:color="auto"/>
                                                                    <w:bottom w:val="none" w:sz="0" w:space="0" w:color="auto"/>
                                                                    <w:right w:val="none" w:sz="0" w:space="0" w:color="auto"/>
                                                                  </w:divBdr>
                                                                </w:div>
                                                                <w:div w:id="2067020645">
                                                                  <w:marLeft w:val="0"/>
                                                                  <w:marRight w:val="0"/>
                                                                  <w:marTop w:val="0"/>
                                                                  <w:marBottom w:val="0"/>
                                                                  <w:divBdr>
                                                                    <w:top w:val="none" w:sz="0" w:space="0" w:color="auto"/>
                                                                    <w:left w:val="none" w:sz="0" w:space="0" w:color="auto"/>
                                                                    <w:bottom w:val="none" w:sz="0" w:space="0" w:color="auto"/>
                                                                    <w:right w:val="none" w:sz="0" w:space="0" w:color="auto"/>
                                                                  </w:divBdr>
                                                                </w:div>
                                                                <w:div w:id="788084525">
                                                                  <w:marLeft w:val="0"/>
                                                                  <w:marRight w:val="0"/>
                                                                  <w:marTop w:val="0"/>
                                                                  <w:marBottom w:val="0"/>
                                                                  <w:divBdr>
                                                                    <w:top w:val="none" w:sz="0" w:space="0" w:color="auto"/>
                                                                    <w:left w:val="none" w:sz="0" w:space="0" w:color="auto"/>
                                                                    <w:bottom w:val="none" w:sz="0" w:space="0" w:color="auto"/>
                                                                    <w:right w:val="none" w:sz="0" w:space="0" w:color="auto"/>
                                                                  </w:divBdr>
                                                                </w:div>
                                                                <w:div w:id="1637753863">
                                                                  <w:marLeft w:val="0"/>
                                                                  <w:marRight w:val="0"/>
                                                                  <w:marTop w:val="0"/>
                                                                  <w:marBottom w:val="0"/>
                                                                  <w:divBdr>
                                                                    <w:top w:val="none" w:sz="0" w:space="0" w:color="auto"/>
                                                                    <w:left w:val="none" w:sz="0" w:space="0" w:color="auto"/>
                                                                    <w:bottom w:val="none" w:sz="0" w:space="0" w:color="auto"/>
                                                                    <w:right w:val="none" w:sz="0" w:space="0" w:color="auto"/>
                                                                  </w:divBdr>
                                                                </w:div>
                                                                <w:div w:id="658078088">
                                                                  <w:marLeft w:val="0"/>
                                                                  <w:marRight w:val="0"/>
                                                                  <w:marTop w:val="0"/>
                                                                  <w:marBottom w:val="0"/>
                                                                  <w:divBdr>
                                                                    <w:top w:val="none" w:sz="0" w:space="0" w:color="auto"/>
                                                                    <w:left w:val="none" w:sz="0" w:space="0" w:color="auto"/>
                                                                    <w:bottom w:val="none" w:sz="0" w:space="0" w:color="auto"/>
                                                                    <w:right w:val="none" w:sz="0" w:space="0" w:color="auto"/>
                                                                  </w:divBdr>
                                                                </w:div>
                                                                <w:div w:id="138235515">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816341665">
                                                                  <w:marLeft w:val="0"/>
                                                                  <w:marRight w:val="0"/>
                                                                  <w:marTop w:val="0"/>
                                                                  <w:marBottom w:val="0"/>
                                                                  <w:divBdr>
                                                                    <w:top w:val="none" w:sz="0" w:space="0" w:color="auto"/>
                                                                    <w:left w:val="none" w:sz="0" w:space="0" w:color="auto"/>
                                                                    <w:bottom w:val="none" w:sz="0" w:space="0" w:color="auto"/>
                                                                    <w:right w:val="none" w:sz="0" w:space="0" w:color="auto"/>
                                                                  </w:divBdr>
                                                                </w:div>
                                                                <w:div w:id="1353801225">
                                                                  <w:marLeft w:val="0"/>
                                                                  <w:marRight w:val="0"/>
                                                                  <w:marTop w:val="0"/>
                                                                  <w:marBottom w:val="0"/>
                                                                  <w:divBdr>
                                                                    <w:top w:val="none" w:sz="0" w:space="0" w:color="auto"/>
                                                                    <w:left w:val="none" w:sz="0" w:space="0" w:color="auto"/>
                                                                    <w:bottom w:val="none" w:sz="0" w:space="0" w:color="auto"/>
                                                                    <w:right w:val="none" w:sz="0" w:space="0" w:color="auto"/>
                                                                  </w:divBdr>
                                                                </w:div>
                                                                <w:div w:id="803693371">
                                                                  <w:marLeft w:val="0"/>
                                                                  <w:marRight w:val="0"/>
                                                                  <w:marTop w:val="0"/>
                                                                  <w:marBottom w:val="0"/>
                                                                  <w:divBdr>
                                                                    <w:top w:val="none" w:sz="0" w:space="0" w:color="auto"/>
                                                                    <w:left w:val="none" w:sz="0" w:space="0" w:color="auto"/>
                                                                    <w:bottom w:val="none" w:sz="0" w:space="0" w:color="auto"/>
                                                                    <w:right w:val="none" w:sz="0" w:space="0" w:color="auto"/>
                                                                  </w:divBdr>
                                                                </w:div>
                                                                <w:div w:id="1893345842">
                                                                  <w:marLeft w:val="0"/>
                                                                  <w:marRight w:val="0"/>
                                                                  <w:marTop w:val="0"/>
                                                                  <w:marBottom w:val="0"/>
                                                                  <w:divBdr>
                                                                    <w:top w:val="none" w:sz="0" w:space="0" w:color="auto"/>
                                                                    <w:left w:val="none" w:sz="0" w:space="0" w:color="auto"/>
                                                                    <w:bottom w:val="none" w:sz="0" w:space="0" w:color="auto"/>
                                                                    <w:right w:val="none" w:sz="0" w:space="0" w:color="auto"/>
                                                                  </w:divBdr>
                                                                </w:div>
                                                                <w:div w:id="1239680167">
                                                                  <w:marLeft w:val="0"/>
                                                                  <w:marRight w:val="0"/>
                                                                  <w:marTop w:val="0"/>
                                                                  <w:marBottom w:val="0"/>
                                                                  <w:divBdr>
                                                                    <w:top w:val="none" w:sz="0" w:space="0" w:color="auto"/>
                                                                    <w:left w:val="none" w:sz="0" w:space="0" w:color="auto"/>
                                                                    <w:bottom w:val="none" w:sz="0" w:space="0" w:color="auto"/>
                                                                    <w:right w:val="none" w:sz="0" w:space="0" w:color="auto"/>
                                                                  </w:divBdr>
                                                                </w:div>
                                                                <w:div w:id="237450164">
                                                                  <w:marLeft w:val="0"/>
                                                                  <w:marRight w:val="0"/>
                                                                  <w:marTop w:val="0"/>
                                                                  <w:marBottom w:val="0"/>
                                                                  <w:divBdr>
                                                                    <w:top w:val="none" w:sz="0" w:space="0" w:color="auto"/>
                                                                    <w:left w:val="none" w:sz="0" w:space="0" w:color="auto"/>
                                                                    <w:bottom w:val="none" w:sz="0" w:space="0" w:color="auto"/>
                                                                    <w:right w:val="none" w:sz="0" w:space="0" w:color="auto"/>
                                                                  </w:divBdr>
                                                                </w:div>
                                                                <w:div w:id="270165625">
                                                                  <w:marLeft w:val="0"/>
                                                                  <w:marRight w:val="0"/>
                                                                  <w:marTop w:val="0"/>
                                                                  <w:marBottom w:val="0"/>
                                                                  <w:divBdr>
                                                                    <w:top w:val="none" w:sz="0" w:space="0" w:color="auto"/>
                                                                    <w:left w:val="none" w:sz="0" w:space="0" w:color="auto"/>
                                                                    <w:bottom w:val="none" w:sz="0" w:space="0" w:color="auto"/>
                                                                    <w:right w:val="none" w:sz="0" w:space="0" w:color="auto"/>
                                                                  </w:divBdr>
                                                                </w:div>
                                                                <w:div w:id="1701468354">
                                                                  <w:marLeft w:val="0"/>
                                                                  <w:marRight w:val="0"/>
                                                                  <w:marTop w:val="0"/>
                                                                  <w:marBottom w:val="0"/>
                                                                  <w:divBdr>
                                                                    <w:top w:val="none" w:sz="0" w:space="0" w:color="auto"/>
                                                                    <w:left w:val="none" w:sz="0" w:space="0" w:color="auto"/>
                                                                    <w:bottom w:val="none" w:sz="0" w:space="0" w:color="auto"/>
                                                                    <w:right w:val="none" w:sz="0" w:space="0" w:color="auto"/>
                                                                  </w:divBdr>
                                                                </w:div>
                                                                <w:div w:id="781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9232">
                                              <w:marLeft w:val="0"/>
                                              <w:marRight w:val="0"/>
                                              <w:marTop w:val="0"/>
                                              <w:marBottom w:val="0"/>
                                              <w:divBdr>
                                                <w:top w:val="none" w:sz="0" w:space="0" w:color="auto"/>
                                                <w:left w:val="none" w:sz="0" w:space="0" w:color="auto"/>
                                                <w:bottom w:val="none" w:sz="0" w:space="0" w:color="auto"/>
                                                <w:right w:val="none" w:sz="0" w:space="0" w:color="auto"/>
                                              </w:divBdr>
                                              <w:divsChild>
                                                <w:div w:id="1760524392">
                                                  <w:marLeft w:val="0"/>
                                                  <w:marRight w:val="0"/>
                                                  <w:marTop w:val="0"/>
                                                  <w:marBottom w:val="0"/>
                                                  <w:divBdr>
                                                    <w:top w:val="none" w:sz="0" w:space="0" w:color="auto"/>
                                                    <w:left w:val="none" w:sz="0" w:space="0" w:color="auto"/>
                                                    <w:bottom w:val="none" w:sz="0" w:space="0" w:color="auto"/>
                                                    <w:right w:val="none" w:sz="0" w:space="0" w:color="auto"/>
                                                  </w:divBdr>
                                                  <w:divsChild>
                                                    <w:div w:id="66850833">
                                                      <w:marLeft w:val="0"/>
                                                      <w:marRight w:val="0"/>
                                                      <w:marTop w:val="0"/>
                                                      <w:marBottom w:val="0"/>
                                                      <w:divBdr>
                                                        <w:top w:val="none" w:sz="0" w:space="0" w:color="auto"/>
                                                        <w:left w:val="none" w:sz="0" w:space="0" w:color="auto"/>
                                                        <w:bottom w:val="none" w:sz="0" w:space="0" w:color="auto"/>
                                                        <w:right w:val="none" w:sz="0" w:space="0" w:color="auto"/>
                                                      </w:divBdr>
                                                      <w:divsChild>
                                                        <w:div w:id="1969238606">
                                                          <w:marLeft w:val="0"/>
                                                          <w:marRight w:val="0"/>
                                                          <w:marTop w:val="0"/>
                                                          <w:marBottom w:val="0"/>
                                                          <w:divBdr>
                                                            <w:top w:val="none" w:sz="0" w:space="0" w:color="auto"/>
                                                            <w:left w:val="none" w:sz="0" w:space="0" w:color="auto"/>
                                                            <w:bottom w:val="none" w:sz="0" w:space="0" w:color="auto"/>
                                                            <w:right w:val="none" w:sz="0" w:space="0" w:color="auto"/>
                                                          </w:divBdr>
                                                          <w:divsChild>
                                                            <w:div w:id="20793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sickiene@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sickiene@cp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0F704A3-2D71-4B58-BFDF-223824F3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53B98-ABC2-493F-B69F-335C30920745}">
  <ds:schemaRefs>
    <ds:schemaRef ds:uri="http://schemas.openxmlformats.org/officeDocument/2006/bibliography"/>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C4F0F83D-B481-46A4-9608-691448550C28}">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38</Pages>
  <Words>84138</Words>
  <Characters>47960</Characters>
  <Application>Microsoft Office Word</Application>
  <DocSecurity>0</DocSecurity>
  <Lines>399</Lines>
  <Paragraphs>263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Trišalio susitarimo forma STS_UKRainian</vt:lpstr>
      <vt:lpstr>Tripartite agreement form STS_UKRainian</vt:lpstr>
    </vt:vector>
  </TitlesOfParts>
  <Company/>
  <LinksUpToDate>false</LinksUpToDate>
  <CharactersWithSpaces>131835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34</cp:revision>
  <cp:lastPrinted>2024-08-22T09:35:00Z</cp:lastPrinted>
  <dcterms:created xsi:type="dcterms:W3CDTF">2024-05-09T12:30:00Z</dcterms:created>
  <dcterms:modified xsi:type="dcterms:W3CDTF">2025-04-01T04:16:00Z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ad51b9d24aad3945eca6063c9b3e5e099946dea3e6a37fe5ea9d19f9d3ffcdc5</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Kontrimas;#134;#Aurima Lasickienė;#872;#Aina Jonuškytė;#1283;#Laura Sungailaitė-Jurčė;#1472;#Neringa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