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3BD4C" w14:textId="34AAA6B4" w:rsidR="00E2293A" w:rsidRPr="00E2293A" w:rsidRDefault="00E2293A" w:rsidP="009653D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>Neatidėliotinų tvarkybos darbų Vilniaus istorinėse kapinėse projektų/ aprašų bei tyrimo, konservavimo ir restauravimo programų rengimas</w:t>
      </w:r>
    </w:p>
    <w:p w14:paraId="124727A9" w14:textId="77777777" w:rsidR="00E2293A" w:rsidRDefault="00E2293A" w:rsidP="00965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233752" w14:textId="77777777" w:rsidR="00E2293A" w:rsidRDefault="00E2293A" w:rsidP="00965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5458FA" w14:textId="4EC93C82" w:rsidR="009E0CA4" w:rsidRDefault="00F643B2" w:rsidP="00965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TECHNINĖ SPECIFIKACIJA</w:t>
      </w:r>
    </w:p>
    <w:p w14:paraId="29D05FF0" w14:textId="77777777" w:rsidR="009653D8" w:rsidRDefault="009653D8" w:rsidP="009653D8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E9B485" w14:textId="1DCBAD9F" w:rsidR="009653D8" w:rsidRPr="009653D8" w:rsidRDefault="009653D8" w:rsidP="009653D8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E2756">
        <w:rPr>
          <w:rFonts w:ascii="Times New Roman" w:hAnsi="Times New Roman" w:cs="Times New Roman"/>
          <w:sz w:val="24"/>
          <w:szCs w:val="24"/>
        </w:rPr>
        <w:t>P</w:t>
      </w:r>
      <w:r w:rsidR="00F643B2">
        <w:rPr>
          <w:rFonts w:ascii="Times New Roman" w:hAnsi="Times New Roman" w:cs="Times New Roman"/>
          <w:sz w:val="24"/>
          <w:szCs w:val="24"/>
        </w:rPr>
        <w:t xml:space="preserve">arengti </w:t>
      </w:r>
      <w:bookmarkStart w:id="0" w:name="_Hlk156992338"/>
      <w:r w:rsidR="00E2293A">
        <w:rPr>
          <w:rFonts w:ascii="Times New Roman" w:hAnsi="Times New Roman" w:cs="Times New Roman"/>
          <w:sz w:val="24"/>
          <w:szCs w:val="24"/>
        </w:rPr>
        <w:t xml:space="preserve"> 22 </w:t>
      </w:r>
      <w:r w:rsidR="00475BB3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 xml:space="preserve">neatidėliotinų tvarkybos darbų </w:t>
      </w:r>
      <w:r w:rsidR="00E2293A">
        <w:rPr>
          <w:rFonts w:ascii="Times New Roman" w:hAnsi="Times New Roman" w:cs="Times New Roman"/>
          <w:sz w:val="24"/>
          <w:szCs w:val="24"/>
        </w:rPr>
        <w:t>aprašus</w:t>
      </w:r>
      <w:r w:rsidR="00840C95">
        <w:rPr>
          <w:rFonts w:ascii="Times New Roman" w:hAnsi="Times New Roman" w:cs="Times New Roman"/>
          <w:sz w:val="24"/>
          <w:szCs w:val="24"/>
        </w:rPr>
        <w:t>,</w:t>
      </w:r>
      <w:r w:rsidR="00E2293A">
        <w:rPr>
          <w:rFonts w:ascii="Times New Roman" w:hAnsi="Times New Roman" w:cs="Times New Roman"/>
          <w:sz w:val="24"/>
          <w:szCs w:val="24"/>
        </w:rPr>
        <w:t xml:space="preserve"> 2 </w:t>
      </w:r>
      <w:r w:rsidR="00E2293A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 xml:space="preserve">tyrimo, konservavimo ir restauravimo programas </w:t>
      </w:r>
      <w:r w:rsidR="00475BB3" w:rsidRPr="00AC1E0C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>Vilniaus senųjų kapinių, vad. Rasų kapinėmis</w:t>
      </w:r>
      <w:r w:rsidR="00475BB3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 xml:space="preserve">, komplekso (u. k. 10384) </w:t>
      </w:r>
      <w:r w:rsidR="00840C95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>bei</w:t>
      </w:r>
      <w:r w:rsidR="00475BB3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 xml:space="preserve"> </w:t>
      </w:r>
      <w:r w:rsidR="00475BB3" w:rsidRPr="00AC1E0C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 xml:space="preserve">Vilniaus senųjų kapinių, vad. </w:t>
      </w:r>
      <w:r w:rsidR="00475BB3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>Bernardinų kapinėmis</w:t>
      </w:r>
      <w:r w:rsidR="00840C95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>,</w:t>
      </w:r>
      <w:r w:rsidR="00475BB3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 xml:space="preserve"> komplekso (u. k. 10660) </w:t>
      </w:r>
      <w:r w:rsidR="00E2293A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 xml:space="preserve">kapavietėms, </w:t>
      </w:r>
      <w:r w:rsidR="00475BB3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 xml:space="preserve">kurios nukentėjo nuo gamtos stichijos padarinių.   </w:t>
      </w:r>
    </w:p>
    <w:p w14:paraId="70DF46D5" w14:textId="77777777" w:rsidR="009653D8" w:rsidRDefault="009653D8" w:rsidP="009653D8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C661D6" w14:textId="47D4E327" w:rsidR="00F643B2" w:rsidRPr="009653D8" w:rsidRDefault="009653D8" w:rsidP="009653D8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53D8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 xml:space="preserve">2. </w:t>
      </w:r>
      <w:r w:rsidR="00475BB3" w:rsidRPr="009653D8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 xml:space="preserve">Tvarkybos darbų aprašus bei  </w:t>
      </w:r>
      <w:r w:rsidR="00475BB3" w:rsidRPr="009653D8">
        <w:rPr>
          <w:rFonts w:ascii="Times New Roman" w:hAnsi="Times New Roman" w:cs="Times New Roman"/>
          <w:sz w:val="24"/>
          <w:szCs w:val="24"/>
        </w:rPr>
        <w:t>t</w:t>
      </w:r>
      <w:r w:rsidR="00AC1E0C" w:rsidRPr="009653D8">
        <w:rPr>
          <w:rFonts w:ascii="Times New Roman" w:hAnsi="Times New Roman" w:cs="Times New Roman"/>
          <w:sz w:val="24"/>
          <w:szCs w:val="24"/>
        </w:rPr>
        <w:t>yrimo, konservavimo ir restauravimo program</w:t>
      </w:r>
      <w:r w:rsidR="002F0CF8" w:rsidRPr="009653D8">
        <w:rPr>
          <w:rFonts w:ascii="Times New Roman" w:hAnsi="Times New Roman" w:cs="Times New Roman"/>
          <w:sz w:val="24"/>
          <w:szCs w:val="24"/>
        </w:rPr>
        <w:t>as</w:t>
      </w:r>
      <w:r w:rsidR="00BE2756" w:rsidRPr="009653D8">
        <w:rPr>
          <w:rFonts w:ascii="Times New Roman" w:hAnsi="Times New Roman" w:cs="Times New Roman"/>
          <w:sz w:val="24"/>
          <w:szCs w:val="24"/>
        </w:rPr>
        <w:t xml:space="preserve"> gali parengti </w:t>
      </w:r>
      <w:r w:rsidR="00893026" w:rsidRPr="009653D8">
        <w:rPr>
          <w:rFonts w:ascii="Times New Roman" w:hAnsi="Times New Roman" w:cs="Times New Roman"/>
          <w:sz w:val="24"/>
          <w:szCs w:val="24"/>
        </w:rPr>
        <w:t xml:space="preserve">Lietuvos Respublikos Kilnojamųjų kultūros vertybių restauratorių atestavimo komisijos </w:t>
      </w:r>
      <w:r w:rsidR="00893026" w:rsidRPr="009653D8">
        <w:rPr>
          <w:rFonts w:ascii="Times New Roman" w:eastAsia="Times New Roman" w:hAnsi="Times New Roman" w:cs="Times New Roman"/>
          <w:sz w:val="24"/>
          <w:szCs w:val="24"/>
        </w:rPr>
        <w:t>atestuot</w:t>
      </w:r>
      <w:r w:rsidR="00270E68" w:rsidRPr="009653D8">
        <w:rPr>
          <w:rFonts w:ascii="Times New Roman" w:eastAsia="Times New Roman" w:hAnsi="Times New Roman" w:cs="Times New Roman"/>
          <w:sz w:val="24"/>
          <w:szCs w:val="24"/>
        </w:rPr>
        <w:t>a</w:t>
      </w:r>
      <w:r w:rsidR="00893026" w:rsidRPr="009653D8">
        <w:rPr>
          <w:rFonts w:ascii="Times New Roman" w:eastAsia="Times New Roman" w:hAnsi="Times New Roman" w:cs="Times New Roman"/>
          <w:sz w:val="24"/>
          <w:szCs w:val="24"/>
        </w:rPr>
        <w:t xml:space="preserve">s Restauratorius, kurio specializacija ne žemesnė </w:t>
      </w:r>
      <w:bookmarkEnd w:id="0"/>
      <w:r w:rsidR="00893026" w:rsidRPr="009653D8">
        <w:rPr>
          <w:rFonts w:ascii="Times New Roman" w:eastAsia="Times New Roman" w:hAnsi="Times New Roman" w:cs="Times New Roman"/>
          <w:sz w:val="24"/>
          <w:szCs w:val="24"/>
        </w:rPr>
        <w:t xml:space="preserve">kaip </w:t>
      </w:r>
      <w:r w:rsidR="00967B04">
        <w:rPr>
          <w:rFonts w:ascii="Times New Roman" w:eastAsia="Times New Roman" w:hAnsi="Times New Roman" w:cs="Times New Roman"/>
          <w:sz w:val="24"/>
          <w:szCs w:val="24"/>
        </w:rPr>
        <w:t>pirmoji</w:t>
      </w:r>
      <w:r w:rsidR="00AC1E0C" w:rsidRPr="009653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3026" w:rsidRPr="009653D8">
        <w:rPr>
          <w:rFonts w:ascii="Times New Roman" w:eastAsia="Times New Roman" w:hAnsi="Times New Roman" w:cs="Times New Roman"/>
          <w:sz w:val="24"/>
          <w:szCs w:val="24"/>
        </w:rPr>
        <w:t>lipdybos, natūralaus ir dirbtinio akmens skulptūros arba akmens, dirbtinio marmuro ir dekoratyvinių dangų specializacijos kvalifikacinė kategorija</w:t>
      </w:r>
      <w:r w:rsidR="002F0CF8" w:rsidRPr="009653D8">
        <w:rPr>
          <w:rFonts w:ascii="Times New Roman" w:eastAsia="Times New Roman" w:hAnsi="Times New Roman" w:cs="Times New Roman"/>
          <w:sz w:val="24"/>
          <w:szCs w:val="24"/>
        </w:rPr>
        <w:t xml:space="preserve"> bei Lietuvos Respublikos Kultūros ministerijos nustatyta tvarka atestuotas specialistas turintis teisę vadovauti ir atlikti tvarkomuosius paveldosaugos darbus (tvarkybos darbus) kultūros paveldo objekte (specializacija – tvarkybos darbai: konservavimas, restauravimas, remontas ir avarijos grėsmės pašalinimas – akmens mūro, natūralaus akmens, plytų mūro darbai; tinkavimo, dekoratyvinio tinko ir tinkuotų dažytų paviršių darbai; metalo konstrukcijų metalo ir metalo gaminių darbai). </w:t>
      </w:r>
      <w:r w:rsidR="00BE2756" w:rsidRPr="009653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760FC" w14:textId="77777777" w:rsidR="00270E68" w:rsidRPr="00270E68" w:rsidRDefault="00270E68" w:rsidP="00965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4B447" w14:textId="2A92E885" w:rsidR="00F643B2" w:rsidRDefault="009653D8" w:rsidP="009653D8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3802442"/>
      <w:bookmarkStart w:id="2" w:name="_Hlk182915480"/>
      <w:bookmarkStart w:id="3" w:name="_Hlk156992482"/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B77BA">
        <w:rPr>
          <w:rFonts w:ascii="Times New Roman" w:hAnsi="Times New Roman" w:cs="Times New Roman"/>
          <w:sz w:val="24"/>
          <w:szCs w:val="24"/>
        </w:rPr>
        <w:t xml:space="preserve">Parengti  22 </w:t>
      </w:r>
      <w:r w:rsidR="00840C95">
        <w:rPr>
          <w:rFonts w:ascii="Times New Roman" w:hAnsi="Times New Roman" w:cs="Times New Roman"/>
          <w:sz w:val="24"/>
          <w:szCs w:val="24"/>
        </w:rPr>
        <w:t xml:space="preserve">kapaviečių </w:t>
      </w:r>
      <w:r w:rsidR="009B77BA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 xml:space="preserve">neatidėliotinų tvarkybos darbų </w:t>
      </w:r>
      <w:r w:rsidR="009B77BA">
        <w:rPr>
          <w:rFonts w:ascii="Times New Roman" w:hAnsi="Times New Roman" w:cs="Times New Roman"/>
          <w:sz w:val="24"/>
          <w:szCs w:val="24"/>
        </w:rPr>
        <w:t>aprašų</w:t>
      </w:r>
      <w:r w:rsidR="00840C95">
        <w:rPr>
          <w:rFonts w:ascii="Times New Roman" w:hAnsi="Times New Roman" w:cs="Times New Roman"/>
          <w:sz w:val="24"/>
          <w:szCs w:val="24"/>
        </w:rPr>
        <w:t>,</w:t>
      </w:r>
      <w:r w:rsidR="009B77BA">
        <w:rPr>
          <w:rFonts w:ascii="Times New Roman" w:hAnsi="Times New Roman" w:cs="Times New Roman"/>
          <w:sz w:val="24"/>
          <w:szCs w:val="24"/>
        </w:rPr>
        <w:t xml:space="preserve"> 2 kapaviečių </w:t>
      </w:r>
      <w:r w:rsidR="009B77BA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 xml:space="preserve">tyrimo, konservavimo ir restauravimo programų </w:t>
      </w:r>
      <w:r w:rsidR="009B77BA" w:rsidRPr="00AC1E0C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>Vilniaus senųjų kapinių, vad. Rasų kapinėmis</w:t>
      </w:r>
      <w:r w:rsidR="009B77BA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>, kompleks</w:t>
      </w:r>
      <w:r w:rsidR="00840C95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>e</w:t>
      </w:r>
      <w:r w:rsidR="009B77BA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 xml:space="preserve"> (u. k. 10384) </w:t>
      </w:r>
      <w:r w:rsidR="00840C95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>bei</w:t>
      </w:r>
      <w:r w:rsidR="009B77BA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 xml:space="preserve">  </w:t>
      </w:r>
      <w:r w:rsidR="009B77BA" w:rsidRPr="00AC1E0C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 xml:space="preserve">Vilniaus senųjų kapinių, vad. </w:t>
      </w:r>
      <w:r w:rsidR="009B77BA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>Bernardinų kapinėmis</w:t>
      </w:r>
      <w:r w:rsidR="00840C95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>,</w:t>
      </w:r>
      <w:r w:rsidR="009B77BA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 xml:space="preserve"> kompleks</w:t>
      </w:r>
      <w:r w:rsidR="00840C95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>e</w:t>
      </w:r>
      <w:r w:rsidR="009B77BA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 xml:space="preserve"> (u. k. 10660) </w:t>
      </w:r>
      <w:bookmarkEnd w:id="1"/>
      <w:r w:rsidR="00F643B2">
        <w:rPr>
          <w:rFonts w:ascii="Times New Roman" w:hAnsi="Times New Roman" w:cs="Times New Roman"/>
          <w:sz w:val="24"/>
          <w:szCs w:val="24"/>
        </w:rPr>
        <w:t xml:space="preserve">darbų </w:t>
      </w:r>
      <w:bookmarkEnd w:id="2"/>
      <w:r w:rsidR="00893026">
        <w:rPr>
          <w:rFonts w:ascii="Times New Roman" w:hAnsi="Times New Roman" w:cs="Times New Roman"/>
          <w:sz w:val="24"/>
          <w:szCs w:val="24"/>
        </w:rPr>
        <w:t xml:space="preserve">kiekių </w:t>
      </w:r>
      <w:r w:rsidR="00F643B2">
        <w:rPr>
          <w:rFonts w:ascii="Times New Roman" w:hAnsi="Times New Roman" w:cs="Times New Roman"/>
          <w:sz w:val="24"/>
          <w:szCs w:val="24"/>
        </w:rPr>
        <w:t>žiniaraštį.</w:t>
      </w:r>
    </w:p>
    <w:p w14:paraId="64845E81" w14:textId="77777777" w:rsidR="00270E68" w:rsidRPr="00270E68" w:rsidRDefault="00270E68" w:rsidP="00965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08795889" w14:textId="77777777" w:rsidR="00270E68" w:rsidRPr="00270E68" w:rsidRDefault="00270E68" w:rsidP="00965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4B778E" w14:textId="46E955D1" w:rsidR="00893026" w:rsidRDefault="009653D8" w:rsidP="009653D8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F0CF8">
        <w:rPr>
          <w:rFonts w:ascii="Times New Roman" w:hAnsi="Times New Roman" w:cs="Times New Roman"/>
          <w:sz w:val="24"/>
          <w:szCs w:val="24"/>
        </w:rPr>
        <w:t>Parengti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0CF8">
        <w:rPr>
          <w:rFonts w:ascii="Times New Roman" w:hAnsi="Times New Roman" w:cs="Times New Roman"/>
          <w:sz w:val="24"/>
          <w:szCs w:val="24"/>
        </w:rPr>
        <w:t xml:space="preserve">22 </w:t>
      </w:r>
      <w:r w:rsidR="00FF5832">
        <w:rPr>
          <w:rFonts w:ascii="Times New Roman" w:hAnsi="Times New Roman" w:cs="Times New Roman"/>
          <w:sz w:val="24"/>
          <w:szCs w:val="24"/>
        </w:rPr>
        <w:t xml:space="preserve">kapaviečių </w:t>
      </w:r>
      <w:r w:rsidR="002F0CF8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 xml:space="preserve">neatidėliotinų tvarkybos darbų </w:t>
      </w:r>
      <w:r w:rsidR="002F0CF8">
        <w:rPr>
          <w:rFonts w:ascii="Times New Roman" w:hAnsi="Times New Roman" w:cs="Times New Roman"/>
          <w:sz w:val="24"/>
          <w:szCs w:val="24"/>
        </w:rPr>
        <w:t>apraš</w:t>
      </w:r>
      <w:r w:rsidR="00840C95">
        <w:rPr>
          <w:rFonts w:ascii="Times New Roman" w:hAnsi="Times New Roman" w:cs="Times New Roman"/>
          <w:sz w:val="24"/>
          <w:szCs w:val="24"/>
        </w:rPr>
        <w:t>ų,</w:t>
      </w:r>
      <w:r w:rsidR="002F0CF8">
        <w:rPr>
          <w:rFonts w:ascii="Times New Roman" w:hAnsi="Times New Roman" w:cs="Times New Roman"/>
          <w:sz w:val="24"/>
          <w:szCs w:val="24"/>
        </w:rPr>
        <w:t xml:space="preserve"> 2 </w:t>
      </w:r>
      <w:r w:rsidR="00FF5832">
        <w:rPr>
          <w:rFonts w:ascii="Times New Roman" w:hAnsi="Times New Roman" w:cs="Times New Roman"/>
          <w:sz w:val="24"/>
          <w:szCs w:val="24"/>
        </w:rPr>
        <w:t xml:space="preserve">kapaviečių </w:t>
      </w:r>
      <w:r w:rsidR="002F0CF8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>tyrimo, konservavimo ir restauravimo program</w:t>
      </w:r>
      <w:r w:rsidR="00840C95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>ų</w:t>
      </w:r>
      <w:r w:rsidR="002F0CF8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 xml:space="preserve"> </w:t>
      </w:r>
      <w:r w:rsidR="002F0CF8" w:rsidRPr="00AC1E0C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>Vilniaus senųjų kapinių, vad. Rasų kapinėmis</w:t>
      </w:r>
      <w:r w:rsidR="002F0CF8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 xml:space="preserve">, komplekse (u. k. 10384) </w:t>
      </w:r>
      <w:r w:rsidR="00840C95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>bei</w:t>
      </w:r>
      <w:r w:rsidR="002F0CF8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 xml:space="preserve">  </w:t>
      </w:r>
      <w:r w:rsidR="002F0CF8" w:rsidRPr="00AC1E0C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 xml:space="preserve">Vilniaus senųjų kapinių, vad. </w:t>
      </w:r>
      <w:r w:rsidR="002F0CF8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>Bernardinų kapinėmis</w:t>
      </w:r>
      <w:r w:rsidR="00840C95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>,</w:t>
      </w:r>
      <w:r w:rsidR="002F0CF8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 xml:space="preserve"> komplekse (u. k. 10660)</w:t>
      </w:r>
      <w:r w:rsidR="00840C95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 xml:space="preserve"> </w:t>
      </w:r>
      <w:r w:rsidR="00270E68">
        <w:rPr>
          <w:rFonts w:ascii="Times New Roman" w:hAnsi="Times New Roman" w:cs="Times New Roman"/>
          <w:sz w:val="24"/>
          <w:szCs w:val="24"/>
        </w:rPr>
        <w:t xml:space="preserve">skaičiuojamosios kainos nustatymo dalį (darbų sąmatą). </w:t>
      </w:r>
    </w:p>
    <w:p w14:paraId="08891FFF" w14:textId="77777777" w:rsidR="00270E68" w:rsidRPr="00270E68" w:rsidRDefault="00270E68" w:rsidP="00965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22792" w14:textId="77777777" w:rsidR="00260EE0" w:rsidRPr="00260EE0" w:rsidRDefault="00260EE0" w:rsidP="009653D8">
      <w:pPr>
        <w:pStyle w:val="Sraopastraip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3B92DE3" w14:textId="42C7CD7C" w:rsidR="00260EE0" w:rsidRDefault="009653D8" w:rsidP="009653D8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F0CF8">
        <w:rPr>
          <w:rFonts w:ascii="Times New Roman" w:hAnsi="Times New Roman" w:cs="Times New Roman"/>
          <w:sz w:val="24"/>
          <w:szCs w:val="24"/>
        </w:rPr>
        <w:t xml:space="preserve">22 </w:t>
      </w:r>
      <w:r w:rsidR="002F0CF8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 xml:space="preserve">kapaviečių neatidėliotinų tvarkybos darbų </w:t>
      </w:r>
      <w:r w:rsidR="002F0CF8">
        <w:rPr>
          <w:rFonts w:ascii="Times New Roman" w:hAnsi="Times New Roman" w:cs="Times New Roman"/>
          <w:sz w:val="24"/>
          <w:szCs w:val="24"/>
        </w:rPr>
        <w:t>apraš</w:t>
      </w:r>
      <w:r w:rsidR="00FF5832">
        <w:rPr>
          <w:rFonts w:ascii="Times New Roman" w:hAnsi="Times New Roman" w:cs="Times New Roman"/>
          <w:sz w:val="24"/>
          <w:szCs w:val="24"/>
        </w:rPr>
        <w:t>us,</w:t>
      </w:r>
      <w:r w:rsidR="002F0CF8">
        <w:rPr>
          <w:rFonts w:ascii="Times New Roman" w:hAnsi="Times New Roman" w:cs="Times New Roman"/>
          <w:sz w:val="24"/>
          <w:szCs w:val="24"/>
        </w:rPr>
        <w:t xml:space="preserve"> 2 kapaviečių </w:t>
      </w:r>
      <w:r w:rsidR="002F0CF8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>tyrimo, konservavimo ir restauravimo program</w:t>
      </w:r>
      <w:r w:rsidR="00FF5832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>as</w:t>
      </w:r>
      <w:r w:rsidR="002F0CF8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 xml:space="preserve"> </w:t>
      </w:r>
      <w:r w:rsidR="002F0CF8" w:rsidRPr="00AC1E0C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>Vilniaus senųjų kapinių, vad. Rasų kapinėmis</w:t>
      </w:r>
      <w:r w:rsidR="002F0CF8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 xml:space="preserve">, komplekse (u. k. 10384) bei  </w:t>
      </w:r>
      <w:r w:rsidR="002F0CF8" w:rsidRPr="00AC1E0C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 xml:space="preserve">Vilniaus senųjų kapinių, vad. </w:t>
      </w:r>
      <w:r w:rsidR="002F0CF8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>Bernardinų kapinėmis</w:t>
      </w:r>
      <w:r w:rsidR="00FF5832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>,</w:t>
      </w:r>
      <w:r w:rsidR="002F0CF8">
        <w:rPr>
          <w:rFonts w:ascii="Times New Roman" w:eastAsia="Times New Roman" w:hAnsi="Times New Roman" w:cs="Times New Roman"/>
          <w:color w:val="141422"/>
          <w:sz w:val="24"/>
          <w:szCs w:val="24"/>
          <w:lang w:eastAsia="lt-LT"/>
        </w:rPr>
        <w:t xml:space="preserve"> komplekse (u. k. 10660</w:t>
      </w:r>
      <w:r w:rsidR="00260EE0">
        <w:rPr>
          <w:rFonts w:ascii="Times New Roman" w:hAnsi="Times New Roman" w:cs="Times New Roman"/>
          <w:sz w:val="24"/>
          <w:szCs w:val="24"/>
        </w:rPr>
        <w:t xml:space="preserve">) parengti per </w:t>
      </w:r>
      <w:r w:rsidR="002F0CF8">
        <w:rPr>
          <w:rFonts w:ascii="Times New Roman" w:hAnsi="Times New Roman" w:cs="Times New Roman"/>
          <w:sz w:val="24"/>
          <w:szCs w:val="24"/>
        </w:rPr>
        <w:t>18</w:t>
      </w:r>
      <w:r w:rsidR="00260EE0">
        <w:rPr>
          <w:rFonts w:ascii="Times New Roman" w:hAnsi="Times New Roman" w:cs="Times New Roman"/>
          <w:sz w:val="24"/>
          <w:szCs w:val="24"/>
        </w:rPr>
        <w:t xml:space="preserve"> </w:t>
      </w:r>
      <w:r w:rsidR="002F0CF8">
        <w:rPr>
          <w:rFonts w:ascii="Times New Roman" w:hAnsi="Times New Roman" w:cs="Times New Roman"/>
          <w:sz w:val="24"/>
          <w:szCs w:val="24"/>
        </w:rPr>
        <w:t>mėnesių</w:t>
      </w:r>
      <w:r w:rsidR="00260EE0">
        <w:rPr>
          <w:rFonts w:ascii="Times New Roman" w:hAnsi="Times New Roman" w:cs="Times New Roman"/>
          <w:sz w:val="24"/>
          <w:szCs w:val="24"/>
        </w:rPr>
        <w:t xml:space="preserve"> nuo </w:t>
      </w:r>
      <w:r w:rsidR="0002538B">
        <w:rPr>
          <w:rFonts w:ascii="Times New Roman" w:hAnsi="Times New Roman" w:cs="Times New Roman"/>
          <w:sz w:val="24"/>
          <w:szCs w:val="24"/>
        </w:rPr>
        <w:t xml:space="preserve">sutarties </w:t>
      </w:r>
      <w:r w:rsidR="00E833E7">
        <w:rPr>
          <w:rFonts w:ascii="Times New Roman" w:hAnsi="Times New Roman" w:cs="Times New Roman"/>
          <w:sz w:val="24"/>
          <w:szCs w:val="24"/>
        </w:rPr>
        <w:t>įsigaliojimo</w:t>
      </w:r>
      <w:r w:rsidR="009C77B3">
        <w:rPr>
          <w:rFonts w:ascii="Times New Roman" w:hAnsi="Times New Roman" w:cs="Times New Roman"/>
          <w:sz w:val="24"/>
          <w:szCs w:val="24"/>
        </w:rPr>
        <w:t xml:space="preserve"> su galimybe pratęsti 30 kalendorinių dienų</w:t>
      </w:r>
      <w:r w:rsidR="00260EE0">
        <w:rPr>
          <w:rFonts w:ascii="Times New Roman" w:hAnsi="Times New Roman" w:cs="Times New Roman"/>
          <w:sz w:val="24"/>
          <w:szCs w:val="24"/>
        </w:rPr>
        <w:t>.</w:t>
      </w:r>
    </w:p>
    <w:p w14:paraId="1DE53FEC" w14:textId="77777777" w:rsidR="009653D8" w:rsidRDefault="009653D8" w:rsidP="009653D8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B91DF3F" w14:textId="6A96D2D2" w:rsidR="009653D8" w:rsidRPr="00F643B2" w:rsidRDefault="009653D8" w:rsidP="009653D8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Kapaviečių sąra</w:t>
      </w:r>
      <w:r w:rsidR="00967B04">
        <w:rPr>
          <w:rFonts w:ascii="Times New Roman" w:hAnsi="Times New Roman" w:cs="Times New Roman"/>
          <w:sz w:val="24"/>
          <w:szCs w:val="24"/>
        </w:rPr>
        <w:t>šas pateikiamas viešojo pirkimo laimėtojui.</w:t>
      </w:r>
    </w:p>
    <w:sectPr w:rsidR="009653D8" w:rsidRPr="00F643B2" w:rsidSect="009653D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CC4"/>
    <w:multiLevelType w:val="hybridMultilevel"/>
    <w:tmpl w:val="50729078"/>
    <w:lvl w:ilvl="0" w:tplc="FA542B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9582F"/>
    <w:multiLevelType w:val="hybridMultilevel"/>
    <w:tmpl w:val="B1687B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56974"/>
    <w:multiLevelType w:val="hybridMultilevel"/>
    <w:tmpl w:val="814A9256"/>
    <w:lvl w:ilvl="0" w:tplc="EF2053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117034">
    <w:abstractNumId w:val="0"/>
  </w:num>
  <w:num w:numId="2" w16cid:durableId="1727098243">
    <w:abstractNumId w:val="2"/>
  </w:num>
  <w:num w:numId="3" w16cid:durableId="60642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29"/>
    <w:rsid w:val="0002538B"/>
    <w:rsid w:val="000B361B"/>
    <w:rsid w:val="001274B7"/>
    <w:rsid w:val="001740E4"/>
    <w:rsid w:val="001B10D8"/>
    <w:rsid w:val="002154D2"/>
    <w:rsid w:val="002424AE"/>
    <w:rsid w:val="00244D71"/>
    <w:rsid w:val="00260EE0"/>
    <w:rsid w:val="00263BF0"/>
    <w:rsid w:val="00270E68"/>
    <w:rsid w:val="002819BE"/>
    <w:rsid w:val="002F0AF8"/>
    <w:rsid w:val="002F0CF8"/>
    <w:rsid w:val="002F1097"/>
    <w:rsid w:val="00371F95"/>
    <w:rsid w:val="00374262"/>
    <w:rsid w:val="00375CD6"/>
    <w:rsid w:val="003F5BA5"/>
    <w:rsid w:val="00400287"/>
    <w:rsid w:val="00401F59"/>
    <w:rsid w:val="004135D1"/>
    <w:rsid w:val="00433400"/>
    <w:rsid w:val="00436250"/>
    <w:rsid w:val="00441EEF"/>
    <w:rsid w:val="00475BB3"/>
    <w:rsid w:val="004B2CCB"/>
    <w:rsid w:val="004E7113"/>
    <w:rsid w:val="004F4F0D"/>
    <w:rsid w:val="00526EB0"/>
    <w:rsid w:val="00573BBC"/>
    <w:rsid w:val="00586D5E"/>
    <w:rsid w:val="005A262E"/>
    <w:rsid w:val="0066680B"/>
    <w:rsid w:val="00673C65"/>
    <w:rsid w:val="00695CFF"/>
    <w:rsid w:val="006B6735"/>
    <w:rsid w:val="006D33AB"/>
    <w:rsid w:val="00721C2A"/>
    <w:rsid w:val="00762466"/>
    <w:rsid w:val="00840C95"/>
    <w:rsid w:val="008912F9"/>
    <w:rsid w:val="00893026"/>
    <w:rsid w:val="008974A5"/>
    <w:rsid w:val="008A29ED"/>
    <w:rsid w:val="008F6C1D"/>
    <w:rsid w:val="00954281"/>
    <w:rsid w:val="009653D8"/>
    <w:rsid w:val="00967B04"/>
    <w:rsid w:val="0098505D"/>
    <w:rsid w:val="009B77BA"/>
    <w:rsid w:val="009C77B3"/>
    <w:rsid w:val="009E0CA4"/>
    <w:rsid w:val="00A142D8"/>
    <w:rsid w:val="00A56479"/>
    <w:rsid w:val="00A60329"/>
    <w:rsid w:val="00A617ED"/>
    <w:rsid w:val="00AC1E0C"/>
    <w:rsid w:val="00AE5D86"/>
    <w:rsid w:val="00B65623"/>
    <w:rsid w:val="00BE2756"/>
    <w:rsid w:val="00C303B4"/>
    <w:rsid w:val="00C95561"/>
    <w:rsid w:val="00D42E4B"/>
    <w:rsid w:val="00D56FD6"/>
    <w:rsid w:val="00E2293A"/>
    <w:rsid w:val="00E24D4A"/>
    <w:rsid w:val="00E4376E"/>
    <w:rsid w:val="00E5672D"/>
    <w:rsid w:val="00E71FB2"/>
    <w:rsid w:val="00E833E7"/>
    <w:rsid w:val="00E8707F"/>
    <w:rsid w:val="00E91070"/>
    <w:rsid w:val="00E97BE4"/>
    <w:rsid w:val="00F0655B"/>
    <w:rsid w:val="00F34E94"/>
    <w:rsid w:val="00F643B2"/>
    <w:rsid w:val="00FC077E"/>
    <w:rsid w:val="00FC55C8"/>
    <w:rsid w:val="00FF5832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F08EE"/>
  <w15:chartTrackingRefBased/>
  <w15:docId w15:val="{2169F191-0672-44B7-9442-91A0CAAB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A29ED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4B2CCB"/>
    <w:rPr>
      <w:color w:val="0563C1"/>
      <w:u w:val="single"/>
    </w:rPr>
  </w:style>
  <w:style w:type="character" w:customStyle="1" w:styleId="downloadlinklink">
    <w:name w:val="download_link_link"/>
    <w:basedOn w:val="Numatytasispastraiposriftas"/>
    <w:rsid w:val="00762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1547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Čekanauskaitė</dc:creator>
  <cp:keywords/>
  <dc:description/>
  <cp:lastModifiedBy>Darius Daunoras</cp:lastModifiedBy>
  <cp:revision>2</cp:revision>
  <cp:lastPrinted>2021-02-17T17:36:00Z</cp:lastPrinted>
  <dcterms:created xsi:type="dcterms:W3CDTF">2025-03-26T12:12:00Z</dcterms:created>
  <dcterms:modified xsi:type="dcterms:W3CDTF">2025-03-26T12:12:00Z</dcterms:modified>
</cp:coreProperties>
</file>