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86CF0" w14:textId="77777777" w:rsidR="00544A50" w:rsidRPr="00B21626" w:rsidRDefault="00544A50" w:rsidP="00F7542F">
      <w:pPr>
        <w:rPr>
          <w:rFonts w:ascii="Times New Roman" w:hAnsi="Times New Roman" w:cs="Times New Roman"/>
          <w:lang w:eastAsia="lt-LT"/>
        </w:rPr>
      </w:pPr>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6947F2CD" w14:textId="77777777" w:rsidR="00544A50" w:rsidRPr="00B21626" w:rsidRDefault="00544A50" w:rsidP="00544A50">
          <w:pPr>
            <w:spacing w:after="120" w:line="20" w:lineRule="atLeast"/>
            <w:contextualSpacing/>
            <w:jc w:val="center"/>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ŠIRVINTŲ RAJONO SAVIVALDYBĖS ADMINISTRACIJA</w:t>
          </w:r>
        </w:p>
        <w:p w14:paraId="083A847C" w14:textId="77777777" w:rsidR="00544A50" w:rsidRPr="00B21626" w:rsidRDefault="00544A50" w:rsidP="00544A50">
          <w:pPr>
            <w:keepNext/>
            <w:spacing w:after="0" w:line="240" w:lineRule="auto"/>
            <w:jc w:val="center"/>
            <w:outlineLvl w:val="0"/>
            <w:rPr>
              <w:rFonts w:ascii="Times New Roman" w:eastAsia="Times New Roman" w:hAnsi="Times New Roman" w:cs="Times New Roman"/>
            </w:rPr>
          </w:pPr>
          <w:bookmarkStart w:id="0" w:name="_Toc161077130"/>
          <w:bookmarkStart w:id="1" w:name="_Toc164360574"/>
          <w:bookmarkStart w:id="2" w:name="_Toc166184266"/>
          <w:r w:rsidRPr="00B21626">
            <w:rPr>
              <w:rFonts w:ascii="Times New Roman" w:eastAsia="Times New Roman" w:hAnsi="Times New Roman" w:cs="Times New Roman"/>
            </w:rPr>
            <w:t>Biudžetinė įstaiga.</w:t>
          </w:r>
          <w:r w:rsidRPr="00B21626">
            <w:rPr>
              <w:rFonts w:ascii="Times New Roman" w:eastAsia="Times New Roman" w:hAnsi="Times New Roman" w:cs="Times New Roman"/>
              <w:b/>
            </w:rPr>
            <w:t xml:space="preserve"> </w:t>
          </w:r>
          <w:r w:rsidRPr="00B21626">
            <w:rPr>
              <w:rFonts w:ascii="Times New Roman" w:eastAsia="Times New Roman" w:hAnsi="Times New Roman" w:cs="Times New Roman"/>
            </w:rPr>
            <w:t>Vilniaus g. 61, LT-19120 Širvintos, tel. +370 382  51 590,</w:t>
          </w:r>
          <w:bookmarkEnd w:id="0"/>
          <w:bookmarkEnd w:id="1"/>
          <w:bookmarkEnd w:id="2"/>
        </w:p>
        <w:p w14:paraId="47F92CA3" w14:textId="77777777" w:rsidR="00544A50" w:rsidRPr="00B21626" w:rsidRDefault="00544A50" w:rsidP="00544A50">
          <w:pPr>
            <w:keepNext/>
            <w:tabs>
              <w:tab w:val="right" w:pos="9639"/>
            </w:tabs>
            <w:spacing w:after="0" w:line="240" w:lineRule="auto"/>
            <w:jc w:val="center"/>
            <w:outlineLvl w:val="0"/>
            <w:rPr>
              <w:rFonts w:ascii="Times New Roman" w:eastAsia="Times New Roman" w:hAnsi="Times New Roman" w:cs="Times New Roman"/>
            </w:rPr>
          </w:pPr>
          <w:bookmarkStart w:id="3" w:name="_Toc161077131"/>
          <w:bookmarkStart w:id="4" w:name="_Toc164360575"/>
          <w:bookmarkStart w:id="5" w:name="_Toc166184267"/>
          <w:r w:rsidRPr="00B21626">
            <w:rPr>
              <w:rFonts w:ascii="Times New Roman" w:eastAsia="Times New Roman" w:hAnsi="Times New Roman" w:cs="Times New Roman"/>
            </w:rPr>
            <w:t xml:space="preserve">faksas +370 382 30 270, el. p. </w:t>
          </w:r>
          <w:hyperlink r:id="rId8" w:history="1">
            <w:r w:rsidRPr="00B21626">
              <w:rPr>
                <w:rFonts w:ascii="Times New Roman" w:eastAsia="Times New Roman" w:hAnsi="Times New Roman" w:cs="Times New Roman"/>
              </w:rPr>
              <w:t>savivaldybe@sirvintos.lt</w:t>
            </w:r>
          </w:hyperlink>
          <w:r w:rsidRPr="00B21626">
            <w:rPr>
              <w:rFonts w:ascii="Times New Roman" w:eastAsia="Times New Roman" w:hAnsi="Times New Roman" w:cs="Times New Roman"/>
            </w:rPr>
            <w:t>.</w:t>
          </w:r>
          <w:bookmarkEnd w:id="3"/>
          <w:bookmarkEnd w:id="4"/>
          <w:bookmarkEnd w:id="5"/>
        </w:p>
        <w:p w14:paraId="3D324DC5" w14:textId="77777777" w:rsidR="00544A50" w:rsidRPr="00B21626" w:rsidRDefault="00544A50" w:rsidP="00544A50">
          <w:pPr>
            <w:spacing w:after="0" w:line="240" w:lineRule="auto"/>
            <w:jc w:val="center"/>
            <w:rPr>
              <w:rFonts w:ascii="Times New Roman" w:eastAsia="Times New Roman" w:hAnsi="Times New Roman" w:cs="Times New Roman"/>
            </w:rPr>
          </w:pPr>
          <w:r w:rsidRPr="00B21626">
            <w:rPr>
              <w:rFonts w:ascii="Times New Roman" w:eastAsia="Times New Roman" w:hAnsi="Times New Roman" w:cs="Times New Roman"/>
            </w:rPr>
            <w:t>Duomenys kaupiami ir saugomi Juridinių asmenų registre, kodas 188722373.</w:t>
          </w:r>
        </w:p>
        <w:p w14:paraId="4DDE4F43" w14:textId="77777777" w:rsidR="00544A50" w:rsidRPr="00B21626" w:rsidRDefault="00544A50" w:rsidP="00544A50">
          <w:pPr>
            <w:spacing w:after="120" w:line="20" w:lineRule="atLeast"/>
            <w:contextualSpacing/>
            <w:jc w:val="center"/>
            <w:rPr>
              <w:rFonts w:ascii="Times New Roman" w:eastAsiaTheme="minorEastAsia" w:hAnsi="Times New Roman" w:cs="Times New Roman"/>
              <w:color w:val="00B050"/>
              <w:lang w:eastAsia="lt-LT"/>
            </w:rPr>
          </w:pPr>
        </w:p>
        <w:p w14:paraId="6493AF3B" w14:textId="77777777" w:rsidR="00544A50" w:rsidRPr="00B21626" w:rsidRDefault="00544A50" w:rsidP="00544A50">
          <w:pPr>
            <w:tabs>
              <w:tab w:val="left" w:pos="870"/>
            </w:tabs>
            <w:spacing w:after="120" w:line="20" w:lineRule="atLeast"/>
            <w:contextualSpacing/>
            <w:rPr>
              <w:rFonts w:ascii="Times New Roman" w:eastAsiaTheme="minorEastAsia" w:hAnsi="Times New Roman" w:cs="Times New Roman"/>
              <w:color w:val="00B050"/>
              <w:lang w:eastAsia="lt-LT"/>
            </w:rPr>
          </w:pPr>
          <w:r w:rsidRPr="00B21626">
            <w:rPr>
              <w:rFonts w:ascii="Times New Roman" w:eastAsiaTheme="minorEastAsia" w:hAnsi="Times New Roman" w:cs="Times New Roman"/>
              <w:color w:val="00B050"/>
              <w:lang w:eastAsia="lt-LT"/>
            </w:rPr>
            <w:tab/>
          </w:r>
        </w:p>
        <w:p w14:paraId="10B647DF" w14:textId="77777777" w:rsidR="00544A50" w:rsidRPr="00B21626" w:rsidRDefault="00544A50" w:rsidP="00544A50">
          <w:pPr>
            <w:spacing w:after="120" w:line="20" w:lineRule="atLeast"/>
            <w:contextualSpacing/>
            <w:jc w:val="center"/>
            <w:rPr>
              <w:rFonts w:ascii="Times New Roman" w:eastAsiaTheme="minorEastAsia" w:hAnsi="Times New Roman" w:cs="Times New Roman"/>
              <w:lang w:eastAsia="lt-LT"/>
            </w:rPr>
          </w:pPr>
        </w:p>
        <w:p w14:paraId="3BEFFCE5" w14:textId="77777777" w:rsidR="00544A50" w:rsidRPr="00B21626" w:rsidRDefault="00544A50" w:rsidP="00544A50">
          <w:pPr>
            <w:spacing w:after="120" w:line="20" w:lineRule="atLeast"/>
            <w:ind w:left="5245"/>
            <w:contextualSpacing/>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PATVIRTINTA </w:t>
          </w:r>
        </w:p>
        <w:p w14:paraId="00C5B097" w14:textId="77777777" w:rsidR="00544A50" w:rsidRPr="00B21626" w:rsidRDefault="00544A50" w:rsidP="00544A50">
          <w:pPr>
            <w:spacing w:after="120" w:line="20" w:lineRule="atLeast"/>
            <w:ind w:left="5245"/>
            <w:contextualSpacing/>
            <w:rPr>
              <w:rFonts w:ascii="Times New Roman" w:eastAsiaTheme="minorEastAsia" w:hAnsi="Times New Roman" w:cs="Times New Roman"/>
              <w:i/>
              <w:lang w:eastAsia="lt-LT"/>
            </w:rPr>
          </w:pPr>
          <w:bookmarkStart w:id="6" w:name="_Hlk184037863"/>
          <w:r w:rsidRPr="00B21626">
            <w:rPr>
              <w:rFonts w:ascii="Times New Roman" w:eastAsiaTheme="minorEastAsia" w:hAnsi="Times New Roman" w:cs="Times New Roman"/>
              <w:i/>
              <w:lang w:eastAsia="lt-LT"/>
            </w:rPr>
            <w:t>Viešojo pirkimo komisijos posėdžio 2024-</w:t>
          </w:r>
          <w:r w:rsidR="00492CE3" w:rsidRPr="00B21626">
            <w:rPr>
              <w:rFonts w:ascii="Times New Roman" w:eastAsiaTheme="minorEastAsia" w:hAnsi="Times New Roman" w:cs="Times New Roman"/>
              <w:i/>
              <w:lang w:eastAsia="lt-LT"/>
            </w:rPr>
            <w:t>1</w:t>
          </w:r>
          <w:r w:rsidR="000402EE" w:rsidRPr="00B21626">
            <w:rPr>
              <w:rFonts w:ascii="Times New Roman" w:eastAsiaTheme="minorEastAsia" w:hAnsi="Times New Roman" w:cs="Times New Roman"/>
              <w:i/>
              <w:lang w:eastAsia="lt-LT"/>
            </w:rPr>
            <w:t>1</w:t>
          </w:r>
          <w:r w:rsidRPr="00B21626">
            <w:rPr>
              <w:rFonts w:ascii="Times New Roman" w:eastAsiaTheme="minorEastAsia" w:hAnsi="Times New Roman" w:cs="Times New Roman"/>
              <w:i/>
              <w:lang w:eastAsia="lt-LT"/>
            </w:rPr>
            <w:t>-</w:t>
          </w:r>
          <w:r w:rsidR="000F52CA" w:rsidRPr="00B21626">
            <w:rPr>
              <w:rFonts w:ascii="Times New Roman" w:eastAsiaTheme="minorEastAsia" w:hAnsi="Times New Roman" w:cs="Times New Roman"/>
              <w:i/>
              <w:lang w:eastAsia="lt-LT"/>
            </w:rPr>
            <w:t xml:space="preserve">18 </w:t>
          </w:r>
          <w:r w:rsidRPr="00B21626">
            <w:rPr>
              <w:rFonts w:ascii="Times New Roman" w:eastAsiaTheme="minorEastAsia" w:hAnsi="Times New Roman" w:cs="Times New Roman"/>
              <w:i/>
              <w:lang w:eastAsia="lt-LT"/>
            </w:rPr>
            <w:t xml:space="preserve">protokolu Nr. </w:t>
          </w:r>
          <w:r w:rsidR="00735266" w:rsidRPr="00B21626">
            <w:rPr>
              <w:rFonts w:ascii="Times New Roman" w:eastAsiaTheme="minorEastAsia" w:hAnsi="Times New Roman" w:cs="Times New Roman"/>
              <w:i/>
              <w:lang w:eastAsia="lt-LT"/>
            </w:rPr>
            <w:t>VP-1</w:t>
          </w:r>
        </w:p>
        <w:bookmarkEnd w:id="6"/>
        <w:p w14:paraId="3B144AB3" w14:textId="77777777" w:rsidR="00544A50" w:rsidRPr="00B21626" w:rsidRDefault="00544A50" w:rsidP="00544A50">
          <w:pPr>
            <w:spacing w:after="120" w:line="20" w:lineRule="atLeast"/>
            <w:ind w:left="5245"/>
            <w:contextualSpacing/>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PAKEITIMAI PATVIRTINTI: </w:t>
          </w:r>
        </w:p>
        <w:p w14:paraId="14829790" w14:textId="7710EB39" w:rsidR="00544A50" w:rsidRPr="00875B14" w:rsidRDefault="0089080B" w:rsidP="00875B14">
          <w:pPr>
            <w:spacing w:after="120" w:line="20" w:lineRule="atLeast"/>
            <w:ind w:left="5245"/>
            <w:contextualSpacing/>
            <w:rPr>
              <w:rFonts w:ascii="Times New Roman" w:eastAsiaTheme="minorEastAsia" w:hAnsi="Times New Roman" w:cs="Times New Roman"/>
              <w:i/>
              <w:lang w:eastAsia="lt-LT"/>
            </w:rPr>
          </w:pPr>
          <w:r w:rsidRPr="00875B14">
            <w:rPr>
              <w:rFonts w:ascii="Times New Roman" w:eastAsiaTheme="minorEastAsia" w:hAnsi="Times New Roman" w:cs="Times New Roman"/>
              <w:i/>
              <w:iCs/>
              <w:lang w:eastAsia="lt-LT"/>
            </w:rPr>
            <w:t>Viešojo pirkimo komisijos posėdžio 2024-12-</w:t>
          </w:r>
          <w:r w:rsidR="00BA3D00">
            <w:rPr>
              <w:rFonts w:ascii="Times New Roman" w:eastAsiaTheme="minorEastAsia" w:hAnsi="Times New Roman" w:cs="Times New Roman"/>
              <w:i/>
              <w:iCs/>
              <w:lang w:eastAsia="lt-LT"/>
            </w:rPr>
            <w:t>04</w:t>
          </w:r>
          <w:r w:rsidRPr="00875B14">
            <w:rPr>
              <w:rFonts w:ascii="Times New Roman" w:eastAsiaTheme="minorEastAsia" w:hAnsi="Times New Roman" w:cs="Times New Roman"/>
              <w:i/>
              <w:iCs/>
              <w:lang w:eastAsia="lt-LT"/>
            </w:rPr>
            <w:t xml:space="preserve"> protokolu Nr. VP-</w:t>
          </w:r>
          <w:r w:rsidR="00BA3D00">
            <w:rPr>
              <w:rFonts w:ascii="Times New Roman" w:eastAsiaTheme="minorEastAsia" w:hAnsi="Times New Roman" w:cs="Times New Roman"/>
              <w:i/>
              <w:iCs/>
              <w:lang w:eastAsia="lt-LT"/>
            </w:rPr>
            <w:t>4</w:t>
          </w:r>
        </w:p>
        <w:p w14:paraId="70FD28C8" w14:textId="77777777" w:rsidR="00544A50" w:rsidRPr="00B21626" w:rsidRDefault="00544A50" w:rsidP="00544A50">
          <w:pPr>
            <w:spacing w:after="120" w:line="20" w:lineRule="atLeast"/>
            <w:contextualSpacing/>
            <w:jc w:val="center"/>
            <w:rPr>
              <w:rFonts w:ascii="Times New Roman" w:eastAsiaTheme="minorEastAsia" w:hAnsi="Times New Roman" w:cs="Times New Roman"/>
              <w:lang w:eastAsia="lt-LT"/>
            </w:rPr>
          </w:pPr>
        </w:p>
        <w:p w14:paraId="3B1266B6" w14:textId="77777777" w:rsidR="00544A50" w:rsidRPr="00B21626" w:rsidRDefault="00544A50" w:rsidP="00544A50">
          <w:pPr>
            <w:spacing w:after="120" w:line="20" w:lineRule="atLeast"/>
            <w:contextualSpacing/>
            <w:jc w:val="center"/>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 xml:space="preserve">SUPAPRASTINTO VIEŠOJO PIRKIMO </w:t>
          </w:r>
        </w:p>
        <w:p w14:paraId="4BFB16E1" w14:textId="77777777" w:rsidR="00AA378B" w:rsidRPr="00B21626" w:rsidRDefault="00544A50" w:rsidP="00AA378B">
          <w:pPr>
            <w:spacing w:after="120" w:line="20" w:lineRule="atLeast"/>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bCs/>
              <w:lang w:eastAsia="lt-LT"/>
            </w:rPr>
            <w:t>„</w:t>
          </w:r>
          <w:r w:rsidR="00AA378B" w:rsidRPr="00B21626">
            <w:rPr>
              <w:rFonts w:ascii="Times New Roman" w:eastAsiaTheme="minorEastAsia" w:hAnsi="Times New Roman" w:cs="Times New Roman"/>
              <w:b/>
              <w:lang w:eastAsia="lt-LT"/>
            </w:rPr>
            <w:t>GYDYMO PASKIRTIES PASTATO VILNIAUS G. 85, ŠIRVINTOSE, PAPRASTOJO REMONTO</w:t>
          </w:r>
        </w:p>
        <w:p w14:paraId="7AA98981" w14:textId="77777777" w:rsidR="00544A50" w:rsidRPr="00B21626" w:rsidRDefault="00AA378B" w:rsidP="00AA378B">
          <w:pPr>
            <w:spacing w:after="120" w:line="20" w:lineRule="atLeast"/>
            <w:contextualSpacing/>
            <w:jc w:val="center"/>
            <w:rPr>
              <w:rFonts w:ascii="Times New Roman" w:eastAsiaTheme="minorEastAsia" w:hAnsi="Times New Roman" w:cs="Times New Roman"/>
              <w:b/>
              <w:bCs/>
              <w:lang w:eastAsia="lt-LT"/>
            </w:rPr>
          </w:pPr>
          <w:r w:rsidRPr="00B21626">
            <w:rPr>
              <w:rFonts w:ascii="Times New Roman" w:eastAsiaTheme="minorEastAsia" w:hAnsi="Times New Roman" w:cs="Times New Roman"/>
              <w:b/>
              <w:lang w:eastAsia="lt-LT"/>
            </w:rPr>
            <w:t>(STOGO ĮRENGIMO) DARBAI</w:t>
          </w:r>
          <w:r w:rsidRPr="00B21626">
            <w:rPr>
              <w:rFonts w:ascii="Times New Roman" w:eastAsiaTheme="minorEastAsia" w:hAnsi="Times New Roman" w:cs="Times New Roman"/>
              <w:b/>
              <w:bCs/>
              <w:lang w:eastAsia="lt-LT"/>
            </w:rPr>
            <w:t>“</w:t>
          </w:r>
        </w:p>
        <w:p w14:paraId="550D1CE9" w14:textId="77777777" w:rsidR="00544A50" w:rsidRPr="00B21626" w:rsidRDefault="00544A50" w:rsidP="00544A50">
          <w:pPr>
            <w:spacing w:after="120" w:line="20" w:lineRule="atLeast"/>
            <w:contextualSpacing/>
            <w:jc w:val="center"/>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ATVIRO KONKURSO SPECIALIOSIOS SĄLYGOS</w:t>
          </w:r>
        </w:p>
        <w:p w14:paraId="731B0B01" w14:textId="77777777" w:rsidR="00875B14" w:rsidRDefault="00875B14" w:rsidP="00544A50">
          <w:pPr>
            <w:spacing w:after="120" w:line="20" w:lineRule="atLeast"/>
            <w:contextualSpacing/>
            <w:jc w:val="center"/>
            <w:rPr>
              <w:rFonts w:ascii="Times New Roman" w:eastAsiaTheme="minorEastAsia" w:hAnsi="Times New Roman" w:cs="Times New Roman"/>
              <w:b/>
              <w:bCs/>
              <w:lang w:eastAsia="lt-LT"/>
            </w:rPr>
          </w:pPr>
        </w:p>
        <w:p w14:paraId="6F8228EF" w14:textId="77777777" w:rsidR="00544A50" w:rsidRPr="00B21626" w:rsidRDefault="00544A50" w:rsidP="00544A50">
          <w:pPr>
            <w:spacing w:after="120" w:line="20" w:lineRule="atLeast"/>
            <w:contextualSpacing/>
            <w:jc w:val="center"/>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 xml:space="preserve">Versija Nr. </w:t>
          </w:r>
          <w:r w:rsidR="0089080B">
            <w:rPr>
              <w:rFonts w:ascii="Times New Roman" w:eastAsiaTheme="minorEastAsia" w:hAnsi="Times New Roman" w:cs="Times New Roman"/>
              <w:b/>
              <w:bCs/>
              <w:lang w:eastAsia="lt-LT"/>
            </w:rPr>
            <w:t>2</w:t>
          </w:r>
          <w:r w:rsidRPr="00B21626">
            <w:rPr>
              <w:rFonts w:ascii="Times New Roman" w:eastAsiaTheme="minorEastAsia" w:hAnsi="Times New Roman" w:cs="Times New Roman"/>
              <w:b/>
              <w:bCs/>
              <w:lang w:eastAsia="lt-LT"/>
            </w:rPr>
            <w:t>.</w:t>
          </w:r>
        </w:p>
        <w:p w14:paraId="6F695787" w14:textId="77777777" w:rsidR="0089080B" w:rsidRDefault="0089080B" w:rsidP="00544A50">
          <w:pPr>
            <w:spacing w:after="120" w:line="20" w:lineRule="atLeast"/>
            <w:contextualSpacing/>
            <w:rPr>
              <w:rFonts w:ascii="Times New Roman" w:eastAsiaTheme="minorEastAsia" w:hAnsi="Times New Roman" w:cs="Times New Roman"/>
              <w:lang w:eastAsia="lt-LT"/>
            </w:rPr>
          </w:pPr>
        </w:p>
        <w:p w14:paraId="374FB5E1" w14:textId="77777777" w:rsidR="00875B14" w:rsidRPr="00E84D6D" w:rsidRDefault="00875B14" w:rsidP="00875B14">
          <w:pPr>
            <w:spacing w:after="0" w:line="20" w:lineRule="atLeast"/>
            <w:jc w:val="center"/>
            <w:rPr>
              <w:rFonts w:ascii="Times New Roman" w:hAnsi="Times New Roman" w:cs="Times New Roman"/>
              <w:i/>
              <w:color w:val="FF0000"/>
            </w:rPr>
          </w:pPr>
          <w:r w:rsidRPr="00E84D6D">
            <w:rPr>
              <w:rFonts w:ascii="Times New Roman" w:hAnsi="Times New Roman" w:cs="Times New Roman"/>
              <w:i/>
              <w:color w:val="FF0000"/>
            </w:rPr>
            <w:t>Šia versija patikslinta Pirkimo sąlygų 1 priedo 2 eilutė ir 6 priedo 1) eilutė (dėl CVP IS pasikeitimo)</w:t>
          </w:r>
        </w:p>
        <w:p w14:paraId="08013882" w14:textId="77777777" w:rsidR="00544A50" w:rsidRPr="00E84D6D" w:rsidRDefault="00544A50" w:rsidP="00544A50">
          <w:pPr>
            <w:spacing w:after="120" w:line="20" w:lineRule="atLeast"/>
            <w:contextualSpacing/>
            <w:rPr>
              <w:rFonts w:ascii="Times New Roman" w:eastAsiaTheme="minorEastAsia" w:hAnsi="Times New Roman" w:cs="Times New Roman"/>
              <w:lang w:eastAsia="lt-LT"/>
            </w:rPr>
          </w:pPr>
          <w:r w:rsidRPr="00E84D6D">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31E17672" w14:textId="77777777" w:rsidR="00544A50" w:rsidRPr="00B21626" w:rsidRDefault="00544A50" w:rsidP="00544A50">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B21626">
                <w:rPr>
                  <w:rFonts w:ascii="Times New Roman" w:eastAsiaTheme="majorEastAsia" w:hAnsi="Times New Roman" w:cs="Times New Roman"/>
                  <w:color w:val="262626" w:themeColor="text1" w:themeTint="D9"/>
                  <w:lang w:eastAsia="lt-LT"/>
                </w:rPr>
                <w:t>TURINYS</w:t>
              </w:r>
            </w:p>
            <w:p w14:paraId="3189B521" w14:textId="77777777" w:rsidR="00AC3AFD" w:rsidRPr="00B21626" w:rsidRDefault="00AF2EAB">
              <w:pPr>
                <w:pStyle w:val="Turinys1"/>
                <w:rPr>
                  <w:rFonts w:ascii="Times New Roman" w:hAnsi="Times New Roman" w:cs="Times New Roman"/>
                  <w:noProof/>
                  <w:kern w:val="2"/>
                  <w:sz w:val="22"/>
                  <w:szCs w:val="22"/>
                </w:rPr>
              </w:pPr>
              <w:r w:rsidRPr="00B21626">
                <w:rPr>
                  <w:rFonts w:ascii="Times New Roman" w:hAnsi="Times New Roman" w:cs="Times New Roman"/>
                  <w:color w:val="2B579A"/>
                  <w:sz w:val="22"/>
                  <w:szCs w:val="22"/>
                  <w:shd w:val="clear" w:color="auto" w:fill="E6E6E6"/>
                </w:rPr>
                <w:fldChar w:fldCharType="begin"/>
              </w:r>
              <w:r w:rsidR="00544A50" w:rsidRPr="00B21626">
                <w:rPr>
                  <w:rFonts w:ascii="Times New Roman" w:hAnsi="Times New Roman" w:cs="Times New Roman"/>
                  <w:sz w:val="22"/>
                  <w:szCs w:val="22"/>
                </w:rPr>
                <w:instrText xml:space="preserve"> TOC \o "1-3" \h \z \u </w:instrText>
              </w:r>
              <w:r w:rsidRPr="00B21626">
                <w:rPr>
                  <w:rFonts w:ascii="Times New Roman" w:hAnsi="Times New Roman" w:cs="Times New Roman"/>
                  <w:color w:val="2B579A"/>
                  <w:sz w:val="22"/>
                  <w:szCs w:val="22"/>
                  <w:shd w:val="clear" w:color="auto" w:fill="E6E6E6"/>
                </w:rPr>
                <w:fldChar w:fldCharType="separate"/>
              </w:r>
            </w:p>
            <w:p w14:paraId="0AF671EE" w14:textId="77777777" w:rsidR="00AC3AFD" w:rsidRPr="00B21626" w:rsidRDefault="00AC3AFD">
              <w:pPr>
                <w:pStyle w:val="Turinys1"/>
                <w:tabs>
                  <w:tab w:val="left" w:pos="660"/>
                </w:tabs>
                <w:rPr>
                  <w:rFonts w:ascii="Times New Roman" w:hAnsi="Times New Roman" w:cs="Times New Roman"/>
                  <w:noProof/>
                  <w:kern w:val="2"/>
                  <w:sz w:val="22"/>
                  <w:szCs w:val="22"/>
                </w:rPr>
              </w:pPr>
              <w:hyperlink w:anchor="_Toc166184268" w:history="1">
                <w:r w:rsidRPr="00B21626">
                  <w:rPr>
                    <w:rStyle w:val="Hipersaitas"/>
                    <w:rFonts w:ascii="Times New Roman" w:eastAsiaTheme="majorEastAsia" w:hAnsi="Times New Roman" w:cs="Times New Roman"/>
                    <w:noProof/>
                    <w:sz w:val="22"/>
                    <w:szCs w:val="22"/>
                  </w:rPr>
                  <w:t>1.</w:t>
                </w:r>
                <w:r w:rsidRPr="00B21626">
                  <w:rPr>
                    <w:rFonts w:ascii="Times New Roman" w:hAnsi="Times New Roman" w:cs="Times New Roman"/>
                    <w:noProof/>
                    <w:kern w:val="2"/>
                    <w:sz w:val="22"/>
                    <w:szCs w:val="22"/>
                  </w:rPr>
                  <w:tab/>
                </w:r>
                <w:r w:rsidRPr="00B21626">
                  <w:rPr>
                    <w:rStyle w:val="Hipersaitas"/>
                    <w:rFonts w:ascii="Times New Roman" w:eastAsiaTheme="majorEastAsia" w:hAnsi="Times New Roman" w:cs="Times New Roman"/>
                    <w:b/>
                    <w:noProof/>
                    <w:sz w:val="22"/>
                    <w:szCs w:val="22"/>
                  </w:rPr>
                  <w:t>Bendra informacija</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_Toc166184268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3</w:t>
                </w:r>
                <w:r w:rsidR="00AF2EAB" w:rsidRPr="00B21626">
                  <w:rPr>
                    <w:rFonts w:ascii="Times New Roman" w:hAnsi="Times New Roman" w:cs="Times New Roman"/>
                    <w:noProof/>
                    <w:webHidden/>
                    <w:sz w:val="22"/>
                    <w:szCs w:val="22"/>
                  </w:rPr>
                  <w:fldChar w:fldCharType="end"/>
                </w:r>
              </w:hyperlink>
            </w:p>
            <w:p w14:paraId="2B7D811E" w14:textId="77777777" w:rsidR="00AC3AFD" w:rsidRPr="00B21626" w:rsidRDefault="00AC3AFD">
              <w:pPr>
                <w:pStyle w:val="Turinys1"/>
                <w:tabs>
                  <w:tab w:val="left" w:pos="660"/>
                </w:tabs>
                <w:rPr>
                  <w:rFonts w:ascii="Times New Roman" w:hAnsi="Times New Roman" w:cs="Times New Roman"/>
                  <w:noProof/>
                  <w:kern w:val="2"/>
                  <w:sz w:val="22"/>
                  <w:szCs w:val="22"/>
                </w:rPr>
              </w:pPr>
              <w:hyperlink w:anchor="_Toc166184269" w:history="1">
                <w:r w:rsidRPr="00B21626">
                  <w:rPr>
                    <w:rStyle w:val="Hipersaitas"/>
                    <w:rFonts w:ascii="Times New Roman" w:eastAsiaTheme="majorEastAsia" w:hAnsi="Times New Roman" w:cs="Times New Roman"/>
                    <w:noProof/>
                    <w:sz w:val="22"/>
                    <w:szCs w:val="22"/>
                  </w:rPr>
                  <w:t>2.</w:t>
                </w:r>
                <w:r w:rsidRPr="00B21626">
                  <w:rPr>
                    <w:rFonts w:ascii="Times New Roman" w:hAnsi="Times New Roman" w:cs="Times New Roman"/>
                    <w:noProof/>
                    <w:kern w:val="2"/>
                    <w:sz w:val="22"/>
                    <w:szCs w:val="22"/>
                  </w:rPr>
                  <w:tab/>
                </w:r>
                <w:r w:rsidRPr="00B21626">
                  <w:rPr>
                    <w:rStyle w:val="Hipersaitas"/>
                    <w:rFonts w:ascii="Times New Roman" w:eastAsiaTheme="majorEastAsia" w:hAnsi="Times New Roman" w:cs="Times New Roman"/>
                    <w:b/>
                    <w:noProof/>
                    <w:sz w:val="22"/>
                    <w:szCs w:val="22"/>
                  </w:rPr>
                  <w:t>Pirkimo objektas</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_Toc166184269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3</w:t>
                </w:r>
                <w:r w:rsidR="00AF2EAB" w:rsidRPr="00B21626">
                  <w:rPr>
                    <w:rFonts w:ascii="Times New Roman" w:hAnsi="Times New Roman" w:cs="Times New Roman"/>
                    <w:noProof/>
                    <w:webHidden/>
                    <w:sz w:val="22"/>
                    <w:szCs w:val="22"/>
                  </w:rPr>
                  <w:fldChar w:fldCharType="end"/>
                </w:r>
              </w:hyperlink>
            </w:p>
            <w:p w14:paraId="08CF2495" w14:textId="77777777" w:rsidR="00AC3AFD" w:rsidRPr="00B21626" w:rsidRDefault="00AC3AFD">
              <w:pPr>
                <w:pStyle w:val="Turinys1"/>
                <w:tabs>
                  <w:tab w:val="left" w:pos="660"/>
                </w:tabs>
                <w:rPr>
                  <w:rFonts w:ascii="Times New Roman" w:hAnsi="Times New Roman" w:cs="Times New Roman"/>
                  <w:noProof/>
                  <w:kern w:val="2"/>
                  <w:sz w:val="22"/>
                  <w:szCs w:val="22"/>
                </w:rPr>
              </w:pPr>
              <w:hyperlink w:anchor="_Toc166184270" w:history="1">
                <w:r w:rsidRPr="00B21626">
                  <w:rPr>
                    <w:rStyle w:val="Hipersaitas"/>
                    <w:rFonts w:ascii="Times New Roman" w:eastAsiaTheme="majorEastAsia" w:hAnsi="Times New Roman" w:cs="Times New Roman"/>
                    <w:noProof/>
                    <w:sz w:val="22"/>
                    <w:szCs w:val="22"/>
                  </w:rPr>
                  <w:t>3.</w:t>
                </w:r>
                <w:r w:rsidRPr="00B21626">
                  <w:rPr>
                    <w:rFonts w:ascii="Times New Roman" w:hAnsi="Times New Roman" w:cs="Times New Roman"/>
                    <w:noProof/>
                    <w:kern w:val="2"/>
                    <w:sz w:val="22"/>
                    <w:szCs w:val="22"/>
                  </w:rPr>
                  <w:tab/>
                </w:r>
                <w:r w:rsidRPr="00B21626">
                  <w:rPr>
                    <w:rStyle w:val="Hipersaitas"/>
                    <w:rFonts w:ascii="Times New Roman" w:eastAsiaTheme="majorEastAsia" w:hAnsi="Times New Roman" w:cs="Times New Roman"/>
                    <w:b/>
                    <w:noProof/>
                    <w:sz w:val="22"/>
                    <w:szCs w:val="22"/>
                  </w:rPr>
                  <w:t>Susitikimai su tiekėjais ir objekto apžiūra</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_Toc166184270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3</w:t>
                </w:r>
                <w:r w:rsidR="00AF2EAB" w:rsidRPr="00B21626">
                  <w:rPr>
                    <w:rFonts w:ascii="Times New Roman" w:hAnsi="Times New Roman" w:cs="Times New Roman"/>
                    <w:noProof/>
                    <w:webHidden/>
                    <w:sz w:val="22"/>
                    <w:szCs w:val="22"/>
                  </w:rPr>
                  <w:fldChar w:fldCharType="end"/>
                </w:r>
              </w:hyperlink>
            </w:p>
            <w:p w14:paraId="0DBB22F3" w14:textId="77777777" w:rsidR="00AC3AFD" w:rsidRPr="00B21626" w:rsidRDefault="00AC3AFD">
              <w:pPr>
                <w:pStyle w:val="Turinys1"/>
                <w:tabs>
                  <w:tab w:val="left" w:pos="660"/>
                </w:tabs>
                <w:rPr>
                  <w:rFonts w:ascii="Times New Roman" w:hAnsi="Times New Roman" w:cs="Times New Roman"/>
                  <w:noProof/>
                  <w:kern w:val="2"/>
                  <w:sz w:val="22"/>
                  <w:szCs w:val="22"/>
                </w:rPr>
              </w:pPr>
              <w:hyperlink w:anchor="_Toc166184271" w:history="1">
                <w:r w:rsidRPr="00B21626">
                  <w:rPr>
                    <w:rStyle w:val="Hipersaitas"/>
                    <w:rFonts w:ascii="Times New Roman" w:eastAsia="Calibri" w:hAnsi="Times New Roman" w:cs="Times New Roman"/>
                    <w:noProof/>
                    <w:sz w:val="22"/>
                    <w:szCs w:val="22"/>
                  </w:rPr>
                  <w:t>4.</w:t>
                </w:r>
                <w:r w:rsidRPr="00B21626">
                  <w:rPr>
                    <w:rFonts w:ascii="Times New Roman" w:hAnsi="Times New Roman" w:cs="Times New Roman"/>
                    <w:noProof/>
                    <w:kern w:val="2"/>
                    <w:sz w:val="22"/>
                    <w:szCs w:val="22"/>
                  </w:rPr>
                  <w:tab/>
                </w:r>
                <w:r w:rsidRPr="00B21626">
                  <w:rPr>
                    <w:rStyle w:val="Hipersaitas"/>
                    <w:rFonts w:ascii="Times New Roman" w:eastAsiaTheme="majorEastAsia" w:hAnsi="Times New Roman" w:cs="Times New Roman"/>
                    <w:b/>
                    <w:noProof/>
                    <w:sz w:val="22"/>
                    <w:szCs w:val="22"/>
                  </w:rPr>
                  <w:t>Tiekėjų pašalinimo pagrindai ir kvalifikacijos reikalavimai</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_Toc166184271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4</w:t>
                </w:r>
                <w:r w:rsidR="00AF2EAB" w:rsidRPr="00B21626">
                  <w:rPr>
                    <w:rFonts w:ascii="Times New Roman" w:hAnsi="Times New Roman" w:cs="Times New Roman"/>
                    <w:noProof/>
                    <w:webHidden/>
                    <w:sz w:val="22"/>
                    <w:szCs w:val="22"/>
                  </w:rPr>
                  <w:fldChar w:fldCharType="end"/>
                </w:r>
              </w:hyperlink>
            </w:p>
            <w:p w14:paraId="5F388E4E" w14:textId="77777777" w:rsidR="00AC3AFD" w:rsidRPr="00B21626" w:rsidRDefault="00AC3AFD">
              <w:pPr>
                <w:pStyle w:val="Turinys1"/>
                <w:tabs>
                  <w:tab w:val="left" w:pos="660"/>
                </w:tabs>
                <w:rPr>
                  <w:rFonts w:ascii="Times New Roman" w:hAnsi="Times New Roman" w:cs="Times New Roman"/>
                  <w:noProof/>
                  <w:kern w:val="2"/>
                  <w:sz w:val="22"/>
                  <w:szCs w:val="22"/>
                </w:rPr>
              </w:pPr>
              <w:hyperlink w:anchor="_Toc166184272" w:history="1">
                <w:r w:rsidRPr="00B21626">
                  <w:rPr>
                    <w:rStyle w:val="Hipersaitas"/>
                    <w:rFonts w:ascii="Times New Roman" w:eastAsia="Calibri" w:hAnsi="Times New Roman" w:cs="Times New Roman"/>
                    <w:noProof/>
                    <w:sz w:val="22"/>
                    <w:szCs w:val="22"/>
                  </w:rPr>
                  <w:t>5.</w:t>
                </w:r>
                <w:r w:rsidRPr="00B21626">
                  <w:rPr>
                    <w:rFonts w:ascii="Times New Roman" w:hAnsi="Times New Roman" w:cs="Times New Roman"/>
                    <w:noProof/>
                    <w:kern w:val="2"/>
                    <w:sz w:val="22"/>
                    <w:szCs w:val="22"/>
                  </w:rPr>
                  <w:tab/>
                </w:r>
                <w:r w:rsidRPr="00B21626">
                  <w:rPr>
                    <w:rStyle w:val="Hipersaitas"/>
                    <w:rFonts w:ascii="Times New Roman" w:eastAsiaTheme="majorEastAsia" w:hAnsi="Times New Roman" w:cs="Times New Roman"/>
                    <w:b/>
                    <w:noProof/>
                    <w:sz w:val="22"/>
                    <w:szCs w:val="22"/>
                  </w:rPr>
                  <w:t>Reikalavimai, susiję su nacionaliniu saugumu</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_Toc166184272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4</w:t>
                </w:r>
                <w:r w:rsidR="00AF2EAB" w:rsidRPr="00B21626">
                  <w:rPr>
                    <w:rFonts w:ascii="Times New Roman" w:hAnsi="Times New Roman" w:cs="Times New Roman"/>
                    <w:noProof/>
                    <w:webHidden/>
                    <w:sz w:val="22"/>
                    <w:szCs w:val="22"/>
                  </w:rPr>
                  <w:fldChar w:fldCharType="end"/>
                </w:r>
              </w:hyperlink>
            </w:p>
            <w:p w14:paraId="17B831DC" w14:textId="77777777" w:rsidR="00AC3AFD" w:rsidRPr="00B21626" w:rsidRDefault="00AC3AFD">
              <w:pPr>
                <w:pStyle w:val="Turinys1"/>
                <w:tabs>
                  <w:tab w:val="left" w:pos="660"/>
                </w:tabs>
                <w:rPr>
                  <w:rFonts w:ascii="Times New Roman" w:hAnsi="Times New Roman" w:cs="Times New Roman"/>
                  <w:noProof/>
                  <w:kern w:val="2"/>
                  <w:sz w:val="22"/>
                  <w:szCs w:val="22"/>
                </w:rPr>
              </w:pPr>
              <w:hyperlink w:anchor="_Toc166184273" w:history="1">
                <w:r w:rsidRPr="00B21626">
                  <w:rPr>
                    <w:rStyle w:val="Hipersaitas"/>
                    <w:rFonts w:ascii="Times New Roman" w:eastAsia="Calibri" w:hAnsi="Times New Roman" w:cs="Times New Roman"/>
                    <w:noProof/>
                    <w:sz w:val="22"/>
                    <w:szCs w:val="22"/>
                  </w:rPr>
                  <w:t>6.</w:t>
                </w:r>
                <w:r w:rsidRPr="00B21626">
                  <w:rPr>
                    <w:rFonts w:ascii="Times New Roman" w:hAnsi="Times New Roman" w:cs="Times New Roman"/>
                    <w:noProof/>
                    <w:kern w:val="2"/>
                    <w:sz w:val="22"/>
                    <w:szCs w:val="22"/>
                  </w:rPr>
                  <w:tab/>
                </w:r>
                <w:r w:rsidRPr="00B21626">
                  <w:rPr>
                    <w:rStyle w:val="Hipersaitas"/>
                    <w:rFonts w:ascii="Times New Roman" w:eastAsiaTheme="majorEastAsia" w:hAnsi="Times New Roman" w:cs="Times New Roman"/>
                    <w:b/>
                    <w:noProof/>
                    <w:sz w:val="22"/>
                    <w:szCs w:val="22"/>
                  </w:rPr>
                  <w:t>Specialieji reikalavimai pasiūlymų rengimui ir pateikimui</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_Toc166184273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4</w:t>
                </w:r>
                <w:r w:rsidR="00AF2EAB" w:rsidRPr="00B21626">
                  <w:rPr>
                    <w:rFonts w:ascii="Times New Roman" w:hAnsi="Times New Roman" w:cs="Times New Roman"/>
                    <w:noProof/>
                    <w:webHidden/>
                    <w:sz w:val="22"/>
                    <w:szCs w:val="22"/>
                  </w:rPr>
                  <w:fldChar w:fldCharType="end"/>
                </w:r>
              </w:hyperlink>
            </w:p>
            <w:p w14:paraId="105D9180" w14:textId="77777777" w:rsidR="00AC3AFD" w:rsidRPr="00B21626" w:rsidRDefault="00AC3AFD">
              <w:pPr>
                <w:pStyle w:val="Turinys1"/>
                <w:tabs>
                  <w:tab w:val="left" w:pos="660"/>
                </w:tabs>
                <w:rPr>
                  <w:rFonts w:ascii="Times New Roman" w:hAnsi="Times New Roman" w:cs="Times New Roman"/>
                  <w:noProof/>
                  <w:kern w:val="2"/>
                  <w:sz w:val="22"/>
                  <w:szCs w:val="22"/>
                </w:rPr>
              </w:pPr>
              <w:hyperlink w:anchor="_Toc166184274" w:history="1">
                <w:r w:rsidRPr="00B21626">
                  <w:rPr>
                    <w:rStyle w:val="Hipersaitas"/>
                    <w:rFonts w:ascii="Times New Roman" w:eastAsia="Calibri" w:hAnsi="Times New Roman" w:cs="Times New Roman"/>
                    <w:noProof/>
                    <w:sz w:val="22"/>
                    <w:szCs w:val="22"/>
                  </w:rPr>
                  <w:t>7.</w:t>
                </w:r>
                <w:r w:rsidRPr="00B21626">
                  <w:rPr>
                    <w:rFonts w:ascii="Times New Roman" w:hAnsi="Times New Roman" w:cs="Times New Roman"/>
                    <w:noProof/>
                    <w:kern w:val="2"/>
                    <w:sz w:val="22"/>
                    <w:szCs w:val="22"/>
                  </w:rPr>
                  <w:tab/>
                </w:r>
                <w:r w:rsidRPr="00B21626">
                  <w:rPr>
                    <w:rStyle w:val="Hipersaitas"/>
                    <w:rFonts w:ascii="Times New Roman" w:eastAsiaTheme="majorEastAsia" w:hAnsi="Times New Roman" w:cs="Times New Roman"/>
                    <w:b/>
                    <w:noProof/>
                    <w:sz w:val="22"/>
                    <w:szCs w:val="22"/>
                  </w:rPr>
                  <w:t>Pasiūlymo galiojimo užtikrinimas</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_Toc166184274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5</w:t>
                </w:r>
                <w:r w:rsidR="00AF2EAB" w:rsidRPr="00B21626">
                  <w:rPr>
                    <w:rFonts w:ascii="Times New Roman" w:hAnsi="Times New Roman" w:cs="Times New Roman"/>
                    <w:noProof/>
                    <w:webHidden/>
                    <w:sz w:val="22"/>
                    <w:szCs w:val="22"/>
                  </w:rPr>
                  <w:fldChar w:fldCharType="end"/>
                </w:r>
              </w:hyperlink>
            </w:p>
            <w:p w14:paraId="70A3A766" w14:textId="77777777" w:rsidR="00AC3AFD" w:rsidRPr="00B21626" w:rsidRDefault="00AC3AFD">
              <w:pPr>
                <w:pStyle w:val="Turinys1"/>
                <w:tabs>
                  <w:tab w:val="left" w:pos="660"/>
                </w:tabs>
                <w:rPr>
                  <w:rFonts w:ascii="Times New Roman" w:hAnsi="Times New Roman" w:cs="Times New Roman"/>
                  <w:noProof/>
                  <w:kern w:val="2"/>
                  <w:sz w:val="22"/>
                  <w:szCs w:val="22"/>
                </w:rPr>
              </w:pPr>
              <w:hyperlink w:anchor="_Toc166184275" w:history="1">
                <w:r w:rsidRPr="00B21626">
                  <w:rPr>
                    <w:rStyle w:val="Hipersaitas"/>
                    <w:rFonts w:ascii="Times New Roman" w:eastAsia="Calibri" w:hAnsi="Times New Roman" w:cs="Times New Roman"/>
                    <w:noProof/>
                    <w:sz w:val="22"/>
                    <w:szCs w:val="22"/>
                  </w:rPr>
                  <w:t>8.</w:t>
                </w:r>
                <w:r w:rsidRPr="00B21626">
                  <w:rPr>
                    <w:rFonts w:ascii="Times New Roman" w:hAnsi="Times New Roman" w:cs="Times New Roman"/>
                    <w:noProof/>
                    <w:kern w:val="2"/>
                    <w:sz w:val="22"/>
                    <w:szCs w:val="22"/>
                  </w:rPr>
                  <w:tab/>
                </w:r>
                <w:r w:rsidRPr="00B21626">
                  <w:rPr>
                    <w:rStyle w:val="Hipersaitas"/>
                    <w:rFonts w:ascii="Times New Roman" w:eastAsiaTheme="majorEastAsia" w:hAnsi="Times New Roman" w:cs="Times New Roman"/>
                    <w:b/>
                    <w:noProof/>
                    <w:sz w:val="22"/>
                    <w:szCs w:val="22"/>
                  </w:rPr>
                  <w:t>Elektroninis aukcionas</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_Toc166184275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5</w:t>
                </w:r>
                <w:r w:rsidR="00AF2EAB" w:rsidRPr="00B21626">
                  <w:rPr>
                    <w:rFonts w:ascii="Times New Roman" w:hAnsi="Times New Roman" w:cs="Times New Roman"/>
                    <w:noProof/>
                    <w:webHidden/>
                    <w:sz w:val="22"/>
                    <w:szCs w:val="22"/>
                  </w:rPr>
                  <w:fldChar w:fldCharType="end"/>
                </w:r>
              </w:hyperlink>
            </w:p>
            <w:p w14:paraId="5159F455" w14:textId="77777777" w:rsidR="00AC3AFD" w:rsidRPr="00B21626" w:rsidRDefault="00AC3AFD">
              <w:pPr>
                <w:pStyle w:val="Turinys1"/>
                <w:tabs>
                  <w:tab w:val="left" w:pos="660"/>
                </w:tabs>
                <w:rPr>
                  <w:rFonts w:ascii="Times New Roman" w:hAnsi="Times New Roman" w:cs="Times New Roman"/>
                  <w:noProof/>
                  <w:kern w:val="2"/>
                  <w:sz w:val="22"/>
                  <w:szCs w:val="22"/>
                </w:rPr>
              </w:pPr>
              <w:hyperlink w:anchor="_Toc166184276" w:history="1">
                <w:r w:rsidRPr="00B21626">
                  <w:rPr>
                    <w:rStyle w:val="Hipersaitas"/>
                    <w:rFonts w:ascii="Times New Roman" w:eastAsia="Calibri" w:hAnsi="Times New Roman" w:cs="Times New Roman"/>
                    <w:noProof/>
                    <w:sz w:val="22"/>
                    <w:szCs w:val="22"/>
                  </w:rPr>
                  <w:t>9.</w:t>
                </w:r>
                <w:r w:rsidRPr="00B21626">
                  <w:rPr>
                    <w:rFonts w:ascii="Times New Roman" w:hAnsi="Times New Roman" w:cs="Times New Roman"/>
                    <w:noProof/>
                    <w:kern w:val="2"/>
                    <w:sz w:val="22"/>
                    <w:szCs w:val="22"/>
                  </w:rPr>
                  <w:tab/>
                </w:r>
                <w:r w:rsidRPr="00B21626">
                  <w:rPr>
                    <w:rStyle w:val="Hipersaitas"/>
                    <w:rFonts w:ascii="Times New Roman" w:eastAsiaTheme="majorEastAsia" w:hAnsi="Times New Roman" w:cs="Times New Roman"/>
                    <w:b/>
                    <w:noProof/>
                    <w:sz w:val="22"/>
                    <w:szCs w:val="22"/>
                  </w:rPr>
                  <w:t>Pasiūlymų vertinimas</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_Toc166184276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6</w:t>
                </w:r>
                <w:r w:rsidR="00AF2EAB" w:rsidRPr="00B21626">
                  <w:rPr>
                    <w:rFonts w:ascii="Times New Roman" w:hAnsi="Times New Roman" w:cs="Times New Roman"/>
                    <w:noProof/>
                    <w:webHidden/>
                    <w:sz w:val="22"/>
                    <w:szCs w:val="22"/>
                  </w:rPr>
                  <w:fldChar w:fldCharType="end"/>
                </w:r>
              </w:hyperlink>
            </w:p>
            <w:p w14:paraId="02FF3986" w14:textId="77777777" w:rsidR="00AC3AFD" w:rsidRPr="00B21626" w:rsidRDefault="00AC3AFD">
              <w:pPr>
                <w:pStyle w:val="Turinys1"/>
                <w:tabs>
                  <w:tab w:val="left" w:pos="660"/>
                </w:tabs>
                <w:rPr>
                  <w:rFonts w:ascii="Times New Roman" w:hAnsi="Times New Roman" w:cs="Times New Roman"/>
                  <w:noProof/>
                  <w:kern w:val="2"/>
                  <w:sz w:val="22"/>
                  <w:szCs w:val="22"/>
                </w:rPr>
              </w:pPr>
              <w:hyperlink w:anchor="_Toc166184277" w:history="1">
                <w:r w:rsidRPr="00B21626">
                  <w:rPr>
                    <w:rStyle w:val="Hipersaitas"/>
                    <w:rFonts w:ascii="Times New Roman" w:eastAsia="Calibri" w:hAnsi="Times New Roman" w:cs="Times New Roman"/>
                    <w:noProof/>
                    <w:sz w:val="22"/>
                    <w:szCs w:val="22"/>
                  </w:rPr>
                  <w:t>10.</w:t>
                </w:r>
                <w:r w:rsidRPr="00B21626">
                  <w:rPr>
                    <w:rFonts w:ascii="Times New Roman" w:hAnsi="Times New Roman" w:cs="Times New Roman"/>
                    <w:noProof/>
                    <w:kern w:val="2"/>
                    <w:sz w:val="22"/>
                    <w:szCs w:val="22"/>
                  </w:rPr>
                  <w:tab/>
                </w:r>
                <w:r w:rsidRPr="00B21626">
                  <w:rPr>
                    <w:rStyle w:val="Hipersaitas"/>
                    <w:rFonts w:ascii="Times New Roman" w:eastAsiaTheme="majorEastAsia" w:hAnsi="Times New Roman" w:cs="Times New Roman"/>
                    <w:b/>
                    <w:noProof/>
                    <w:sz w:val="22"/>
                    <w:szCs w:val="22"/>
                  </w:rPr>
                  <w:t>Sutarties sudarymas</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_Toc166184277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6</w:t>
                </w:r>
                <w:r w:rsidR="00AF2EAB" w:rsidRPr="00B21626">
                  <w:rPr>
                    <w:rFonts w:ascii="Times New Roman" w:hAnsi="Times New Roman" w:cs="Times New Roman"/>
                    <w:noProof/>
                    <w:webHidden/>
                    <w:sz w:val="22"/>
                    <w:szCs w:val="22"/>
                  </w:rPr>
                  <w:fldChar w:fldCharType="end"/>
                </w:r>
              </w:hyperlink>
            </w:p>
            <w:p w14:paraId="144E7896" w14:textId="77777777" w:rsidR="00AC3AFD" w:rsidRPr="00B21626" w:rsidRDefault="00AC3AFD">
              <w:pPr>
                <w:pStyle w:val="Turinys1"/>
                <w:tabs>
                  <w:tab w:val="left" w:pos="660"/>
                </w:tabs>
                <w:rPr>
                  <w:rFonts w:ascii="Times New Roman" w:hAnsi="Times New Roman" w:cs="Times New Roman"/>
                  <w:noProof/>
                  <w:kern w:val="2"/>
                  <w:sz w:val="22"/>
                  <w:szCs w:val="22"/>
                </w:rPr>
              </w:pPr>
              <w:hyperlink w:anchor="_Toc166184278" w:history="1">
                <w:r w:rsidRPr="00B21626">
                  <w:rPr>
                    <w:rStyle w:val="Hipersaitas"/>
                    <w:rFonts w:ascii="Times New Roman" w:eastAsia="Calibri" w:hAnsi="Times New Roman" w:cs="Times New Roman"/>
                    <w:noProof/>
                    <w:sz w:val="22"/>
                    <w:szCs w:val="22"/>
                  </w:rPr>
                  <w:t>11.</w:t>
                </w:r>
                <w:r w:rsidRPr="00B21626">
                  <w:rPr>
                    <w:rFonts w:ascii="Times New Roman" w:hAnsi="Times New Roman" w:cs="Times New Roman"/>
                    <w:noProof/>
                    <w:kern w:val="2"/>
                    <w:sz w:val="22"/>
                    <w:szCs w:val="22"/>
                  </w:rPr>
                  <w:tab/>
                </w:r>
                <w:r w:rsidRPr="00B21626">
                  <w:rPr>
                    <w:rStyle w:val="Hipersaitas"/>
                    <w:rFonts w:ascii="Times New Roman" w:eastAsiaTheme="majorEastAsia" w:hAnsi="Times New Roman" w:cs="Times New Roman"/>
                    <w:b/>
                    <w:noProof/>
                    <w:sz w:val="22"/>
                    <w:szCs w:val="22"/>
                  </w:rPr>
                  <w:t>Kitos sąlygos</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_Toc166184278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6</w:t>
                </w:r>
                <w:r w:rsidR="00AF2EAB" w:rsidRPr="00B21626">
                  <w:rPr>
                    <w:rFonts w:ascii="Times New Roman" w:hAnsi="Times New Roman" w:cs="Times New Roman"/>
                    <w:noProof/>
                    <w:webHidden/>
                    <w:sz w:val="22"/>
                    <w:szCs w:val="22"/>
                  </w:rPr>
                  <w:fldChar w:fldCharType="end"/>
                </w:r>
              </w:hyperlink>
            </w:p>
            <w:p w14:paraId="2174E119" w14:textId="77777777" w:rsidR="00AC3AFD" w:rsidRPr="00B21626" w:rsidRDefault="00AC3AFD">
              <w:pPr>
                <w:pStyle w:val="Turinys1"/>
                <w:rPr>
                  <w:rFonts w:ascii="Times New Roman" w:hAnsi="Times New Roman" w:cs="Times New Roman"/>
                  <w:noProof/>
                  <w:kern w:val="2"/>
                  <w:sz w:val="22"/>
                  <w:szCs w:val="22"/>
                </w:rPr>
              </w:pPr>
              <w:hyperlink w:anchor="_Toc166184279" w:history="1">
                <w:r w:rsidRPr="00B21626">
                  <w:rPr>
                    <w:rStyle w:val="Hipersaitas"/>
                    <w:rFonts w:ascii="Times New Roman" w:eastAsiaTheme="majorEastAsia" w:hAnsi="Times New Roman" w:cs="Times New Roman"/>
                    <w:noProof/>
                    <w:sz w:val="22"/>
                    <w:szCs w:val="22"/>
                  </w:rPr>
                  <w:t>Pirkimo sąlygų 1 priedas „Terminai“</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_Toc166184279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7</w:t>
                </w:r>
                <w:r w:rsidR="00AF2EAB" w:rsidRPr="00B21626">
                  <w:rPr>
                    <w:rFonts w:ascii="Times New Roman" w:hAnsi="Times New Roman" w:cs="Times New Roman"/>
                    <w:noProof/>
                    <w:webHidden/>
                    <w:sz w:val="22"/>
                    <w:szCs w:val="22"/>
                  </w:rPr>
                  <w:fldChar w:fldCharType="end"/>
                </w:r>
              </w:hyperlink>
            </w:p>
            <w:p w14:paraId="1BEC34F5" w14:textId="77777777" w:rsidR="00AC3AFD" w:rsidRPr="00B21626" w:rsidRDefault="00AC3AFD">
              <w:pPr>
                <w:pStyle w:val="Turinys2"/>
                <w:rPr>
                  <w:rFonts w:ascii="Times New Roman" w:hAnsi="Times New Roman" w:cs="Times New Roman"/>
                  <w:noProof/>
                  <w:kern w:val="2"/>
                  <w:sz w:val="22"/>
                  <w:szCs w:val="22"/>
                </w:rPr>
              </w:pPr>
              <w:hyperlink w:anchor="_Toc166184280" w:history="1">
                <w:r w:rsidRPr="00B21626">
                  <w:rPr>
                    <w:rStyle w:val="Hipersaitas"/>
                    <w:rFonts w:ascii="Times New Roman" w:eastAsia="Calibri" w:hAnsi="Times New Roman" w:cs="Times New Roman"/>
                    <w:noProof/>
                    <w:sz w:val="22"/>
                    <w:szCs w:val="22"/>
                  </w:rPr>
                  <w:t>Pirkimo sąlygų 2 priedas „Techninė specifikacija“</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_Toc166184280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10</w:t>
                </w:r>
                <w:r w:rsidR="00AF2EAB" w:rsidRPr="00B21626">
                  <w:rPr>
                    <w:rFonts w:ascii="Times New Roman" w:hAnsi="Times New Roman" w:cs="Times New Roman"/>
                    <w:noProof/>
                    <w:webHidden/>
                    <w:sz w:val="22"/>
                    <w:szCs w:val="22"/>
                  </w:rPr>
                  <w:fldChar w:fldCharType="end"/>
                </w:r>
              </w:hyperlink>
            </w:p>
            <w:p w14:paraId="4FB8494F" w14:textId="77777777" w:rsidR="00AC3AFD" w:rsidRPr="00B21626" w:rsidRDefault="00AC3AFD">
              <w:pPr>
                <w:pStyle w:val="Turinys2"/>
                <w:rPr>
                  <w:rFonts w:ascii="Times New Roman" w:hAnsi="Times New Roman" w:cs="Times New Roman"/>
                  <w:noProof/>
                  <w:kern w:val="2"/>
                  <w:sz w:val="22"/>
                  <w:szCs w:val="22"/>
                </w:rPr>
              </w:pPr>
              <w:hyperlink w:anchor="_Toc166184281" w:history="1">
                <w:r w:rsidRPr="00B21626">
                  <w:rPr>
                    <w:rStyle w:val="Hipersaitas"/>
                    <w:rFonts w:ascii="Times New Roman" w:eastAsia="Calibri" w:hAnsi="Times New Roman" w:cs="Times New Roman"/>
                    <w:noProof/>
                    <w:sz w:val="22"/>
                    <w:szCs w:val="22"/>
                  </w:rPr>
                  <w:t>Pirkimo sąlygų 3 priedas „Tiekėjų pašalinimo pagrindai“</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_Toc166184281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11</w:t>
                </w:r>
                <w:r w:rsidR="00AF2EAB" w:rsidRPr="00B21626">
                  <w:rPr>
                    <w:rFonts w:ascii="Times New Roman" w:hAnsi="Times New Roman" w:cs="Times New Roman"/>
                    <w:noProof/>
                    <w:webHidden/>
                    <w:sz w:val="22"/>
                    <w:szCs w:val="22"/>
                  </w:rPr>
                  <w:fldChar w:fldCharType="end"/>
                </w:r>
              </w:hyperlink>
            </w:p>
            <w:p w14:paraId="6BE13F47" w14:textId="77777777" w:rsidR="00AC3AFD" w:rsidRPr="00B21626" w:rsidRDefault="00AC3AFD">
              <w:pPr>
                <w:pStyle w:val="Turinys2"/>
                <w:rPr>
                  <w:rFonts w:ascii="Times New Roman" w:hAnsi="Times New Roman" w:cs="Times New Roman"/>
                  <w:noProof/>
                  <w:kern w:val="2"/>
                  <w:sz w:val="22"/>
                  <w:szCs w:val="22"/>
                </w:rPr>
              </w:pPr>
              <w:hyperlink w:anchor="_Toc166184282" w:history="1">
                <w:r w:rsidRPr="00B21626">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_Toc166184282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23</w:t>
                </w:r>
                <w:r w:rsidR="00AF2EAB" w:rsidRPr="00B21626">
                  <w:rPr>
                    <w:rFonts w:ascii="Times New Roman" w:hAnsi="Times New Roman" w:cs="Times New Roman"/>
                    <w:noProof/>
                    <w:webHidden/>
                    <w:sz w:val="22"/>
                    <w:szCs w:val="22"/>
                  </w:rPr>
                  <w:fldChar w:fldCharType="end"/>
                </w:r>
              </w:hyperlink>
            </w:p>
            <w:p w14:paraId="3B456FFE" w14:textId="77777777" w:rsidR="00AC3AFD" w:rsidRPr="00B21626" w:rsidRDefault="00AC3AFD">
              <w:pPr>
                <w:pStyle w:val="Turinys2"/>
                <w:rPr>
                  <w:rFonts w:ascii="Times New Roman" w:hAnsi="Times New Roman" w:cs="Times New Roman"/>
                  <w:noProof/>
                  <w:kern w:val="2"/>
                  <w:sz w:val="22"/>
                  <w:szCs w:val="22"/>
                </w:rPr>
              </w:pPr>
              <w:hyperlink w:anchor="_Toc166184283" w:history="1">
                <w:r w:rsidRPr="00B21626">
                  <w:rPr>
                    <w:rStyle w:val="Hipersaitas"/>
                    <w:rFonts w:ascii="Times New Roman" w:eastAsia="Calibri" w:hAnsi="Times New Roman" w:cs="Times New Roman"/>
                    <w:noProof/>
                    <w:sz w:val="22"/>
                    <w:szCs w:val="22"/>
                  </w:rPr>
                  <w:t xml:space="preserve">Pirkimo sąlygų 5 priedas „EBVPD“ </w:t>
                </w:r>
                <w:r w:rsidRPr="00B21626">
                  <w:rPr>
                    <w:rStyle w:val="Hipersaitas"/>
                    <w:rFonts w:ascii="Times New Roman" w:eastAsiaTheme="majorEastAsia" w:hAnsi="Times New Roman" w:cs="Times New Roman"/>
                    <w:noProof/>
                    <w:sz w:val="22"/>
                    <w:szCs w:val="22"/>
                  </w:rPr>
                  <w:t>(XML formatu)</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_Toc166184283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28</w:t>
                </w:r>
                <w:r w:rsidR="00AF2EAB" w:rsidRPr="00B21626">
                  <w:rPr>
                    <w:rFonts w:ascii="Times New Roman" w:hAnsi="Times New Roman" w:cs="Times New Roman"/>
                    <w:noProof/>
                    <w:webHidden/>
                    <w:sz w:val="22"/>
                    <w:szCs w:val="22"/>
                  </w:rPr>
                  <w:fldChar w:fldCharType="end"/>
                </w:r>
              </w:hyperlink>
            </w:p>
            <w:p w14:paraId="71E63E02" w14:textId="77777777" w:rsidR="00AC3AFD" w:rsidRPr="00B21626" w:rsidRDefault="00AC3AFD">
              <w:pPr>
                <w:pStyle w:val="Turinys2"/>
                <w:rPr>
                  <w:rFonts w:ascii="Times New Roman" w:hAnsi="Times New Roman" w:cs="Times New Roman"/>
                  <w:noProof/>
                  <w:kern w:val="2"/>
                  <w:sz w:val="22"/>
                  <w:szCs w:val="22"/>
                </w:rPr>
              </w:pPr>
              <w:hyperlink w:anchor="_Toc166184284" w:history="1">
                <w:r w:rsidRPr="00B21626">
                  <w:rPr>
                    <w:rStyle w:val="Hipersaitas"/>
                    <w:rFonts w:ascii="Times New Roman" w:eastAsia="Calibri" w:hAnsi="Times New Roman" w:cs="Times New Roman"/>
                    <w:noProof/>
                    <w:sz w:val="22"/>
                    <w:szCs w:val="22"/>
                  </w:rPr>
                  <w:t>Pirkimo sąlygų 6 priedas „Pasiūlymo forma“</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_Toc166184284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29</w:t>
                </w:r>
                <w:r w:rsidR="00AF2EAB" w:rsidRPr="00B21626">
                  <w:rPr>
                    <w:rFonts w:ascii="Times New Roman" w:hAnsi="Times New Roman" w:cs="Times New Roman"/>
                    <w:noProof/>
                    <w:webHidden/>
                    <w:sz w:val="22"/>
                    <w:szCs w:val="22"/>
                  </w:rPr>
                  <w:fldChar w:fldCharType="end"/>
                </w:r>
              </w:hyperlink>
            </w:p>
            <w:p w14:paraId="28E5D1A8" w14:textId="77777777" w:rsidR="00AC3AFD" w:rsidRPr="00B21626" w:rsidRDefault="00AC3AFD">
              <w:pPr>
                <w:pStyle w:val="Turinys2"/>
                <w:rPr>
                  <w:rFonts w:ascii="Times New Roman" w:hAnsi="Times New Roman" w:cs="Times New Roman"/>
                  <w:noProof/>
                  <w:kern w:val="2"/>
                  <w:sz w:val="22"/>
                  <w:szCs w:val="22"/>
                </w:rPr>
              </w:pPr>
              <w:hyperlink w:anchor="_Toc166184287" w:history="1">
                <w:r w:rsidRPr="00B21626">
                  <w:rPr>
                    <w:rStyle w:val="Hipersaitas"/>
                    <w:rFonts w:ascii="Times New Roman" w:eastAsia="Calibri" w:hAnsi="Times New Roman" w:cs="Times New Roman"/>
                    <w:noProof/>
                    <w:sz w:val="22"/>
                    <w:szCs w:val="22"/>
                  </w:rPr>
                  <w:t>Pirkimo sąlygų 7 priedas „Pasiūlymų vertinimo kriterijai ir sąlygos“</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_Toc166184287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32</w:t>
                </w:r>
                <w:r w:rsidR="00AF2EAB" w:rsidRPr="00B21626">
                  <w:rPr>
                    <w:rFonts w:ascii="Times New Roman" w:hAnsi="Times New Roman" w:cs="Times New Roman"/>
                    <w:noProof/>
                    <w:webHidden/>
                    <w:sz w:val="22"/>
                    <w:szCs w:val="22"/>
                  </w:rPr>
                  <w:fldChar w:fldCharType="end"/>
                </w:r>
              </w:hyperlink>
            </w:p>
            <w:p w14:paraId="13A8E87C" w14:textId="77777777" w:rsidR="00AC3AFD" w:rsidRPr="00B21626" w:rsidRDefault="00AC3AFD">
              <w:pPr>
                <w:pStyle w:val="Turinys2"/>
                <w:rPr>
                  <w:rFonts w:ascii="Times New Roman" w:hAnsi="Times New Roman" w:cs="Times New Roman"/>
                  <w:noProof/>
                  <w:kern w:val="2"/>
                  <w:sz w:val="22"/>
                  <w:szCs w:val="22"/>
                </w:rPr>
              </w:pPr>
              <w:hyperlink w:anchor="_Toc166184288" w:history="1">
                <w:r w:rsidRPr="00B21626">
                  <w:rPr>
                    <w:rStyle w:val="Hipersaitas"/>
                    <w:rFonts w:ascii="Times New Roman" w:eastAsia="Calibri" w:hAnsi="Times New Roman" w:cs="Times New Roman"/>
                    <w:noProof/>
                    <w:sz w:val="22"/>
                    <w:szCs w:val="22"/>
                  </w:rPr>
                  <w:t>Pirkimo sąlygų 8 priedas „Sutarties projektas“</w:t>
                </w:r>
                <w:r w:rsidRPr="00B21626">
                  <w:rPr>
                    <w:rFonts w:ascii="Times New Roman" w:hAnsi="Times New Roman" w:cs="Times New Roman"/>
                    <w:noProof/>
                    <w:webHidden/>
                    <w:sz w:val="22"/>
                    <w:szCs w:val="22"/>
                  </w:rPr>
                  <w:tab/>
                </w:r>
                <w:r w:rsidR="00AF2EAB" w:rsidRPr="00B21626">
                  <w:rPr>
                    <w:rFonts w:ascii="Times New Roman" w:hAnsi="Times New Roman" w:cs="Times New Roman"/>
                    <w:noProof/>
                    <w:webHidden/>
                    <w:sz w:val="22"/>
                    <w:szCs w:val="22"/>
                  </w:rPr>
                  <w:fldChar w:fldCharType="begin"/>
                </w:r>
                <w:r w:rsidRPr="00B21626">
                  <w:rPr>
                    <w:rFonts w:ascii="Times New Roman" w:hAnsi="Times New Roman" w:cs="Times New Roman"/>
                    <w:noProof/>
                    <w:webHidden/>
                    <w:sz w:val="22"/>
                    <w:szCs w:val="22"/>
                  </w:rPr>
                  <w:instrText xml:space="preserve"> PAGEREF _Toc166184288 \h </w:instrText>
                </w:r>
                <w:r w:rsidR="00AF2EAB" w:rsidRPr="00B21626">
                  <w:rPr>
                    <w:rFonts w:ascii="Times New Roman" w:hAnsi="Times New Roman" w:cs="Times New Roman"/>
                    <w:noProof/>
                    <w:webHidden/>
                    <w:sz w:val="22"/>
                    <w:szCs w:val="22"/>
                  </w:rPr>
                </w:r>
                <w:r w:rsidR="00AF2EAB" w:rsidRPr="00B21626">
                  <w:rPr>
                    <w:rFonts w:ascii="Times New Roman" w:hAnsi="Times New Roman" w:cs="Times New Roman"/>
                    <w:noProof/>
                    <w:webHidden/>
                    <w:sz w:val="22"/>
                    <w:szCs w:val="22"/>
                  </w:rPr>
                  <w:fldChar w:fldCharType="separate"/>
                </w:r>
                <w:r w:rsidR="007F3746" w:rsidRPr="00B21626">
                  <w:rPr>
                    <w:rFonts w:ascii="Times New Roman" w:hAnsi="Times New Roman" w:cs="Times New Roman"/>
                    <w:noProof/>
                    <w:webHidden/>
                    <w:sz w:val="22"/>
                    <w:szCs w:val="22"/>
                  </w:rPr>
                  <w:t>36</w:t>
                </w:r>
                <w:r w:rsidR="00AF2EAB" w:rsidRPr="00B21626">
                  <w:rPr>
                    <w:rFonts w:ascii="Times New Roman" w:hAnsi="Times New Roman" w:cs="Times New Roman"/>
                    <w:noProof/>
                    <w:webHidden/>
                    <w:sz w:val="22"/>
                    <w:szCs w:val="22"/>
                  </w:rPr>
                  <w:fldChar w:fldCharType="end"/>
                </w:r>
              </w:hyperlink>
            </w:p>
            <w:p w14:paraId="51EB9757" w14:textId="77777777" w:rsidR="00544A50" w:rsidRPr="00B21626" w:rsidRDefault="00AF2EAB" w:rsidP="00544A50">
              <w:pPr>
                <w:spacing w:after="120" w:line="20" w:lineRule="atLeast"/>
                <w:contextualSpacing/>
                <w:rPr>
                  <w:rFonts w:ascii="Times New Roman" w:eastAsiaTheme="minorEastAsia" w:hAnsi="Times New Roman" w:cs="Times New Roman"/>
                  <w:lang w:eastAsia="lt-LT"/>
                </w:rPr>
              </w:pPr>
              <w:r w:rsidRPr="00B21626">
                <w:rPr>
                  <w:rFonts w:ascii="Times New Roman" w:eastAsiaTheme="minorEastAsia" w:hAnsi="Times New Roman" w:cs="Times New Roman"/>
                  <w:b/>
                  <w:bCs/>
                  <w:color w:val="2B579A"/>
                  <w:shd w:val="clear" w:color="auto" w:fill="E6E6E6"/>
                  <w:lang w:eastAsia="lt-LT"/>
                </w:rPr>
                <w:fldChar w:fldCharType="end"/>
              </w:r>
            </w:p>
          </w:sdtContent>
        </w:sdt>
        <w:p w14:paraId="5619CA95" w14:textId="77777777" w:rsidR="00544A50" w:rsidRPr="00B21626" w:rsidRDefault="00544A50" w:rsidP="00544A50">
          <w:pPr>
            <w:spacing w:after="120" w:line="20" w:lineRule="atLeast"/>
            <w:contextualSpacing/>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br w:type="page"/>
          </w:r>
        </w:p>
      </w:sdtContent>
    </w:sdt>
    <w:p w14:paraId="367D9823" w14:textId="77777777" w:rsidR="00544A50" w:rsidRPr="00B21626" w:rsidRDefault="00544A50" w:rsidP="00544A50">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7" w:name="_Toc166184268"/>
      <w:bookmarkStart w:id="8" w:name="_Toc335201954"/>
      <w:bookmarkStart w:id="9" w:name="_Toc147739116"/>
      <w:r w:rsidRPr="00B21626">
        <w:rPr>
          <w:rFonts w:ascii="Times New Roman" w:eastAsiaTheme="majorEastAsia" w:hAnsi="Times New Roman" w:cs="Times New Roman"/>
          <w:b/>
          <w:color w:val="262626" w:themeColor="text1" w:themeTint="D9"/>
          <w:lang w:eastAsia="lt-LT"/>
        </w:rPr>
        <w:lastRenderedPageBreak/>
        <w:t>Bendra informacija</w:t>
      </w:r>
      <w:bookmarkEnd w:id="7"/>
    </w:p>
    <w:p w14:paraId="0B4240AC" w14:textId="77777777" w:rsidR="00544A50" w:rsidRPr="00B21626"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Perkančioji organizacija – Širvintų rajono savivaldybės administracija, juridinio asmens kodas </w:t>
      </w:r>
      <w:r w:rsidRPr="00B21626">
        <w:rPr>
          <w:rFonts w:ascii="Times New Roman" w:eastAsiaTheme="minorEastAsia" w:hAnsi="Times New Roman" w:cs="Times New Roman"/>
          <w:lang w:val="en-US" w:eastAsia="lt-LT"/>
        </w:rPr>
        <w:t>188722373</w:t>
      </w:r>
      <w:r w:rsidRPr="00B21626">
        <w:rPr>
          <w:rFonts w:ascii="Times New Roman" w:eastAsiaTheme="minorEastAsia" w:hAnsi="Times New Roman" w:cs="Times New Roman"/>
          <w:lang w:eastAsia="lt-LT"/>
        </w:rPr>
        <w:t xml:space="preserve">, adresas Vilniaus g. </w:t>
      </w:r>
      <w:r w:rsidRPr="00B21626">
        <w:rPr>
          <w:rFonts w:ascii="Times New Roman" w:eastAsiaTheme="minorEastAsia" w:hAnsi="Times New Roman" w:cs="Times New Roman"/>
          <w:lang w:val="en-US" w:eastAsia="lt-LT"/>
        </w:rPr>
        <w:t xml:space="preserve">61, </w:t>
      </w:r>
      <w:r w:rsidRPr="00B21626">
        <w:rPr>
          <w:rFonts w:ascii="Times New Roman" w:eastAsiaTheme="minorEastAsia" w:hAnsi="Times New Roman" w:cs="Times New Roman"/>
          <w:lang w:eastAsia="lt-LT"/>
        </w:rPr>
        <w:t>Širvintos. Perkančioji organizacija nėra PVM mokėtojas.</w:t>
      </w:r>
    </w:p>
    <w:p w14:paraId="07B7C4AE" w14:textId="77777777" w:rsidR="00544A50" w:rsidRPr="00B21626" w:rsidRDefault="00544A50" w:rsidP="00544A50">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Įgalioti asmenys, palaikyti tiesioginį ryšį su teikėjais, gauti iš jų pranešimus, susijusius su Pirkimo procedūromis, yra Širvintų rajono savivaldybės administracijos Investicijų skyriaus vedėj</w:t>
      </w:r>
      <w:r w:rsidR="000F52CA" w:rsidRPr="00B21626">
        <w:rPr>
          <w:rFonts w:ascii="Times New Roman" w:eastAsiaTheme="minorEastAsia" w:hAnsi="Times New Roman" w:cs="Times New Roman"/>
          <w:lang w:eastAsia="lt-LT"/>
        </w:rPr>
        <w:t>a</w:t>
      </w:r>
      <w:r w:rsidRPr="00B21626">
        <w:rPr>
          <w:rFonts w:ascii="Times New Roman" w:eastAsiaTheme="minorEastAsia" w:hAnsi="Times New Roman" w:cs="Times New Roman"/>
          <w:lang w:eastAsia="lt-LT"/>
        </w:rPr>
        <w:t xml:space="preserve"> Eglė Piškinaitė, tel. +370 615 74 665, el. p. </w:t>
      </w:r>
      <w:hyperlink r:id="rId9" w:history="1">
        <w:r w:rsidRPr="00B21626">
          <w:rPr>
            <w:rFonts w:ascii="Times New Roman" w:eastAsiaTheme="minorEastAsia" w:hAnsi="Times New Roman" w:cs="Times New Roman"/>
            <w:lang w:eastAsia="lt-LT"/>
          </w:rPr>
          <w:t>egle.piskinaite@sirvintos.lt</w:t>
        </w:r>
      </w:hyperlink>
      <w:r w:rsidRPr="00B21626">
        <w:rPr>
          <w:rFonts w:ascii="Times New Roman" w:eastAsiaTheme="minorEastAsia" w:hAnsi="Times New Roman" w:cs="Times New Roman"/>
          <w:lang w:eastAsia="lt-LT"/>
        </w:rPr>
        <w:t>.</w:t>
      </w:r>
    </w:p>
    <w:p w14:paraId="3000F18C" w14:textId="77777777" w:rsidR="005D4020" w:rsidRPr="00B21626" w:rsidRDefault="002E773D" w:rsidP="005D4020">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Motyvai, kodėl pirkimas neatliekamas naudojantis centrinės perkančiosios organizacijos </w:t>
      </w:r>
      <w:r w:rsidR="00F17C76" w:rsidRPr="00B21626">
        <w:rPr>
          <w:rFonts w:ascii="Times New Roman" w:eastAsiaTheme="minorEastAsia" w:hAnsi="Times New Roman" w:cs="Times New Roman"/>
          <w:lang w:eastAsia="lt-LT"/>
        </w:rPr>
        <w:t xml:space="preserve">VšĮ CPO LT </w:t>
      </w:r>
      <w:r w:rsidRPr="00B21626">
        <w:rPr>
          <w:rFonts w:ascii="Times New Roman" w:eastAsiaTheme="minorEastAsia" w:hAnsi="Times New Roman" w:cs="Times New Roman"/>
          <w:lang w:eastAsia="lt-LT"/>
        </w:rPr>
        <w:t xml:space="preserve">paslaugomis (elektroniniu katalogu): </w:t>
      </w:r>
      <w:r w:rsidR="005D4020" w:rsidRPr="00B21626">
        <w:rPr>
          <w:rFonts w:ascii="Times New Roman" w:eastAsiaTheme="minorEastAsia" w:hAnsi="Times New Roman" w:cs="Times New Roman"/>
          <w:color w:val="000000" w:themeColor="text1"/>
          <w:lang w:eastAsia="lt-LT"/>
        </w:rPr>
        <w:t>Perkančioji organizacija neatliks pirkimo naudojantis centrinės perkančiosios organizacijos paslaugomis, kadangi pirkimo objekto nėra CPO LT kataloge – kataloge nėra galimybės įsigyti ypatingo statinio (pastato) paprastojo remonto darbus</w:t>
      </w:r>
      <w:r w:rsidR="005D4020" w:rsidRPr="00B21626">
        <w:rPr>
          <w:rFonts w:ascii="Times New Roman" w:eastAsiaTheme="minorEastAsia" w:hAnsi="Times New Roman" w:cs="Times New Roman"/>
          <w:lang w:eastAsia="lt-LT"/>
        </w:rPr>
        <w:t xml:space="preserve">. </w:t>
      </w:r>
    </w:p>
    <w:p w14:paraId="2F3F5363" w14:textId="77777777" w:rsidR="00544A50" w:rsidRPr="00B21626" w:rsidRDefault="00544A50" w:rsidP="00544A50">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imes New Roman" w:hAnsi="Times New Roman" w:cs="Times New Roman"/>
          <w:lang w:eastAsia="lt-LT"/>
        </w:rPr>
        <w:t>Perkančioji organizacija nerezervuoja teisės dalyvauti pirkime.</w:t>
      </w:r>
    </w:p>
    <w:p w14:paraId="2B6EDA67" w14:textId="77777777" w:rsidR="00544A50" w:rsidRPr="00B21626"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Stebėtojai dalyvauti Komisijos posėdžiuose nėra kviečiami.</w:t>
      </w:r>
    </w:p>
    <w:p w14:paraId="56BD684D" w14:textId="77777777" w:rsidR="00544A50" w:rsidRPr="00B21626" w:rsidRDefault="0081274C"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21626">
        <w:rPr>
          <w:rFonts w:ascii="Times New Roman" w:hAnsi="Times New Roman" w:cs="Times New Roman"/>
        </w:rPr>
        <w:t>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4.3. punktu. Aplinkos ap</w:t>
      </w:r>
      <w:r w:rsidR="005C4CA3" w:rsidRPr="00B21626">
        <w:rPr>
          <w:rFonts w:ascii="Times New Roman" w:hAnsi="Times New Roman" w:cs="Times New Roman"/>
        </w:rPr>
        <w:t>s</w:t>
      </w:r>
      <w:r w:rsidRPr="00B21626">
        <w:rPr>
          <w:rFonts w:ascii="Times New Roman" w:hAnsi="Times New Roman" w:cs="Times New Roman"/>
        </w:rPr>
        <w:t>augos kriterijai nustatyti Specialiųjų pirkimo sąlygų priede Nr. 4 „Tiekėjų kvalifikacijos reikalavimai ir reikalaujami kokybės bei aplinkos apsaugos vadybos sistemų standartai</w:t>
      </w:r>
      <w:r w:rsidR="00791F54" w:rsidRPr="00B21626">
        <w:rPr>
          <w:rFonts w:ascii="Times New Roman" w:hAnsi="Times New Roman" w:cs="Times New Roman"/>
        </w:rPr>
        <w:t>“.</w:t>
      </w:r>
    </w:p>
    <w:p w14:paraId="3B57255E" w14:textId="77777777" w:rsidR="00544A50" w:rsidRPr="00B21626"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Arial" w:hAnsi="Times New Roman" w:cs="Times New Roman"/>
          <w:lang w:eastAsia="lt-LT"/>
        </w:rPr>
        <w:t xml:space="preserve">Išankstinis skelbimas apie pirkimą nebuvo paskelbtas. </w:t>
      </w:r>
    </w:p>
    <w:p w14:paraId="1941675C" w14:textId="77777777" w:rsidR="00544A50" w:rsidRPr="00B21626"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rPr>
        <w:t xml:space="preserve">Pirkime </w:t>
      </w:r>
      <w:r w:rsidRPr="00B21626">
        <w:rPr>
          <w:rFonts w:ascii="Times New Roman" w:eastAsiaTheme="minorEastAsia" w:hAnsi="Times New Roman" w:cs="Times New Roman"/>
          <w:lang w:eastAsia="lt-LT"/>
        </w:rPr>
        <w:t xml:space="preserve"> perkančioji organizacija</w:t>
      </w:r>
      <w:r w:rsidRPr="00B21626">
        <w:rPr>
          <w:rFonts w:ascii="Times New Roman" w:eastAsiaTheme="minorEastAsia" w:hAnsi="Times New Roman" w:cs="Times New Roman"/>
        </w:rPr>
        <w:t xml:space="preserve"> nenumato skelbti pranešimo dėl savanoriško </w:t>
      </w:r>
      <w:r w:rsidRPr="00B21626">
        <w:rPr>
          <w:rFonts w:ascii="Times New Roman" w:eastAsiaTheme="minorEastAsia" w:hAnsi="Times New Roman" w:cs="Times New Roman"/>
          <w:i/>
          <w:iCs/>
        </w:rPr>
        <w:t>ex ante</w:t>
      </w:r>
      <w:r w:rsidRPr="00B21626">
        <w:rPr>
          <w:rFonts w:ascii="Times New Roman" w:eastAsiaTheme="minorEastAsia" w:hAnsi="Times New Roman" w:cs="Times New Roman"/>
        </w:rPr>
        <w:t xml:space="preserve"> skaidrumo.</w:t>
      </w:r>
    </w:p>
    <w:p w14:paraId="7D26F096" w14:textId="77777777" w:rsidR="00544A50" w:rsidRPr="00B21626"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Pirkime neleidžiama pateikti alternatyvių pasiūlymų. </w:t>
      </w:r>
    </w:p>
    <w:p w14:paraId="59E8A539" w14:textId="77777777" w:rsidR="00544A50" w:rsidRPr="00B21626"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Arial" w:hAnsi="Times New Roman" w:cs="Times New Roman"/>
          <w:lang w:eastAsia="lt-LT"/>
        </w:rPr>
        <w:t>Bendrosios pirkimo sąlygos yra neatskiriama šių pirkimo sąlygų dalis.</w:t>
      </w:r>
    </w:p>
    <w:p w14:paraId="4D1769ED" w14:textId="77777777" w:rsidR="000245AA" w:rsidRPr="00B21626" w:rsidRDefault="000245AA" w:rsidP="00F7542F">
      <w:pPr>
        <w:spacing w:after="60" w:line="240" w:lineRule="auto"/>
        <w:ind w:left="567"/>
        <w:jc w:val="both"/>
        <w:rPr>
          <w:rFonts w:ascii="Times New Roman" w:eastAsiaTheme="minorEastAsia" w:hAnsi="Times New Roman" w:cs="Times New Roman"/>
          <w:lang w:eastAsia="lt-LT"/>
        </w:rPr>
      </w:pPr>
    </w:p>
    <w:p w14:paraId="16478A5C" w14:textId="77777777" w:rsidR="00544A50" w:rsidRPr="00B21626" w:rsidRDefault="00544A50" w:rsidP="00544A50">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0" w:name="_Ref39426332"/>
      <w:bookmarkStart w:id="11" w:name="_Ref39426338"/>
      <w:bookmarkStart w:id="12" w:name="_Toc166184269"/>
      <w:bookmarkEnd w:id="8"/>
      <w:r w:rsidRPr="00B21626">
        <w:rPr>
          <w:rFonts w:ascii="Times New Roman" w:eastAsiaTheme="majorEastAsia" w:hAnsi="Times New Roman" w:cs="Times New Roman"/>
          <w:b/>
          <w:color w:val="262626" w:themeColor="text1" w:themeTint="D9"/>
          <w:lang w:eastAsia="lt-LT"/>
        </w:rPr>
        <w:t>Pirkimo objektas</w:t>
      </w:r>
      <w:bookmarkEnd w:id="10"/>
      <w:bookmarkEnd w:id="11"/>
      <w:bookmarkEnd w:id="12"/>
    </w:p>
    <w:p w14:paraId="5193960E" w14:textId="77777777" w:rsidR="00544A50" w:rsidRPr="00B21626" w:rsidRDefault="00544A50" w:rsidP="00544A50">
      <w:pPr>
        <w:numPr>
          <w:ilvl w:val="1"/>
          <w:numId w:val="6"/>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Calibri" w:hAnsi="Times New Roman" w:cs="Times New Roman"/>
          <w:b/>
          <w:color w:val="000000" w:themeColor="text1"/>
          <w:lang w:eastAsia="lt-LT"/>
        </w:rPr>
        <w:t>Pirkimo objektas</w:t>
      </w:r>
      <w:r w:rsidRPr="00B21626">
        <w:rPr>
          <w:rFonts w:ascii="Times New Roman" w:eastAsia="Calibri" w:hAnsi="Times New Roman" w:cs="Times New Roman"/>
          <w:color w:val="000000" w:themeColor="text1"/>
          <w:lang w:eastAsia="lt-LT"/>
        </w:rPr>
        <w:t xml:space="preserve"> – </w:t>
      </w:r>
      <w:r w:rsidR="00AA378B" w:rsidRPr="00B21626">
        <w:rPr>
          <w:rFonts w:ascii="Times New Roman" w:eastAsia="Calibri" w:hAnsi="Times New Roman" w:cs="Times New Roman"/>
          <w:color w:val="000000" w:themeColor="text1"/>
          <w:lang w:eastAsia="lt-LT"/>
        </w:rPr>
        <w:t>Gydymo paskirties pastato Vilniaus g. 85, Širvintose</w:t>
      </w:r>
      <w:r w:rsidR="00EF62AC">
        <w:rPr>
          <w:rFonts w:ascii="Times New Roman" w:eastAsia="Calibri" w:hAnsi="Times New Roman" w:cs="Times New Roman"/>
          <w:color w:val="000000" w:themeColor="text1"/>
          <w:lang w:eastAsia="lt-LT"/>
        </w:rPr>
        <w:t>,</w:t>
      </w:r>
      <w:r w:rsidR="00AA378B" w:rsidRPr="00B21626">
        <w:rPr>
          <w:rFonts w:ascii="Times New Roman" w:eastAsia="Calibri" w:hAnsi="Times New Roman" w:cs="Times New Roman"/>
          <w:color w:val="000000" w:themeColor="text1"/>
          <w:lang w:eastAsia="lt-LT"/>
        </w:rPr>
        <w:t xml:space="preserve"> paprastojo remonto (stogo įrengimo) darbai pagal paprastojo remonto aprašą</w:t>
      </w:r>
      <w:r w:rsidR="004E0F5A" w:rsidRPr="00B21626">
        <w:rPr>
          <w:rFonts w:ascii="Times New Roman" w:eastAsia="Times New Roman" w:hAnsi="Times New Roman" w:cs="Times New Roman"/>
          <w:lang w:eastAsia="lt-LT"/>
        </w:rPr>
        <w:t xml:space="preserve"> </w:t>
      </w:r>
      <w:r w:rsidRPr="00B21626">
        <w:rPr>
          <w:rFonts w:ascii="Times New Roman" w:eastAsiaTheme="minorEastAsia" w:hAnsi="Times New Roman" w:cs="Times New Roman"/>
          <w:color w:val="000000"/>
          <w:lang w:eastAsia="lt-LT"/>
        </w:rPr>
        <w:t>(toliau – Darbai)</w:t>
      </w:r>
      <w:r w:rsidRPr="00B21626">
        <w:rPr>
          <w:rFonts w:ascii="Times New Roman" w:eastAsia="Calibri" w:hAnsi="Times New Roman" w:cs="Times New Roman"/>
          <w:color w:val="00B050"/>
          <w:lang w:eastAsia="lt-LT"/>
        </w:rPr>
        <w:t>.</w:t>
      </w:r>
      <w:r w:rsidRPr="00B21626">
        <w:rPr>
          <w:rFonts w:ascii="Times New Roman" w:eastAsiaTheme="minorEastAsia" w:hAnsi="Times New Roman" w:cs="Times New Roman"/>
          <w:lang w:eastAsia="lt-LT"/>
        </w:rPr>
        <w:t xml:space="preserve"> Reikalavimai pirkimo objektui nustatyti specialiųjų pirkimo sąlygų 2 priede.</w:t>
      </w:r>
    </w:p>
    <w:p w14:paraId="25F07E7D" w14:textId="77777777" w:rsidR="008B30CE" w:rsidRPr="00B21626" w:rsidRDefault="00544A50" w:rsidP="008B30CE">
      <w:pPr>
        <w:numPr>
          <w:ilvl w:val="1"/>
          <w:numId w:val="6"/>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Pirkimo objektas į dalis neskaidomas. Pirkimo apimtys, reikalavimai ir techninė specifikacija apibrėžti specialiųjų pirkimo sąlygų 2 priede.</w:t>
      </w:r>
    </w:p>
    <w:p w14:paraId="16314E5D" w14:textId="77777777" w:rsidR="008B30CE" w:rsidRPr="00B21626" w:rsidRDefault="00396621" w:rsidP="008B30CE">
      <w:pPr>
        <w:numPr>
          <w:ilvl w:val="1"/>
          <w:numId w:val="6"/>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Bendra pasiūlymo kaina neturi viršyt</w:t>
      </w:r>
      <w:r w:rsidR="0090677C" w:rsidRPr="00B21626">
        <w:rPr>
          <w:rFonts w:ascii="Times New Roman" w:eastAsiaTheme="minorEastAsia" w:hAnsi="Times New Roman" w:cs="Times New Roman"/>
          <w:lang w:eastAsia="lt-LT"/>
        </w:rPr>
        <w:t xml:space="preserve">i </w:t>
      </w:r>
      <w:r w:rsidR="007F00E9" w:rsidRPr="00B21626">
        <w:rPr>
          <w:rFonts w:ascii="Times New Roman" w:eastAsiaTheme="minorEastAsia" w:hAnsi="Times New Roman" w:cs="Times New Roman"/>
          <w:lang w:eastAsia="lt-LT"/>
        </w:rPr>
        <w:t xml:space="preserve">309 140,00 Eur be PVM ir 374 059,40 </w:t>
      </w:r>
      <w:r w:rsidRPr="00B21626">
        <w:rPr>
          <w:rFonts w:ascii="Times New Roman" w:eastAsiaTheme="minorEastAsia" w:hAnsi="Times New Roman" w:cs="Times New Roman"/>
          <w:lang w:eastAsia="lt-LT"/>
        </w:rPr>
        <w:t>Eur su PVM.</w:t>
      </w:r>
      <w:r w:rsidR="008B30CE" w:rsidRPr="00B21626">
        <w:rPr>
          <w:rFonts w:ascii="Times New Roman" w:hAnsi="Times New Roman" w:cs="Times New Roman"/>
        </w:rPr>
        <w:t xml:space="preserve"> Jeigu pasiūlyme bus nurodyta didesnė kaina negu nurodyta pasiūlymas bus atmestas, kaip neatitinkantis pirkimo dokumentų reikalavimų.</w:t>
      </w:r>
      <w:r w:rsidR="008B30CE" w:rsidRPr="00B21626">
        <w:rPr>
          <w:rFonts w:ascii="Times New Roman" w:eastAsia="Times New Roman" w:hAnsi="Times New Roman" w:cs="Times New Roman"/>
        </w:rPr>
        <w:t xml:space="preserve"> </w:t>
      </w:r>
    </w:p>
    <w:p w14:paraId="7C980E2A" w14:textId="77777777" w:rsidR="00544A50" w:rsidRPr="00B21626" w:rsidRDefault="00544A50" w:rsidP="00544A50">
      <w:pPr>
        <w:numPr>
          <w:ilvl w:val="1"/>
          <w:numId w:val="6"/>
        </w:numPr>
        <w:spacing w:after="60" w:line="240" w:lineRule="auto"/>
        <w:ind w:left="567" w:hanging="567"/>
        <w:jc w:val="both"/>
        <w:rPr>
          <w:rFonts w:ascii="Times New Roman" w:eastAsiaTheme="minorEastAsia" w:hAnsi="Times New Roman" w:cs="Times New Roman"/>
          <w:i/>
          <w:iCs/>
          <w:color w:val="FF0000"/>
          <w:lang w:eastAsia="lt-LT"/>
        </w:rPr>
      </w:pPr>
      <w:r w:rsidRPr="00B21626">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0644CED" w14:textId="77777777" w:rsidR="00544A50" w:rsidRPr="00B21626" w:rsidRDefault="00544A50" w:rsidP="00544A50">
      <w:pPr>
        <w:numPr>
          <w:ilvl w:val="1"/>
          <w:numId w:val="6"/>
        </w:numPr>
        <w:spacing w:after="60" w:line="240" w:lineRule="auto"/>
        <w:ind w:left="567" w:hanging="567"/>
        <w:jc w:val="both"/>
        <w:rPr>
          <w:rFonts w:ascii="Times New Roman" w:eastAsiaTheme="minorEastAsia" w:hAnsi="Times New Roman" w:cs="Times New Roman"/>
          <w:i/>
          <w:iCs/>
          <w:color w:val="FF0000"/>
          <w:lang w:eastAsia="lt-LT"/>
        </w:rPr>
      </w:pPr>
      <w:r w:rsidRPr="00B21626">
        <w:rPr>
          <w:rFonts w:ascii="Times New Roman" w:eastAsiaTheme="minorEastAsia" w:hAnsi="Times New Roman" w:cs="Times New Roman"/>
          <w:lang w:eastAsia="lt-LT"/>
        </w:rPr>
        <w:t xml:space="preserve">Jeigu apibūdinant pirkimo objektą techninėje specifikacijoje nurodytas standartas, </w:t>
      </w:r>
      <w:r w:rsidRPr="00B21626">
        <w:rPr>
          <w:rFonts w:ascii="Times New Roman" w:eastAsiaTheme="minorEastAsia" w:hAnsi="Times New Roman" w:cs="Times New Roman"/>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21626">
        <w:rPr>
          <w:rFonts w:ascii="Times New Roman" w:eastAsiaTheme="minorEastAsia" w:hAnsi="Times New Roman" w:cs="Times New Roman"/>
          <w:lang w:eastAsia="lt-LT"/>
        </w:rPr>
        <w:t xml:space="preserve">turi būti laikoma, kad kiekviena tokia nuoroda yra pateikta su žodžiais „arba lygiavertis“. </w:t>
      </w:r>
    </w:p>
    <w:p w14:paraId="52E8210C" w14:textId="77777777" w:rsidR="000245AA" w:rsidRPr="00B21626" w:rsidRDefault="000245AA" w:rsidP="00F7542F">
      <w:pPr>
        <w:spacing w:after="60" w:line="240" w:lineRule="auto"/>
        <w:ind w:left="567"/>
        <w:jc w:val="both"/>
        <w:rPr>
          <w:rFonts w:ascii="Times New Roman" w:eastAsiaTheme="minorEastAsia" w:hAnsi="Times New Roman" w:cs="Times New Roman"/>
          <w:i/>
          <w:iCs/>
          <w:color w:val="FF0000"/>
          <w:lang w:eastAsia="lt-LT"/>
        </w:rPr>
      </w:pPr>
    </w:p>
    <w:p w14:paraId="2E48BA6D" w14:textId="77777777" w:rsidR="00544A50" w:rsidRPr="00B21626" w:rsidRDefault="00544A50" w:rsidP="00544A50">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3" w:name="_Ref39427921"/>
      <w:bookmarkStart w:id="14" w:name="_Ref39427927"/>
      <w:bookmarkStart w:id="15" w:name="_Ref39740354"/>
      <w:bookmarkStart w:id="16" w:name="_Toc166184270"/>
      <w:r w:rsidRPr="00B21626">
        <w:rPr>
          <w:rFonts w:ascii="Times New Roman" w:eastAsiaTheme="majorEastAsia" w:hAnsi="Times New Roman" w:cs="Times New Roman"/>
          <w:b/>
          <w:color w:val="262626" w:themeColor="text1" w:themeTint="D9"/>
          <w:lang w:eastAsia="lt-LT"/>
        </w:rPr>
        <w:lastRenderedPageBreak/>
        <w:t>Susitikimai su tiekėjais</w:t>
      </w:r>
      <w:bookmarkEnd w:id="13"/>
      <w:bookmarkEnd w:id="14"/>
      <w:r w:rsidRPr="00B21626">
        <w:rPr>
          <w:rFonts w:ascii="Times New Roman" w:eastAsiaTheme="majorEastAsia" w:hAnsi="Times New Roman" w:cs="Times New Roman"/>
          <w:b/>
          <w:color w:val="262626" w:themeColor="text1" w:themeTint="D9"/>
          <w:lang w:eastAsia="lt-LT"/>
        </w:rPr>
        <w:t xml:space="preserve"> ir objekto apžiūra</w:t>
      </w:r>
      <w:bookmarkEnd w:id="15"/>
      <w:bookmarkEnd w:id="16"/>
    </w:p>
    <w:p w14:paraId="3724C51C" w14:textId="77777777" w:rsidR="00544A50" w:rsidRPr="00B21626" w:rsidRDefault="00544A50" w:rsidP="00544A50">
      <w:pPr>
        <w:numPr>
          <w:ilvl w:val="1"/>
          <w:numId w:val="10"/>
        </w:numPr>
        <w:spacing w:after="0" w:line="240" w:lineRule="auto"/>
        <w:ind w:left="567" w:hanging="567"/>
        <w:contextualSpacing/>
        <w:jc w:val="both"/>
        <w:rPr>
          <w:rFonts w:ascii="Times New Roman" w:eastAsiaTheme="minorEastAsia" w:hAnsi="Times New Roman" w:cs="Times New Roman"/>
          <w:i/>
          <w:color w:val="FF0000"/>
          <w:lang w:eastAsia="lt-LT"/>
        </w:rPr>
      </w:pPr>
      <w:r w:rsidRPr="00B21626">
        <w:rPr>
          <w:rFonts w:ascii="Times New Roman" w:eastAsiaTheme="minorEastAsia" w:hAnsi="Times New Roman" w:cs="Times New Roman"/>
          <w:lang w:eastAsia="lt-LT"/>
        </w:rPr>
        <w:t>Perkančioji organizacija nerengs susitikimo su tiekėjais dėl pirkimo sąlygų paaiškinimo.</w:t>
      </w:r>
    </w:p>
    <w:p w14:paraId="18AA9106" w14:textId="77777777" w:rsidR="00544A50" w:rsidRPr="00B21626" w:rsidRDefault="00544A50" w:rsidP="00544A50">
      <w:pPr>
        <w:numPr>
          <w:ilvl w:val="1"/>
          <w:numId w:val="10"/>
        </w:numPr>
        <w:spacing w:after="0" w:line="240" w:lineRule="auto"/>
        <w:ind w:left="567" w:hanging="567"/>
        <w:contextualSpacing/>
        <w:jc w:val="both"/>
        <w:rPr>
          <w:rFonts w:ascii="Times New Roman" w:eastAsiaTheme="minorEastAsia" w:hAnsi="Times New Roman" w:cs="Times New Roman"/>
          <w:i/>
          <w:color w:val="FF0000"/>
          <w:lang w:eastAsia="lt-LT"/>
        </w:rPr>
      </w:pPr>
      <w:r w:rsidRPr="00B21626">
        <w:rPr>
          <w:rFonts w:ascii="Times New Roman" w:hAnsi="Times New Roman" w:cs="Times New Roman"/>
          <w:lang w:eastAsia="lt-LT"/>
        </w:rPr>
        <w:t>Perkančioji organizacija nerengs objekto apžiūros, tačiau Tiekėjams rekomenduojama savarankiškai apžiūrėti darbų vykdymo vietą</w:t>
      </w:r>
      <w:r w:rsidRPr="00B21626">
        <w:rPr>
          <w:rFonts w:ascii="Times New Roman" w:eastAsiaTheme="minorEastAsia" w:hAnsi="Times New Roman" w:cs="Times New Roman"/>
          <w:lang w:eastAsia="lt-LT"/>
        </w:rPr>
        <w:t>.</w:t>
      </w:r>
    </w:p>
    <w:p w14:paraId="628A6274" w14:textId="77777777" w:rsidR="00C81539" w:rsidRPr="00B21626" w:rsidRDefault="00C81539" w:rsidP="00C81539">
      <w:pPr>
        <w:spacing w:after="0" w:line="240" w:lineRule="auto"/>
        <w:ind w:left="567"/>
        <w:contextualSpacing/>
        <w:jc w:val="both"/>
        <w:rPr>
          <w:rFonts w:ascii="Times New Roman" w:eastAsiaTheme="minorEastAsia" w:hAnsi="Times New Roman" w:cs="Times New Roman"/>
          <w:i/>
          <w:color w:val="FF0000"/>
          <w:lang w:eastAsia="lt-LT"/>
        </w:rPr>
      </w:pPr>
    </w:p>
    <w:p w14:paraId="71EFDCB8" w14:textId="77777777" w:rsidR="00544A50" w:rsidRPr="00B21626" w:rsidRDefault="00544A50" w:rsidP="00544A50">
      <w:pPr>
        <w:keepNext/>
        <w:keepLines/>
        <w:numPr>
          <w:ilvl w:val="0"/>
          <w:numId w:val="10"/>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7" w:name="_Ref39473754"/>
      <w:bookmarkStart w:id="18" w:name="_Ref39473761"/>
      <w:bookmarkStart w:id="19" w:name="_Ref39474188"/>
      <w:bookmarkStart w:id="20" w:name="_Toc166184271"/>
      <w:r w:rsidRPr="00B21626">
        <w:rPr>
          <w:rFonts w:ascii="Times New Roman" w:eastAsiaTheme="majorEastAsia" w:hAnsi="Times New Roman" w:cs="Times New Roman"/>
          <w:b/>
          <w:color w:val="262626" w:themeColor="text1" w:themeTint="D9"/>
          <w:lang w:eastAsia="lt-LT"/>
        </w:rPr>
        <w:t>Tiekėjų pašalinimo pagrindai</w:t>
      </w:r>
      <w:bookmarkEnd w:id="17"/>
      <w:bookmarkEnd w:id="18"/>
      <w:bookmarkEnd w:id="19"/>
      <w:r w:rsidRPr="00B21626">
        <w:rPr>
          <w:rFonts w:ascii="Times New Roman" w:eastAsiaTheme="majorEastAsia" w:hAnsi="Times New Roman" w:cs="Times New Roman"/>
          <w:b/>
          <w:color w:val="262626" w:themeColor="text1" w:themeTint="D9"/>
          <w:lang w:eastAsia="lt-LT"/>
        </w:rPr>
        <w:t xml:space="preserve"> ir kvalifikacijos reikalavimai</w:t>
      </w:r>
      <w:bookmarkEnd w:id="20"/>
    </w:p>
    <w:p w14:paraId="19F38438" w14:textId="77777777" w:rsidR="00544A50" w:rsidRPr="00B21626" w:rsidRDefault="00544A50" w:rsidP="00544A50">
      <w:pPr>
        <w:numPr>
          <w:ilvl w:val="1"/>
          <w:numId w:val="10"/>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Reikalavimai dėl tiekėjo ir</w:t>
      </w:r>
      <w:bookmarkStart w:id="21" w:name="_Hlk41039660"/>
      <w:r w:rsidRPr="00B21626">
        <w:rPr>
          <w:rFonts w:ascii="Times New Roman" w:eastAsiaTheme="minorEastAsia" w:hAnsi="Times New Roman" w:cs="Times New Roman"/>
          <w:lang w:eastAsia="lt-LT"/>
        </w:rPr>
        <w:t xml:space="preserve"> subtiekėjų (jei taikoma), ūkio subjektų, kurių pajėgumais tiekėjas remiasi, </w:t>
      </w:r>
      <w:bookmarkEnd w:id="21"/>
      <w:r w:rsidRPr="00B21626">
        <w:rPr>
          <w:rFonts w:ascii="Times New Roman" w:eastAsiaTheme="minorEastAsia" w:hAnsi="Times New Roman" w:cs="Times New Roman"/>
          <w:lang w:eastAsia="lt-LT"/>
        </w:rPr>
        <w:t xml:space="preserve">pašalinimo pagrindų nebuvimo bei jų nebuvimą patvirtinantys dokumentai nurodyti specialiųjų </w:t>
      </w:r>
      <w:r w:rsidRPr="00B21626">
        <w:rPr>
          <w:rFonts w:ascii="Times New Roman" w:eastAsia="Calibri" w:hAnsi="Times New Roman" w:cs="Times New Roman"/>
          <w:lang w:eastAsia="lt-LT"/>
        </w:rPr>
        <w:t xml:space="preserve">pirkimo sąlygų </w:t>
      </w:r>
      <w:r w:rsidRPr="00B21626">
        <w:rPr>
          <w:rFonts w:ascii="Times New Roman" w:eastAsiaTheme="minorEastAsia" w:hAnsi="Times New Roman" w:cs="Times New Roman"/>
          <w:lang w:eastAsia="lt-LT"/>
        </w:rPr>
        <w:t xml:space="preserve">3 </w:t>
      </w:r>
      <w:r w:rsidRPr="00B21626">
        <w:rPr>
          <w:rFonts w:ascii="Times New Roman" w:eastAsia="Calibri" w:hAnsi="Times New Roman" w:cs="Times New Roman"/>
          <w:lang w:eastAsia="lt-LT"/>
        </w:rPr>
        <w:t>priede</w:t>
      </w:r>
      <w:r w:rsidRPr="00B21626">
        <w:rPr>
          <w:rFonts w:ascii="Times New Roman" w:eastAsiaTheme="minorEastAsia" w:hAnsi="Times New Roman" w:cs="Times New Roman"/>
          <w:lang w:eastAsia="lt-LT"/>
        </w:rPr>
        <w:t xml:space="preserve">. </w:t>
      </w:r>
    </w:p>
    <w:p w14:paraId="2E24181C" w14:textId="77777777" w:rsidR="00544A50" w:rsidRPr="00B21626" w:rsidRDefault="00544A50" w:rsidP="00544A50">
      <w:pPr>
        <w:numPr>
          <w:ilvl w:val="1"/>
          <w:numId w:val="10"/>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Tiekėjams nustatomi kvalifikacijos reikalavimai ir jų atitiktį patvirtinantys dokumentai nurodyti specialiųjų pirkimo sąlygų 4 priede. </w:t>
      </w:r>
    </w:p>
    <w:p w14:paraId="39BDB3C1" w14:textId="77777777" w:rsidR="00C81539" w:rsidRPr="00B21626" w:rsidRDefault="00C81539" w:rsidP="00C81539">
      <w:pPr>
        <w:spacing w:after="60" w:line="240" w:lineRule="auto"/>
        <w:ind w:left="567"/>
        <w:jc w:val="both"/>
        <w:rPr>
          <w:rFonts w:ascii="Times New Roman" w:eastAsiaTheme="minorEastAsia" w:hAnsi="Times New Roman" w:cs="Times New Roman"/>
          <w:lang w:eastAsia="lt-LT"/>
        </w:rPr>
      </w:pPr>
    </w:p>
    <w:p w14:paraId="3DA5B4D3" w14:textId="77777777" w:rsidR="00544A50" w:rsidRPr="00B21626" w:rsidRDefault="00544A50" w:rsidP="00544A50">
      <w:pPr>
        <w:keepNext/>
        <w:keepLines/>
        <w:numPr>
          <w:ilvl w:val="0"/>
          <w:numId w:val="10"/>
        </w:numPr>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2" w:name="_Toc166184272"/>
      <w:r w:rsidRPr="00B21626">
        <w:rPr>
          <w:rFonts w:ascii="Times New Roman" w:eastAsiaTheme="majorEastAsia" w:hAnsi="Times New Roman" w:cs="Times New Roman"/>
          <w:b/>
          <w:color w:val="262626" w:themeColor="text1" w:themeTint="D9"/>
          <w:lang w:eastAsia="lt-LT"/>
        </w:rPr>
        <w:t>Reikalavimai, susiję su nacionaliniu saugumu</w:t>
      </w:r>
      <w:bookmarkEnd w:id="22"/>
      <w:r w:rsidRPr="00B21626">
        <w:rPr>
          <w:rFonts w:ascii="Times New Roman" w:eastAsiaTheme="majorEastAsia" w:hAnsi="Times New Roman" w:cs="Times New Roman"/>
          <w:b/>
          <w:color w:val="262626" w:themeColor="text1" w:themeTint="D9"/>
          <w:lang w:eastAsia="lt-LT"/>
        </w:rPr>
        <w:t xml:space="preserve"> </w:t>
      </w:r>
    </w:p>
    <w:p w14:paraId="1916E7F5" w14:textId="77777777" w:rsidR="00544A50" w:rsidRPr="00B21626" w:rsidRDefault="00427D74" w:rsidP="00427D74">
      <w:pPr>
        <w:pStyle w:val="Sraopastraipa"/>
        <w:numPr>
          <w:ilvl w:val="1"/>
          <w:numId w:val="10"/>
        </w:numPr>
        <w:spacing w:after="0" w:line="240" w:lineRule="auto"/>
        <w:ind w:left="567" w:hanging="567"/>
        <w:jc w:val="both"/>
        <w:rPr>
          <w:rFonts w:ascii="Times New Roman" w:hAnsi="Times New Roman" w:cs="Times New Roman"/>
        </w:rPr>
      </w:pPr>
      <w:r w:rsidRPr="00B21626">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ECD6BA9" w14:textId="77777777" w:rsidR="00C81539" w:rsidRPr="00B21626" w:rsidRDefault="00C81539" w:rsidP="00C81539">
      <w:pPr>
        <w:spacing w:after="0" w:line="240" w:lineRule="auto"/>
        <w:ind w:left="567"/>
        <w:contextualSpacing/>
        <w:jc w:val="both"/>
        <w:rPr>
          <w:rFonts w:ascii="Times New Roman" w:eastAsiaTheme="minorEastAsia" w:hAnsi="Times New Roman" w:cs="Times New Roman"/>
          <w:lang w:eastAsia="lt-LT"/>
        </w:rPr>
      </w:pPr>
    </w:p>
    <w:p w14:paraId="49A7FB13" w14:textId="77777777" w:rsidR="00544A50" w:rsidRPr="00B21626" w:rsidRDefault="00544A50" w:rsidP="00544A50">
      <w:pPr>
        <w:keepNext/>
        <w:keepLines/>
        <w:numPr>
          <w:ilvl w:val="0"/>
          <w:numId w:val="10"/>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3" w:name="_Ref39666794"/>
      <w:bookmarkStart w:id="24" w:name="_Ref39666796"/>
      <w:bookmarkStart w:id="25" w:name="_Toc166184273"/>
      <w:r w:rsidRPr="00B21626">
        <w:rPr>
          <w:rFonts w:ascii="Times New Roman" w:eastAsiaTheme="majorEastAsia" w:hAnsi="Times New Roman" w:cs="Times New Roman"/>
          <w:b/>
          <w:color w:val="262626" w:themeColor="text1" w:themeTint="D9"/>
          <w:lang w:eastAsia="lt-LT"/>
        </w:rPr>
        <w:t>Specialieji reikalavimai pasiūlymų rengimui ir pateikimui</w:t>
      </w:r>
      <w:bookmarkEnd w:id="23"/>
      <w:bookmarkEnd w:id="24"/>
      <w:bookmarkEnd w:id="25"/>
    </w:p>
    <w:p w14:paraId="4C57E915" w14:textId="77777777" w:rsidR="00544A50" w:rsidRPr="00B21626" w:rsidRDefault="00544A50" w:rsidP="00544A50">
      <w:pPr>
        <w:numPr>
          <w:ilvl w:val="1"/>
          <w:numId w:val="10"/>
        </w:numPr>
        <w:spacing w:after="60" w:line="240" w:lineRule="auto"/>
        <w:ind w:left="567" w:hanging="567"/>
        <w:jc w:val="both"/>
        <w:rPr>
          <w:rFonts w:ascii="Times New Roman" w:eastAsiaTheme="minorEastAsia" w:hAnsi="Times New Roman" w:cs="Times New Roman"/>
          <w:i/>
          <w:iCs/>
          <w:color w:val="7030A0"/>
          <w:lang w:eastAsia="lt-LT"/>
        </w:rPr>
      </w:pPr>
      <w:r w:rsidRPr="00B21626">
        <w:rPr>
          <w:rFonts w:ascii="Times New Roman" w:eastAsiaTheme="minorEastAsia" w:hAnsi="Times New Roman" w:cs="Times New Roman"/>
          <w:lang w:eastAsia="lt-LT"/>
        </w:rPr>
        <w:t>Tiekėjo pasiūlymą sudaro CVP IS pateikiamų ir žemiau nurodytų dokumentų visuma:</w:t>
      </w:r>
    </w:p>
    <w:p w14:paraId="6395BB05" w14:textId="77777777" w:rsidR="00544A50" w:rsidRPr="00B21626"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B21626">
        <w:rPr>
          <w:rFonts w:ascii="Times New Roman" w:eastAsiaTheme="minorEastAsia" w:hAnsi="Times New Roman" w:cs="Times New Roman"/>
          <w:lang w:eastAsia="lt-LT"/>
        </w:rPr>
        <w:t xml:space="preserve">tiekėjo pasirašytas pasiūlymas, parengtas pagal specialiųjų pirkimo sąlygų </w:t>
      </w:r>
      <w:r w:rsidRPr="00B21626">
        <w:rPr>
          <w:rFonts w:ascii="Times New Roman" w:eastAsiaTheme="minorEastAsia" w:hAnsi="Times New Roman" w:cs="Times New Roman"/>
          <w:shd w:val="clear" w:color="auto" w:fill="FFFFFF"/>
          <w:lang w:eastAsia="lt-LT"/>
        </w:rPr>
        <w:t xml:space="preserve">6 </w:t>
      </w:r>
      <w:r w:rsidRPr="00B21626">
        <w:rPr>
          <w:rFonts w:ascii="Times New Roman" w:eastAsiaTheme="minorEastAsia" w:hAnsi="Times New Roman" w:cs="Times New Roman"/>
          <w:lang w:eastAsia="lt-LT"/>
        </w:rPr>
        <w:t>priede pateiktą pasiūlymo formą.</w:t>
      </w:r>
    </w:p>
    <w:p w14:paraId="02349A58" w14:textId="77777777" w:rsidR="00544A50" w:rsidRPr="00B21626"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B21626">
        <w:rPr>
          <w:rFonts w:ascii="Times New Roman" w:eastAsiaTheme="minorEastAsia" w:hAnsi="Times New Roman" w:cs="Times New Roman"/>
          <w:lang w:eastAsia="lt-LT"/>
        </w:rPr>
        <w:t>užpildytas EBVPD (specialiųjų pirkimo sąlygų 5</w:t>
      </w:r>
      <w:r w:rsidRPr="00B21626">
        <w:rPr>
          <w:rFonts w:ascii="Times New Roman" w:eastAsiaTheme="minorEastAsia" w:hAnsi="Times New Roman" w:cs="Times New Roman"/>
          <w:color w:val="00B050"/>
          <w:lang w:eastAsia="lt-LT"/>
        </w:rPr>
        <w:t xml:space="preserve"> </w:t>
      </w:r>
      <w:r w:rsidRPr="00B21626">
        <w:rPr>
          <w:rFonts w:ascii="Times New Roman" w:eastAsiaTheme="minorEastAsia" w:hAnsi="Times New Roman" w:cs="Times New Roman"/>
          <w:lang w:eastAsia="lt-LT"/>
        </w:rPr>
        <w:t>priedas). Pasirašydamas pasiūlymą, tiekėjas patvirtina ir EBVPD tikrumą;</w:t>
      </w:r>
    </w:p>
    <w:p w14:paraId="3711C82F" w14:textId="77777777" w:rsidR="00544A50" w:rsidRPr="00B21626"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B21626">
        <w:rPr>
          <w:rFonts w:ascii="Times New Roman" w:eastAsiaTheme="minorEastAsia" w:hAnsi="Times New Roman" w:cs="Times New Roman"/>
          <w:lang w:eastAsia="lt-LT"/>
        </w:rPr>
        <w:t>jungtinės veiklos sutarties kopija (jeigu pirkime dalyvauja ūkio subjektų grupė jungtinės veiklos sutarties pagrindu);</w:t>
      </w:r>
    </w:p>
    <w:p w14:paraId="40397EFB" w14:textId="77777777" w:rsidR="00544A50" w:rsidRPr="00B21626"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B21626">
        <w:rPr>
          <w:rFonts w:ascii="Times New Roman" w:eastAsiaTheme="minorEastAsia" w:hAnsi="Times New Roman" w:cs="Times New Roman"/>
          <w:lang w:eastAsia="lt-LT"/>
        </w:rPr>
        <w:t>dokumentas, patvirtinantis, kad asmuo, kuris pasirašė pasiūlymą (jei jis ne tiekėjo vadovas), turėjo teisę jį pasirašyti;</w:t>
      </w:r>
    </w:p>
    <w:p w14:paraId="78C92DBC" w14:textId="77777777" w:rsidR="00544A50" w:rsidRPr="00B21626" w:rsidRDefault="00544A50" w:rsidP="00544A50">
      <w:pPr>
        <w:numPr>
          <w:ilvl w:val="2"/>
          <w:numId w:val="7"/>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B21626">
        <w:rPr>
          <w:rFonts w:ascii="Times New Roman" w:eastAsiaTheme="minorEastAsia" w:hAnsi="Times New Roman" w:cs="Times New Roman"/>
          <w:lang w:eastAsia="lt-LT"/>
        </w:rPr>
        <w:t>pasiūlymo galiojimą užtikrinantis dokumentas (jeigu reikalaujama);</w:t>
      </w:r>
    </w:p>
    <w:p w14:paraId="58EC7B3C" w14:textId="77777777" w:rsidR="00544A50" w:rsidRPr="00B21626"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B21626">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0340830B" w14:textId="77777777" w:rsidR="00544A50" w:rsidRPr="00B21626" w:rsidRDefault="00544A50" w:rsidP="00544A50">
      <w:pPr>
        <w:numPr>
          <w:ilvl w:val="2"/>
          <w:numId w:val="7"/>
        </w:numPr>
        <w:spacing w:after="60" w:line="240" w:lineRule="auto"/>
        <w:ind w:left="1276" w:hanging="709"/>
        <w:jc w:val="both"/>
        <w:rPr>
          <w:rFonts w:ascii="Times New Roman" w:eastAsiaTheme="minorEastAsia" w:hAnsi="Times New Roman" w:cs="Times New Roman"/>
          <w:u w:val="single"/>
          <w:lang w:eastAsia="lt-LT"/>
        </w:rPr>
      </w:pPr>
      <w:r w:rsidRPr="00B21626">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5CEFF318" w14:textId="77777777" w:rsidR="000245AA" w:rsidRPr="00B21626" w:rsidRDefault="00544A50" w:rsidP="00F7542F">
      <w:pPr>
        <w:numPr>
          <w:ilvl w:val="2"/>
          <w:numId w:val="7"/>
        </w:numPr>
        <w:spacing w:after="60" w:line="240" w:lineRule="auto"/>
        <w:ind w:left="1276" w:hanging="709"/>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kitus reikiamus dokumentus, kuriuos turi pateikti tiekėjas.</w:t>
      </w:r>
    </w:p>
    <w:p w14:paraId="7C4DBF1A" w14:textId="77777777" w:rsidR="00544A50" w:rsidRPr="00B21626" w:rsidRDefault="00544A50" w:rsidP="00544A50">
      <w:pPr>
        <w:numPr>
          <w:ilvl w:val="1"/>
          <w:numId w:val="7"/>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626">
        <w:rPr>
          <w:rFonts w:ascii="Times New Roman" w:eastAsiaTheme="minorEastAsia" w:hAnsi="Times New Roman" w:cs="Times New Roman"/>
          <w:lang w:eastAsia="lt-LT"/>
        </w:rPr>
        <w:t>Perkančiajai organizacijai kilus abejonių dėl dokumentų tikrumo, ji turi teisę reikalauti pateikti dokumentų originalus.</w:t>
      </w:r>
      <w:r w:rsidRPr="00B21626">
        <w:rPr>
          <w:rFonts w:ascii="Times New Roman" w:eastAsia="Calibri" w:hAnsi="Times New Roman" w:cs="Times New Roman"/>
          <w:lang w:eastAsia="lt-LT"/>
        </w:rPr>
        <w:t xml:space="preserve"> Gali būti:</w:t>
      </w:r>
    </w:p>
    <w:p w14:paraId="4DA9420E" w14:textId="77777777" w:rsidR="00544A50" w:rsidRPr="00B21626" w:rsidRDefault="00544A50" w:rsidP="00544A50">
      <w:pPr>
        <w:numPr>
          <w:ilvl w:val="2"/>
          <w:numId w:val="7"/>
        </w:numPr>
        <w:spacing w:after="60" w:line="240" w:lineRule="auto"/>
        <w:ind w:left="1276" w:hanging="709"/>
        <w:jc w:val="both"/>
        <w:rPr>
          <w:rFonts w:ascii="Times New Roman" w:eastAsiaTheme="minorEastAsia" w:hAnsi="Times New Roman" w:cs="Times New Roman"/>
          <w:bCs/>
          <w:iCs/>
          <w:u w:val="single"/>
          <w:lang w:eastAsia="lt-LT"/>
        </w:rPr>
      </w:pPr>
      <w:r w:rsidRPr="00B21626">
        <w:rPr>
          <w:rFonts w:ascii="Times New Roman" w:eastAsia="Calibri" w:hAnsi="Times New Roman" w:cs="Times New Roman"/>
          <w:bCs/>
          <w:iCs/>
          <w:lang w:eastAsia="lt-LT"/>
        </w:rPr>
        <w:t>pateikiami kvalifikuotu elektroniniu parašu pasirašyti elektroninėmis priemonėmis suformuoti dokumentai;</w:t>
      </w:r>
    </w:p>
    <w:p w14:paraId="7157E56E" w14:textId="77777777" w:rsidR="00544A50" w:rsidRPr="00B21626" w:rsidRDefault="00544A50" w:rsidP="00544A50">
      <w:pPr>
        <w:numPr>
          <w:ilvl w:val="2"/>
          <w:numId w:val="11"/>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B21626">
        <w:rPr>
          <w:rFonts w:ascii="Times New Roman" w:eastAsia="Calibri" w:hAnsi="Times New Roman" w:cs="Times New Roman"/>
          <w:bCs/>
          <w:iCs/>
          <w:lang w:eastAsia="lt-LT"/>
        </w:rPr>
        <w:t>skaitmeninės dokumentų kopijos (</w:t>
      </w:r>
      <w:r w:rsidRPr="00B21626">
        <w:rPr>
          <w:rFonts w:ascii="Times New Roman" w:eastAsia="Calibri" w:hAnsi="Times New Roman" w:cs="Times New Roman"/>
          <w:iCs/>
          <w:lang w:eastAsia="lt-LT"/>
        </w:rPr>
        <w:t>fiziniu parašu tvirtinami dokumentai turi būti pateikiami pasirašyti ir nuskenuoti)</w:t>
      </w:r>
      <w:r w:rsidRPr="00B21626">
        <w:rPr>
          <w:rFonts w:ascii="Times New Roman" w:eastAsia="Calibri" w:hAnsi="Times New Roman" w:cs="Times New Roman"/>
          <w:bCs/>
          <w:iCs/>
          <w:lang w:eastAsia="lt-LT"/>
        </w:rPr>
        <w:t>.</w:t>
      </w:r>
    </w:p>
    <w:p w14:paraId="54099EB4" w14:textId="77777777" w:rsidR="00544A50" w:rsidRPr="00B21626" w:rsidRDefault="00544A50" w:rsidP="00544A50">
      <w:pPr>
        <w:numPr>
          <w:ilvl w:val="1"/>
          <w:numId w:val="8"/>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w:t>
      </w:r>
      <w:r w:rsidRPr="00B21626">
        <w:rPr>
          <w:rFonts w:ascii="Times New Roman" w:eastAsiaTheme="minorEastAsia" w:hAnsi="Times New Roman" w:cs="Times New Roman"/>
          <w:lang w:eastAsia="lt-LT"/>
        </w:rPr>
        <w:lastRenderedPageBreak/>
        <w:t xml:space="preserve">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101A2F0B" w14:textId="77777777" w:rsidR="00544A50" w:rsidRPr="00B21626" w:rsidRDefault="00544A50" w:rsidP="00544A50">
      <w:pPr>
        <w:numPr>
          <w:ilvl w:val="1"/>
          <w:numId w:val="8"/>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B21626">
        <w:rPr>
          <w:rFonts w:ascii="Times New Roman" w:eastAsia="Arial" w:hAnsi="Times New Roman" w:cs="Times New Roman"/>
          <w:lang w:eastAsia="lt-LT"/>
        </w:rPr>
        <w:t xml:space="preserve"> </w:t>
      </w:r>
    </w:p>
    <w:p w14:paraId="578B6FB1" w14:textId="77777777" w:rsidR="00544A50" w:rsidRPr="00B21626" w:rsidRDefault="00544A50" w:rsidP="00544A50">
      <w:pPr>
        <w:numPr>
          <w:ilvl w:val="1"/>
          <w:numId w:val="8"/>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Arial" w:hAnsi="Times New Roman" w:cs="Times New Roman"/>
          <w:lang w:eastAsia="lt-LT"/>
        </w:rPr>
        <w:t xml:space="preserve">Tiekėjų pasiūlymuose nurodytos kainos bus vertinamos </w:t>
      </w:r>
      <w:r w:rsidRPr="00B21626">
        <w:rPr>
          <w:rFonts w:ascii="Times New Roman" w:eastAsiaTheme="minorEastAsia" w:hAnsi="Times New Roman" w:cs="Times New Roman"/>
          <w:lang w:eastAsia="lt-LT"/>
        </w:rPr>
        <w:t xml:space="preserve">ir lyginamos su visais mokesčiais, įskaitant PVM. </w:t>
      </w:r>
    </w:p>
    <w:p w14:paraId="1B48CA12" w14:textId="77777777" w:rsidR="00544A50" w:rsidRPr="00B21626" w:rsidRDefault="00544A50" w:rsidP="00544A50">
      <w:pPr>
        <w:keepNext/>
        <w:keepLines/>
        <w:numPr>
          <w:ilvl w:val="0"/>
          <w:numId w:val="8"/>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66184274"/>
      <w:bookmarkEnd w:id="26"/>
      <w:bookmarkEnd w:id="27"/>
      <w:bookmarkEnd w:id="28"/>
      <w:bookmarkEnd w:id="29"/>
      <w:bookmarkEnd w:id="30"/>
      <w:r w:rsidRPr="00B21626">
        <w:rPr>
          <w:rFonts w:ascii="Times New Roman" w:eastAsiaTheme="majorEastAsia" w:hAnsi="Times New Roman" w:cs="Times New Roman"/>
          <w:b/>
          <w:color w:val="262626" w:themeColor="text1" w:themeTint="D9"/>
          <w:lang w:eastAsia="lt-LT"/>
        </w:rPr>
        <w:t>Pasiūlymo galiojimo užtikrinimas</w:t>
      </w:r>
      <w:bookmarkEnd w:id="31"/>
      <w:bookmarkEnd w:id="32"/>
      <w:bookmarkEnd w:id="33"/>
    </w:p>
    <w:p w14:paraId="527CD62D" w14:textId="77777777" w:rsidR="00544A50" w:rsidRPr="00B21626" w:rsidRDefault="00544A50" w:rsidP="00544A50">
      <w:pPr>
        <w:numPr>
          <w:ilvl w:val="1"/>
          <w:numId w:val="30"/>
        </w:numPr>
        <w:tabs>
          <w:tab w:val="left" w:pos="1260"/>
        </w:tabs>
        <w:spacing w:after="60" w:line="240" w:lineRule="auto"/>
        <w:ind w:left="567" w:hanging="567"/>
        <w:jc w:val="both"/>
        <w:rPr>
          <w:rFonts w:ascii="Times New Roman" w:eastAsia="Times New Roman" w:hAnsi="Times New Roman" w:cs="Times New Roman"/>
          <w:lang w:eastAsia="lt-LT"/>
        </w:rPr>
      </w:pPr>
      <w:r w:rsidRPr="00B21626">
        <w:rPr>
          <w:rFonts w:ascii="Times New Roman" w:eastAsia="Calibri" w:hAnsi="Times New Roman" w:cs="Times New Roman"/>
          <w:lang w:eastAsia="lt-LT"/>
        </w:rPr>
        <w:t xml:space="preserve">Tiekėjas privalo užtikrinti savo pasiūlymo galiojimą ne mažesne kaip </w:t>
      </w:r>
      <w:r w:rsidR="005C4CA3" w:rsidRPr="00B21626">
        <w:rPr>
          <w:rFonts w:ascii="Times New Roman" w:eastAsia="Calibri" w:hAnsi="Times New Roman" w:cs="Times New Roman"/>
          <w:lang w:eastAsia="lt-LT"/>
        </w:rPr>
        <w:t xml:space="preserve">10 </w:t>
      </w:r>
      <w:r w:rsidR="0032220E" w:rsidRPr="00B21626">
        <w:rPr>
          <w:rFonts w:ascii="Times New Roman" w:eastAsia="Calibri" w:hAnsi="Times New Roman" w:cs="Times New Roman"/>
          <w:lang w:eastAsia="lt-LT"/>
        </w:rPr>
        <w:t>000,00</w:t>
      </w:r>
      <w:r w:rsidR="004E62CB" w:rsidRPr="00B21626">
        <w:rPr>
          <w:rFonts w:ascii="Times New Roman" w:eastAsia="Calibri" w:hAnsi="Times New Roman" w:cs="Times New Roman"/>
          <w:lang w:eastAsia="lt-LT"/>
        </w:rPr>
        <w:t xml:space="preserve"> </w:t>
      </w:r>
      <w:r w:rsidR="00135282" w:rsidRPr="00B21626">
        <w:rPr>
          <w:rFonts w:ascii="Times New Roman" w:eastAsia="Calibri" w:hAnsi="Times New Roman" w:cs="Times New Roman"/>
          <w:lang w:eastAsia="lt-LT"/>
        </w:rPr>
        <w:t xml:space="preserve">Eur </w:t>
      </w:r>
      <w:r w:rsidRPr="00B21626">
        <w:rPr>
          <w:rFonts w:ascii="Times New Roman" w:eastAsiaTheme="minorEastAsia" w:hAnsi="Times New Roman" w:cs="Times New Roman"/>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B21626">
        <w:rPr>
          <w:rFonts w:ascii="Times New Roman" w:eastAsia="Calibri" w:hAnsi="Times New Roman" w:cs="Times New Roman"/>
        </w:rPr>
        <w:t xml:space="preserve">Nr. </w:t>
      </w:r>
      <w:r w:rsidRPr="00B21626">
        <w:rPr>
          <w:rFonts w:ascii="Times New Roman" w:eastAsia="Calibri" w:hAnsi="Times New Roman" w:cs="Times New Roman"/>
          <w:lang w:eastAsia="lt-LT"/>
        </w:rPr>
        <w:t>LT</w:t>
      </w:r>
      <w:r w:rsidR="000F5F32" w:rsidRPr="00B21626">
        <w:rPr>
          <w:rFonts w:ascii="Times New Roman" w:eastAsia="Calibri" w:hAnsi="Times New Roman" w:cs="Times New Roman"/>
          <w:lang w:eastAsia="lt-LT"/>
        </w:rPr>
        <w:t>26 4010 0420 0037 2326</w:t>
      </w:r>
      <w:r w:rsidRPr="00B21626">
        <w:rPr>
          <w:rFonts w:ascii="Times New Roman" w:eastAsiaTheme="minorEastAsia" w:hAnsi="Times New Roman" w:cs="Times New Roman"/>
          <w:lang w:eastAsia="lt-LT"/>
        </w:rPr>
        <w:t>.</w:t>
      </w:r>
    </w:p>
    <w:p w14:paraId="1A315AAF" w14:textId="77777777" w:rsidR="00544A50" w:rsidRPr="00B21626" w:rsidRDefault="00544A50" w:rsidP="00544A50">
      <w:pPr>
        <w:numPr>
          <w:ilvl w:val="1"/>
          <w:numId w:val="30"/>
        </w:numPr>
        <w:tabs>
          <w:tab w:val="left" w:pos="1260"/>
        </w:tabs>
        <w:spacing w:after="60" w:line="240" w:lineRule="auto"/>
        <w:ind w:left="567" w:hanging="567"/>
        <w:jc w:val="both"/>
        <w:rPr>
          <w:rFonts w:ascii="Times New Roman" w:eastAsia="Times New Roman" w:hAnsi="Times New Roman" w:cs="Times New Roman"/>
          <w:lang w:eastAsia="lt-LT"/>
        </w:rPr>
      </w:pPr>
      <w:r w:rsidRPr="00B21626">
        <w:rPr>
          <w:rFonts w:ascii="Times New Roman" w:eastAsia="Calibri" w:hAnsi="Times New Roman" w:cs="Times New Roman"/>
          <w:lang w:eastAsia="lt-LT"/>
        </w:rPr>
        <w:t xml:space="preserve">Dalyvis netenka pasiūlymo galiojimo užtikrinimo esant bent vienai šių sąlygų: </w:t>
      </w:r>
    </w:p>
    <w:p w14:paraId="7270B959" w14:textId="77777777" w:rsidR="00544A50" w:rsidRPr="00B21626" w:rsidRDefault="00544A50" w:rsidP="00544A50">
      <w:pPr>
        <w:numPr>
          <w:ilvl w:val="2"/>
          <w:numId w:val="21"/>
        </w:numPr>
        <w:spacing w:after="60" w:line="240" w:lineRule="auto"/>
        <w:ind w:left="1276" w:hanging="709"/>
        <w:jc w:val="both"/>
        <w:rPr>
          <w:rFonts w:ascii="Times New Roman" w:eastAsia="Calibri" w:hAnsi="Times New Roman" w:cs="Times New Roman"/>
          <w:lang w:eastAsia="lt-LT"/>
        </w:rPr>
      </w:pPr>
      <w:r w:rsidRPr="00B21626">
        <w:rPr>
          <w:rFonts w:ascii="Times New Roman" w:eastAsia="Calibri" w:hAnsi="Times New Roman" w:cs="Times New Roman"/>
          <w:lang w:eastAsia="lt-LT"/>
        </w:rPr>
        <w:t>Pasiūlymo galiojimo laikotarpiu tiekėjas atsisako savo pasiūlymo arba jo dalies (pasiūlyme nurodyto pirkimo objekto, jo kiekio (apimties), siūlomų kainų, tiekimo ar mokėjimo terminų, kitų pasiūlyme nurodytų sąlygų);</w:t>
      </w:r>
    </w:p>
    <w:p w14:paraId="69837A00" w14:textId="77777777" w:rsidR="00544A50" w:rsidRPr="00B21626" w:rsidRDefault="00544A50" w:rsidP="00544A50">
      <w:pPr>
        <w:numPr>
          <w:ilvl w:val="2"/>
          <w:numId w:val="21"/>
        </w:numPr>
        <w:spacing w:after="60" w:line="240" w:lineRule="auto"/>
        <w:ind w:left="1276" w:hanging="709"/>
        <w:jc w:val="both"/>
        <w:rPr>
          <w:rFonts w:ascii="Times New Roman" w:eastAsia="Calibri" w:hAnsi="Times New Roman" w:cs="Times New Roman"/>
          <w:lang w:eastAsia="lt-LT"/>
        </w:rPr>
      </w:pPr>
      <w:r w:rsidRPr="00B21626">
        <w:rPr>
          <w:rFonts w:ascii="Times New Roman" w:eastAsia="Calibri" w:hAnsi="Times New Roman" w:cs="Times New Roman"/>
          <w:lang w:eastAsia="lt-LT"/>
        </w:rPr>
        <w:t>perkančiajai organizacijai paprašius pagrįsti neįprastai mažą kainą, tiekėjas nepateikia jokio pagrindimo.</w:t>
      </w:r>
    </w:p>
    <w:p w14:paraId="73EC36C7" w14:textId="77777777" w:rsidR="00544A50" w:rsidRPr="00B21626" w:rsidRDefault="00544A50" w:rsidP="00544A50">
      <w:pPr>
        <w:numPr>
          <w:ilvl w:val="1"/>
          <w:numId w:val="21"/>
        </w:numPr>
        <w:spacing w:after="60" w:line="240" w:lineRule="auto"/>
        <w:ind w:left="567" w:hanging="567"/>
        <w:jc w:val="both"/>
        <w:rPr>
          <w:rFonts w:ascii="Times New Roman" w:eastAsia="Calibri" w:hAnsi="Times New Roman" w:cs="Times New Roman"/>
          <w:lang w:eastAsia="lt-LT"/>
        </w:rPr>
      </w:pPr>
      <w:r w:rsidRPr="00B21626">
        <w:rPr>
          <w:rFonts w:ascii="Times New Roman" w:eastAsia="Calibri" w:hAnsi="Times New Roman" w:cs="Times New Roman"/>
          <w:lang w:eastAsia="lt-LT"/>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7FE55E5" w14:textId="77777777" w:rsidR="00544A50" w:rsidRPr="00B21626" w:rsidRDefault="00544A50" w:rsidP="00544A50">
      <w:pPr>
        <w:numPr>
          <w:ilvl w:val="1"/>
          <w:numId w:val="21"/>
        </w:numPr>
        <w:spacing w:after="60" w:line="240" w:lineRule="auto"/>
        <w:ind w:left="567" w:hanging="567"/>
        <w:jc w:val="both"/>
        <w:rPr>
          <w:rFonts w:ascii="Times New Roman" w:eastAsia="Calibri" w:hAnsi="Times New Roman" w:cs="Times New Roman"/>
          <w:lang w:eastAsia="lt-LT"/>
        </w:rPr>
      </w:pPr>
      <w:r w:rsidRPr="00B21626">
        <w:rPr>
          <w:rFonts w:ascii="Times New Roman" w:eastAsia="Calibri" w:hAnsi="Times New Roman" w:cs="Times New Roman"/>
          <w:lang w:eastAsia="lt-LT"/>
        </w:rPr>
        <w:t>Perkančioji organizacija gali prašyti dalyvius pratęsti pasiūlymo galiojimo užtikrinimo laiką iki konkrečiai nurodytos datos.</w:t>
      </w:r>
    </w:p>
    <w:p w14:paraId="033217B9" w14:textId="77777777" w:rsidR="00544A50" w:rsidRPr="00B21626" w:rsidRDefault="00544A50" w:rsidP="00544A50">
      <w:pPr>
        <w:numPr>
          <w:ilvl w:val="1"/>
          <w:numId w:val="21"/>
        </w:numPr>
        <w:spacing w:after="60" w:line="240" w:lineRule="auto"/>
        <w:ind w:left="567" w:hanging="567"/>
        <w:jc w:val="both"/>
        <w:rPr>
          <w:rFonts w:ascii="Times New Roman" w:eastAsia="Calibri" w:hAnsi="Times New Roman" w:cs="Times New Roman"/>
          <w:lang w:eastAsia="lt-LT"/>
        </w:rPr>
      </w:pPr>
      <w:r w:rsidRPr="00B21626">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33C4CC68" w14:textId="77777777" w:rsidR="00544A50" w:rsidRPr="00B21626" w:rsidRDefault="00544A50" w:rsidP="00544A50">
      <w:pPr>
        <w:numPr>
          <w:ilvl w:val="2"/>
          <w:numId w:val="21"/>
        </w:numPr>
        <w:spacing w:after="60" w:line="240" w:lineRule="auto"/>
        <w:ind w:left="1276" w:hanging="709"/>
        <w:jc w:val="both"/>
        <w:rPr>
          <w:rFonts w:ascii="Times New Roman" w:eastAsia="Calibri" w:hAnsi="Times New Roman" w:cs="Times New Roman"/>
          <w:lang w:eastAsia="lt-LT"/>
        </w:rPr>
      </w:pPr>
      <w:r w:rsidRPr="00B21626">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1FE26E1A" w14:textId="77777777" w:rsidR="00544A50" w:rsidRPr="00B21626" w:rsidRDefault="00544A50" w:rsidP="00544A50">
      <w:pPr>
        <w:numPr>
          <w:ilvl w:val="2"/>
          <w:numId w:val="21"/>
        </w:numPr>
        <w:spacing w:after="60" w:line="240" w:lineRule="auto"/>
        <w:ind w:left="1276" w:hanging="709"/>
        <w:jc w:val="both"/>
        <w:rPr>
          <w:rFonts w:ascii="Times New Roman" w:eastAsia="Calibri" w:hAnsi="Times New Roman" w:cs="Times New Roman"/>
          <w:lang w:eastAsia="lt-LT"/>
        </w:rPr>
      </w:pPr>
      <w:r w:rsidRPr="00B21626">
        <w:rPr>
          <w:rFonts w:ascii="Times New Roman" w:eastAsia="Calibri" w:hAnsi="Times New Roman" w:cs="Times New Roman"/>
          <w:lang w:eastAsia="lt-LT"/>
        </w:rPr>
        <w:t>įsigalioja pasirašyta sutartis;</w:t>
      </w:r>
    </w:p>
    <w:p w14:paraId="4CA6AE64" w14:textId="77777777" w:rsidR="00544A50" w:rsidRPr="00B21626" w:rsidRDefault="00544A50" w:rsidP="00544A50">
      <w:pPr>
        <w:numPr>
          <w:ilvl w:val="2"/>
          <w:numId w:val="21"/>
        </w:numPr>
        <w:spacing w:after="60" w:line="240" w:lineRule="auto"/>
        <w:ind w:left="1276" w:hanging="709"/>
        <w:jc w:val="both"/>
        <w:rPr>
          <w:rFonts w:ascii="Times New Roman" w:eastAsiaTheme="minorEastAsia" w:hAnsi="Times New Roman" w:cs="Times New Roman"/>
          <w:lang w:eastAsia="lt-LT"/>
        </w:rPr>
      </w:pPr>
      <w:r w:rsidRPr="00B21626">
        <w:rPr>
          <w:rFonts w:ascii="Times New Roman" w:eastAsia="Calibri" w:hAnsi="Times New Roman" w:cs="Times New Roman"/>
          <w:lang w:eastAsia="lt-LT"/>
        </w:rPr>
        <w:t>nutraukiamos pirkimo procedūros.</w:t>
      </w:r>
    </w:p>
    <w:p w14:paraId="317D0F17" w14:textId="77777777" w:rsidR="00C81539" w:rsidRPr="00B21626" w:rsidRDefault="00C81539" w:rsidP="00C81539">
      <w:pPr>
        <w:spacing w:after="60" w:line="240" w:lineRule="auto"/>
        <w:ind w:left="1276"/>
        <w:jc w:val="both"/>
        <w:rPr>
          <w:rFonts w:ascii="Times New Roman" w:eastAsiaTheme="minorEastAsia" w:hAnsi="Times New Roman" w:cs="Times New Roman"/>
          <w:lang w:eastAsia="lt-LT"/>
        </w:rPr>
      </w:pPr>
    </w:p>
    <w:p w14:paraId="25B8BA40" w14:textId="77777777" w:rsidR="00544A50" w:rsidRPr="00B21626" w:rsidRDefault="00544A50" w:rsidP="00544A50">
      <w:pPr>
        <w:keepNext/>
        <w:keepLines/>
        <w:numPr>
          <w:ilvl w:val="0"/>
          <w:numId w:val="21"/>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4" w:name="_Ref39658218"/>
      <w:bookmarkStart w:id="35" w:name="_Ref39658226"/>
      <w:bookmarkStart w:id="36" w:name="_Ref39658248"/>
      <w:bookmarkStart w:id="37" w:name="_Ref39658251"/>
      <w:bookmarkStart w:id="38" w:name="_Toc166184275"/>
      <w:bookmarkStart w:id="39" w:name="_Ref39485250"/>
      <w:bookmarkStart w:id="40" w:name="_Ref39485258"/>
      <w:r w:rsidRPr="00B21626">
        <w:rPr>
          <w:rFonts w:ascii="Times New Roman" w:eastAsiaTheme="majorEastAsia" w:hAnsi="Times New Roman" w:cs="Times New Roman"/>
          <w:b/>
          <w:color w:val="262626" w:themeColor="text1" w:themeTint="D9"/>
          <w:lang w:eastAsia="lt-LT"/>
        </w:rPr>
        <w:t>Elektroninis aukcionas</w:t>
      </w:r>
      <w:bookmarkEnd w:id="34"/>
      <w:bookmarkEnd w:id="35"/>
      <w:bookmarkEnd w:id="36"/>
      <w:bookmarkEnd w:id="37"/>
      <w:bookmarkEnd w:id="38"/>
    </w:p>
    <w:p w14:paraId="3ACDFB5F" w14:textId="77777777" w:rsidR="00544A50" w:rsidRPr="00B21626" w:rsidRDefault="00544A50" w:rsidP="00544A50">
      <w:pPr>
        <w:numPr>
          <w:ilvl w:val="1"/>
          <w:numId w:val="21"/>
        </w:numPr>
        <w:spacing w:after="0" w:line="240" w:lineRule="auto"/>
        <w:ind w:left="567" w:hanging="567"/>
        <w:contextualSpacing/>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Perkančioji organizacija pirkime netaikys elektroninio aukciono.</w:t>
      </w:r>
    </w:p>
    <w:p w14:paraId="0B31485A" w14:textId="77777777" w:rsidR="00C81539" w:rsidRPr="00B21626" w:rsidRDefault="00C81539" w:rsidP="00C81539">
      <w:pPr>
        <w:spacing w:after="0" w:line="240" w:lineRule="auto"/>
        <w:ind w:left="567"/>
        <w:contextualSpacing/>
        <w:rPr>
          <w:rFonts w:ascii="Times New Roman" w:eastAsiaTheme="minorEastAsia" w:hAnsi="Times New Roman" w:cs="Times New Roman"/>
          <w:lang w:eastAsia="lt-LT"/>
        </w:rPr>
      </w:pPr>
    </w:p>
    <w:p w14:paraId="7CB15A31" w14:textId="77777777" w:rsidR="00544A50" w:rsidRPr="00B21626" w:rsidRDefault="00544A50" w:rsidP="00544A50">
      <w:pPr>
        <w:keepNext/>
        <w:keepLines/>
        <w:numPr>
          <w:ilvl w:val="0"/>
          <w:numId w:val="21"/>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1" w:name="_Ref39667303"/>
      <w:bookmarkStart w:id="42" w:name="_Ref39667308"/>
      <w:bookmarkStart w:id="43" w:name="_Toc166184276"/>
      <w:r w:rsidRPr="00B21626">
        <w:rPr>
          <w:rFonts w:ascii="Times New Roman" w:eastAsiaTheme="majorEastAsia" w:hAnsi="Times New Roman" w:cs="Times New Roman"/>
          <w:b/>
          <w:color w:val="262626" w:themeColor="text1" w:themeTint="D9"/>
          <w:lang w:eastAsia="lt-LT"/>
        </w:rPr>
        <w:t>Pasiūlymų vertinimas</w:t>
      </w:r>
      <w:bookmarkEnd w:id="39"/>
      <w:bookmarkEnd w:id="40"/>
      <w:bookmarkEnd w:id="41"/>
      <w:bookmarkEnd w:id="42"/>
      <w:bookmarkEnd w:id="43"/>
    </w:p>
    <w:p w14:paraId="3ADDFE2A" w14:textId="77777777" w:rsidR="00544A50" w:rsidRPr="00B21626" w:rsidRDefault="00544A50" w:rsidP="00544A50">
      <w:pPr>
        <w:numPr>
          <w:ilvl w:val="1"/>
          <w:numId w:val="21"/>
        </w:numPr>
        <w:spacing w:after="60" w:line="240" w:lineRule="auto"/>
        <w:ind w:left="567" w:hanging="567"/>
        <w:jc w:val="both"/>
        <w:rPr>
          <w:rFonts w:ascii="Times New Roman" w:eastAsia="Calibri" w:hAnsi="Times New Roman" w:cs="Times New Roman"/>
          <w:lang w:eastAsia="lt-LT"/>
        </w:rPr>
      </w:pPr>
      <w:r w:rsidRPr="00B21626">
        <w:rPr>
          <w:rFonts w:ascii="Times New Roman" w:eastAsia="Calibri" w:hAnsi="Times New Roman" w:cs="Times New Roman"/>
          <w:lang w:eastAsia="lt-LT"/>
        </w:rPr>
        <w:t>Perkančiosios organizacijos neatmesti pasiūlymai vertinami pagal ekonominio naudingumo kriterijų – kainos ir kokybės santykį.</w:t>
      </w:r>
      <w:r w:rsidRPr="00B21626">
        <w:rPr>
          <w:rFonts w:ascii="Times New Roman" w:eastAsia="Calibri" w:hAnsi="Times New Roman" w:cs="Times New Roman"/>
          <w:color w:val="7030A0"/>
          <w:lang w:eastAsia="lt-LT"/>
        </w:rPr>
        <w:t xml:space="preserve"> </w:t>
      </w:r>
      <w:r w:rsidRPr="00B21626">
        <w:rPr>
          <w:rFonts w:ascii="Times New Roman" w:eastAsia="Calibri" w:hAnsi="Times New Roman" w:cs="Times New Roman"/>
          <w:lang w:eastAsia="lt-LT"/>
        </w:rPr>
        <w:t>Duomenys, kuriuos savo pasiūlyme turi pateikti tiekėjas, vertinimo kriterijai ir tvarka, pagal kuria vertinami tiekėjo pateikti duomenys, pateikiama specialiųjų pirkimo sąlygų 7 priede.</w:t>
      </w:r>
    </w:p>
    <w:p w14:paraId="716C6E8A" w14:textId="77777777" w:rsidR="00544A50" w:rsidRPr="00B21626" w:rsidRDefault="00544A50" w:rsidP="00544A50">
      <w:pPr>
        <w:numPr>
          <w:ilvl w:val="1"/>
          <w:numId w:val="21"/>
        </w:numPr>
        <w:spacing w:after="60" w:line="240" w:lineRule="auto"/>
        <w:ind w:left="567" w:hanging="567"/>
        <w:jc w:val="both"/>
        <w:rPr>
          <w:rFonts w:ascii="Times New Roman" w:eastAsia="Calibri" w:hAnsi="Times New Roman" w:cs="Times New Roman"/>
          <w:lang w:eastAsia="lt-LT"/>
        </w:rPr>
      </w:pPr>
      <w:r w:rsidRPr="00B21626">
        <w:rPr>
          <w:rFonts w:ascii="Times New Roman" w:eastAsia="Calibri" w:hAnsi="Times New Roman" w:cs="Times New Roman"/>
          <w:lang w:eastAsia="lt-LT"/>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 </w:t>
      </w:r>
    </w:p>
    <w:p w14:paraId="67D9A9CE" w14:textId="77777777" w:rsidR="007F6922" w:rsidRPr="00B21626" w:rsidRDefault="00544A50" w:rsidP="00544A50">
      <w:pPr>
        <w:numPr>
          <w:ilvl w:val="1"/>
          <w:numId w:val="21"/>
        </w:numPr>
        <w:spacing w:after="60" w:line="240" w:lineRule="auto"/>
        <w:ind w:left="567" w:hanging="567"/>
        <w:jc w:val="both"/>
        <w:rPr>
          <w:rFonts w:ascii="Times New Roman" w:eastAsia="Calibri" w:hAnsi="Times New Roman" w:cs="Times New Roman"/>
          <w:lang w:eastAsia="lt-LT"/>
        </w:rPr>
      </w:pPr>
      <w:r w:rsidRPr="00B21626">
        <w:rPr>
          <w:rFonts w:ascii="Times New Roman" w:eastAsiaTheme="minorEastAsia" w:hAnsi="Times New Roman" w:cs="Times New Roman"/>
          <w:color w:val="000000" w:themeColor="text1"/>
          <w:lang w:eastAsia="lt-LT"/>
        </w:rPr>
        <w:t>Laimėjusiu pasiūlymu galės būti pripažintas tik 1 (vienas) ekonomiškai naudingiausias pasiūlymas, esantis pasiūlymų eilės pirmojoje vietoje.</w:t>
      </w:r>
    </w:p>
    <w:p w14:paraId="24541F7A" w14:textId="77777777" w:rsidR="000245AA" w:rsidRPr="00B21626" w:rsidRDefault="00544A50" w:rsidP="00F7542F">
      <w:pPr>
        <w:spacing w:after="60" w:line="240" w:lineRule="auto"/>
        <w:ind w:left="567"/>
        <w:jc w:val="both"/>
        <w:rPr>
          <w:rFonts w:ascii="Times New Roman" w:eastAsia="Calibri" w:hAnsi="Times New Roman" w:cs="Times New Roman"/>
          <w:lang w:eastAsia="lt-LT"/>
        </w:rPr>
      </w:pPr>
      <w:r w:rsidRPr="00B21626">
        <w:rPr>
          <w:rFonts w:ascii="Times New Roman" w:eastAsiaTheme="minorEastAsia" w:hAnsi="Times New Roman" w:cs="Times New Roman"/>
          <w:color w:val="000000" w:themeColor="text1"/>
          <w:lang w:eastAsia="lt-LT"/>
        </w:rPr>
        <w:lastRenderedPageBreak/>
        <w:t xml:space="preserve"> </w:t>
      </w:r>
    </w:p>
    <w:p w14:paraId="4A48446A" w14:textId="77777777" w:rsidR="00544A50" w:rsidRPr="00B21626" w:rsidRDefault="00544A50" w:rsidP="00544A50">
      <w:pPr>
        <w:keepNext/>
        <w:keepLines/>
        <w:numPr>
          <w:ilvl w:val="0"/>
          <w:numId w:val="21"/>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4" w:name="_Ref39425999"/>
      <w:bookmarkStart w:id="45" w:name="_Ref39426005"/>
      <w:bookmarkStart w:id="46" w:name="_Toc166184277"/>
      <w:r w:rsidRPr="00B21626">
        <w:rPr>
          <w:rFonts w:ascii="Times New Roman" w:eastAsiaTheme="majorEastAsia" w:hAnsi="Times New Roman" w:cs="Times New Roman"/>
          <w:b/>
          <w:color w:val="262626" w:themeColor="text1" w:themeTint="D9"/>
          <w:lang w:eastAsia="lt-LT"/>
        </w:rPr>
        <w:t>Sutarties sudarymas</w:t>
      </w:r>
      <w:bookmarkEnd w:id="44"/>
      <w:bookmarkEnd w:id="45"/>
      <w:bookmarkEnd w:id="46"/>
    </w:p>
    <w:p w14:paraId="51758015" w14:textId="77777777" w:rsidR="00544A50" w:rsidRPr="00B21626" w:rsidRDefault="00544A50" w:rsidP="00544A50">
      <w:pPr>
        <w:numPr>
          <w:ilvl w:val="1"/>
          <w:numId w:val="12"/>
        </w:numPr>
        <w:spacing w:after="0" w:line="240" w:lineRule="auto"/>
        <w:ind w:left="567" w:hanging="567"/>
        <w:contextualSpacing/>
        <w:jc w:val="both"/>
        <w:rPr>
          <w:rFonts w:ascii="Times New Roman" w:eastAsiaTheme="minorEastAsia" w:hAnsi="Times New Roman" w:cs="Times New Roman"/>
          <w:lang w:eastAsia="lt-LT"/>
        </w:rPr>
      </w:pPr>
      <w:r w:rsidRPr="00B21626">
        <w:rPr>
          <w:rFonts w:ascii="Times New Roman" w:eastAsiaTheme="minorEastAsia" w:hAnsi="Times New Roman" w:cs="Times New Roman"/>
          <w:color w:val="000000" w:themeColor="text1"/>
          <w:lang w:eastAsia="lt-LT"/>
        </w:rPr>
        <w:t>Ši pirkimo procedūra atliekama siekiant sudaryti sutartį su tiekėju, kurio pasiūlymas, vadovaujantis pirkimo sąlygose</w:t>
      </w:r>
      <w:r w:rsidRPr="00B21626">
        <w:rPr>
          <w:rFonts w:ascii="Times New Roman" w:eastAsiaTheme="minorEastAsia" w:hAnsi="Times New Roman" w:cs="Times New Roman"/>
          <w:color w:val="0070C0"/>
          <w:lang w:eastAsia="lt-LT"/>
        </w:rPr>
        <w:t xml:space="preserve"> </w:t>
      </w:r>
      <w:r w:rsidRPr="00B21626">
        <w:rPr>
          <w:rFonts w:ascii="Times New Roman" w:eastAsiaTheme="minorEastAsia" w:hAnsi="Times New Roman" w:cs="Times New Roman"/>
          <w:color w:val="000000" w:themeColor="text1"/>
          <w:lang w:eastAsia="lt-LT"/>
        </w:rPr>
        <w:t xml:space="preserve">nustatyta tvarka, bus pripažintas laimėjęs. </w:t>
      </w:r>
      <w:r w:rsidRPr="00B21626">
        <w:rPr>
          <w:rFonts w:ascii="Times New Roman" w:eastAsiaTheme="minorEastAsia" w:hAnsi="Times New Roman" w:cs="Times New Roman"/>
          <w:lang w:eastAsia="lt-LT"/>
        </w:rPr>
        <w:t>Sutarties sąlygos pateikiamos Pirkimo sąlygų 8 priede „Sutarties projektas“.</w:t>
      </w:r>
    </w:p>
    <w:p w14:paraId="23BF7CD9" w14:textId="77777777" w:rsidR="00C81539" w:rsidRPr="00B21626" w:rsidRDefault="00C81539" w:rsidP="00C81539">
      <w:pPr>
        <w:spacing w:after="0" w:line="240" w:lineRule="auto"/>
        <w:ind w:left="567"/>
        <w:contextualSpacing/>
        <w:jc w:val="both"/>
        <w:rPr>
          <w:rFonts w:ascii="Times New Roman" w:eastAsiaTheme="minorEastAsia" w:hAnsi="Times New Roman" w:cs="Times New Roman"/>
          <w:lang w:eastAsia="lt-LT"/>
        </w:rPr>
      </w:pPr>
    </w:p>
    <w:p w14:paraId="042554CC" w14:textId="77777777" w:rsidR="00544A50" w:rsidRPr="00B21626" w:rsidRDefault="00544A50" w:rsidP="00544A50">
      <w:pPr>
        <w:keepNext/>
        <w:keepLines/>
        <w:numPr>
          <w:ilvl w:val="0"/>
          <w:numId w:val="21"/>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7" w:name="_Toc166184278"/>
      <w:bookmarkEnd w:id="9"/>
      <w:r w:rsidRPr="00B21626">
        <w:rPr>
          <w:rFonts w:ascii="Times New Roman" w:eastAsiaTheme="majorEastAsia" w:hAnsi="Times New Roman" w:cs="Times New Roman"/>
          <w:b/>
          <w:color w:val="262626" w:themeColor="text1" w:themeTint="D9"/>
          <w:lang w:eastAsia="lt-LT"/>
        </w:rPr>
        <w:t>Kitos sąlygos</w:t>
      </w:r>
      <w:bookmarkEnd w:id="47"/>
    </w:p>
    <w:p w14:paraId="2732BFEC" w14:textId="77777777" w:rsidR="00544A50" w:rsidRPr="00B21626" w:rsidRDefault="00544A50" w:rsidP="00544A50">
      <w:pPr>
        <w:spacing w:after="0" w:line="240" w:lineRule="auto"/>
        <w:ind w:left="567" w:hanging="567"/>
        <w:jc w:val="both"/>
        <w:rPr>
          <w:rFonts w:ascii="Times New Roman" w:eastAsia="Calibri" w:hAnsi="Times New Roman" w:cs="Times New Roman"/>
          <w:lang w:eastAsia="lt-LT"/>
        </w:rPr>
      </w:pPr>
      <w:r w:rsidRPr="00B21626">
        <w:rPr>
          <w:rFonts w:ascii="Times New Roman" w:eastAsiaTheme="minorEastAsia" w:hAnsi="Times New Roman" w:cs="Times New Roman"/>
          <w:color w:val="000000" w:themeColor="text1"/>
          <w:lang w:eastAsia="lt-LT"/>
        </w:rPr>
        <w:t>11.1. Kitos sąlygos nurodytos pirkimo sąlygų prieduose.</w:t>
      </w:r>
    </w:p>
    <w:p w14:paraId="60F981D8" w14:textId="77777777" w:rsidR="00544A50" w:rsidRPr="00B21626" w:rsidRDefault="00544A50" w:rsidP="00544A50">
      <w:pPr>
        <w:shd w:val="clear" w:color="auto" w:fill="FFFFFF"/>
        <w:spacing w:after="0" w:line="240" w:lineRule="auto"/>
        <w:jc w:val="center"/>
        <w:rPr>
          <w:rFonts w:ascii="Times New Roman" w:eastAsia="Calibri" w:hAnsi="Times New Roman" w:cs="Times New Roman"/>
          <w:lang w:eastAsia="lt-LT"/>
        </w:rPr>
      </w:pPr>
    </w:p>
    <w:p w14:paraId="5EF735C0" w14:textId="77777777" w:rsidR="00544A50" w:rsidRPr="00B21626" w:rsidRDefault="00544A50" w:rsidP="00544A50">
      <w:pPr>
        <w:shd w:val="clear" w:color="auto" w:fill="FFFFFF"/>
        <w:spacing w:after="0" w:line="240" w:lineRule="auto"/>
        <w:jc w:val="center"/>
        <w:rPr>
          <w:rFonts w:ascii="Times New Roman" w:eastAsia="Calibri" w:hAnsi="Times New Roman" w:cs="Times New Roman"/>
          <w:lang w:eastAsia="lt-LT"/>
        </w:rPr>
      </w:pPr>
      <w:r w:rsidRPr="00B21626">
        <w:rPr>
          <w:rFonts w:ascii="Times New Roman" w:eastAsia="Calibri" w:hAnsi="Times New Roman" w:cs="Times New Roman"/>
          <w:lang w:eastAsia="lt-LT"/>
        </w:rPr>
        <w:t>____________</w:t>
      </w:r>
    </w:p>
    <w:p w14:paraId="4CD5F15F" w14:textId="77777777" w:rsidR="00544A50" w:rsidRPr="00B21626" w:rsidRDefault="00544A50" w:rsidP="00544A50">
      <w:pPr>
        <w:jc w:val="right"/>
        <w:rPr>
          <w:rFonts w:ascii="Times New Roman" w:eastAsia="Calibri" w:hAnsi="Times New Roman" w:cs="Times New Roman"/>
          <w:lang w:eastAsia="lt-LT"/>
        </w:rPr>
      </w:pPr>
    </w:p>
    <w:p w14:paraId="4699B58F" w14:textId="77777777" w:rsidR="00544A50" w:rsidRPr="00B21626" w:rsidRDefault="00544A50" w:rsidP="00544A50">
      <w:pPr>
        <w:rPr>
          <w:rFonts w:ascii="Times New Roman" w:eastAsia="Calibri" w:hAnsi="Times New Roman" w:cs="Times New Roman"/>
          <w:lang w:eastAsia="lt-LT"/>
        </w:rPr>
      </w:pPr>
    </w:p>
    <w:p w14:paraId="11D705F2" w14:textId="77777777" w:rsidR="00544A50" w:rsidRPr="00B21626" w:rsidRDefault="00544A50" w:rsidP="00544A50">
      <w:pPr>
        <w:rPr>
          <w:rFonts w:ascii="Times New Roman" w:eastAsia="Calibri" w:hAnsi="Times New Roman" w:cs="Times New Roman"/>
          <w:lang w:eastAsia="lt-LT"/>
        </w:rPr>
        <w:sectPr w:rsidR="00544A50" w:rsidRPr="00B21626" w:rsidSect="00806C6C">
          <w:footerReference w:type="default" r:id="rId10"/>
          <w:pgSz w:w="12240" w:h="15840"/>
          <w:pgMar w:top="1134" w:right="567" w:bottom="1134" w:left="1701" w:header="720" w:footer="720" w:gutter="0"/>
          <w:pgNumType w:start="1" w:chapStyle="1"/>
          <w:cols w:space="720"/>
          <w:titlePg/>
          <w:docGrid w:linePitch="360"/>
        </w:sectPr>
      </w:pPr>
    </w:p>
    <w:p w14:paraId="010BC3F9" w14:textId="77777777" w:rsidR="00544A50" w:rsidRPr="00B21626" w:rsidRDefault="00544A50" w:rsidP="00544A50">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lang w:eastAsia="lt-LT"/>
        </w:rPr>
      </w:pPr>
      <w:bookmarkStart w:id="48" w:name="_Toc166184279"/>
      <w:r w:rsidRPr="00B21626">
        <w:rPr>
          <w:rFonts w:ascii="Times New Roman" w:eastAsiaTheme="majorEastAsia" w:hAnsi="Times New Roman" w:cs="Times New Roman"/>
          <w:lang w:eastAsia="lt-LT"/>
        </w:rPr>
        <w:lastRenderedPageBreak/>
        <w:t>Pirkimo sąlygų 1 priedas „Terminai“</w:t>
      </w:r>
      <w:bookmarkEnd w:id="48"/>
    </w:p>
    <w:p w14:paraId="3B69DDA1" w14:textId="77777777" w:rsidR="00544A50" w:rsidRPr="00B21626" w:rsidRDefault="00544A50" w:rsidP="00544A50">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31"/>
        <w:gridCol w:w="3643"/>
        <w:gridCol w:w="2954"/>
      </w:tblGrid>
      <w:tr w:rsidR="00544A50" w:rsidRPr="00B21626" w14:paraId="72425699" w14:textId="77777777" w:rsidTr="00083972">
        <w:trPr>
          <w:trHeight w:val="20"/>
        </w:trPr>
        <w:tc>
          <w:tcPr>
            <w:tcW w:w="726" w:type="dxa"/>
            <w:shd w:val="clear" w:color="auto" w:fill="D9D9D9" w:themeFill="background1" w:themeFillShade="D9"/>
            <w:tcMar>
              <w:top w:w="0" w:type="dxa"/>
              <w:left w:w="108" w:type="dxa"/>
              <w:bottom w:w="0" w:type="dxa"/>
              <w:right w:w="108" w:type="dxa"/>
            </w:tcMar>
          </w:tcPr>
          <w:p w14:paraId="67684FD7" w14:textId="77777777" w:rsidR="00544A50" w:rsidRPr="00B21626" w:rsidRDefault="00544A50" w:rsidP="00544A50">
            <w:pPr>
              <w:spacing w:line="276" w:lineRule="auto"/>
              <w:jc w:val="center"/>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Eil.Nr.</w:t>
            </w:r>
          </w:p>
        </w:tc>
        <w:tc>
          <w:tcPr>
            <w:tcW w:w="2531" w:type="dxa"/>
            <w:shd w:val="clear" w:color="auto" w:fill="D9D9D9" w:themeFill="background1" w:themeFillShade="D9"/>
            <w:tcMar>
              <w:top w:w="0" w:type="dxa"/>
              <w:left w:w="108" w:type="dxa"/>
              <w:bottom w:w="0" w:type="dxa"/>
              <w:right w:w="108" w:type="dxa"/>
            </w:tcMar>
          </w:tcPr>
          <w:p w14:paraId="27CBD50E" w14:textId="77777777" w:rsidR="00544A50" w:rsidRPr="00B21626" w:rsidRDefault="00544A50" w:rsidP="00544A50">
            <w:pPr>
              <w:spacing w:line="276" w:lineRule="auto"/>
              <w:jc w:val="center"/>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51B94DC8" w14:textId="77777777" w:rsidR="00544A50" w:rsidRPr="00B21626" w:rsidRDefault="00544A50" w:rsidP="00544A50">
            <w:pPr>
              <w:spacing w:after="0" w:line="276" w:lineRule="auto"/>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DATA/DIENŲ SKAIČIUS/ LAIKAS</w:t>
            </w:r>
          </w:p>
          <w:p w14:paraId="4CE9C760" w14:textId="77777777" w:rsidR="00544A50" w:rsidRPr="00B21626" w:rsidRDefault="00544A50" w:rsidP="00544A50">
            <w:pPr>
              <w:spacing w:after="0" w:line="276" w:lineRule="auto"/>
              <w:jc w:val="center"/>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3F927FEC" w14:textId="77777777" w:rsidR="00544A50" w:rsidRPr="00B21626" w:rsidRDefault="00544A50" w:rsidP="00544A50">
            <w:pPr>
              <w:spacing w:line="276" w:lineRule="auto"/>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PASTABOS</w:t>
            </w:r>
          </w:p>
        </w:tc>
      </w:tr>
      <w:tr w:rsidR="00544A50" w:rsidRPr="00B21626" w14:paraId="369EA326" w14:textId="77777777" w:rsidTr="00083972">
        <w:trPr>
          <w:trHeight w:val="20"/>
        </w:trPr>
        <w:tc>
          <w:tcPr>
            <w:tcW w:w="726" w:type="dxa"/>
            <w:shd w:val="clear" w:color="auto" w:fill="auto"/>
            <w:tcMar>
              <w:top w:w="0" w:type="dxa"/>
              <w:left w:w="108" w:type="dxa"/>
              <w:bottom w:w="0" w:type="dxa"/>
              <w:right w:w="108" w:type="dxa"/>
            </w:tcMar>
          </w:tcPr>
          <w:p w14:paraId="760131ED" w14:textId="77777777" w:rsidR="00544A50" w:rsidRPr="00B21626" w:rsidRDefault="00544A50" w:rsidP="00544A50">
            <w:pPr>
              <w:keepNext/>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1.</w:t>
            </w:r>
          </w:p>
        </w:tc>
        <w:tc>
          <w:tcPr>
            <w:tcW w:w="2531" w:type="dxa"/>
            <w:shd w:val="clear" w:color="auto" w:fill="auto"/>
            <w:tcMar>
              <w:top w:w="0" w:type="dxa"/>
              <w:left w:w="108" w:type="dxa"/>
              <w:bottom w:w="0" w:type="dxa"/>
              <w:right w:w="108" w:type="dxa"/>
            </w:tcMar>
          </w:tcPr>
          <w:p w14:paraId="26E5452A" w14:textId="77777777" w:rsidR="00544A50" w:rsidRPr="00B21626" w:rsidRDefault="00544A50" w:rsidP="00544A50">
            <w:pPr>
              <w:keepNext/>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bCs/>
                <w:lang w:eastAsia="lt-LT"/>
              </w:rPr>
              <w:t>Pasiūlymų pateikimo terminas</w:t>
            </w:r>
          </w:p>
        </w:tc>
        <w:tc>
          <w:tcPr>
            <w:tcW w:w="3643" w:type="dxa"/>
            <w:shd w:val="clear" w:color="auto" w:fill="auto"/>
            <w:tcMar>
              <w:top w:w="0" w:type="dxa"/>
              <w:left w:w="108" w:type="dxa"/>
              <w:bottom w:w="0" w:type="dxa"/>
              <w:right w:w="108" w:type="dxa"/>
            </w:tcMar>
          </w:tcPr>
          <w:p w14:paraId="449B1DAC"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Nurodytas skelbime </w:t>
            </w:r>
          </w:p>
        </w:tc>
        <w:tc>
          <w:tcPr>
            <w:tcW w:w="2954" w:type="dxa"/>
            <w:shd w:val="clear" w:color="auto" w:fill="auto"/>
            <w:tcMar>
              <w:top w:w="0" w:type="dxa"/>
              <w:left w:w="108" w:type="dxa"/>
              <w:bottom w:w="0" w:type="dxa"/>
              <w:right w:w="108" w:type="dxa"/>
            </w:tcMar>
          </w:tcPr>
          <w:p w14:paraId="0DCE18EB" w14:textId="77777777" w:rsidR="00544A50" w:rsidRPr="00B21626" w:rsidRDefault="00544A50" w:rsidP="00544A50">
            <w:pPr>
              <w:spacing w:after="0" w:line="240" w:lineRule="auto"/>
              <w:rPr>
                <w:rFonts w:ascii="Times New Roman" w:eastAsiaTheme="minorEastAsia" w:hAnsi="Times New Roman" w:cs="Times New Roman"/>
                <w:iCs/>
                <w:lang w:eastAsia="lt-LT"/>
              </w:rPr>
            </w:pPr>
            <w:r w:rsidRPr="00B21626">
              <w:rPr>
                <w:rFonts w:ascii="Times New Roman" w:eastAsiaTheme="minorEastAsia" w:hAnsi="Times New Roman" w:cs="Times New Roman"/>
                <w:lang w:eastAsia="lt-LT"/>
              </w:rPr>
              <w:t>Perkančioji organizacija turi teisę pratęsti pasiūlymų pateikimo terminą.</w:t>
            </w:r>
          </w:p>
        </w:tc>
      </w:tr>
      <w:tr w:rsidR="00544A50" w:rsidRPr="00B21626" w14:paraId="462D896A" w14:textId="77777777" w:rsidTr="00083972">
        <w:trPr>
          <w:trHeight w:val="20"/>
        </w:trPr>
        <w:tc>
          <w:tcPr>
            <w:tcW w:w="726" w:type="dxa"/>
            <w:shd w:val="clear" w:color="auto" w:fill="auto"/>
            <w:tcMar>
              <w:top w:w="0" w:type="dxa"/>
              <w:left w:w="108" w:type="dxa"/>
              <w:bottom w:w="0" w:type="dxa"/>
              <w:right w:w="108" w:type="dxa"/>
            </w:tcMar>
          </w:tcPr>
          <w:p w14:paraId="7EE5AFFC" w14:textId="77777777" w:rsidR="00544A50" w:rsidRPr="00875B14" w:rsidRDefault="00544A50" w:rsidP="00544A50">
            <w:pPr>
              <w:keepNext/>
              <w:spacing w:after="0" w:line="240" w:lineRule="auto"/>
              <w:rPr>
                <w:rFonts w:ascii="Times New Roman" w:eastAsiaTheme="minorEastAsia" w:hAnsi="Times New Roman" w:cs="Times New Roman"/>
                <w:bCs/>
                <w:color w:val="FF0000"/>
                <w:lang w:eastAsia="lt-LT"/>
              </w:rPr>
            </w:pPr>
            <w:r w:rsidRPr="00875B14">
              <w:rPr>
                <w:rFonts w:ascii="Times New Roman" w:eastAsiaTheme="minorEastAsia" w:hAnsi="Times New Roman" w:cs="Times New Roman"/>
                <w:bCs/>
                <w:color w:val="FF0000"/>
                <w:lang w:eastAsia="lt-LT"/>
              </w:rPr>
              <w:t>2.</w:t>
            </w:r>
          </w:p>
        </w:tc>
        <w:tc>
          <w:tcPr>
            <w:tcW w:w="2531" w:type="dxa"/>
            <w:shd w:val="clear" w:color="auto" w:fill="auto"/>
            <w:tcMar>
              <w:top w:w="0" w:type="dxa"/>
              <w:left w:w="108" w:type="dxa"/>
              <w:bottom w:w="0" w:type="dxa"/>
              <w:right w:w="108" w:type="dxa"/>
            </w:tcMar>
          </w:tcPr>
          <w:p w14:paraId="4C9D45D1" w14:textId="77777777" w:rsidR="00544A50" w:rsidRPr="00875B14" w:rsidRDefault="00544A50" w:rsidP="00544A50">
            <w:pPr>
              <w:keepNext/>
              <w:spacing w:after="0" w:line="240" w:lineRule="auto"/>
              <w:jc w:val="both"/>
              <w:rPr>
                <w:rFonts w:ascii="Times New Roman" w:eastAsiaTheme="minorEastAsia" w:hAnsi="Times New Roman" w:cs="Times New Roman"/>
                <w:color w:val="FF0000"/>
                <w:lang w:eastAsia="lt-LT"/>
              </w:rPr>
            </w:pPr>
            <w:r w:rsidRPr="00875B14">
              <w:rPr>
                <w:rFonts w:ascii="Times New Roman" w:eastAsia="Times New Roman" w:hAnsi="Times New Roman" w:cs="Times New Roman"/>
                <w:color w:val="FF0000"/>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488C32B9" w14:textId="77777777" w:rsidR="00544A50" w:rsidRPr="00875B14" w:rsidRDefault="00544A50" w:rsidP="00544A50">
            <w:pPr>
              <w:spacing w:after="0" w:line="240" w:lineRule="auto"/>
              <w:jc w:val="both"/>
              <w:rPr>
                <w:rFonts w:ascii="Times New Roman" w:eastAsiaTheme="minorEastAsia" w:hAnsi="Times New Roman" w:cs="Times New Roman"/>
                <w:color w:val="FF0000"/>
                <w:lang w:eastAsia="lt-LT"/>
              </w:rPr>
            </w:pPr>
            <w:r w:rsidRPr="00875B14">
              <w:rPr>
                <w:rFonts w:ascii="Times New Roman" w:eastAsiaTheme="minorEastAsia" w:hAnsi="Times New Roman" w:cs="Times New Roman"/>
                <w:color w:val="FF0000"/>
                <w:lang w:eastAsia="lt-LT"/>
              </w:rPr>
              <w:t xml:space="preserve">Pradedamas ne anksčiau nei po </w:t>
            </w:r>
            <w:r w:rsidR="0089080B" w:rsidRPr="00875B14">
              <w:rPr>
                <w:rFonts w:ascii="Times New Roman" w:eastAsiaTheme="minorEastAsia" w:hAnsi="Times New Roman" w:cs="Times New Roman"/>
                <w:color w:val="FF0000"/>
                <w:lang w:eastAsia="lt-LT"/>
              </w:rPr>
              <w:t xml:space="preserve">30 </w:t>
            </w:r>
            <w:r w:rsidRPr="00875B14">
              <w:rPr>
                <w:rFonts w:ascii="Times New Roman" w:eastAsiaTheme="minorEastAsia" w:hAnsi="Times New Roman" w:cs="Times New Roman"/>
                <w:color w:val="FF0000"/>
                <w:lang w:eastAsia="lt-LT"/>
              </w:rPr>
              <w:t>minučių po pasiūlymų pateikimo termino pabaigos</w:t>
            </w:r>
          </w:p>
        </w:tc>
        <w:tc>
          <w:tcPr>
            <w:tcW w:w="2954" w:type="dxa"/>
            <w:shd w:val="clear" w:color="auto" w:fill="auto"/>
            <w:tcMar>
              <w:top w:w="0" w:type="dxa"/>
              <w:left w:w="108" w:type="dxa"/>
              <w:bottom w:w="0" w:type="dxa"/>
              <w:right w:w="108" w:type="dxa"/>
            </w:tcMar>
          </w:tcPr>
          <w:p w14:paraId="4582CE34" w14:textId="77777777" w:rsidR="00544A50" w:rsidRPr="00B21626" w:rsidRDefault="00544A50" w:rsidP="00544A50">
            <w:pPr>
              <w:spacing w:after="0" w:line="240" w:lineRule="auto"/>
              <w:rPr>
                <w:rFonts w:ascii="Times New Roman" w:eastAsiaTheme="minorEastAsia" w:hAnsi="Times New Roman" w:cs="Times New Roman"/>
                <w:iCs/>
                <w:lang w:eastAsia="lt-LT"/>
              </w:rPr>
            </w:pPr>
          </w:p>
        </w:tc>
      </w:tr>
      <w:tr w:rsidR="00544A50" w:rsidRPr="00B21626" w14:paraId="0FFD21CB" w14:textId="77777777" w:rsidTr="00083972">
        <w:trPr>
          <w:trHeight w:val="20"/>
        </w:trPr>
        <w:tc>
          <w:tcPr>
            <w:tcW w:w="726" w:type="dxa"/>
            <w:shd w:val="clear" w:color="auto" w:fill="auto"/>
            <w:tcMar>
              <w:top w:w="0" w:type="dxa"/>
              <w:left w:w="108" w:type="dxa"/>
              <w:bottom w:w="0" w:type="dxa"/>
              <w:right w:w="108" w:type="dxa"/>
            </w:tcMar>
          </w:tcPr>
          <w:p w14:paraId="5BFD9042" w14:textId="77777777" w:rsidR="00544A50" w:rsidRPr="00B21626" w:rsidRDefault="00544A50" w:rsidP="00544A50">
            <w:pPr>
              <w:keepNext/>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3.</w:t>
            </w:r>
          </w:p>
        </w:tc>
        <w:tc>
          <w:tcPr>
            <w:tcW w:w="2531" w:type="dxa"/>
            <w:shd w:val="clear" w:color="auto" w:fill="auto"/>
            <w:tcMar>
              <w:top w:w="0" w:type="dxa"/>
              <w:left w:w="108" w:type="dxa"/>
              <w:bottom w:w="0" w:type="dxa"/>
              <w:right w:w="108" w:type="dxa"/>
            </w:tcMar>
          </w:tcPr>
          <w:p w14:paraId="29940B45" w14:textId="77777777" w:rsidR="00544A50" w:rsidRPr="00B21626" w:rsidRDefault="00544A50" w:rsidP="00544A50">
            <w:pPr>
              <w:keepNext/>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F8120FF"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6 (šešios) dienos iki pasiūlymų pateikimo termino dienos</w:t>
            </w:r>
          </w:p>
        </w:tc>
        <w:tc>
          <w:tcPr>
            <w:tcW w:w="2954" w:type="dxa"/>
            <w:shd w:val="clear" w:color="auto" w:fill="auto"/>
            <w:tcMar>
              <w:top w:w="0" w:type="dxa"/>
              <w:left w:w="108" w:type="dxa"/>
              <w:bottom w:w="0" w:type="dxa"/>
              <w:right w:w="108" w:type="dxa"/>
            </w:tcMar>
          </w:tcPr>
          <w:p w14:paraId="07DBA2B1" w14:textId="77777777" w:rsidR="00544A50" w:rsidRPr="00B21626" w:rsidRDefault="00544A50" w:rsidP="00544A50">
            <w:pPr>
              <w:spacing w:after="0" w:line="240" w:lineRule="auto"/>
              <w:rPr>
                <w:rFonts w:ascii="Times New Roman" w:eastAsiaTheme="minorEastAsia" w:hAnsi="Times New Roman" w:cs="Times New Roman"/>
                <w:iCs/>
                <w:lang w:eastAsia="lt-LT"/>
              </w:rPr>
            </w:pPr>
          </w:p>
        </w:tc>
      </w:tr>
      <w:tr w:rsidR="00544A50" w:rsidRPr="00B21626" w14:paraId="6025279C" w14:textId="77777777" w:rsidTr="00083972">
        <w:trPr>
          <w:trHeight w:val="20"/>
        </w:trPr>
        <w:tc>
          <w:tcPr>
            <w:tcW w:w="726" w:type="dxa"/>
            <w:shd w:val="clear" w:color="auto" w:fill="auto"/>
            <w:tcMar>
              <w:top w:w="0" w:type="dxa"/>
              <w:left w:w="108" w:type="dxa"/>
              <w:bottom w:w="0" w:type="dxa"/>
              <w:right w:w="108" w:type="dxa"/>
            </w:tcMar>
          </w:tcPr>
          <w:p w14:paraId="7D0612C7" w14:textId="77777777" w:rsidR="00544A50" w:rsidRPr="00B21626" w:rsidRDefault="00544A50" w:rsidP="00544A50">
            <w:pPr>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4.</w:t>
            </w:r>
          </w:p>
        </w:tc>
        <w:tc>
          <w:tcPr>
            <w:tcW w:w="2531" w:type="dxa"/>
            <w:shd w:val="clear" w:color="auto" w:fill="auto"/>
            <w:tcMar>
              <w:top w:w="0" w:type="dxa"/>
              <w:left w:w="108" w:type="dxa"/>
              <w:bottom w:w="0" w:type="dxa"/>
              <w:right w:w="108" w:type="dxa"/>
            </w:tcMar>
          </w:tcPr>
          <w:p w14:paraId="6D0B58AC"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755AC67"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4 (keturios) dienos iki pasiūlymų pateikimo termino dienos</w:t>
            </w:r>
          </w:p>
        </w:tc>
        <w:tc>
          <w:tcPr>
            <w:tcW w:w="2954" w:type="dxa"/>
            <w:shd w:val="clear" w:color="auto" w:fill="auto"/>
            <w:tcMar>
              <w:top w:w="0" w:type="dxa"/>
              <w:left w:w="108" w:type="dxa"/>
              <w:bottom w:w="0" w:type="dxa"/>
              <w:right w:w="108" w:type="dxa"/>
            </w:tcMar>
          </w:tcPr>
          <w:p w14:paraId="5CC3D73D" w14:textId="77777777" w:rsidR="00544A50" w:rsidRPr="00B21626" w:rsidRDefault="00544A50" w:rsidP="00544A50">
            <w:pPr>
              <w:spacing w:after="0" w:line="240" w:lineRule="auto"/>
              <w:rPr>
                <w:rFonts w:ascii="Times New Roman" w:eastAsiaTheme="minorEastAsia" w:hAnsi="Times New Roman" w:cs="Times New Roman"/>
                <w:lang w:eastAsia="lt-LT"/>
              </w:rPr>
            </w:pPr>
          </w:p>
        </w:tc>
      </w:tr>
      <w:tr w:rsidR="00544A50" w:rsidRPr="00B21626" w14:paraId="41F510C3" w14:textId="77777777" w:rsidTr="00083972">
        <w:trPr>
          <w:trHeight w:val="20"/>
        </w:trPr>
        <w:tc>
          <w:tcPr>
            <w:tcW w:w="726" w:type="dxa"/>
            <w:shd w:val="clear" w:color="auto" w:fill="auto"/>
            <w:tcMar>
              <w:top w:w="0" w:type="dxa"/>
              <w:left w:w="108" w:type="dxa"/>
              <w:bottom w:w="0" w:type="dxa"/>
              <w:right w:w="108" w:type="dxa"/>
            </w:tcMar>
          </w:tcPr>
          <w:p w14:paraId="0C6D6D75" w14:textId="77777777" w:rsidR="00544A50" w:rsidRPr="00B21626" w:rsidRDefault="00544A50" w:rsidP="00544A50">
            <w:pPr>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5.</w:t>
            </w:r>
          </w:p>
        </w:tc>
        <w:tc>
          <w:tcPr>
            <w:tcW w:w="2531" w:type="dxa"/>
            <w:shd w:val="clear" w:color="auto" w:fill="auto"/>
            <w:tcMar>
              <w:top w:w="0" w:type="dxa"/>
              <w:left w:w="108" w:type="dxa"/>
              <w:bottom w:w="0" w:type="dxa"/>
              <w:right w:w="108" w:type="dxa"/>
            </w:tcMar>
          </w:tcPr>
          <w:p w14:paraId="5D0CD68D"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Objekto apžiūra bus vykdoma:</w:t>
            </w:r>
          </w:p>
        </w:tc>
        <w:tc>
          <w:tcPr>
            <w:tcW w:w="3643" w:type="dxa"/>
            <w:shd w:val="clear" w:color="auto" w:fill="auto"/>
            <w:tcMar>
              <w:top w:w="0" w:type="dxa"/>
              <w:left w:w="108" w:type="dxa"/>
              <w:bottom w:w="0" w:type="dxa"/>
              <w:right w:w="108" w:type="dxa"/>
            </w:tcMar>
          </w:tcPr>
          <w:p w14:paraId="508FD024" w14:textId="77777777" w:rsidR="00544A50" w:rsidRPr="00B21626" w:rsidRDefault="00544A50" w:rsidP="00544A50">
            <w:pPr>
              <w:spacing w:after="0" w:line="240" w:lineRule="auto"/>
              <w:jc w:val="both"/>
              <w:rPr>
                <w:rFonts w:ascii="Times New Roman" w:eastAsiaTheme="minorEastAsia" w:hAnsi="Times New Roman" w:cs="Times New Roman"/>
                <w:iCs/>
                <w:lang w:eastAsia="lt-LT"/>
              </w:rPr>
            </w:pPr>
            <w:r w:rsidRPr="00B21626">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3830C4A7" w14:textId="77777777" w:rsidR="00544A50" w:rsidRPr="00B21626" w:rsidRDefault="00544A50" w:rsidP="00544A50">
            <w:pPr>
              <w:spacing w:after="0" w:line="240" w:lineRule="auto"/>
              <w:rPr>
                <w:rFonts w:ascii="Times New Roman" w:eastAsiaTheme="minorEastAsia" w:hAnsi="Times New Roman" w:cs="Times New Roman"/>
                <w:lang w:eastAsia="lt-LT"/>
              </w:rPr>
            </w:pPr>
          </w:p>
        </w:tc>
      </w:tr>
      <w:tr w:rsidR="00544A50" w:rsidRPr="00B21626" w14:paraId="24F8C214" w14:textId="77777777" w:rsidTr="00083972">
        <w:trPr>
          <w:trHeight w:val="20"/>
        </w:trPr>
        <w:tc>
          <w:tcPr>
            <w:tcW w:w="726" w:type="dxa"/>
            <w:shd w:val="clear" w:color="auto" w:fill="auto"/>
            <w:tcMar>
              <w:top w:w="0" w:type="dxa"/>
              <w:left w:w="108" w:type="dxa"/>
              <w:bottom w:w="0" w:type="dxa"/>
              <w:right w:w="108" w:type="dxa"/>
            </w:tcMar>
          </w:tcPr>
          <w:p w14:paraId="7190D75D" w14:textId="77777777" w:rsidR="00544A50" w:rsidRPr="00B21626" w:rsidRDefault="00544A50" w:rsidP="00544A50">
            <w:pPr>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6.</w:t>
            </w:r>
          </w:p>
        </w:tc>
        <w:tc>
          <w:tcPr>
            <w:tcW w:w="2531" w:type="dxa"/>
            <w:shd w:val="clear" w:color="auto" w:fill="auto"/>
            <w:tcMar>
              <w:top w:w="0" w:type="dxa"/>
              <w:left w:w="108" w:type="dxa"/>
              <w:bottom w:w="0" w:type="dxa"/>
              <w:right w:w="108" w:type="dxa"/>
            </w:tcMar>
          </w:tcPr>
          <w:p w14:paraId="5CA2F269"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23A8813" w14:textId="77777777" w:rsidR="00544A50" w:rsidRPr="00B21626" w:rsidRDefault="00544A50" w:rsidP="00544A50">
            <w:pPr>
              <w:spacing w:after="0" w:line="240" w:lineRule="auto"/>
              <w:jc w:val="both"/>
              <w:rPr>
                <w:rFonts w:ascii="Times New Roman" w:eastAsiaTheme="minorEastAsia" w:hAnsi="Times New Roman" w:cs="Times New Roman"/>
                <w:iCs/>
                <w:lang w:eastAsia="lt-LT"/>
              </w:rPr>
            </w:pPr>
            <w:r w:rsidRPr="00B21626">
              <w:rPr>
                <w:rFonts w:ascii="Times New Roman" w:eastAsiaTheme="minorEastAsia" w:hAnsi="Times New Roman" w:cs="Times New Roman"/>
                <w:iCs/>
                <w:lang w:eastAsia="lt-LT"/>
              </w:rPr>
              <w:t>NETAIKOMA</w:t>
            </w:r>
          </w:p>
        </w:tc>
        <w:tc>
          <w:tcPr>
            <w:tcW w:w="2954" w:type="dxa"/>
            <w:shd w:val="clear" w:color="auto" w:fill="auto"/>
            <w:tcMar>
              <w:top w:w="0" w:type="dxa"/>
              <w:left w:w="108" w:type="dxa"/>
              <w:bottom w:w="0" w:type="dxa"/>
              <w:right w:w="108" w:type="dxa"/>
            </w:tcMar>
          </w:tcPr>
          <w:p w14:paraId="4A832A40" w14:textId="77777777" w:rsidR="00544A50" w:rsidRPr="00B21626" w:rsidRDefault="00544A50" w:rsidP="00544A50">
            <w:pPr>
              <w:spacing w:after="0" w:line="240" w:lineRule="auto"/>
              <w:rPr>
                <w:rFonts w:ascii="Times New Roman" w:eastAsiaTheme="minorEastAsia" w:hAnsi="Times New Roman" w:cs="Times New Roman"/>
                <w:lang w:eastAsia="lt-LT"/>
              </w:rPr>
            </w:pPr>
          </w:p>
        </w:tc>
      </w:tr>
      <w:tr w:rsidR="00544A50" w:rsidRPr="00B21626" w14:paraId="6414A495" w14:textId="77777777" w:rsidTr="00083972">
        <w:trPr>
          <w:trHeight w:val="20"/>
        </w:trPr>
        <w:tc>
          <w:tcPr>
            <w:tcW w:w="726" w:type="dxa"/>
            <w:shd w:val="clear" w:color="auto" w:fill="auto"/>
            <w:tcMar>
              <w:top w:w="0" w:type="dxa"/>
              <w:left w:w="108" w:type="dxa"/>
              <w:bottom w:w="0" w:type="dxa"/>
              <w:right w:w="108" w:type="dxa"/>
            </w:tcMar>
          </w:tcPr>
          <w:p w14:paraId="763A3129" w14:textId="77777777" w:rsidR="00544A50" w:rsidRPr="00B21626" w:rsidRDefault="00544A50" w:rsidP="00544A50">
            <w:pPr>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7.</w:t>
            </w:r>
          </w:p>
        </w:tc>
        <w:tc>
          <w:tcPr>
            <w:tcW w:w="2531" w:type="dxa"/>
            <w:shd w:val="clear" w:color="auto" w:fill="auto"/>
            <w:tcMar>
              <w:top w:w="0" w:type="dxa"/>
              <w:left w:w="108" w:type="dxa"/>
              <w:bottom w:w="0" w:type="dxa"/>
              <w:right w:w="108" w:type="dxa"/>
            </w:tcMar>
          </w:tcPr>
          <w:p w14:paraId="317CDF11"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Tiekėjai turi pateikti prekių pavyzdžius</w:t>
            </w:r>
          </w:p>
        </w:tc>
        <w:tc>
          <w:tcPr>
            <w:tcW w:w="3643" w:type="dxa"/>
            <w:shd w:val="clear" w:color="auto" w:fill="auto"/>
            <w:tcMar>
              <w:top w:w="0" w:type="dxa"/>
              <w:left w:w="108" w:type="dxa"/>
              <w:bottom w:w="0" w:type="dxa"/>
              <w:right w:w="108" w:type="dxa"/>
            </w:tcMar>
          </w:tcPr>
          <w:p w14:paraId="1E865BAE" w14:textId="77777777" w:rsidR="00544A50" w:rsidRPr="00B21626" w:rsidRDefault="00544A50" w:rsidP="00544A50">
            <w:pPr>
              <w:suppressAutoHyphens/>
              <w:spacing w:after="0" w:line="240" w:lineRule="auto"/>
              <w:jc w:val="both"/>
              <w:rPr>
                <w:rFonts w:ascii="Times New Roman" w:eastAsia="Arial Unicode MS" w:hAnsi="Times New Roman" w:cs="Times New Roman"/>
              </w:rPr>
            </w:pPr>
            <w:r w:rsidRPr="00B21626">
              <w:rPr>
                <w:rFonts w:ascii="Times New Roman" w:eastAsia="Arial Unicode MS" w:hAnsi="Times New Roman" w:cs="Times New Roman"/>
              </w:rPr>
              <w:t>NETAIKOMA</w:t>
            </w:r>
          </w:p>
          <w:p w14:paraId="2377E726" w14:textId="77777777" w:rsidR="00544A50" w:rsidRPr="00B21626" w:rsidRDefault="00544A50" w:rsidP="00544A50">
            <w:pPr>
              <w:spacing w:after="0" w:line="240" w:lineRule="auto"/>
              <w:jc w:val="both"/>
              <w:rPr>
                <w:rFonts w:ascii="Times New Roman" w:eastAsiaTheme="minorEastAsia" w:hAnsi="Times New Roman" w:cs="Times New Roman"/>
                <w:iCs/>
                <w:lang w:eastAsia="lt-LT"/>
              </w:rPr>
            </w:pPr>
            <w:r w:rsidRPr="00B21626">
              <w:rPr>
                <w:rFonts w:ascii="Times New Roman" w:eastAsiaTheme="minorEastAsia" w:hAnsi="Times New Roman" w:cs="Times New Roman"/>
                <w:i/>
                <w:iCs/>
                <w:lang w:eastAsia="lt-LT"/>
              </w:rPr>
              <w:t xml:space="preserve"> </w:t>
            </w:r>
          </w:p>
        </w:tc>
        <w:tc>
          <w:tcPr>
            <w:tcW w:w="2954" w:type="dxa"/>
            <w:shd w:val="clear" w:color="auto" w:fill="auto"/>
            <w:tcMar>
              <w:top w:w="0" w:type="dxa"/>
              <w:left w:w="108" w:type="dxa"/>
              <w:bottom w:w="0" w:type="dxa"/>
              <w:right w:w="108" w:type="dxa"/>
            </w:tcMar>
          </w:tcPr>
          <w:p w14:paraId="49EB547A" w14:textId="77777777" w:rsidR="00544A50" w:rsidRPr="00B21626" w:rsidRDefault="00544A50" w:rsidP="00544A50">
            <w:pPr>
              <w:spacing w:after="0" w:line="240" w:lineRule="auto"/>
              <w:rPr>
                <w:rFonts w:ascii="Times New Roman" w:eastAsiaTheme="minorEastAsia" w:hAnsi="Times New Roman" w:cs="Times New Roman"/>
                <w:lang w:eastAsia="lt-LT"/>
              </w:rPr>
            </w:pPr>
          </w:p>
        </w:tc>
      </w:tr>
      <w:tr w:rsidR="00544A50" w:rsidRPr="00B21626" w14:paraId="16FA67EE" w14:textId="77777777" w:rsidTr="00083972">
        <w:trPr>
          <w:trHeight w:val="20"/>
        </w:trPr>
        <w:tc>
          <w:tcPr>
            <w:tcW w:w="726" w:type="dxa"/>
            <w:shd w:val="clear" w:color="auto" w:fill="auto"/>
            <w:tcMar>
              <w:top w:w="0" w:type="dxa"/>
              <w:left w:w="108" w:type="dxa"/>
              <w:bottom w:w="0" w:type="dxa"/>
              <w:right w:w="108" w:type="dxa"/>
            </w:tcMar>
          </w:tcPr>
          <w:p w14:paraId="06FAE749" w14:textId="77777777" w:rsidR="00544A50" w:rsidRPr="00B21626" w:rsidRDefault="00544A50" w:rsidP="00544A50">
            <w:pPr>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8.</w:t>
            </w:r>
          </w:p>
        </w:tc>
        <w:tc>
          <w:tcPr>
            <w:tcW w:w="2531" w:type="dxa"/>
            <w:shd w:val="clear" w:color="auto" w:fill="auto"/>
            <w:tcMar>
              <w:top w:w="0" w:type="dxa"/>
              <w:left w:w="108" w:type="dxa"/>
              <w:bottom w:w="0" w:type="dxa"/>
              <w:right w:w="108" w:type="dxa"/>
            </w:tcMar>
          </w:tcPr>
          <w:p w14:paraId="6287985C"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6ECEE26" w14:textId="77777777" w:rsidR="00544A50" w:rsidRPr="00B21626" w:rsidRDefault="00544A50" w:rsidP="00544A50">
            <w:pPr>
              <w:spacing w:after="0" w:line="240" w:lineRule="auto"/>
              <w:jc w:val="both"/>
              <w:rPr>
                <w:rFonts w:ascii="Times New Roman" w:eastAsiaTheme="minorEastAsia" w:hAnsi="Times New Roman" w:cs="Times New Roman"/>
                <w:iCs/>
                <w:lang w:eastAsia="lt-LT"/>
              </w:rPr>
            </w:pPr>
            <w:r w:rsidRPr="00B21626">
              <w:rPr>
                <w:rFonts w:ascii="Times New Roman" w:eastAsiaTheme="minorEastAsia" w:hAnsi="Times New Roman" w:cs="Times New Roman"/>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A78CA6C" w14:textId="77777777" w:rsidR="00544A50" w:rsidRPr="00B21626" w:rsidRDefault="00544A50" w:rsidP="00544A50">
            <w:pPr>
              <w:spacing w:after="0" w:line="240" w:lineRule="auto"/>
              <w:rPr>
                <w:rFonts w:ascii="Times New Roman" w:eastAsiaTheme="minorEastAsia" w:hAnsi="Times New Roman" w:cs="Times New Roman"/>
                <w:lang w:eastAsia="lt-LT"/>
              </w:rPr>
            </w:pPr>
          </w:p>
        </w:tc>
      </w:tr>
      <w:tr w:rsidR="00544A50" w:rsidRPr="00B21626" w14:paraId="514B3A65" w14:textId="77777777" w:rsidTr="00083972">
        <w:trPr>
          <w:trHeight w:val="20"/>
        </w:trPr>
        <w:tc>
          <w:tcPr>
            <w:tcW w:w="726" w:type="dxa"/>
            <w:shd w:val="clear" w:color="auto" w:fill="auto"/>
            <w:tcMar>
              <w:top w:w="0" w:type="dxa"/>
              <w:left w:w="108" w:type="dxa"/>
              <w:bottom w:w="0" w:type="dxa"/>
              <w:right w:w="108" w:type="dxa"/>
            </w:tcMar>
          </w:tcPr>
          <w:p w14:paraId="1F71CF02" w14:textId="77777777" w:rsidR="00544A50" w:rsidRPr="00B21626" w:rsidRDefault="00544A50" w:rsidP="00544A50">
            <w:pPr>
              <w:spacing w:after="0" w:line="240" w:lineRule="auto"/>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9.</w:t>
            </w:r>
          </w:p>
        </w:tc>
        <w:tc>
          <w:tcPr>
            <w:tcW w:w="2531" w:type="dxa"/>
            <w:shd w:val="clear" w:color="auto" w:fill="auto"/>
            <w:tcMar>
              <w:top w:w="0" w:type="dxa"/>
              <w:left w:w="108" w:type="dxa"/>
              <w:bottom w:w="0" w:type="dxa"/>
              <w:right w:w="108" w:type="dxa"/>
            </w:tcMar>
          </w:tcPr>
          <w:p w14:paraId="6C1F4662"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6DC0275"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iCs/>
                <w:lang w:eastAsia="lt-LT"/>
              </w:rPr>
              <w:t xml:space="preserve">3 (tris) darbo dienas </w:t>
            </w:r>
            <w:r w:rsidRPr="00B21626">
              <w:rPr>
                <w:rFonts w:ascii="Times New Roman" w:eastAsiaTheme="minorEastAsia" w:hAnsi="Times New Roman" w:cs="Times New Roman"/>
                <w:lang w:eastAsia="lt-LT"/>
              </w:rPr>
              <w:t>nuo prašymo gavimo dienos</w:t>
            </w:r>
          </w:p>
          <w:p w14:paraId="415708DD" w14:textId="77777777" w:rsidR="00544A50" w:rsidRPr="00B21626" w:rsidRDefault="00544A50" w:rsidP="00544A50">
            <w:pPr>
              <w:spacing w:after="0" w:line="240" w:lineRule="auto"/>
              <w:jc w:val="both"/>
              <w:rPr>
                <w:rFonts w:ascii="Times New Roman" w:eastAsiaTheme="minorEastAsia" w:hAnsi="Times New Roman" w:cs="Times New Roman"/>
                <w:iCs/>
                <w:lang w:eastAsia="lt-LT"/>
              </w:rPr>
            </w:pPr>
          </w:p>
        </w:tc>
        <w:tc>
          <w:tcPr>
            <w:tcW w:w="2954" w:type="dxa"/>
            <w:shd w:val="clear" w:color="auto" w:fill="auto"/>
            <w:tcMar>
              <w:top w:w="0" w:type="dxa"/>
              <w:left w:w="108" w:type="dxa"/>
              <w:bottom w:w="0" w:type="dxa"/>
              <w:right w:w="108" w:type="dxa"/>
            </w:tcMar>
          </w:tcPr>
          <w:p w14:paraId="42FBCF44" w14:textId="77777777" w:rsidR="00544A50" w:rsidRPr="00B21626" w:rsidRDefault="00544A50" w:rsidP="00544A50">
            <w:pPr>
              <w:spacing w:after="0" w:line="240" w:lineRule="auto"/>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Netaikoma, jei neprašoma pateikti pasiūlymo galiojimo užtikrinimą patvirtinančio dokumento</w:t>
            </w:r>
          </w:p>
        </w:tc>
      </w:tr>
      <w:tr w:rsidR="00544A50" w:rsidRPr="00B21626" w14:paraId="49FC7455" w14:textId="77777777" w:rsidTr="00083972">
        <w:trPr>
          <w:trHeight w:val="20"/>
        </w:trPr>
        <w:tc>
          <w:tcPr>
            <w:tcW w:w="726" w:type="dxa"/>
            <w:shd w:val="clear" w:color="auto" w:fill="auto"/>
            <w:tcMar>
              <w:top w:w="0" w:type="dxa"/>
              <w:left w:w="108" w:type="dxa"/>
              <w:bottom w:w="0" w:type="dxa"/>
              <w:right w:w="108" w:type="dxa"/>
            </w:tcMar>
          </w:tcPr>
          <w:p w14:paraId="4E0C1499" w14:textId="77777777" w:rsidR="00544A50" w:rsidRPr="00B21626" w:rsidRDefault="00544A50" w:rsidP="00544A50">
            <w:pPr>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10.</w:t>
            </w:r>
          </w:p>
        </w:tc>
        <w:tc>
          <w:tcPr>
            <w:tcW w:w="2531" w:type="dxa"/>
            <w:shd w:val="clear" w:color="auto" w:fill="auto"/>
            <w:tcMar>
              <w:top w:w="0" w:type="dxa"/>
              <w:left w:w="108" w:type="dxa"/>
              <w:bottom w:w="0" w:type="dxa"/>
              <w:right w:w="108" w:type="dxa"/>
            </w:tcMar>
          </w:tcPr>
          <w:p w14:paraId="407F1E9A"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7C5DECC"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5 (penkias) darbo dienas nuo prašymo gavimo dienos</w:t>
            </w:r>
          </w:p>
          <w:p w14:paraId="2D0124AF"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p>
        </w:tc>
        <w:tc>
          <w:tcPr>
            <w:tcW w:w="2954" w:type="dxa"/>
            <w:shd w:val="clear" w:color="auto" w:fill="auto"/>
            <w:tcMar>
              <w:top w:w="0" w:type="dxa"/>
              <w:left w:w="108" w:type="dxa"/>
              <w:bottom w:w="0" w:type="dxa"/>
              <w:right w:w="108" w:type="dxa"/>
            </w:tcMar>
          </w:tcPr>
          <w:p w14:paraId="1FE9089F" w14:textId="77777777" w:rsidR="00544A50" w:rsidRPr="00B21626" w:rsidRDefault="00544A50" w:rsidP="00544A50">
            <w:pPr>
              <w:spacing w:after="0" w:line="240" w:lineRule="auto"/>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Netaikoma, jei neprašoma pateikti pasiūlymo galiojimo užtikrinimą patvirtinančio dokumento</w:t>
            </w:r>
          </w:p>
        </w:tc>
      </w:tr>
      <w:tr w:rsidR="00544A50" w:rsidRPr="00B21626" w14:paraId="7FA5EC01" w14:textId="77777777" w:rsidTr="00083972">
        <w:trPr>
          <w:trHeight w:val="20"/>
        </w:trPr>
        <w:tc>
          <w:tcPr>
            <w:tcW w:w="726" w:type="dxa"/>
            <w:shd w:val="clear" w:color="auto" w:fill="auto"/>
            <w:tcMar>
              <w:top w:w="0" w:type="dxa"/>
              <w:left w:w="108" w:type="dxa"/>
              <w:bottom w:w="0" w:type="dxa"/>
              <w:right w:w="108" w:type="dxa"/>
            </w:tcMar>
          </w:tcPr>
          <w:p w14:paraId="7507C009" w14:textId="77777777" w:rsidR="00544A50" w:rsidRPr="00B21626" w:rsidRDefault="00544A50" w:rsidP="00544A50">
            <w:pPr>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11.</w:t>
            </w:r>
          </w:p>
        </w:tc>
        <w:tc>
          <w:tcPr>
            <w:tcW w:w="2531" w:type="dxa"/>
            <w:shd w:val="clear" w:color="auto" w:fill="auto"/>
            <w:tcMar>
              <w:top w:w="0" w:type="dxa"/>
              <w:left w:w="108" w:type="dxa"/>
              <w:bottom w:w="0" w:type="dxa"/>
              <w:right w:w="108" w:type="dxa"/>
            </w:tcMar>
          </w:tcPr>
          <w:p w14:paraId="455F0D55"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A8F5DA7"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1908BF77" w14:textId="77777777" w:rsidR="00544A50" w:rsidRPr="00B21626" w:rsidRDefault="00544A50" w:rsidP="00544A50">
            <w:pPr>
              <w:spacing w:after="0" w:line="240" w:lineRule="auto"/>
              <w:rPr>
                <w:rFonts w:ascii="Times New Roman" w:eastAsiaTheme="minorEastAsia" w:hAnsi="Times New Roman" w:cs="Times New Roman"/>
                <w:bCs/>
                <w:lang w:eastAsia="lt-LT"/>
              </w:rPr>
            </w:pPr>
          </w:p>
        </w:tc>
      </w:tr>
      <w:tr w:rsidR="00544A50" w:rsidRPr="00B21626" w14:paraId="3547C39A" w14:textId="77777777" w:rsidTr="00083972">
        <w:trPr>
          <w:trHeight w:val="20"/>
        </w:trPr>
        <w:tc>
          <w:tcPr>
            <w:tcW w:w="726" w:type="dxa"/>
            <w:shd w:val="clear" w:color="auto" w:fill="auto"/>
            <w:tcMar>
              <w:top w:w="0" w:type="dxa"/>
              <w:left w:w="108" w:type="dxa"/>
              <w:bottom w:w="0" w:type="dxa"/>
              <w:right w:w="108" w:type="dxa"/>
            </w:tcMar>
          </w:tcPr>
          <w:p w14:paraId="1B5BCFE9" w14:textId="77777777" w:rsidR="00544A50" w:rsidRPr="00B21626" w:rsidRDefault="00544A50" w:rsidP="00544A50">
            <w:pPr>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lastRenderedPageBreak/>
              <w:t>12.</w:t>
            </w:r>
          </w:p>
        </w:tc>
        <w:tc>
          <w:tcPr>
            <w:tcW w:w="2531" w:type="dxa"/>
            <w:shd w:val="clear" w:color="auto" w:fill="auto"/>
            <w:tcMar>
              <w:top w:w="0" w:type="dxa"/>
              <w:left w:w="108" w:type="dxa"/>
              <w:bottom w:w="0" w:type="dxa"/>
              <w:right w:w="108" w:type="dxa"/>
            </w:tcMar>
          </w:tcPr>
          <w:p w14:paraId="2C43E6B3"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B21626">
              <w:rPr>
                <w:rFonts w:ascii="Times New Roman" w:eastAsiaTheme="minorEastAsia" w:hAnsi="Times New Roman" w:cs="Times New Roman"/>
                <w:lang w:eastAsia="lt-LT"/>
              </w:rPr>
              <w:t>dėl kurio bus sudaroma</w:t>
            </w:r>
            <w:r w:rsidRPr="00B21626">
              <w:rPr>
                <w:rFonts w:ascii="Times New Roman" w:eastAsiaTheme="minorEastAsia" w:hAnsi="Times New Roman" w:cs="Times New Roman"/>
                <w:bCs/>
                <w:lang w:eastAsia="lt-LT"/>
              </w:rPr>
              <w:t xml:space="preserve"> sutartis ne vėliau kaip per</w:t>
            </w:r>
          </w:p>
        </w:tc>
        <w:tc>
          <w:tcPr>
            <w:tcW w:w="3643" w:type="dxa"/>
            <w:shd w:val="clear" w:color="auto" w:fill="auto"/>
            <w:tcMar>
              <w:top w:w="0" w:type="dxa"/>
              <w:left w:w="108" w:type="dxa"/>
              <w:bottom w:w="0" w:type="dxa"/>
              <w:right w:w="108" w:type="dxa"/>
            </w:tcMar>
          </w:tcPr>
          <w:p w14:paraId="43F63EB0"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3 (tris) darbo dienas nuo sprendimo priėmimo dienos</w:t>
            </w:r>
          </w:p>
        </w:tc>
        <w:tc>
          <w:tcPr>
            <w:tcW w:w="2954" w:type="dxa"/>
            <w:shd w:val="clear" w:color="auto" w:fill="auto"/>
            <w:tcMar>
              <w:top w:w="0" w:type="dxa"/>
              <w:left w:w="108" w:type="dxa"/>
              <w:bottom w:w="0" w:type="dxa"/>
              <w:right w:w="108" w:type="dxa"/>
            </w:tcMar>
          </w:tcPr>
          <w:p w14:paraId="58CFC1B9" w14:textId="77777777" w:rsidR="00544A50" w:rsidRPr="00B21626" w:rsidRDefault="00544A50" w:rsidP="00544A50">
            <w:pPr>
              <w:spacing w:after="0" w:line="240" w:lineRule="auto"/>
              <w:rPr>
                <w:rFonts w:ascii="Times New Roman" w:eastAsiaTheme="minorEastAsia" w:hAnsi="Times New Roman" w:cs="Times New Roman"/>
                <w:lang w:eastAsia="lt-LT"/>
              </w:rPr>
            </w:pPr>
          </w:p>
        </w:tc>
      </w:tr>
      <w:tr w:rsidR="00544A50" w:rsidRPr="00B21626" w14:paraId="5A6CF6B2" w14:textId="77777777" w:rsidTr="00083972">
        <w:trPr>
          <w:trHeight w:val="20"/>
        </w:trPr>
        <w:tc>
          <w:tcPr>
            <w:tcW w:w="726" w:type="dxa"/>
            <w:shd w:val="clear" w:color="auto" w:fill="auto"/>
            <w:tcMar>
              <w:top w:w="0" w:type="dxa"/>
              <w:left w:w="108" w:type="dxa"/>
              <w:bottom w:w="0" w:type="dxa"/>
              <w:right w:w="108" w:type="dxa"/>
            </w:tcMar>
          </w:tcPr>
          <w:p w14:paraId="1D27CC48" w14:textId="77777777" w:rsidR="00544A50" w:rsidRPr="00B21626" w:rsidRDefault="00544A50" w:rsidP="00544A50">
            <w:pPr>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13.</w:t>
            </w:r>
          </w:p>
        </w:tc>
        <w:tc>
          <w:tcPr>
            <w:tcW w:w="2531" w:type="dxa"/>
            <w:shd w:val="clear" w:color="auto" w:fill="auto"/>
            <w:tcMar>
              <w:top w:w="0" w:type="dxa"/>
              <w:left w:w="108" w:type="dxa"/>
              <w:bottom w:w="0" w:type="dxa"/>
              <w:right w:w="108" w:type="dxa"/>
            </w:tcMar>
          </w:tcPr>
          <w:p w14:paraId="1AD497C3"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8CED0C1"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12B6FCD" w14:textId="77777777" w:rsidR="00544A50" w:rsidRPr="00B21626" w:rsidRDefault="00544A50" w:rsidP="00544A50">
            <w:pPr>
              <w:shd w:val="clear" w:color="auto" w:fill="FFFFFF"/>
              <w:spacing w:after="0" w:line="240" w:lineRule="auto"/>
              <w:ind w:firstLine="313"/>
              <w:rPr>
                <w:rFonts w:ascii="Times New Roman" w:eastAsia="Times New Roman" w:hAnsi="Times New Roman" w:cs="Times New Roman"/>
                <w:lang w:eastAsia="lt-LT"/>
              </w:rPr>
            </w:pPr>
          </w:p>
        </w:tc>
      </w:tr>
      <w:tr w:rsidR="00544A50" w:rsidRPr="00B21626" w14:paraId="2E4F0D0A" w14:textId="77777777" w:rsidTr="00083972">
        <w:trPr>
          <w:trHeight w:val="20"/>
        </w:trPr>
        <w:tc>
          <w:tcPr>
            <w:tcW w:w="726" w:type="dxa"/>
            <w:shd w:val="clear" w:color="auto" w:fill="auto"/>
            <w:tcMar>
              <w:top w:w="0" w:type="dxa"/>
              <w:left w:w="108" w:type="dxa"/>
              <w:bottom w:w="0" w:type="dxa"/>
              <w:right w:w="108" w:type="dxa"/>
            </w:tcMar>
          </w:tcPr>
          <w:p w14:paraId="2140E1BC" w14:textId="77777777" w:rsidR="00544A50" w:rsidRPr="00B21626" w:rsidRDefault="00544A50" w:rsidP="00544A50">
            <w:pPr>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14.</w:t>
            </w:r>
          </w:p>
        </w:tc>
        <w:tc>
          <w:tcPr>
            <w:tcW w:w="2531" w:type="dxa"/>
            <w:shd w:val="clear" w:color="auto" w:fill="auto"/>
            <w:tcMar>
              <w:top w:w="0" w:type="dxa"/>
              <w:left w:w="108" w:type="dxa"/>
              <w:bottom w:w="0" w:type="dxa"/>
              <w:right w:w="108" w:type="dxa"/>
            </w:tcMar>
          </w:tcPr>
          <w:p w14:paraId="51209F52"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B21626">
              <w:rPr>
                <w:rFonts w:ascii="Times New Roman" w:eastAsiaTheme="minorEastAsia" w:hAnsi="Times New Roman" w:cs="Times New Roman"/>
                <w:bCs/>
                <w:lang w:eastAsia="lt-LT"/>
              </w:rPr>
              <w:t>ne vėliau kaip per</w:t>
            </w:r>
          </w:p>
        </w:tc>
        <w:tc>
          <w:tcPr>
            <w:tcW w:w="3643" w:type="dxa"/>
            <w:shd w:val="clear" w:color="auto" w:fill="auto"/>
            <w:tcMar>
              <w:top w:w="0" w:type="dxa"/>
              <w:left w:w="108" w:type="dxa"/>
              <w:bottom w:w="0" w:type="dxa"/>
              <w:right w:w="108" w:type="dxa"/>
            </w:tcMar>
          </w:tcPr>
          <w:p w14:paraId="6B8CE534"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5 (penkias) darbo dienas</w:t>
            </w:r>
          </w:p>
          <w:p w14:paraId="1741E29F"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p>
          <w:p w14:paraId="559FA26F"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nuo </w:t>
            </w:r>
            <w:r w:rsidRPr="00B21626">
              <w:rPr>
                <w:rFonts w:ascii="Times New Roman" w:eastAsia="Arial" w:hAnsi="Times New Roman" w:cs="Times New Roman"/>
                <w:lang w:eastAsia="lt-LT"/>
              </w:rPr>
              <w:t>perkančiosios organizacijos</w:t>
            </w:r>
            <w:r w:rsidRPr="00B21626">
              <w:rPr>
                <w:rFonts w:ascii="Times New Roman" w:eastAsiaTheme="minorEastAsia" w:hAnsi="Times New Roman" w:cs="Times New Roman"/>
                <w:lang w:eastAsia="lt-LT"/>
              </w:rPr>
              <w:t xml:space="preserve"> pranešimo raštu apie jos priimtą sprendimą išsiuntimo tiekėjams dienos arba nuo paskelbimo apie </w:t>
            </w:r>
            <w:r w:rsidRPr="00B21626">
              <w:rPr>
                <w:rFonts w:ascii="Times New Roman" w:eastAsia="Arial" w:hAnsi="Times New Roman" w:cs="Times New Roman"/>
                <w:lang w:eastAsia="lt-LT"/>
              </w:rPr>
              <w:t>perkančiosios organizacijos</w:t>
            </w:r>
            <w:r w:rsidRPr="00B21626">
              <w:rPr>
                <w:rFonts w:ascii="Times New Roman" w:eastAsiaTheme="minorEastAsia" w:hAnsi="Times New Roman" w:cs="Times New Roman"/>
                <w:lang w:eastAsia="lt-LT"/>
              </w:rPr>
              <w:t xml:space="preserve"> priimtus sprendimus dienos, jei VPĮ nenumato reikalavimo raštu informuoti tiekėjus apie </w:t>
            </w:r>
            <w:r w:rsidRPr="00B21626">
              <w:rPr>
                <w:rFonts w:ascii="Times New Roman" w:eastAsia="Arial" w:hAnsi="Times New Roman" w:cs="Times New Roman"/>
                <w:lang w:eastAsia="lt-LT"/>
              </w:rPr>
              <w:t xml:space="preserve"> perkančiosios organizacijos</w:t>
            </w:r>
            <w:r w:rsidRPr="00B21626">
              <w:rPr>
                <w:rFonts w:ascii="Times New Roman" w:eastAsiaTheme="minorEastAsia" w:hAnsi="Times New Roman" w:cs="Times New Roman"/>
                <w:lang w:eastAsia="lt-LT"/>
              </w:rPr>
              <w:t xml:space="preserve"> priimtus sprendimus;</w:t>
            </w:r>
          </w:p>
          <w:p w14:paraId="682770C3"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C1DCD05" w14:textId="77777777" w:rsidR="00544A50" w:rsidRPr="00B21626" w:rsidRDefault="00544A50" w:rsidP="00544A50">
            <w:pPr>
              <w:spacing w:after="0" w:line="240" w:lineRule="auto"/>
              <w:rPr>
                <w:rFonts w:ascii="Times New Roman" w:eastAsiaTheme="minorEastAsia" w:hAnsi="Times New Roman" w:cs="Times New Roman"/>
                <w:bCs/>
                <w:lang w:eastAsia="lt-LT"/>
              </w:rPr>
            </w:pPr>
          </w:p>
        </w:tc>
      </w:tr>
      <w:tr w:rsidR="00544A50" w:rsidRPr="00B21626" w14:paraId="6E80E06C" w14:textId="77777777" w:rsidTr="00083972">
        <w:trPr>
          <w:trHeight w:val="20"/>
        </w:trPr>
        <w:tc>
          <w:tcPr>
            <w:tcW w:w="726" w:type="dxa"/>
            <w:shd w:val="clear" w:color="auto" w:fill="auto"/>
            <w:tcMar>
              <w:top w:w="0" w:type="dxa"/>
              <w:left w:w="108" w:type="dxa"/>
              <w:bottom w:w="0" w:type="dxa"/>
              <w:right w:w="108" w:type="dxa"/>
            </w:tcMar>
          </w:tcPr>
          <w:p w14:paraId="29B3F267" w14:textId="77777777" w:rsidR="00544A50" w:rsidRPr="00B21626" w:rsidRDefault="00544A50" w:rsidP="00544A50">
            <w:pPr>
              <w:spacing w:after="0" w:line="240" w:lineRule="auto"/>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15.</w:t>
            </w:r>
          </w:p>
        </w:tc>
        <w:tc>
          <w:tcPr>
            <w:tcW w:w="2531" w:type="dxa"/>
            <w:shd w:val="clear" w:color="auto" w:fill="auto"/>
            <w:tcMar>
              <w:top w:w="0" w:type="dxa"/>
              <w:left w:w="108" w:type="dxa"/>
              <w:bottom w:w="0" w:type="dxa"/>
              <w:right w:w="108" w:type="dxa"/>
            </w:tcMar>
          </w:tcPr>
          <w:p w14:paraId="776734FA"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4D6859AC"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6 (šešias) darbo dienas nuo pretenzijos gavimo dienos</w:t>
            </w:r>
          </w:p>
        </w:tc>
        <w:tc>
          <w:tcPr>
            <w:tcW w:w="2954" w:type="dxa"/>
            <w:shd w:val="clear" w:color="auto" w:fill="auto"/>
            <w:tcMar>
              <w:top w:w="0" w:type="dxa"/>
              <w:left w:w="108" w:type="dxa"/>
              <w:bottom w:w="0" w:type="dxa"/>
              <w:right w:w="108" w:type="dxa"/>
            </w:tcMar>
          </w:tcPr>
          <w:p w14:paraId="37450941" w14:textId="77777777" w:rsidR="00544A50" w:rsidRPr="00B21626" w:rsidRDefault="00544A50" w:rsidP="00544A50">
            <w:pPr>
              <w:spacing w:after="0" w:line="240" w:lineRule="auto"/>
              <w:rPr>
                <w:rFonts w:ascii="Times New Roman" w:eastAsiaTheme="minorEastAsia" w:hAnsi="Times New Roman" w:cs="Times New Roman"/>
                <w:lang w:eastAsia="lt-LT"/>
              </w:rPr>
            </w:pPr>
          </w:p>
        </w:tc>
      </w:tr>
      <w:tr w:rsidR="00544A50" w:rsidRPr="00B21626" w14:paraId="17DD66B8" w14:textId="77777777" w:rsidTr="00083972">
        <w:trPr>
          <w:trHeight w:val="20"/>
        </w:trPr>
        <w:tc>
          <w:tcPr>
            <w:tcW w:w="726" w:type="dxa"/>
            <w:shd w:val="clear" w:color="auto" w:fill="auto"/>
            <w:tcMar>
              <w:top w:w="0" w:type="dxa"/>
              <w:left w:w="108" w:type="dxa"/>
              <w:bottom w:w="0" w:type="dxa"/>
              <w:right w:w="108" w:type="dxa"/>
            </w:tcMar>
          </w:tcPr>
          <w:p w14:paraId="612E78F5" w14:textId="77777777" w:rsidR="00544A50" w:rsidRPr="00B21626" w:rsidRDefault="00544A50" w:rsidP="00544A50">
            <w:pPr>
              <w:spacing w:after="0" w:line="240" w:lineRule="auto"/>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16.</w:t>
            </w:r>
          </w:p>
        </w:tc>
        <w:tc>
          <w:tcPr>
            <w:tcW w:w="2531" w:type="dxa"/>
            <w:shd w:val="clear" w:color="auto" w:fill="auto"/>
            <w:tcMar>
              <w:top w:w="0" w:type="dxa"/>
              <w:left w:w="108" w:type="dxa"/>
              <w:bottom w:w="0" w:type="dxa"/>
              <w:right w:w="108" w:type="dxa"/>
            </w:tcMar>
          </w:tcPr>
          <w:p w14:paraId="4EE3343B"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B21626">
              <w:rPr>
                <w:rFonts w:ascii="Times New Roman" w:eastAsiaTheme="minorEastAsia" w:hAnsi="Times New Roman" w:cs="Times New Roman"/>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D57A47B"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64DF5DA" w14:textId="77777777" w:rsidR="00544A50" w:rsidRPr="00B21626" w:rsidRDefault="00544A50" w:rsidP="00544A50">
            <w:pPr>
              <w:spacing w:after="0" w:line="240" w:lineRule="auto"/>
              <w:rPr>
                <w:rFonts w:ascii="Times New Roman" w:eastAsiaTheme="minorEastAsia" w:hAnsi="Times New Roman" w:cs="Times New Roman"/>
                <w:lang w:eastAsia="lt-LT"/>
              </w:rPr>
            </w:pPr>
          </w:p>
        </w:tc>
      </w:tr>
      <w:tr w:rsidR="00544A50" w:rsidRPr="00B21626" w14:paraId="50046872" w14:textId="77777777" w:rsidTr="00083972">
        <w:trPr>
          <w:trHeight w:val="20"/>
        </w:trPr>
        <w:tc>
          <w:tcPr>
            <w:tcW w:w="726" w:type="dxa"/>
            <w:shd w:val="clear" w:color="auto" w:fill="auto"/>
            <w:tcMar>
              <w:top w:w="0" w:type="dxa"/>
              <w:left w:w="108" w:type="dxa"/>
              <w:bottom w:w="0" w:type="dxa"/>
              <w:right w:w="108" w:type="dxa"/>
            </w:tcMar>
          </w:tcPr>
          <w:p w14:paraId="23BA4F00" w14:textId="77777777" w:rsidR="00544A50" w:rsidRPr="00B21626" w:rsidRDefault="00544A50" w:rsidP="00544A50">
            <w:pPr>
              <w:spacing w:after="0" w:line="240" w:lineRule="auto"/>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17.</w:t>
            </w:r>
          </w:p>
        </w:tc>
        <w:tc>
          <w:tcPr>
            <w:tcW w:w="2531" w:type="dxa"/>
            <w:shd w:val="clear" w:color="auto" w:fill="auto"/>
            <w:tcMar>
              <w:top w:w="0" w:type="dxa"/>
              <w:left w:w="108" w:type="dxa"/>
              <w:bottom w:w="0" w:type="dxa"/>
              <w:right w:w="108" w:type="dxa"/>
            </w:tcMar>
          </w:tcPr>
          <w:p w14:paraId="3D7588A5"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Perkančioji organizacija negali sudaryti sutarties </w:t>
            </w:r>
            <w:r w:rsidRPr="00B21626">
              <w:rPr>
                <w:rFonts w:ascii="Times New Roman" w:eastAsiaTheme="minorEastAsia" w:hAnsi="Times New Roman" w:cs="Times New Roman"/>
                <w:lang w:eastAsia="lt-LT"/>
              </w:rPr>
              <w:lastRenderedPageBreak/>
              <w:t>anksčiau kaip po</w:t>
            </w:r>
          </w:p>
        </w:tc>
        <w:tc>
          <w:tcPr>
            <w:tcW w:w="3643" w:type="dxa"/>
            <w:shd w:val="clear" w:color="auto" w:fill="auto"/>
            <w:tcMar>
              <w:top w:w="0" w:type="dxa"/>
              <w:left w:w="108" w:type="dxa"/>
              <w:bottom w:w="0" w:type="dxa"/>
              <w:right w:w="108" w:type="dxa"/>
            </w:tcMar>
          </w:tcPr>
          <w:p w14:paraId="6107ED05"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bCs/>
                <w:lang w:eastAsia="lt-LT"/>
              </w:rPr>
              <w:lastRenderedPageBreak/>
              <w:t>5 (penkių) darbo dienų,</w:t>
            </w:r>
            <w:r w:rsidRPr="00B21626">
              <w:rPr>
                <w:rFonts w:ascii="Times New Roman" w:eastAsiaTheme="minorEastAsia" w:hAnsi="Times New Roman" w:cs="Times New Roman"/>
                <w:lang w:eastAsia="lt-LT"/>
              </w:rPr>
              <w:t xml:space="preserve"> nuo pranešimo apie sprendimą sudaryti sutartį (o jei </w:t>
            </w:r>
            <w:r w:rsidRPr="00B21626">
              <w:rPr>
                <w:rFonts w:ascii="Times New Roman" w:eastAsiaTheme="minorEastAsia" w:hAnsi="Times New Roman" w:cs="Times New Roman"/>
                <w:lang w:eastAsia="lt-LT"/>
              </w:rPr>
              <w:lastRenderedPageBreak/>
              <w:t>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81CB2CF" w14:textId="77777777" w:rsidR="00544A50" w:rsidRPr="00B21626" w:rsidRDefault="00544A50" w:rsidP="00544A50">
            <w:pPr>
              <w:spacing w:after="0" w:line="240" w:lineRule="auto"/>
              <w:rPr>
                <w:rFonts w:ascii="Times New Roman" w:eastAsiaTheme="minorEastAsia" w:hAnsi="Times New Roman" w:cs="Times New Roman"/>
                <w:lang w:eastAsia="lt-LT"/>
              </w:rPr>
            </w:pPr>
          </w:p>
        </w:tc>
      </w:tr>
      <w:tr w:rsidR="00544A50" w:rsidRPr="00B21626" w14:paraId="318C0709" w14:textId="77777777" w:rsidTr="00083972">
        <w:trPr>
          <w:trHeight w:val="20"/>
        </w:trPr>
        <w:tc>
          <w:tcPr>
            <w:tcW w:w="726" w:type="dxa"/>
            <w:shd w:val="clear" w:color="auto" w:fill="auto"/>
            <w:tcMar>
              <w:top w:w="0" w:type="dxa"/>
              <w:left w:w="108" w:type="dxa"/>
              <w:bottom w:w="0" w:type="dxa"/>
              <w:right w:w="108" w:type="dxa"/>
            </w:tcMar>
          </w:tcPr>
          <w:p w14:paraId="5427AE8F" w14:textId="77777777" w:rsidR="00544A50" w:rsidRPr="00B21626" w:rsidRDefault="00544A50" w:rsidP="00544A50">
            <w:pPr>
              <w:spacing w:after="0" w:line="240" w:lineRule="auto"/>
              <w:ind w:left="34"/>
              <w:contextualSpacing/>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18. </w:t>
            </w:r>
          </w:p>
        </w:tc>
        <w:tc>
          <w:tcPr>
            <w:tcW w:w="2531" w:type="dxa"/>
            <w:shd w:val="clear" w:color="auto" w:fill="auto"/>
            <w:tcMar>
              <w:top w:w="0" w:type="dxa"/>
              <w:left w:w="108" w:type="dxa"/>
              <w:bottom w:w="0" w:type="dxa"/>
              <w:right w:w="108" w:type="dxa"/>
            </w:tcMar>
          </w:tcPr>
          <w:p w14:paraId="1160994A"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Jeigu </w:t>
            </w:r>
            <w:r w:rsidRPr="00B21626">
              <w:rPr>
                <w:rFonts w:ascii="Times New Roman" w:eastAsiaTheme="minorEastAsia" w:hAnsi="Times New Roman" w:cs="Times New Roman"/>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1E57098" w14:textId="77777777" w:rsidR="00544A50" w:rsidRPr="00B21626" w:rsidRDefault="00544A50" w:rsidP="00544A50">
            <w:pPr>
              <w:spacing w:after="0" w:line="240" w:lineRule="auto"/>
              <w:jc w:val="both"/>
              <w:rPr>
                <w:rFonts w:ascii="Times New Roman" w:eastAsiaTheme="minorEastAsia" w:hAnsi="Times New Roman" w:cs="Times New Roman"/>
                <w:iCs/>
                <w:lang w:eastAsia="lt-LT"/>
              </w:rPr>
            </w:pPr>
            <w:r w:rsidRPr="00B21626">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A1D405A" w14:textId="77777777" w:rsidR="00544A50" w:rsidRPr="00B21626" w:rsidRDefault="00544A50" w:rsidP="00544A50">
            <w:pPr>
              <w:spacing w:after="0" w:line="240" w:lineRule="auto"/>
              <w:jc w:val="both"/>
              <w:rPr>
                <w:rFonts w:ascii="Times New Roman" w:eastAsiaTheme="minorEastAsia" w:hAnsi="Times New Roman" w:cs="Times New Roman"/>
                <w:i/>
                <w:iCs/>
                <w:lang w:eastAsia="lt-LT"/>
              </w:rPr>
            </w:pPr>
          </w:p>
        </w:tc>
        <w:tc>
          <w:tcPr>
            <w:tcW w:w="2954" w:type="dxa"/>
            <w:shd w:val="clear" w:color="auto" w:fill="auto"/>
            <w:tcMar>
              <w:top w:w="0" w:type="dxa"/>
              <w:left w:w="108" w:type="dxa"/>
              <w:bottom w:w="0" w:type="dxa"/>
              <w:right w:w="108" w:type="dxa"/>
            </w:tcMar>
          </w:tcPr>
          <w:p w14:paraId="6F3A7AF5" w14:textId="77777777" w:rsidR="00544A50" w:rsidRPr="00B21626" w:rsidRDefault="00544A50" w:rsidP="00544A50">
            <w:pPr>
              <w:spacing w:after="0" w:line="240" w:lineRule="auto"/>
              <w:rPr>
                <w:rFonts w:ascii="Times New Roman" w:eastAsiaTheme="minorEastAsia" w:hAnsi="Times New Roman" w:cs="Times New Roman"/>
                <w:lang w:eastAsia="lt-LT"/>
              </w:rPr>
            </w:pPr>
          </w:p>
        </w:tc>
      </w:tr>
    </w:tbl>
    <w:p w14:paraId="63F6ABD3" w14:textId="77777777" w:rsidR="00544A50" w:rsidRPr="00B21626" w:rsidRDefault="00544A50" w:rsidP="00544A50">
      <w:pPr>
        <w:tabs>
          <w:tab w:val="left" w:pos="2977"/>
        </w:tabs>
        <w:spacing w:after="120" w:line="20" w:lineRule="atLeast"/>
        <w:jc w:val="center"/>
        <w:rPr>
          <w:rFonts w:ascii="Times New Roman" w:eastAsia="Calibri" w:hAnsi="Times New Roman" w:cs="Times New Roman"/>
          <w:lang w:eastAsia="lt-LT"/>
        </w:rPr>
      </w:pPr>
      <w:r w:rsidRPr="00B21626">
        <w:rPr>
          <w:rFonts w:ascii="Times New Roman" w:eastAsia="Calibri" w:hAnsi="Times New Roman" w:cs="Times New Roman"/>
          <w:lang w:eastAsia="lt-LT"/>
        </w:rPr>
        <w:t>________________</w:t>
      </w:r>
    </w:p>
    <w:p w14:paraId="092AA967" w14:textId="77777777" w:rsidR="00544A50" w:rsidRPr="00B21626" w:rsidRDefault="00544A50" w:rsidP="00544A50">
      <w:pPr>
        <w:spacing w:line="276" w:lineRule="auto"/>
        <w:rPr>
          <w:rFonts w:ascii="Times New Roman" w:eastAsia="Calibri" w:hAnsi="Times New Roman" w:cs="Times New Roman"/>
          <w:lang w:eastAsia="lt-LT"/>
        </w:rPr>
      </w:pPr>
      <w:r w:rsidRPr="00B21626">
        <w:rPr>
          <w:rFonts w:ascii="Times New Roman" w:eastAsia="Calibri" w:hAnsi="Times New Roman" w:cs="Times New Roman"/>
          <w:lang w:eastAsia="lt-LT"/>
        </w:rPr>
        <w:br w:type="page"/>
      </w:r>
    </w:p>
    <w:p w14:paraId="44B18F89" w14:textId="77777777" w:rsidR="00544A50" w:rsidRPr="00B21626"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49" w:name="_Ref38539939"/>
      <w:bookmarkStart w:id="50" w:name="_Ref38541068"/>
      <w:bookmarkStart w:id="51" w:name="_Ref38885053"/>
      <w:bookmarkStart w:id="52" w:name="_Ref38899023"/>
      <w:bookmarkStart w:id="53" w:name="_Toc166184280"/>
      <w:r w:rsidRPr="00B21626">
        <w:rPr>
          <w:rFonts w:ascii="Times New Roman" w:eastAsia="Calibri" w:hAnsi="Times New Roman" w:cs="Times New Roman"/>
          <w:lang w:eastAsia="lt-LT"/>
        </w:rPr>
        <w:lastRenderedPageBreak/>
        <w:t>Pirkimo sąlygų 2 priedas „Techninė specifikacija“</w:t>
      </w:r>
      <w:bookmarkEnd w:id="49"/>
      <w:bookmarkEnd w:id="50"/>
      <w:bookmarkEnd w:id="51"/>
      <w:bookmarkEnd w:id="52"/>
      <w:bookmarkEnd w:id="53"/>
    </w:p>
    <w:p w14:paraId="6ADC60AB" w14:textId="77777777" w:rsidR="00544A50" w:rsidRPr="00B21626" w:rsidRDefault="00544A50" w:rsidP="00544A50">
      <w:pPr>
        <w:spacing w:line="276" w:lineRule="auto"/>
        <w:jc w:val="center"/>
        <w:rPr>
          <w:rFonts w:ascii="Times New Roman" w:eastAsiaTheme="minorEastAsia" w:hAnsi="Times New Roman" w:cs="Times New Roman"/>
          <w:b/>
          <w:bCs/>
          <w:lang w:eastAsia="lt-LT"/>
        </w:rPr>
      </w:pPr>
    </w:p>
    <w:p w14:paraId="23758186" w14:textId="77777777" w:rsidR="00544A50" w:rsidRPr="00B21626"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B21626">
        <w:rPr>
          <w:rFonts w:ascii="Times New Roman" w:eastAsiaTheme="minorEastAsia" w:hAnsi="Times New Roman" w:cs="Times New Roman"/>
          <w:caps/>
          <w:color w:val="404040" w:themeColor="text1" w:themeTint="BF"/>
          <w:spacing w:val="20"/>
          <w:lang w:eastAsia="lt-LT"/>
        </w:rPr>
        <w:t>TECHNINĖ SPECIFIKACIJA</w:t>
      </w:r>
    </w:p>
    <w:p w14:paraId="6DF6BFD4" w14:textId="77777777" w:rsidR="00235722" w:rsidRPr="00B21626" w:rsidRDefault="00235722" w:rsidP="00235722">
      <w:pPr>
        <w:shd w:val="clear" w:color="auto" w:fill="D9D9D9" w:themeFill="background1" w:themeFillShade="D9"/>
        <w:jc w:val="center"/>
        <w:rPr>
          <w:rFonts w:ascii="Times New Roman" w:hAnsi="Times New Roman" w:cs="Times New Roman"/>
          <w:b/>
          <w:bCs/>
          <w:smallCaps/>
        </w:rPr>
      </w:pPr>
      <w:r w:rsidRPr="00B21626">
        <w:rPr>
          <w:rFonts w:ascii="Times New Roman" w:hAnsi="Times New Roman" w:cs="Times New Roman"/>
          <w:b/>
          <w:bCs/>
          <w:smallCaps/>
        </w:rPr>
        <w:t>„GYDYMO PASKIRTIES PASTATO (7.12) VILNIAUS G. 85, ŠIRVINTOSE, PAPRASTOJO REMONTO APRAŠAS“ PATEIKIAMAS ATSKIRU FAILU, CVP IS</w:t>
      </w:r>
    </w:p>
    <w:p w14:paraId="2E2A132A" w14:textId="77777777" w:rsidR="00544A50" w:rsidRPr="00B21626"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p>
    <w:p w14:paraId="1F2E0282" w14:textId="77777777" w:rsidR="00544A50" w:rsidRPr="00B21626"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r w:rsidRPr="00B21626">
        <w:rPr>
          <w:rFonts w:ascii="Times New Roman" w:eastAsia="Calibri" w:hAnsi="Times New Roman" w:cs="Times New Roman"/>
          <w:i/>
          <w:iCs/>
          <w:color w:val="7030A0"/>
          <w:lang w:eastAsia="lt-LT"/>
        </w:rPr>
        <w:tab/>
      </w:r>
    </w:p>
    <w:p w14:paraId="4322FD4F" w14:textId="77777777" w:rsidR="00544A50" w:rsidRPr="00B21626" w:rsidRDefault="00544A50" w:rsidP="00544A50">
      <w:pPr>
        <w:spacing w:line="276" w:lineRule="auto"/>
        <w:rPr>
          <w:rFonts w:ascii="Times New Roman" w:eastAsia="Calibri" w:hAnsi="Times New Roman" w:cs="Times New Roman"/>
          <w:i/>
          <w:iCs/>
          <w:color w:val="7030A0"/>
          <w:lang w:eastAsia="lt-LT"/>
        </w:rPr>
      </w:pPr>
      <w:r w:rsidRPr="00B21626">
        <w:rPr>
          <w:rFonts w:ascii="Times New Roman" w:eastAsia="Calibri" w:hAnsi="Times New Roman" w:cs="Times New Roman"/>
          <w:i/>
          <w:iCs/>
          <w:color w:val="7030A0"/>
          <w:lang w:eastAsia="lt-LT"/>
        </w:rPr>
        <w:br w:type="page"/>
      </w:r>
      <w:r w:rsidR="00235722" w:rsidRPr="00B21626">
        <w:rPr>
          <w:rFonts w:ascii="Times New Roman" w:eastAsia="Calibri" w:hAnsi="Times New Roman" w:cs="Times New Roman"/>
          <w:i/>
          <w:iCs/>
          <w:color w:val="7030A0"/>
          <w:lang w:eastAsia="lt-LT"/>
        </w:rPr>
        <w:lastRenderedPageBreak/>
        <w:t xml:space="preserve"> </w:t>
      </w:r>
    </w:p>
    <w:p w14:paraId="305C8F80" w14:textId="77777777" w:rsidR="00544A50" w:rsidRPr="00B21626"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4" w:name="_Ref38285444"/>
      <w:bookmarkStart w:id="55" w:name="_Ref38291496"/>
      <w:bookmarkStart w:id="56" w:name="_Toc166184281"/>
      <w:r w:rsidRPr="00B21626">
        <w:rPr>
          <w:rFonts w:ascii="Times New Roman" w:eastAsia="Calibri" w:hAnsi="Times New Roman" w:cs="Times New Roman"/>
          <w:lang w:eastAsia="lt-LT"/>
        </w:rPr>
        <w:t>Pirkimo sąlygų 3 priedas „Tiekėjų pašalinimo pagrindai“</w:t>
      </w:r>
      <w:bookmarkEnd w:id="54"/>
      <w:bookmarkEnd w:id="55"/>
      <w:bookmarkEnd w:id="56"/>
    </w:p>
    <w:p w14:paraId="69F9E622" w14:textId="77777777" w:rsidR="00544A50" w:rsidRPr="00B21626" w:rsidRDefault="00544A50" w:rsidP="00544A50">
      <w:pPr>
        <w:spacing w:line="276" w:lineRule="auto"/>
        <w:jc w:val="center"/>
        <w:rPr>
          <w:rFonts w:ascii="Times New Roman" w:eastAsiaTheme="minorEastAsia" w:hAnsi="Times New Roman" w:cs="Times New Roman"/>
          <w:b/>
          <w:bCs/>
          <w:smallCaps/>
          <w:lang w:eastAsia="lt-LT"/>
        </w:rPr>
      </w:pPr>
    </w:p>
    <w:p w14:paraId="32FE8EE1" w14:textId="77777777" w:rsidR="00544A50" w:rsidRPr="00B21626"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B21626">
        <w:rPr>
          <w:rFonts w:ascii="Times New Roman" w:eastAsiaTheme="minorEastAsia" w:hAnsi="Times New Roman" w:cs="Times New Roman"/>
          <w:caps/>
          <w:color w:val="404040" w:themeColor="text1" w:themeTint="BF"/>
          <w:spacing w:val="20"/>
          <w:lang w:eastAsia="lt-LT"/>
        </w:rPr>
        <w:t>TIEKĖJŲ PAŠALINIMO PAGRINDAI</w:t>
      </w:r>
    </w:p>
    <w:p w14:paraId="6ABC101F" w14:textId="77777777" w:rsidR="00544A50" w:rsidRPr="00B21626" w:rsidRDefault="00544A50" w:rsidP="00544A50">
      <w:pPr>
        <w:numPr>
          <w:ilvl w:val="0"/>
          <w:numId w:val="16"/>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C372EB" w14:textId="77777777" w:rsidR="00544A50" w:rsidRPr="00B21626" w:rsidRDefault="00544A50" w:rsidP="00544A50">
      <w:pPr>
        <w:numPr>
          <w:ilvl w:val="0"/>
          <w:numId w:val="16"/>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241C6C4D" w14:textId="77777777" w:rsidR="00544A50" w:rsidRPr="00B21626" w:rsidRDefault="00544A50" w:rsidP="00544A50">
      <w:pPr>
        <w:numPr>
          <w:ilvl w:val="0"/>
          <w:numId w:val="16"/>
        </w:numPr>
        <w:spacing w:after="60" w:line="240" w:lineRule="auto"/>
        <w:ind w:left="567" w:hanging="567"/>
        <w:jc w:val="both"/>
        <w:rPr>
          <w:rFonts w:ascii="Times New Roman" w:eastAsia="Verdana" w:hAnsi="Times New Roman" w:cs="Times New Roman"/>
          <w:lang w:eastAsia="lt-LT"/>
        </w:rPr>
      </w:pPr>
      <w:r w:rsidRPr="00B21626">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B21626">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71739206" w14:textId="77777777" w:rsidR="00544A50" w:rsidRPr="00B21626" w:rsidRDefault="00544A50" w:rsidP="00544A50">
      <w:pPr>
        <w:numPr>
          <w:ilvl w:val="0"/>
          <w:numId w:val="16"/>
        </w:numPr>
        <w:spacing w:after="60" w:line="240" w:lineRule="auto"/>
        <w:ind w:left="567" w:hanging="567"/>
        <w:jc w:val="both"/>
        <w:rPr>
          <w:rFonts w:ascii="Times New Roman" w:eastAsia="Verdana" w:hAnsi="Times New Roman" w:cs="Times New Roman"/>
          <w:color w:val="000000" w:themeColor="text1"/>
          <w:lang w:eastAsia="lt-LT"/>
        </w:rPr>
      </w:pPr>
      <w:r w:rsidRPr="00B21626">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B5D807" w14:textId="77777777" w:rsidR="00544A50" w:rsidRPr="00B21626" w:rsidRDefault="00544A50" w:rsidP="00544A50">
      <w:pPr>
        <w:numPr>
          <w:ilvl w:val="0"/>
          <w:numId w:val="16"/>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21626">
        <w:rPr>
          <w:rFonts w:ascii="Times New Roman" w:eastAsiaTheme="minorEastAsia" w:hAnsi="Times New Roman" w:cs="Times New Roman"/>
          <w:lang w:eastAsia="lt-LT"/>
        </w:rPr>
        <w:t xml:space="preserve">mentai, kuriuos turi pateikti Lietuvos Respublikoje registruoti tiekėjai. Dėl dokumentų, kuriuos turi pateikti užsienio šalių tiekėjai, informaciją Perkančioji organizacija pasitikrina „e-Certis“, adresu </w:t>
      </w:r>
      <w:hyperlink r:id="rId11" w:history="1">
        <w:r w:rsidRPr="00B21626">
          <w:rPr>
            <w:rFonts w:ascii="Times New Roman" w:eastAsia="Calibri" w:hAnsi="Times New Roman" w:cs="Times New Roman"/>
            <w:lang w:eastAsia="lt-LT"/>
          </w:rPr>
          <w:t>https://ec.europa.eu/tools/ecertis/</w:t>
        </w:r>
      </w:hyperlink>
      <w:r w:rsidRPr="00B21626">
        <w:rPr>
          <w:rFonts w:ascii="Times New Roman" w:eastAsiaTheme="minorEastAsia" w:hAnsi="Times New Roman" w:cs="Times New Roman"/>
          <w:lang w:eastAsia="lt-LT"/>
        </w:rPr>
        <w:t xml:space="preserve">. </w:t>
      </w:r>
    </w:p>
    <w:p w14:paraId="502D7B74" w14:textId="77777777" w:rsidR="00544A50" w:rsidRPr="00B21626" w:rsidRDefault="00544A50" w:rsidP="00544A50">
      <w:pPr>
        <w:numPr>
          <w:ilvl w:val="0"/>
          <w:numId w:val="16"/>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7BE5F52B" w14:textId="77777777" w:rsidR="00544A50" w:rsidRPr="00B21626" w:rsidRDefault="00544A50" w:rsidP="00544A50">
      <w:pPr>
        <w:numPr>
          <w:ilvl w:val="1"/>
          <w:numId w:val="16"/>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FB5F44" w14:textId="77777777" w:rsidR="00544A50" w:rsidRPr="00B21626" w:rsidRDefault="00544A50" w:rsidP="00544A50">
      <w:pPr>
        <w:numPr>
          <w:ilvl w:val="1"/>
          <w:numId w:val="16"/>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29829C3B" w14:textId="77777777" w:rsidR="00544A50" w:rsidRPr="00B21626" w:rsidRDefault="00544A50" w:rsidP="00544A50">
      <w:pPr>
        <w:numPr>
          <w:ilvl w:val="1"/>
          <w:numId w:val="16"/>
        </w:numPr>
        <w:spacing w:after="60" w:line="240" w:lineRule="auto"/>
        <w:ind w:left="567" w:hanging="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2B045D3" w14:textId="77777777" w:rsidR="00544A50" w:rsidRPr="00B21626" w:rsidRDefault="00544A50" w:rsidP="00544A50">
      <w:pPr>
        <w:numPr>
          <w:ilvl w:val="0"/>
          <w:numId w:val="16"/>
        </w:numPr>
        <w:spacing w:after="60" w:line="240" w:lineRule="auto"/>
        <w:ind w:left="567" w:hanging="425"/>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736095" w14:textId="77777777" w:rsidR="00544A50" w:rsidRPr="00B21626" w:rsidRDefault="00544A50" w:rsidP="00544A50">
      <w:pPr>
        <w:numPr>
          <w:ilvl w:val="1"/>
          <w:numId w:val="16"/>
        </w:numPr>
        <w:spacing w:after="60" w:line="240" w:lineRule="auto"/>
        <w:ind w:left="993" w:hanging="425"/>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priesaikos deklaracija;</w:t>
      </w:r>
    </w:p>
    <w:p w14:paraId="584CFF0E" w14:textId="77777777" w:rsidR="00544A50" w:rsidRPr="00B21626" w:rsidRDefault="00544A50" w:rsidP="00544A50">
      <w:pPr>
        <w:numPr>
          <w:ilvl w:val="1"/>
          <w:numId w:val="16"/>
        </w:numPr>
        <w:spacing w:after="60" w:line="240" w:lineRule="auto"/>
        <w:ind w:left="993" w:hanging="425"/>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oficialia tiekėjo deklaracija, jeigu šalyje nenaudojama priesaikos deklaracija. Oficiali deklaracija turi būti patvirtinta valstybės narės ar tiekėjo kilmės šalies arba šalies, kurioje jis registruotas, </w:t>
      </w:r>
      <w:r w:rsidRPr="00B21626">
        <w:rPr>
          <w:rFonts w:ascii="Times New Roman" w:eastAsiaTheme="minorEastAsia" w:hAnsi="Times New Roman" w:cs="Times New Roman"/>
          <w:lang w:eastAsia="lt-LT"/>
        </w:rPr>
        <w:lastRenderedPageBreak/>
        <w:t>kompetentingos teisinės ar administracinės institucijos, notaro arba kompetentingos profesinės ar prekybos organizacijos.</w:t>
      </w:r>
    </w:p>
    <w:tbl>
      <w:tblPr>
        <w:tblW w:w="9781" w:type="dxa"/>
        <w:tblInd w:w="250" w:type="dxa"/>
        <w:tblLayout w:type="fixed"/>
        <w:tblCellMar>
          <w:left w:w="10" w:type="dxa"/>
          <w:right w:w="10" w:type="dxa"/>
        </w:tblCellMar>
        <w:tblLook w:val="04A0" w:firstRow="1" w:lastRow="0" w:firstColumn="1" w:lastColumn="0" w:noHBand="0" w:noVBand="1"/>
      </w:tblPr>
      <w:tblGrid>
        <w:gridCol w:w="650"/>
        <w:gridCol w:w="3177"/>
        <w:gridCol w:w="2410"/>
        <w:gridCol w:w="3544"/>
      </w:tblGrid>
      <w:tr w:rsidR="00544A50" w:rsidRPr="00B21626" w14:paraId="62060137"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E1AE81" w14:textId="77777777" w:rsidR="00544A50" w:rsidRPr="00B21626" w:rsidRDefault="00544A50" w:rsidP="00544A50">
            <w:pPr>
              <w:spacing w:after="0" w:line="240" w:lineRule="auto"/>
              <w:ind w:left="32"/>
              <w:jc w:val="center"/>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Eil. Nr.</w:t>
            </w: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04C5A" w14:textId="77777777" w:rsidR="00544A50" w:rsidRPr="00B21626" w:rsidRDefault="00544A50" w:rsidP="00544A50">
            <w:pPr>
              <w:spacing w:after="0" w:line="240" w:lineRule="auto"/>
              <w:jc w:val="center"/>
              <w:rPr>
                <w:rFonts w:ascii="Times New Roman" w:eastAsiaTheme="minorEastAsia" w:hAnsi="Times New Roman" w:cs="Times New Roman"/>
                <w:bCs/>
              </w:rPr>
            </w:pPr>
            <w:r w:rsidRPr="00B21626">
              <w:rPr>
                <w:rFonts w:ascii="Times New Roman" w:eastAsiaTheme="minorEastAsia" w:hAnsi="Times New Roman" w:cs="Times New Roman"/>
                <w:b/>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ADE918" w14:textId="77777777" w:rsidR="00544A50" w:rsidRPr="00B21626" w:rsidRDefault="00544A50" w:rsidP="00544A50">
            <w:pPr>
              <w:spacing w:after="0" w:line="240" w:lineRule="auto"/>
              <w:jc w:val="center"/>
              <w:rPr>
                <w:rFonts w:ascii="Times New Roman" w:eastAsia="Yu Mincho" w:hAnsi="Times New Roman" w:cs="Times New Roman"/>
                <w:b/>
                <w:bCs/>
                <w:lang w:eastAsia="lt-LT"/>
              </w:rPr>
            </w:pPr>
            <w:r w:rsidRPr="00B21626">
              <w:rPr>
                <w:rFonts w:ascii="Times New Roman" w:eastAsia="Yu Mincho" w:hAnsi="Times New Roman" w:cs="Times New Roman"/>
                <w:b/>
                <w:bCs/>
                <w:lang w:eastAsia="lt-LT"/>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413BD" w14:textId="77777777" w:rsidR="00544A50" w:rsidRPr="00B21626" w:rsidRDefault="00544A50" w:rsidP="00544A50">
            <w:pPr>
              <w:spacing w:after="0" w:line="240" w:lineRule="auto"/>
              <w:jc w:val="center"/>
              <w:rPr>
                <w:rFonts w:ascii="Times New Roman" w:eastAsiaTheme="minorEastAsia" w:hAnsi="Times New Roman" w:cs="Times New Roman"/>
                <w:bCs/>
                <w:iCs/>
              </w:rPr>
            </w:pPr>
            <w:r w:rsidRPr="00B21626">
              <w:rPr>
                <w:rFonts w:ascii="Times New Roman" w:eastAsiaTheme="minorEastAsia" w:hAnsi="Times New Roman" w:cs="Times New Roman"/>
                <w:b/>
                <w:lang w:eastAsia="lt-LT"/>
              </w:rPr>
              <w:t>Pašalinimo pagrindų nebuvimą įrodantys dokumentai</w:t>
            </w:r>
          </w:p>
        </w:tc>
      </w:tr>
      <w:tr w:rsidR="00544A50" w:rsidRPr="00B21626" w14:paraId="61291EF2"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986BB" w14:textId="77777777" w:rsidR="00544A50" w:rsidRPr="00B21626"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6F0D"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rPr>
              <w:t>Tiekėjas arba jo atsakingas asmuo, nurodytas VPĮ 46 straipsnio 2 dalies 2 punkte, nuteistas už šią nusikalstamą veiką:</w:t>
            </w:r>
          </w:p>
          <w:p w14:paraId="6D4B2B9F"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1) dalyvavimą nusikalstamame susivienijime, jo organizavimą ar vadovavimą jam;</w:t>
            </w:r>
          </w:p>
          <w:p w14:paraId="77D57429"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2) kyšininkavimą, prekybą poveikiu, papirkimą;</w:t>
            </w:r>
          </w:p>
          <w:p w14:paraId="52D63D68"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FFEAA00"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4) nusikalstamą bankrotą;</w:t>
            </w:r>
          </w:p>
          <w:p w14:paraId="67CCBF6E"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5) teroristinį ir su teroristine veikla susijusį nusikaltimą;</w:t>
            </w:r>
          </w:p>
          <w:p w14:paraId="34D8BB80"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6) nusikalstamu būdu gauto turto legalizavimą;</w:t>
            </w:r>
          </w:p>
          <w:p w14:paraId="799DDD7C"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7) prekybą žmonėmis, vaiko pirkimą arba pardavimą;</w:t>
            </w:r>
          </w:p>
          <w:p w14:paraId="3846E2E5"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 xml:space="preserve">8) kitos valstybės tiekėjo atliktą </w:t>
            </w:r>
            <w:r w:rsidRPr="00B21626">
              <w:rPr>
                <w:rFonts w:ascii="Times New Roman" w:eastAsiaTheme="minorEastAsia" w:hAnsi="Times New Roman" w:cs="Times New Roman"/>
                <w:bCs/>
              </w:rPr>
              <w:lastRenderedPageBreak/>
              <w:t>nusikaltimą, apibrėžtą Direktyvos 2014/24/ES 57 straipsnio 1 dalyje išvardytus Europos Sąjungos teisės aktus įgyvendinančiuose kitų valstybių teisės aktuose.</w:t>
            </w:r>
          </w:p>
          <w:p w14:paraId="127B46FB" w14:textId="77777777" w:rsidR="00544A50" w:rsidRPr="00B21626" w:rsidRDefault="00544A50" w:rsidP="00544A50">
            <w:pPr>
              <w:spacing w:after="0" w:line="240" w:lineRule="auto"/>
              <w:jc w:val="both"/>
              <w:rPr>
                <w:rFonts w:ascii="Times New Roman" w:eastAsiaTheme="minorEastAsia" w:hAnsi="Times New Roman" w:cs="Times New Roman"/>
                <w:b/>
                <w:bCs/>
              </w:rPr>
            </w:pPr>
          </w:p>
          <w:p w14:paraId="1E5ED238"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Laikoma, kad tiekėjas arba jo atsakingas asmuo nuteistas už aukščiau nurodytą nusikalstamą veiką, kai dėl:</w:t>
            </w:r>
          </w:p>
          <w:p w14:paraId="36B36950" w14:textId="77777777" w:rsidR="00544A50" w:rsidRPr="00B21626" w:rsidRDefault="00544A50" w:rsidP="00544A50">
            <w:pPr>
              <w:spacing w:after="0" w:line="240" w:lineRule="auto"/>
              <w:jc w:val="both"/>
              <w:rPr>
                <w:rFonts w:ascii="Times New Roman" w:eastAsiaTheme="minorEastAsia" w:hAnsi="Times New Roman" w:cs="Times New Roman"/>
                <w:bCs/>
              </w:rPr>
            </w:pPr>
            <w:r w:rsidRPr="00B21626">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1BDBFA08" w14:textId="77777777" w:rsidR="00544A50" w:rsidRPr="00B21626" w:rsidRDefault="00544A50" w:rsidP="00544A50">
            <w:pPr>
              <w:spacing w:after="0" w:line="240" w:lineRule="auto"/>
              <w:jc w:val="both"/>
              <w:rPr>
                <w:rFonts w:ascii="Times New Roman" w:eastAsiaTheme="minorEastAsia" w:hAnsi="Times New Roman" w:cs="Times New Roman"/>
              </w:rPr>
            </w:pPr>
            <w:r w:rsidRPr="00B21626">
              <w:rPr>
                <w:rFonts w:ascii="Times New Roman" w:eastAsiaTheme="minorEastAsia" w:hAnsi="Times New Roman" w:cs="Times New Roman"/>
              </w:rPr>
              <w:t xml:space="preserve">2) tiekėjo, kuris yra juridinis asmuo, kita organizacija ar jos </w:t>
            </w:r>
            <w:r w:rsidRPr="00B21626">
              <w:rPr>
                <w:rFonts w:ascii="Times New Roman" w:eastAsiaTheme="minorEastAsia" w:hAnsi="Times New Roman" w:cs="Times New Roman"/>
                <w:b/>
                <w:bCs/>
              </w:rPr>
              <w:t>struktūrinis</w:t>
            </w:r>
            <w:r w:rsidRPr="00B21626">
              <w:rPr>
                <w:rFonts w:ascii="Times New Roman" w:eastAsiaTheme="minorEastAsia"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13C1D2"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 xml:space="preserve">3) tiekėjo, kuris yra juridinis asmuo, kita organizacija ar jos </w:t>
            </w:r>
            <w:r w:rsidRPr="00B21626">
              <w:rPr>
                <w:rFonts w:ascii="Times New Roman" w:eastAsiaTheme="minorEastAsia" w:hAnsi="Times New Roman" w:cs="Times New Roman"/>
                <w:b/>
              </w:rPr>
              <w:t>struktūrinis</w:t>
            </w:r>
            <w:r w:rsidRPr="00B21626">
              <w:rPr>
                <w:rFonts w:ascii="Times New Roman" w:eastAsiaTheme="minorEastAsia"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F88FA" w14:textId="77777777" w:rsidR="00544A50" w:rsidRPr="00B21626" w:rsidRDefault="00544A50" w:rsidP="00544A50">
            <w:pPr>
              <w:spacing w:after="0" w:line="240" w:lineRule="auto"/>
              <w:jc w:val="both"/>
              <w:rPr>
                <w:rFonts w:ascii="Times New Roman" w:eastAsia="Yu Mincho" w:hAnsi="Times New Roman" w:cs="Times New Roman"/>
                <w:b/>
                <w:bCs/>
              </w:rPr>
            </w:pPr>
            <w:r w:rsidRPr="00B21626">
              <w:rPr>
                <w:rFonts w:ascii="Times New Roman" w:eastAsia="Yu Mincho" w:hAnsi="Times New Roman" w:cs="Times New Roman"/>
                <w:b/>
                <w:bCs/>
              </w:rPr>
              <w:lastRenderedPageBreak/>
              <w:t>VPĮ 46 straipsnio 1 dalis</w:t>
            </w:r>
          </w:p>
          <w:p w14:paraId="5F36CA0B" w14:textId="77777777" w:rsidR="00544A50" w:rsidRPr="00B21626" w:rsidRDefault="00544A50" w:rsidP="00544A50">
            <w:pPr>
              <w:spacing w:after="0" w:line="240" w:lineRule="auto"/>
              <w:jc w:val="both"/>
              <w:rPr>
                <w:rFonts w:ascii="Times New Roman" w:eastAsia="Yu Mincho" w:hAnsi="Times New Roman" w:cs="Times New Roman"/>
              </w:rPr>
            </w:pPr>
          </w:p>
          <w:p w14:paraId="53F1DF10" w14:textId="77777777" w:rsidR="00544A50" w:rsidRPr="00B21626" w:rsidRDefault="00544A50" w:rsidP="00544A50">
            <w:pPr>
              <w:spacing w:after="0" w:line="240" w:lineRule="auto"/>
              <w:jc w:val="both"/>
              <w:rPr>
                <w:rFonts w:ascii="Times New Roman" w:eastAsia="Yu Mincho" w:hAnsi="Times New Roman" w:cs="Times New Roman"/>
              </w:rPr>
            </w:pPr>
            <w:r w:rsidRPr="00B21626">
              <w:rPr>
                <w:rFonts w:ascii="Times New Roman" w:eastAsia="Yu Mincho" w:hAnsi="Times New Roman" w:cs="Times New Roman"/>
              </w:rPr>
              <w:t>EBVPD III dalies A1-A6 punktai</w:t>
            </w:r>
          </w:p>
          <w:p w14:paraId="01074534" w14:textId="77777777" w:rsidR="00544A50" w:rsidRPr="00B21626" w:rsidRDefault="00544A50" w:rsidP="00544A50">
            <w:pPr>
              <w:spacing w:after="0" w:line="240" w:lineRule="auto"/>
              <w:jc w:val="both"/>
              <w:rPr>
                <w:rFonts w:ascii="Times New Roman" w:eastAsia="Yu Mincho" w:hAnsi="Times New Roman" w:cs="Times New Roman"/>
              </w:rPr>
            </w:pPr>
          </w:p>
          <w:p w14:paraId="0EF68DF2" w14:textId="77777777" w:rsidR="00544A50" w:rsidRPr="00B21626" w:rsidRDefault="00544A50" w:rsidP="00544A50">
            <w:pPr>
              <w:spacing w:after="0" w:line="240" w:lineRule="auto"/>
              <w:jc w:val="both"/>
              <w:rPr>
                <w:rFonts w:ascii="Times New Roman" w:eastAsia="Yu Mincho" w:hAnsi="Times New Roman" w:cs="Times New Roman"/>
              </w:rPr>
            </w:pPr>
            <w:r w:rsidRPr="00B21626">
              <w:rPr>
                <w:rFonts w:ascii="Times New Roman" w:eastAsia="Yu Mincho" w:hAnsi="Times New Roman" w:cs="Times New Roman"/>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03D48"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rPr>
              <w:t>Iš Lietuvoje įsteigtų subjektų reikalaujama:</w:t>
            </w:r>
          </w:p>
          <w:p w14:paraId="3B2BB342" w14:textId="77777777" w:rsidR="00544A50" w:rsidRPr="00B21626"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išrašo iš teismo sprendimo arba</w:t>
            </w:r>
          </w:p>
          <w:p w14:paraId="1688C0BC" w14:textId="77777777" w:rsidR="00544A50" w:rsidRPr="00B21626"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Informatikos ir ryšių departamento prie Vidaus reikalų ministerijos pažymos, arba</w:t>
            </w:r>
          </w:p>
          <w:p w14:paraId="1756AEB0" w14:textId="77777777" w:rsidR="00544A50" w:rsidRPr="00B21626"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valstybės įmonės Registrų centro Lietuvos Respublikos Vyriausybės nustatyta tvarka išduoto dokumento, patvirtinančio jungtinius kompetentingų institucijų tvarkomus duomenis.</w:t>
            </w:r>
          </w:p>
          <w:p w14:paraId="737846DD" w14:textId="77777777" w:rsidR="00544A50" w:rsidRPr="00B21626" w:rsidRDefault="00544A50" w:rsidP="00544A50">
            <w:pPr>
              <w:spacing w:after="0" w:line="240" w:lineRule="auto"/>
              <w:jc w:val="both"/>
              <w:rPr>
                <w:rFonts w:ascii="Times New Roman" w:eastAsiaTheme="minorEastAsia" w:hAnsi="Times New Roman" w:cs="Times New Roman"/>
              </w:rPr>
            </w:pPr>
          </w:p>
          <w:p w14:paraId="68437D93"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rPr>
              <w:t>Iš ne Lietuvoje įsteigtų subjektų reikalaujama:</w:t>
            </w:r>
          </w:p>
          <w:p w14:paraId="003562D2" w14:textId="77777777" w:rsidR="00544A50" w:rsidRPr="00B21626"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atitinkamos užsienio šalies institucijos dokumento</w:t>
            </w:r>
            <w:r w:rsidRPr="00B21626">
              <w:rPr>
                <w:rFonts w:ascii="Times New Roman" w:eastAsiaTheme="minorEastAsia" w:hAnsi="Times New Roman" w:cs="Times New Roman"/>
                <w:vertAlign w:val="superscript"/>
                <w:lang w:eastAsia="lt-LT"/>
              </w:rPr>
              <w:footnoteReference w:id="1"/>
            </w:r>
            <w:r w:rsidRPr="00B21626">
              <w:rPr>
                <w:rFonts w:ascii="Times New Roman" w:eastAsiaTheme="minorEastAsia" w:hAnsi="Times New Roman" w:cs="Times New Roman"/>
                <w:lang w:eastAsia="lt-LT"/>
              </w:rPr>
              <w:t>.</w:t>
            </w:r>
          </w:p>
          <w:p w14:paraId="1B1CD3C7"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p>
          <w:p w14:paraId="3BF549B1"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Nurodyti dokumentai turi būti išduoti ne anksčiau kaip 180 dienų iki </w:t>
            </w:r>
            <w:r w:rsidRPr="00B21626">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B21626">
              <w:rPr>
                <w:rFonts w:ascii="Times New Roman" w:eastAsia="Times New Roman" w:hAnsi="Times New Roman" w:cs="Times New Roman"/>
                <w:lang w:eastAsia="lt-LT"/>
              </w:rPr>
              <w:t>umentus</w:t>
            </w:r>
            <w:r w:rsidRPr="00B21626">
              <w:rPr>
                <w:rFonts w:ascii="Times New Roman" w:eastAsiaTheme="minorEastAsia" w:hAnsi="Times New Roman" w:cs="Times New Roman"/>
                <w:lang w:eastAsia="lt-LT"/>
              </w:rPr>
              <w:t xml:space="preserve">. </w:t>
            </w:r>
            <w:r w:rsidRPr="00B21626">
              <w:rPr>
                <w:rFonts w:ascii="Times New Roman" w:eastAsiaTheme="minorEastAsia" w:hAnsi="Times New Roman" w:cs="Times New Roman"/>
                <w:b/>
                <w:bCs/>
                <w:i/>
                <w:iCs/>
                <w:lang w:eastAsia="lt-LT"/>
              </w:rPr>
              <w:t>Pavyzdys</w:t>
            </w:r>
            <w:r w:rsidRPr="00B21626">
              <w:rPr>
                <w:rFonts w:ascii="Times New Roman" w:eastAsiaTheme="minorEastAsia" w:hAnsi="Times New Roman" w:cs="Times New Roman"/>
                <w:i/>
                <w:iCs/>
                <w:lang w:eastAsia="lt-LT"/>
              </w:rPr>
              <w:t xml:space="preserve">: Jeigu perkančioji organizacija 2022-10-10 kreipėsi į tiekėją prašydama iki 2022-10-14 pateikti įrodančius dokumentus, jie turi būti išduoti ne anksčiau kaip 180 dienų, jas skaičiuojant atgal nuo 2022-10-14. </w:t>
            </w:r>
          </w:p>
          <w:p w14:paraId="4C18EFB4"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p w14:paraId="73B0B583"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 xml:space="preserve">Jei dokumentas išduotas anksčiau, tačiau jame nurodytas galiojimo terminas ilgesnis nei pašalinimo pagrindų nebuvimą patvirtinančių </w:t>
            </w:r>
            <w:r w:rsidRPr="00B21626">
              <w:rPr>
                <w:rFonts w:ascii="Times New Roman" w:eastAsiaTheme="minorEastAsia" w:hAnsi="Times New Roman" w:cs="Times New Roman"/>
                <w:bCs/>
                <w:lang w:eastAsia="lt-LT"/>
              </w:rPr>
              <w:lastRenderedPageBreak/>
              <w:t>dokumentų pagal EBVPD galutinis pateikimo terminas, toks dokumentas jo galiojimo laikotarpiu yra priimtinas.</w:t>
            </w:r>
          </w:p>
          <w:p w14:paraId="5D305CB9"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p>
          <w:p w14:paraId="2362020C"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Pažymų, patvirtinančių VPĮ 46 straipsnyje nurodytų tiekėjo pašalinimo pagrindų nebuvimą, pateikti nereikalaujama. Jų perkančioji organizacija reikalaus tik turėdama pagrįstų abejonių dėl tiekėjo patikimumo.</w:t>
            </w:r>
          </w:p>
          <w:p w14:paraId="01F53BDD"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p w14:paraId="380634EC"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tc>
      </w:tr>
      <w:tr w:rsidR="00544A50" w:rsidRPr="00B21626" w14:paraId="03B66012"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51943" w14:textId="77777777" w:rsidR="00544A50" w:rsidRPr="00B21626" w:rsidRDefault="00544A50" w:rsidP="00544A50">
            <w:pPr>
              <w:numPr>
                <w:ilvl w:val="0"/>
                <w:numId w:val="4"/>
              </w:numPr>
              <w:spacing w:after="0" w:line="240" w:lineRule="auto"/>
              <w:rPr>
                <w:rFonts w:ascii="Times New Roman" w:eastAsiaTheme="minorEastAsia" w:hAnsi="Times New Roman" w:cs="Times New Roman"/>
                <w:b/>
                <w:bCs/>
                <w:lang w:eastAsia="lt-LT"/>
              </w:rPr>
            </w:pPr>
            <w:bookmarkStart w:id="57" w:name="_Hlk90887843"/>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CFAB"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B21626">
              <w:rPr>
                <w:rFonts w:ascii="Times New Roman" w:eastAsiaTheme="minorEastAsia" w:hAnsi="Times New Roman" w:cs="Times New Roman"/>
              </w:rPr>
              <w:lastRenderedPageBreak/>
              <w:t xml:space="preserve">dalies 1 ir 3 punktuose, arba perkančioji organizacija turi kitų įrodymų apie šių įsipareigojimų nevykdymą. </w:t>
            </w:r>
          </w:p>
          <w:p w14:paraId="4A89B308" w14:textId="77777777" w:rsidR="00544A50" w:rsidRPr="00B21626" w:rsidRDefault="00544A50" w:rsidP="00544A50">
            <w:pPr>
              <w:spacing w:after="0" w:line="240" w:lineRule="auto"/>
              <w:jc w:val="both"/>
              <w:rPr>
                <w:rFonts w:ascii="Times New Roman" w:eastAsiaTheme="minorEastAsia" w:hAnsi="Times New Roman" w:cs="Times New Roman"/>
                <w:b/>
                <w:bCs/>
              </w:rPr>
            </w:pPr>
          </w:p>
          <w:p w14:paraId="1FA60C08"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Laikoma, kad tiekėjas nuteistas už aukščiau nurodytą nusikalstamą veiką, kai dėl:</w:t>
            </w:r>
          </w:p>
          <w:p w14:paraId="40284561" w14:textId="77777777" w:rsidR="00544A50" w:rsidRPr="00B21626" w:rsidRDefault="00544A50" w:rsidP="00544A50">
            <w:pPr>
              <w:spacing w:after="0" w:line="240" w:lineRule="auto"/>
              <w:jc w:val="both"/>
              <w:rPr>
                <w:rFonts w:ascii="Times New Roman" w:eastAsiaTheme="minorEastAsia" w:hAnsi="Times New Roman" w:cs="Times New Roman"/>
                <w:bCs/>
              </w:rPr>
            </w:pPr>
            <w:r w:rsidRPr="00B21626">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63FA7619"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 xml:space="preserve">2) tiekėjo, kuris yra juridinis asmuo, kita organizacija ar jos </w:t>
            </w:r>
            <w:r w:rsidRPr="00B21626">
              <w:rPr>
                <w:rFonts w:ascii="Times New Roman" w:eastAsiaTheme="minorEastAsia" w:hAnsi="Times New Roman" w:cs="Times New Roman"/>
                <w:b/>
              </w:rPr>
              <w:t>struktūrinis</w:t>
            </w:r>
            <w:r w:rsidRPr="00B21626">
              <w:rPr>
                <w:rFonts w:ascii="Times New Roman" w:eastAsiaTheme="minorEastAsia"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919173"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Tačiau ši nuostata netaikoma, jeigu:</w:t>
            </w:r>
          </w:p>
          <w:p w14:paraId="5D859FA0"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1) tiekėjas yra įsipareigojęs sumokėti mokesčius, įskaitant socialinio draudimo įmokas ir dėl to laikomas jau įvykdžiusiu šioje dalyje nurodytus įsipareigojimus;</w:t>
            </w:r>
          </w:p>
          <w:p w14:paraId="6A499577"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2) įsiskolinimo suma neviršija 50 Eur (penkiasdešimt eurų);</w:t>
            </w:r>
          </w:p>
          <w:p w14:paraId="23F7D5FE" w14:textId="77777777" w:rsidR="00544A50" w:rsidRPr="00B21626" w:rsidRDefault="00544A50" w:rsidP="00544A50">
            <w:pPr>
              <w:spacing w:after="0" w:line="240" w:lineRule="auto"/>
              <w:jc w:val="both"/>
              <w:rPr>
                <w:rFonts w:ascii="Times New Roman" w:eastAsiaTheme="minorEastAsia" w:hAnsi="Times New Roman" w:cs="Times New Roman"/>
                <w:b/>
                <w:bCs/>
              </w:rPr>
            </w:pPr>
            <w:r w:rsidRPr="00B21626">
              <w:rPr>
                <w:rFonts w:ascii="Times New Roman" w:eastAsiaTheme="minorEastAsia" w:hAnsi="Times New Roman" w:cs="Times New Roman"/>
                <w:bCs/>
              </w:rPr>
              <w:t xml:space="preserve">3) tiekėjas apie tikslią jo įsiskolinimo sumą informuotas tokiu metu, kad iki paraiškų ar pasiūlymų pateikimo termino pabaigos nespėjo sumokėti mokesčių, įskaitant socialinio </w:t>
            </w:r>
            <w:r w:rsidRPr="00B21626">
              <w:rPr>
                <w:rFonts w:ascii="Times New Roman" w:eastAsiaTheme="minorEastAsia" w:hAnsi="Times New Roman" w:cs="Times New Roman"/>
                <w:bC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929FE" w14:textId="77777777" w:rsidR="00544A50" w:rsidRPr="00B21626" w:rsidRDefault="00544A50" w:rsidP="00544A50">
            <w:pPr>
              <w:spacing w:after="0" w:line="240" w:lineRule="auto"/>
              <w:jc w:val="both"/>
              <w:rPr>
                <w:rFonts w:ascii="Times New Roman" w:eastAsia="Yu Mincho" w:hAnsi="Times New Roman" w:cs="Times New Roman"/>
                <w:b/>
                <w:bCs/>
                <w:lang w:eastAsia="lt-LT"/>
              </w:rPr>
            </w:pPr>
            <w:r w:rsidRPr="00B21626">
              <w:rPr>
                <w:rFonts w:ascii="Times New Roman" w:eastAsia="Yu Mincho" w:hAnsi="Times New Roman" w:cs="Times New Roman"/>
                <w:b/>
                <w:bCs/>
                <w:lang w:eastAsia="lt-LT"/>
              </w:rPr>
              <w:lastRenderedPageBreak/>
              <w:t>VPĮ 46 straipsnio 3 dalis</w:t>
            </w:r>
          </w:p>
          <w:p w14:paraId="272CE25F" w14:textId="77777777" w:rsidR="00544A50" w:rsidRPr="00B21626" w:rsidRDefault="00544A50" w:rsidP="00544A50">
            <w:pPr>
              <w:spacing w:after="0" w:line="240" w:lineRule="auto"/>
              <w:jc w:val="both"/>
              <w:rPr>
                <w:rFonts w:ascii="Times New Roman" w:eastAsia="Arial" w:hAnsi="Times New Roman" w:cs="Times New Roman"/>
                <w:lang w:eastAsia="lt-LT"/>
              </w:rPr>
            </w:pPr>
          </w:p>
          <w:p w14:paraId="7FF51BF7" w14:textId="77777777" w:rsidR="00544A50" w:rsidRPr="00B21626" w:rsidRDefault="00544A50" w:rsidP="00544A50">
            <w:pPr>
              <w:spacing w:after="0" w:line="240" w:lineRule="auto"/>
              <w:jc w:val="both"/>
              <w:rPr>
                <w:rFonts w:ascii="Times New Roman" w:eastAsia="Yu Mincho" w:hAnsi="Times New Roman" w:cs="Times New Roman"/>
                <w:lang w:eastAsia="lt-LT"/>
              </w:rPr>
            </w:pPr>
            <w:r w:rsidRPr="00B21626">
              <w:rPr>
                <w:rFonts w:ascii="Times New Roman" w:eastAsia="Arial" w:hAnsi="Times New Roman" w:cs="Times New Roman"/>
                <w:lang w:eastAsia="lt-LT"/>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EE18A"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1) Dėl įsipareigojimų, susijusių su mokesčių mokėjimu, įvykdymo i</w:t>
            </w:r>
            <w:r w:rsidRPr="00B21626">
              <w:rPr>
                <w:rFonts w:ascii="Times New Roman" w:eastAsiaTheme="minorEastAsia" w:hAnsi="Times New Roman" w:cs="Times New Roman"/>
              </w:rPr>
              <w:t xml:space="preserve">š Lietuvoje įsteigtų subjektų </w:t>
            </w:r>
            <w:r w:rsidRPr="00B21626">
              <w:rPr>
                <w:rFonts w:ascii="Times New Roman" w:eastAsiaTheme="minorEastAsia" w:hAnsi="Times New Roman" w:cs="Times New Roman"/>
                <w:lang w:eastAsia="lt-LT"/>
              </w:rPr>
              <w:t>prašoma:</w:t>
            </w:r>
          </w:p>
          <w:p w14:paraId="7C5F736D"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p w14:paraId="74DC0605" w14:textId="77777777" w:rsidR="00544A50" w:rsidRPr="00B21626" w:rsidRDefault="00544A50" w:rsidP="00544A50">
            <w:pPr>
              <w:numPr>
                <w:ilvl w:val="0"/>
                <w:numId w:val="14"/>
              </w:num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išrašo iš teismo sprendimo (jei toks yra) arba Valstybinės mokesčių inspekcijos prie Lietuvos Respublikos finansų </w:t>
            </w:r>
            <w:r w:rsidRPr="00B21626">
              <w:rPr>
                <w:rFonts w:ascii="Times New Roman" w:eastAsiaTheme="minorEastAsia" w:hAnsi="Times New Roman" w:cs="Times New Roman"/>
                <w:lang w:eastAsia="lt-LT"/>
              </w:rPr>
              <w:lastRenderedPageBreak/>
              <w:t>ministerijos išduoto dokumento,</w:t>
            </w:r>
          </w:p>
          <w:p w14:paraId="37DFDD89" w14:textId="77777777" w:rsidR="00544A50" w:rsidRPr="00B21626" w:rsidRDefault="00544A50" w:rsidP="00544A50">
            <w:pPr>
              <w:numPr>
                <w:ilvl w:val="0"/>
                <w:numId w:val="13"/>
              </w:num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arba valstybės įmonės Registrų centro Lietuvos Respublikos Vyriausybės nustatyta tvarka išduoto dokumento, patvirtinančio jungtinius kompetentingų institucijų tvarkomus duomenis.</w:t>
            </w:r>
          </w:p>
          <w:p w14:paraId="2242A404"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p>
          <w:p w14:paraId="719AFFB9"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rPr>
              <w:t>Iš ne Lietuvoje įsteigtų subjektų reikalaujama:</w:t>
            </w:r>
          </w:p>
          <w:p w14:paraId="625146FA" w14:textId="77777777" w:rsidR="00544A50" w:rsidRPr="00B21626"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atitinkamos užsienio šalies institucijos dokumento</w:t>
            </w:r>
            <w:r w:rsidRPr="00B21626">
              <w:rPr>
                <w:rFonts w:ascii="Times New Roman" w:eastAsiaTheme="minorEastAsia" w:hAnsi="Times New Roman" w:cs="Times New Roman"/>
                <w:vertAlign w:val="superscript"/>
                <w:lang w:eastAsia="lt-LT"/>
              </w:rPr>
              <w:footnoteReference w:id="2"/>
            </w:r>
            <w:r w:rsidRPr="00B21626">
              <w:rPr>
                <w:rFonts w:ascii="Times New Roman" w:eastAsiaTheme="minorEastAsia" w:hAnsi="Times New Roman" w:cs="Times New Roman"/>
                <w:lang w:eastAsia="lt-LT"/>
              </w:rPr>
              <w:t>.</w:t>
            </w:r>
          </w:p>
          <w:p w14:paraId="631CDEE0" w14:textId="77777777" w:rsidR="00544A50" w:rsidRPr="00B21626" w:rsidRDefault="00544A50" w:rsidP="00544A50">
            <w:pPr>
              <w:spacing w:after="0" w:line="240" w:lineRule="auto"/>
              <w:jc w:val="both"/>
              <w:rPr>
                <w:rFonts w:ascii="Times New Roman" w:eastAsia="Yu Mincho" w:hAnsi="Times New Roman" w:cs="Times New Roman"/>
                <w:lang w:eastAsia="lt-LT"/>
              </w:rPr>
            </w:pPr>
          </w:p>
          <w:p w14:paraId="659F3374" w14:textId="77777777" w:rsidR="00544A50" w:rsidRPr="00B21626" w:rsidRDefault="00544A50" w:rsidP="00544A50">
            <w:pPr>
              <w:spacing w:after="0" w:line="240" w:lineRule="auto"/>
              <w:jc w:val="both"/>
              <w:rPr>
                <w:rFonts w:ascii="Times New Roman" w:eastAsiaTheme="minorEastAsia" w:hAnsi="Times New Roman" w:cs="Times New Roman"/>
                <w:i/>
                <w:iCs/>
                <w:lang w:eastAsia="lt-LT"/>
              </w:rPr>
            </w:pPr>
            <w:r w:rsidRPr="00B21626">
              <w:rPr>
                <w:rFonts w:ascii="Times New Roman" w:eastAsiaTheme="minorEastAsia" w:hAnsi="Times New Roman" w:cs="Times New Roman"/>
                <w:lang w:eastAsia="lt-LT"/>
              </w:rPr>
              <w:t xml:space="preserve">Nurodyti dokumentai turi būti  išduoti ne anksčiau kaip 120 dienų iki </w:t>
            </w:r>
            <w:r w:rsidRPr="00B21626">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B21626">
              <w:rPr>
                <w:rFonts w:ascii="Times New Roman" w:eastAsia="Times New Roman" w:hAnsi="Times New Roman" w:cs="Times New Roman"/>
                <w:lang w:eastAsia="lt-LT"/>
              </w:rPr>
              <w:t>umentus</w:t>
            </w:r>
            <w:r w:rsidRPr="00B21626">
              <w:rPr>
                <w:rFonts w:ascii="Times New Roman" w:eastAsiaTheme="minorEastAsia" w:hAnsi="Times New Roman" w:cs="Times New Roman"/>
                <w:lang w:eastAsia="lt-LT"/>
              </w:rPr>
              <w:t xml:space="preserve">. </w:t>
            </w:r>
            <w:r w:rsidRPr="00B21626">
              <w:rPr>
                <w:rFonts w:ascii="Times New Roman" w:eastAsiaTheme="minorEastAsia" w:hAnsi="Times New Roman" w:cs="Times New Roman"/>
                <w:b/>
                <w:bCs/>
                <w:i/>
                <w:iCs/>
                <w:lang w:eastAsia="lt-LT"/>
              </w:rPr>
              <w:t>Pavyzdys</w:t>
            </w:r>
            <w:r w:rsidRPr="00B21626">
              <w:rPr>
                <w:rFonts w:ascii="Times New Roman" w:eastAsiaTheme="minorEastAsia" w:hAnsi="Times New Roman" w:cs="Times New Roman"/>
                <w:i/>
                <w:iCs/>
                <w:lang w:eastAsia="lt-LT"/>
              </w:rPr>
              <w:t xml:space="preserve">: Jeigu perkančioji organizacija 2022-10-10 kreipėsi į tiekėją prašydama iki 2022-10-14 pateikti įrodančius dokumentus, jie turi būti išduoti ne anksčiau kaip 120 dienų, jas skaičiuojant atgal nuo 2022-10-14. </w:t>
            </w:r>
          </w:p>
          <w:p w14:paraId="2785E18D" w14:textId="77777777" w:rsidR="00544A50" w:rsidRPr="00B21626" w:rsidRDefault="00544A50" w:rsidP="00544A50">
            <w:pPr>
              <w:spacing w:after="0" w:line="240" w:lineRule="auto"/>
              <w:jc w:val="both"/>
              <w:rPr>
                <w:rFonts w:ascii="Times New Roman" w:eastAsiaTheme="minorEastAsia" w:hAnsi="Times New Roman" w:cs="Times New Roman"/>
                <w:i/>
                <w:iCs/>
                <w:lang w:eastAsia="lt-LT"/>
              </w:rPr>
            </w:pPr>
          </w:p>
          <w:p w14:paraId="562AB417"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4BB657"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p w14:paraId="569EF53B"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bCs/>
                <w:lang w:eastAsia="lt-LT"/>
              </w:rPr>
              <w:t>2) Dėl įsipareigojimų, susijusių su socialinio draudimo įmokų mokėjimu, įvykdymo i</w:t>
            </w:r>
            <w:r w:rsidRPr="00B21626">
              <w:rPr>
                <w:rFonts w:ascii="Times New Roman" w:eastAsiaTheme="minorEastAsia" w:hAnsi="Times New Roman" w:cs="Times New Roman"/>
              </w:rPr>
              <w:t xml:space="preserve">š Lietuvoje įsteigtų subjektų </w:t>
            </w:r>
            <w:r w:rsidRPr="00B21626">
              <w:rPr>
                <w:rFonts w:ascii="Times New Roman" w:eastAsiaTheme="minorEastAsia" w:hAnsi="Times New Roman" w:cs="Times New Roman"/>
                <w:bCs/>
                <w:lang w:eastAsia="lt-LT"/>
              </w:rPr>
              <w:t>prašoma:</w:t>
            </w:r>
          </w:p>
          <w:p w14:paraId="2B32B92B"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21626">
                <w:rPr>
                  <w:rFonts w:ascii="Times New Roman" w:eastAsiaTheme="minorEastAsia" w:hAnsi="Times New Roman" w:cs="Times New Roman"/>
                  <w:bCs/>
                  <w:u w:val="single"/>
                  <w:lang w:eastAsia="lt-LT"/>
                </w:rPr>
                <w:t>http://draudejai.sodra.lt/draudeju_viesi_duomenys/</w:t>
              </w:r>
            </w:hyperlink>
            <w:r w:rsidRPr="00B21626">
              <w:rPr>
                <w:rFonts w:ascii="Times New Roman" w:eastAsiaTheme="minorEastAsia" w:hAnsi="Times New Roman" w:cs="Times New Roman"/>
                <w:bCs/>
                <w:lang w:eastAsia="lt-LT"/>
              </w:rPr>
              <w:t>.</w:t>
            </w:r>
          </w:p>
          <w:p w14:paraId="53F66D34"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p w14:paraId="2FC841C7"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9039A0"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p w14:paraId="27FF69CC"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8A7335"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p w14:paraId="36725F4B"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rPr>
              <w:t>Iš ne Lietuvoje įsteigtų subjektų reikalaujama:</w:t>
            </w:r>
          </w:p>
          <w:p w14:paraId="5CBE8C12" w14:textId="77777777" w:rsidR="00544A50" w:rsidRPr="00B21626" w:rsidRDefault="00544A50" w:rsidP="00544A50">
            <w:pPr>
              <w:numPr>
                <w:ilvl w:val="0"/>
                <w:numId w:val="15"/>
              </w:numPr>
              <w:spacing w:after="0" w:line="240" w:lineRule="auto"/>
              <w:ind w:left="314"/>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atitinkamos užsienio šalies kompetentingos institucijos dokumento</w:t>
            </w:r>
            <w:r w:rsidRPr="00B21626">
              <w:rPr>
                <w:rFonts w:ascii="Times New Roman" w:eastAsiaTheme="minorEastAsia" w:hAnsi="Times New Roman" w:cs="Times New Roman"/>
                <w:vertAlign w:val="superscript"/>
                <w:lang w:eastAsia="lt-LT"/>
              </w:rPr>
              <w:footnoteReference w:id="3"/>
            </w:r>
            <w:r w:rsidRPr="00B21626">
              <w:rPr>
                <w:rFonts w:ascii="Times New Roman" w:eastAsiaTheme="minorEastAsia" w:hAnsi="Times New Roman" w:cs="Times New Roman"/>
                <w:lang w:eastAsia="lt-LT"/>
              </w:rPr>
              <w:t>.</w:t>
            </w:r>
          </w:p>
          <w:p w14:paraId="151087DA"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p w14:paraId="36386C98" w14:textId="77777777" w:rsidR="00544A50" w:rsidRPr="00B21626" w:rsidRDefault="00544A50" w:rsidP="00544A50">
            <w:pPr>
              <w:spacing w:after="0" w:line="240" w:lineRule="auto"/>
              <w:jc w:val="both"/>
              <w:rPr>
                <w:rFonts w:ascii="Times New Roman" w:eastAsiaTheme="minorEastAsia" w:hAnsi="Times New Roman" w:cs="Times New Roman"/>
                <w:i/>
                <w:iCs/>
                <w:lang w:eastAsia="lt-LT"/>
              </w:rPr>
            </w:pPr>
            <w:r w:rsidRPr="00B21626">
              <w:rPr>
                <w:rFonts w:ascii="Times New Roman" w:eastAsiaTheme="minorEastAsia" w:hAnsi="Times New Roman" w:cs="Times New Roman"/>
                <w:lang w:eastAsia="lt-LT"/>
              </w:rPr>
              <w:t xml:space="preserve">Nurodyti dokumentai turi būti  išduoti ne anksčiau kaip 120 dienų iki </w:t>
            </w:r>
            <w:r w:rsidRPr="00B21626">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B21626">
              <w:rPr>
                <w:rFonts w:ascii="Times New Roman" w:eastAsia="Times New Roman" w:hAnsi="Times New Roman" w:cs="Times New Roman"/>
                <w:lang w:eastAsia="lt-LT"/>
              </w:rPr>
              <w:t>umentus</w:t>
            </w:r>
            <w:r w:rsidRPr="00B21626">
              <w:rPr>
                <w:rFonts w:ascii="Times New Roman" w:eastAsiaTheme="minorEastAsia" w:hAnsi="Times New Roman" w:cs="Times New Roman"/>
                <w:lang w:eastAsia="lt-LT"/>
              </w:rPr>
              <w:t xml:space="preserve">. </w:t>
            </w:r>
            <w:r w:rsidRPr="00B21626">
              <w:rPr>
                <w:rFonts w:ascii="Times New Roman" w:eastAsiaTheme="minorEastAsia" w:hAnsi="Times New Roman" w:cs="Times New Roman"/>
                <w:b/>
                <w:bCs/>
                <w:i/>
                <w:iCs/>
                <w:lang w:eastAsia="lt-LT"/>
              </w:rPr>
              <w:t>Pavyzdys</w:t>
            </w:r>
            <w:r w:rsidRPr="00B21626">
              <w:rPr>
                <w:rFonts w:ascii="Times New Roman" w:eastAsiaTheme="minorEastAsia" w:hAnsi="Times New Roman" w:cs="Times New Roman"/>
                <w:i/>
                <w:iCs/>
                <w:lang w:eastAsia="lt-LT"/>
              </w:rPr>
              <w:t>: Jeigu perkančioji organizacija 2022-10-10 kreipėsi į tiekėją prašydama iki 2022-10-14 pateikti įrodančius dokumentus, jie turi būti išduoti ne anksčiau kaip 120 dienų, jas skaičiuojant atgal nuo 2022-10-14.</w:t>
            </w:r>
          </w:p>
          <w:p w14:paraId="2DAAD81D"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p w14:paraId="0E31A2A9"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139E3DF"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p>
          <w:p w14:paraId="44E79783"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Pažymų, patvirtinančių VPĮ 46 straipsnyje nurodytų tiekėjo pašalinimo pagrindų nebuvimą, pateikti nereikalaujama. Jų perkančioji organizacija reikalaus tik turėdama pagrįstų abejonių dėl tiekėjo patikimumo.</w:t>
            </w:r>
          </w:p>
          <w:p w14:paraId="03AC4A98"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tc>
      </w:tr>
      <w:bookmarkEnd w:id="57"/>
      <w:tr w:rsidR="00544A50" w:rsidRPr="00B21626" w14:paraId="35FC38FC"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04485" w14:textId="77777777" w:rsidR="00544A50" w:rsidRPr="00B21626"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A15BB6"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83434" w14:textId="77777777" w:rsidR="00544A50" w:rsidRPr="00B21626" w:rsidRDefault="00544A50" w:rsidP="00544A50">
            <w:pPr>
              <w:spacing w:after="0" w:line="240" w:lineRule="auto"/>
              <w:jc w:val="both"/>
              <w:rPr>
                <w:rFonts w:ascii="Times New Roman" w:eastAsia="Yu Mincho" w:hAnsi="Times New Roman" w:cs="Times New Roman"/>
                <w:b/>
                <w:bCs/>
                <w:lang w:eastAsia="lt-LT"/>
              </w:rPr>
            </w:pPr>
            <w:r w:rsidRPr="00B21626">
              <w:rPr>
                <w:rFonts w:ascii="Times New Roman" w:eastAsia="Yu Mincho" w:hAnsi="Times New Roman" w:cs="Times New Roman"/>
                <w:b/>
                <w:bCs/>
                <w:lang w:eastAsia="lt-LT"/>
              </w:rPr>
              <w:t>VPĮ 46 straipsnio 4 dalies 1 punktas</w:t>
            </w:r>
          </w:p>
          <w:p w14:paraId="5107759F" w14:textId="77777777" w:rsidR="00544A50" w:rsidRPr="00B21626" w:rsidRDefault="00544A50" w:rsidP="00544A50">
            <w:pPr>
              <w:spacing w:after="0" w:line="240" w:lineRule="auto"/>
              <w:jc w:val="both"/>
              <w:rPr>
                <w:rFonts w:ascii="Times New Roman" w:eastAsia="Yu Mincho" w:hAnsi="Times New Roman" w:cs="Times New Roman"/>
                <w:lang w:eastAsia="lt-LT"/>
              </w:rPr>
            </w:pPr>
          </w:p>
          <w:p w14:paraId="26384096" w14:textId="77777777" w:rsidR="00544A50" w:rsidRPr="00B21626" w:rsidRDefault="00544A50" w:rsidP="00544A50">
            <w:pPr>
              <w:spacing w:after="0" w:line="240" w:lineRule="auto"/>
              <w:jc w:val="both"/>
              <w:rPr>
                <w:rFonts w:ascii="Times New Roman" w:eastAsia="Yu Mincho" w:hAnsi="Times New Roman" w:cs="Times New Roman"/>
              </w:rPr>
            </w:pPr>
            <w:r w:rsidRPr="00B21626">
              <w:rPr>
                <w:rFonts w:ascii="Times New Roman" w:eastAsia="Yu Mincho" w:hAnsi="Times New Roman" w:cs="Times New Roman"/>
                <w:lang w:eastAsia="lt-LT"/>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27C94" w14:textId="77777777" w:rsidR="00544A50" w:rsidRPr="00B21626" w:rsidRDefault="00544A50" w:rsidP="00544A50">
            <w:pPr>
              <w:spacing w:after="0" w:line="240" w:lineRule="auto"/>
              <w:jc w:val="both"/>
              <w:rPr>
                <w:rFonts w:ascii="Times New Roman" w:eastAsiaTheme="minorEastAsia" w:hAnsi="Times New Roman" w:cs="Times New Roman"/>
              </w:rPr>
            </w:pPr>
            <w:r w:rsidRPr="00B21626">
              <w:rPr>
                <w:rFonts w:ascii="Times New Roman" w:eastAsiaTheme="minorEastAsia" w:hAnsi="Times New Roman" w:cs="Times New Roman"/>
              </w:rPr>
              <w:t>Iš Lietuvoje įsteigtų subjektų įrodančių dokumentų nereikalaujama. Užtenka pateikto EBVPD.</w:t>
            </w:r>
          </w:p>
          <w:p w14:paraId="7B421B8B" w14:textId="77777777" w:rsidR="00544A50" w:rsidRPr="00B21626" w:rsidRDefault="00544A50" w:rsidP="00544A50">
            <w:pPr>
              <w:spacing w:after="0" w:line="240" w:lineRule="auto"/>
              <w:jc w:val="both"/>
              <w:rPr>
                <w:rFonts w:ascii="Times New Roman" w:eastAsiaTheme="minorEastAsia" w:hAnsi="Times New Roman" w:cs="Times New Roman"/>
                <w:bCs/>
                <w:iCs/>
              </w:rPr>
            </w:pPr>
          </w:p>
          <w:p w14:paraId="3227A546" w14:textId="77777777" w:rsidR="00544A50" w:rsidRPr="00B21626" w:rsidRDefault="00544A50" w:rsidP="00544A50">
            <w:pPr>
              <w:spacing w:after="0" w:line="240" w:lineRule="auto"/>
              <w:jc w:val="both"/>
              <w:rPr>
                <w:rFonts w:ascii="Times New Roman" w:eastAsiaTheme="minorEastAsia" w:hAnsi="Times New Roman" w:cs="Times New Roman"/>
                <w:b/>
                <w:bCs/>
                <w:iCs/>
              </w:rPr>
            </w:pPr>
          </w:p>
        </w:tc>
      </w:tr>
      <w:tr w:rsidR="00544A50" w:rsidRPr="00B21626" w14:paraId="78C38C58"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2EB1F" w14:textId="77777777" w:rsidR="00544A50" w:rsidRPr="00B21626"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2DA5A"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 xml:space="preserve">Tiekėjas pirkimo metu pateko į interesų konflikto situaciją, kaip apibrėžta VPĮ 21 straipsnyje, ir atitinkamos padėties negalima ištaisyti. </w:t>
            </w:r>
          </w:p>
          <w:p w14:paraId="289FA396"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 xml:space="preserve">Laikoma, kad atitinkamos padėties dėl interesų konflikto </w:t>
            </w:r>
            <w:r w:rsidRPr="00B21626">
              <w:rPr>
                <w:rFonts w:ascii="Times New Roman" w:eastAsiaTheme="minorEastAsia" w:hAnsi="Times New Roman" w:cs="Times New Roman"/>
                <w:lang w:eastAsia="lt-LT"/>
              </w:rPr>
              <w:lastRenderedPageBreak/>
              <w:t>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372C2" w14:textId="77777777" w:rsidR="00544A50" w:rsidRPr="00B21626" w:rsidRDefault="00544A50" w:rsidP="00544A50">
            <w:pPr>
              <w:spacing w:after="0" w:line="240" w:lineRule="auto"/>
              <w:jc w:val="both"/>
              <w:rPr>
                <w:rFonts w:ascii="Times New Roman" w:eastAsia="Yu Mincho" w:hAnsi="Times New Roman" w:cs="Times New Roman"/>
                <w:b/>
                <w:bCs/>
                <w:lang w:eastAsia="lt-LT"/>
              </w:rPr>
            </w:pPr>
            <w:r w:rsidRPr="00B21626">
              <w:rPr>
                <w:rFonts w:ascii="Times New Roman" w:eastAsia="Yu Mincho" w:hAnsi="Times New Roman" w:cs="Times New Roman"/>
                <w:b/>
                <w:bCs/>
                <w:lang w:eastAsia="lt-LT"/>
              </w:rPr>
              <w:lastRenderedPageBreak/>
              <w:t>VPĮ 46 straipsnio 4 dalies 2 punktas</w:t>
            </w:r>
          </w:p>
          <w:p w14:paraId="0F6637F9" w14:textId="77777777" w:rsidR="00544A50" w:rsidRPr="00B21626" w:rsidRDefault="00544A50" w:rsidP="00544A50">
            <w:pPr>
              <w:spacing w:after="0" w:line="240" w:lineRule="auto"/>
              <w:jc w:val="both"/>
              <w:rPr>
                <w:rFonts w:ascii="Times New Roman" w:eastAsia="Yu Mincho" w:hAnsi="Times New Roman" w:cs="Times New Roman"/>
                <w:lang w:eastAsia="lt-LT"/>
              </w:rPr>
            </w:pPr>
          </w:p>
          <w:p w14:paraId="5F7E0779" w14:textId="77777777" w:rsidR="00544A50" w:rsidRPr="00B21626" w:rsidRDefault="00544A50" w:rsidP="00544A50">
            <w:pPr>
              <w:spacing w:after="0" w:line="240" w:lineRule="auto"/>
              <w:jc w:val="both"/>
              <w:rPr>
                <w:rFonts w:ascii="Times New Roman" w:eastAsia="Yu Mincho" w:hAnsi="Times New Roman" w:cs="Times New Roman"/>
                <w:lang w:eastAsia="lt-LT"/>
              </w:rPr>
            </w:pPr>
            <w:r w:rsidRPr="00B21626">
              <w:rPr>
                <w:rFonts w:ascii="Times New Roman" w:eastAsia="Yu Mincho" w:hAnsi="Times New Roman" w:cs="Times New Roman"/>
                <w:lang w:eastAsia="lt-LT"/>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199C2" w14:textId="77777777" w:rsidR="00544A50" w:rsidRPr="00B21626" w:rsidRDefault="00544A50" w:rsidP="00544A50">
            <w:pPr>
              <w:spacing w:after="0" w:line="240" w:lineRule="auto"/>
              <w:jc w:val="both"/>
              <w:rPr>
                <w:rFonts w:ascii="Times New Roman" w:eastAsiaTheme="minorEastAsia" w:hAnsi="Times New Roman" w:cs="Times New Roman"/>
              </w:rPr>
            </w:pPr>
            <w:r w:rsidRPr="00B21626">
              <w:rPr>
                <w:rFonts w:ascii="Times New Roman" w:eastAsiaTheme="minorEastAsia" w:hAnsi="Times New Roman" w:cs="Times New Roman"/>
              </w:rPr>
              <w:t>Iš Lietuvoje įsteigtų subjektų įrodančių dokumentų nereikalaujama. Užtenka pateikto EBVPD.</w:t>
            </w:r>
          </w:p>
          <w:p w14:paraId="4FA45110" w14:textId="77777777" w:rsidR="00544A50" w:rsidRPr="00B21626" w:rsidRDefault="00544A50" w:rsidP="00544A50">
            <w:pPr>
              <w:spacing w:after="0" w:line="240" w:lineRule="auto"/>
              <w:jc w:val="both"/>
              <w:rPr>
                <w:rFonts w:ascii="Times New Roman" w:eastAsiaTheme="minorEastAsia" w:hAnsi="Times New Roman" w:cs="Times New Roman"/>
                <w:bCs/>
                <w:iCs/>
              </w:rPr>
            </w:pPr>
          </w:p>
          <w:p w14:paraId="6DC6A562" w14:textId="77777777" w:rsidR="00544A50" w:rsidRPr="00B21626" w:rsidRDefault="00544A50" w:rsidP="00544A50">
            <w:pPr>
              <w:spacing w:after="0" w:line="240" w:lineRule="auto"/>
              <w:jc w:val="both"/>
              <w:rPr>
                <w:rFonts w:ascii="Times New Roman" w:eastAsiaTheme="minorEastAsia" w:hAnsi="Times New Roman" w:cs="Times New Roman"/>
                <w:b/>
                <w:bCs/>
                <w:iCs/>
              </w:rPr>
            </w:pPr>
          </w:p>
        </w:tc>
      </w:tr>
      <w:tr w:rsidR="00544A50" w:rsidRPr="00B21626" w14:paraId="5D434FFF"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C13F8" w14:textId="77777777" w:rsidR="00544A50" w:rsidRPr="00B21626"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6B847"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87BED" w14:textId="77777777" w:rsidR="00544A50" w:rsidRPr="00B21626" w:rsidRDefault="00544A50" w:rsidP="00544A50">
            <w:pPr>
              <w:spacing w:after="0" w:line="240" w:lineRule="auto"/>
              <w:jc w:val="both"/>
              <w:rPr>
                <w:rFonts w:ascii="Times New Roman" w:eastAsia="Yu Mincho" w:hAnsi="Times New Roman" w:cs="Times New Roman"/>
                <w:b/>
                <w:bCs/>
                <w:lang w:eastAsia="lt-LT"/>
              </w:rPr>
            </w:pPr>
            <w:r w:rsidRPr="00B21626">
              <w:rPr>
                <w:rFonts w:ascii="Times New Roman" w:eastAsia="Yu Mincho" w:hAnsi="Times New Roman" w:cs="Times New Roman"/>
                <w:b/>
                <w:bCs/>
                <w:lang w:eastAsia="lt-LT"/>
              </w:rPr>
              <w:t>VPĮ 46 straipsnio 4 dalies 3 punktas</w:t>
            </w:r>
          </w:p>
          <w:p w14:paraId="21D6E2FB" w14:textId="77777777" w:rsidR="00544A50" w:rsidRPr="00B21626" w:rsidRDefault="00544A50" w:rsidP="00544A50">
            <w:pPr>
              <w:spacing w:after="0" w:line="240" w:lineRule="auto"/>
              <w:jc w:val="both"/>
              <w:rPr>
                <w:rFonts w:ascii="Times New Roman" w:eastAsia="Yu Mincho" w:hAnsi="Times New Roman" w:cs="Times New Roman"/>
                <w:lang w:eastAsia="lt-LT"/>
              </w:rPr>
            </w:pPr>
          </w:p>
          <w:p w14:paraId="4BCE6D48" w14:textId="77777777" w:rsidR="00544A50" w:rsidRPr="00B21626" w:rsidRDefault="00544A50" w:rsidP="00544A50">
            <w:pPr>
              <w:spacing w:after="0" w:line="240" w:lineRule="auto"/>
              <w:jc w:val="both"/>
              <w:rPr>
                <w:rFonts w:ascii="Times New Roman" w:eastAsia="Yu Mincho" w:hAnsi="Times New Roman" w:cs="Times New Roman"/>
              </w:rPr>
            </w:pPr>
            <w:r w:rsidRPr="00B21626">
              <w:rPr>
                <w:rFonts w:ascii="Times New Roman" w:eastAsia="Yu Mincho" w:hAnsi="Times New Roman" w:cs="Times New Roman"/>
                <w:lang w:eastAsia="lt-LT"/>
              </w:rPr>
              <w:t>EBVPD III dalies C13 punktas</w:t>
            </w:r>
            <w:r w:rsidRPr="00B21626">
              <w:rPr>
                <w:rFonts w:ascii="Times New Roman" w:eastAsia="Yu Mincho" w:hAnsi="Times New Roman" w:cs="Times New Roman"/>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3428A" w14:textId="77777777" w:rsidR="00544A50" w:rsidRPr="00B21626" w:rsidRDefault="00544A50" w:rsidP="00544A50">
            <w:pPr>
              <w:spacing w:after="0" w:line="240" w:lineRule="auto"/>
              <w:jc w:val="both"/>
              <w:rPr>
                <w:rFonts w:ascii="Times New Roman" w:eastAsiaTheme="minorEastAsia" w:hAnsi="Times New Roman" w:cs="Times New Roman"/>
              </w:rPr>
            </w:pPr>
            <w:r w:rsidRPr="00B21626">
              <w:rPr>
                <w:rFonts w:ascii="Times New Roman" w:eastAsiaTheme="minorEastAsia" w:hAnsi="Times New Roman" w:cs="Times New Roman"/>
              </w:rPr>
              <w:t>Iš Lietuvoje įsteigtų subjektų įrodančių dokumentų nereikalaujama. Užtenka pateikto EBVPD.</w:t>
            </w:r>
          </w:p>
          <w:p w14:paraId="345C8ABD" w14:textId="77777777" w:rsidR="00544A50" w:rsidRPr="00B21626" w:rsidRDefault="00544A50" w:rsidP="00544A50">
            <w:pPr>
              <w:spacing w:after="0" w:line="240" w:lineRule="auto"/>
              <w:jc w:val="both"/>
              <w:rPr>
                <w:rFonts w:ascii="Times New Roman" w:eastAsiaTheme="minorEastAsia" w:hAnsi="Times New Roman" w:cs="Times New Roman"/>
                <w:b/>
                <w:bCs/>
                <w:iCs/>
              </w:rPr>
            </w:pPr>
          </w:p>
        </w:tc>
      </w:tr>
      <w:tr w:rsidR="00544A50" w:rsidRPr="00B21626" w14:paraId="5B8DAD27"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0D395" w14:textId="77777777" w:rsidR="00544A50" w:rsidRPr="00B21626"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A1F52F"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48083B"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709885"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r w:rsidRPr="00B21626">
              <w:rPr>
                <w:rFonts w:ascii="Times New Roman" w:eastAsiaTheme="minorEastAsia" w:hAnsi="Times New Roman" w:cs="Times New Roman"/>
                <w:bCs/>
                <w:lang w:eastAsia="lt-LT"/>
              </w:rPr>
              <w:t xml:space="preserve">Šiuo pagrindu tiekėjas taip pat pašalinamas iš pirkimo procedūros, kai, vadovaujantis kitų valstybių teisės aktais, ankstesnių procedūrų metu jis </w:t>
            </w:r>
            <w:r w:rsidRPr="00B21626">
              <w:rPr>
                <w:rFonts w:ascii="Times New Roman" w:eastAsiaTheme="minorEastAsia" w:hAnsi="Times New Roman" w:cs="Times New Roman"/>
                <w:bCs/>
                <w:lang w:eastAsia="lt-LT"/>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82566" w14:textId="77777777" w:rsidR="00544A50" w:rsidRPr="00B21626" w:rsidRDefault="00544A50" w:rsidP="00544A50">
            <w:pPr>
              <w:spacing w:after="0" w:line="240" w:lineRule="auto"/>
              <w:jc w:val="both"/>
              <w:rPr>
                <w:rFonts w:ascii="Times New Roman" w:eastAsia="Yu Mincho" w:hAnsi="Times New Roman" w:cs="Times New Roman"/>
                <w:b/>
                <w:bCs/>
                <w:lang w:eastAsia="lt-LT"/>
              </w:rPr>
            </w:pPr>
            <w:r w:rsidRPr="00B21626">
              <w:rPr>
                <w:rFonts w:ascii="Times New Roman" w:eastAsia="Yu Mincho" w:hAnsi="Times New Roman" w:cs="Times New Roman"/>
                <w:b/>
                <w:bCs/>
                <w:lang w:eastAsia="lt-LT"/>
              </w:rPr>
              <w:lastRenderedPageBreak/>
              <w:t>VPĮ 46 straipsnio 4 dalies 4 punktas</w:t>
            </w:r>
          </w:p>
          <w:p w14:paraId="4EDF6FED" w14:textId="77777777" w:rsidR="00544A50" w:rsidRPr="00B21626" w:rsidRDefault="00544A50" w:rsidP="00544A50">
            <w:pPr>
              <w:spacing w:after="0" w:line="240" w:lineRule="auto"/>
              <w:jc w:val="both"/>
              <w:rPr>
                <w:rFonts w:ascii="Times New Roman" w:eastAsia="Yu Mincho" w:hAnsi="Times New Roman" w:cs="Times New Roman"/>
                <w:lang w:eastAsia="lt-LT"/>
              </w:rPr>
            </w:pPr>
          </w:p>
          <w:p w14:paraId="6CD5C7F0" w14:textId="77777777" w:rsidR="00544A50" w:rsidRPr="00B21626" w:rsidRDefault="00544A50" w:rsidP="00544A50">
            <w:pPr>
              <w:spacing w:after="0" w:line="240" w:lineRule="auto"/>
              <w:jc w:val="both"/>
              <w:rPr>
                <w:rFonts w:ascii="Times New Roman" w:eastAsia="Yu Mincho" w:hAnsi="Times New Roman" w:cs="Times New Roman"/>
              </w:rPr>
            </w:pPr>
            <w:r w:rsidRPr="00B21626">
              <w:rPr>
                <w:rFonts w:ascii="Times New Roman" w:eastAsia="Yu Mincho" w:hAnsi="Times New Roman" w:cs="Times New Roman"/>
                <w:lang w:eastAsia="lt-LT"/>
              </w:rPr>
              <w:t>EBVPD III dalies C15 punktas</w:t>
            </w:r>
            <w:r w:rsidRPr="00B21626">
              <w:rPr>
                <w:rFonts w:ascii="Times New Roman" w:eastAsia="Yu Mincho" w:hAnsi="Times New Roman" w:cs="Times New Roman"/>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43128" w14:textId="77777777" w:rsidR="00544A50" w:rsidRPr="00B21626" w:rsidRDefault="00544A50" w:rsidP="00544A50">
            <w:pPr>
              <w:spacing w:after="0" w:line="240" w:lineRule="auto"/>
              <w:jc w:val="both"/>
              <w:rPr>
                <w:rFonts w:ascii="Times New Roman" w:eastAsiaTheme="minorEastAsia" w:hAnsi="Times New Roman" w:cs="Times New Roman"/>
              </w:rPr>
            </w:pPr>
            <w:r w:rsidRPr="00B21626">
              <w:rPr>
                <w:rFonts w:ascii="Times New Roman" w:eastAsiaTheme="minorEastAsia" w:hAnsi="Times New Roman" w:cs="Times New Roman"/>
              </w:rPr>
              <w:t>Iš Lietuvoje įsteigtų subjektų įrodančių dokumentų nereikalaujama. Užtenka pateikto EBVPD.</w:t>
            </w:r>
          </w:p>
          <w:p w14:paraId="7EBEA5D1" w14:textId="77777777" w:rsidR="00544A50" w:rsidRPr="00B21626" w:rsidRDefault="00544A50" w:rsidP="00544A50">
            <w:pPr>
              <w:spacing w:after="0" w:line="240" w:lineRule="auto"/>
              <w:jc w:val="both"/>
              <w:rPr>
                <w:rFonts w:ascii="Times New Roman" w:eastAsiaTheme="minorEastAsia" w:hAnsi="Times New Roman" w:cs="Times New Roman"/>
                <w:bCs/>
                <w:iCs/>
              </w:rPr>
            </w:pPr>
          </w:p>
          <w:p w14:paraId="72EC3E68"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gali būti atsižvelgiama į pagal VPĮ 52 straipsnį skelbiamą informaciją: </w:t>
            </w:r>
          </w:p>
          <w:p w14:paraId="6C2302CE"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p w14:paraId="162F8FC0" w14:textId="77777777" w:rsidR="00544A50" w:rsidRPr="00B21626" w:rsidRDefault="00544A50" w:rsidP="00544A50">
            <w:pPr>
              <w:spacing w:after="0" w:line="240" w:lineRule="auto"/>
              <w:jc w:val="both"/>
              <w:rPr>
                <w:rFonts w:ascii="Times New Roman" w:eastAsiaTheme="minorEastAsia" w:hAnsi="Times New Roman" w:cs="Times New Roman"/>
                <w:u w:val="single"/>
                <w:lang w:eastAsia="lt-LT"/>
              </w:rPr>
            </w:pPr>
            <w:hyperlink r:id="rId13">
              <w:r w:rsidRPr="00B21626">
                <w:rPr>
                  <w:rFonts w:ascii="Times New Roman" w:eastAsiaTheme="minorEastAsia" w:hAnsi="Times New Roman" w:cs="Times New Roman"/>
                  <w:u w:val="single"/>
                  <w:lang w:eastAsia="lt-LT"/>
                </w:rPr>
                <w:t>https://vpt.lrv.lt/melaginga-informacija-pateikusiu-tiekeju-sarasas-3</w:t>
              </w:r>
            </w:hyperlink>
          </w:p>
          <w:p w14:paraId="39AA766B"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tc>
      </w:tr>
      <w:tr w:rsidR="00544A50" w:rsidRPr="00B21626" w14:paraId="74B0C2C5"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8998B" w14:textId="77777777" w:rsidR="00544A50" w:rsidRPr="00B21626"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7444F"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46A3B" w14:textId="77777777" w:rsidR="00544A50" w:rsidRPr="00B21626" w:rsidRDefault="00544A50" w:rsidP="00544A50">
            <w:pPr>
              <w:spacing w:after="0" w:line="240" w:lineRule="auto"/>
              <w:jc w:val="both"/>
              <w:rPr>
                <w:rFonts w:ascii="Times New Roman" w:eastAsia="Yu Mincho" w:hAnsi="Times New Roman" w:cs="Times New Roman"/>
                <w:b/>
                <w:bCs/>
                <w:lang w:eastAsia="lt-LT"/>
              </w:rPr>
            </w:pPr>
            <w:r w:rsidRPr="00B21626">
              <w:rPr>
                <w:rFonts w:ascii="Times New Roman" w:eastAsia="Yu Mincho" w:hAnsi="Times New Roman" w:cs="Times New Roman"/>
                <w:b/>
                <w:bCs/>
                <w:lang w:eastAsia="lt-LT"/>
              </w:rPr>
              <w:t>VPĮ 46 straipsnio 4 dalies 5 punktas</w:t>
            </w:r>
          </w:p>
          <w:p w14:paraId="275C49FA" w14:textId="77777777" w:rsidR="00544A50" w:rsidRPr="00B21626" w:rsidRDefault="00544A50" w:rsidP="00544A50">
            <w:pPr>
              <w:spacing w:after="0" w:line="240" w:lineRule="auto"/>
              <w:jc w:val="both"/>
              <w:rPr>
                <w:rFonts w:ascii="Times New Roman" w:eastAsia="Yu Mincho" w:hAnsi="Times New Roman" w:cs="Times New Roman"/>
                <w:lang w:eastAsia="lt-LT"/>
              </w:rPr>
            </w:pPr>
          </w:p>
          <w:p w14:paraId="1A8ECEEB" w14:textId="77777777" w:rsidR="00544A50" w:rsidRPr="00B21626" w:rsidRDefault="00544A50" w:rsidP="00544A50">
            <w:pPr>
              <w:spacing w:after="0" w:line="240" w:lineRule="auto"/>
              <w:jc w:val="both"/>
              <w:rPr>
                <w:rFonts w:ascii="Times New Roman" w:eastAsia="Yu Mincho" w:hAnsi="Times New Roman" w:cs="Times New Roman"/>
                <w:lang w:eastAsia="lt-LT"/>
              </w:rPr>
            </w:pPr>
            <w:r w:rsidRPr="00B21626">
              <w:rPr>
                <w:rFonts w:ascii="Times New Roman" w:eastAsia="Yu Mincho" w:hAnsi="Times New Roman" w:cs="Times New Roman"/>
                <w:lang w:eastAsia="lt-LT"/>
              </w:rPr>
              <w:t>EBVPD</w:t>
            </w:r>
            <w:r w:rsidRPr="00B21626">
              <w:rPr>
                <w:rFonts w:ascii="Times New Roman" w:eastAsia="Arial" w:hAnsi="Times New Roman" w:cs="Times New Roman"/>
                <w:lang w:eastAsia="lt-LT"/>
              </w:rPr>
              <w:t xml:space="preserve"> III dalies C15 punktas</w:t>
            </w:r>
          </w:p>
          <w:p w14:paraId="73A4D1B4" w14:textId="77777777" w:rsidR="00544A50" w:rsidRPr="00B21626" w:rsidRDefault="00544A50" w:rsidP="00544A50">
            <w:pPr>
              <w:spacing w:after="0" w:line="240" w:lineRule="auto"/>
              <w:jc w:val="both"/>
              <w:rPr>
                <w:rFonts w:ascii="Times New Roman" w:eastAsia="Yu Mincho" w:hAnsi="Times New Roman" w:cs="Times New Roman"/>
              </w:rPr>
            </w:pPr>
          </w:p>
          <w:p w14:paraId="150DD969" w14:textId="77777777" w:rsidR="00544A50" w:rsidRPr="00B21626" w:rsidRDefault="00544A50" w:rsidP="00544A50">
            <w:pPr>
              <w:spacing w:after="0" w:line="240" w:lineRule="auto"/>
              <w:jc w:val="both"/>
              <w:rPr>
                <w:rFonts w:ascii="Times New Roman" w:eastAsia="Yu Mincho"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A3DBA" w14:textId="77777777" w:rsidR="00544A50" w:rsidRPr="00B21626" w:rsidRDefault="00544A50" w:rsidP="00544A50">
            <w:pPr>
              <w:spacing w:after="0" w:line="240" w:lineRule="auto"/>
              <w:jc w:val="both"/>
              <w:rPr>
                <w:rFonts w:ascii="Times New Roman" w:eastAsiaTheme="minorEastAsia" w:hAnsi="Times New Roman" w:cs="Times New Roman"/>
              </w:rPr>
            </w:pPr>
            <w:r w:rsidRPr="00B21626">
              <w:rPr>
                <w:rFonts w:ascii="Times New Roman" w:eastAsiaTheme="minorEastAsia" w:hAnsi="Times New Roman" w:cs="Times New Roman"/>
              </w:rPr>
              <w:t>Iš Lietuvoje įsteigtų subjektų įrodančių dokumentų nereikalaujama. Užtenka pateikto EBVPD.</w:t>
            </w:r>
          </w:p>
          <w:p w14:paraId="53FEE555" w14:textId="77777777" w:rsidR="00544A50" w:rsidRPr="00B21626" w:rsidRDefault="00544A50" w:rsidP="00544A50">
            <w:pPr>
              <w:spacing w:after="0" w:line="240" w:lineRule="auto"/>
              <w:jc w:val="both"/>
              <w:rPr>
                <w:rFonts w:ascii="Times New Roman" w:eastAsiaTheme="minorEastAsia" w:hAnsi="Times New Roman" w:cs="Times New Roman"/>
                <w:b/>
                <w:bCs/>
                <w:iCs/>
              </w:rPr>
            </w:pPr>
          </w:p>
        </w:tc>
      </w:tr>
      <w:tr w:rsidR="00544A50" w:rsidRPr="00B21626" w14:paraId="33211E10"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CF80D" w14:textId="77777777" w:rsidR="00544A50" w:rsidRPr="00B21626" w:rsidRDefault="00544A50" w:rsidP="00544A50">
            <w:pPr>
              <w:numPr>
                <w:ilvl w:val="0"/>
                <w:numId w:val="4"/>
              </w:numPr>
              <w:spacing w:after="0" w:line="240" w:lineRule="auto"/>
              <w:rPr>
                <w:rFonts w:ascii="Times New Roman" w:eastAsiaTheme="minorEastAsia" w:hAnsi="Times New Roman" w:cs="Times New Roman"/>
                <w:b/>
                <w:bCs/>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4E790"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w:t>
            </w:r>
            <w:r w:rsidRPr="00B21626">
              <w:rPr>
                <w:rFonts w:ascii="Times New Roman" w:eastAsiaTheme="minorEastAsia" w:hAnsi="Times New Roman" w:cs="Times New Roman"/>
                <w:lang w:eastAsia="lt-LT"/>
              </w:rPr>
              <w:lastRenderedPageBreak/>
              <w:t xml:space="preserve">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A434D0"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ADD90" w14:textId="77777777" w:rsidR="00544A50" w:rsidRPr="00B21626" w:rsidRDefault="00544A50" w:rsidP="00544A50">
            <w:pPr>
              <w:spacing w:after="0" w:line="240" w:lineRule="auto"/>
              <w:jc w:val="both"/>
              <w:rPr>
                <w:rFonts w:ascii="Times New Roman" w:eastAsia="Yu Mincho" w:hAnsi="Times New Roman" w:cs="Times New Roman"/>
                <w:b/>
                <w:bCs/>
                <w:lang w:eastAsia="lt-LT"/>
              </w:rPr>
            </w:pPr>
            <w:r w:rsidRPr="00B21626">
              <w:rPr>
                <w:rFonts w:ascii="Times New Roman" w:eastAsia="Yu Mincho" w:hAnsi="Times New Roman" w:cs="Times New Roman"/>
                <w:b/>
                <w:bCs/>
                <w:lang w:eastAsia="lt-LT"/>
              </w:rPr>
              <w:lastRenderedPageBreak/>
              <w:t>VPĮ 46 straipsnio 4 dalies 6 punktas</w:t>
            </w:r>
          </w:p>
          <w:p w14:paraId="0462BA87" w14:textId="77777777" w:rsidR="00544A50" w:rsidRPr="00B21626" w:rsidRDefault="00544A50" w:rsidP="00544A50">
            <w:pPr>
              <w:spacing w:after="0" w:line="240" w:lineRule="auto"/>
              <w:jc w:val="both"/>
              <w:rPr>
                <w:rFonts w:ascii="Times New Roman" w:eastAsia="Yu Mincho" w:hAnsi="Times New Roman" w:cs="Times New Roman"/>
                <w:lang w:eastAsia="lt-LT"/>
              </w:rPr>
            </w:pPr>
          </w:p>
          <w:p w14:paraId="5A9A7F05" w14:textId="77777777" w:rsidR="00544A50" w:rsidRPr="00B21626" w:rsidRDefault="00544A50" w:rsidP="00544A50">
            <w:pPr>
              <w:spacing w:after="0" w:line="240" w:lineRule="auto"/>
              <w:jc w:val="both"/>
              <w:rPr>
                <w:rFonts w:ascii="Times New Roman" w:eastAsia="Yu Mincho" w:hAnsi="Times New Roman" w:cs="Times New Roman"/>
                <w:lang w:eastAsia="lt-LT"/>
              </w:rPr>
            </w:pPr>
            <w:r w:rsidRPr="00B21626">
              <w:rPr>
                <w:rFonts w:ascii="Times New Roman" w:eastAsia="Yu Mincho" w:hAnsi="Times New Roman" w:cs="Times New Roman"/>
                <w:lang w:eastAsia="lt-LT"/>
              </w:rPr>
              <w:t>EBVPD</w:t>
            </w:r>
            <w:r w:rsidRPr="00B21626">
              <w:rPr>
                <w:rFonts w:ascii="Times New Roman" w:eastAsia="Arial" w:hAnsi="Times New Roman" w:cs="Times New Roman"/>
                <w:lang w:eastAsia="lt-LT"/>
              </w:rPr>
              <w:t xml:space="preserve"> III dalies C14 punktas</w:t>
            </w:r>
          </w:p>
          <w:p w14:paraId="7407C292" w14:textId="77777777" w:rsidR="00544A50" w:rsidRPr="00B21626" w:rsidRDefault="00544A50" w:rsidP="00544A50">
            <w:pPr>
              <w:spacing w:after="0" w:line="240" w:lineRule="auto"/>
              <w:jc w:val="both"/>
              <w:rPr>
                <w:rFonts w:ascii="Times New Roman" w:eastAsia="Yu Mincho" w:hAnsi="Times New Roman" w:cs="Times New Roman"/>
              </w:rPr>
            </w:pPr>
          </w:p>
          <w:p w14:paraId="68C0607C" w14:textId="77777777" w:rsidR="00544A50" w:rsidRPr="00B21626" w:rsidRDefault="00544A50" w:rsidP="00544A50">
            <w:pPr>
              <w:spacing w:after="0" w:line="240" w:lineRule="auto"/>
              <w:jc w:val="both"/>
              <w:rPr>
                <w:rFonts w:ascii="Times New Roman" w:eastAsia="Yu Mincho" w:hAnsi="Times New Roman" w:cs="Times New Roman"/>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6238" w14:textId="77777777" w:rsidR="00544A50" w:rsidRPr="00B21626" w:rsidRDefault="00544A50" w:rsidP="00544A50">
            <w:pPr>
              <w:spacing w:after="0" w:line="240" w:lineRule="auto"/>
              <w:jc w:val="both"/>
              <w:rPr>
                <w:rFonts w:ascii="Times New Roman" w:eastAsiaTheme="minorEastAsia" w:hAnsi="Times New Roman" w:cs="Times New Roman"/>
              </w:rPr>
            </w:pPr>
            <w:r w:rsidRPr="00B21626">
              <w:rPr>
                <w:rFonts w:ascii="Times New Roman" w:eastAsiaTheme="minorEastAsia" w:hAnsi="Times New Roman" w:cs="Times New Roman"/>
              </w:rPr>
              <w:t>Iš Lietuvoje įsteigtų subjektų įrodančių dokumentų nereikalaujama. Užtenka pateikto EBVPD.</w:t>
            </w:r>
          </w:p>
          <w:p w14:paraId="08BECAC6" w14:textId="77777777" w:rsidR="00544A50" w:rsidRPr="00B21626" w:rsidRDefault="00544A50" w:rsidP="00544A50">
            <w:pPr>
              <w:spacing w:after="0" w:line="240" w:lineRule="auto"/>
              <w:jc w:val="both"/>
              <w:rPr>
                <w:rFonts w:ascii="Times New Roman" w:eastAsiaTheme="minorEastAsia" w:hAnsi="Times New Roman" w:cs="Times New Roman"/>
                <w:bCs/>
                <w:iCs/>
              </w:rPr>
            </w:pPr>
          </w:p>
          <w:p w14:paraId="1A75CBE6"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14:paraId="341BF259"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p>
          <w:p w14:paraId="2F2D1839"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hyperlink r:id="rId14" w:history="1">
              <w:r w:rsidRPr="00B21626">
                <w:rPr>
                  <w:rFonts w:ascii="Times New Roman" w:eastAsiaTheme="minorEastAsia" w:hAnsi="Times New Roman" w:cs="Times New Roman"/>
                  <w:lang w:eastAsia="lt-LT"/>
                </w:rPr>
                <w:t>https://vpt.lrv.lt/lt/pasalinimo-pagrindai-1/nepatikimi-tiekejai-1</w:t>
              </w:r>
            </w:hyperlink>
          </w:p>
          <w:p w14:paraId="70071F04"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p>
          <w:p w14:paraId="5C3DD443"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hyperlink r:id="rId15" w:history="1">
              <w:r w:rsidRPr="00B21626">
                <w:rPr>
                  <w:rFonts w:ascii="Times New Roman" w:eastAsiaTheme="minorEastAsia" w:hAnsi="Times New Roman" w:cs="Times New Roman"/>
                  <w:lang w:eastAsia="lt-LT"/>
                </w:rPr>
                <w:t>https://vpt.lrv.lt/lt/pasalinimo-pagrindai-1/nepatikimu-koncesininku-sarasas-1/nepatikimu-koncesininku-sarasas</w:t>
              </w:r>
            </w:hyperlink>
          </w:p>
          <w:p w14:paraId="4B04F943" w14:textId="77777777" w:rsidR="00544A50" w:rsidRPr="00B21626" w:rsidRDefault="00544A50" w:rsidP="00544A50">
            <w:pPr>
              <w:spacing w:after="0" w:line="240" w:lineRule="auto"/>
              <w:jc w:val="both"/>
              <w:rPr>
                <w:rFonts w:ascii="Times New Roman" w:eastAsiaTheme="minorEastAsia" w:hAnsi="Times New Roman" w:cs="Times New Roman"/>
                <w:bCs/>
                <w:lang w:eastAsia="lt-LT"/>
              </w:rPr>
            </w:pPr>
          </w:p>
          <w:p w14:paraId="18DB60E6"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p>
        </w:tc>
      </w:tr>
      <w:tr w:rsidR="00544A50" w:rsidRPr="00B21626" w14:paraId="3F65161D"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B22BB" w14:textId="77777777" w:rsidR="00544A50" w:rsidRPr="00B21626" w:rsidRDefault="00544A50" w:rsidP="00544A50">
            <w:pPr>
              <w:numPr>
                <w:ilvl w:val="0"/>
                <w:numId w:val="4"/>
              </w:numPr>
              <w:spacing w:after="0" w:line="240" w:lineRule="auto"/>
              <w:rPr>
                <w:rFonts w:ascii="Times New Roman" w:eastAsiaTheme="minorEastAsia" w:hAnsi="Times New Roman" w:cs="Times New Roman"/>
                <w:lang w:eastAsia="lt-LT"/>
              </w:rPr>
            </w:pPr>
          </w:p>
          <w:p w14:paraId="2CC02E63" w14:textId="77777777" w:rsidR="00544A50" w:rsidRPr="00B21626" w:rsidRDefault="00544A50" w:rsidP="00544A50">
            <w:pPr>
              <w:spacing w:after="0" w:line="240" w:lineRule="auto"/>
              <w:rPr>
                <w:rFonts w:ascii="Times New Roman" w:eastAsiaTheme="minorEastAsia" w:hAnsi="Times New Roman" w:cs="Times New Roman"/>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04642"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Tiekėjas yra padaręs rimtą profesinį pažeidimą, dėl kurio perkančioji organizacija abejoja tiekėjo sąžiningumu, kai jis</w:t>
            </w:r>
            <w:bookmarkStart w:id="58" w:name="part_030e6c6c64ba4f96a23474e439d1b80c"/>
            <w:bookmarkEnd w:id="58"/>
            <w:r w:rsidRPr="00B21626">
              <w:rPr>
                <w:rFonts w:ascii="Times New Roman" w:eastAsiaTheme="minorEastAsia" w:hAnsi="Times New Roman" w:cs="Times New Roman"/>
                <w:lang w:eastAsia="lt-LT"/>
              </w:rPr>
              <w:t xml:space="preserve"> yra padaręs finansinės atskaitomybės ir audito teisės aktų pažeidimą ir nuo jo padarymo dienos praėjo mažiau kaip vieni metai.</w:t>
            </w:r>
          </w:p>
          <w:p w14:paraId="625437F4" w14:textId="77777777" w:rsidR="00544A50" w:rsidRPr="00B21626" w:rsidRDefault="00544A50" w:rsidP="00544A50">
            <w:pPr>
              <w:spacing w:after="0" w:line="240" w:lineRule="auto"/>
              <w:jc w:val="both"/>
              <w:rPr>
                <w:rFonts w:ascii="Times New Roman" w:eastAsiaTheme="minorEastAsia" w:hAnsi="Times New Roman" w:cs="Times New Roman"/>
                <w:b/>
                <w:lang w:eastAsia="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6DA5" w14:textId="77777777" w:rsidR="00544A50" w:rsidRPr="00B21626" w:rsidRDefault="00544A50" w:rsidP="00544A50">
            <w:pPr>
              <w:spacing w:after="0" w:line="240" w:lineRule="auto"/>
              <w:jc w:val="both"/>
              <w:rPr>
                <w:rFonts w:ascii="Times New Roman" w:eastAsia="Yu Mincho" w:hAnsi="Times New Roman" w:cs="Times New Roman"/>
                <w:b/>
                <w:bCs/>
                <w:lang w:eastAsia="lt-LT"/>
              </w:rPr>
            </w:pPr>
            <w:r w:rsidRPr="00B21626">
              <w:rPr>
                <w:rFonts w:ascii="Times New Roman" w:eastAsia="Yu Mincho" w:hAnsi="Times New Roman" w:cs="Times New Roman"/>
                <w:b/>
                <w:bCs/>
                <w:lang w:eastAsia="lt-LT"/>
              </w:rPr>
              <w:t>VPĮ 46 straipsnio 4 dalies 7 punkto a papunktis</w:t>
            </w:r>
          </w:p>
          <w:p w14:paraId="3CC24342" w14:textId="77777777" w:rsidR="00544A50" w:rsidRPr="00B21626" w:rsidRDefault="00544A50" w:rsidP="00544A50">
            <w:pPr>
              <w:spacing w:after="0" w:line="240" w:lineRule="auto"/>
              <w:jc w:val="both"/>
              <w:rPr>
                <w:rFonts w:ascii="Times New Roman" w:eastAsia="Yu Mincho" w:hAnsi="Times New Roman" w:cs="Times New Roman"/>
                <w:lang w:eastAsia="lt-LT"/>
              </w:rPr>
            </w:pPr>
          </w:p>
          <w:p w14:paraId="039B1F89" w14:textId="77777777" w:rsidR="00544A50" w:rsidRPr="00B21626" w:rsidRDefault="00544A50" w:rsidP="00544A50">
            <w:pPr>
              <w:spacing w:after="0" w:line="240" w:lineRule="auto"/>
              <w:jc w:val="both"/>
              <w:rPr>
                <w:rFonts w:ascii="Times New Roman" w:eastAsia="Yu Mincho" w:hAnsi="Times New Roman" w:cs="Times New Roman"/>
                <w:lang w:eastAsia="lt-LT"/>
              </w:rPr>
            </w:pPr>
            <w:r w:rsidRPr="00B21626">
              <w:rPr>
                <w:rFonts w:ascii="Times New Roman" w:eastAsia="Yu Mincho" w:hAnsi="Times New Roman" w:cs="Times New Roman"/>
                <w:lang w:eastAsia="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5751A"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rPr>
              <w:t xml:space="preserve">Iš Lietuvoje įsteigtų subjektų įrodančių dokumentų nereikalaujama. Užtenka pateikto EBVPD. </w:t>
            </w:r>
            <w:r w:rsidRPr="00B21626">
              <w:rPr>
                <w:rFonts w:ascii="Times New Roman" w:eastAsiaTheme="minorEastAsia" w:hAnsi="Times New Roman" w:cs="Times New Roman"/>
                <w:lang w:eastAsia="lt-LT"/>
              </w:rPr>
              <w:t>Priimant sprendimus dėl tiekėjo pašalinimo iš pirkimo procedūros šiame punkte nurodytu pašalinimo pagrindu, be kita ko, atsižvelgiama į</w:t>
            </w:r>
            <w:r w:rsidRPr="00B21626">
              <w:rPr>
                <w:rFonts w:ascii="Times New Roman" w:eastAsiaTheme="minorEastAsia" w:hAnsi="Times New Roman" w:cs="Times New Roman"/>
                <w:b/>
                <w:bCs/>
                <w:lang w:eastAsia="lt-LT"/>
              </w:rPr>
              <w:t xml:space="preserve"> </w:t>
            </w:r>
            <w:r w:rsidRPr="00B21626">
              <w:rPr>
                <w:rFonts w:ascii="Times New Roman" w:eastAsiaTheme="minorEastAsia" w:hAnsi="Times New Roman" w:cs="Times New Roman"/>
                <w:lang w:eastAsia="lt-LT"/>
              </w:rPr>
              <w:t xml:space="preserve">nacionalinėje duomenų bazėje adresu: </w:t>
            </w:r>
            <w:hyperlink r:id="rId16" w:history="1">
              <w:r w:rsidRPr="00B21626">
                <w:rPr>
                  <w:rFonts w:ascii="Times New Roman" w:eastAsiaTheme="minorEastAsia" w:hAnsi="Times New Roman" w:cs="Times New Roman"/>
                  <w:u w:val="single"/>
                  <w:lang w:eastAsia="lt-LT"/>
                </w:rPr>
                <w:t>https://www.registrucentras.lt/jar/p/index.php</w:t>
              </w:r>
            </w:hyperlink>
          </w:p>
          <w:p w14:paraId="5F3A5856"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paskelbtą informaciją, taip pat į šiame informaciniame pranešime pateiktą informaciją:</w:t>
            </w:r>
          </w:p>
          <w:p w14:paraId="5C5BB8AD" w14:textId="77777777" w:rsidR="00544A50" w:rsidRPr="00B21626" w:rsidRDefault="00544A50" w:rsidP="00544A50">
            <w:pPr>
              <w:spacing w:after="0" w:line="240" w:lineRule="auto"/>
              <w:jc w:val="both"/>
              <w:rPr>
                <w:rFonts w:ascii="Times New Roman" w:eastAsiaTheme="minorEastAsia" w:hAnsi="Times New Roman" w:cs="Times New Roman"/>
              </w:rPr>
            </w:pPr>
            <w:hyperlink r:id="rId17" w:history="1">
              <w:r w:rsidRPr="00B21626">
                <w:rPr>
                  <w:rFonts w:ascii="Times New Roman" w:eastAsiaTheme="minorEastAsia" w:hAnsi="Times New Roman" w:cs="Times New Roman"/>
                  <w:lang w:eastAsia="lt-LT"/>
                </w:rPr>
                <w:t>https://vpt.lrv.lt/lt/naujienos/finansiniu-ataskaitu-nepateikimas-gali-tapti-kliutimi-dalyvauti-viesuosiuose-pirkimuose</w:t>
              </w:r>
            </w:hyperlink>
          </w:p>
          <w:p w14:paraId="45C8B218" w14:textId="77777777" w:rsidR="00544A50" w:rsidRPr="00B21626" w:rsidRDefault="00544A50" w:rsidP="00544A50">
            <w:pPr>
              <w:spacing w:after="0" w:line="240" w:lineRule="auto"/>
              <w:jc w:val="both"/>
              <w:rPr>
                <w:rFonts w:ascii="Times New Roman" w:eastAsiaTheme="minorEastAsia" w:hAnsi="Times New Roman" w:cs="Times New Roman"/>
                <w:b/>
                <w:bCs/>
                <w:iCs/>
                <w:lang w:eastAsia="lt-LT"/>
              </w:rPr>
            </w:pPr>
          </w:p>
        </w:tc>
      </w:tr>
      <w:tr w:rsidR="00544A50" w:rsidRPr="00B21626" w14:paraId="1C063D5C"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0E36BF" w14:textId="77777777" w:rsidR="00544A50" w:rsidRPr="00B21626" w:rsidRDefault="00544A50" w:rsidP="00544A50">
            <w:pPr>
              <w:numPr>
                <w:ilvl w:val="0"/>
                <w:numId w:val="4"/>
              </w:numPr>
              <w:spacing w:after="0" w:line="240" w:lineRule="auto"/>
              <w:rPr>
                <w:rFonts w:ascii="Times New Roman" w:eastAsiaTheme="minorEastAsia" w:hAnsi="Times New Roman" w:cs="Times New Roman"/>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6F98E"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t xml:space="preserve">Tiekėjas yra padaręs rimtą profesinį pažeidimą, dėl kurio perkančioji organizacija abejoja tiekėjo sąžiningumu, </w:t>
            </w:r>
            <w:r w:rsidRPr="00B21626">
              <w:rPr>
                <w:rFonts w:ascii="Times New Roman" w:eastAsia="Times New Roman" w:hAnsi="Times New Roman" w:cs="Times New Roman"/>
                <w:lang w:eastAsia="lt-LT"/>
              </w:rPr>
              <w:t xml:space="preserve"> kai jis (tiekėjas) neatitinka minimalių </w:t>
            </w:r>
            <w:r w:rsidRPr="00B21626">
              <w:rPr>
                <w:rFonts w:ascii="Times New Roman" w:eastAsia="Times New Roman" w:hAnsi="Times New Roman" w:cs="Times New Roman"/>
                <w:lang w:eastAsia="lt-LT"/>
              </w:rPr>
              <w:lastRenderedPageBreak/>
              <w:t>patikimo mokesčių mokėtojo kriterijų, nustatytų Lietuvos Respublikos mokesčių administravimo įstatymo 40</w:t>
            </w:r>
            <w:r w:rsidRPr="00B21626">
              <w:rPr>
                <w:rFonts w:ascii="Times New Roman" w:eastAsia="Times New Roman" w:hAnsi="Times New Roman" w:cs="Times New Roman"/>
                <w:vertAlign w:val="superscript"/>
                <w:lang w:eastAsia="lt-LT"/>
              </w:rPr>
              <w:t>1</w:t>
            </w:r>
            <w:r w:rsidRPr="00B21626">
              <w:rPr>
                <w:rFonts w:ascii="Times New Roman" w:eastAsia="Times New Roman" w:hAnsi="Times New Roman" w:cs="Times New Roman"/>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090F5" w14:textId="77777777" w:rsidR="00544A50" w:rsidRPr="00B21626" w:rsidRDefault="00544A50" w:rsidP="00544A50">
            <w:pPr>
              <w:spacing w:after="0" w:line="240" w:lineRule="auto"/>
              <w:jc w:val="both"/>
              <w:rPr>
                <w:rFonts w:ascii="Times New Roman" w:eastAsia="Yu Mincho" w:hAnsi="Times New Roman" w:cs="Times New Roman"/>
                <w:b/>
                <w:bCs/>
                <w:lang w:eastAsia="lt-LT"/>
              </w:rPr>
            </w:pPr>
            <w:r w:rsidRPr="00B21626">
              <w:rPr>
                <w:rFonts w:ascii="Times New Roman" w:eastAsia="Yu Mincho" w:hAnsi="Times New Roman" w:cs="Times New Roman"/>
                <w:b/>
                <w:bCs/>
                <w:lang w:eastAsia="lt-LT"/>
              </w:rPr>
              <w:lastRenderedPageBreak/>
              <w:t>VPĮ 46 straipsnio 4 dalies 7 punkto b papunktis</w:t>
            </w:r>
          </w:p>
          <w:p w14:paraId="17B5CEB7" w14:textId="77777777" w:rsidR="00544A50" w:rsidRPr="00B21626" w:rsidRDefault="00544A50" w:rsidP="00544A50">
            <w:pPr>
              <w:spacing w:after="0" w:line="240" w:lineRule="auto"/>
              <w:jc w:val="both"/>
              <w:rPr>
                <w:rFonts w:ascii="Times New Roman" w:eastAsia="Yu Mincho" w:hAnsi="Times New Roman" w:cs="Times New Roman"/>
                <w:lang w:eastAsia="lt-LT"/>
              </w:rPr>
            </w:pPr>
          </w:p>
          <w:p w14:paraId="34C7EF70" w14:textId="77777777" w:rsidR="00544A50" w:rsidRPr="00B21626" w:rsidRDefault="00544A50" w:rsidP="00544A50">
            <w:pPr>
              <w:spacing w:after="0" w:line="240" w:lineRule="auto"/>
              <w:jc w:val="both"/>
              <w:rPr>
                <w:rFonts w:ascii="Times New Roman" w:eastAsia="Yu Mincho" w:hAnsi="Times New Roman" w:cs="Times New Roman"/>
              </w:rPr>
            </w:pPr>
            <w:r w:rsidRPr="00B21626">
              <w:rPr>
                <w:rFonts w:ascii="Times New Roman" w:eastAsia="Yu Mincho" w:hAnsi="Times New Roman" w:cs="Times New Roman"/>
                <w:lang w:eastAsia="lt-LT"/>
              </w:rPr>
              <w:t xml:space="preserve">EBVPD III dalies C11 </w:t>
            </w:r>
            <w:r w:rsidRPr="00B21626">
              <w:rPr>
                <w:rFonts w:ascii="Times New Roman" w:eastAsia="Yu Mincho" w:hAnsi="Times New Roman" w:cs="Times New Roman"/>
                <w:lang w:eastAsia="lt-LT"/>
              </w:rPr>
              <w:lastRenderedPageBreak/>
              <w:t>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974ED" w14:textId="77777777" w:rsidR="00544A50" w:rsidRPr="00B21626" w:rsidRDefault="00544A50" w:rsidP="00544A50">
            <w:pPr>
              <w:spacing w:after="0" w:line="240" w:lineRule="auto"/>
              <w:jc w:val="both"/>
              <w:rPr>
                <w:rFonts w:ascii="Times New Roman" w:eastAsiaTheme="minorEastAsia" w:hAnsi="Times New Roman" w:cs="Times New Roman"/>
              </w:rPr>
            </w:pPr>
            <w:r w:rsidRPr="00B21626">
              <w:rPr>
                <w:rFonts w:ascii="Times New Roman" w:eastAsiaTheme="minorEastAsia" w:hAnsi="Times New Roman" w:cs="Times New Roman"/>
              </w:rPr>
              <w:lastRenderedPageBreak/>
              <w:t>Iš Lietuvoje įsteigtų subjektų įrodančių dokumentų nereikalaujama. Užtenka pateikto EBVPD.</w:t>
            </w:r>
          </w:p>
          <w:p w14:paraId="38478EC0" w14:textId="77777777" w:rsidR="00544A50" w:rsidRPr="00B21626" w:rsidRDefault="00544A50" w:rsidP="00544A50">
            <w:pPr>
              <w:spacing w:after="0" w:line="240" w:lineRule="auto"/>
              <w:jc w:val="both"/>
              <w:rPr>
                <w:rFonts w:ascii="Times New Roman" w:eastAsiaTheme="minorEastAsia" w:hAnsi="Times New Roman" w:cs="Times New Roman"/>
                <w:b/>
                <w:bCs/>
                <w:iCs/>
              </w:rPr>
            </w:pPr>
          </w:p>
          <w:p w14:paraId="2C3C2FE5" w14:textId="77777777" w:rsidR="00544A50" w:rsidRPr="00B21626" w:rsidRDefault="00544A50" w:rsidP="00544A50">
            <w:pPr>
              <w:spacing w:after="0"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lang w:eastAsia="lt-LT"/>
              </w:rPr>
              <w:lastRenderedPageBreak/>
              <w:t>Priimant sprendimus dėl tiekėjo pašalinimo iš pirkimo procedūros šiame punkte nurodytu pašalinimo pagrindu, be kita ko, atsižvelgiama į</w:t>
            </w:r>
            <w:r w:rsidRPr="00B21626">
              <w:rPr>
                <w:rFonts w:ascii="Times New Roman" w:eastAsiaTheme="minorEastAsia" w:hAnsi="Times New Roman" w:cs="Times New Roman"/>
                <w:b/>
                <w:bCs/>
                <w:lang w:eastAsia="lt-LT"/>
              </w:rPr>
              <w:t xml:space="preserve"> </w:t>
            </w:r>
            <w:r w:rsidRPr="00B21626">
              <w:rPr>
                <w:rFonts w:ascii="Times New Roman" w:eastAsiaTheme="minorEastAsia" w:hAnsi="Times New Roman" w:cs="Times New Roman"/>
                <w:lang w:eastAsia="lt-LT"/>
              </w:rPr>
              <w:t xml:space="preserve">nacionalinėje duomenų bazėje adresu </w:t>
            </w:r>
            <w:hyperlink r:id="rId18">
              <w:r w:rsidRPr="00B21626">
                <w:rPr>
                  <w:rFonts w:ascii="Times New Roman" w:eastAsiaTheme="minorEastAsia" w:hAnsi="Times New Roman" w:cs="Times New Roman"/>
                  <w:u w:val="single"/>
                  <w:lang w:eastAsia="lt-LT"/>
                </w:rPr>
                <w:t>https://www.vmi.lt/evmi/mokesciu-moketoju-informacija</w:t>
              </w:r>
            </w:hyperlink>
            <w:r w:rsidRPr="00B21626">
              <w:rPr>
                <w:rFonts w:ascii="Times New Roman" w:eastAsiaTheme="minorEastAsia" w:hAnsi="Times New Roman" w:cs="Times New Roman"/>
                <w:lang w:eastAsia="lt-LT"/>
              </w:rPr>
              <w:t xml:space="preserve"> skelbiamą informaciją.</w:t>
            </w:r>
          </w:p>
        </w:tc>
      </w:tr>
      <w:tr w:rsidR="00544A50" w:rsidRPr="00B21626" w14:paraId="46AB4F49" w14:textId="77777777" w:rsidTr="00083972">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CABBE" w14:textId="77777777" w:rsidR="00544A50" w:rsidRPr="00B21626" w:rsidRDefault="00544A50" w:rsidP="00544A50">
            <w:pPr>
              <w:numPr>
                <w:ilvl w:val="0"/>
                <w:numId w:val="4"/>
              </w:numPr>
              <w:spacing w:after="0" w:line="240" w:lineRule="auto"/>
              <w:rPr>
                <w:rFonts w:ascii="Times New Roman" w:eastAsiaTheme="minorEastAsia" w:hAnsi="Times New Roman" w:cs="Times New Roman"/>
                <w:lang w:eastAsia="lt-LT"/>
              </w:rPr>
            </w:pPr>
          </w:p>
        </w:tc>
        <w:tc>
          <w:tcPr>
            <w:tcW w:w="31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57025" w14:textId="77777777" w:rsidR="00544A50" w:rsidRPr="00B21626" w:rsidRDefault="00544A50" w:rsidP="00544A50">
            <w:pPr>
              <w:spacing w:after="0" w:line="240"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Tiekėjas yra padaręs rimtą profesinį pažeidimą, dėl kurio perkančioji organizacija abejoja tiekėjo sąžiningumu,</w:t>
            </w:r>
            <w:r w:rsidRPr="00B21626">
              <w:rPr>
                <w:rFonts w:ascii="Times New Roman" w:eastAsia="Times New Roman" w:hAnsi="Times New Roman" w:cs="Times New Roman"/>
                <w:lang w:eastAsia="lt-LT"/>
              </w:rPr>
              <w:t xml:space="preserve"> kai jis </w:t>
            </w:r>
            <w:r w:rsidRPr="00B21626">
              <w:rPr>
                <w:rFonts w:ascii="Times New Roman" w:eastAsiaTheme="minorEastAsia" w:hAnsi="Times New Roman" w:cs="Times New Roman"/>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BDFEF" w14:textId="77777777" w:rsidR="00544A50" w:rsidRPr="00B21626" w:rsidRDefault="00544A50" w:rsidP="00544A50">
            <w:pPr>
              <w:spacing w:after="0" w:line="240" w:lineRule="auto"/>
              <w:jc w:val="both"/>
              <w:rPr>
                <w:rFonts w:ascii="Times New Roman" w:eastAsia="Yu Mincho" w:hAnsi="Times New Roman" w:cs="Times New Roman"/>
                <w:b/>
                <w:bCs/>
                <w:lang w:eastAsia="lt-LT"/>
              </w:rPr>
            </w:pPr>
            <w:r w:rsidRPr="00B21626">
              <w:rPr>
                <w:rFonts w:ascii="Times New Roman" w:eastAsia="Yu Mincho" w:hAnsi="Times New Roman" w:cs="Times New Roman"/>
                <w:b/>
                <w:bCs/>
                <w:lang w:eastAsia="lt-LT"/>
              </w:rPr>
              <w:t>VPĮ 46 straipsnio 4 dalies 7 punkto c papunktis</w:t>
            </w:r>
          </w:p>
          <w:p w14:paraId="4DBA98E9" w14:textId="77777777" w:rsidR="00544A50" w:rsidRPr="00B21626" w:rsidRDefault="00544A50" w:rsidP="00544A50">
            <w:pPr>
              <w:spacing w:after="0" w:line="240" w:lineRule="auto"/>
              <w:jc w:val="both"/>
              <w:rPr>
                <w:rFonts w:ascii="Times New Roman" w:eastAsia="Yu Mincho" w:hAnsi="Times New Roman" w:cs="Times New Roman"/>
                <w:lang w:eastAsia="lt-LT"/>
              </w:rPr>
            </w:pPr>
          </w:p>
          <w:p w14:paraId="0A88FF42" w14:textId="77777777" w:rsidR="00544A50" w:rsidRPr="00B21626" w:rsidRDefault="00544A50" w:rsidP="00544A50">
            <w:pPr>
              <w:spacing w:after="0" w:line="240" w:lineRule="auto"/>
              <w:jc w:val="both"/>
              <w:rPr>
                <w:rFonts w:ascii="Times New Roman" w:eastAsia="Yu Mincho" w:hAnsi="Times New Roman" w:cs="Times New Roman"/>
              </w:rPr>
            </w:pPr>
            <w:r w:rsidRPr="00B21626">
              <w:rPr>
                <w:rFonts w:ascii="Times New Roman" w:eastAsia="Yu Mincho" w:hAnsi="Times New Roman" w:cs="Times New Roman"/>
                <w:lang w:eastAsia="lt-LT"/>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54DEF" w14:textId="77777777" w:rsidR="00544A50" w:rsidRPr="00B21626" w:rsidRDefault="00544A50" w:rsidP="00544A50">
            <w:pPr>
              <w:spacing w:after="0" w:line="240" w:lineRule="auto"/>
              <w:jc w:val="both"/>
              <w:rPr>
                <w:rFonts w:ascii="Times New Roman" w:eastAsiaTheme="minorEastAsia" w:hAnsi="Times New Roman" w:cs="Times New Roman"/>
              </w:rPr>
            </w:pPr>
            <w:r w:rsidRPr="00B21626">
              <w:rPr>
                <w:rFonts w:ascii="Times New Roman" w:eastAsiaTheme="minorEastAsia" w:hAnsi="Times New Roman" w:cs="Times New Roman"/>
              </w:rPr>
              <w:t>Iš Lietuvoje įsteigtų subjektų įrodančių dokumentų nereikalaujama. Užtenka pateikto EBVPD.</w:t>
            </w:r>
          </w:p>
          <w:p w14:paraId="7A7BA42F" w14:textId="77777777" w:rsidR="00544A50" w:rsidRPr="00B21626" w:rsidRDefault="00544A50" w:rsidP="00544A50">
            <w:pPr>
              <w:spacing w:after="0" w:line="240" w:lineRule="auto"/>
              <w:jc w:val="both"/>
              <w:rPr>
                <w:rFonts w:ascii="Times New Roman" w:eastAsiaTheme="minorEastAsia" w:hAnsi="Times New Roman" w:cs="Times New Roman"/>
                <w:bCs/>
                <w:iCs/>
              </w:rPr>
            </w:pPr>
          </w:p>
          <w:p w14:paraId="7456A186" w14:textId="77777777" w:rsidR="00544A50" w:rsidRPr="00B21626" w:rsidRDefault="00544A50" w:rsidP="00544A50">
            <w:pPr>
              <w:spacing w:line="240" w:lineRule="auto"/>
              <w:jc w:val="both"/>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atsižvelgiama į nacionalinėje duomenų bazėje adresu: </w:t>
            </w:r>
          </w:p>
          <w:p w14:paraId="3A7F74A9" w14:textId="77777777" w:rsidR="00544A50" w:rsidRPr="00B21626" w:rsidRDefault="00544A50" w:rsidP="00544A50">
            <w:pPr>
              <w:spacing w:line="276" w:lineRule="auto"/>
              <w:rPr>
                <w:rFonts w:ascii="Times New Roman" w:eastAsiaTheme="minorEastAsia" w:hAnsi="Times New Roman" w:cs="Times New Roman"/>
                <w:bCs/>
                <w:iCs/>
              </w:rPr>
            </w:pPr>
            <w:hyperlink r:id="rId19" w:history="1">
              <w:r w:rsidRPr="00B21626">
                <w:rPr>
                  <w:rFonts w:ascii="Times New Roman" w:eastAsiaTheme="minorEastAsia" w:hAnsi="Times New Roman" w:cs="Times New Roman"/>
                  <w:u w:val="single"/>
                  <w:lang w:eastAsia="lt-LT"/>
                </w:rPr>
                <w:t>https://kt.gov.lt/lt/atviri-duomenys/diskvalifikavimas-is-viesuju-pirkimu</w:t>
              </w:r>
            </w:hyperlink>
            <w:r w:rsidRPr="00B21626">
              <w:rPr>
                <w:rFonts w:ascii="Times New Roman" w:eastAsiaTheme="minorEastAsia" w:hAnsi="Times New Roman" w:cs="Times New Roman"/>
                <w:lang w:eastAsia="lt-LT"/>
              </w:rPr>
              <w:t xml:space="preserve"> skelbiamą informaciją. </w:t>
            </w:r>
          </w:p>
        </w:tc>
      </w:tr>
    </w:tbl>
    <w:p w14:paraId="350D7FD5" w14:textId="77777777" w:rsidR="00544A50" w:rsidRPr="00B21626" w:rsidRDefault="00544A50" w:rsidP="00544A50">
      <w:pPr>
        <w:spacing w:after="0" w:line="240" w:lineRule="auto"/>
        <w:rPr>
          <w:rFonts w:ascii="Times New Roman" w:eastAsiaTheme="minorEastAsia" w:hAnsi="Times New Roman" w:cs="Times New Roman"/>
          <w:lang w:eastAsia="lt-LT"/>
        </w:rPr>
      </w:pPr>
    </w:p>
    <w:p w14:paraId="61EDDFD3" w14:textId="77777777" w:rsidR="00544A50" w:rsidRPr="00B21626" w:rsidRDefault="00544A50" w:rsidP="00544A50">
      <w:pPr>
        <w:spacing w:after="0" w:line="240" w:lineRule="auto"/>
        <w:rPr>
          <w:rFonts w:ascii="Times New Roman" w:eastAsiaTheme="minorEastAsia" w:hAnsi="Times New Roman" w:cs="Times New Roman"/>
          <w:lang w:eastAsia="lt-LT"/>
        </w:rPr>
      </w:pPr>
    </w:p>
    <w:p w14:paraId="7DB08C7F" w14:textId="77777777" w:rsidR="00F7542F" w:rsidRPr="00B21626" w:rsidRDefault="00544A50" w:rsidP="00F7542F">
      <w:pPr>
        <w:spacing w:line="276" w:lineRule="auto"/>
        <w:jc w:val="center"/>
        <w:rPr>
          <w:rFonts w:ascii="Times New Roman" w:eastAsiaTheme="minorEastAsia" w:hAnsi="Times New Roman" w:cs="Times New Roman"/>
          <w:smallCaps/>
          <w:lang w:eastAsia="lt-LT"/>
        </w:rPr>
      </w:pPr>
      <w:r w:rsidRPr="00B21626">
        <w:rPr>
          <w:rFonts w:ascii="Times New Roman" w:eastAsiaTheme="minorEastAsia" w:hAnsi="Times New Roman" w:cs="Times New Roman"/>
          <w:smallCaps/>
          <w:lang w:eastAsia="lt-LT"/>
        </w:rPr>
        <w:t>__________</w:t>
      </w:r>
      <w:bookmarkStart w:id="59" w:name="_Ref38291223"/>
      <w:bookmarkStart w:id="60" w:name="_Ref38291334"/>
      <w:bookmarkStart w:id="61" w:name="_Ref38533412"/>
      <w:bookmarkStart w:id="62" w:name="_Toc166184282"/>
    </w:p>
    <w:p w14:paraId="790AE516" w14:textId="77777777" w:rsidR="0080730D" w:rsidRPr="00B21626" w:rsidRDefault="0080730D" w:rsidP="00F7542F">
      <w:pPr>
        <w:spacing w:line="276" w:lineRule="auto"/>
        <w:jc w:val="center"/>
        <w:rPr>
          <w:rFonts w:ascii="Times New Roman" w:eastAsia="Calibri" w:hAnsi="Times New Roman" w:cs="Times New Roman"/>
          <w:lang w:eastAsia="lt-LT"/>
        </w:rPr>
      </w:pPr>
    </w:p>
    <w:p w14:paraId="32036E0F" w14:textId="77777777" w:rsidR="0080730D" w:rsidRPr="00B21626" w:rsidRDefault="0080730D" w:rsidP="00F7542F">
      <w:pPr>
        <w:spacing w:line="276" w:lineRule="auto"/>
        <w:jc w:val="center"/>
        <w:rPr>
          <w:rFonts w:ascii="Times New Roman" w:eastAsia="Calibri" w:hAnsi="Times New Roman" w:cs="Times New Roman"/>
          <w:lang w:eastAsia="lt-LT"/>
        </w:rPr>
      </w:pPr>
    </w:p>
    <w:p w14:paraId="48A21309" w14:textId="77777777" w:rsidR="0080730D" w:rsidRPr="00B21626" w:rsidRDefault="0080730D" w:rsidP="00F7542F">
      <w:pPr>
        <w:spacing w:line="276" w:lineRule="auto"/>
        <w:jc w:val="center"/>
        <w:rPr>
          <w:rFonts w:ascii="Times New Roman" w:eastAsia="Calibri" w:hAnsi="Times New Roman" w:cs="Times New Roman"/>
          <w:lang w:eastAsia="lt-LT"/>
        </w:rPr>
      </w:pPr>
    </w:p>
    <w:p w14:paraId="0CC11518" w14:textId="77777777" w:rsidR="0080730D" w:rsidRPr="00B21626" w:rsidRDefault="0080730D" w:rsidP="00F7542F">
      <w:pPr>
        <w:spacing w:line="276" w:lineRule="auto"/>
        <w:jc w:val="center"/>
        <w:rPr>
          <w:rFonts w:ascii="Times New Roman" w:eastAsia="Calibri" w:hAnsi="Times New Roman" w:cs="Times New Roman"/>
          <w:lang w:eastAsia="lt-LT"/>
        </w:rPr>
      </w:pPr>
    </w:p>
    <w:p w14:paraId="6652DE82" w14:textId="77777777" w:rsidR="0080730D" w:rsidRPr="00B21626" w:rsidRDefault="0080730D" w:rsidP="00F7542F">
      <w:pPr>
        <w:spacing w:line="276" w:lineRule="auto"/>
        <w:jc w:val="center"/>
        <w:rPr>
          <w:rFonts w:ascii="Times New Roman" w:eastAsia="Calibri" w:hAnsi="Times New Roman" w:cs="Times New Roman"/>
          <w:lang w:eastAsia="lt-LT"/>
        </w:rPr>
      </w:pPr>
    </w:p>
    <w:p w14:paraId="142F0230" w14:textId="77777777" w:rsidR="0080730D" w:rsidRPr="00B21626" w:rsidRDefault="0080730D" w:rsidP="00F7542F">
      <w:pPr>
        <w:spacing w:line="276" w:lineRule="auto"/>
        <w:jc w:val="center"/>
        <w:rPr>
          <w:rFonts w:ascii="Times New Roman" w:eastAsia="Calibri" w:hAnsi="Times New Roman" w:cs="Times New Roman"/>
          <w:lang w:eastAsia="lt-LT"/>
        </w:rPr>
      </w:pPr>
    </w:p>
    <w:p w14:paraId="6A73A08F" w14:textId="77777777" w:rsidR="0080730D" w:rsidRPr="00B21626" w:rsidRDefault="0080730D" w:rsidP="00F7542F">
      <w:pPr>
        <w:spacing w:line="276" w:lineRule="auto"/>
        <w:jc w:val="center"/>
        <w:rPr>
          <w:rFonts w:ascii="Times New Roman" w:eastAsia="Calibri" w:hAnsi="Times New Roman" w:cs="Times New Roman"/>
          <w:lang w:eastAsia="lt-LT"/>
        </w:rPr>
      </w:pPr>
    </w:p>
    <w:p w14:paraId="70E385D5" w14:textId="77777777" w:rsidR="00FA0242" w:rsidRPr="00B21626" w:rsidRDefault="00FA0242" w:rsidP="00F7542F">
      <w:pPr>
        <w:spacing w:line="276" w:lineRule="auto"/>
        <w:jc w:val="center"/>
        <w:rPr>
          <w:rFonts w:ascii="Times New Roman" w:eastAsia="Calibri" w:hAnsi="Times New Roman" w:cs="Times New Roman"/>
          <w:lang w:eastAsia="lt-LT"/>
        </w:rPr>
      </w:pPr>
    </w:p>
    <w:p w14:paraId="63922E31" w14:textId="77777777" w:rsidR="0029633D" w:rsidRPr="00B21626" w:rsidRDefault="0029633D" w:rsidP="00F7542F">
      <w:pPr>
        <w:spacing w:line="276" w:lineRule="auto"/>
        <w:jc w:val="center"/>
        <w:rPr>
          <w:rFonts w:ascii="Times New Roman" w:eastAsia="Calibri" w:hAnsi="Times New Roman" w:cs="Times New Roman"/>
          <w:lang w:eastAsia="lt-LT"/>
        </w:rPr>
      </w:pPr>
    </w:p>
    <w:p w14:paraId="7A030AB4" w14:textId="77777777" w:rsidR="00481F2E" w:rsidRPr="00B21626" w:rsidRDefault="00481F2E" w:rsidP="00F7542F">
      <w:pPr>
        <w:spacing w:line="276" w:lineRule="auto"/>
        <w:jc w:val="center"/>
        <w:rPr>
          <w:rFonts w:ascii="Times New Roman" w:eastAsia="Calibri" w:hAnsi="Times New Roman" w:cs="Times New Roman"/>
          <w:lang w:eastAsia="lt-LT"/>
        </w:rPr>
      </w:pPr>
    </w:p>
    <w:p w14:paraId="61BE93B9" w14:textId="77777777" w:rsidR="00481F2E" w:rsidRPr="00B21626" w:rsidRDefault="00481F2E" w:rsidP="00F7542F">
      <w:pPr>
        <w:spacing w:line="276" w:lineRule="auto"/>
        <w:jc w:val="center"/>
        <w:rPr>
          <w:rFonts w:ascii="Times New Roman" w:eastAsia="Calibri" w:hAnsi="Times New Roman" w:cs="Times New Roman"/>
          <w:lang w:eastAsia="lt-LT"/>
        </w:rPr>
      </w:pPr>
    </w:p>
    <w:p w14:paraId="6736159E" w14:textId="77777777" w:rsidR="00FA0242" w:rsidRPr="00B21626" w:rsidRDefault="00FA0242" w:rsidP="00F7542F">
      <w:pPr>
        <w:spacing w:line="276" w:lineRule="auto"/>
        <w:jc w:val="center"/>
        <w:rPr>
          <w:rFonts w:ascii="Times New Roman" w:eastAsia="Calibri" w:hAnsi="Times New Roman" w:cs="Times New Roman"/>
          <w:lang w:eastAsia="lt-LT"/>
        </w:rPr>
      </w:pPr>
    </w:p>
    <w:p w14:paraId="20E84071" w14:textId="77777777" w:rsidR="00FA0242" w:rsidRPr="00B21626" w:rsidRDefault="00FA0242" w:rsidP="00F7542F">
      <w:pPr>
        <w:spacing w:line="276" w:lineRule="auto"/>
        <w:jc w:val="center"/>
        <w:rPr>
          <w:rFonts w:ascii="Times New Roman" w:eastAsia="Calibri" w:hAnsi="Times New Roman" w:cs="Times New Roman"/>
          <w:lang w:eastAsia="lt-LT"/>
        </w:rPr>
      </w:pPr>
    </w:p>
    <w:p w14:paraId="08FCF410" w14:textId="77777777" w:rsidR="00FA0242" w:rsidRPr="00B21626" w:rsidRDefault="00FA0242" w:rsidP="00F7542F">
      <w:pPr>
        <w:spacing w:line="276" w:lineRule="auto"/>
        <w:jc w:val="center"/>
        <w:rPr>
          <w:rFonts w:ascii="Times New Roman" w:eastAsia="Calibri" w:hAnsi="Times New Roman" w:cs="Times New Roman"/>
          <w:lang w:eastAsia="lt-LT"/>
        </w:rPr>
      </w:pPr>
    </w:p>
    <w:p w14:paraId="6B2BC873" w14:textId="77777777" w:rsidR="0080730D" w:rsidRPr="00B21626" w:rsidRDefault="0080730D" w:rsidP="00F7542F">
      <w:pPr>
        <w:spacing w:line="276" w:lineRule="auto"/>
        <w:jc w:val="center"/>
        <w:rPr>
          <w:rFonts w:ascii="Times New Roman" w:eastAsia="Calibri" w:hAnsi="Times New Roman" w:cs="Times New Roman"/>
          <w:lang w:eastAsia="lt-LT"/>
        </w:rPr>
      </w:pPr>
    </w:p>
    <w:p w14:paraId="09B5DE4A" w14:textId="77777777" w:rsidR="00F7542F" w:rsidRPr="00B21626" w:rsidRDefault="00F7542F" w:rsidP="0080730D">
      <w:pPr>
        <w:keepNext/>
        <w:keepLines/>
        <w:spacing w:before="120" w:after="0" w:line="240" w:lineRule="auto"/>
        <w:ind w:left="5103"/>
        <w:outlineLvl w:val="1"/>
        <w:rPr>
          <w:rFonts w:ascii="Times New Roman" w:eastAsia="Calibri" w:hAnsi="Times New Roman" w:cs="Times New Roman"/>
          <w:lang w:eastAsia="lt-LT"/>
        </w:rPr>
      </w:pPr>
      <w:r w:rsidRPr="00B21626">
        <w:rPr>
          <w:rFonts w:ascii="Times New Roman" w:eastAsia="Calibri" w:hAnsi="Times New Roman" w:cs="Times New Roman"/>
          <w:lang w:eastAsia="lt-LT"/>
        </w:rPr>
        <w:t>Pirkimo sąlygų 4 priedas „Tiekėjų kvalifikacijos reikalavimai ir reikalaujami kokybės bei aplinkos apsaugos vadybos sistemų standartai“</w:t>
      </w:r>
    </w:p>
    <w:p w14:paraId="211D6FC3" w14:textId="77777777" w:rsidR="00F7542F" w:rsidRPr="00B21626" w:rsidRDefault="00F7542F" w:rsidP="00F7542F">
      <w:pPr>
        <w:spacing w:line="276" w:lineRule="auto"/>
        <w:rPr>
          <w:rFonts w:ascii="Times New Roman" w:eastAsiaTheme="minorEastAsia" w:hAnsi="Times New Roman" w:cs="Times New Roman"/>
          <w:b/>
          <w:bCs/>
          <w:smallCaps/>
          <w:lang w:eastAsia="lt-LT"/>
        </w:rPr>
      </w:pPr>
    </w:p>
    <w:p w14:paraId="01554C22" w14:textId="77777777" w:rsidR="00F7542F" w:rsidRPr="00B21626" w:rsidRDefault="00F7542F" w:rsidP="00F7542F">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B21626">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B21626">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405661FC" w14:textId="77777777" w:rsidR="00F7542F" w:rsidRPr="00B21626" w:rsidRDefault="00F7542F" w:rsidP="00F7542F">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4CF9CBC7" w14:textId="77777777" w:rsidR="00F7542F" w:rsidRPr="00B21626" w:rsidRDefault="00F7542F" w:rsidP="00F7542F">
      <w:pPr>
        <w:pStyle w:val="Betarp"/>
        <w:numPr>
          <w:ilvl w:val="0"/>
          <w:numId w:val="35"/>
        </w:numPr>
        <w:rPr>
          <w:rFonts w:ascii="Times New Roman" w:eastAsia="Calibri" w:hAnsi="Times New Roman" w:cs="Times New Roman"/>
          <w:sz w:val="22"/>
          <w:szCs w:val="22"/>
        </w:rPr>
      </w:pPr>
      <w:r w:rsidRPr="00B21626">
        <w:rPr>
          <w:rFonts w:ascii="Times New Roman" w:hAnsi="Times New Roman" w:cs="Times New Roman"/>
          <w:sz w:val="22"/>
          <w:szCs w:val="22"/>
        </w:rPr>
        <w:t>Tiekėjo kvalifikacija turi atitikti šiame priede nustatytus reikalavimus kvalifikacijai:</w:t>
      </w:r>
    </w:p>
    <w:p w14:paraId="260B5E52" w14:textId="77777777" w:rsidR="00F7542F" w:rsidRPr="00B21626" w:rsidRDefault="00F7542F" w:rsidP="00F7542F">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918"/>
        <w:gridCol w:w="3060"/>
        <w:gridCol w:w="3330"/>
        <w:gridCol w:w="2557"/>
      </w:tblGrid>
      <w:tr w:rsidR="00F7542F" w:rsidRPr="00B21626" w14:paraId="33C9C43B" w14:textId="77777777" w:rsidTr="00F7542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2E3F24" w14:textId="77777777" w:rsidR="00F7542F" w:rsidRPr="00B21626" w:rsidRDefault="00F7542F" w:rsidP="00F7542F">
            <w:pPr>
              <w:pStyle w:val="Betarp"/>
              <w:rPr>
                <w:rFonts w:eastAsia="Calibri" w:hAnsi="Times New Roman" w:cs="Times New Roman"/>
                <w:sz w:val="22"/>
                <w:szCs w:val="22"/>
              </w:rPr>
            </w:pPr>
            <w:r w:rsidRPr="00B21626">
              <w:rPr>
                <w:rFonts w:eastAsiaTheme="minorHAnsi" w:hAnsi="Times New Roman" w:cs="Times New Roman"/>
                <w:b/>
                <w:bCs/>
                <w:sz w:val="22"/>
                <w:szCs w:val="22"/>
              </w:rPr>
              <w:t>Eil. Nr.</w:t>
            </w:r>
          </w:p>
        </w:tc>
        <w:tc>
          <w:tcPr>
            <w:tcW w:w="30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12390945" w14:textId="77777777" w:rsidR="00F7542F" w:rsidRPr="00B21626" w:rsidRDefault="00F7542F" w:rsidP="00F7542F">
            <w:pPr>
              <w:pStyle w:val="Betarp"/>
              <w:rPr>
                <w:rFonts w:eastAsia="Calibri" w:hAnsi="Times New Roman" w:cs="Times New Roman"/>
                <w:sz w:val="22"/>
                <w:szCs w:val="22"/>
              </w:rPr>
            </w:pPr>
            <w:r w:rsidRPr="00B21626">
              <w:rPr>
                <w:rFonts w:hAnsi="Times New Roman" w:cs="Times New Roman"/>
                <w:b/>
                <w:bCs/>
                <w:color w:val="000000"/>
                <w:sz w:val="22"/>
                <w:szCs w:val="22"/>
              </w:rPr>
              <w:t>Kvalifikacijos reikalavimas</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1255098" w14:textId="77777777" w:rsidR="00F7542F" w:rsidRPr="00B21626" w:rsidRDefault="00F7542F" w:rsidP="00F7542F">
            <w:pPr>
              <w:pStyle w:val="Betarp"/>
              <w:rPr>
                <w:rFonts w:eastAsia="Calibri" w:hAnsi="Times New Roman" w:cs="Times New Roman"/>
                <w:sz w:val="22"/>
                <w:szCs w:val="22"/>
              </w:rPr>
            </w:pPr>
            <w:r w:rsidRPr="00B21626">
              <w:rPr>
                <w:rFonts w:hAnsi="Times New Roman" w:cs="Times New Roman"/>
                <w:b/>
                <w:bCs/>
                <w:color w:val="000000"/>
                <w:sz w:val="22"/>
                <w:szCs w:val="22"/>
              </w:rPr>
              <w:t>Atitiktį reikalavimui įrodantys  dokumentai</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F91975B" w14:textId="77777777" w:rsidR="00F7542F" w:rsidRPr="00B21626" w:rsidRDefault="00F7542F" w:rsidP="00F7542F">
            <w:pPr>
              <w:autoSpaceDE w:val="0"/>
              <w:autoSpaceDN w:val="0"/>
              <w:adjustRightInd w:val="0"/>
              <w:jc w:val="center"/>
              <w:rPr>
                <w:rFonts w:hAnsi="Times New Roman" w:cs="Times New Roman"/>
                <w:b/>
                <w:bCs/>
                <w:color w:val="000000"/>
                <w:sz w:val="22"/>
                <w:szCs w:val="22"/>
              </w:rPr>
            </w:pPr>
            <w:r w:rsidRPr="00B21626">
              <w:rPr>
                <w:rFonts w:hAnsi="Times New Roman" w:cs="Times New Roman"/>
                <w:b/>
                <w:bCs/>
                <w:color w:val="000000"/>
                <w:sz w:val="22"/>
                <w:szCs w:val="22"/>
              </w:rPr>
              <w:t>Subjektas, kuris turi atitikti reikalavimą</w:t>
            </w:r>
          </w:p>
          <w:p w14:paraId="0F686A7C" w14:textId="77777777" w:rsidR="00F7542F" w:rsidRPr="00B21626" w:rsidRDefault="00F7542F" w:rsidP="00F7542F">
            <w:pPr>
              <w:pStyle w:val="Betarp"/>
              <w:rPr>
                <w:rFonts w:eastAsia="Calibri" w:hAnsi="Times New Roman" w:cs="Times New Roman"/>
                <w:sz w:val="22"/>
                <w:szCs w:val="22"/>
              </w:rPr>
            </w:pPr>
          </w:p>
        </w:tc>
      </w:tr>
      <w:tr w:rsidR="00F7542F" w:rsidRPr="00B21626" w14:paraId="1EBE8F30" w14:textId="77777777" w:rsidTr="00F7542F">
        <w:tc>
          <w:tcPr>
            <w:tcW w:w="918" w:type="dxa"/>
          </w:tcPr>
          <w:p w14:paraId="5E79D337" w14:textId="77777777" w:rsidR="00F7542F" w:rsidRPr="00B21626" w:rsidRDefault="00F7542F" w:rsidP="00F7542F">
            <w:pPr>
              <w:pStyle w:val="Betarp"/>
              <w:rPr>
                <w:rFonts w:eastAsia="Calibri" w:hAnsi="Times New Roman" w:cs="Times New Roman"/>
                <w:b/>
                <w:bCs/>
                <w:sz w:val="22"/>
                <w:szCs w:val="22"/>
              </w:rPr>
            </w:pPr>
            <w:r w:rsidRPr="00B21626">
              <w:rPr>
                <w:rFonts w:eastAsia="Calibri" w:hAnsi="Times New Roman" w:cs="Times New Roman"/>
                <w:b/>
                <w:bCs/>
                <w:sz w:val="22"/>
                <w:szCs w:val="22"/>
              </w:rPr>
              <w:t>1.</w:t>
            </w:r>
          </w:p>
        </w:tc>
        <w:tc>
          <w:tcPr>
            <w:tcW w:w="8947" w:type="dxa"/>
            <w:gridSpan w:val="3"/>
          </w:tcPr>
          <w:p w14:paraId="02A8BF46" w14:textId="77777777" w:rsidR="00F7542F" w:rsidRPr="00B21626" w:rsidRDefault="00F7542F" w:rsidP="004574F6">
            <w:pPr>
              <w:autoSpaceDE w:val="0"/>
              <w:autoSpaceDN w:val="0"/>
              <w:adjustRightInd w:val="0"/>
              <w:ind w:left="-921"/>
              <w:jc w:val="center"/>
              <w:rPr>
                <w:rFonts w:eastAsia="Calibri" w:hAnsi="Times New Roman" w:cs="Times New Roman"/>
                <w:sz w:val="22"/>
                <w:szCs w:val="22"/>
              </w:rPr>
            </w:pPr>
            <w:r w:rsidRPr="00B21626">
              <w:rPr>
                <w:rFonts w:hAnsi="Times New Roman" w:cs="Times New Roman"/>
                <w:b/>
                <w:bCs/>
                <w:color w:val="000000"/>
                <w:sz w:val="22"/>
                <w:szCs w:val="22"/>
              </w:rPr>
              <w:t xml:space="preserve">Teisė verstis veikla </w:t>
            </w:r>
          </w:p>
        </w:tc>
      </w:tr>
      <w:tr w:rsidR="00F7542F" w:rsidRPr="00B21626" w14:paraId="64EAF673" w14:textId="77777777" w:rsidTr="00F7542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7E51B" w14:textId="77777777" w:rsidR="00F7542F" w:rsidRPr="00B21626" w:rsidRDefault="00F7542F" w:rsidP="00F7542F">
            <w:pPr>
              <w:pStyle w:val="Betarp"/>
              <w:rPr>
                <w:rFonts w:eastAsia="Calibri" w:hAnsi="Times New Roman" w:cs="Times New Roman"/>
                <w:sz w:val="22"/>
                <w:szCs w:val="22"/>
              </w:rPr>
            </w:pPr>
            <w:r w:rsidRPr="00B21626">
              <w:rPr>
                <w:rFonts w:eastAsiaTheme="minorHAnsi" w:hAnsi="Times New Roman" w:cs="Times New Roman"/>
                <w:sz w:val="22"/>
                <w:szCs w:val="22"/>
              </w:rPr>
              <w:t xml:space="preserve">1.1. </w:t>
            </w:r>
          </w:p>
        </w:tc>
        <w:tc>
          <w:tcPr>
            <w:tcW w:w="3060" w:type="dxa"/>
          </w:tcPr>
          <w:p w14:paraId="6B6CFDEB" w14:textId="77777777" w:rsidR="00F7542F" w:rsidRPr="00B21626" w:rsidRDefault="004574F6" w:rsidP="00F7542F">
            <w:pPr>
              <w:ind w:right="-1"/>
              <w:jc w:val="both"/>
              <w:rPr>
                <w:rFonts w:hAnsi="Times New Roman" w:cs="Times New Roman"/>
                <w:sz w:val="22"/>
                <w:szCs w:val="22"/>
              </w:rPr>
            </w:pPr>
            <w:r w:rsidRPr="00B21626">
              <w:rPr>
                <w:rFonts w:hAnsi="Times New Roman" w:cs="Times New Roman"/>
                <w:sz w:val="22"/>
                <w:szCs w:val="22"/>
              </w:rPr>
              <w:t>NETAIKOMA</w:t>
            </w:r>
          </w:p>
          <w:p w14:paraId="4F561AA7" w14:textId="77777777" w:rsidR="00F7542F" w:rsidRPr="00B21626" w:rsidRDefault="00F7542F" w:rsidP="00F7542F">
            <w:pPr>
              <w:pStyle w:val="Betarp"/>
              <w:rPr>
                <w:rFonts w:eastAsia="Calibri" w:hAnsi="Times New Roman" w:cs="Times New Roman"/>
                <w:sz w:val="22"/>
                <w:szCs w:val="22"/>
              </w:rPr>
            </w:pP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3549634B" w14:textId="77777777" w:rsidR="00F7542F" w:rsidRPr="00B21626" w:rsidRDefault="004574F6" w:rsidP="00F7542F">
            <w:pPr>
              <w:pStyle w:val="Betarp"/>
              <w:rPr>
                <w:rFonts w:eastAsia="Calibri" w:hAnsi="Times New Roman" w:cs="Times New Roman"/>
                <w:sz w:val="22"/>
                <w:szCs w:val="22"/>
              </w:rPr>
            </w:pPr>
            <w:r w:rsidRPr="00B21626">
              <w:rPr>
                <w:rFonts w:eastAsia="Calibri" w:hAnsi="Times New Roman" w:cs="Times New Roman"/>
                <w:sz w:val="22"/>
                <w:szCs w:val="22"/>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2F9EE" w14:textId="77777777" w:rsidR="00F7542F" w:rsidRPr="00B21626" w:rsidRDefault="004574F6" w:rsidP="00F7542F">
            <w:pPr>
              <w:pStyle w:val="Betarp"/>
              <w:rPr>
                <w:rFonts w:eastAsia="Calibri" w:hAnsi="Times New Roman" w:cs="Times New Roman"/>
                <w:sz w:val="22"/>
                <w:szCs w:val="22"/>
              </w:rPr>
            </w:pPr>
            <w:r w:rsidRPr="00B21626">
              <w:rPr>
                <w:rFonts w:eastAsia="Calibri" w:hAnsi="Times New Roman" w:cs="Times New Roman"/>
                <w:sz w:val="22"/>
                <w:szCs w:val="22"/>
              </w:rPr>
              <w:t>NETAIKOMA</w:t>
            </w:r>
          </w:p>
        </w:tc>
      </w:tr>
      <w:tr w:rsidR="00F7542F" w:rsidRPr="00B21626" w14:paraId="7AAB5A65" w14:textId="77777777" w:rsidTr="0099310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D9590" w14:textId="77777777" w:rsidR="00F7542F" w:rsidRPr="00B21626" w:rsidRDefault="00F7542F" w:rsidP="00F7542F">
            <w:pPr>
              <w:pStyle w:val="Betarp"/>
              <w:rPr>
                <w:rFonts w:eastAsiaTheme="minorHAnsi" w:hAnsi="Times New Roman" w:cs="Times New Roman"/>
                <w:b/>
                <w:bCs/>
                <w:sz w:val="22"/>
                <w:szCs w:val="22"/>
              </w:rPr>
            </w:pPr>
            <w:r w:rsidRPr="00B21626">
              <w:rPr>
                <w:rFonts w:eastAsiaTheme="minorHAnsi" w:hAnsi="Times New Roman" w:cs="Times New Roman"/>
                <w:b/>
                <w:bCs/>
                <w:sz w:val="22"/>
                <w:szCs w:val="22"/>
              </w:rPr>
              <w:t>2.</w:t>
            </w:r>
          </w:p>
        </w:tc>
        <w:tc>
          <w:tcPr>
            <w:tcW w:w="8947" w:type="dxa"/>
            <w:gridSpan w:val="3"/>
            <w:tcBorders>
              <w:right w:val="single" w:sz="4" w:space="0" w:color="000000" w:themeColor="text1"/>
            </w:tcBorders>
          </w:tcPr>
          <w:p w14:paraId="2F5F6B7D" w14:textId="77777777" w:rsidR="00F7542F" w:rsidRPr="00B21626" w:rsidRDefault="00F7542F" w:rsidP="00F7542F">
            <w:pPr>
              <w:autoSpaceDE w:val="0"/>
              <w:autoSpaceDN w:val="0"/>
              <w:adjustRightInd w:val="0"/>
              <w:ind w:left="-921"/>
              <w:jc w:val="center"/>
              <w:rPr>
                <w:rFonts w:hAnsi="Times New Roman" w:cs="Times New Roman"/>
                <w:color w:val="000000"/>
                <w:sz w:val="22"/>
                <w:szCs w:val="22"/>
              </w:rPr>
            </w:pPr>
            <w:r w:rsidRPr="00B21626">
              <w:rPr>
                <w:rFonts w:hAnsi="Times New Roman" w:cs="Times New Roman"/>
                <w:b/>
                <w:bCs/>
                <w:color w:val="000000"/>
                <w:sz w:val="22"/>
                <w:szCs w:val="22"/>
              </w:rPr>
              <w:t>Finansinis ir ekonominis pajėgumas</w:t>
            </w:r>
          </w:p>
        </w:tc>
      </w:tr>
      <w:tr w:rsidR="00F7542F" w:rsidRPr="00B21626" w14:paraId="0C71B9BD" w14:textId="77777777" w:rsidTr="00F7542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7D98B" w14:textId="77777777" w:rsidR="00F7542F" w:rsidRPr="00B21626" w:rsidRDefault="00F7542F" w:rsidP="00F7542F">
            <w:pPr>
              <w:pStyle w:val="Betarp"/>
              <w:rPr>
                <w:rFonts w:eastAsiaTheme="minorHAnsi" w:hAnsi="Times New Roman" w:cs="Times New Roman"/>
                <w:sz w:val="22"/>
                <w:szCs w:val="22"/>
              </w:rPr>
            </w:pPr>
            <w:r w:rsidRPr="00B21626">
              <w:rPr>
                <w:rFonts w:eastAsiaTheme="minorHAnsi" w:hAnsi="Times New Roman" w:cs="Times New Roman"/>
                <w:sz w:val="22"/>
                <w:szCs w:val="22"/>
              </w:rPr>
              <w:t>2.1.</w:t>
            </w:r>
          </w:p>
        </w:tc>
        <w:tc>
          <w:tcPr>
            <w:tcW w:w="3060" w:type="dxa"/>
          </w:tcPr>
          <w:p w14:paraId="1A215EEC" w14:textId="77777777" w:rsidR="00F7542F" w:rsidRPr="00B21626" w:rsidRDefault="00F7542F" w:rsidP="00F7542F">
            <w:pPr>
              <w:ind w:right="-1"/>
              <w:jc w:val="both"/>
              <w:rPr>
                <w:rFonts w:hAnsi="Times New Roman" w:cs="Times New Roman"/>
                <w:sz w:val="22"/>
                <w:szCs w:val="22"/>
              </w:rPr>
            </w:pPr>
            <w:r w:rsidRPr="00B21626">
              <w:rPr>
                <w:rFonts w:hAnsi="Times New Roman" w:cs="Times New Roman"/>
                <w:sz w:val="22"/>
                <w:szCs w:val="22"/>
              </w:rPr>
              <w:t>NETAIKOMA</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0D434AC5" w14:textId="77777777" w:rsidR="00F7542F" w:rsidRPr="00B21626" w:rsidRDefault="00F7542F" w:rsidP="00F7542F">
            <w:pPr>
              <w:autoSpaceDE w:val="0"/>
              <w:autoSpaceDN w:val="0"/>
              <w:adjustRightInd w:val="0"/>
              <w:jc w:val="both"/>
              <w:rPr>
                <w:rFonts w:hAnsi="Times New Roman" w:cs="Times New Roman"/>
                <w:color w:val="000000"/>
                <w:sz w:val="22"/>
                <w:szCs w:val="22"/>
              </w:rPr>
            </w:pPr>
            <w:r w:rsidRPr="00B21626">
              <w:rPr>
                <w:rFonts w:hAnsi="Times New Roman" w:cs="Times New Roman"/>
                <w:color w:val="000000"/>
                <w:sz w:val="22"/>
                <w:szCs w:val="22"/>
              </w:rPr>
              <w:t>NETAIKOMA</w:t>
            </w: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82288" w14:textId="77777777" w:rsidR="00F7542F" w:rsidRPr="00B21626" w:rsidRDefault="00F7542F" w:rsidP="00F7542F">
            <w:pPr>
              <w:autoSpaceDE w:val="0"/>
              <w:autoSpaceDN w:val="0"/>
              <w:adjustRightInd w:val="0"/>
              <w:jc w:val="both"/>
              <w:rPr>
                <w:rFonts w:hAnsi="Times New Roman" w:cs="Times New Roman"/>
                <w:color w:val="000000"/>
                <w:sz w:val="22"/>
                <w:szCs w:val="22"/>
              </w:rPr>
            </w:pPr>
            <w:r w:rsidRPr="00B21626">
              <w:rPr>
                <w:rFonts w:hAnsi="Times New Roman" w:cs="Times New Roman"/>
                <w:color w:val="000000"/>
                <w:sz w:val="22"/>
                <w:szCs w:val="22"/>
              </w:rPr>
              <w:t>NETAIKOMA</w:t>
            </w:r>
          </w:p>
        </w:tc>
      </w:tr>
      <w:tr w:rsidR="00F7542F" w:rsidRPr="00B21626" w14:paraId="0E17F095" w14:textId="77777777" w:rsidTr="00993102">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F4495" w14:textId="77777777" w:rsidR="00F7542F" w:rsidRPr="00B21626" w:rsidRDefault="00F7542F" w:rsidP="00F7542F">
            <w:pPr>
              <w:pStyle w:val="Betarp"/>
              <w:rPr>
                <w:rFonts w:eastAsiaTheme="minorHAnsi" w:hAnsi="Times New Roman" w:cs="Times New Roman"/>
                <w:b/>
                <w:bCs/>
                <w:sz w:val="22"/>
                <w:szCs w:val="22"/>
              </w:rPr>
            </w:pPr>
            <w:r w:rsidRPr="00B21626">
              <w:rPr>
                <w:rFonts w:eastAsiaTheme="minorHAnsi" w:hAnsi="Times New Roman" w:cs="Times New Roman"/>
                <w:b/>
                <w:bCs/>
                <w:sz w:val="22"/>
                <w:szCs w:val="22"/>
              </w:rPr>
              <w:t>3.</w:t>
            </w:r>
          </w:p>
        </w:tc>
        <w:tc>
          <w:tcPr>
            <w:tcW w:w="8947" w:type="dxa"/>
            <w:gridSpan w:val="3"/>
            <w:tcBorders>
              <w:right w:val="single" w:sz="4" w:space="0" w:color="000000" w:themeColor="text1"/>
            </w:tcBorders>
          </w:tcPr>
          <w:p w14:paraId="5326AF17" w14:textId="77777777" w:rsidR="00F7542F" w:rsidRPr="00B21626" w:rsidRDefault="00F7542F" w:rsidP="00F7542F">
            <w:pPr>
              <w:autoSpaceDE w:val="0"/>
              <w:autoSpaceDN w:val="0"/>
              <w:adjustRightInd w:val="0"/>
              <w:jc w:val="center"/>
              <w:rPr>
                <w:rFonts w:hAnsi="Times New Roman" w:cs="Times New Roman"/>
                <w:b/>
                <w:bCs/>
                <w:color w:val="000000"/>
                <w:sz w:val="22"/>
                <w:szCs w:val="22"/>
              </w:rPr>
            </w:pPr>
            <w:r w:rsidRPr="00B21626">
              <w:rPr>
                <w:rFonts w:hAnsi="Times New Roman" w:cs="Times New Roman"/>
                <w:b/>
                <w:bCs/>
                <w:color w:val="000000"/>
                <w:sz w:val="22"/>
                <w:szCs w:val="22"/>
              </w:rPr>
              <w:t>Techninis ir profesinis pajėgumas</w:t>
            </w:r>
          </w:p>
        </w:tc>
      </w:tr>
      <w:tr w:rsidR="00F7542F" w:rsidRPr="00B21626" w14:paraId="4CD3530D" w14:textId="77777777" w:rsidTr="00993102">
        <w:tc>
          <w:tcPr>
            <w:tcW w:w="9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54BD6" w14:textId="77777777" w:rsidR="00D77A93" w:rsidRPr="00B21626" w:rsidRDefault="00D77A93" w:rsidP="00D77A93">
            <w:pPr>
              <w:autoSpaceDE w:val="0"/>
              <w:autoSpaceDN w:val="0"/>
              <w:adjustRightInd w:val="0"/>
              <w:jc w:val="center"/>
              <w:rPr>
                <w:rFonts w:hAnsi="Times New Roman" w:cs="Times New Roman"/>
                <w:b/>
                <w:bCs/>
                <w:color w:val="000000"/>
                <w:sz w:val="22"/>
                <w:szCs w:val="22"/>
              </w:rPr>
            </w:pPr>
            <w:r w:rsidRPr="00B21626">
              <w:rPr>
                <w:rFonts w:hAnsi="Times New Roman" w:cs="Times New Roman"/>
                <w:b/>
                <w:bCs/>
                <w:color w:val="000000"/>
                <w:sz w:val="22"/>
                <w:szCs w:val="22"/>
              </w:rPr>
              <w:t>Panašių darbų atlikimo patirtis (objektas dalus)</w:t>
            </w:r>
          </w:p>
          <w:p w14:paraId="79EB240F" w14:textId="77777777" w:rsidR="00F7542F" w:rsidRPr="00B21626" w:rsidRDefault="00D77A93" w:rsidP="00D77A93">
            <w:pPr>
              <w:autoSpaceDE w:val="0"/>
              <w:autoSpaceDN w:val="0"/>
              <w:adjustRightInd w:val="0"/>
              <w:jc w:val="center"/>
              <w:rPr>
                <w:rFonts w:hAnsi="Times New Roman" w:cs="Times New Roman"/>
                <w:color w:val="000000"/>
                <w:sz w:val="22"/>
                <w:szCs w:val="22"/>
              </w:rPr>
            </w:pPr>
            <w:r w:rsidRPr="00B21626">
              <w:rPr>
                <w:rFonts w:hAnsi="Times New Roman" w:cs="Times New Roman"/>
                <w:b/>
                <w:bCs/>
                <w:color w:val="000000"/>
                <w:sz w:val="22"/>
                <w:szCs w:val="22"/>
              </w:rPr>
              <w:t>(Tiekėjo kvalifikacijos reikalavimų nustatymo metodikos 16.1 p.)</w:t>
            </w:r>
          </w:p>
        </w:tc>
      </w:tr>
      <w:tr w:rsidR="004574F6" w:rsidRPr="00B21626" w14:paraId="273A7C89" w14:textId="77777777" w:rsidTr="005C4CA3">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60073" w14:textId="77777777" w:rsidR="004574F6" w:rsidRPr="00B21626" w:rsidRDefault="004574F6" w:rsidP="004574F6">
            <w:pPr>
              <w:pStyle w:val="Betarp"/>
              <w:rPr>
                <w:rFonts w:eastAsiaTheme="minorHAnsi" w:hAnsi="Times New Roman" w:cs="Times New Roman"/>
                <w:sz w:val="22"/>
                <w:szCs w:val="22"/>
              </w:rPr>
            </w:pPr>
            <w:r w:rsidRPr="00B21626">
              <w:rPr>
                <w:rFonts w:eastAsiaTheme="minorHAnsi" w:hAnsi="Times New Roman" w:cs="Times New Roman"/>
                <w:sz w:val="22"/>
                <w:szCs w:val="22"/>
              </w:rPr>
              <w:t>3.1.</w:t>
            </w:r>
          </w:p>
        </w:tc>
        <w:tc>
          <w:tcPr>
            <w:tcW w:w="3060" w:type="dxa"/>
          </w:tcPr>
          <w:p w14:paraId="66EC16BD" w14:textId="77777777" w:rsidR="004574F6" w:rsidRPr="00B21626" w:rsidRDefault="004574F6" w:rsidP="004574F6">
            <w:pPr>
              <w:pStyle w:val="BodyA"/>
              <w:spacing w:line="240" w:lineRule="auto"/>
              <w:jc w:val="both"/>
              <w:rPr>
                <w:rFonts w:ascii="Times New Roman" w:eastAsia="Times New Roman" w:hAnsi="Times New Roman" w:cs="Times New Roman"/>
                <w:color w:val="auto"/>
                <w:sz w:val="22"/>
                <w:szCs w:val="22"/>
                <w:lang w:val="lt-LT"/>
              </w:rPr>
            </w:pPr>
            <w:r w:rsidRPr="00B21626">
              <w:rPr>
                <w:rFonts w:ascii="Times New Roman" w:eastAsia="Times New Roman" w:hAnsi="Times New Roman" w:cs="Times New Roman"/>
                <w:color w:val="auto"/>
                <w:sz w:val="22"/>
                <w:szCs w:val="22"/>
                <w:lang w:val="lt-LT"/>
              </w:rPr>
              <w:t xml:space="preserve">Tiekėjas, per paskutinius 5 (penkis) metus arba per laiką nuo tiekėjo įregistravimo dienos (jeigu tiekėjas vykdė veiklą mažiau nei 5 (penkerius) metus) iki pasiūlymo pateikimo termino pabaigos pagal vieną ar daugiau sutarčių yra tinkamai atlikęs naujos statybos arba rekonstravimo arba kapitalinio remonto arba paprastojo remonto </w:t>
            </w:r>
            <w:r w:rsidR="005C4CA3" w:rsidRPr="00B21626">
              <w:rPr>
                <w:rFonts w:ascii="Times New Roman" w:eastAsia="Times New Roman" w:hAnsi="Times New Roman" w:cs="Times New Roman"/>
                <w:color w:val="auto"/>
                <w:sz w:val="22"/>
                <w:szCs w:val="22"/>
                <w:lang w:val="lt-LT"/>
              </w:rPr>
              <w:t>gyvenamuosiuose arba negyvenamuosiuose pastatuose</w:t>
            </w:r>
            <w:r w:rsidR="00F8095E" w:rsidRPr="00B21626">
              <w:rPr>
                <w:rFonts w:ascii="Times New Roman" w:eastAsia="Times New Roman" w:hAnsi="Times New Roman" w:cs="Times New Roman"/>
                <w:color w:val="auto"/>
                <w:sz w:val="22"/>
                <w:szCs w:val="22"/>
                <w:lang w:val="lt-LT"/>
              </w:rPr>
              <w:t xml:space="preserve"> darbus (be projektavimo)</w:t>
            </w:r>
            <w:r w:rsidRPr="00B21626">
              <w:rPr>
                <w:rFonts w:ascii="Times New Roman" w:eastAsia="Times New Roman" w:hAnsi="Times New Roman" w:cs="Times New Roman"/>
                <w:color w:val="auto"/>
                <w:sz w:val="22"/>
                <w:szCs w:val="22"/>
                <w:lang w:val="lt-LT"/>
              </w:rPr>
              <w:t xml:space="preserve">, kurių bendra vertė ne mažesnė nei </w:t>
            </w:r>
            <w:r w:rsidRPr="00B21626">
              <w:rPr>
                <w:rFonts w:ascii="Times New Roman" w:eastAsia="Times New Roman" w:hAnsi="Times New Roman" w:cs="Times New Roman"/>
                <w:iCs/>
                <w:color w:val="auto"/>
                <w:sz w:val="22"/>
                <w:szCs w:val="22"/>
                <w:lang w:val="lt-LT"/>
              </w:rPr>
              <w:t>135 000,00</w:t>
            </w:r>
            <w:r w:rsidRPr="00B21626">
              <w:rPr>
                <w:rFonts w:ascii="Times New Roman" w:eastAsia="Times New Roman" w:hAnsi="Times New Roman" w:cs="Times New Roman"/>
                <w:color w:val="auto"/>
                <w:sz w:val="22"/>
                <w:szCs w:val="22"/>
                <w:lang w:val="lt-LT"/>
              </w:rPr>
              <w:t xml:space="preserve"> Eur be PVM.</w:t>
            </w:r>
          </w:p>
          <w:p w14:paraId="0A313E22" w14:textId="77777777" w:rsidR="004574F6" w:rsidRPr="00B21626" w:rsidRDefault="004574F6" w:rsidP="004574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1E29604A" w14:textId="77777777" w:rsidR="004574F6" w:rsidRPr="00B21626" w:rsidRDefault="004574F6" w:rsidP="004574F6">
            <w:pPr>
              <w:jc w:val="both"/>
              <w:rPr>
                <w:rFonts w:eastAsia="Calibri" w:hAnsi="Times New Roman" w:cs="Times New Roman"/>
                <w:sz w:val="22"/>
                <w:szCs w:val="22"/>
              </w:rPr>
            </w:pPr>
            <w:r w:rsidRPr="00B21626">
              <w:rPr>
                <w:rFonts w:eastAsia="Calibri" w:hAnsi="Times New Roman" w:cs="Times New Roman"/>
                <w:sz w:val="22"/>
                <w:szCs w:val="22"/>
              </w:rPr>
              <w:t xml:space="preserve">Jei tiekėjas teikia informaciją apie sutartį (-is), pradėtą (-as) vykdyti anksčiau nei prieš 5 (penkis) metus iki pasiūlymų pateikimo termino, patirčiai patvirtinti nurodoma per pastaruosius 5 (penkis) metus arba per laiką nuo tiekėjo įregistravimo dienos (jei tiekėjas vykdo veiklą mažiau nei 5 (penkis) metus) atliktų darbų dalies vertė.  </w:t>
            </w:r>
          </w:p>
          <w:p w14:paraId="345FCABB" w14:textId="77777777" w:rsidR="004574F6" w:rsidRPr="00B21626" w:rsidRDefault="004574F6" w:rsidP="004574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59F12539" w14:textId="77777777" w:rsidR="004574F6" w:rsidRPr="00B21626" w:rsidRDefault="004574F6" w:rsidP="004574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B21626">
              <w:rPr>
                <w:rFonts w:ascii="Times New Roman" w:eastAsia="Times New Roman" w:hAnsi="Times New Roman" w:cs="Times New Roman"/>
                <w:color w:val="auto"/>
                <w:sz w:val="22"/>
                <w:szCs w:val="22"/>
                <w:lang w:val="lt-LT"/>
              </w:rPr>
              <w:t>Jeigu tiekėjas teikia informaciją apie vykdomą (-as) sutartį (-is), laikoma, kad jo patirtis atitinka keliamą reikalavimą, jei vykdomos (-ų) sutarties (-čių) įvykdyta dalis per pastaruosius 5 (penkerius) metus yra ne mažesnė nei aukščiau nurodytos sumos.</w:t>
            </w:r>
          </w:p>
          <w:p w14:paraId="132DEBE1" w14:textId="77777777" w:rsidR="004574F6" w:rsidRPr="00B21626" w:rsidRDefault="004574F6" w:rsidP="004574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3BEC6FE" w14:textId="77777777" w:rsidR="004574F6" w:rsidRPr="00B21626" w:rsidRDefault="004574F6" w:rsidP="004574F6">
            <w:pPr>
              <w:ind w:right="-1"/>
              <w:jc w:val="both"/>
              <w:rPr>
                <w:rFonts w:hAnsi="Times New Roman" w:cs="Times New Roman"/>
                <w:sz w:val="22"/>
                <w:szCs w:val="22"/>
              </w:rPr>
            </w:pPr>
            <w:r w:rsidRPr="00B21626">
              <w:rPr>
                <w:rFonts w:eastAsia="Times New Roman" w:hAnsi="Times New Roman" w:cs="Times New Roman"/>
                <w:i/>
                <w:iCs/>
                <w:sz w:val="22"/>
                <w:szCs w:val="22"/>
              </w:rPr>
              <w:t>Minėti reikalavimai gali būti patenkinami viena arba keliomis sutartimis, kurios kartu tenkina šiame reikalavime išvardintas sąlygas.</w:t>
            </w:r>
          </w:p>
        </w:tc>
        <w:tc>
          <w:tcPr>
            <w:tcW w:w="3330" w:type="dxa"/>
          </w:tcPr>
          <w:p w14:paraId="28E4D737" w14:textId="77777777" w:rsidR="004574F6" w:rsidRPr="00B21626" w:rsidRDefault="00F8095E" w:rsidP="00F8095E">
            <w:pPr>
              <w:spacing w:after="160" w:line="259" w:lineRule="auto"/>
              <w:jc w:val="both"/>
              <w:rPr>
                <w:rFonts w:hAnsi="Times New Roman" w:cs="Times New Roman"/>
                <w:sz w:val="22"/>
                <w:szCs w:val="22"/>
              </w:rPr>
            </w:pPr>
            <w:r w:rsidRPr="00B21626">
              <w:rPr>
                <w:rFonts w:hAnsi="Times New Roman" w:cs="Times New Roman"/>
                <w:bCs/>
                <w:color w:val="000000"/>
                <w:sz w:val="22"/>
                <w:szCs w:val="22"/>
              </w:rPr>
              <w:lastRenderedPageBreak/>
              <w:t>Pateikiami atsakymai pildant EBVPD. Tiekėjas, kuris pagal vertinimo rezultatus galės būti pripažintas laimėjusiu, Perkančiajai organizacijai pareikalavus, turės pateikti:</w:t>
            </w:r>
          </w:p>
          <w:p w14:paraId="6E2123C2" w14:textId="77777777" w:rsidR="004574F6" w:rsidRPr="00B21626" w:rsidRDefault="004574F6" w:rsidP="004574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B21626">
              <w:rPr>
                <w:rFonts w:ascii="Times New Roman" w:eastAsia="Times New Roman" w:hAnsi="Times New Roman" w:cs="Times New Roman"/>
                <w:color w:val="auto"/>
                <w:sz w:val="22"/>
                <w:szCs w:val="22"/>
                <w:lang w:val="lt-LT"/>
              </w:rPr>
              <w:t>1) Įvykdytos(-ų) ir (arba) vyk</w:t>
            </w:r>
            <w:r w:rsidR="00F8095E" w:rsidRPr="00B21626">
              <w:rPr>
                <w:rFonts w:ascii="Times New Roman" w:eastAsia="Times New Roman" w:hAnsi="Times New Roman" w:cs="Times New Roman"/>
                <w:color w:val="auto"/>
                <w:sz w:val="22"/>
                <w:szCs w:val="22"/>
                <w:lang w:val="lt-LT"/>
              </w:rPr>
              <w:t>domos(-ų) sutarties(-čių) sąrašą</w:t>
            </w:r>
            <w:r w:rsidRPr="00B21626">
              <w:rPr>
                <w:rFonts w:ascii="Times New Roman" w:eastAsia="Times New Roman" w:hAnsi="Times New Roman" w:cs="Times New Roman"/>
                <w:color w:val="auto"/>
                <w:sz w:val="22"/>
                <w:szCs w:val="22"/>
                <w:lang w:val="lt-LT"/>
              </w:rPr>
              <w:t xml:space="preserve">, nurodant sutarties vertę, savarankiškai įvykdytą sutarties dalį per paskutinius 5 (penkis) metus, sutarties (jos dalies) pabaigos (įvykdymo) datą, sutarties objektą, užsakovą bei jo kontaktus, neatsižvelgiant į tai, ar užsakovas yra perkančioji organizacija, ar ne; </w:t>
            </w:r>
          </w:p>
          <w:p w14:paraId="0865ADF6" w14:textId="77777777" w:rsidR="004574F6" w:rsidRPr="00B21626" w:rsidRDefault="004574F6" w:rsidP="004574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3FCF59CF" w14:textId="77777777" w:rsidR="004574F6" w:rsidRPr="00B21626" w:rsidRDefault="004574F6" w:rsidP="004574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B21626">
              <w:rPr>
                <w:rFonts w:ascii="Times New Roman" w:eastAsia="Times New Roman" w:hAnsi="Times New Roman" w:cs="Times New Roman"/>
                <w:color w:val="auto"/>
                <w:sz w:val="22"/>
                <w:szCs w:val="22"/>
                <w:lang w:val="lt-LT"/>
              </w:rPr>
              <w:t>2) Įrodymui apie tinkamą sutarties (jos dalies) įvykdymą tiekėjas pateikia užsakovo pa</w:t>
            </w:r>
            <w:r w:rsidR="00F8095E" w:rsidRPr="00B21626">
              <w:rPr>
                <w:rFonts w:ascii="Times New Roman" w:eastAsia="Times New Roman" w:hAnsi="Times New Roman" w:cs="Times New Roman"/>
                <w:color w:val="auto"/>
                <w:sz w:val="22"/>
                <w:szCs w:val="22"/>
                <w:lang w:val="lt-LT"/>
              </w:rPr>
              <w:t>žymas</w:t>
            </w:r>
            <w:r w:rsidRPr="00B21626">
              <w:rPr>
                <w:rFonts w:ascii="Times New Roman" w:eastAsia="Times New Roman" w:hAnsi="Times New Roman" w:cs="Times New Roman"/>
                <w:color w:val="auto"/>
                <w:sz w:val="22"/>
                <w:szCs w:val="22"/>
                <w:lang w:val="lt-LT"/>
              </w:rPr>
              <w:t xml:space="preserve"> arba sutarties šalių pasirašyto perdavimo - priėmimo akto kopijas</w:t>
            </w:r>
            <w:r w:rsidR="00F8095E" w:rsidRPr="00B21626">
              <w:rPr>
                <w:rFonts w:ascii="Times New Roman" w:eastAsia="Times New Roman" w:hAnsi="Times New Roman" w:cs="Times New Roman"/>
                <w:color w:val="auto"/>
                <w:sz w:val="22"/>
                <w:szCs w:val="22"/>
                <w:lang w:val="lt-LT"/>
              </w:rPr>
              <w:t xml:space="preserve"> (akte turi būti nurodyta, kad darbai atlikti tinkamai)</w:t>
            </w:r>
            <w:r w:rsidRPr="00B21626">
              <w:rPr>
                <w:rFonts w:ascii="Times New Roman" w:eastAsia="Times New Roman" w:hAnsi="Times New Roman" w:cs="Times New Roman"/>
                <w:color w:val="auto"/>
                <w:sz w:val="22"/>
                <w:szCs w:val="22"/>
                <w:lang w:val="lt-LT"/>
              </w:rPr>
              <w:t xml:space="preserve"> arba kitą lygiavertį dokumentą, pagal kurį galima patikimai įsitikinti tinkamu sutarties (-čių) įvykdymu, pirkimo </w:t>
            </w:r>
            <w:r w:rsidRPr="00B21626">
              <w:rPr>
                <w:rFonts w:ascii="Times New Roman" w:eastAsia="Times New Roman" w:hAnsi="Times New Roman" w:cs="Times New Roman"/>
                <w:color w:val="auto"/>
                <w:sz w:val="22"/>
                <w:szCs w:val="22"/>
                <w:lang w:val="lt-LT"/>
              </w:rPr>
              <w:lastRenderedPageBreak/>
              <w:t>objekto turiniu/apimtimi.</w:t>
            </w:r>
          </w:p>
          <w:p w14:paraId="10B530D2" w14:textId="77777777" w:rsidR="004574F6" w:rsidRPr="00B21626" w:rsidRDefault="004574F6" w:rsidP="004574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121E9ADE" w14:textId="77777777" w:rsidR="004574F6" w:rsidRPr="00B21626" w:rsidRDefault="004574F6" w:rsidP="004574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i/>
                <w:iCs/>
                <w:sz w:val="22"/>
                <w:szCs w:val="22"/>
                <w:lang w:val="lt-LT"/>
              </w:rPr>
            </w:pPr>
            <w:r w:rsidRPr="00B21626">
              <w:rPr>
                <w:rFonts w:ascii="Times New Roman" w:hAnsi="Times New Roman" w:cs="Times New Roman"/>
                <w:i/>
                <w:iCs/>
                <w:sz w:val="22"/>
                <w:szCs w:val="22"/>
                <w:lang w:val="lt-LT"/>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p w14:paraId="3B28016D" w14:textId="77777777" w:rsidR="005C4CA3" w:rsidRPr="00B21626" w:rsidRDefault="005C4CA3" w:rsidP="004574F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i/>
                <w:iCs/>
                <w:sz w:val="22"/>
                <w:szCs w:val="22"/>
                <w:lang w:val="lt-LT"/>
              </w:rPr>
            </w:pPr>
          </w:p>
          <w:p w14:paraId="08CB9715" w14:textId="77777777" w:rsidR="005C4CA3" w:rsidRPr="00B21626" w:rsidRDefault="004574F6" w:rsidP="004574F6">
            <w:pPr>
              <w:autoSpaceDE w:val="0"/>
              <w:autoSpaceDN w:val="0"/>
              <w:adjustRightInd w:val="0"/>
              <w:jc w:val="both"/>
              <w:rPr>
                <w:rStyle w:val="AntratsDiagrama"/>
                <w:rFonts w:hAnsi="Times New Roman" w:cs="Times New Roman"/>
                <w:sz w:val="22"/>
                <w:szCs w:val="22"/>
              </w:rPr>
            </w:pPr>
            <w:r w:rsidRPr="00B21626">
              <w:rPr>
                <w:rFonts w:eastAsia="Calibri" w:hAnsi="Times New Roman" w:cs="Times New Roman"/>
                <w:i/>
                <w:sz w:val="22"/>
                <w:szCs w:val="22"/>
              </w:rPr>
              <w:t>Vertinama darbų</w:t>
            </w:r>
            <w:r w:rsidRPr="00B21626">
              <w:rPr>
                <w:rFonts w:hAnsi="Times New Roman" w:cs="Times New Roman"/>
                <w:i/>
                <w:sz w:val="22"/>
                <w:szCs w:val="22"/>
              </w:rPr>
              <w:t xml:space="preserve"> pagal sutartį (-is) dalis (vertė be PVM), kurią tiekėjas įvykdė savarankiškai</w:t>
            </w:r>
            <w:r w:rsidRPr="00B21626">
              <w:rPr>
                <w:rFonts w:eastAsia="Calibri" w:hAnsi="Times New Roman" w:cs="Times New Roman"/>
                <w:i/>
                <w:sz w:val="22"/>
                <w:szCs w:val="22"/>
              </w:rPr>
              <w:t xml:space="preserve">. </w:t>
            </w:r>
            <w:r w:rsidRPr="00B21626">
              <w:rPr>
                <w:rStyle w:val="AntratsDiagrama"/>
                <w:rFonts w:hAnsi="Times New Roman" w:cs="Times New Roman"/>
                <w:sz w:val="22"/>
                <w:szCs w:val="22"/>
              </w:rPr>
              <w:t xml:space="preserve"> </w:t>
            </w:r>
          </w:p>
          <w:p w14:paraId="056FA400" w14:textId="77777777" w:rsidR="005C4CA3" w:rsidRPr="00B21626" w:rsidRDefault="005C4CA3" w:rsidP="004574F6">
            <w:pPr>
              <w:autoSpaceDE w:val="0"/>
              <w:autoSpaceDN w:val="0"/>
              <w:adjustRightInd w:val="0"/>
              <w:jc w:val="both"/>
              <w:rPr>
                <w:rStyle w:val="AntratsDiagrama"/>
                <w:rFonts w:hAnsi="Times New Roman" w:cs="Times New Roman"/>
                <w:sz w:val="22"/>
                <w:szCs w:val="22"/>
              </w:rPr>
            </w:pPr>
          </w:p>
          <w:p w14:paraId="26F33D4A" w14:textId="77777777" w:rsidR="004574F6" w:rsidRPr="00B21626" w:rsidRDefault="004574F6" w:rsidP="004574F6">
            <w:pPr>
              <w:autoSpaceDE w:val="0"/>
              <w:autoSpaceDN w:val="0"/>
              <w:adjustRightInd w:val="0"/>
              <w:jc w:val="both"/>
              <w:rPr>
                <w:rFonts w:hAnsi="Times New Roman" w:cs="Times New Roman"/>
                <w:b/>
                <w:bCs/>
                <w:color w:val="000000"/>
                <w:sz w:val="22"/>
                <w:szCs w:val="22"/>
              </w:rPr>
            </w:pPr>
          </w:p>
        </w:tc>
        <w:tc>
          <w:tcPr>
            <w:tcW w:w="2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2F694" w14:textId="77777777" w:rsidR="004574F6" w:rsidRPr="00B21626" w:rsidRDefault="004574F6" w:rsidP="004574F6">
            <w:pPr>
              <w:autoSpaceDE w:val="0"/>
              <w:autoSpaceDN w:val="0"/>
              <w:adjustRightInd w:val="0"/>
              <w:jc w:val="both"/>
              <w:rPr>
                <w:rFonts w:hAnsi="Times New Roman" w:cs="Times New Roman"/>
                <w:color w:val="000000"/>
                <w:sz w:val="22"/>
                <w:szCs w:val="22"/>
              </w:rPr>
            </w:pPr>
            <w:r w:rsidRPr="00B21626">
              <w:rPr>
                <w:rFonts w:eastAsia="Helvetica Neue Light" w:hAnsi="Times New Roman" w:cs="Times New Roman"/>
                <w:color w:val="000000"/>
                <w:sz w:val="22"/>
                <w:szCs w:val="22"/>
                <w:u w:color="000000"/>
                <w:lang w:eastAsia="en-GB"/>
              </w:rPr>
              <w:lastRenderedPageBreak/>
              <w:t xml:space="preserve">Tiekėjas, tiekėjų grupės nariai bendrai (gali ir vienas tiekėjų grupės narys) ir (arba) ūkio subjektas </w:t>
            </w:r>
            <w:r w:rsidRPr="00B21626">
              <w:rPr>
                <w:rFonts w:hAnsi="Times New Roman" w:cs="Times New Roman"/>
                <w:sz w:val="22"/>
                <w:szCs w:val="22"/>
              </w:rPr>
              <w:t>(gali bendrai su tiekėju ar tiekėjų grupės nariais)</w:t>
            </w:r>
            <w:r w:rsidRPr="00B21626">
              <w:rPr>
                <w:rFonts w:eastAsia="Helvetica Neue Light" w:hAnsi="Times New Roman" w:cs="Times New Roman"/>
                <w:color w:val="000000"/>
                <w:sz w:val="22"/>
                <w:szCs w:val="22"/>
                <w:u w:color="000000"/>
                <w:lang w:eastAsia="en-GB"/>
              </w:rPr>
              <w:t>, kurio pajėgumais remiasi tiekėjas, jeigu tas subjektas pats vykdys tą pirkimo sutarties dalį, kuriai reikia jo turimų pajėgumų.</w:t>
            </w:r>
          </w:p>
        </w:tc>
      </w:tr>
      <w:tr w:rsidR="00F7542F" w:rsidRPr="00B21626" w14:paraId="2DAB2DAD" w14:textId="77777777" w:rsidTr="00993102">
        <w:tc>
          <w:tcPr>
            <w:tcW w:w="98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85569" w14:textId="77777777" w:rsidR="00F7542F" w:rsidRPr="00B21626" w:rsidRDefault="00F7542F" w:rsidP="00F7542F">
            <w:pPr>
              <w:autoSpaceDE w:val="0"/>
              <w:autoSpaceDN w:val="0"/>
              <w:adjustRightInd w:val="0"/>
              <w:jc w:val="center"/>
              <w:rPr>
                <w:rFonts w:hAnsi="Times New Roman" w:cs="Times New Roman"/>
                <w:b/>
                <w:bCs/>
                <w:color w:val="000000"/>
                <w:sz w:val="22"/>
                <w:szCs w:val="22"/>
              </w:rPr>
            </w:pPr>
            <w:r w:rsidRPr="00B21626">
              <w:rPr>
                <w:rFonts w:hAnsi="Times New Roman" w:cs="Times New Roman"/>
                <w:b/>
                <w:bCs/>
                <w:color w:val="000000"/>
                <w:sz w:val="22"/>
                <w:szCs w:val="22"/>
              </w:rPr>
              <w:t>Rangovo ar jo personalo, ar jo vadovaujančio personalo (toliau – personalas) išsilavinimas ir profesinė kvalifikacija</w:t>
            </w:r>
          </w:p>
          <w:p w14:paraId="6581551D" w14:textId="77777777" w:rsidR="00F7542F" w:rsidRPr="00B21626" w:rsidRDefault="00F7542F" w:rsidP="00F7542F">
            <w:pPr>
              <w:autoSpaceDE w:val="0"/>
              <w:autoSpaceDN w:val="0"/>
              <w:adjustRightInd w:val="0"/>
              <w:jc w:val="center"/>
              <w:rPr>
                <w:rFonts w:hAnsi="Times New Roman" w:cs="Times New Roman"/>
                <w:color w:val="000000"/>
                <w:sz w:val="22"/>
                <w:szCs w:val="22"/>
              </w:rPr>
            </w:pPr>
            <w:r w:rsidRPr="00B21626">
              <w:rPr>
                <w:rFonts w:hAnsi="Times New Roman" w:cs="Times New Roman"/>
                <w:b/>
                <w:bCs/>
                <w:color w:val="000000"/>
                <w:sz w:val="22"/>
                <w:szCs w:val="22"/>
              </w:rPr>
              <w:t>(Tiekėjo kvalifikacijos reikalavimų nustatymo metodikos 21 p.)</w:t>
            </w:r>
          </w:p>
        </w:tc>
      </w:tr>
      <w:tr w:rsidR="0003671E" w:rsidRPr="00B21626" w14:paraId="2B09B075" w14:textId="77777777" w:rsidTr="005C4CA3">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40E28" w14:textId="77777777" w:rsidR="0003671E" w:rsidRPr="00B21626" w:rsidRDefault="0003671E" w:rsidP="0003671E">
            <w:pPr>
              <w:pStyle w:val="Betarp"/>
              <w:rPr>
                <w:rFonts w:eastAsiaTheme="minorHAnsi" w:hAnsi="Times New Roman" w:cs="Times New Roman"/>
                <w:sz w:val="22"/>
                <w:szCs w:val="22"/>
              </w:rPr>
            </w:pPr>
            <w:r w:rsidRPr="00B21626">
              <w:rPr>
                <w:rFonts w:eastAsiaTheme="minorHAnsi" w:hAnsi="Times New Roman" w:cs="Times New Roman"/>
                <w:sz w:val="22"/>
                <w:szCs w:val="22"/>
              </w:rPr>
              <w:t>3.2.</w:t>
            </w:r>
          </w:p>
        </w:tc>
        <w:tc>
          <w:tcPr>
            <w:tcW w:w="3060" w:type="dxa"/>
          </w:tcPr>
          <w:p w14:paraId="059FD2E0" w14:textId="77777777" w:rsidR="0003671E" w:rsidRPr="00B21626" w:rsidRDefault="0003671E" w:rsidP="0003671E">
            <w:pPr>
              <w:widowControl w:val="0"/>
              <w:tabs>
                <w:tab w:val="left" w:pos="-119"/>
              </w:tabs>
              <w:autoSpaceDE w:val="0"/>
              <w:autoSpaceDN w:val="0"/>
              <w:adjustRightInd w:val="0"/>
              <w:jc w:val="both"/>
              <w:rPr>
                <w:rFonts w:hAnsi="Times New Roman" w:cs="Times New Roman"/>
                <w:sz w:val="22"/>
                <w:szCs w:val="22"/>
              </w:rPr>
            </w:pPr>
            <w:r w:rsidRPr="00B21626">
              <w:rPr>
                <w:rFonts w:hAnsi="Times New Roman" w:cs="Times New Roman"/>
                <w:sz w:val="22"/>
                <w:szCs w:val="22"/>
              </w:rPr>
              <w:t>Tiekėjas turi turėti ir sutarties vykdymui paskirti ne mažiau kaip 1 (vienas) kvalifikuotą specialistą, kuriam suteikta teisė eiti ypatingojo statinio statybos vadovo pareigas. S</w:t>
            </w:r>
            <w:r w:rsidRPr="00B21626">
              <w:rPr>
                <w:rFonts w:eastAsia="Calibri" w:hAnsi="Times New Roman" w:cs="Times New Roman"/>
                <w:sz w:val="22"/>
                <w:szCs w:val="22"/>
              </w:rPr>
              <w:t>iūlomas specialistas turi ypatingo statinio statybos vadovo kvalifikaciją:</w:t>
            </w:r>
          </w:p>
          <w:p w14:paraId="5F6993A5" w14:textId="77777777" w:rsidR="0003671E" w:rsidRPr="00B21626" w:rsidRDefault="0003671E" w:rsidP="0003671E">
            <w:pPr>
              <w:widowControl w:val="0"/>
              <w:tabs>
                <w:tab w:val="left" w:pos="-119"/>
              </w:tabs>
              <w:autoSpaceDE w:val="0"/>
              <w:autoSpaceDN w:val="0"/>
              <w:adjustRightInd w:val="0"/>
              <w:jc w:val="both"/>
              <w:rPr>
                <w:rFonts w:hAnsi="Times New Roman" w:cs="Times New Roman"/>
                <w:sz w:val="22"/>
                <w:szCs w:val="22"/>
              </w:rPr>
            </w:pPr>
            <w:r w:rsidRPr="00B21626">
              <w:rPr>
                <w:rFonts w:hAnsi="Times New Roman" w:cs="Times New Roman"/>
                <w:i/>
                <w:sz w:val="22"/>
                <w:szCs w:val="22"/>
              </w:rPr>
              <w:t>Statinių kategorija</w:t>
            </w:r>
            <w:r w:rsidRPr="00B21626">
              <w:rPr>
                <w:rFonts w:hAnsi="Times New Roman" w:cs="Times New Roman"/>
                <w:sz w:val="22"/>
                <w:szCs w:val="22"/>
              </w:rPr>
              <w:t xml:space="preserve">: ypatingi statiniai; </w:t>
            </w:r>
          </w:p>
          <w:p w14:paraId="70520A96" w14:textId="77777777" w:rsidR="0003671E" w:rsidRPr="00B21626" w:rsidRDefault="0003671E" w:rsidP="0003671E">
            <w:pPr>
              <w:widowControl w:val="0"/>
              <w:autoSpaceDE w:val="0"/>
              <w:autoSpaceDN w:val="0"/>
              <w:adjustRightInd w:val="0"/>
              <w:jc w:val="both"/>
              <w:rPr>
                <w:rFonts w:hAnsi="Times New Roman" w:cs="Times New Roman"/>
                <w:sz w:val="22"/>
                <w:szCs w:val="22"/>
              </w:rPr>
            </w:pPr>
            <w:r w:rsidRPr="00B21626">
              <w:rPr>
                <w:rFonts w:hAnsi="Times New Roman" w:cs="Times New Roman"/>
                <w:i/>
                <w:iCs/>
                <w:sz w:val="22"/>
                <w:szCs w:val="22"/>
              </w:rPr>
              <w:t>Statinių grupės</w:t>
            </w:r>
            <w:r w:rsidRPr="00B21626">
              <w:rPr>
                <w:rFonts w:hAnsi="Times New Roman" w:cs="Times New Roman"/>
                <w:sz w:val="22"/>
                <w:szCs w:val="22"/>
              </w:rPr>
              <w:t xml:space="preserve">: negyvenamieji pastatai; </w:t>
            </w:r>
          </w:p>
          <w:p w14:paraId="166D210B" w14:textId="77777777" w:rsidR="0003671E" w:rsidRPr="00B21626" w:rsidRDefault="0003671E" w:rsidP="0003671E">
            <w:pPr>
              <w:widowControl w:val="0"/>
              <w:autoSpaceDE w:val="0"/>
              <w:autoSpaceDN w:val="0"/>
              <w:adjustRightInd w:val="0"/>
              <w:jc w:val="both"/>
              <w:rPr>
                <w:rFonts w:hAnsi="Times New Roman" w:cs="Times New Roman"/>
                <w:sz w:val="22"/>
                <w:szCs w:val="22"/>
              </w:rPr>
            </w:pPr>
            <w:r w:rsidRPr="00B21626">
              <w:rPr>
                <w:rFonts w:hAnsi="Times New Roman" w:cs="Times New Roman"/>
                <w:i/>
                <w:iCs/>
                <w:sz w:val="22"/>
                <w:szCs w:val="22"/>
              </w:rPr>
              <w:t>Statinių pogrupiai</w:t>
            </w:r>
            <w:r w:rsidRPr="00B21626">
              <w:rPr>
                <w:rFonts w:hAnsi="Times New Roman" w:cs="Times New Roman"/>
                <w:sz w:val="22"/>
                <w:szCs w:val="22"/>
              </w:rPr>
              <w:t xml:space="preserve">: </w:t>
            </w:r>
            <w:r w:rsidRPr="00B21626">
              <w:rPr>
                <w:rFonts w:hAnsi="Times New Roman" w:cs="Times New Roman"/>
                <w:color w:val="000000" w:themeColor="text1"/>
                <w:sz w:val="22"/>
                <w:szCs w:val="22"/>
              </w:rPr>
              <w:t>gydymo paskirties pastatai</w:t>
            </w:r>
            <w:r w:rsidRPr="00B21626">
              <w:rPr>
                <w:rFonts w:hAnsi="Times New Roman" w:cs="Times New Roman"/>
                <w:sz w:val="22"/>
                <w:szCs w:val="22"/>
              </w:rPr>
              <w:t>.  </w:t>
            </w:r>
          </w:p>
          <w:p w14:paraId="739962E8" w14:textId="77777777" w:rsidR="0003671E" w:rsidRPr="00B21626" w:rsidRDefault="0003671E" w:rsidP="0003671E">
            <w:pPr>
              <w:jc w:val="both"/>
              <w:rPr>
                <w:rFonts w:hAnsi="Times New Roman" w:cs="Times New Roman"/>
                <w:sz w:val="22"/>
                <w:szCs w:val="22"/>
              </w:rPr>
            </w:pPr>
          </w:p>
          <w:p w14:paraId="5E745C29" w14:textId="77777777" w:rsidR="0003671E" w:rsidRPr="00B21626" w:rsidRDefault="0003671E" w:rsidP="007C7AB9">
            <w:pPr>
              <w:ind w:right="-1"/>
              <w:jc w:val="both"/>
              <w:rPr>
                <w:rFonts w:hAnsi="Times New Roman" w:cs="Times New Roman"/>
                <w:sz w:val="22"/>
                <w:szCs w:val="22"/>
              </w:rPr>
            </w:pPr>
            <w:r w:rsidRPr="00B21626">
              <w:rPr>
                <w:rFonts w:eastAsiaTheme="minorHAnsi" w:hAnsi="Times New Roman" w:cs="Times New Roman"/>
                <w:i/>
                <w:iCs/>
                <w:sz w:val="22"/>
                <w:szCs w:val="22"/>
              </w:rPr>
              <w:t xml:space="preserve">Jei konkrečiame atestate statinių pogrupiai </w:t>
            </w:r>
            <w:r w:rsidR="007C7AB9" w:rsidRPr="00B21626">
              <w:rPr>
                <w:rFonts w:eastAsiaTheme="minorHAnsi" w:hAnsi="Times New Roman" w:cs="Times New Roman"/>
                <w:i/>
                <w:iCs/>
                <w:sz w:val="22"/>
                <w:szCs w:val="22"/>
              </w:rPr>
              <w:t>nebus nurodyti</w:t>
            </w:r>
            <w:r w:rsidRPr="00B21626">
              <w:rPr>
                <w:rFonts w:eastAsiaTheme="minorHAnsi" w:hAnsi="Times New Roman" w:cs="Times New Roman"/>
                <w:i/>
                <w:iCs/>
                <w:sz w:val="22"/>
                <w:szCs w:val="22"/>
              </w:rPr>
              <w:t xml:space="preserve"> </w:t>
            </w:r>
            <w:r w:rsidR="007C7AB9" w:rsidRPr="00B21626">
              <w:rPr>
                <w:rFonts w:eastAsiaTheme="minorHAnsi" w:hAnsi="Times New Roman" w:cs="Times New Roman"/>
                <w:i/>
                <w:iCs/>
                <w:sz w:val="22"/>
                <w:szCs w:val="22"/>
              </w:rPr>
              <w:t>(identifikuoti</w:t>
            </w:r>
            <w:r w:rsidRPr="00B21626">
              <w:rPr>
                <w:rFonts w:eastAsiaTheme="minorHAnsi" w:hAnsi="Times New Roman" w:cs="Times New Roman"/>
                <w:i/>
                <w:iCs/>
                <w:sz w:val="22"/>
                <w:szCs w:val="22"/>
              </w:rPr>
              <w:t>), bus laikoma, kad atestatas suteikia teisę vadovauti visiems darbams konkrečios grupės statiniuose</w:t>
            </w:r>
            <w:r w:rsidRPr="00B21626">
              <w:rPr>
                <w:rFonts w:eastAsiaTheme="minorHAnsi" w:hAnsi="Times New Roman" w:cs="Times New Roman"/>
                <w:sz w:val="22"/>
                <w:szCs w:val="22"/>
              </w:rPr>
              <w:t>.</w:t>
            </w:r>
          </w:p>
        </w:tc>
        <w:tc>
          <w:tcPr>
            <w:tcW w:w="3330" w:type="dxa"/>
            <w:tcBorders>
              <w:top w:val="single" w:sz="4" w:space="0" w:color="000000" w:themeColor="text1"/>
              <w:left w:val="single" w:sz="4" w:space="0" w:color="auto"/>
              <w:bottom w:val="single" w:sz="4" w:space="0" w:color="000000" w:themeColor="text1"/>
              <w:right w:val="single" w:sz="4" w:space="0" w:color="000000" w:themeColor="text1"/>
            </w:tcBorders>
          </w:tcPr>
          <w:p w14:paraId="310070BB" w14:textId="77777777" w:rsidR="0003671E" w:rsidRPr="00B21626" w:rsidRDefault="00F8095E" w:rsidP="00F8095E">
            <w:pPr>
              <w:spacing w:after="160" w:line="259" w:lineRule="auto"/>
              <w:jc w:val="both"/>
              <w:rPr>
                <w:rFonts w:hAnsi="Times New Roman" w:cs="Times New Roman"/>
                <w:sz w:val="22"/>
                <w:szCs w:val="22"/>
              </w:rPr>
            </w:pPr>
            <w:r w:rsidRPr="00B21626">
              <w:rPr>
                <w:rFonts w:hAnsi="Times New Roman" w:cs="Times New Roman"/>
                <w:bCs/>
                <w:color w:val="000000"/>
                <w:sz w:val="22"/>
                <w:szCs w:val="22"/>
              </w:rPr>
              <w:t>Pateikiami atsakymai pildant EBVPD. Tiekėjas, kuris pagal vertinimo rezultatus galės būti pripažintas laimėjusiu, Perkančiajai organizacijai pareikalavus, turės pateikti:</w:t>
            </w:r>
          </w:p>
          <w:p w14:paraId="78F1759F" w14:textId="77777777" w:rsidR="0003671E" w:rsidRPr="00B21626" w:rsidRDefault="0003671E" w:rsidP="0003671E">
            <w:pPr>
              <w:widowControl w:val="0"/>
              <w:jc w:val="both"/>
              <w:rPr>
                <w:rFonts w:hAnsi="Times New Roman" w:cs="Times New Roman"/>
                <w:bCs/>
                <w:sz w:val="22"/>
                <w:szCs w:val="22"/>
              </w:rPr>
            </w:pPr>
            <w:r w:rsidRPr="00B21626">
              <w:rPr>
                <w:rFonts w:hAnsi="Times New Roman" w:cs="Times New Roman"/>
                <w:bCs/>
                <w:sz w:val="22"/>
                <w:szCs w:val="22"/>
              </w:rPr>
              <w:t>1) Siūlomų</w:t>
            </w:r>
            <w:r w:rsidR="00F8095E" w:rsidRPr="00B21626">
              <w:rPr>
                <w:rFonts w:hAnsi="Times New Roman" w:cs="Times New Roman"/>
                <w:bCs/>
                <w:sz w:val="22"/>
                <w:szCs w:val="22"/>
              </w:rPr>
              <w:t xml:space="preserve"> pagrindinių specialistų sąrašą</w:t>
            </w:r>
            <w:r w:rsidRPr="00B21626">
              <w:rPr>
                <w:rFonts w:hAnsi="Times New Roman" w:cs="Times New Roman"/>
                <w:bCs/>
                <w:sz w:val="22"/>
                <w:szCs w:val="22"/>
              </w:rPr>
              <w:t>;</w:t>
            </w:r>
          </w:p>
          <w:p w14:paraId="623A3DBC" w14:textId="77777777" w:rsidR="0003671E" w:rsidRPr="00B21626" w:rsidRDefault="0003671E" w:rsidP="0003671E">
            <w:pPr>
              <w:widowControl w:val="0"/>
              <w:jc w:val="both"/>
              <w:rPr>
                <w:rFonts w:hAnsi="Times New Roman" w:cs="Times New Roman"/>
                <w:bCs/>
                <w:sz w:val="22"/>
                <w:szCs w:val="22"/>
              </w:rPr>
            </w:pPr>
          </w:p>
          <w:p w14:paraId="6F5F4191" w14:textId="77777777" w:rsidR="0003671E" w:rsidRPr="00B21626" w:rsidRDefault="00991807" w:rsidP="0003671E">
            <w:pPr>
              <w:widowControl w:val="0"/>
              <w:jc w:val="both"/>
              <w:rPr>
                <w:rFonts w:hAnsi="Times New Roman" w:cs="Times New Roman"/>
                <w:bCs/>
                <w:sz w:val="22"/>
                <w:szCs w:val="22"/>
              </w:rPr>
            </w:pPr>
            <w:r w:rsidRPr="00B21626">
              <w:rPr>
                <w:rFonts w:hAnsi="Times New Roman" w:cs="Times New Roman"/>
                <w:bCs/>
                <w:sz w:val="22"/>
                <w:szCs w:val="22"/>
              </w:rPr>
              <w:t>2</w:t>
            </w:r>
            <w:r w:rsidR="00F8095E" w:rsidRPr="00B21626">
              <w:rPr>
                <w:rFonts w:hAnsi="Times New Roman" w:cs="Times New Roman"/>
                <w:bCs/>
                <w:sz w:val="22"/>
                <w:szCs w:val="22"/>
              </w:rPr>
              <w:t>) Sertifikatus</w:t>
            </w:r>
            <w:r w:rsidRPr="00B21626">
              <w:rPr>
                <w:rFonts w:hAnsi="Times New Roman" w:cs="Times New Roman"/>
                <w:bCs/>
                <w:sz w:val="22"/>
                <w:szCs w:val="22"/>
              </w:rPr>
              <w:t>, pažymėjimus ir kitus dokumentus, patvirtinančius</w:t>
            </w:r>
            <w:r w:rsidR="0003671E" w:rsidRPr="00B21626">
              <w:rPr>
                <w:rFonts w:hAnsi="Times New Roman" w:cs="Times New Roman"/>
                <w:bCs/>
                <w:sz w:val="22"/>
                <w:szCs w:val="22"/>
              </w:rPr>
              <w:t xml:space="preserve"> kvalifikacijos atitikimą nustatytiems reikalavimams:  </w:t>
            </w:r>
          </w:p>
          <w:p w14:paraId="34634393" w14:textId="77777777" w:rsidR="0003671E" w:rsidRPr="00B21626" w:rsidRDefault="0003671E" w:rsidP="0003671E">
            <w:pPr>
              <w:widowControl w:val="0"/>
              <w:jc w:val="both"/>
              <w:rPr>
                <w:rFonts w:hAnsi="Times New Roman" w:cs="Times New Roman"/>
                <w:bCs/>
                <w:sz w:val="22"/>
                <w:szCs w:val="22"/>
              </w:rPr>
            </w:pPr>
            <w:r w:rsidRPr="00B21626">
              <w:rPr>
                <w:rFonts w:hAnsi="Times New Roman" w:cs="Times New Roman"/>
                <w:bCs/>
                <w:sz w:val="22"/>
                <w:szCs w:val="22"/>
              </w:rPr>
              <w:t xml:space="preserve">-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Pirkimo vykdytojas patikrins duomenis atitinkamuose Statybos sektoriaus vystymo agentūros Statybos specialistų kvalifikacijos </w:t>
            </w:r>
            <w:r w:rsidRPr="00B21626">
              <w:rPr>
                <w:rFonts w:hAnsi="Times New Roman" w:cs="Times New Roman"/>
                <w:bCs/>
                <w:sz w:val="22"/>
                <w:szCs w:val="22"/>
              </w:rPr>
              <w:lastRenderedPageBreak/>
              <w:t xml:space="preserve">atestatų ir (arba) teisės pripažinimo dokumentų registruose (http://www.ssva.lt/registrai).   </w:t>
            </w:r>
          </w:p>
          <w:p w14:paraId="5F242775" w14:textId="77777777" w:rsidR="0003671E" w:rsidRPr="00B21626" w:rsidRDefault="0003671E" w:rsidP="0003671E">
            <w:pPr>
              <w:widowControl w:val="0"/>
              <w:jc w:val="both"/>
              <w:rPr>
                <w:rFonts w:hAnsi="Times New Roman" w:cs="Times New Roman"/>
                <w:bCs/>
                <w:sz w:val="22"/>
                <w:szCs w:val="22"/>
              </w:rPr>
            </w:pPr>
            <w:r w:rsidRPr="00B21626">
              <w:rPr>
                <w:rFonts w:hAnsi="Times New Roman" w:cs="Times New Roman"/>
                <w:bCs/>
                <w:sz w:val="22"/>
                <w:szCs w:val="22"/>
              </w:rPr>
              <w:t xml:space="preserve">Jeigu dėl Statybos sektoriaus vystymo agentūros informacinės sistemos techninių trikdžių Pirkimo vykdytojas neturės galimybės patikrinti neatlygintinai prieinamų duomenų apie specialistą, jis turės teisę prašyti tiekėjo pateikti nustatyta tvarka išduoto dokumento kopiją, patvirtinančią atitiktį šiam reikalavimui. </w:t>
            </w:r>
          </w:p>
          <w:p w14:paraId="090A912B" w14:textId="77777777" w:rsidR="0003671E" w:rsidRPr="00B21626" w:rsidRDefault="0003671E" w:rsidP="0003671E">
            <w:pPr>
              <w:widowControl w:val="0"/>
              <w:jc w:val="both"/>
              <w:rPr>
                <w:rFonts w:hAnsi="Times New Roman" w:cs="Times New Roman"/>
                <w:bCs/>
                <w:sz w:val="22"/>
                <w:szCs w:val="22"/>
              </w:rPr>
            </w:pPr>
            <w:r w:rsidRPr="00B21626">
              <w:rPr>
                <w:rFonts w:hAnsi="Times New Roman" w:cs="Times New Roman"/>
                <w:bCs/>
                <w:sz w:val="22"/>
                <w:szCs w:val="22"/>
              </w:rPr>
              <w:t>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tačiau pačią teisę specialistas kilmės šalyje turi būti įgijęs iki pasiūlymų pateikimo termino pabaigos.  Tokiu atveju, galimas laimėtojas turi  pateikti kilmės šalyje išduoto dokumento kopiją ir prašymo išduoti teisės pripažinimo dokumentą kopiją (prašymas dėl atestavimo atitinkamai institucijai turi būti pateiktas iki pasiūlymų pateikimo termino pabaigos), o iki pirkimo sutarties pasirašymo, turės pateikti ir patį teisės pripažinimo dokumentą (jei taikytina).</w:t>
            </w:r>
          </w:p>
          <w:p w14:paraId="756FD40B" w14:textId="77777777" w:rsidR="0003671E" w:rsidRPr="00B21626" w:rsidRDefault="0003671E" w:rsidP="0003671E">
            <w:pPr>
              <w:widowControl w:val="0"/>
              <w:jc w:val="both"/>
              <w:rPr>
                <w:rFonts w:hAnsi="Times New Roman" w:cs="Times New Roman"/>
                <w:bCs/>
                <w:sz w:val="22"/>
                <w:szCs w:val="22"/>
              </w:rPr>
            </w:pPr>
            <w:r w:rsidRPr="00B21626">
              <w:rPr>
                <w:rFonts w:hAnsi="Times New Roman" w:cs="Times New Roman"/>
                <w:bCs/>
                <w:sz w:val="22"/>
                <w:szCs w:val="22"/>
              </w:rPr>
              <w:t xml:space="preserve">Užsienio šalies specialistai turi siekti teisės pripažinimo dokumentą gauti per įmanomai trumpiausią laiką, t. y., iš anksto parengti ir operatyviai pateikti Statybos sektoriaus vystymo agentūrai visus reikiamus dokumentus, esant poreikiui juos </w:t>
            </w:r>
            <w:r w:rsidRPr="00B21626">
              <w:rPr>
                <w:rFonts w:hAnsi="Times New Roman" w:cs="Times New Roman"/>
                <w:bCs/>
                <w:sz w:val="22"/>
                <w:szCs w:val="22"/>
              </w:rPr>
              <w:lastRenderedPageBreak/>
              <w:t>nedelsiant tikslinti, aktyviai bendradarbiauti.</w:t>
            </w:r>
          </w:p>
          <w:p w14:paraId="5E269764" w14:textId="77777777" w:rsidR="0003671E" w:rsidRPr="00B21626" w:rsidRDefault="0003671E" w:rsidP="0003671E">
            <w:pPr>
              <w:widowControl w:val="0"/>
              <w:jc w:val="both"/>
              <w:rPr>
                <w:rFonts w:hAnsi="Times New Roman" w:cs="Times New Roman"/>
                <w:bCs/>
                <w:sz w:val="22"/>
                <w:szCs w:val="22"/>
              </w:rPr>
            </w:pPr>
          </w:p>
          <w:p w14:paraId="098AB8AA" w14:textId="77777777" w:rsidR="0003671E" w:rsidRPr="00B21626" w:rsidRDefault="00991807" w:rsidP="0003671E">
            <w:pPr>
              <w:widowControl w:val="0"/>
              <w:jc w:val="both"/>
              <w:rPr>
                <w:rFonts w:hAnsi="Times New Roman" w:cs="Times New Roman"/>
                <w:bCs/>
                <w:sz w:val="22"/>
                <w:szCs w:val="22"/>
              </w:rPr>
            </w:pPr>
            <w:r w:rsidRPr="00B21626">
              <w:rPr>
                <w:rFonts w:hAnsi="Times New Roman" w:cs="Times New Roman"/>
                <w:bCs/>
                <w:sz w:val="22"/>
                <w:szCs w:val="22"/>
              </w:rPr>
              <w:t>3</w:t>
            </w:r>
            <w:r w:rsidR="0003671E" w:rsidRPr="00B21626">
              <w:rPr>
                <w:rFonts w:hAnsi="Times New Roman" w:cs="Times New Roman"/>
                <w:bCs/>
                <w:sz w:val="22"/>
                <w:szCs w:val="22"/>
              </w:rPr>
              <w:t>) Jei siūlomas specialistas (-ai) nėra tiekėjo darbuotojas (-ai), sutarties vykdymui numatomo paskirti specialisto (-ų) (ar jo darbdavio, jei remiamasi juridinio asmens pajėgumais) pasirašytas sutikimas dalyvauti šiame konkurse ir eiti specialisto pareigas vykdant sutartį.</w:t>
            </w:r>
          </w:p>
          <w:p w14:paraId="29DB035D" w14:textId="77777777" w:rsidR="0003671E" w:rsidRPr="00B21626" w:rsidRDefault="0003671E" w:rsidP="0003671E">
            <w:pPr>
              <w:autoSpaceDE w:val="0"/>
              <w:autoSpaceDN w:val="0"/>
              <w:adjustRightInd w:val="0"/>
              <w:jc w:val="both"/>
              <w:rPr>
                <w:rFonts w:hAnsi="Times New Roman" w:cs="Times New Roman"/>
                <w:b/>
                <w:bCs/>
                <w:color w:val="000000"/>
                <w:sz w:val="22"/>
                <w:szCs w:val="22"/>
              </w:rPr>
            </w:pPr>
            <w:r w:rsidRPr="00B21626">
              <w:rPr>
                <w:rFonts w:hAnsi="Times New Roman" w:cs="Times New Roman"/>
                <w:bCs/>
                <w:i/>
                <w:iCs/>
                <w:sz w:val="22"/>
                <w:szCs w:val="22"/>
              </w:rPr>
              <w:t>CVP IS priemonėmis pateikiamos skaitmeninės dokumentų kopijos.</w:t>
            </w:r>
          </w:p>
        </w:tc>
        <w:tc>
          <w:tcPr>
            <w:tcW w:w="2557" w:type="dxa"/>
            <w:tcBorders>
              <w:top w:val="single" w:sz="4" w:space="0" w:color="000000"/>
              <w:left w:val="single" w:sz="4" w:space="0" w:color="000000"/>
              <w:bottom w:val="single" w:sz="4" w:space="0" w:color="000000"/>
              <w:right w:val="single" w:sz="4" w:space="0" w:color="000000"/>
            </w:tcBorders>
          </w:tcPr>
          <w:p w14:paraId="521CC3B3" w14:textId="77777777" w:rsidR="0003671E" w:rsidRPr="00B21626" w:rsidRDefault="0003671E" w:rsidP="0003671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B21626">
              <w:rPr>
                <w:rStyle w:val="normaltextrun"/>
                <w:rFonts w:ascii="Times New Roman" w:hAnsi="Times New Roman" w:cs="Times New Roman"/>
                <w:sz w:val="22"/>
                <w:szCs w:val="22"/>
                <w:shd w:val="clear" w:color="auto" w:fill="FFFFFF"/>
                <w:lang w:val="lt-LT"/>
              </w:rPr>
              <w:lastRenderedPageBreak/>
              <w:t>Tiekėjas, tiekėjų grupės nariai bendrai (gali ir vienas tiekėjų grupės narys) ir (arba) ūkio subjektas, kurio pajėgumais remiasi tiekėjas, jeigu tas subjektas (jo darbuotojas) pats vykdys tą pirkimo sutarties dalį, kuriai reikia jo turimų pajėgumų.</w:t>
            </w:r>
            <w:r w:rsidRPr="00B21626">
              <w:rPr>
                <w:rStyle w:val="eop"/>
                <w:rFonts w:ascii="Times New Roman" w:hAnsi="Times New Roman" w:cs="Times New Roman"/>
                <w:sz w:val="22"/>
                <w:szCs w:val="22"/>
                <w:shd w:val="clear" w:color="auto" w:fill="FFFFFF"/>
                <w:lang w:val="lt-LT"/>
              </w:rPr>
              <w:t> </w:t>
            </w:r>
          </w:p>
          <w:p w14:paraId="348C9DB8" w14:textId="77777777" w:rsidR="0003671E" w:rsidRPr="00B21626" w:rsidRDefault="0003671E" w:rsidP="0003671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118B60B5" w14:textId="77777777" w:rsidR="0003671E" w:rsidRPr="00B21626" w:rsidRDefault="0003671E" w:rsidP="0003671E">
            <w:pPr>
              <w:autoSpaceDE w:val="0"/>
              <w:autoSpaceDN w:val="0"/>
              <w:adjustRightInd w:val="0"/>
              <w:jc w:val="both"/>
              <w:rPr>
                <w:rFonts w:hAnsi="Times New Roman" w:cs="Times New Roman"/>
                <w:color w:val="000000"/>
                <w:sz w:val="22"/>
                <w:szCs w:val="22"/>
              </w:rPr>
            </w:pPr>
            <w:r w:rsidRPr="00B21626">
              <w:rPr>
                <w:rFonts w:eastAsia="Times New Roman" w:hAnsi="Times New Roman" w:cs="Times New Roman"/>
                <w:i/>
                <w:iCs/>
                <w:sz w:val="22"/>
                <w:szCs w:val="22"/>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2DC354E4" w14:textId="77777777" w:rsidR="00F7542F" w:rsidRPr="00B21626" w:rsidRDefault="00F7542F" w:rsidP="00F7542F">
      <w:pPr>
        <w:pStyle w:val="Betarp"/>
        <w:rPr>
          <w:rFonts w:ascii="Times New Roman" w:eastAsia="Calibri" w:hAnsi="Times New Roman" w:cs="Times New Roman"/>
          <w:sz w:val="22"/>
          <w:szCs w:val="22"/>
        </w:rPr>
      </w:pPr>
    </w:p>
    <w:p w14:paraId="399C873F" w14:textId="77777777" w:rsidR="00F7542F" w:rsidRPr="00B21626" w:rsidRDefault="00F7542F" w:rsidP="00F7542F">
      <w:pPr>
        <w:pStyle w:val="Betarp"/>
        <w:rPr>
          <w:rFonts w:ascii="Times New Roman" w:eastAsia="Calibri" w:hAnsi="Times New Roman" w:cs="Times New Roman"/>
          <w:sz w:val="22"/>
          <w:szCs w:val="22"/>
        </w:rPr>
      </w:pPr>
    </w:p>
    <w:bookmarkEnd w:id="59"/>
    <w:bookmarkEnd w:id="60"/>
    <w:bookmarkEnd w:id="61"/>
    <w:bookmarkEnd w:id="62"/>
    <w:p w14:paraId="44FD3C40" w14:textId="77777777" w:rsidR="00544A50" w:rsidRPr="00B21626" w:rsidRDefault="00544A50" w:rsidP="00544A50">
      <w:pPr>
        <w:tabs>
          <w:tab w:val="left" w:pos="720"/>
        </w:tabs>
        <w:spacing w:after="0" w:line="240" w:lineRule="auto"/>
        <w:ind w:firstLine="567"/>
        <w:jc w:val="center"/>
        <w:rPr>
          <w:rFonts w:ascii="Times New Roman" w:eastAsia="Calibri" w:hAnsi="Times New Roman" w:cs="Times New Roman"/>
          <w:b/>
          <w:bCs/>
        </w:rPr>
      </w:pPr>
      <w:r w:rsidRPr="00B21626">
        <w:rPr>
          <w:rFonts w:ascii="Times New Roman" w:eastAsia="Calibri" w:hAnsi="Times New Roman" w:cs="Times New Roman"/>
          <w:b/>
          <w:bCs/>
        </w:rPr>
        <w:t>Tiekėjams keliami reikalavimai dėl kokybės vadybos sistemos ir (ar) aplinkos apsaugos vadybos sistemos standartų reikalavimai</w:t>
      </w:r>
    </w:p>
    <w:p w14:paraId="41FD3E37" w14:textId="77777777" w:rsidR="00544A50" w:rsidRPr="00B21626" w:rsidRDefault="00544A50" w:rsidP="00544A50">
      <w:pPr>
        <w:tabs>
          <w:tab w:val="left" w:pos="720"/>
        </w:tabs>
        <w:spacing w:after="0" w:line="240" w:lineRule="auto"/>
        <w:ind w:firstLine="567"/>
        <w:jc w:val="both"/>
        <w:rPr>
          <w:rFonts w:ascii="Times New Roman" w:eastAsia="Calibri" w:hAnsi="Times New Roman" w:cs="Times New Roman"/>
          <w:i/>
          <w:iCs/>
          <w:color w:val="7030A0"/>
        </w:rPr>
      </w:pPr>
    </w:p>
    <w:p w14:paraId="2B488B17" w14:textId="77777777" w:rsidR="00544A50" w:rsidRPr="00B21626" w:rsidRDefault="00544A50" w:rsidP="00544A50">
      <w:pPr>
        <w:numPr>
          <w:ilvl w:val="0"/>
          <w:numId w:val="20"/>
        </w:numPr>
        <w:spacing w:after="0" w:line="20" w:lineRule="atLeast"/>
        <w:ind w:left="567" w:hanging="567"/>
        <w:contextualSpacing/>
        <w:jc w:val="both"/>
        <w:rPr>
          <w:rFonts w:ascii="Times New Roman" w:hAnsi="Times New Roman" w:cs="Times New Roman"/>
          <w:lang w:eastAsia="lt-LT"/>
        </w:rPr>
      </w:pPr>
      <w:r w:rsidRPr="00B21626">
        <w:rPr>
          <w:rFonts w:ascii="Times New Roman" w:eastAsia="Calibri" w:hAnsi="Times New Roman" w:cs="Times New Roman"/>
        </w:rPr>
        <w:t>Tiekėjams keliami reikalavimai dėl kokybės vadybos sistemos ir (ar) aplinkos apsaugos vadybos sistemos standartų reikalavimai.</w:t>
      </w:r>
    </w:p>
    <w:p w14:paraId="190CB34C" w14:textId="77777777" w:rsidR="00544A50" w:rsidRPr="00B21626" w:rsidRDefault="00544A50" w:rsidP="00544A50">
      <w:pPr>
        <w:tabs>
          <w:tab w:val="left" w:pos="709"/>
        </w:tabs>
        <w:spacing w:after="0" w:line="240" w:lineRule="auto"/>
        <w:ind w:firstLine="567"/>
        <w:rPr>
          <w:rFonts w:ascii="Times New Roman" w:hAnsi="Times New Roman" w:cs="Times New Roman"/>
        </w:rPr>
      </w:pPr>
    </w:p>
    <w:tbl>
      <w:tblPr>
        <w:tblStyle w:val="TableGrid3"/>
        <w:tblW w:w="10031" w:type="dxa"/>
        <w:tblLook w:val="04A0" w:firstRow="1" w:lastRow="0" w:firstColumn="1" w:lastColumn="0" w:noHBand="0" w:noVBand="1"/>
      </w:tblPr>
      <w:tblGrid>
        <w:gridCol w:w="695"/>
        <w:gridCol w:w="3411"/>
        <w:gridCol w:w="3260"/>
        <w:gridCol w:w="2665"/>
      </w:tblGrid>
      <w:tr w:rsidR="00544A50" w:rsidRPr="00B21626" w14:paraId="0D4A0EDC" w14:textId="77777777" w:rsidTr="00F7542F">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471818" w14:textId="77777777" w:rsidR="00544A50" w:rsidRPr="00B21626" w:rsidRDefault="00544A50" w:rsidP="00544A50">
            <w:pPr>
              <w:spacing w:before="60" w:after="60" w:line="256" w:lineRule="auto"/>
              <w:rPr>
                <w:b/>
                <w:bCs/>
                <w:sz w:val="22"/>
                <w:szCs w:val="22"/>
              </w:rPr>
            </w:pPr>
            <w:r w:rsidRPr="00B21626">
              <w:rPr>
                <w:rFonts w:eastAsiaTheme="minorHAnsi"/>
                <w:b/>
                <w:bCs/>
                <w:sz w:val="22"/>
                <w:szCs w:val="22"/>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740E03" w14:textId="77777777" w:rsidR="00544A50" w:rsidRPr="00B21626" w:rsidRDefault="00544A50" w:rsidP="00544A50">
            <w:pPr>
              <w:spacing w:before="60" w:after="60" w:line="256" w:lineRule="auto"/>
              <w:jc w:val="center"/>
              <w:rPr>
                <w:rFonts w:eastAsiaTheme="minorHAnsi"/>
                <w:b/>
                <w:bCs/>
                <w:sz w:val="22"/>
                <w:szCs w:val="22"/>
              </w:rPr>
            </w:pPr>
            <w:r w:rsidRPr="00B21626">
              <w:rPr>
                <w:b/>
                <w:bCs/>
                <w:color w:val="000000"/>
                <w:sz w:val="22"/>
                <w:szCs w:val="22"/>
              </w:rPr>
              <w:t xml:space="preserve">Reikalavimas </w:t>
            </w:r>
            <w:r w:rsidRPr="00B21626">
              <w:rPr>
                <w:rFonts w:eastAsiaTheme="minorHAnsi"/>
                <w:b/>
                <w:bCs/>
                <w:sz w:val="22"/>
                <w:szCs w:val="22"/>
              </w:rPr>
              <w:t xml:space="preserve">dėl </w:t>
            </w:r>
            <w:r w:rsidRPr="00B21626">
              <w:rPr>
                <w:rFonts w:eastAsia="Calibri"/>
                <w:b/>
                <w:bCs/>
                <w:sz w:val="22"/>
                <w:szCs w:val="22"/>
              </w:rPr>
              <w:t>k</w:t>
            </w:r>
            <w:r w:rsidRPr="00B21626">
              <w:rPr>
                <w:rFonts w:eastAsia="Calibri"/>
                <w:b/>
                <w:bCs/>
                <w:iCs/>
                <w:sz w:val="22"/>
                <w:szCs w:val="22"/>
              </w:rPr>
              <w:t>okybės vadybos sistemos ir (arba) aplinkos apsaugos vadybos sistemos standartų</w:t>
            </w:r>
            <w:r w:rsidRPr="00B21626">
              <w:rPr>
                <w:rFonts w:eastAsiaTheme="minorHAnsi"/>
                <w:b/>
                <w:bCs/>
                <w:sz w:val="22"/>
                <w:szCs w:val="22"/>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4A52E6" w14:textId="77777777" w:rsidR="00544A50" w:rsidRPr="00B21626" w:rsidRDefault="00544A50" w:rsidP="00544A50">
            <w:pPr>
              <w:autoSpaceDE w:val="0"/>
              <w:autoSpaceDN w:val="0"/>
              <w:adjustRightInd w:val="0"/>
              <w:jc w:val="center"/>
              <w:rPr>
                <w:b/>
                <w:bCs/>
                <w:color w:val="000000"/>
                <w:sz w:val="22"/>
                <w:szCs w:val="22"/>
              </w:rPr>
            </w:pPr>
            <w:r w:rsidRPr="00B21626">
              <w:rPr>
                <w:b/>
                <w:bCs/>
                <w:color w:val="000000"/>
                <w:sz w:val="22"/>
                <w:szCs w:val="22"/>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5AF1CF" w14:textId="77777777" w:rsidR="00544A50" w:rsidRPr="00B21626" w:rsidRDefault="00544A50" w:rsidP="00544A50">
            <w:pPr>
              <w:autoSpaceDE w:val="0"/>
              <w:autoSpaceDN w:val="0"/>
              <w:adjustRightInd w:val="0"/>
              <w:jc w:val="center"/>
              <w:rPr>
                <w:b/>
                <w:bCs/>
                <w:color w:val="000000"/>
                <w:sz w:val="22"/>
                <w:szCs w:val="22"/>
              </w:rPr>
            </w:pPr>
            <w:r w:rsidRPr="00B21626">
              <w:rPr>
                <w:b/>
                <w:bCs/>
                <w:color w:val="000000"/>
                <w:sz w:val="22"/>
                <w:szCs w:val="22"/>
              </w:rPr>
              <w:t>Subjektas, kuris turi atitikti reikalavimą</w:t>
            </w:r>
          </w:p>
          <w:p w14:paraId="09FB6B25" w14:textId="77777777" w:rsidR="00544A50" w:rsidRPr="00B21626" w:rsidRDefault="00544A50" w:rsidP="00544A50">
            <w:pPr>
              <w:autoSpaceDE w:val="0"/>
              <w:autoSpaceDN w:val="0"/>
              <w:adjustRightInd w:val="0"/>
              <w:jc w:val="center"/>
              <w:rPr>
                <w:b/>
                <w:bCs/>
                <w:color w:val="000000"/>
                <w:sz w:val="22"/>
                <w:szCs w:val="22"/>
              </w:rPr>
            </w:pPr>
          </w:p>
        </w:tc>
      </w:tr>
      <w:tr w:rsidR="00544A50" w:rsidRPr="00B21626" w14:paraId="15C57070" w14:textId="77777777" w:rsidTr="00F7542F">
        <w:tc>
          <w:tcPr>
            <w:tcW w:w="695" w:type="dxa"/>
            <w:tcBorders>
              <w:top w:val="single" w:sz="4" w:space="0" w:color="000000"/>
              <w:left w:val="single" w:sz="4" w:space="0" w:color="000000"/>
              <w:bottom w:val="single" w:sz="4" w:space="0" w:color="000000"/>
              <w:right w:val="single" w:sz="4" w:space="0" w:color="000000"/>
            </w:tcBorders>
          </w:tcPr>
          <w:p w14:paraId="6D28CC09" w14:textId="77777777" w:rsidR="00544A50" w:rsidRPr="00B21626" w:rsidRDefault="00544A50" w:rsidP="00544A50">
            <w:pPr>
              <w:spacing w:before="60" w:after="60" w:line="256" w:lineRule="auto"/>
              <w:jc w:val="center"/>
              <w:rPr>
                <w:rFonts w:eastAsiaTheme="minorHAnsi"/>
                <w:b/>
                <w:bCs/>
                <w:sz w:val="22"/>
                <w:szCs w:val="22"/>
              </w:rPr>
            </w:pPr>
            <w:r w:rsidRPr="00B21626">
              <w:rPr>
                <w:rFonts w:eastAsiaTheme="minorHAnsi"/>
                <w:b/>
                <w:bCs/>
                <w:sz w:val="22"/>
                <w:szCs w:val="22"/>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5128655D" w14:textId="77777777" w:rsidR="00544A50" w:rsidRPr="00B21626" w:rsidRDefault="00544A50" w:rsidP="00F7542F">
            <w:pPr>
              <w:autoSpaceDE w:val="0"/>
              <w:autoSpaceDN w:val="0"/>
              <w:adjustRightInd w:val="0"/>
              <w:jc w:val="center"/>
              <w:rPr>
                <w:b/>
                <w:bCs/>
                <w:color w:val="000000"/>
                <w:sz w:val="22"/>
                <w:szCs w:val="22"/>
              </w:rPr>
            </w:pPr>
            <w:r w:rsidRPr="00B21626">
              <w:rPr>
                <w:b/>
                <w:bCs/>
                <w:color w:val="000000"/>
                <w:sz w:val="22"/>
                <w:szCs w:val="22"/>
              </w:rPr>
              <w:t>Kokybės vadybos sistemos taikymas</w:t>
            </w:r>
          </w:p>
        </w:tc>
      </w:tr>
      <w:tr w:rsidR="00544A50" w:rsidRPr="00B21626" w14:paraId="0DA86FDB" w14:textId="77777777" w:rsidTr="00F7542F">
        <w:tc>
          <w:tcPr>
            <w:tcW w:w="695" w:type="dxa"/>
            <w:tcBorders>
              <w:top w:val="single" w:sz="4" w:space="0" w:color="000000"/>
              <w:left w:val="single" w:sz="4" w:space="0" w:color="000000"/>
              <w:bottom w:val="single" w:sz="4" w:space="0" w:color="000000"/>
              <w:right w:val="single" w:sz="4" w:space="0" w:color="000000"/>
            </w:tcBorders>
          </w:tcPr>
          <w:p w14:paraId="52772F62" w14:textId="77777777" w:rsidR="00544A50" w:rsidRPr="00B21626" w:rsidRDefault="00544A50" w:rsidP="00544A50">
            <w:pPr>
              <w:spacing w:before="60" w:after="60" w:line="256" w:lineRule="auto"/>
              <w:jc w:val="center"/>
              <w:rPr>
                <w:rFonts w:eastAsiaTheme="minorHAnsi"/>
                <w:sz w:val="22"/>
                <w:szCs w:val="22"/>
              </w:rPr>
            </w:pPr>
            <w:r w:rsidRPr="00B21626">
              <w:rPr>
                <w:rFonts w:eastAsiaTheme="minorHAnsi"/>
                <w:sz w:val="22"/>
                <w:szCs w:val="22"/>
              </w:rPr>
              <w:t>1.1.</w:t>
            </w:r>
          </w:p>
        </w:tc>
        <w:tc>
          <w:tcPr>
            <w:tcW w:w="3411" w:type="dxa"/>
            <w:tcBorders>
              <w:top w:val="single" w:sz="4" w:space="0" w:color="000000"/>
              <w:left w:val="single" w:sz="4" w:space="0" w:color="000000"/>
              <w:bottom w:val="single" w:sz="4" w:space="0" w:color="000000"/>
              <w:right w:val="single" w:sz="4" w:space="0" w:color="000000"/>
            </w:tcBorders>
          </w:tcPr>
          <w:p w14:paraId="4161B35E" w14:textId="77777777" w:rsidR="00544A50" w:rsidRPr="00B21626" w:rsidRDefault="003B7C00" w:rsidP="00544A50">
            <w:pPr>
              <w:autoSpaceDE w:val="0"/>
              <w:autoSpaceDN w:val="0"/>
              <w:adjustRightInd w:val="0"/>
              <w:rPr>
                <w:color w:val="000000"/>
                <w:sz w:val="22"/>
                <w:szCs w:val="22"/>
              </w:rPr>
            </w:pPr>
            <w:r w:rsidRPr="00B21626">
              <w:rPr>
                <w:color w:val="000000"/>
                <w:sz w:val="22"/>
                <w:szCs w:val="22"/>
              </w:rPr>
              <w:t>NETAIKOMA</w:t>
            </w:r>
          </w:p>
        </w:tc>
        <w:tc>
          <w:tcPr>
            <w:tcW w:w="3260" w:type="dxa"/>
            <w:tcBorders>
              <w:top w:val="single" w:sz="4" w:space="0" w:color="000000"/>
              <w:left w:val="single" w:sz="4" w:space="0" w:color="000000"/>
              <w:bottom w:val="single" w:sz="4" w:space="0" w:color="000000"/>
              <w:right w:val="single" w:sz="4" w:space="0" w:color="000000"/>
            </w:tcBorders>
          </w:tcPr>
          <w:p w14:paraId="5C2B0526" w14:textId="77777777" w:rsidR="00544A50" w:rsidRPr="00B21626" w:rsidRDefault="003B7C00" w:rsidP="00544A50">
            <w:pPr>
              <w:autoSpaceDE w:val="0"/>
              <w:autoSpaceDN w:val="0"/>
              <w:adjustRightInd w:val="0"/>
              <w:rPr>
                <w:color w:val="000000"/>
                <w:sz w:val="22"/>
                <w:szCs w:val="22"/>
              </w:rPr>
            </w:pPr>
            <w:r w:rsidRPr="00B21626">
              <w:rPr>
                <w:color w:val="000000"/>
                <w:sz w:val="22"/>
                <w:szCs w:val="22"/>
              </w:rPr>
              <w:t>NETAIKOMA</w:t>
            </w:r>
          </w:p>
        </w:tc>
        <w:tc>
          <w:tcPr>
            <w:tcW w:w="2665" w:type="dxa"/>
            <w:tcBorders>
              <w:top w:val="single" w:sz="4" w:space="0" w:color="000000"/>
              <w:left w:val="single" w:sz="4" w:space="0" w:color="000000"/>
              <w:bottom w:val="single" w:sz="4" w:space="0" w:color="000000"/>
              <w:right w:val="single" w:sz="4" w:space="0" w:color="000000"/>
            </w:tcBorders>
          </w:tcPr>
          <w:p w14:paraId="79716123" w14:textId="77777777" w:rsidR="00544A50" w:rsidRPr="00B21626" w:rsidRDefault="003B7C00" w:rsidP="00544A50">
            <w:pPr>
              <w:autoSpaceDE w:val="0"/>
              <w:autoSpaceDN w:val="0"/>
              <w:adjustRightInd w:val="0"/>
              <w:rPr>
                <w:color w:val="000000"/>
                <w:sz w:val="22"/>
                <w:szCs w:val="22"/>
              </w:rPr>
            </w:pPr>
            <w:r w:rsidRPr="00B21626">
              <w:rPr>
                <w:color w:val="000000"/>
                <w:sz w:val="22"/>
                <w:szCs w:val="22"/>
              </w:rPr>
              <w:t>NETAIKOMA</w:t>
            </w:r>
          </w:p>
        </w:tc>
      </w:tr>
      <w:tr w:rsidR="00544A50" w:rsidRPr="00B21626" w14:paraId="2B86A254" w14:textId="77777777" w:rsidTr="00F7542F">
        <w:tc>
          <w:tcPr>
            <w:tcW w:w="695" w:type="dxa"/>
            <w:tcBorders>
              <w:top w:val="single" w:sz="4" w:space="0" w:color="000000"/>
              <w:left w:val="single" w:sz="4" w:space="0" w:color="000000"/>
              <w:bottom w:val="single" w:sz="4" w:space="0" w:color="000000"/>
              <w:right w:val="single" w:sz="4" w:space="0" w:color="000000"/>
            </w:tcBorders>
          </w:tcPr>
          <w:p w14:paraId="11D7ED04" w14:textId="77777777" w:rsidR="00544A50" w:rsidRPr="00B21626" w:rsidRDefault="00544A50" w:rsidP="00544A50">
            <w:pPr>
              <w:spacing w:before="60" w:after="60" w:line="256" w:lineRule="auto"/>
              <w:jc w:val="center"/>
              <w:rPr>
                <w:rFonts w:eastAsiaTheme="minorHAnsi"/>
                <w:b/>
                <w:bCs/>
                <w:sz w:val="22"/>
                <w:szCs w:val="22"/>
              </w:rPr>
            </w:pPr>
            <w:r w:rsidRPr="00B21626">
              <w:rPr>
                <w:rFonts w:eastAsiaTheme="minorHAnsi"/>
                <w:b/>
                <w:bCs/>
                <w:sz w:val="22"/>
                <w:szCs w:val="22"/>
              </w:rPr>
              <w:t>2.</w:t>
            </w:r>
          </w:p>
        </w:tc>
        <w:tc>
          <w:tcPr>
            <w:tcW w:w="9336" w:type="dxa"/>
            <w:gridSpan w:val="3"/>
            <w:tcBorders>
              <w:top w:val="single" w:sz="4" w:space="0" w:color="000000"/>
              <w:left w:val="single" w:sz="4" w:space="0" w:color="000000"/>
              <w:bottom w:val="single" w:sz="4" w:space="0" w:color="000000"/>
              <w:right w:val="single" w:sz="4" w:space="0" w:color="000000"/>
            </w:tcBorders>
          </w:tcPr>
          <w:p w14:paraId="23AC7EBB" w14:textId="77777777" w:rsidR="000245AA" w:rsidRPr="00B21626" w:rsidRDefault="00544A50" w:rsidP="00F7542F">
            <w:pPr>
              <w:autoSpaceDE w:val="0"/>
              <w:autoSpaceDN w:val="0"/>
              <w:adjustRightInd w:val="0"/>
              <w:jc w:val="center"/>
              <w:rPr>
                <w:rFonts w:eastAsiaTheme="minorHAnsi"/>
                <w:b/>
                <w:bCs/>
                <w:color w:val="000000"/>
                <w:sz w:val="22"/>
                <w:szCs w:val="22"/>
                <w:lang w:eastAsia="en-US"/>
              </w:rPr>
            </w:pPr>
            <w:r w:rsidRPr="00B21626">
              <w:rPr>
                <w:b/>
                <w:bCs/>
                <w:color w:val="000000"/>
                <w:sz w:val="22"/>
                <w:szCs w:val="22"/>
              </w:rPr>
              <w:t>Aplinkos apsaugos vadybos sistemos taikymas</w:t>
            </w:r>
          </w:p>
        </w:tc>
      </w:tr>
      <w:tr w:rsidR="00544A50" w:rsidRPr="00B21626" w14:paraId="3773E5C4" w14:textId="77777777" w:rsidTr="00F7542F">
        <w:tc>
          <w:tcPr>
            <w:tcW w:w="695" w:type="dxa"/>
            <w:tcBorders>
              <w:top w:val="single" w:sz="4" w:space="0" w:color="000000"/>
              <w:left w:val="single" w:sz="4" w:space="0" w:color="000000"/>
              <w:bottom w:val="single" w:sz="4" w:space="0" w:color="000000"/>
              <w:right w:val="single" w:sz="4" w:space="0" w:color="000000"/>
            </w:tcBorders>
          </w:tcPr>
          <w:p w14:paraId="670E348C" w14:textId="77777777" w:rsidR="00544A50" w:rsidRPr="00B21626" w:rsidRDefault="00544A50" w:rsidP="00544A50">
            <w:pPr>
              <w:spacing w:before="60" w:after="60" w:line="256" w:lineRule="auto"/>
              <w:jc w:val="center"/>
              <w:rPr>
                <w:rFonts w:eastAsiaTheme="minorHAnsi"/>
                <w:sz w:val="22"/>
                <w:szCs w:val="22"/>
              </w:rPr>
            </w:pPr>
            <w:r w:rsidRPr="00B21626">
              <w:rPr>
                <w:rFonts w:eastAsiaTheme="minorHAnsi"/>
                <w:sz w:val="22"/>
                <w:szCs w:val="22"/>
              </w:rPr>
              <w:t>2.1.</w:t>
            </w:r>
          </w:p>
        </w:tc>
        <w:tc>
          <w:tcPr>
            <w:tcW w:w="3411" w:type="dxa"/>
            <w:tcBorders>
              <w:top w:val="single" w:sz="4" w:space="0" w:color="000000"/>
              <w:left w:val="single" w:sz="4" w:space="0" w:color="000000"/>
              <w:bottom w:val="single" w:sz="4" w:space="0" w:color="000000"/>
              <w:right w:val="single" w:sz="4" w:space="0" w:color="000000"/>
            </w:tcBorders>
          </w:tcPr>
          <w:p w14:paraId="2702DC5E" w14:textId="77777777" w:rsidR="00544A50" w:rsidRPr="00B21626" w:rsidRDefault="005238BC" w:rsidP="005238BC">
            <w:pPr>
              <w:autoSpaceDE w:val="0"/>
              <w:autoSpaceDN w:val="0"/>
              <w:adjustRightInd w:val="0"/>
              <w:jc w:val="both"/>
              <w:rPr>
                <w:sz w:val="22"/>
                <w:szCs w:val="22"/>
              </w:rPr>
            </w:pPr>
            <w:r w:rsidRPr="00B21626">
              <w:rPr>
                <w:sz w:val="22"/>
                <w:szCs w:val="22"/>
              </w:rPr>
              <w:t xml:space="preserve">Tiekėjas, atlikdamas darbus (veiklos sritis – bendrieji statybos darbai), laikosi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 standarto LST EN ISO 14001:2015 </w:t>
            </w:r>
            <w:r w:rsidR="00544A50" w:rsidRPr="00B21626">
              <w:rPr>
                <w:sz w:val="22"/>
                <w:szCs w:val="22"/>
              </w:rPr>
              <w:t>ar kit</w:t>
            </w:r>
            <w:r w:rsidRPr="00B21626">
              <w:rPr>
                <w:sz w:val="22"/>
                <w:szCs w:val="22"/>
              </w:rPr>
              <w:t>ų</w:t>
            </w:r>
            <w:r w:rsidR="00544A50" w:rsidRPr="00B21626">
              <w:rPr>
                <w:sz w:val="22"/>
                <w:szCs w:val="22"/>
              </w:rPr>
              <w:t xml:space="preserve"> aplinkos apsaugos vadybos standart</w:t>
            </w:r>
            <w:r w:rsidRPr="00B21626">
              <w:rPr>
                <w:sz w:val="22"/>
                <w:szCs w:val="22"/>
              </w:rPr>
              <w:t>ų</w:t>
            </w:r>
            <w:r w:rsidR="00544A50" w:rsidRPr="00B21626">
              <w:rPr>
                <w:sz w:val="22"/>
                <w:szCs w:val="22"/>
              </w:rPr>
              <w:t>, pagrįst</w:t>
            </w:r>
            <w:r w:rsidRPr="00B21626">
              <w:rPr>
                <w:sz w:val="22"/>
                <w:szCs w:val="22"/>
              </w:rPr>
              <w:t>ų</w:t>
            </w:r>
            <w:r w:rsidR="00544A50" w:rsidRPr="00B21626">
              <w:rPr>
                <w:sz w:val="22"/>
                <w:szCs w:val="22"/>
              </w:rPr>
              <w:t xml:space="preserve"> atitinkamais Europos arba tarptautiniais standartais, kuriuos yra patvirtinusios sertifikavimo įstaigos, atitinkančios Europos </w:t>
            </w:r>
            <w:r w:rsidR="00544A50" w:rsidRPr="00B21626">
              <w:rPr>
                <w:sz w:val="22"/>
                <w:szCs w:val="22"/>
              </w:rPr>
              <w:lastRenderedPageBreak/>
              <w:t>Sąjungos teisės aktus arba atitinkam</w:t>
            </w:r>
            <w:r w:rsidRPr="00B21626">
              <w:rPr>
                <w:sz w:val="22"/>
                <w:szCs w:val="22"/>
              </w:rPr>
              <w:t>ų</w:t>
            </w:r>
            <w:r w:rsidR="00544A50" w:rsidRPr="00B21626">
              <w:rPr>
                <w:sz w:val="22"/>
                <w:szCs w:val="22"/>
              </w:rPr>
              <w:t xml:space="preserve"> Europos ar tarptautini</w:t>
            </w:r>
            <w:r w:rsidRPr="00B21626">
              <w:rPr>
                <w:sz w:val="22"/>
                <w:szCs w:val="22"/>
              </w:rPr>
              <w:t>ų</w:t>
            </w:r>
            <w:r w:rsidR="00544A50" w:rsidRPr="00B21626">
              <w:rPr>
                <w:sz w:val="22"/>
                <w:szCs w:val="22"/>
              </w:rPr>
              <w:t xml:space="preserve"> sertifikavimo standart</w:t>
            </w:r>
            <w:r w:rsidRPr="00B21626">
              <w:rPr>
                <w:sz w:val="22"/>
                <w:szCs w:val="22"/>
              </w:rPr>
              <w:t>ų</w:t>
            </w:r>
            <w:r w:rsidR="00544A50" w:rsidRPr="00B21626">
              <w:rPr>
                <w:sz w:val="22"/>
                <w:szCs w:val="22"/>
              </w:rPr>
              <w:t>, arba taiko kitas lygiavertes aplinkos apsaugos vadybos užtikrinimo priemones.</w:t>
            </w:r>
          </w:p>
          <w:p w14:paraId="33CCBF24" w14:textId="77777777" w:rsidR="00544A50" w:rsidRPr="00B21626" w:rsidRDefault="00544A50" w:rsidP="00544A50">
            <w:pPr>
              <w:autoSpaceDE w:val="0"/>
              <w:autoSpaceDN w:val="0"/>
              <w:adjustRightInd w:val="0"/>
              <w:jc w:val="both"/>
              <w:rPr>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50CD9C5F" w14:textId="77777777" w:rsidR="00544A50" w:rsidRPr="00B21626" w:rsidRDefault="00544A50" w:rsidP="00F7542F">
            <w:pPr>
              <w:autoSpaceDE w:val="0"/>
              <w:autoSpaceDN w:val="0"/>
              <w:adjustRightInd w:val="0"/>
              <w:spacing w:after="60"/>
              <w:jc w:val="both"/>
              <w:rPr>
                <w:sz w:val="22"/>
                <w:szCs w:val="22"/>
              </w:rPr>
            </w:pPr>
            <w:r w:rsidRPr="00B21626">
              <w:rPr>
                <w:sz w:val="22"/>
                <w:szCs w:val="22"/>
              </w:rPr>
              <w:lastRenderedPageBreak/>
              <w:t xml:space="preserve">EMAS arba LST EN ISO 14001 sertifikatas, arba kitas lygiavertis sertifikatas, išduotas kitose valstybėse narėse įsteigtų nepriklausomų įstaigų. </w:t>
            </w:r>
          </w:p>
          <w:p w14:paraId="7AF4CF9C" w14:textId="77777777" w:rsidR="00544A50" w:rsidRPr="00B21626" w:rsidRDefault="00544A50" w:rsidP="00F7542F">
            <w:pPr>
              <w:autoSpaceDE w:val="0"/>
              <w:autoSpaceDN w:val="0"/>
              <w:adjustRightInd w:val="0"/>
              <w:spacing w:after="60"/>
              <w:jc w:val="both"/>
              <w:rPr>
                <w:sz w:val="22"/>
                <w:szCs w:val="22"/>
              </w:rPr>
            </w:pPr>
            <w:r w:rsidRPr="00B21626">
              <w:rPr>
                <w:sz w:val="22"/>
                <w:szCs w:val="22"/>
              </w:rPr>
              <w:t xml:space="preserve">Arba kaip lygiaverčių aplinkos apsaugos vadybos užtikrinimo priemonių įrodymą, tiekėjas gali pateikti lygiaverčių taikomų aplinkos apsaugos vadybos priemonių aprašymą, parengtą pagal </w:t>
            </w:r>
            <w:r w:rsidR="00135282" w:rsidRPr="00B21626">
              <w:rPr>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7094E" w:rsidRPr="00B21626">
              <w:rPr>
                <w:sz w:val="22"/>
                <w:szCs w:val="22"/>
              </w:rPr>
              <w:t xml:space="preserve"> </w:t>
            </w:r>
            <w:r w:rsidRPr="00B21626">
              <w:rPr>
                <w:sz w:val="22"/>
                <w:szCs w:val="22"/>
              </w:rPr>
              <w:t xml:space="preserve">reikalavimus, arba </w:t>
            </w:r>
            <w:r w:rsidRPr="00B21626">
              <w:rPr>
                <w:sz w:val="22"/>
                <w:szCs w:val="22"/>
              </w:rPr>
              <w:lastRenderedPageBreak/>
              <w:t>kitus lygiaverčius įrodymus.</w:t>
            </w:r>
          </w:p>
          <w:p w14:paraId="1CCD917B" w14:textId="77777777" w:rsidR="00544A50" w:rsidRPr="00B21626" w:rsidRDefault="00544A50" w:rsidP="00F7542F">
            <w:pPr>
              <w:autoSpaceDE w:val="0"/>
              <w:autoSpaceDN w:val="0"/>
              <w:adjustRightInd w:val="0"/>
              <w:spacing w:after="60"/>
              <w:jc w:val="both"/>
              <w:rPr>
                <w:sz w:val="22"/>
                <w:szCs w:val="22"/>
              </w:rPr>
            </w:pPr>
            <w:r w:rsidRPr="00B21626">
              <w:rPr>
                <w:sz w:val="22"/>
                <w:szCs w:val="22"/>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1552CE43" w14:textId="77777777" w:rsidR="00544A50" w:rsidRPr="00B21626" w:rsidRDefault="00544A50" w:rsidP="00F7542F">
            <w:pPr>
              <w:autoSpaceDE w:val="0"/>
              <w:autoSpaceDN w:val="0"/>
              <w:adjustRightInd w:val="0"/>
              <w:spacing w:after="60"/>
              <w:jc w:val="both"/>
              <w:rPr>
                <w:sz w:val="22"/>
                <w:szCs w:val="22"/>
              </w:rPr>
            </w:pPr>
            <w:r w:rsidRPr="00B21626">
              <w:rPr>
                <w:sz w:val="22"/>
                <w:szCs w:val="22"/>
              </w:rPr>
              <w:t>1. Apibrėžta įmonės ar įstaigos vadovybės patvirtinta aplinkos apsaugos politika ir aplinkos apsaugos reikalavimų atitikimas teikiant paslaugas ir vykdant darbus;</w:t>
            </w:r>
          </w:p>
          <w:p w14:paraId="24BFAB1F" w14:textId="77777777" w:rsidR="00544A50" w:rsidRPr="00B21626" w:rsidRDefault="00544A50" w:rsidP="00F7542F">
            <w:pPr>
              <w:autoSpaceDE w:val="0"/>
              <w:autoSpaceDN w:val="0"/>
              <w:adjustRightInd w:val="0"/>
              <w:spacing w:after="60"/>
              <w:jc w:val="both"/>
              <w:rPr>
                <w:sz w:val="22"/>
                <w:szCs w:val="22"/>
              </w:rPr>
            </w:pPr>
            <w:r w:rsidRPr="00B21626">
              <w:rPr>
                <w:sz w:val="22"/>
                <w:szCs w:val="22"/>
              </w:rPr>
              <w:t xml:space="preserve">2. Nustatyti reikšmingiausi aplinkos apsaugos aspektai, kuriems įtaką daro, gali daryti įmonės ar įstaigos vykdoma veikla, ir šiuos aplinkos apsaugos aspektus reglamentuojantys teisės aktai; </w:t>
            </w:r>
          </w:p>
          <w:p w14:paraId="68148260" w14:textId="77777777" w:rsidR="00544A50" w:rsidRPr="00B21626" w:rsidRDefault="00544A50" w:rsidP="00F7542F">
            <w:pPr>
              <w:autoSpaceDE w:val="0"/>
              <w:autoSpaceDN w:val="0"/>
              <w:adjustRightInd w:val="0"/>
              <w:spacing w:after="60"/>
              <w:jc w:val="both"/>
              <w:rPr>
                <w:sz w:val="22"/>
                <w:szCs w:val="22"/>
              </w:rPr>
            </w:pPr>
            <w:r w:rsidRPr="00B21626">
              <w:rPr>
                <w:sz w:val="22"/>
                <w:szCs w:val="22"/>
              </w:rPr>
              <w:t xml:space="preserve">3. Nustatyti aplinkosauginiai tikslai ir uždaviniai bei priemonės šiems tikslams pasiekti; </w:t>
            </w:r>
          </w:p>
          <w:p w14:paraId="75DA8CF7" w14:textId="77777777" w:rsidR="00544A50" w:rsidRPr="00B21626" w:rsidRDefault="00544A50" w:rsidP="00F7542F">
            <w:pPr>
              <w:autoSpaceDE w:val="0"/>
              <w:autoSpaceDN w:val="0"/>
              <w:adjustRightInd w:val="0"/>
              <w:spacing w:after="60"/>
              <w:jc w:val="both"/>
              <w:rPr>
                <w:sz w:val="22"/>
                <w:szCs w:val="22"/>
              </w:rPr>
            </w:pPr>
            <w:r w:rsidRPr="00B21626">
              <w:rPr>
                <w:sz w:val="22"/>
                <w:szCs w:val="22"/>
              </w:rPr>
              <w:t xml:space="preserve">4. Numatyta aplinkosauginių tikslų įgyvendinimo stebėsena – paskirti atsakingi asmenys, nustatyta jų atsakomybė, pareigos ir priemonių įgyvendinimo terminai; </w:t>
            </w:r>
          </w:p>
          <w:p w14:paraId="5C5ED5BE" w14:textId="77777777" w:rsidR="00544A50" w:rsidRPr="00B21626" w:rsidRDefault="00544A50" w:rsidP="00F7542F">
            <w:pPr>
              <w:autoSpaceDE w:val="0"/>
              <w:autoSpaceDN w:val="0"/>
              <w:adjustRightInd w:val="0"/>
              <w:spacing w:after="60"/>
              <w:jc w:val="both"/>
              <w:rPr>
                <w:sz w:val="22"/>
                <w:szCs w:val="22"/>
              </w:rPr>
            </w:pPr>
            <w:r w:rsidRPr="00B21626">
              <w:rPr>
                <w:sz w:val="22"/>
                <w:szCs w:val="22"/>
              </w:rPr>
              <w:t xml:space="preserve">5. Parengtas aplinkosauginių ir avarinių situacijų valdymo planas; </w:t>
            </w:r>
          </w:p>
          <w:p w14:paraId="3D3AB729" w14:textId="77777777" w:rsidR="00544A50" w:rsidRPr="00B21626" w:rsidRDefault="00544A50" w:rsidP="00F7542F">
            <w:pPr>
              <w:autoSpaceDE w:val="0"/>
              <w:autoSpaceDN w:val="0"/>
              <w:adjustRightInd w:val="0"/>
              <w:spacing w:after="60"/>
              <w:jc w:val="both"/>
              <w:rPr>
                <w:sz w:val="22"/>
                <w:szCs w:val="22"/>
              </w:rPr>
            </w:pPr>
            <w:r w:rsidRPr="00B21626">
              <w:rPr>
                <w:sz w:val="22"/>
                <w:szCs w:val="22"/>
              </w:rPr>
              <w:t>6.Vykdoma aplinkosauginio gerinimo veiklos kontrolė (pvz., parengiamos kasmetinės ataskaitos, kurios pateikiamos, pristatomos įmonės vadovybei).</w:t>
            </w:r>
          </w:p>
          <w:p w14:paraId="10917145" w14:textId="77777777" w:rsidR="00544A50" w:rsidRPr="00B21626" w:rsidRDefault="00544A50" w:rsidP="00544A50">
            <w:pPr>
              <w:autoSpaceDE w:val="0"/>
              <w:autoSpaceDN w:val="0"/>
              <w:adjustRightInd w:val="0"/>
              <w:jc w:val="both"/>
              <w:rPr>
                <w:sz w:val="22"/>
                <w:szCs w:val="22"/>
              </w:rPr>
            </w:pPr>
          </w:p>
          <w:p w14:paraId="36B32195" w14:textId="77777777" w:rsidR="00544A50" w:rsidRPr="00B21626" w:rsidRDefault="00544A50" w:rsidP="00544A50">
            <w:pPr>
              <w:autoSpaceDE w:val="0"/>
              <w:autoSpaceDN w:val="0"/>
              <w:adjustRightInd w:val="0"/>
              <w:jc w:val="both"/>
              <w:rPr>
                <w:i/>
                <w:iCs/>
                <w:sz w:val="22"/>
                <w:szCs w:val="22"/>
              </w:rPr>
            </w:pPr>
            <w:r w:rsidRPr="00B21626">
              <w:rPr>
                <w:i/>
                <w:iCs/>
                <w:sz w:val="22"/>
                <w:szCs w:val="22"/>
              </w:rPr>
              <w:t>CVP IS priemonėmis pateikiamos skaitmeninės dokumentų kopijos</w:t>
            </w:r>
          </w:p>
        </w:tc>
        <w:tc>
          <w:tcPr>
            <w:tcW w:w="2665" w:type="dxa"/>
            <w:tcBorders>
              <w:top w:val="single" w:sz="4" w:space="0" w:color="000000"/>
              <w:left w:val="single" w:sz="4" w:space="0" w:color="000000"/>
              <w:bottom w:val="single" w:sz="4" w:space="0" w:color="000000"/>
              <w:right w:val="single" w:sz="4" w:space="0" w:color="000000"/>
            </w:tcBorders>
          </w:tcPr>
          <w:p w14:paraId="111C2FD7" w14:textId="77777777" w:rsidR="000245AA" w:rsidRPr="00B21626" w:rsidRDefault="00544A50" w:rsidP="00F7542F">
            <w:pPr>
              <w:autoSpaceDE w:val="0"/>
              <w:autoSpaceDN w:val="0"/>
              <w:adjustRightInd w:val="0"/>
              <w:spacing w:after="60"/>
              <w:jc w:val="both"/>
              <w:rPr>
                <w:rFonts w:eastAsiaTheme="minorHAnsi"/>
                <w:sz w:val="22"/>
                <w:szCs w:val="22"/>
                <w:lang w:eastAsia="en-US"/>
              </w:rPr>
            </w:pPr>
            <w:r w:rsidRPr="00B21626">
              <w:rPr>
                <w:sz w:val="22"/>
                <w:szCs w:val="22"/>
              </w:rPr>
              <w:lastRenderedPageBreak/>
              <w:t>Jeigu pasiūlymą teikia ūkio subjektų grupė – reikalavimą turi atitikti ūkio subjektų grupės narys (-iai), atsižvelgiant į jų prisiimamus įsipareigojimus pirkimo sutarčiai vykdyti;</w:t>
            </w:r>
          </w:p>
          <w:p w14:paraId="0164155D" w14:textId="77777777" w:rsidR="000245AA" w:rsidRPr="00B21626" w:rsidRDefault="00544A50" w:rsidP="00F7542F">
            <w:pPr>
              <w:autoSpaceDE w:val="0"/>
              <w:autoSpaceDN w:val="0"/>
              <w:adjustRightInd w:val="0"/>
              <w:spacing w:after="60"/>
              <w:jc w:val="both"/>
              <w:rPr>
                <w:rFonts w:eastAsiaTheme="minorHAnsi"/>
                <w:sz w:val="22"/>
                <w:szCs w:val="22"/>
                <w:lang w:eastAsia="en-US"/>
              </w:rPr>
            </w:pPr>
            <w:r w:rsidRPr="00B21626">
              <w:rPr>
                <w:sz w:val="22"/>
                <w:szCs w:val="22"/>
              </w:rPr>
              <w:t>Tiekėjas gali remtis kitų ūkio subjektų pajėgumais atsižvelgiant į jų prisiimamus įsipareigojimus pirkimo sutarčiai vykdyti;</w:t>
            </w:r>
          </w:p>
          <w:p w14:paraId="7794447C" w14:textId="77777777" w:rsidR="000245AA" w:rsidRPr="00B21626" w:rsidRDefault="00544A50" w:rsidP="00F7542F">
            <w:pPr>
              <w:autoSpaceDE w:val="0"/>
              <w:autoSpaceDN w:val="0"/>
              <w:adjustRightInd w:val="0"/>
              <w:spacing w:after="60"/>
              <w:jc w:val="both"/>
              <w:rPr>
                <w:rFonts w:eastAsiaTheme="minorHAnsi"/>
                <w:sz w:val="22"/>
                <w:szCs w:val="22"/>
                <w:lang w:eastAsia="en-US"/>
              </w:rPr>
            </w:pPr>
            <w:r w:rsidRPr="00B21626">
              <w:rPr>
                <w:sz w:val="22"/>
                <w:szCs w:val="22"/>
              </w:rPr>
              <w:t>Subtiekėjai turi laikytis reikalaujamų aplinkos apsaugos vadybos priemonių, atsižvelgiant į jų prisiimamus įsipareigojimus pirkimo sutarčiai vykdyti.</w:t>
            </w:r>
          </w:p>
          <w:p w14:paraId="0E142FA1" w14:textId="77777777" w:rsidR="00544A50" w:rsidRPr="00B21626" w:rsidRDefault="00544A50" w:rsidP="00544A50">
            <w:pPr>
              <w:autoSpaceDE w:val="0"/>
              <w:autoSpaceDN w:val="0"/>
              <w:adjustRightInd w:val="0"/>
              <w:rPr>
                <w:sz w:val="22"/>
                <w:szCs w:val="22"/>
              </w:rPr>
            </w:pPr>
          </w:p>
        </w:tc>
      </w:tr>
    </w:tbl>
    <w:p w14:paraId="74426578" w14:textId="77777777" w:rsidR="00544A50" w:rsidRPr="00B21626" w:rsidRDefault="00544A50" w:rsidP="00544A50">
      <w:pPr>
        <w:spacing w:after="0" w:line="240" w:lineRule="auto"/>
        <w:jc w:val="center"/>
        <w:rPr>
          <w:rFonts w:ascii="Times New Roman" w:hAnsi="Times New Roman" w:cs="Times New Roman"/>
        </w:rPr>
      </w:pPr>
    </w:p>
    <w:p w14:paraId="323BA18F" w14:textId="77777777" w:rsidR="00544A50" w:rsidRPr="00B21626" w:rsidRDefault="00544A50" w:rsidP="00544A50">
      <w:pPr>
        <w:spacing w:after="0" w:line="240" w:lineRule="auto"/>
        <w:jc w:val="center"/>
        <w:rPr>
          <w:rFonts w:ascii="Times New Roman" w:eastAsiaTheme="minorEastAsia" w:hAnsi="Times New Roman" w:cs="Times New Roman"/>
          <w:b/>
          <w:bCs/>
          <w:smallCaps/>
          <w:lang w:eastAsia="lt-LT"/>
        </w:rPr>
      </w:pPr>
      <w:r w:rsidRPr="00B21626">
        <w:rPr>
          <w:rFonts w:ascii="Times New Roman" w:hAnsi="Times New Roman" w:cs="Times New Roman"/>
        </w:rPr>
        <w:t>__________</w:t>
      </w:r>
    </w:p>
    <w:p w14:paraId="34B1B342" w14:textId="77777777" w:rsidR="00544A50" w:rsidRPr="00B21626" w:rsidRDefault="00544A50" w:rsidP="00544A50">
      <w:pPr>
        <w:spacing w:line="276" w:lineRule="auto"/>
        <w:rPr>
          <w:rFonts w:ascii="Times New Roman" w:eastAsiaTheme="minorEastAsia" w:hAnsi="Times New Roman" w:cs="Times New Roman"/>
          <w:b/>
          <w:bCs/>
          <w:smallCaps/>
          <w:lang w:eastAsia="lt-LT"/>
        </w:rPr>
      </w:pPr>
      <w:r w:rsidRPr="00B21626">
        <w:rPr>
          <w:rFonts w:ascii="Times New Roman" w:eastAsiaTheme="minorEastAsia" w:hAnsi="Times New Roman" w:cs="Times New Roman"/>
          <w:b/>
          <w:bCs/>
          <w:smallCaps/>
          <w:lang w:eastAsia="lt-LT"/>
        </w:rPr>
        <w:br w:type="page"/>
      </w:r>
    </w:p>
    <w:p w14:paraId="2036A952" w14:textId="77777777" w:rsidR="00544A50" w:rsidRPr="00B21626" w:rsidRDefault="00544A50" w:rsidP="00544A50">
      <w:pPr>
        <w:keepNext/>
        <w:keepLines/>
        <w:spacing w:before="120" w:after="0" w:line="240" w:lineRule="auto"/>
        <w:ind w:left="5103"/>
        <w:outlineLvl w:val="1"/>
        <w:rPr>
          <w:rFonts w:ascii="Times New Roman" w:eastAsiaTheme="majorEastAsia" w:hAnsi="Times New Roman" w:cs="Times New Roman"/>
          <w:lang w:eastAsia="lt-LT"/>
        </w:rPr>
      </w:pPr>
      <w:bookmarkStart w:id="63" w:name="_Ref38291379"/>
      <w:bookmarkStart w:id="64" w:name="_Ref38291394"/>
      <w:bookmarkStart w:id="65" w:name="_Ref38898251"/>
      <w:bookmarkStart w:id="66" w:name="_Toc166184283"/>
      <w:r w:rsidRPr="00B21626">
        <w:rPr>
          <w:rFonts w:ascii="Times New Roman" w:eastAsia="Calibri" w:hAnsi="Times New Roman" w:cs="Times New Roman"/>
          <w:lang w:eastAsia="lt-LT"/>
        </w:rPr>
        <w:lastRenderedPageBreak/>
        <w:t xml:space="preserve">Pirkimo sąlygų 5 priedas „EBVPD“ </w:t>
      </w:r>
      <w:r w:rsidRPr="00B21626">
        <w:rPr>
          <w:rFonts w:ascii="Times New Roman" w:eastAsiaTheme="majorEastAsia" w:hAnsi="Times New Roman" w:cs="Times New Roman"/>
          <w:lang w:eastAsia="lt-LT"/>
        </w:rPr>
        <w:t>(XML formatu)</w:t>
      </w:r>
      <w:bookmarkEnd w:id="63"/>
      <w:bookmarkEnd w:id="64"/>
      <w:bookmarkEnd w:id="65"/>
      <w:bookmarkEnd w:id="66"/>
    </w:p>
    <w:p w14:paraId="6C0A670F" w14:textId="77777777" w:rsidR="00544A50" w:rsidRPr="00B21626" w:rsidRDefault="00544A50" w:rsidP="00544A50">
      <w:pPr>
        <w:spacing w:line="276" w:lineRule="auto"/>
        <w:rPr>
          <w:rFonts w:ascii="Times New Roman" w:eastAsiaTheme="minorEastAsia" w:hAnsi="Times New Roman" w:cs="Times New Roman"/>
          <w:b/>
          <w:bCs/>
          <w:smallCaps/>
          <w:lang w:eastAsia="lt-LT"/>
        </w:rPr>
      </w:pPr>
    </w:p>
    <w:p w14:paraId="66209419" w14:textId="77777777" w:rsidR="00544A50" w:rsidRPr="00B21626" w:rsidRDefault="00544A50" w:rsidP="00544A5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B21626">
        <w:rPr>
          <w:rFonts w:ascii="Times New Roman" w:eastAsiaTheme="minorEastAsia" w:hAnsi="Times New Roman" w:cs="Times New Roman"/>
          <w:caps/>
          <w:color w:val="404040" w:themeColor="text1" w:themeTint="BF"/>
          <w:spacing w:val="20"/>
          <w:lang w:eastAsia="lt-LT"/>
        </w:rPr>
        <w:t>EUROPOS BENDRASIS VIEŠŲJŲ PIRKIMŲ DOKUMENTAS</w:t>
      </w:r>
    </w:p>
    <w:p w14:paraId="0ADE616C" w14:textId="77777777" w:rsidR="00544A50" w:rsidRPr="00B21626" w:rsidRDefault="00544A50" w:rsidP="00544A50">
      <w:pPr>
        <w:spacing w:line="276" w:lineRule="auto"/>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„Europos bendrasis viešųjų pirkimų dokumentas (EBVPD)“ pateikiamas .xml formatu.</w:t>
      </w:r>
    </w:p>
    <w:p w14:paraId="104C13A6" w14:textId="77777777" w:rsidR="00544A50" w:rsidRPr="00B21626" w:rsidRDefault="00544A50" w:rsidP="00544A50">
      <w:pPr>
        <w:spacing w:line="276" w:lineRule="auto"/>
        <w:jc w:val="center"/>
        <w:rPr>
          <w:rFonts w:ascii="Times New Roman" w:eastAsiaTheme="minorEastAsia" w:hAnsi="Times New Roman" w:cs="Times New Roman"/>
          <w:smallCaps/>
          <w:lang w:eastAsia="lt-LT"/>
        </w:rPr>
      </w:pPr>
      <w:r w:rsidRPr="00B21626">
        <w:rPr>
          <w:rFonts w:ascii="Times New Roman" w:eastAsiaTheme="minorEastAsia" w:hAnsi="Times New Roman" w:cs="Times New Roman"/>
          <w:smallCaps/>
          <w:lang w:eastAsia="lt-LT"/>
        </w:rPr>
        <w:t>__________</w:t>
      </w:r>
    </w:p>
    <w:p w14:paraId="519A8F9C" w14:textId="77777777" w:rsidR="00544A50" w:rsidRPr="00B21626" w:rsidRDefault="00544A50" w:rsidP="00544A50">
      <w:pPr>
        <w:spacing w:line="276" w:lineRule="auto"/>
        <w:rPr>
          <w:rFonts w:ascii="Times New Roman" w:eastAsiaTheme="minorEastAsia" w:hAnsi="Times New Roman" w:cs="Times New Roman"/>
          <w:b/>
          <w:bCs/>
          <w:smallCaps/>
          <w:lang w:eastAsia="lt-LT"/>
        </w:rPr>
      </w:pPr>
      <w:r w:rsidRPr="00B21626">
        <w:rPr>
          <w:rFonts w:ascii="Times New Roman" w:eastAsiaTheme="minorEastAsia" w:hAnsi="Times New Roman" w:cs="Times New Roman"/>
          <w:b/>
          <w:bCs/>
          <w:smallCaps/>
          <w:lang w:eastAsia="lt-LT"/>
        </w:rPr>
        <w:br w:type="page"/>
      </w:r>
    </w:p>
    <w:p w14:paraId="31843860" w14:textId="77777777" w:rsidR="00544A50" w:rsidRPr="00B21626"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67" w:name="_Ref38540913"/>
      <w:bookmarkStart w:id="68" w:name="_Ref38898051"/>
      <w:bookmarkStart w:id="69" w:name="_Ref38901392"/>
      <w:bookmarkStart w:id="70" w:name="_Toc166184284"/>
      <w:r w:rsidRPr="00B21626">
        <w:rPr>
          <w:rFonts w:ascii="Times New Roman" w:eastAsia="Calibri" w:hAnsi="Times New Roman" w:cs="Times New Roman"/>
          <w:lang w:eastAsia="lt-LT"/>
        </w:rPr>
        <w:lastRenderedPageBreak/>
        <w:t>Pirkimo sąlygų 6 priedas „Pasiūlymo forma“</w:t>
      </w:r>
      <w:bookmarkEnd w:id="67"/>
      <w:bookmarkEnd w:id="68"/>
      <w:bookmarkEnd w:id="69"/>
      <w:bookmarkEnd w:id="70"/>
    </w:p>
    <w:p w14:paraId="38739983" w14:textId="77777777" w:rsidR="00544A50" w:rsidRPr="00B21626" w:rsidRDefault="00544A50" w:rsidP="00544A50">
      <w:pPr>
        <w:spacing w:line="276" w:lineRule="auto"/>
        <w:rPr>
          <w:rFonts w:ascii="Times New Roman" w:eastAsiaTheme="minorEastAsia" w:hAnsi="Times New Roman" w:cs="Times New Roman"/>
          <w:lang w:eastAsia="lt-LT"/>
        </w:rPr>
      </w:pPr>
    </w:p>
    <w:p w14:paraId="45D4F9E0" w14:textId="77777777" w:rsidR="00544A50" w:rsidRPr="00B21626" w:rsidRDefault="00544A50" w:rsidP="00544A50">
      <w:pPr>
        <w:spacing w:after="0" w:line="240" w:lineRule="auto"/>
        <w:ind w:right="-178"/>
        <w:jc w:val="center"/>
        <w:outlineLvl w:val="0"/>
        <w:rPr>
          <w:rFonts w:ascii="Times New Roman" w:eastAsiaTheme="minorEastAsia" w:hAnsi="Times New Roman" w:cs="Times New Roman"/>
          <w:color w:val="000000"/>
          <w:lang w:eastAsia="lt-LT"/>
        </w:rPr>
      </w:pPr>
      <w:bookmarkStart w:id="71" w:name="_Toc161077149"/>
      <w:bookmarkStart w:id="72" w:name="_Toc164360593"/>
      <w:bookmarkStart w:id="73" w:name="_Toc166184285"/>
      <w:r w:rsidRPr="00B21626">
        <w:rPr>
          <w:rFonts w:ascii="Times New Roman" w:eastAsiaTheme="minorEastAsia" w:hAnsi="Times New Roman" w:cs="Times New Roman"/>
          <w:color w:val="000000"/>
          <w:lang w:eastAsia="lt-LT"/>
        </w:rPr>
        <w:t>Herbas arba prekių ženklas</w:t>
      </w:r>
      <w:bookmarkEnd w:id="71"/>
      <w:bookmarkEnd w:id="72"/>
      <w:bookmarkEnd w:id="73"/>
    </w:p>
    <w:p w14:paraId="1682E490" w14:textId="77777777" w:rsidR="00544A50" w:rsidRPr="00B21626" w:rsidRDefault="00544A50" w:rsidP="00544A50">
      <w:pPr>
        <w:spacing w:after="0" w:line="240" w:lineRule="auto"/>
        <w:ind w:right="-178"/>
        <w:jc w:val="center"/>
        <w:rPr>
          <w:rFonts w:ascii="Times New Roman" w:eastAsiaTheme="minorEastAsia" w:hAnsi="Times New Roman" w:cs="Times New Roman"/>
          <w:color w:val="000000"/>
          <w:lang w:eastAsia="lt-LT"/>
        </w:rPr>
      </w:pPr>
      <w:r w:rsidRPr="00B21626">
        <w:rPr>
          <w:rFonts w:ascii="Times New Roman" w:eastAsiaTheme="minorEastAsia" w:hAnsi="Times New Roman" w:cs="Times New Roman"/>
          <w:color w:val="000000"/>
          <w:lang w:eastAsia="lt-LT"/>
        </w:rPr>
        <w:t>(Tiekėjo pavadinimas)</w:t>
      </w:r>
    </w:p>
    <w:p w14:paraId="36872827" w14:textId="77777777" w:rsidR="00544A50" w:rsidRPr="00B21626" w:rsidRDefault="00544A50" w:rsidP="00544A50">
      <w:pPr>
        <w:spacing w:after="0" w:line="240" w:lineRule="auto"/>
        <w:ind w:right="-178"/>
        <w:rPr>
          <w:rFonts w:ascii="Times New Roman" w:eastAsiaTheme="minorEastAsia" w:hAnsi="Times New Roman" w:cs="Times New Roman"/>
          <w:color w:val="000000"/>
          <w:lang w:eastAsia="lt-LT"/>
        </w:rPr>
      </w:pPr>
    </w:p>
    <w:p w14:paraId="7A1C30B6" w14:textId="77777777" w:rsidR="00544A50" w:rsidRPr="00B21626" w:rsidRDefault="00544A50" w:rsidP="00544A50">
      <w:pPr>
        <w:spacing w:after="0" w:line="240" w:lineRule="auto"/>
        <w:ind w:right="-178"/>
        <w:jc w:val="center"/>
        <w:rPr>
          <w:rFonts w:ascii="Times New Roman" w:eastAsiaTheme="minorEastAsia" w:hAnsi="Times New Roman" w:cs="Times New Roman"/>
          <w:color w:val="000000"/>
          <w:lang w:eastAsia="lt-LT"/>
        </w:rPr>
      </w:pPr>
      <w:r w:rsidRPr="00B21626">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5C070" w14:textId="77777777" w:rsidR="00544A50" w:rsidRPr="00B21626" w:rsidRDefault="00544A50" w:rsidP="00544A50">
      <w:pPr>
        <w:spacing w:after="0" w:line="240" w:lineRule="auto"/>
        <w:jc w:val="center"/>
        <w:rPr>
          <w:rFonts w:ascii="Times New Roman" w:eastAsiaTheme="minorEastAsia" w:hAnsi="Times New Roman" w:cs="Times New Roman"/>
          <w:b/>
          <w:bCs/>
          <w:color w:val="000000"/>
          <w:lang w:eastAsia="lt-LT"/>
        </w:rPr>
      </w:pPr>
    </w:p>
    <w:p w14:paraId="74344826" w14:textId="77777777" w:rsidR="00544A50" w:rsidRPr="00B21626" w:rsidRDefault="00544A50" w:rsidP="00544A50">
      <w:pPr>
        <w:spacing w:before="60" w:after="60" w:line="240" w:lineRule="auto"/>
        <w:rPr>
          <w:rFonts w:ascii="Times New Roman" w:eastAsia="Times New Roman" w:hAnsi="Times New Roman" w:cs="Times New Roman"/>
          <w:b/>
          <w:bCs/>
          <w:u w:val="single"/>
        </w:rPr>
      </w:pPr>
      <w:r w:rsidRPr="00B21626">
        <w:rPr>
          <w:rFonts w:ascii="Times New Roman" w:eastAsia="Times New Roman" w:hAnsi="Times New Roman" w:cs="Times New Roman"/>
          <w:b/>
          <w:bCs/>
          <w:u w:val="single"/>
        </w:rPr>
        <w:t>Širvintų rajono savivaldybės administracijai</w:t>
      </w:r>
    </w:p>
    <w:p w14:paraId="14C0D43E" w14:textId="77777777" w:rsidR="00544A50" w:rsidRPr="00B21626" w:rsidRDefault="00544A50" w:rsidP="00544A50">
      <w:pPr>
        <w:spacing w:after="0" w:line="240" w:lineRule="auto"/>
        <w:rPr>
          <w:rFonts w:ascii="Times New Roman" w:eastAsiaTheme="minorEastAsia" w:hAnsi="Times New Roman" w:cs="Times New Roman"/>
          <w:b/>
          <w:color w:val="000000"/>
          <w:lang w:eastAsia="lt-LT"/>
        </w:rPr>
      </w:pPr>
    </w:p>
    <w:p w14:paraId="449AFA82" w14:textId="77777777" w:rsidR="00544A50" w:rsidRPr="00B21626" w:rsidRDefault="00544A50" w:rsidP="00544A50">
      <w:pPr>
        <w:spacing w:after="0" w:line="240" w:lineRule="auto"/>
        <w:jc w:val="center"/>
        <w:outlineLvl w:val="0"/>
        <w:rPr>
          <w:rFonts w:ascii="Times New Roman" w:eastAsiaTheme="minorEastAsia" w:hAnsi="Times New Roman" w:cs="Times New Roman"/>
          <w:b/>
          <w:color w:val="000000"/>
          <w:lang w:eastAsia="lt-LT"/>
        </w:rPr>
      </w:pPr>
      <w:bookmarkStart w:id="74" w:name="_Toc161077150"/>
      <w:bookmarkStart w:id="75" w:name="_Toc164360594"/>
      <w:bookmarkStart w:id="76" w:name="_Toc166184286"/>
      <w:r w:rsidRPr="00B21626">
        <w:rPr>
          <w:rFonts w:ascii="Times New Roman" w:eastAsiaTheme="minorEastAsia" w:hAnsi="Times New Roman" w:cs="Times New Roman"/>
          <w:b/>
          <w:color w:val="000000"/>
          <w:lang w:eastAsia="lt-LT"/>
        </w:rPr>
        <w:t>PASIŪLYMAS</w:t>
      </w:r>
      <w:bookmarkEnd w:id="74"/>
      <w:bookmarkEnd w:id="75"/>
      <w:bookmarkEnd w:id="76"/>
    </w:p>
    <w:p w14:paraId="0889189C" w14:textId="77777777" w:rsidR="00544A50" w:rsidRPr="00B21626" w:rsidRDefault="00544A50" w:rsidP="00544A50">
      <w:pPr>
        <w:spacing w:after="0" w:line="240" w:lineRule="auto"/>
        <w:jc w:val="center"/>
        <w:rPr>
          <w:rFonts w:ascii="Times New Roman" w:eastAsiaTheme="minorEastAsia" w:hAnsi="Times New Roman" w:cs="Times New Roman"/>
          <w:b/>
          <w:lang w:eastAsia="lt-LT"/>
        </w:rPr>
      </w:pPr>
      <w:bookmarkStart w:id="77" w:name="_Ref39484039"/>
      <w:bookmarkStart w:id="78" w:name="_Ref40278562"/>
      <w:r w:rsidRPr="00B21626">
        <w:rPr>
          <w:rFonts w:ascii="Times New Roman" w:eastAsiaTheme="minorEastAsia" w:hAnsi="Times New Roman" w:cs="Times New Roman"/>
          <w:b/>
          <w:lang w:eastAsia="lt-LT"/>
        </w:rPr>
        <w:t xml:space="preserve">DĖL </w:t>
      </w:r>
      <w:r w:rsidR="00AA378B" w:rsidRPr="00B21626">
        <w:rPr>
          <w:rFonts w:ascii="Times New Roman" w:eastAsia="Calibri" w:hAnsi="Times New Roman" w:cs="Times New Roman"/>
          <w:b/>
          <w:color w:val="000000" w:themeColor="text1"/>
          <w:lang w:eastAsia="lt-LT"/>
        </w:rPr>
        <w:t>GYDYMO PASKIRTIES PASTATO VILNIAUS G. 85, ŠIRVINTOSE PAPRASTOJO REMONTO (STOGO ĮRENGIMO) DARBŲ</w:t>
      </w:r>
      <w:r w:rsidR="00AA378B" w:rsidRPr="00B21626">
        <w:rPr>
          <w:rFonts w:ascii="Times New Roman" w:eastAsia="Calibri" w:hAnsi="Times New Roman" w:cs="Times New Roman"/>
          <w:color w:val="000000" w:themeColor="text1"/>
          <w:lang w:eastAsia="lt-LT"/>
        </w:rPr>
        <w:t xml:space="preserve"> </w:t>
      </w:r>
      <w:r w:rsidRPr="00B21626">
        <w:rPr>
          <w:rFonts w:ascii="Times New Roman" w:eastAsiaTheme="minorEastAsia" w:hAnsi="Times New Roman" w:cs="Times New Roman"/>
          <w:b/>
          <w:lang w:eastAsia="lt-LT"/>
        </w:rPr>
        <w:t>PIRKIMO</w:t>
      </w:r>
    </w:p>
    <w:p w14:paraId="0E81C1D0" w14:textId="77777777" w:rsidR="00544A50" w:rsidRPr="00B21626" w:rsidRDefault="00544A50" w:rsidP="00544A50">
      <w:pPr>
        <w:spacing w:after="0" w:line="240" w:lineRule="auto"/>
        <w:jc w:val="center"/>
        <w:rPr>
          <w:rFonts w:ascii="Times New Roman" w:eastAsiaTheme="minorEastAsia" w:hAnsi="Times New Roman" w:cs="Times New Roman"/>
          <w:b/>
          <w:lang w:eastAsia="lt-LT"/>
        </w:rPr>
      </w:pPr>
    </w:p>
    <w:p w14:paraId="22F4F153" w14:textId="77777777" w:rsidR="00544A50" w:rsidRPr="00B21626" w:rsidRDefault="00544A50" w:rsidP="00544A50">
      <w:pPr>
        <w:spacing w:after="0" w:line="240" w:lineRule="auto"/>
        <w:jc w:val="center"/>
        <w:rPr>
          <w:rFonts w:ascii="Times New Roman" w:eastAsiaTheme="minorEastAsia" w:hAnsi="Times New Roman" w:cs="Times New Roman"/>
          <w:b/>
          <w:lang w:eastAsia="lt-LT"/>
        </w:rPr>
      </w:pPr>
    </w:p>
    <w:p w14:paraId="29DACFCD" w14:textId="77777777" w:rsidR="00544A50" w:rsidRPr="00B21626" w:rsidRDefault="00544A50" w:rsidP="00544A50">
      <w:pPr>
        <w:spacing w:after="0" w:line="240" w:lineRule="auto"/>
        <w:jc w:val="center"/>
        <w:rPr>
          <w:rFonts w:ascii="Times New Roman" w:eastAsiaTheme="minorEastAsia" w:hAnsi="Times New Roman" w:cs="Times New Roman"/>
          <w:bCs/>
          <w:color w:val="000000"/>
          <w:lang w:eastAsia="lt-LT"/>
        </w:rPr>
      </w:pPr>
      <w:r w:rsidRPr="00B21626">
        <w:rPr>
          <w:rFonts w:ascii="Times New Roman" w:eastAsiaTheme="minorEastAsia" w:hAnsi="Times New Roman" w:cs="Times New Roman"/>
          <w:bCs/>
          <w:color w:val="000000"/>
          <w:lang w:eastAsia="lt-LT"/>
        </w:rPr>
        <w:t>(Data)</w:t>
      </w:r>
    </w:p>
    <w:p w14:paraId="4A62AC5C" w14:textId="77777777" w:rsidR="00544A50" w:rsidRPr="00B21626" w:rsidRDefault="00544A50" w:rsidP="00544A50">
      <w:pPr>
        <w:shd w:val="clear" w:color="auto" w:fill="FFFFFF"/>
        <w:spacing w:after="0" w:line="240" w:lineRule="auto"/>
        <w:jc w:val="center"/>
        <w:rPr>
          <w:rFonts w:ascii="Times New Roman" w:eastAsiaTheme="minorEastAsia" w:hAnsi="Times New Roman" w:cs="Times New Roman"/>
          <w:bCs/>
          <w:color w:val="000000"/>
          <w:lang w:eastAsia="lt-LT"/>
        </w:rPr>
      </w:pPr>
      <w:r w:rsidRPr="00B21626">
        <w:rPr>
          <w:rFonts w:ascii="Times New Roman" w:eastAsiaTheme="minorEastAsia" w:hAnsi="Times New Roman" w:cs="Times New Roman"/>
          <w:bCs/>
          <w:color w:val="000000"/>
          <w:lang w:eastAsia="lt-LT"/>
        </w:rPr>
        <w:t>_____________</w:t>
      </w:r>
    </w:p>
    <w:p w14:paraId="467B2ACD" w14:textId="77777777" w:rsidR="00544A50" w:rsidRPr="00B21626" w:rsidRDefault="00544A50" w:rsidP="00544A50">
      <w:pPr>
        <w:shd w:val="clear" w:color="auto" w:fill="FFFFFF"/>
        <w:spacing w:after="0" w:line="240" w:lineRule="auto"/>
        <w:jc w:val="center"/>
        <w:rPr>
          <w:rFonts w:ascii="Times New Roman" w:eastAsiaTheme="minorEastAsia" w:hAnsi="Times New Roman" w:cs="Times New Roman"/>
          <w:bCs/>
          <w:color w:val="000000"/>
          <w:lang w:eastAsia="lt-LT"/>
        </w:rPr>
      </w:pPr>
      <w:r w:rsidRPr="00B21626">
        <w:rPr>
          <w:rFonts w:ascii="Times New Roman" w:eastAsiaTheme="minorEastAsia" w:hAnsi="Times New Roman" w:cs="Times New Roman"/>
          <w:bCs/>
          <w:color w:val="000000"/>
          <w:lang w:eastAsia="lt-LT"/>
        </w:rPr>
        <w:t>(Sudarymo vieta)</w:t>
      </w:r>
    </w:p>
    <w:p w14:paraId="7E25CB18" w14:textId="77777777" w:rsidR="00544A50" w:rsidRPr="00B21626" w:rsidRDefault="00544A50" w:rsidP="00544A50">
      <w:pPr>
        <w:shd w:val="clear" w:color="auto" w:fill="FFFFFF"/>
        <w:spacing w:after="0" w:line="240" w:lineRule="auto"/>
        <w:jc w:val="center"/>
        <w:rPr>
          <w:rFonts w:ascii="Times New Roman" w:eastAsiaTheme="minorEastAsia" w:hAnsi="Times New Roman" w:cs="Times New Roman"/>
          <w:bCs/>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387"/>
      </w:tblGrid>
      <w:tr w:rsidR="00544A50" w:rsidRPr="00B21626" w14:paraId="46A1C384" w14:textId="77777777" w:rsidTr="00083972">
        <w:tc>
          <w:tcPr>
            <w:tcW w:w="4531" w:type="dxa"/>
            <w:shd w:val="clear" w:color="auto" w:fill="auto"/>
          </w:tcPr>
          <w:p w14:paraId="0AED42A5" w14:textId="77777777" w:rsidR="00544A50" w:rsidRPr="00B21626" w:rsidRDefault="00544A50" w:rsidP="00544A50">
            <w:pPr>
              <w:spacing w:after="0" w:line="240" w:lineRule="auto"/>
              <w:jc w:val="both"/>
              <w:rPr>
                <w:rFonts w:ascii="Times New Roman" w:eastAsia="Times New Roman" w:hAnsi="Times New Roman" w:cs="Times New Roman"/>
              </w:rPr>
            </w:pPr>
            <w:r w:rsidRPr="00B21626">
              <w:rPr>
                <w:rFonts w:ascii="Times New Roman" w:eastAsia="Times New Roman" w:hAnsi="Times New Roman" w:cs="Times New Roman"/>
              </w:rPr>
              <w:t>Dalyvio pavadinimas ir kodas</w:t>
            </w:r>
          </w:p>
          <w:p w14:paraId="4B226F36" w14:textId="77777777" w:rsidR="00544A50" w:rsidRPr="00B21626" w:rsidRDefault="00544A50" w:rsidP="00544A50">
            <w:pPr>
              <w:spacing w:after="0" w:line="240" w:lineRule="auto"/>
              <w:jc w:val="both"/>
              <w:rPr>
                <w:rFonts w:ascii="Times New Roman" w:eastAsia="Times New Roman" w:hAnsi="Times New Roman" w:cs="Times New Roman"/>
              </w:rPr>
            </w:pPr>
            <w:r w:rsidRPr="00B21626">
              <w:rPr>
                <w:rFonts w:ascii="Times New Roman" w:eastAsia="Times New Roman" w:hAnsi="Times New Roman" w:cs="Times New Roman"/>
                <w:i/>
              </w:rPr>
              <w:t>(jei pasiūlymą pateikia tiekėjų grupė, nurodomi visų partnerių pavadinimai ir kodai)</w:t>
            </w:r>
          </w:p>
        </w:tc>
        <w:tc>
          <w:tcPr>
            <w:tcW w:w="5387" w:type="dxa"/>
            <w:shd w:val="clear" w:color="auto" w:fill="auto"/>
          </w:tcPr>
          <w:p w14:paraId="03113819" w14:textId="77777777" w:rsidR="00544A50" w:rsidRPr="00B21626" w:rsidRDefault="00544A50" w:rsidP="00544A50">
            <w:pPr>
              <w:spacing w:after="0" w:line="240" w:lineRule="auto"/>
              <w:jc w:val="both"/>
              <w:rPr>
                <w:rFonts w:ascii="Times New Roman" w:eastAsia="Times New Roman" w:hAnsi="Times New Roman" w:cs="Times New Roman"/>
              </w:rPr>
            </w:pPr>
          </w:p>
        </w:tc>
      </w:tr>
      <w:tr w:rsidR="00544A50" w:rsidRPr="00B21626" w14:paraId="33AC1E31" w14:textId="77777777" w:rsidTr="00083972">
        <w:tc>
          <w:tcPr>
            <w:tcW w:w="4531" w:type="dxa"/>
            <w:shd w:val="clear" w:color="auto" w:fill="auto"/>
          </w:tcPr>
          <w:p w14:paraId="46D66DC8" w14:textId="77777777" w:rsidR="00544A50" w:rsidRPr="00B21626" w:rsidRDefault="00544A50" w:rsidP="00544A50">
            <w:pPr>
              <w:spacing w:after="0" w:line="240" w:lineRule="auto"/>
              <w:jc w:val="both"/>
              <w:rPr>
                <w:rFonts w:ascii="Times New Roman" w:eastAsia="Times New Roman" w:hAnsi="Times New Roman" w:cs="Times New Roman"/>
              </w:rPr>
            </w:pPr>
            <w:r w:rsidRPr="00B21626">
              <w:rPr>
                <w:rFonts w:ascii="Times New Roman" w:eastAsia="Times New Roman" w:hAnsi="Times New Roman" w:cs="Times New Roman"/>
              </w:rPr>
              <w:t>Dalyvio adresas</w:t>
            </w:r>
          </w:p>
          <w:p w14:paraId="2B3E5F6F" w14:textId="77777777" w:rsidR="00544A50" w:rsidRPr="00B21626" w:rsidRDefault="00544A50" w:rsidP="00544A50">
            <w:pPr>
              <w:spacing w:after="0" w:line="240" w:lineRule="auto"/>
              <w:jc w:val="both"/>
              <w:rPr>
                <w:rFonts w:ascii="Times New Roman" w:eastAsia="Times New Roman" w:hAnsi="Times New Roman" w:cs="Times New Roman"/>
              </w:rPr>
            </w:pPr>
            <w:r w:rsidRPr="00B21626">
              <w:rPr>
                <w:rFonts w:ascii="Times New Roman" w:eastAsia="Times New Roman" w:hAnsi="Times New Roman" w:cs="Times New Roman"/>
                <w:i/>
              </w:rPr>
              <w:t>(jei pasiūlymą pateikia tiekėjų grupė, nurodomi visų partnerių adresai)</w:t>
            </w:r>
          </w:p>
        </w:tc>
        <w:tc>
          <w:tcPr>
            <w:tcW w:w="5387" w:type="dxa"/>
            <w:shd w:val="clear" w:color="auto" w:fill="auto"/>
          </w:tcPr>
          <w:p w14:paraId="12DFEDA2" w14:textId="77777777" w:rsidR="00544A50" w:rsidRPr="00B21626" w:rsidRDefault="00544A50" w:rsidP="00544A50">
            <w:pPr>
              <w:spacing w:after="0" w:line="240" w:lineRule="auto"/>
              <w:jc w:val="both"/>
              <w:rPr>
                <w:rFonts w:ascii="Times New Roman" w:eastAsia="Times New Roman" w:hAnsi="Times New Roman" w:cs="Times New Roman"/>
              </w:rPr>
            </w:pPr>
          </w:p>
        </w:tc>
      </w:tr>
      <w:tr w:rsidR="00544A50" w:rsidRPr="00B21626" w14:paraId="0418A9CC" w14:textId="77777777" w:rsidTr="00083972">
        <w:tc>
          <w:tcPr>
            <w:tcW w:w="4531" w:type="dxa"/>
            <w:shd w:val="clear" w:color="auto" w:fill="auto"/>
          </w:tcPr>
          <w:p w14:paraId="6D0F1C6F" w14:textId="77777777" w:rsidR="00544A50" w:rsidRPr="00B21626" w:rsidRDefault="00544A50" w:rsidP="00544A50">
            <w:pPr>
              <w:spacing w:after="0" w:line="240" w:lineRule="auto"/>
              <w:jc w:val="both"/>
              <w:rPr>
                <w:rFonts w:ascii="Times New Roman" w:eastAsia="Times New Roman" w:hAnsi="Times New Roman" w:cs="Times New Roman"/>
              </w:rPr>
            </w:pPr>
            <w:r w:rsidRPr="00B21626">
              <w:rPr>
                <w:rFonts w:ascii="Times New Roman" w:eastAsia="Times New Roman" w:hAnsi="Times New Roman" w:cs="Times New Roman"/>
              </w:rPr>
              <w:t>Dalyvio įgaliotas asmuo pasirašyti pasiūlymą</w:t>
            </w:r>
          </w:p>
        </w:tc>
        <w:tc>
          <w:tcPr>
            <w:tcW w:w="5387" w:type="dxa"/>
            <w:shd w:val="clear" w:color="auto" w:fill="auto"/>
          </w:tcPr>
          <w:p w14:paraId="77C2B7F8" w14:textId="77777777" w:rsidR="00544A50" w:rsidRPr="00B21626" w:rsidRDefault="00544A50" w:rsidP="00544A50">
            <w:pPr>
              <w:spacing w:after="0" w:line="240" w:lineRule="auto"/>
              <w:jc w:val="both"/>
              <w:rPr>
                <w:rFonts w:ascii="Times New Roman" w:eastAsia="Times New Roman" w:hAnsi="Times New Roman" w:cs="Times New Roman"/>
              </w:rPr>
            </w:pPr>
          </w:p>
        </w:tc>
      </w:tr>
      <w:tr w:rsidR="00544A50" w:rsidRPr="00B21626" w14:paraId="2D990C25" w14:textId="77777777" w:rsidTr="00083972">
        <w:tc>
          <w:tcPr>
            <w:tcW w:w="4531" w:type="dxa"/>
            <w:shd w:val="clear" w:color="auto" w:fill="auto"/>
          </w:tcPr>
          <w:p w14:paraId="41369E99" w14:textId="77777777" w:rsidR="00544A50" w:rsidRPr="00B21626" w:rsidRDefault="00544A50" w:rsidP="00544A50">
            <w:pPr>
              <w:spacing w:after="0" w:line="240" w:lineRule="auto"/>
              <w:jc w:val="both"/>
              <w:rPr>
                <w:rFonts w:ascii="Times New Roman" w:eastAsia="Times New Roman" w:hAnsi="Times New Roman" w:cs="Times New Roman"/>
              </w:rPr>
            </w:pPr>
            <w:r w:rsidRPr="00B21626">
              <w:rPr>
                <w:rFonts w:ascii="Times New Roman" w:eastAsia="Times New Roman" w:hAnsi="Times New Roman" w:cs="Times New Roman"/>
              </w:rPr>
              <w:t>Dalyvio įgaliotas asmuo bendrauti pateikto pasiūlymo klausimais</w:t>
            </w:r>
          </w:p>
        </w:tc>
        <w:tc>
          <w:tcPr>
            <w:tcW w:w="5387" w:type="dxa"/>
            <w:shd w:val="clear" w:color="auto" w:fill="auto"/>
          </w:tcPr>
          <w:p w14:paraId="676F22DB" w14:textId="77777777" w:rsidR="00544A50" w:rsidRPr="00B21626" w:rsidRDefault="00544A50" w:rsidP="00544A50">
            <w:pPr>
              <w:spacing w:after="0" w:line="240" w:lineRule="auto"/>
              <w:jc w:val="both"/>
              <w:rPr>
                <w:rFonts w:ascii="Times New Roman" w:eastAsia="Times New Roman" w:hAnsi="Times New Roman" w:cs="Times New Roman"/>
              </w:rPr>
            </w:pPr>
          </w:p>
        </w:tc>
      </w:tr>
      <w:tr w:rsidR="00544A50" w:rsidRPr="00B21626" w14:paraId="2A4838D8" w14:textId="77777777" w:rsidTr="00083972">
        <w:tc>
          <w:tcPr>
            <w:tcW w:w="4531" w:type="dxa"/>
            <w:shd w:val="clear" w:color="auto" w:fill="auto"/>
          </w:tcPr>
          <w:p w14:paraId="6373A016" w14:textId="77777777" w:rsidR="00544A50" w:rsidRPr="00B21626" w:rsidRDefault="00544A50" w:rsidP="00544A50">
            <w:pPr>
              <w:spacing w:after="0" w:line="240" w:lineRule="auto"/>
              <w:jc w:val="both"/>
              <w:rPr>
                <w:rFonts w:ascii="Times New Roman" w:eastAsia="Times New Roman" w:hAnsi="Times New Roman" w:cs="Times New Roman"/>
              </w:rPr>
            </w:pPr>
            <w:r w:rsidRPr="00B21626">
              <w:rPr>
                <w:rFonts w:ascii="Times New Roman" w:eastAsia="Times New Roman" w:hAnsi="Times New Roman" w:cs="Times New Roman"/>
              </w:rPr>
              <w:t>Dalyvio el. pašto adresas</w:t>
            </w:r>
          </w:p>
        </w:tc>
        <w:tc>
          <w:tcPr>
            <w:tcW w:w="5387" w:type="dxa"/>
            <w:shd w:val="clear" w:color="auto" w:fill="auto"/>
          </w:tcPr>
          <w:p w14:paraId="65D1521E" w14:textId="77777777" w:rsidR="00544A50" w:rsidRPr="00B21626" w:rsidRDefault="00544A50" w:rsidP="00544A50">
            <w:pPr>
              <w:spacing w:after="0" w:line="240" w:lineRule="auto"/>
              <w:jc w:val="both"/>
              <w:rPr>
                <w:rFonts w:ascii="Times New Roman" w:eastAsia="Times New Roman" w:hAnsi="Times New Roman" w:cs="Times New Roman"/>
              </w:rPr>
            </w:pPr>
          </w:p>
        </w:tc>
      </w:tr>
    </w:tbl>
    <w:p w14:paraId="2FB9782F" w14:textId="77777777" w:rsidR="00544A50" w:rsidRPr="00B21626" w:rsidRDefault="00544A50" w:rsidP="00544A50">
      <w:pPr>
        <w:spacing w:after="0" w:line="240" w:lineRule="auto"/>
        <w:jc w:val="both"/>
        <w:rPr>
          <w:rFonts w:ascii="Times New Roman" w:eastAsia="Times New Roman" w:hAnsi="Times New Roman" w:cs="Times New Roman"/>
        </w:rPr>
      </w:pPr>
    </w:p>
    <w:p w14:paraId="79446203" w14:textId="77777777" w:rsidR="00544A50" w:rsidRPr="00B21626" w:rsidRDefault="00544A50" w:rsidP="00544A50">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Šiuo pasiūlymu pažymime, kad sutinkame su visomis pirkimo sąlygomis, nustatytomis:</w:t>
      </w:r>
    </w:p>
    <w:p w14:paraId="4F70FD1B" w14:textId="77777777" w:rsidR="00544A50" w:rsidRPr="00875B14" w:rsidRDefault="00544A50" w:rsidP="00544A50">
      <w:pPr>
        <w:spacing w:after="0" w:line="240" w:lineRule="auto"/>
        <w:ind w:firstLine="567"/>
        <w:jc w:val="both"/>
        <w:rPr>
          <w:rFonts w:ascii="Times New Roman" w:eastAsia="Times New Roman" w:hAnsi="Times New Roman" w:cs="Times New Roman"/>
          <w:color w:val="FF0000"/>
        </w:rPr>
      </w:pPr>
      <w:r w:rsidRPr="00F52B05">
        <w:rPr>
          <w:rFonts w:ascii="Times New Roman" w:eastAsia="Times New Roman" w:hAnsi="Times New Roman" w:cs="Times New Roman"/>
          <w:color w:val="FF0000"/>
        </w:rPr>
        <w:t xml:space="preserve">1) </w:t>
      </w:r>
      <w:r w:rsidRPr="00875B14">
        <w:rPr>
          <w:rFonts w:ascii="Times New Roman" w:eastAsia="Times New Roman" w:hAnsi="Times New Roman" w:cs="Times New Roman"/>
          <w:color w:val="FF0000"/>
        </w:rPr>
        <w:t xml:space="preserve">paskelbus Centrinėje viešųjų pirkimų informacinėje sistemoje (CVP IS) adresu </w:t>
      </w:r>
      <w:hyperlink r:id="rId20" w:history="1">
        <w:r w:rsidRPr="00875B14">
          <w:rPr>
            <w:rFonts w:ascii="Times New Roman" w:eastAsia="Times New Roman" w:hAnsi="Times New Roman" w:cs="Times New Roman"/>
            <w:color w:val="FF0000"/>
            <w:u w:val="single"/>
          </w:rPr>
          <w:t>https://pirkimai.eviesiejipirkimai.lt/</w:t>
        </w:r>
      </w:hyperlink>
      <w:r w:rsidRPr="00875B14">
        <w:rPr>
          <w:rFonts w:ascii="Times New Roman" w:eastAsia="Times New Roman" w:hAnsi="Times New Roman" w:cs="Times New Roman"/>
          <w:color w:val="FF0000"/>
        </w:rPr>
        <w:t xml:space="preserve"> </w:t>
      </w:r>
      <w:r w:rsidR="00910D96" w:rsidRPr="00875B14">
        <w:rPr>
          <w:rFonts w:ascii="Times New Roman" w:eastAsia="Times New Roman" w:hAnsi="Times New Roman" w:cs="Times New Roman"/>
          <w:color w:val="FF0000"/>
        </w:rPr>
        <w:t xml:space="preserve">ir </w:t>
      </w:r>
      <w:hyperlink r:id="rId21" w:history="1">
        <w:r w:rsidR="00910D96" w:rsidRPr="00875B14">
          <w:rPr>
            <w:rStyle w:val="Hipersaitas"/>
            <w:rFonts w:ascii="Times New Roman" w:eastAsia="Times New Roman" w:hAnsi="Times New Roman" w:cs="Times New Roman"/>
            <w:color w:val="FF0000"/>
          </w:rPr>
          <w:t>https://viesiejipirkimai.lt</w:t>
        </w:r>
      </w:hyperlink>
      <w:r w:rsidR="00910D96" w:rsidRPr="00875B14">
        <w:rPr>
          <w:rFonts w:ascii="Times New Roman" w:eastAsia="Times New Roman" w:hAnsi="Times New Roman" w:cs="Times New Roman"/>
          <w:color w:val="FF0000"/>
        </w:rPr>
        <w:t xml:space="preserve"> </w:t>
      </w:r>
      <w:r w:rsidRPr="00875B14">
        <w:rPr>
          <w:rFonts w:ascii="Times New Roman" w:eastAsia="Times New Roman" w:hAnsi="Times New Roman" w:cs="Times New Roman"/>
          <w:color w:val="FF0000"/>
        </w:rPr>
        <w:t>kartu su skelbimu apie pirkimą;</w:t>
      </w:r>
    </w:p>
    <w:p w14:paraId="3CAAE3EE" w14:textId="77777777" w:rsidR="00544A50" w:rsidRPr="00B21626" w:rsidRDefault="00544A50" w:rsidP="00544A50">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2)   kituose pirkimo dokumentuose (jų paaiškinimuose, papildymuose).</w:t>
      </w:r>
    </w:p>
    <w:p w14:paraId="02F6E341"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p w14:paraId="5478D428" w14:textId="77777777" w:rsidR="00544A50" w:rsidRPr="00B21626" w:rsidRDefault="00544A50" w:rsidP="00544A50">
      <w:pPr>
        <w:spacing w:after="0" w:line="240" w:lineRule="auto"/>
        <w:ind w:firstLine="567"/>
        <w:jc w:val="center"/>
        <w:rPr>
          <w:rFonts w:ascii="Times New Roman" w:eastAsia="Times New Roman" w:hAnsi="Times New Roman" w:cs="Times New Roman"/>
          <w:b/>
        </w:rPr>
      </w:pPr>
      <w:r w:rsidRPr="00B21626">
        <w:rPr>
          <w:rFonts w:ascii="Times New Roman" w:eastAsia="Times New Roman" w:hAnsi="Times New Roman" w:cs="Times New Roman"/>
          <w:b/>
        </w:rPr>
        <w:t xml:space="preserve">PASIŪLYMO KAINA </w:t>
      </w:r>
    </w:p>
    <w:p w14:paraId="3A6FEE6E" w14:textId="77777777" w:rsidR="00544A50" w:rsidRPr="00B21626" w:rsidRDefault="00544A50" w:rsidP="00544A50">
      <w:pPr>
        <w:spacing w:after="0" w:line="240" w:lineRule="auto"/>
        <w:ind w:firstLine="567"/>
        <w:jc w:val="center"/>
        <w:rPr>
          <w:rFonts w:ascii="Times New Roman" w:eastAsia="Times New Roman" w:hAnsi="Times New Roman" w:cs="Times New Roman"/>
          <w:b/>
        </w:rPr>
      </w:pPr>
      <w:r w:rsidRPr="00B21626">
        <w:rPr>
          <w:rFonts w:ascii="Times New Roman" w:eastAsia="Times New Roman" w:hAnsi="Times New Roman" w:cs="Times New Roman"/>
          <w:b/>
        </w:rPr>
        <w:t>(KAINOS KRITERIJUS)</w:t>
      </w:r>
    </w:p>
    <w:p w14:paraId="731AD204" w14:textId="77777777" w:rsidR="00544A50" w:rsidRPr="00B21626" w:rsidRDefault="00544A50" w:rsidP="00544A50">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Siūlome šias kainas: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1418"/>
        <w:gridCol w:w="1275"/>
        <w:gridCol w:w="1418"/>
      </w:tblGrid>
      <w:tr w:rsidR="00544A50" w:rsidRPr="00B21626" w14:paraId="299F2F3B" w14:textId="77777777" w:rsidTr="00083972">
        <w:trPr>
          <w:trHeight w:val="537"/>
        </w:trPr>
        <w:tc>
          <w:tcPr>
            <w:tcW w:w="5812" w:type="dxa"/>
            <w:shd w:val="clear" w:color="auto" w:fill="auto"/>
            <w:vAlign w:val="center"/>
          </w:tcPr>
          <w:p w14:paraId="66F7DE69" w14:textId="77777777" w:rsidR="00544A50" w:rsidRPr="00B21626" w:rsidRDefault="00544A50" w:rsidP="00544A50">
            <w:pPr>
              <w:spacing w:after="0" w:line="240" w:lineRule="auto"/>
              <w:jc w:val="center"/>
              <w:rPr>
                <w:rFonts w:ascii="Times New Roman" w:eastAsia="Times New Roman" w:hAnsi="Times New Roman" w:cs="Times New Roman"/>
                <w:shd w:val="clear" w:color="auto" w:fill="FFFFFF"/>
                <w:lang w:eastAsia="lt-LT"/>
              </w:rPr>
            </w:pPr>
            <w:r w:rsidRPr="00B21626">
              <w:rPr>
                <w:rFonts w:ascii="Times New Roman" w:eastAsia="Times New Roman" w:hAnsi="Times New Roman" w:cs="Times New Roman"/>
                <w:b/>
                <w:bCs/>
                <w:shd w:val="clear" w:color="auto" w:fill="FFFFFF"/>
                <w:lang w:eastAsia="lt-LT"/>
              </w:rPr>
              <w:t>Darbų pavadinimas</w:t>
            </w:r>
          </w:p>
        </w:tc>
        <w:tc>
          <w:tcPr>
            <w:tcW w:w="1418" w:type="dxa"/>
            <w:shd w:val="clear" w:color="auto" w:fill="auto"/>
            <w:vAlign w:val="center"/>
          </w:tcPr>
          <w:p w14:paraId="4E1C3ED5" w14:textId="77777777" w:rsidR="00544A50" w:rsidRPr="00B21626" w:rsidRDefault="00544A50" w:rsidP="00544A50">
            <w:pPr>
              <w:spacing w:after="0" w:line="240" w:lineRule="auto"/>
              <w:jc w:val="center"/>
              <w:rPr>
                <w:rFonts w:ascii="Times New Roman" w:eastAsia="Times New Roman" w:hAnsi="Times New Roman" w:cs="Times New Roman"/>
                <w:shd w:val="clear" w:color="auto" w:fill="FFFFFF"/>
                <w:lang w:eastAsia="lt-LT"/>
              </w:rPr>
            </w:pPr>
            <w:r w:rsidRPr="00B21626">
              <w:rPr>
                <w:rFonts w:ascii="Times New Roman" w:eastAsia="Times New Roman" w:hAnsi="Times New Roman" w:cs="Times New Roman"/>
                <w:b/>
                <w:bCs/>
                <w:shd w:val="clear" w:color="auto" w:fill="FFFFFF"/>
                <w:lang w:eastAsia="lt-LT"/>
              </w:rPr>
              <w:t>Kaina, Eur (be PVM)</w:t>
            </w:r>
          </w:p>
        </w:tc>
        <w:tc>
          <w:tcPr>
            <w:tcW w:w="1275" w:type="dxa"/>
            <w:vAlign w:val="center"/>
          </w:tcPr>
          <w:p w14:paraId="2CA33F4E" w14:textId="77777777" w:rsidR="00544A50" w:rsidRPr="00B21626" w:rsidRDefault="00544A50" w:rsidP="00544A50">
            <w:pPr>
              <w:spacing w:after="0" w:line="240" w:lineRule="auto"/>
              <w:jc w:val="center"/>
              <w:rPr>
                <w:rFonts w:ascii="Times New Roman" w:eastAsia="Times New Roman" w:hAnsi="Times New Roman" w:cs="Times New Roman"/>
                <w:b/>
                <w:bCs/>
                <w:shd w:val="clear" w:color="auto" w:fill="FFFFFF"/>
                <w:lang w:eastAsia="lt-LT"/>
              </w:rPr>
            </w:pPr>
            <w:r w:rsidRPr="00B21626">
              <w:rPr>
                <w:rFonts w:ascii="Times New Roman" w:eastAsia="Times New Roman" w:hAnsi="Times New Roman" w:cs="Times New Roman"/>
                <w:b/>
                <w:bCs/>
                <w:shd w:val="clear" w:color="auto" w:fill="FFFFFF"/>
                <w:lang w:eastAsia="lt-LT"/>
              </w:rPr>
              <w:t>PVM</w:t>
            </w:r>
          </w:p>
        </w:tc>
        <w:tc>
          <w:tcPr>
            <w:tcW w:w="1418" w:type="dxa"/>
            <w:shd w:val="clear" w:color="auto" w:fill="auto"/>
            <w:vAlign w:val="center"/>
          </w:tcPr>
          <w:p w14:paraId="0DC06995" w14:textId="77777777" w:rsidR="00544A50" w:rsidRPr="00B21626" w:rsidRDefault="00544A50" w:rsidP="00544A50">
            <w:pPr>
              <w:spacing w:after="0" w:line="240" w:lineRule="auto"/>
              <w:jc w:val="center"/>
              <w:rPr>
                <w:rFonts w:ascii="Times New Roman" w:eastAsia="Times New Roman" w:hAnsi="Times New Roman" w:cs="Times New Roman"/>
                <w:shd w:val="clear" w:color="auto" w:fill="FFFFFF"/>
                <w:lang w:eastAsia="lt-LT"/>
              </w:rPr>
            </w:pPr>
            <w:r w:rsidRPr="00B21626">
              <w:rPr>
                <w:rFonts w:ascii="Times New Roman" w:eastAsia="Times New Roman" w:hAnsi="Times New Roman" w:cs="Times New Roman"/>
                <w:b/>
                <w:bCs/>
                <w:shd w:val="clear" w:color="auto" w:fill="FFFFFF"/>
                <w:lang w:eastAsia="lt-LT"/>
              </w:rPr>
              <w:t>Kaina, Eur (su PVM)</w:t>
            </w:r>
          </w:p>
        </w:tc>
      </w:tr>
      <w:tr w:rsidR="00544A50" w:rsidRPr="00B21626" w14:paraId="5CCF3A60" w14:textId="77777777" w:rsidTr="00083972">
        <w:tc>
          <w:tcPr>
            <w:tcW w:w="5812" w:type="dxa"/>
            <w:shd w:val="clear" w:color="auto" w:fill="auto"/>
          </w:tcPr>
          <w:p w14:paraId="5AE3A374" w14:textId="77777777" w:rsidR="00544A50" w:rsidRPr="00B21626" w:rsidRDefault="00AA378B" w:rsidP="00544A50">
            <w:pPr>
              <w:spacing w:after="0" w:line="240" w:lineRule="auto"/>
              <w:jc w:val="both"/>
              <w:rPr>
                <w:rFonts w:ascii="Times New Roman" w:eastAsiaTheme="minorEastAsia" w:hAnsi="Times New Roman" w:cs="Times New Roman"/>
                <w:color w:val="000000"/>
                <w:lang w:eastAsia="lt-LT"/>
              </w:rPr>
            </w:pPr>
            <w:r w:rsidRPr="00B21626">
              <w:rPr>
                <w:rFonts w:ascii="Times New Roman" w:eastAsia="Calibri" w:hAnsi="Times New Roman" w:cs="Times New Roman"/>
                <w:color w:val="000000" w:themeColor="text1"/>
                <w:lang w:eastAsia="lt-LT"/>
              </w:rPr>
              <w:t>Gydymo paskirties pastato Vilniaus g. 85, Širvintose paprastojo remonto (stogo įrengimo) darbai</w:t>
            </w:r>
          </w:p>
        </w:tc>
        <w:tc>
          <w:tcPr>
            <w:tcW w:w="1418" w:type="dxa"/>
            <w:shd w:val="clear" w:color="auto" w:fill="auto"/>
          </w:tcPr>
          <w:p w14:paraId="6A027BBE" w14:textId="77777777" w:rsidR="00544A50" w:rsidRPr="00B21626" w:rsidRDefault="00544A50" w:rsidP="00544A50">
            <w:pPr>
              <w:spacing w:after="0" w:line="240" w:lineRule="auto"/>
              <w:jc w:val="both"/>
              <w:rPr>
                <w:rFonts w:ascii="Times New Roman" w:eastAsia="Times New Roman" w:hAnsi="Times New Roman" w:cs="Times New Roman"/>
                <w:highlight w:val="yellow"/>
                <w:shd w:val="clear" w:color="auto" w:fill="FFFFFF"/>
                <w:lang w:eastAsia="lt-LT"/>
              </w:rPr>
            </w:pPr>
          </w:p>
        </w:tc>
        <w:tc>
          <w:tcPr>
            <w:tcW w:w="1275" w:type="dxa"/>
          </w:tcPr>
          <w:p w14:paraId="7C5229B9" w14:textId="77777777" w:rsidR="00544A50" w:rsidRPr="00B21626" w:rsidRDefault="00544A50" w:rsidP="00544A50">
            <w:pPr>
              <w:spacing w:after="0" w:line="240" w:lineRule="auto"/>
              <w:jc w:val="both"/>
              <w:rPr>
                <w:rFonts w:ascii="Times New Roman" w:eastAsia="Times New Roman" w:hAnsi="Times New Roman" w:cs="Times New Roman"/>
                <w:shd w:val="clear" w:color="auto" w:fill="FFFFFF"/>
                <w:lang w:eastAsia="lt-LT"/>
              </w:rPr>
            </w:pPr>
          </w:p>
        </w:tc>
        <w:tc>
          <w:tcPr>
            <w:tcW w:w="1418" w:type="dxa"/>
            <w:shd w:val="clear" w:color="auto" w:fill="auto"/>
          </w:tcPr>
          <w:p w14:paraId="77178827" w14:textId="77777777" w:rsidR="00544A50" w:rsidRPr="00B21626" w:rsidRDefault="00544A50" w:rsidP="00544A50">
            <w:pPr>
              <w:spacing w:after="0" w:line="240" w:lineRule="auto"/>
              <w:jc w:val="both"/>
              <w:rPr>
                <w:rFonts w:ascii="Times New Roman" w:eastAsia="Times New Roman" w:hAnsi="Times New Roman" w:cs="Times New Roman"/>
                <w:shd w:val="clear" w:color="auto" w:fill="FFFFFF"/>
                <w:lang w:eastAsia="lt-LT"/>
              </w:rPr>
            </w:pPr>
          </w:p>
        </w:tc>
      </w:tr>
    </w:tbl>
    <w:p w14:paraId="14FF589C" w14:textId="77777777" w:rsidR="00544A50" w:rsidRPr="00B21626" w:rsidRDefault="00544A50" w:rsidP="00544A50">
      <w:pPr>
        <w:spacing w:after="0" w:line="240" w:lineRule="auto"/>
        <w:jc w:val="both"/>
        <w:rPr>
          <w:rFonts w:ascii="Times New Roman" w:eastAsia="Times New Roman" w:hAnsi="Times New Roman" w:cs="Times New Roman"/>
          <w:b/>
        </w:rPr>
      </w:pPr>
    </w:p>
    <w:p w14:paraId="22F70315" w14:textId="77777777" w:rsidR="00544A50" w:rsidRPr="00B21626" w:rsidRDefault="00544A50" w:rsidP="00544A50">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b/>
        </w:rPr>
        <w:t>Bendra pasiūlymo kaina su PVM...................... Eur (skaičiais ir žodžiais)</w:t>
      </w:r>
    </w:p>
    <w:p w14:paraId="793E0F1F" w14:textId="77777777" w:rsidR="00544A50" w:rsidRPr="00B21626" w:rsidRDefault="00544A50" w:rsidP="00544A50">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Į pasiūlymo kainą įskaityti visi tiekėjo mokami mokesčiai ir visos su tiekėjo patiriamos pirkimo sutarties vykdymu susijusios išlaidos.</w:t>
      </w:r>
    </w:p>
    <w:p w14:paraId="5CD717F0" w14:textId="77777777" w:rsidR="00544A50" w:rsidRPr="00B21626" w:rsidRDefault="00544A50" w:rsidP="00544A50">
      <w:pPr>
        <w:spacing w:after="0" w:line="240" w:lineRule="auto"/>
        <w:ind w:firstLine="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Pastabos:</w:t>
      </w:r>
    </w:p>
    <w:p w14:paraId="42BE3FCF" w14:textId="77777777" w:rsidR="00544A50" w:rsidRPr="00B21626" w:rsidRDefault="00544A50" w:rsidP="00544A50">
      <w:pPr>
        <w:spacing w:after="0" w:line="240" w:lineRule="auto"/>
        <w:ind w:firstLine="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Kainos pasiūlyme nurodomos, paliekant du skaitmenis po kablelio.</w:t>
      </w:r>
    </w:p>
    <w:p w14:paraId="17A2B813" w14:textId="77777777" w:rsidR="00544A50" w:rsidRPr="00B21626" w:rsidRDefault="00544A50" w:rsidP="00544A50">
      <w:pPr>
        <w:spacing w:after="0" w:line="240" w:lineRule="auto"/>
        <w:ind w:firstLine="567"/>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-Tais atvejais, kai pagal galiojančius teisės aktus tiekėjui nereikia mokėti PVM, jis lentelės atitinkamos skilties nepildo ir nurodo priežastis, dėl kurių PVM nemokamas:__________________.</w:t>
      </w:r>
    </w:p>
    <w:p w14:paraId="587C7C81" w14:textId="77777777" w:rsidR="00544A50" w:rsidRPr="00B21626" w:rsidRDefault="00544A50" w:rsidP="00544A50">
      <w:pPr>
        <w:spacing w:after="0" w:line="240" w:lineRule="auto"/>
        <w:contextualSpacing/>
        <w:jc w:val="center"/>
        <w:rPr>
          <w:rFonts w:ascii="Times New Roman" w:eastAsiaTheme="minorEastAsia" w:hAnsi="Times New Roman" w:cs="Times New Roman"/>
          <w:b/>
          <w:bCs/>
          <w:lang w:eastAsia="lt-LT"/>
        </w:rPr>
      </w:pPr>
    </w:p>
    <w:p w14:paraId="3AC14545" w14:textId="77777777" w:rsidR="00544A50" w:rsidRPr="00B21626" w:rsidRDefault="00544A50" w:rsidP="00544A50">
      <w:pPr>
        <w:spacing w:after="0" w:line="240" w:lineRule="auto"/>
        <w:contextualSpacing/>
        <w:jc w:val="center"/>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 xml:space="preserve">PASIŪLYMO KOKYBINIAI PARAMETRAI </w:t>
      </w:r>
    </w:p>
    <w:p w14:paraId="238B2AD4" w14:textId="77777777" w:rsidR="00544A50" w:rsidRPr="00B21626" w:rsidRDefault="00544A50" w:rsidP="00544A50">
      <w:pPr>
        <w:spacing w:after="0" w:line="240" w:lineRule="auto"/>
        <w:contextualSpacing/>
        <w:jc w:val="center"/>
        <w:rPr>
          <w:rFonts w:ascii="Times New Roman" w:eastAsiaTheme="minorEastAsia" w:hAnsi="Times New Roman" w:cs="Times New Roman"/>
          <w:b/>
          <w:bCs/>
          <w:lang w:eastAsia="lt-LT"/>
        </w:rPr>
      </w:pPr>
      <w:r w:rsidRPr="00B21626">
        <w:rPr>
          <w:rFonts w:ascii="Times New Roman" w:eastAsiaTheme="minorEastAsia" w:hAnsi="Times New Roman" w:cs="Times New Roman"/>
          <w:b/>
          <w:bCs/>
          <w:lang w:eastAsia="lt-LT"/>
        </w:rPr>
        <w:t>(KOKYBĖS KRITERIJUS)</w:t>
      </w:r>
    </w:p>
    <w:p w14:paraId="2CF6DAC9" w14:textId="77777777" w:rsidR="00544A50" w:rsidRPr="00B21626" w:rsidRDefault="00544A50" w:rsidP="00544A50">
      <w:pPr>
        <w:spacing w:after="0" w:line="240" w:lineRule="auto"/>
        <w:rPr>
          <w:rFonts w:ascii="Times New Roman" w:eastAsia="Calibri" w:hAnsi="Times New Roman" w:cs="Times New Roman"/>
          <w:lang w:eastAsia="lt-LT"/>
        </w:rPr>
      </w:pPr>
      <w:r w:rsidRPr="00B21626">
        <w:rPr>
          <w:rFonts w:ascii="Times New Roman" w:eastAsia="Calibri" w:hAnsi="Times New Roman" w:cs="Times New Roman"/>
          <w:lang w:eastAsia="lt-LT"/>
        </w:rPr>
        <w:t>Siūlomas pirkimo objektas atitinka pirkimo dokumentuose nurodytus reikalavimus ir jo savybės yra tokios:</w:t>
      </w:r>
    </w:p>
    <w:p w14:paraId="15342DB5" w14:textId="77777777" w:rsidR="00544A50" w:rsidRPr="00B21626" w:rsidRDefault="00544A50" w:rsidP="00544A50">
      <w:pPr>
        <w:spacing w:after="0" w:line="240" w:lineRule="auto"/>
        <w:rPr>
          <w:rFonts w:ascii="Times New Roman" w:eastAsia="Calibri" w:hAnsi="Times New Roman" w:cs="Times New Roman"/>
          <w:i/>
          <w:iCs/>
          <w:color w:val="7030A0"/>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91"/>
        <w:gridCol w:w="4367"/>
      </w:tblGrid>
      <w:tr w:rsidR="00544A50" w:rsidRPr="00B21626" w14:paraId="0AD72120" w14:textId="77777777" w:rsidTr="00625A47">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CA46AF" w14:textId="77777777" w:rsidR="00544A50" w:rsidRPr="00B21626" w:rsidRDefault="00544A50" w:rsidP="00544A50">
            <w:pPr>
              <w:spacing w:after="0" w:line="240" w:lineRule="auto"/>
              <w:rPr>
                <w:rFonts w:ascii="Times New Roman" w:eastAsia="Calibri" w:hAnsi="Times New Roman" w:cs="Times New Roman"/>
                <w:b/>
                <w:lang w:eastAsia="lt-LT"/>
              </w:rPr>
            </w:pPr>
            <w:r w:rsidRPr="00B21626">
              <w:rPr>
                <w:rFonts w:ascii="Times New Roman" w:eastAsia="Calibri" w:hAnsi="Times New Roman" w:cs="Times New Roman"/>
                <w:b/>
                <w:lang w:eastAsia="lt-LT"/>
              </w:rPr>
              <w:t>Eil.Nr.</w:t>
            </w:r>
          </w:p>
        </w:tc>
        <w:tc>
          <w:tcPr>
            <w:tcW w:w="48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065775" w14:textId="77777777" w:rsidR="00544A50" w:rsidRPr="00B21626" w:rsidRDefault="00544A50" w:rsidP="00544A50">
            <w:pPr>
              <w:spacing w:after="0" w:line="240" w:lineRule="auto"/>
              <w:rPr>
                <w:rFonts w:ascii="Times New Roman" w:eastAsia="Calibri" w:hAnsi="Times New Roman" w:cs="Times New Roman"/>
                <w:b/>
                <w:lang w:eastAsia="lt-LT"/>
              </w:rPr>
            </w:pPr>
            <w:r w:rsidRPr="00B21626">
              <w:rPr>
                <w:rFonts w:ascii="Times New Roman" w:eastAsia="Calibri" w:hAnsi="Times New Roman" w:cs="Times New Roman"/>
                <w:b/>
                <w:lang w:eastAsia="lt-LT"/>
              </w:rPr>
              <w:t>Kokybės kriterijus pagal nustatytą pasiūlymų vertinimo tvarką</w:t>
            </w:r>
          </w:p>
        </w:tc>
        <w:tc>
          <w:tcPr>
            <w:tcW w:w="43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55D99B" w14:textId="77777777" w:rsidR="00544A50" w:rsidRPr="00B21626" w:rsidRDefault="00544A50" w:rsidP="00544A50">
            <w:pPr>
              <w:spacing w:after="0" w:line="240" w:lineRule="auto"/>
              <w:rPr>
                <w:rFonts w:ascii="Times New Roman" w:eastAsia="Calibri" w:hAnsi="Times New Roman" w:cs="Times New Roman"/>
                <w:b/>
                <w:lang w:eastAsia="lt-LT"/>
              </w:rPr>
            </w:pPr>
            <w:r w:rsidRPr="00B21626">
              <w:rPr>
                <w:rFonts w:ascii="Times New Roman" w:eastAsia="Calibri" w:hAnsi="Times New Roman" w:cs="Times New Roman"/>
                <w:b/>
                <w:lang w:eastAsia="lt-LT"/>
              </w:rPr>
              <w:t>Tiekėjo siūloma kriterijaus reikšmė</w:t>
            </w:r>
          </w:p>
          <w:p w14:paraId="5289C854" w14:textId="77777777" w:rsidR="00544A50" w:rsidRPr="00B21626" w:rsidRDefault="00544A50" w:rsidP="00544A50">
            <w:pPr>
              <w:spacing w:after="0" w:line="240" w:lineRule="auto"/>
              <w:rPr>
                <w:rFonts w:ascii="Times New Roman" w:eastAsia="Calibri" w:hAnsi="Times New Roman" w:cs="Times New Roman"/>
                <w:b/>
                <w:u w:val="single"/>
                <w:lang w:eastAsia="lt-LT"/>
              </w:rPr>
            </w:pPr>
            <w:r w:rsidRPr="00B21626">
              <w:rPr>
                <w:rFonts w:ascii="Times New Roman" w:eastAsia="Calibri" w:hAnsi="Times New Roman" w:cs="Times New Roman"/>
                <w:b/>
                <w:u w:val="single"/>
                <w:lang w:eastAsia="lt-LT"/>
              </w:rPr>
              <w:t>(pildo tiekėjas – tiekėjas turi įrašyti siūlomas reikšmes)</w:t>
            </w:r>
          </w:p>
        </w:tc>
      </w:tr>
      <w:tr w:rsidR="00544A50" w:rsidRPr="00B21626" w14:paraId="4D23FBFB" w14:textId="77777777" w:rsidTr="00625A47">
        <w:trPr>
          <w:trHeight w:val="242"/>
        </w:trPr>
        <w:tc>
          <w:tcPr>
            <w:tcW w:w="631" w:type="dxa"/>
            <w:tcBorders>
              <w:top w:val="single" w:sz="4" w:space="0" w:color="auto"/>
              <w:left w:val="single" w:sz="4" w:space="0" w:color="auto"/>
              <w:bottom w:val="single" w:sz="4" w:space="0" w:color="auto"/>
              <w:right w:val="single" w:sz="4" w:space="0" w:color="auto"/>
            </w:tcBorders>
          </w:tcPr>
          <w:p w14:paraId="7A1E7D99" w14:textId="77777777" w:rsidR="00544A50" w:rsidRPr="00B21626" w:rsidRDefault="00544A50" w:rsidP="00544A50">
            <w:pPr>
              <w:spacing w:after="0" w:line="240" w:lineRule="auto"/>
              <w:jc w:val="center"/>
              <w:rPr>
                <w:rFonts w:ascii="Times New Roman" w:eastAsia="Calibri" w:hAnsi="Times New Roman" w:cs="Times New Roman"/>
                <w:i/>
                <w:lang w:eastAsia="lt-LT"/>
              </w:rPr>
            </w:pPr>
            <w:r w:rsidRPr="00B21626">
              <w:rPr>
                <w:rFonts w:ascii="Times New Roman" w:eastAsia="Calibri" w:hAnsi="Times New Roman" w:cs="Times New Roman"/>
                <w:i/>
                <w:lang w:eastAsia="lt-LT"/>
              </w:rPr>
              <w:t>1</w:t>
            </w:r>
          </w:p>
        </w:tc>
        <w:tc>
          <w:tcPr>
            <w:tcW w:w="4891" w:type="dxa"/>
            <w:tcBorders>
              <w:top w:val="single" w:sz="4" w:space="0" w:color="auto"/>
              <w:left w:val="single" w:sz="4" w:space="0" w:color="auto"/>
              <w:bottom w:val="single" w:sz="4" w:space="0" w:color="auto"/>
              <w:right w:val="single" w:sz="4" w:space="0" w:color="auto"/>
            </w:tcBorders>
          </w:tcPr>
          <w:p w14:paraId="7EC54087" w14:textId="77777777" w:rsidR="00544A50" w:rsidRPr="00B21626" w:rsidRDefault="00544A50" w:rsidP="00544A50">
            <w:pPr>
              <w:spacing w:after="0" w:line="240" w:lineRule="auto"/>
              <w:jc w:val="center"/>
              <w:rPr>
                <w:rFonts w:ascii="Times New Roman" w:eastAsia="Calibri" w:hAnsi="Times New Roman" w:cs="Times New Roman"/>
                <w:i/>
                <w:lang w:eastAsia="lt-LT"/>
              </w:rPr>
            </w:pPr>
            <w:r w:rsidRPr="00B21626">
              <w:rPr>
                <w:rFonts w:ascii="Times New Roman" w:eastAsia="Calibri" w:hAnsi="Times New Roman" w:cs="Times New Roman"/>
                <w:i/>
                <w:lang w:eastAsia="lt-LT"/>
              </w:rPr>
              <w:t>2</w:t>
            </w:r>
          </w:p>
        </w:tc>
        <w:tc>
          <w:tcPr>
            <w:tcW w:w="4367" w:type="dxa"/>
            <w:tcBorders>
              <w:top w:val="single" w:sz="4" w:space="0" w:color="auto"/>
              <w:left w:val="single" w:sz="4" w:space="0" w:color="auto"/>
              <w:bottom w:val="single" w:sz="4" w:space="0" w:color="auto"/>
              <w:right w:val="single" w:sz="4" w:space="0" w:color="auto"/>
            </w:tcBorders>
          </w:tcPr>
          <w:p w14:paraId="70497540" w14:textId="77777777" w:rsidR="00544A50" w:rsidRPr="00B21626" w:rsidRDefault="00544A50" w:rsidP="00544A50">
            <w:pPr>
              <w:spacing w:after="0" w:line="240" w:lineRule="auto"/>
              <w:jc w:val="center"/>
              <w:rPr>
                <w:rFonts w:ascii="Times New Roman" w:eastAsia="Calibri" w:hAnsi="Times New Roman" w:cs="Times New Roman"/>
                <w:i/>
                <w:lang w:eastAsia="lt-LT"/>
              </w:rPr>
            </w:pPr>
            <w:r w:rsidRPr="00B21626">
              <w:rPr>
                <w:rFonts w:ascii="Times New Roman" w:eastAsia="Calibri" w:hAnsi="Times New Roman" w:cs="Times New Roman"/>
                <w:i/>
                <w:lang w:eastAsia="lt-LT"/>
              </w:rPr>
              <w:t>3</w:t>
            </w:r>
          </w:p>
        </w:tc>
      </w:tr>
      <w:tr w:rsidR="00544A50" w:rsidRPr="00B21626" w14:paraId="12F186D5" w14:textId="77777777" w:rsidTr="00625A47">
        <w:trPr>
          <w:trHeight w:val="228"/>
        </w:trPr>
        <w:tc>
          <w:tcPr>
            <w:tcW w:w="631" w:type="dxa"/>
            <w:tcBorders>
              <w:top w:val="single" w:sz="4" w:space="0" w:color="auto"/>
              <w:left w:val="single" w:sz="4" w:space="0" w:color="auto"/>
              <w:bottom w:val="single" w:sz="4" w:space="0" w:color="auto"/>
              <w:right w:val="single" w:sz="4" w:space="0" w:color="auto"/>
            </w:tcBorders>
          </w:tcPr>
          <w:p w14:paraId="78869D07" w14:textId="77777777" w:rsidR="00544A50" w:rsidRPr="00B21626" w:rsidRDefault="00544A50" w:rsidP="00544A50">
            <w:pPr>
              <w:spacing w:after="0" w:line="240" w:lineRule="auto"/>
              <w:rPr>
                <w:rFonts w:ascii="Times New Roman" w:eastAsia="Calibri" w:hAnsi="Times New Roman" w:cs="Times New Roman"/>
                <w:lang w:eastAsia="lt-LT"/>
              </w:rPr>
            </w:pPr>
            <w:r w:rsidRPr="00B21626">
              <w:rPr>
                <w:rFonts w:ascii="Times New Roman" w:eastAsiaTheme="minorEastAsia" w:hAnsi="Times New Roman" w:cs="Times New Roman"/>
                <w:b/>
                <w:lang w:eastAsia="lt-LT"/>
              </w:rPr>
              <w:t>1.</w:t>
            </w:r>
          </w:p>
        </w:tc>
        <w:tc>
          <w:tcPr>
            <w:tcW w:w="4891" w:type="dxa"/>
            <w:tcBorders>
              <w:top w:val="single" w:sz="4" w:space="0" w:color="auto"/>
              <w:left w:val="single" w:sz="4" w:space="0" w:color="auto"/>
              <w:bottom w:val="single" w:sz="4" w:space="0" w:color="auto"/>
              <w:right w:val="single" w:sz="4" w:space="0" w:color="auto"/>
            </w:tcBorders>
          </w:tcPr>
          <w:p w14:paraId="5F43155E" w14:textId="77777777" w:rsidR="00544A50" w:rsidRPr="00B21626" w:rsidRDefault="00CB3D4A" w:rsidP="00544A50">
            <w:pPr>
              <w:spacing w:after="0" w:line="240" w:lineRule="auto"/>
              <w:jc w:val="both"/>
              <w:rPr>
                <w:rFonts w:ascii="Times New Roman" w:eastAsia="Calibri" w:hAnsi="Times New Roman" w:cs="Times New Roman"/>
                <w:b/>
                <w:bCs/>
                <w:lang w:eastAsia="lt-LT"/>
              </w:rPr>
            </w:pPr>
            <w:r w:rsidRPr="00B21626">
              <w:rPr>
                <w:rFonts w:ascii="Times New Roman" w:eastAsiaTheme="minorEastAsia" w:hAnsi="Times New Roman" w:cs="Times New Roman"/>
                <w:b/>
                <w:bCs/>
                <w:lang w:eastAsia="fi-FI"/>
              </w:rPr>
              <w:t>Papildomo garantinio laikotarpio įsipareigojimų įvykdymo užtikrinimo terminas (GT)</w:t>
            </w:r>
          </w:p>
        </w:tc>
        <w:tc>
          <w:tcPr>
            <w:tcW w:w="4367" w:type="dxa"/>
            <w:tcBorders>
              <w:top w:val="single" w:sz="4" w:space="0" w:color="auto"/>
              <w:left w:val="single" w:sz="4" w:space="0" w:color="auto"/>
              <w:bottom w:val="single" w:sz="4" w:space="0" w:color="auto"/>
              <w:right w:val="single" w:sz="4" w:space="0" w:color="auto"/>
            </w:tcBorders>
          </w:tcPr>
          <w:p w14:paraId="2B97B2DB" w14:textId="77777777" w:rsidR="00544A50" w:rsidRPr="00B21626" w:rsidRDefault="00544A50" w:rsidP="00544A50">
            <w:pPr>
              <w:spacing w:after="0" w:line="240" w:lineRule="auto"/>
              <w:jc w:val="both"/>
              <w:rPr>
                <w:rFonts w:ascii="Times New Roman" w:eastAsia="Calibri" w:hAnsi="Times New Roman" w:cs="Times New Roman"/>
                <w:iCs/>
                <w:lang w:eastAsia="lt-LT"/>
              </w:rPr>
            </w:pPr>
            <w:r w:rsidRPr="00B21626">
              <w:rPr>
                <w:rFonts w:ascii="Times New Roman" w:eastAsia="Calibri" w:hAnsi="Times New Roman" w:cs="Times New Roman"/>
                <w:iCs/>
                <w:lang w:eastAsia="lt-LT"/>
              </w:rPr>
              <w:t>Įrašoma</w:t>
            </w:r>
            <w:r w:rsidR="00806C6C" w:rsidRPr="00B21626">
              <w:rPr>
                <w:rFonts w:ascii="Times New Roman" w:eastAsia="Calibri" w:hAnsi="Times New Roman" w:cs="Times New Roman"/>
                <w:iCs/>
                <w:lang w:eastAsia="lt-LT"/>
              </w:rPr>
              <w:t>s</w:t>
            </w:r>
            <w:r w:rsidRPr="00B21626">
              <w:rPr>
                <w:rFonts w:ascii="Times New Roman" w:eastAsia="Calibri" w:hAnsi="Times New Roman" w:cs="Times New Roman"/>
                <w:iCs/>
                <w:lang w:eastAsia="lt-LT"/>
              </w:rPr>
              <w:t>:</w:t>
            </w:r>
            <w:r w:rsidR="00CB3D4A" w:rsidRPr="00B21626">
              <w:rPr>
                <w:rFonts w:ascii="Times New Roman" w:eastAsia="Calibri" w:hAnsi="Times New Roman" w:cs="Times New Roman"/>
                <w:iCs/>
                <w:lang w:eastAsia="lt-LT"/>
              </w:rPr>
              <w:t xml:space="preserve"> </w:t>
            </w:r>
            <w:r w:rsidR="003B7C00" w:rsidRPr="00B21626">
              <w:rPr>
                <w:rFonts w:ascii="Times New Roman" w:eastAsia="Calibri" w:hAnsi="Times New Roman" w:cs="Times New Roman"/>
                <w:iCs/>
                <w:lang w:eastAsia="lt-LT"/>
              </w:rPr>
              <w:t>_______________</w:t>
            </w:r>
            <w:r w:rsidR="00CB3D4A" w:rsidRPr="00B21626">
              <w:rPr>
                <w:rFonts w:ascii="Times New Roman" w:eastAsia="Calibri" w:hAnsi="Times New Roman" w:cs="Times New Roman"/>
                <w:iCs/>
                <w:lang w:eastAsia="lt-LT"/>
              </w:rPr>
              <w:t xml:space="preserve"> </w:t>
            </w:r>
            <w:r w:rsidRPr="00B21626">
              <w:rPr>
                <w:rFonts w:ascii="Times New Roman" w:eastAsia="Calibri" w:hAnsi="Times New Roman" w:cs="Times New Roman"/>
                <w:iCs/>
                <w:lang w:eastAsia="lt-LT"/>
              </w:rPr>
              <w:t>(</w:t>
            </w:r>
            <w:r w:rsidR="00CB3D4A" w:rsidRPr="00B21626">
              <w:rPr>
                <w:rFonts w:ascii="Times New Roman" w:eastAsia="Calibri" w:hAnsi="Times New Roman" w:cs="Times New Roman"/>
                <w:iCs/>
                <w:lang w:eastAsia="lt-LT"/>
              </w:rPr>
              <w:t>Papildomo garantinio laikotarpio įsipareigojimų įvykdymo užtikrinimo terminas</w:t>
            </w:r>
            <w:r w:rsidRPr="00B21626">
              <w:rPr>
                <w:rFonts w:ascii="Times New Roman" w:eastAsia="Calibri" w:hAnsi="Times New Roman" w:cs="Times New Roman"/>
                <w:iCs/>
                <w:lang w:eastAsia="lt-LT"/>
              </w:rPr>
              <w:t>)</w:t>
            </w:r>
          </w:p>
          <w:p w14:paraId="75B55120" w14:textId="77777777" w:rsidR="00544A50" w:rsidRPr="00B21626" w:rsidRDefault="00544A50" w:rsidP="00544A50">
            <w:pPr>
              <w:spacing w:after="0" w:line="240" w:lineRule="auto"/>
              <w:jc w:val="both"/>
              <w:rPr>
                <w:rFonts w:ascii="Times New Roman" w:eastAsia="Calibri" w:hAnsi="Times New Roman" w:cs="Times New Roman"/>
                <w:iCs/>
                <w:lang w:eastAsia="lt-LT"/>
              </w:rPr>
            </w:pPr>
          </w:p>
          <w:p w14:paraId="47F62319" w14:textId="77777777" w:rsidR="00411D80" w:rsidRPr="00B21626" w:rsidRDefault="00CB3D4A" w:rsidP="00544A50">
            <w:pPr>
              <w:spacing w:after="0" w:line="240" w:lineRule="auto"/>
              <w:jc w:val="both"/>
              <w:rPr>
                <w:rFonts w:ascii="Times New Roman" w:eastAsia="Calibri" w:hAnsi="Times New Roman" w:cs="Times New Roman"/>
                <w:i/>
                <w:color w:val="FF0000"/>
                <w:lang w:eastAsia="lt-LT"/>
              </w:rPr>
            </w:pPr>
            <w:r w:rsidRPr="00B21626">
              <w:rPr>
                <w:rFonts w:ascii="Times New Roman" w:eastAsia="Calibri" w:hAnsi="Times New Roman" w:cs="Times New Roman"/>
                <w:i/>
                <w:color w:val="FF0000"/>
                <w:lang w:eastAsia="lt-LT"/>
              </w:rPr>
              <w:t>Nurodomas tik papildomas terminas prie Lietuvos Respublikos statybos įstatymo aktualioje redakcijoje nurodyto garantinio laikotarpio įsipareigojimų įvykdymo užtikrinimo termino</w:t>
            </w:r>
          </w:p>
          <w:p w14:paraId="48AD5444" w14:textId="77777777" w:rsidR="00411D80" w:rsidRPr="00B21626" w:rsidRDefault="00411D80" w:rsidP="00544A50">
            <w:pPr>
              <w:spacing w:after="0" w:line="240" w:lineRule="auto"/>
              <w:jc w:val="both"/>
              <w:rPr>
                <w:rFonts w:ascii="Times New Roman" w:eastAsia="Calibri" w:hAnsi="Times New Roman" w:cs="Times New Roman"/>
                <w:i/>
                <w:lang w:eastAsia="lt-LT"/>
              </w:rPr>
            </w:pPr>
          </w:p>
          <w:p w14:paraId="3C869AE8" w14:textId="77777777" w:rsidR="00544A50" w:rsidRPr="00B21626" w:rsidRDefault="00411D80" w:rsidP="00544A50">
            <w:pPr>
              <w:spacing w:after="0" w:line="240" w:lineRule="auto"/>
              <w:jc w:val="both"/>
              <w:rPr>
                <w:rFonts w:ascii="Times New Roman" w:eastAsia="Calibri" w:hAnsi="Times New Roman" w:cs="Times New Roman"/>
                <w:i/>
                <w:lang w:eastAsia="lt-LT"/>
              </w:rPr>
            </w:pPr>
            <w:r w:rsidRPr="00B21626">
              <w:rPr>
                <w:rFonts w:ascii="Times New Roman" w:eastAsia="Calibri" w:hAnsi="Times New Roman" w:cs="Times New Roman"/>
                <w:i/>
                <w:u w:val="single"/>
                <w:lang w:eastAsia="lt-LT"/>
              </w:rPr>
              <w:t>Pastaba</w:t>
            </w:r>
            <w:r w:rsidRPr="00B21626">
              <w:rPr>
                <w:rFonts w:ascii="Times New Roman" w:eastAsia="Calibri" w:hAnsi="Times New Roman" w:cs="Times New Roman"/>
                <w:i/>
                <w:lang w:eastAsia="lt-LT"/>
              </w:rPr>
              <w:t>. Maksimalus Tiekėjo siūlomas papildomo garantinio laikotarpio įsipareigojimų įvykdymo užtikrinimo terminas negali būti ilgesnis nei 5 metai.</w:t>
            </w:r>
          </w:p>
        </w:tc>
      </w:tr>
      <w:tr w:rsidR="00544A50" w:rsidRPr="00B21626" w14:paraId="2CC210DD" w14:textId="77777777" w:rsidTr="00625A47">
        <w:trPr>
          <w:trHeight w:val="228"/>
        </w:trPr>
        <w:tc>
          <w:tcPr>
            <w:tcW w:w="631" w:type="dxa"/>
            <w:tcBorders>
              <w:top w:val="single" w:sz="4" w:space="0" w:color="auto"/>
              <w:left w:val="single" w:sz="4" w:space="0" w:color="auto"/>
              <w:bottom w:val="single" w:sz="4" w:space="0" w:color="auto"/>
              <w:right w:val="single" w:sz="4" w:space="0" w:color="auto"/>
            </w:tcBorders>
          </w:tcPr>
          <w:p w14:paraId="56CE56F8" w14:textId="77777777" w:rsidR="00544A50" w:rsidRPr="00B21626" w:rsidRDefault="00544A50" w:rsidP="00544A50">
            <w:pPr>
              <w:spacing w:after="0" w:line="240" w:lineRule="auto"/>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 xml:space="preserve">2. </w:t>
            </w:r>
          </w:p>
        </w:tc>
        <w:tc>
          <w:tcPr>
            <w:tcW w:w="4891" w:type="dxa"/>
            <w:tcBorders>
              <w:top w:val="single" w:sz="4" w:space="0" w:color="auto"/>
              <w:left w:val="single" w:sz="4" w:space="0" w:color="auto"/>
              <w:bottom w:val="single" w:sz="4" w:space="0" w:color="auto"/>
              <w:right w:val="single" w:sz="4" w:space="0" w:color="auto"/>
            </w:tcBorders>
          </w:tcPr>
          <w:p w14:paraId="44EB4DC5" w14:textId="77777777" w:rsidR="008850CA" w:rsidRPr="00B21626" w:rsidRDefault="008850CA" w:rsidP="008850CA">
            <w:pPr>
              <w:spacing w:line="240" w:lineRule="auto"/>
              <w:rPr>
                <w:rFonts w:ascii="Times New Roman" w:eastAsia="Calibri" w:hAnsi="Times New Roman" w:cs="Times New Roman"/>
                <w:b/>
                <w:bCs/>
                <w:lang w:eastAsia="lt-LT"/>
              </w:rPr>
            </w:pPr>
            <w:r w:rsidRPr="00B21626">
              <w:rPr>
                <w:rFonts w:ascii="Times New Roman" w:eastAsia="Calibri" w:hAnsi="Times New Roman" w:cs="Times New Roman"/>
                <w:b/>
                <w:bCs/>
                <w:lang w:eastAsia="lt-LT"/>
              </w:rPr>
              <w:t>Papildomo garantinio laikotarpio įsipareigojimų įvykdymo užtikrinimo vertė (GV)</w:t>
            </w:r>
          </w:p>
          <w:p w14:paraId="12136B11" w14:textId="77777777" w:rsidR="00544A50" w:rsidRPr="00B21626" w:rsidRDefault="00544A50" w:rsidP="00544A50">
            <w:pPr>
              <w:spacing w:after="0" w:line="240" w:lineRule="auto"/>
              <w:jc w:val="both"/>
              <w:rPr>
                <w:rFonts w:ascii="Times New Roman" w:eastAsia="Calibri" w:hAnsi="Times New Roman" w:cs="Times New Roman"/>
                <w:b/>
                <w:bCs/>
                <w:lang w:eastAsia="lt-LT"/>
              </w:rPr>
            </w:pPr>
          </w:p>
        </w:tc>
        <w:tc>
          <w:tcPr>
            <w:tcW w:w="4367" w:type="dxa"/>
            <w:tcBorders>
              <w:top w:val="single" w:sz="4" w:space="0" w:color="auto"/>
              <w:left w:val="single" w:sz="4" w:space="0" w:color="auto"/>
              <w:bottom w:val="single" w:sz="4" w:space="0" w:color="auto"/>
              <w:right w:val="single" w:sz="4" w:space="0" w:color="auto"/>
            </w:tcBorders>
          </w:tcPr>
          <w:p w14:paraId="0DFF1F41" w14:textId="77777777" w:rsidR="008850CA" w:rsidRPr="00B21626" w:rsidRDefault="008850CA" w:rsidP="008850CA">
            <w:pPr>
              <w:spacing w:after="0" w:line="240" w:lineRule="auto"/>
              <w:jc w:val="both"/>
              <w:rPr>
                <w:rFonts w:ascii="Times New Roman" w:eastAsia="Calibri" w:hAnsi="Times New Roman" w:cs="Times New Roman"/>
                <w:iCs/>
                <w:lang w:eastAsia="lt-LT"/>
              </w:rPr>
            </w:pPr>
            <w:r w:rsidRPr="00B21626">
              <w:rPr>
                <w:rFonts w:ascii="Times New Roman" w:eastAsia="Calibri" w:hAnsi="Times New Roman" w:cs="Times New Roman"/>
                <w:iCs/>
                <w:lang w:eastAsia="lt-LT"/>
              </w:rPr>
              <w:t>Įrašoma: _______________ (Papildomo garantinio laikotarpio įsipareigojimų įvykdymo užtikrinimo vertė)</w:t>
            </w:r>
          </w:p>
          <w:p w14:paraId="0F5EBD4F" w14:textId="77777777" w:rsidR="008850CA" w:rsidRPr="00B21626" w:rsidRDefault="008850CA" w:rsidP="008850CA">
            <w:pPr>
              <w:spacing w:after="0" w:line="240" w:lineRule="auto"/>
              <w:jc w:val="both"/>
              <w:rPr>
                <w:rFonts w:ascii="Times New Roman" w:eastAsia="Calibri" w:hAnsi="Times New Roman" w:cs="Times New Roman"/>
                <w:iCs/>
                <w:lang w:eastAsia="lt-LT"/>
              </w:rPr>
            </w:pPr>
          </w:p>
          <w:p w14:paraId="4091381F" w14:textId="77777777" w:rsidR="00544A50" w:rsidRPr="00B21626" w:rsidRDefault="008850CA" w:rsidP="008850CA">
            <w:pPr>
              <w:spacing w:after="0" w:line="240" w:lineRule="auto"/>
              <w:jc w:val="both"/>
              <w:rPr>
                <w:rFonts w:ascii="Times New Roman" w:eastAsia="Calibri" w:hAnsi="Times New Roman" w:cs="Times New Roman"/>
                <w:i/>
                <w:color w:val="FF0000"/>
                <w:lang w:eastAsia="lt-LT"/>
              </w:rPr>
            </w:pPr>
            <w:r w:rsidRPr="00B21626">
              <w:rPr>
                <w:rFonts w:ascii="Times New Roman" w:eastAsia="Calibri" w:hAnsi="Times New Roman" w:cs="Times New Roman"/>
                <w:i/>
                <w:color w:val="FF0000"/>
                <w:lang w:eastAsia="lt-LT"/>
              </w:rPr>
              <w:t>Nurodomas tik papildoma vertė prie Lietuvos Respublikos statybos įstatymo aktualioje redakcijoje nurodyto garantinio laikotarpio įsipareigoj</w:t>
            </w:r>
            <w:r w:rsidR="00991807" w:rsidRPr="00B21626">
              <w:rPr>
                <w:rFonts w:ascii="Times New Roman" w:eastAsia="Calibri" w:hAnsi="Times New Roman" w:cs="Times New Roman"/>
                <w:i/>
                <w:color w:val="FF0000"/>
                <w:lang w:eastAsia="lt-LT"/>
              </w:rPr>
              <w:t>imų įvykdymo užtikrinimo vertės</w:t>
            </w:r>
          </w:p>
          <w:p w14:paraId="1E22CE7D" w14:textId="77777777" w:rsidR="00991807" w:rsidRPr="00B21626" w:rsidRDefault="00991807" w:rsidP="008850CA">
            <w:pPr>
              <w:spacing w:after="0" w:line="240" w:lineRule="auto"/>
              <w:jc w:val="both"/>
              <w:rPr>
                <w:rFonts w:ascii="Times New Roman" w:eastAsia="Calibri" w:hAnsi="Times New Roman" w:cs="Times New Roman"/>
                <w:i/>
                <w:lang w:eastAsia="lt-LT"/>
              </w:rPr>
            </w:pPr>
          </w:p>
          <w:p w14:paraId="385840FE" w14:textId="77777777" w:rsidR="00411D80" w:rsidRPr="00B21626" w:rsidRDefault="00411D80" w:rsidP="008850CA">
            <w:pPr>
              <w:spacing w:after="0" w:line="240" w:lineRule="auto"/>
              <w:jc w:val="both"/>
              <w:rPr>
                <w:rFonts w:ascii="Times New Roman" w:eastAsia="Calibri" w:hAnsi="Times New Roman" w:cs="Times New Roman"/>
                <w:iCs/>
                <w:color w:val="FF0000"/>
                <w:lang w:eastAsia="lt-LT"/>
              </w:rPr>
            </w:pPr>
            <w:r w:rsidRPr="00B21626">
              <w:rPr>
                <w:rFonts w:ascii="Times New Roman" w:eastAsia="Calibri" w:hAnsi="Times New Roman" w:cs="Times New Roman"/>
                <w:bCs/>
                <w:i/>
                <w:u w:val="single"/>
                <w:bdr w:val="nil"/>
                <w:lang w:eastAsia="ar-SA"/>
              </w:rPr>
              <w:t>Pastaba</w:t>
            </w:r>
            <w:r w:rsidRPr="00B21626">
              <w:rPr>
                <w:rFonts w:ascii="Times New Roman" w:eastAsia="Calibri" w:hAnsi="Times New Roman" w:cs="Times New Roman"/>
                <w:bCs/>
                <w:i/>
                <w:bdr w:val="nil"/>
                <w:lang w:eastAsia="ar-SA"/>
              </w:rPr>
              <w:t>. Maksimali Tiekėjo siūlomo papildomo garantinio laikotarpio įsipareigojimų įvykdymo užtikrinimo vertė negali būti didesnė nei 10 proc. nuo pasiūlytos kainos su PVM.</w:t>
            </w:r>
          </w:p>
        </w:tc>
      </w:tr>
    </w:tbl>
    <w:p w14:paraId="2C0DB7CB" w14:textId="77777777" w:rsidR="00544A50" w:rsidRPr="00B21626" w:rsidRDefault="00544A50" w:rsidP="00544A50">
      <w:pPr>
        <w:spacing w:after="0" w:line="240" w:lineRule="auto"/>
        <w:ind w:firstLine="567"/>
        <w:jc w:val="both"/>
        <w:rPr>
          <w:rFonts w:ascii="Times New Roman" w:eastAsiaTheme="minorEastAsia" w:hAnsi="Times New Roman" w:cs="Times New Roman"/>
          <w:lang w:eastAsia="lt-LT"/>
        </w:rPr>
      </w:pPr>
    </w:p>
    <w:p w14:paraId="2550A17E" w14:textId="77777777" w:rsidR="00544A50" w:rsidRPr="00B21626" w:rsidRDefault="00544A50" w:rsidP="00625A47">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 xml:space="preserve">Informacija apie ūkio subjektus, kuriais remiamasi siekiant atitikti pirkimo dokumentuose nustatytus kvalifikacijos reikalavimus: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764"/>
        <w:gridCol w:w="2409"/>
        <w:gridCol w:w="3050"/>
      </w:tblGrid>
      <w:tr w:rsidR="00544A50" w:rsidRPr="00B21626" w14:paraId="54B9F1B3" w14:textId="77777777" w:rsidTr="00083972">
        <w:tc>
          <w:tcPr>
            <w:tcW w:w="626" w:type="dxa"/>
            <w:tcBorders>
              <w:top w:val="single" w:sz="4" w:space="0" w:color="auto"/>
              <w:left w:val="single" w:sz="4" w:space="0" w:color="auto"/>
              <w:bottom w:val="single" w:sz="4" w:space="0" w:color="auto"/>
              <w:right w:val="single" w:sz="4" w:space="0" w:color="auto"/>
            </w:tcBorders>
            <w:vAlign w:val="center"/>
            <w:hideMark/>
          </w:tcPr>
          <w:p w14:paraId="215021D6" w14:textId="77777777" w:rsidR="00544A50" w:rsidRPr="00B21626" w:rsidRDefault="00544A50" w:rsidP="00544A50">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3764" w:type="dxa"/>
            <w:tcBorders>
              <w:top w:val="single" w:sz="4" w:space="0" w:color="auto"/>
              <w:left w:val="single" w:sz="4" w:space="0" w:color="auto"/>
              <w:bottom w:val="single" w:sz="4" w:space="0" w:color="auto"/>
              <w:right w:val="single" w:sz="4" w:space="0" w:color="auto"/>
            </w:tcBorders>
            <w:vAlign w:val="center"/>
            <w:hideMark/>
          </w:tcPr>
          <w:p w14:paraId="1A2ED806" w14:textId="77777777" w:rsidR="00544A50" w:rsidRPr="00B21626" w:rsidRDefault="00544A50" w:rsidP="00544A50">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Ūkio subjekto, kuriuo remiamasi siekiant atitikti kvalifikacijos reikalavimus, pavadinimas, kodas ir adresas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2222A63" w14:textId="77777777" w:rsidR="00544A50" w:rsidRPr="00B21626" w:rsidRDefault="00544A50" w:rsidP="00544A50">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Numatomi atlikti darbai</w:t>
            </w:r>
            <w:r w:rsidRPr="00B21626">
              <w:rPr>
                <w:rFonts w:ascii="Times New Roman" w:eastAsia="Times New Roman" w:hAnsi="Times New Roman" w:cs="Times New Roman"/>
                <w:b/>
                <w:strike/>
                <w:color w:val="00B050"/>
              </w:rPr>
              <w:t xml:space="preserve"> </w:t>
            </w:r>
          </w:p>
        </w:tc>
        <w:tc>
          <w:tcPr>
            <w:tcW w:w="3050" w:type="dxa"/>
            <w:tcBorders>
              <w:top w:val="single" w:sz="4" w:space="0" w:color="auto"/>
              <w:left w:val="single" w:sz="4" w:space="0" w:color="auto"/>
              <w:bottom w:val="single" w:sz="4" w:space="0" w:color="auto"/>
              <w:right w:val="single" w:sz="4" w:space="0" w:color="auto"/>
            </w:tcBorders>
            <w:hideMark/>
          </w:tcPr>
          <w:p w14:paraId="43C0C107" w14:textId="77777777" w:rsidR="00544A50" w:rsidRPr="00B21626" w:rsidRDefault="00544A50" w:rsidP="00544A50">
            <w:pPr>
              <w:spacing w:after="0" w:line="240" w:lineRule="auto"/>
              <w:jc w:val="center"/>
              <w:rPr>
                <w:rFonts w:ascii="Times New Roman" w:eastAsiaTheme="minorEastAsia" w:hAnsi="Times New Roman" w:cs="Times New Roman"/>
                <w:b/>
              </w:rPr>
            </w:pPr>
            <w:r w:rsidRPr="00B21626">
              <w:rPr>
                <w:rFonts w:ascii="Times New Roman" w:eastAsiaTheme="minorEastAsia" w:hAnsi="Times New Roman" w:cs="Times New Roman"/>
                <w:b/>
              </w:rPr>
              <w:t xml:space="preserve">Įsipareigojimų dalis (procentais), kuriai ketinama pasitelkti ūkio subjektą </w:t>
            </w:r>
          </w:p>
        </w:tc>
      </w:tr>
      <w:tr w:rsidR="00544A50" w:rsidRPr="00B21626" w14:paraId="46ACAA93" w14:textId="77777777" w:rsidTr="00083972">
        <w:tc>
          <w:tcPr>
            <w:tcW w:w="626" w:type="dxa"/>
            <w:tcBorders>
              <w:top w:val="single" w:sz="4" w:space="0" w:color="auto"/>
              <w:left w:val="single" w:sz="4" w:space="0" w:color="auto"/>
              <w:bottom w:val="single" w:sz="4" w:space="0" w:color="auto"/>
              <w:right w:val="single" w:sz="4" w:space="0" w:color="auto"/>
            </w:tcBorders>
          </w:tcPr>
          <w:p w14:paraId="7C7A36CA"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3764" w:type="dxa"/>
            <w:tcBorders>
              <w:top w:val="single" w:sz="4" w:space="0" w:color="auto"/>
              <w:left w:val="single" w:sz="4" w:space="0" w:color="auto"/>
              <w:bottom w:val="single" w:sz="4" w:space="0" w:color="auto"/>
              <w:right w:val="single" w:sz="4" w:space="0" w:color="auto"/>
            </w:tcBorders>
          </w:tcPr>
          <w:p w14:paraId="7794F09F"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27DFECBD"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3050" w:type="dxa"/>
            <w:tcBorders>
              <w:top w:val="single" w:sz="4" w:space="0" w:color="auto"/>
              <w:left w:val="single" w:sz="4" w:space="0" w:color="auto"/>
              <w:bottom w:val="single" w:sz="4" w:space="0" w:color="auto"/>
              <w:right w:val="single" w:sz="4" w:space="0" w:color="auto"/>
            </w:tcBorders>
            <w:hideMark/>
          </w:tcPr>
          <w:p w14:paraId="5489D491" w14:textId="77777777" w:rsidR="00544A50" w:rsidRPr="00B21626" w:rsidRDefault="00544A50" w:rsidP="00544A50">
            <w:pPr>
              <w:tabs>
                <w:tab w:val="left" w:pos="1350"/>
              </w:tabs>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ab/>
            </w:r>
          </w:p>
        </w:tc>
      </w:tr>
      <w:tr w:rsidR="00544A50" w:rsidRPr="00B21626" w14:paraId="6125F387" w14:textId="77777777" w:rsidTr="00083972">
        <w:tc>
          <w:tcPr>
            <w:tcW w:w="626" w:type="dxa"/>
            <w:tcBorders>
              <w:top w:val="single" w:sz="4" w:space="0" w:color="auto"/>
              <w:left w:val="single" w:sz="4" w:space="0" w:color="auto"/>
              <w:bottom w:val="single" w:sz="4" w:space="0" w:color="auto"/>
              <w:right w:val="single" w:sz="4" w:space="0" w:color="auto"/>
            </w:tcBorders>
          </w:tcPr>
          <w:p w14:paraId="69189275"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3764" w:type="dxa"/>
            <w:tcBorders>
              <w:top w:val="single" w:sz="4" w:space="0" w:color="auto"/>
              <w:left w:val="single" w:sz="4" w:space="0" w:color="auto"/>
              <w:bottom w:val="single" w:sz="4" w:space="0" w:color="auto"/>
              <w:right w:val="single" w:sz="4" w:space="0" w:color="auto"/>
            </w:tcBorders>
          </w:tcPr>
          <w:p w14:paraId="6EB77029"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56D70C"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3050" w:type="dxa"/>
            <w:tcBorders>
              <w:top w:val="single" w:sz="4" w:space="0" w:color="auto"/>
              <w:left w:val="single" w:sz="4" w:space="0" w:color="auto"/>
              <w:bottom w:val="single" w:sz="4" w:space="0" w:color="auto"/>
              <w:right w:val="single" w:sz="4" w:space="0" w:color="auto"/>
            </w:tcBorders>
          </w:tcPr>
          <w:p w14:paraId="3484AE78"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r>
    </w:tbl>
    <w:p w14:paraId="07FC7C41" w14:textId="77777777" w:rsidR="00544A50" w:rsidRPr="00B21626" w:rsidRDefault="00544A50" w:rsidP="00544A50">
      <w:pPr>
        <w:spacing w:after="0" w:line="240" w:lineRule="auto"/>
        <w:jc w:val="both"/>
        <w:rPr>
          <w:rFonts w:ascii="Times New Roman" w:eastAsia="Times New Roman" w:hAnsi="Times New Roman" w:cs="Times New Roman"/>
        </w:rPr>
      </w:pPr>
    </w:p>
    <w:p w14:paraId="7C3786E7" w14:textId="77777777" w:rsidR="00544A50" w:rsidRPr="00B21626" w:rsidRDefault="00544A50" w:rsidP="00544A50">
      <w:pPr>
        <w:spacing w:after="0" w:line="240" w:lineRule="auto"/>
        <w:ind w:firstLine="567"/>
        <w:jc w:val="both"/>
        <w:rPr>
          <w:rFonts w:ascii="Times New Roman" w:eastAsia="Times New Roman" w:hAnsi="Times New Roman" w:cs="Times New Roman"/>
          <w:b/>
        </w:rPr>
      </w:pPr>
      <w:r w:rsidRPr="00B21626">
        <w:rPr>
          <w:rFonts w:ascii="Times New Roman" w:eastAsia="Times New Roman" w:hAnsi="Times New Roman" w:cs="Times New Roman"/>
          <w:b/>
        </w:rPr>
        <w:t xml:space="preserve">Informacija apie subtiekėjus, kurie pasitelkiami pirkimo sutarties vykdymui: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14"/>
        <w:gridCol w:w="2541"/>
        <w:gridCol w:w="3668"/>
      </w:tblGrid>
      <w:tr w:rsidR="00544A50" w:rsidRPr="00B21626" w14:paraId="77209E22" w14:textId="77777777" w:rsidTr="00083972">
        <w:tc>
          <w:tcPr>
            <w:tcW w:w="626" w:type="dxa"/>
            <w:tcBorders>
              <w:top w:val="single" w:sz="4" w:space="0" w:color="auto"/>
              <w:left w:val="single" w:sz="4" w:space="0" w:color="auto"/>
              <w:bottom w:val="single" w:sz="4" w:space="0" w:color="auto"/>
              <w:right w:val="single" w:sz="4" w:space="0" w:color="auto"/>
            </w:tcBorders>
            <w:vAlign w:val="center"/>
            <w:hideMark/>
          </w:tcPr>
          <w:p w14:paraId="793F3C15" w14:textId="77777777" w:rsidR="00544A50" w:rsidRPr="00B21626" w:rsidRDefault="00544A50" w:rsidP="00544A50">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3014" w:type="dxa"/>
            <w:tcBorders>
              <w:top w:val="single" w:sz="4" w:space="0" w:color="auto"/>
              <w:left w:val="single" w:sz="4" w:space="0" w:color="auto"/>
              <w:bottom w:val="single" w:sz="4" w:space="0" w:color="auto"/>
              <w:right w:val="single" w:sz="4" w:space="0" w:color="auto"/>
            </w:tcBorders>
            <w:vAlign w:val="center"/>
            <w:hideMark/>
          </w:tcPr>
          <w:p w14:paraId="09F0EEB0" w14:textId="77777777" w:rsidR="00544A50" w:rsidRPr="00B21626" w:rsidRDefault="00544A50" w:rsidP="00544A50">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Subtiekėjo pavadinimas, kodas ir adresas</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B018F8E" w14:textId="77777777" w:rsidR="00544A50" w:rsidRPr="00B21626" w:rsidRDefault="00544A50" w:rsidP="00544A50">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Numatomi atlikti darbai</w:t>
            </w:r>
            <w:r w:rsidRPr="00B21626">
              <w:rPr>
                <w:rFonts w:ascii="Times New Roman" w:eastAsia="Times New Roman" w:hAnsi="Times New Roman" w:cs="Times New Roman"/>
                <w:b/>
                <w:strike/>
                <w:color w:val="00B050"/>
              </w:rPr>
              <w:t xml:space="preserve"> </w:t>
            </w:r>
          </w:p>
        </w:tc>
        <w:tc>
          <w:tcPr>
            <w:tcW w:w="3668" w:type="dxa"/>
            <w:tcBorders>
              <w:top w:val="single" w:sz="4" w:space="0" w:color="auto"/>
              <w:left w:val="single" w:sz="4" w:space="0" w:color="auto"/>
              <w:bottom w:val="single" w:sz="4" w:space="0" w:color="auto"/>
              <w:right w:val="single" w:sz="4" w:space="0" w:color="auto"/>
            </w:tcBorders>
            <w:hideMark/>
          </w:tcPr>
          <w:p w14:paraId="05ED2E94" w14:textId="77777777" w:rsidR="00544A50" w:rsidRPr="00B21626" w:rsidRDefault="00544A50" w:rsidP="00544A50">
            <w:pPr>
              <w:spacing w:after="0" w:line="240" w:lineRule="auto"/>
              <w:jc w:val="center"/>
              <w:rPr>
                <w:rFonts w:ascii="Times New Roman" w:eastAsiaTheme="minorEastAsia" w:hAnsi="Times New Roman" w:cs="Times New Roman"/>
                <w:b/>
              </w:rPr>
            </w:pPr>
            <w:r w:rsidRPr="00B21626">
              <w:rPr>
                <w:rFonts w:ascii="Times New Roman" w:eastAsiaTheme="minorEastAsia" w:hAnsi="Times New Roman" w:cs="Times New Roman"/>
                <w:b/>
              </w:rPr>
              <w:t>Įsipareigojimų dalis (procentais), kuriai ketinama pasitelkti subteikėją</w:t>
            </w:r>
          </w:p>
        </w:tc>
      </w:tr>
      <w:tr w:rsidR="00544A50" w:rsidRPr="00B21626" w14:paraId="2B162D34" w14:textId="77777777" w:rsidTr="00083972">
        <w:tc>
          <w:tcPr>
            <w:tcW w:w="626" w:type="dxa"/>
            <w:tcBorders>
              <w:top w:val="single" w:sz="4" w:space="0" w:color="auto"/>
              <w:left w:val="single" w:sz="4" w:space="0" w:color="auto"/>
              <w:bottom w:val="single" w:sz="4" w:space="0" w:color="auto"/>
              <w:right w:val="single" w:sz="4" w:space="0" w:color="auto"/>
            </w:tcBorders>
          </w:tcPr>
          <w:p w14:paraId="395F6B4C"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1CA420A6"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14:paraId="5F853235"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3668" w:type="dxa"/>
            <w:tcBorders>
              <w:top w:val="single" w:sz="4" w:space="0" w:color="auto"/>
              <w:left w:val="single" w:sz="4" w:space="0" w:color="auto"/>
              <w:bottom w:val="single" w:sz="4" w:space="0" w:color="auto"/>
              <w:right w:val="single" w:sz="4" w:space="0" w:color="auto"/>
            </w:tcBorders>
            <w:hideMark/>
          </w:tcPr>
          <w:p w14:paraId="13E3F40C" w14:textId="77777777" w:rsidR="00544A50" w:rsidRPr="00B21626" w:rsidRDefault="00544A50" w:rsidP="00544A50">
            <w:pPr>
              <w:tabs>
                <w:tab w:val="left" w:pos="1350"/>
              </w:tabs>
              <w:spacing w:after="0" w:line="240" w:lineRule="auto"/>
              <w:ind w:firstLine="567"/>
              <w:jc w:val="both"/>
              <w:rPr>
                <w:rFonts w:ascii="Times New Roman" w:eastAsia="Times New Roman" w:hAnsi="Times New Roman" w:cs="Times New Roman"/>
              </w:rPr>
            </w:pPr>
          </w:p>
        </w:tc>
      </w:tr>
      <w:tr w:rsidR="00544A50" w:rsidRPr="00B21626" w14:paraId="0E8EF56E" w14:textId="77777777" w:rsidTr="00083972">
        <w:tc>
          <w:tcPr>
            <w:tcW w:w="626" w:type="dxa"/>
            <w:tcBorders>
              <w:top w:val="single" w:sz="4" w:space="0" w:color="auto"/>
              <w:left w:val="single" w:sz="4" w:space="0" w:color="auto"/>
              <w:bottom w:val="single" w:sz="4" w:space="0" w:color="auto"/>
              <w:right w:val="single" w:sz="4" w:space="0" w:color="auto"/>
            </w:tcBorders>
          </w:tcPr>
          <w:p w14:paraId="0CD0EA40"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45B7623B"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14:paraId="27404821"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3668" w:type="dxa"/>
            <w:tcBorders>
              <w:top w:val="single" w:sz="4" w:space="0" w:color="auto"/>
              <w:left w:val="single" w:sz="4" w:space="0" w:color="auto"/>
              <w:bottom w:val="single" w:sz="4" w:space="0" w:color="auto"/>
              <w:right w:val="single" w:sz="4" w:space="0" w:color="auto"/>
            </w:tcBorders>
          </w:tcPr>
          <w:p w14:paraId="681BD388"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r>
    </w:tbl>
    <w:p w14:paraId="1D6A3B74" w14:textId="77777777" w:rsidR="00544A50" w:rsidRPr="00B21626" w:rsidRDefault="00544A50" w:rsidP="00544A50">
      <w:pPr>
        <w:spacing w:after="0" w:line="240" w:lineRule="auto"/>
        <w:jc w:val="both"/>
        <w:rPr>
          <w:rFonts w:ascii="Times New Roman" w:eastAsia="Times New Roman" w:hAnsi="Times New Roman" w:cs="Times New Roman"/>
        </w:rPr>
      </w:pPr>
    </w:p>
    <w:p w14:paraId="0F77975A" w14:textId="77777777" w:rsidR="00544A50" w:rsidRPr="00B21626" w:rsidRDefault="00544A50" w:rsidP="00544A50">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068"/>
      </w:tblGrid>
      <w:tr w:rsidR="00544A50" w:rsidRPr="00B21626" w14:paraId="031857E3" w14:textId="77777777" w:rsidTr="00083972">
        <w:tc>
          <w:tcPr>
            <w:tcW w:w="675" w:type="dxa"/>
            <w:shd w:val="clear" w:color="auto" w:fill="auto"/>
          </w:tcPr>
          <w:p w14:paraId="79F612BC" w14:textId="77777777" w:rsidR="00544A50" w:rsidRPr="00B21626" w:rsidRDefault="00544A50" w:rsidP="00544A50">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7039BB97" w14:textId="77777777" w:rsidR="00544A50" w:rsidRPr="00B21626" w:rsidRDefault="00544A50" w:rsidP="00544A50">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71DE9573" w14:textId="77777777" w:rsidR="00544A50" w:rsidRPr="00B21626" w:rsidRDefault="00544A50" w:rsidP="00544A50">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544A50" w:rsidRPr="00B21626" w14:paraId="5D86C806" w14:textId="77777777" w:rsidTr="00083972">
        <w:tc>
          <w:tcPr>
            <w:tcW w:w="675" w:type="dxa"/>
            <w:shd w:val="clear" w:color="auto" w:fill="auto"/>
          </w:tcPr>
          <w:p w14:paraId="57F063B9"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3C2E9C42"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632D579B"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r>
      <w:tr w:rsidR="00544A50" w:rsidRPr="00B21626" w14:paraId="4C18E53A" w14:textId="77777777" w:rsidTr="00083972">
        <w:tc>
          <w:tcPr>
            <w:tcW w:w="675" w:type="dxa"/>
            <w:shd w:val="clear" w:color="auto" w:fill="auto"/>
          </w:tcPr>
          <w:p w14:paraId="16B46B8B"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228E7369"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4DEE5AA9"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tc>
      </w:tr>
    </w:tbl>
    <w:p w14:paraId="721EC81F" w14:textId="77777777" w:rsidR="00544A50" w:rsidRPr="00B21626" w:rsidRDefault="00544A50" w:rsidP="00544A50">
      <w:pPr>
        <w:spacing w:after="0" w:line="240" w:lineRule="auto"/>
        <w:jc w:val="both"/>
        <w:rPr>
          <w:rFonts w:ascii="Times New Roman" w:eastAsia="Times New Roman" w:hAnsi="Times New Roman" w:cs="Times New Roman"/>
        </w:rPr>
      </w:pPr>
    </w:p>
    <w:p w14:paraId="21F0363D" w14:textId="77777777" w:rsidR="00544A50" w:rsidRPr="00B21626" w:rsidRDefault="00544A50" w:rsidP="00544A50">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 xml:space="preserve">Mūsų pasiūlyme konfidencialią informaciją sudaro: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9"/>
      </w:tblGrid>
      <w:tr w:rsidR="00544A50" w:rsidRPr="00B21626" w14:paraId="195601F6" w14:textId="77777777" w:rsidTr="00083972">
        <w:tc>
          <w:tcPr>
            <w:tcW w:w="675" w:type="dxa"/>
            <w:tcBorders>
              <w:top w:val="single" w:sz="4" w:space="0" w:color="auto"/>
              <w:left w:val="single" w:sz="4" w:space="0" w:color="auto"/>
              <w:bottom w:val="single" w:sz="4" w:space="0" w:color="auto"/>
              <w:right w:val="single" w:sz="4" w:space="0" w:color="auto"/>
            </w:tcBorders>
            <w:hideMark/>
          </w:tcPr>
          <w:p w14:paraId="175D8812" w14:textId="77777777" w:rsidR="00544A50" w:rsidRPr="00B21626" w:rsidRDefault="00544A50" w:rsidP="00544A50">
            <w:pPr>
              <w:spacing w:after="0" w:line="256" w:lineRule="auto"/>
              <w:jc w:val="center"/>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9179" w:type="dxa"/>
            <w:tcBorders>
              <w:top w:val="single" w:sz="4" w:space="0" w:color="auto"/>
              <w:left w:val="single" w:sz="4" w:space="0" w:color="auto"/>
              <w:bottom w:val="single" w:sz="4" w:space="0" w:color="auto"/>
              <w:right w:val="single" w:sz="4" w:space="0" w:color="auto"/>
            </w:tcBorders>
            <w:hideMark/>
          </w:tcPr>
          <w:p w14:paraId="7A39E012" w14:textId="77777777" w:rsidR="00544A50" w:rsidRPr="00B21626" w:rsidRDefault="00544A50" w:rsidP="00544A50">
            <w:pPr>
              <w:spacing w:after="0" w:line="256" w:lineRule="auto"/>
              <w:jc w:val="center"/>
              <w:rPr>
                <w:rFonts w:ascii="Times New Roman" w:eastAsia="Times New Roman" w:hAnsi="Times New Roman" w:cs="Times New Roman"/>
                <w:b/>
              </w:rPr>
            </w:pPr>
            <w:r w:rsidRPr="00B21626">
              <w:rPr>
                <w:rFonts w:ascii="Times New Roman" w:eastAsia="Times New Roman" w:hAnsi="Times New Roman" w:cs="Times New Roman"/>
                <w:b/>
              </w:rPr>
              <w:t>Dokumentų (ar jų dalių) pavadinimai</w:t>
            </w:r>
          </w:p>
        </w:tc>
      </w:tr>
      <w:tr w:rsidR="00544A50" w:rsidRPr="00B21626" w14:paraId="799A45C7" w14:textId="77777777" w:rsidTr="00083972">
        <w:tc>
          <w:tcPr>
            <w:tcW w:w="675" w:type="dxa"/>
            <w:tcBorders>
              <w:top w:val="single" w:sz="4" w:space="0" w:color="auto"/>
              <w:left w:val="single" w:sz="4" w:space="0" w:color="auto"/>
              <w:bottom w:val="single" w:sz="4" w:space="0" w:color="auto"/>
              <w:right w:val="single" w:sz="4" w:space="0" w:color="auto"/>
            </w:tcBorders>
          </w:tcPr>
          <w:p w14:paraId="1395F1BE" w14:textId="77777777" w:rsidR="00544A50" w:rsidRPr="00B21626" w:rsidRDefault="00544A50" w:rsidP="00544A50">
            <w:pPr>
              <w:spacing w:after="0" w:line="256" w:lineRule="auto"/>
              <w:jc w:val="both"/>
              <w:rPr>
                <w:rFonts w:ascii="Times New Roman" w:eastAsia="Times New Roman" w:hAnsi="Times New Roman" w:cs="Times New Roman"/>
              </w:rPr>
            </w:pPr>
          </w:p>
        </w:tc>
        <w:tc>
          <w:tcPr>
            <w:tcW w:w="9179" w:type="dxa"/>
            <w:tcBorders>
              <w:top w:val="single" w:sz="4" w:space="0" w:color="auto"/>
              <w:left w:val="single" w:sz="4" w:space="0" w:color="auto"/>
              <w:bottom w:val="single" w:sz="4" w:space="0" w:color="auto"/>
              <w:right w:val="single" w:sz="4" w:space="0" w:color="auto"/>
            </w:tcBorders>
          </w:tcPr>
          <w:p w14:paraId="7A67C26A" w14:textId="77777777" w:rsidR="00544A50" w:rsidRPr="00B21626" w:rsidRDefault="00544A50" w:rsidP="00544A50">
            <w:pPr>
              <w:spacing w:after="0" w:line="256" w:lineRule="auto"/>
              <w:jc w:val="both"/>
              <w:rPr>
                <w:rFonts w:ascii="Times New Roman" w:eastAsia="Times New Roman" w:hAnsi="Times New Roman" w:cs="Times New Roman"/>
              </w:rPr>
            </w:pPr>
          </w:p>
        </w:tc>
      </w:tr>
      <w:tr w:rsidR="00544A50" w:rsidRPr="00B21626" w14:paraId="3DB2A6DF" w14:textId="77777777" w:rsidTr="00083972">
        <w:tc>
          <w:tcPr>
            <w:tcW w:w="675" w:type="dxa"/>
            <w:tcBorders>
              <w:top w:val="single" w:sz="4" w:space="0" w:color="auto"/>
              <w:left w:val="single" w:sz="4" w:space="0" w:color="auto"/>
              <w:bottom w:val="single" w:sz="4" w:space="0" w:color="auto"/>
              <w:right w:val="single" w:sz="4" w:space="0" w:color="auto"/>
            </w:tcBorders>
          </w:tcPr>
          <w:p w14:paraId="2E73EB70" w14:textId="77777777" w:rsidR="00544A50" w:rsidRPr="00B21626" w:rsidRDefault="00544A50" w:rsidP="00544A50">
            <w:pPr>
              <w:spacing w:after="0" w:line="256" w:lineRule="auto"/>
              <w:jc w:val="both"/>
              <w:rPr>
                <w:rFonts w:ascii="Times New Roman" w:eastAsia="Times New Roman" w:hAnsi="Times New Roman" w:cs="Times New Roman"/>
              </w:rPr>
            </w:pPr>
          </w:p>
        </w:tc>
        <w:tc>
          <w:tcPr>
            <w:tcW w:w="9179" w:type="dxa"/>
            <w:tcBorders>
              <w:top w:val="single" w:sz="4" w:space="0" w:color="auto"/>
              <w:left w:val="single" w:sz="4" w:space="0" w:color="auto"/>
              <w:bottom w:val="single" w:sz="4" w:space="0" w:color="auto"/>
              <w:right w:val="single" w:sz="4" w:space="0" w:color="auto"/>
            </w:tcBorders>
          </w:tcPr>
          <w:p w14:paraId="301C032D" w14:textId="77777777" w:rsidR="00544A50" w:rsidRPr="00B21626" w:rsidRDefault="00544A50" w:rsidP="00544A50">
            <w:pPr>
              <w:spacing w:after="0" w:line="256" w:lineRule="auto"/>
              <w:jc w:val="both"/>
              <w:rPr>
                <w:rFonts w:ascii="Times New Roman" w:eastAsia="Times New Roman" w:hAnsi="Times New Roman" w:cs="Times New Roman"/>
              </w:rPr>
            </w:pPr>
          </w:p>
        </w:tc>
      </w:tr>
    </w:tbl>
    <w:p w14:paraId="09B88478" w14:textId="77777777" w:rsidR="00544A50" w:rsidRPr="00B21626" w:rsidRDefault="00544A50" w:rsidP="00544A50">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Pastaba. Jei dalyvis šios lentelės neužpildo ir (ar) failo (bylos) pavadinime nenurodo „konfidencialu“, perkančioji organizacija laiko, kad jo pateiktame pasiūlyme nėra konfidencialios informacijos.</w:t>
      </w:r>
    </w:p>
    <w:p w14:paraId="06BE9FB4" w14:textId="77777777" w:rsidR="00544A50" w:rsidRPr="00B21626" w:rsidRDefault="00544A50" w:rsidP="00544A50">
      <w:pPr>
        <w:spacing w:after="0" w:line="240" w:lineRule="auto"/>
        <w:ind w:firstLine="567"/>
        <w:jc w:val="both"/>
        <w:rPr>
          <w:rFonts w:ascii="Times New Roman" w:eastAsia="Times New Roman" w:hAnsi="Times New Roman" w:cs="Times New Roman"/>
        </w:rPr>
      </w:pPr>
    </w:p>
    <w:p w14:paraId="5A016108" w14:textId="77777777" w:rsidR="00544A50" w:rsidRPr="00B21626" w:rsidRDefault="00544A50" w:rsidP="00544A50">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79"/>
      </w:tblGrid>
      <w:tr w:rsidR="00544A50" w:rsidRPr="00B21626" w14:paraId="468DD2CA" w14:textId="77777777" w:rsidTr="00083972">
        <w:tc>
          <w:tcPr>
            <w:tcW w:w="675" w:type="dxa"/>
            <w:shd w:val="clear" w:color="auto" w:fill="auto"/>
          </w:tcPr>
          <w:p w14:paraId="01F442EE" w14:textId="77777777" w:rsidR="00544A50" w:rsidRPr="00B21626" w:rsidRDefault="00544A50" w:rsidP="00544A50">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9179" w:type="dxa"/>
            <w:shd w:val="clear" w:color="auto" w:fill="auto"/>
          </w:tcPr>
          <w:p w14:paraId="12B861D5" w14:textId="77777777" w:rsidR="00544A50" w:rsidRPr="00B21626" w:rsidRDefault="00544A50" w:rsidP="00544A50">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Dokumentų pavadinimai</w:t>
            </w:r>
          </w:p>
        </w:tc>
      </w:tr>
      <w:tr w:rsidR="00544A50" w:rsidRPr="00B21626" w14:paraId="3395B2C7" w14:textId="77777777" w:rsidTr="00083972">
        <w:tc>
          <w:tcPr>
            <w:tcW w:w="675" w:type="dxa"/>
            <w:shd w:val="clear" w:color="auto" w:fill="auto"/>
          </w:tcPr>
          <w:p w14:paraId="49DC78E2" w14:textId="77777777" w:rsidR="00544A50" w:rsidRPr="00B21626" w:rsidRDefault="00544A50" w:rsidP="00544A50">
            <w:pPr>
              <w:spacing w:after="0" w:line="240" w:lineRule="auto"/>
              <w:jc w:val="both"/>
              <w:rPr>
                <w:rFonts w:ascii="Times New Roman" w:eastAsia="Times New Roman" w:hAnsi="Times New Roman" w:cs="Times New Roman"/>
              </w:rPr>
            </w:pPr>
          </w:p>
        </w:tc>
        <w:tc>
          <w:tcPr>
            <w:tcW w:w="9179" w:type="dxa"/>
            <w:shd w:val="clear" w:color="auto" w:fill="auto"/>
          </w:tcPr>
          <w:p w14:paraId="2A16465A" w14:textId="77777777" w:rsidR="00544A50" w:rsidRPr="00B21626" w:rsidRDefault="00544A50" w:rsidP="00544A50">
            <w:pPr>
              <w:spacing w:after="0" w:line="240" w:lineRule="auto"/>
              <w:jc w:val="both"/>
              <w:rPr>
                <w:rFonts w:ascii="Times New Roman" w:eastAsia="Times New Roman" w:hAnsi="Times New Roman" w:cs="Times New Roman"/>
              </w:rPr>
            </w:pPr>
          </w:p>
        </w:tc>
      </w:tr>
      <w:tr w:rsidR="00544A50" w:rsidRPr="00B21626" w14:paraId="34E9DA39" w14:textId="77777777" w:rsidTr="00083972">
        <w:tc>
          <w:tcPr>
            <w:tcW w:w="675" w:type="dxa"/>
            <w:shd w:val="clear" w:color="auto" w:fill="auto"/>
          </w:tcPr>
          <w:p w14:paraId="10F84C18" w14:textId="77777777" w:rsidR="00544A50" w:rsidRPr="00B21626" w:rsidRDefault="00544A50" w:rsidP="00544A50">
            <w:pPr>
              <w:spacing w:after="0" w:line="240" w:lineRule="auto"/>
              <w:jc w:val="both"/>
              <w:rPr>
                <w:rFonts w:ascii="Times New Roman" w:eastAsia="Times New Roman" w:hAnsi="Times New Roman" w:cs="Times New Roman"/>
              </w:rPr>
            </w:pPr>
          </w:p>
        </w:tc>
        <w:tc>
          <w:tcPr>
            <w:tcW w:w="9179" w:type="dxa"/>
            <w:shd w:val="clear" w:color="auto" w:fill="auto"/>
          </w:tcPr>
          <w:p w14:paraId="208BF95B" w14:textId="77777777" w:rsidR="00544A50" w:rsidRPr="00B21626" w:rsidRDefault="00544A50" w:rsidP="00544A50">
            <w:pPr>
              <w:spacing w:after="0" w:line="240" w:lineRule="auto"/>
              <w:jc w:val="both"/>
              <w:rPr>
                <w:rFonts w:ascii="Times New Roman" w:eastAsia="Times New Roman" w:hAnsi="Times New Roman" w:cs="Times New Roman"/>
              </w:rPr>
            </w:pPr>
          </w:p>
        </w:tc>
      </w:tr>
    </w:tbl>
    <w:p w14:paraId="0A657F19" w14:textId="77777777" w:rsidR="00544A50" w:rsidRPr="00B21626" w:rsidRDefault="00544A50" w:rsidP="00544A50">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72C99302" w14:textId="77777777" w:rsidR="00544A50" w:rsidRPr="00B21626" w:rsidRDefault="00544A50" w:rsidP="00544A50">
      <w:pPr>
        <w:spacing w:after="0" w:line="240" w:lineRule="auto"/>
        <w:ind w:firstLine="720"/>
        <w:jc w:val="both"/>
        <w:rPr>
          <w:rFonts w:ascii="Times New Roman" w:eastAsia="Times New Roman" w:hAnsi="Times New Roman" w:cs="Times New Roman"/>
        </w:rPr>
      </w:pPr>
      <w:r w:rsidRPr="00B21626">
        <w:rPr>
          <w:rFonts w:ascii="Times New Roman" w:eastAsia="Times New Roman" w:hAnsi="Times New Roman" w:cs="Times New Roman"/>
        </w:rPr>
        <w:t>Pasiūlymas galioja iki pirkimo dokumentuose nurodyto termino pabaigos.</w:t>
      </w:r>
    </w:p>
    <w:p w14:paraId="3A19A505" w14:textId="77777777" w:rsidR="00544A50" w:rsidRPr="00B21626" w:rsidRDefault="00544A50" w:rsidP="00544A50">
      <w:pPr>
        <w:spacing w:after="0" w:line="240" w:lineRule="auto"/>
        <w:ind w:firstLine="720"/>
        <w:jc w:val="both"/>
        <w:rPr>
          <w:rFonts w:ascii="Times New Roman" w:eastAsia="Times New Roman" w:hAnsi="Times New Roman" w:cs="Times New Roman"/>
        </w:rPr>
      </w:pPr>
    </w:p>
    <w:p w14:paraId="04DC7CDF" w14:textId="77777777" w:rsidR="00544A50" w:rsidRPr="00B21626" w:rsidRDefault="00544A50" w:rsidP="00544A50">
      <w:pPr>
        <w:spacing w:after="0" w:line="240" w:lineRule="auto"/>
        <w:ind w:firstLine="720"/>
        <w:jc w:val="both"/>
        <w:rPr>
          <w:rFonts w:ascii="Times New Roman" w:eastAsia="Times New Roman" w:hAnsi="Times New Roman" w:cs="Times New Roman"/>
        </w:rPr>
      </w:pPr>
    </w:p>
    <w:p w14:paraId="19AF3880" w14:textId="77777777" w:rsidR="00544A50" w:rsidRPr="00B21626" w:rsidRDefault="00544A50" w:rsidP="00544A50">
      <w:pPr>
        <w:spacing w:after="0" w:line="240" w:lineRule="auto"/>
        <w:ind w:right="-2"/>
        <w:jc w:val="both"/>
        <w:rPr>
          <w:rFonts w:ascii="Times New Roman" w:eastAsia="Times New Roman" w:hAnsi="Times New Roman" w:cs="Times New Roman"/>
        </w:rPr>
      </w:pPr>
      <w:r w:rsidRPr="00B21626">
        <w:rPr>
          <w:rFonts w:ascii="Times New Roman" w:eastAsia="Times New Roman" w:hAnsi="Times New Roman" w:cs="Times New Roman"/>
        </w:rPr>
        <w:t>__________________________</w:t>
      </w:r>
      <w:r w:rsidRPr="00B21626">
        <w:rPr>
          <w:rFonts w:ascii="Times New Roman" w:eastAsia="Times New Roman" w:hAnsi="Times New Roman" w:cs="Times New Roman"/>
        </w:rPr>
        <w:tab/>
        <w:t>__________</w:t>
      </w:r>
      <w:r w:rsidRPr="00B21626">
        <w:rPr>
          <w:rFonts w:ascii="Times New Roman" w:eastAsia="Times New Roman" w:hAnsi="Times New Roman" w:cs="Times New Roman"/>
        </w:rPr>
        <w:tab/>
      </w:r>
      <w:r w:rsidRPr="00B21626">
        <w:rPr>
          <w:rFonts w:ascii="Times New Roman" w:eastAsia="Times New Roman" w:hAnsi="Times New Roman" w:cs="Times New Roman"/>
        </w:rPr>
        <w:tab/>
        <w:t>__________________________</w:t>
      </w:r>
    </w:p>
    <w:p w14:paraId="721756E5" w14:textId="77777777" w:rsidR="00544A50" w:rsidRPr="00B21626" w:rsidRDefault="00544A50" w:rsidP="00544A50">
      <w:pPr>
        <w:spacing w:after="0" w:line="240" w:lineRule="auto"/>
        <w:jc w:val="both"/>
        <w:rPr>
          <w:rFonts w:ascii="Times New Roman" w:eastAsia="Times New Roman" w:hAnsi="Times New Roman" w:cs="Times New Roman"/>
          <w:i/>
        </w:rPr>
      </w:pPr>
      <w:r w:rsidRPr="00B21626">
        <w:rPr>
          <w:rFonts w:ascii="Times New Roman" w:eastAsia="Times New Roman" w:hAnsi="Times New Roman" w:cs="Times New Roman"/>
          <w:i/>
        </w:rPr>
        <w:t>Dalyvis  arba jo  įgaliotas asmuo</w:t>
      </w:r>
      <w:r w:rsidRPr="00B21626">
        <w:rPr>
          <w:rFonts w:ascii="Times New Roman" w:eastAsia="Times New Roman" w:hAnsi="Times New Roman" w:cs="Times New Roman"/>
          <w:i/>
        </w:rPr>
        <w:tab/>
        <w:t>parašas</w:t>
      </w:r>
      <w:r w:rsidRPr="00B21626">
        <w:rPr>
          <w:rFonts w:ascii="Times New Roman" w:eastAsia="Times New Roman" w:hAnsi="Times New Roman" w:cs="Times New Roman"/>
          <w:i/>
        </w:rPr>
        <w:tab/>
      </w:r>
      <w:r w:rsidRPr="00B21626">
        <w:rPr>
          <w:rFonts w:ascii="Times New Roman" w:eastAsia="Times New Roman" w:hAnsi="Times New Roman" w:cs="Times New Roman"/>
          <w:i/>
        </w:rPr>
        <w:tab/>
        <w:t>vardas ir pavardė</w:t>
      </w:r>
      <w:r w:rsidRPr="00B21626">
        <w:rPr>
          <w:rFonts w:ascii="Times New Roman" w:eastAsia="Times New Roman" w:hAnsi="Times New Roman" w:cs="Times New Roman"/>
          <w:i/>
        </w:rPr>
        <w:tab/>
      </w:r>
    </w:p>
    <w:p w14:paraId="046D8B94"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79904DF5"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300B9BC1"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4862F662"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1792DB15"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77EB610F"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1BF771A4"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7ECF5759"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7356E911"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68381534"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4A92589C"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6B5E4803"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1AFD9826"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0DC2A36E"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7F045A38"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65061D70" w14:textId="77777777" w:rsidR="00544A50" w:rsidRPr="00B21626" w:rsidRDefault="00544A50" w:rsidP="00544A50">
      <w:pPr>
        <w:spacing w:after="0" w:line="240" w:lineRule="auto"/>
        <w:ind w:firstLine="567"/>
        <w:jc w:val="both"/>
        <w:rPr>
          <w:rFonts w:ascii="Times New Roman" w:eastAsia="Times New Roman" w:hAnsi="Times New Roman" w:cs="Times New Roman"/>
          <w:i/>
        </w:rPr>
      </w:pPr>
    </w:p>
    <w:p w14:paraId="36A43EB6" w14:textId="77777777" w:rsidR="00544A50" w:rsidRPr="00B21626"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pPr>
    </w:p>
    <w:p w14:paraId="56068A9B" w14:textId="77777777" w:rsidR="00544A50" w:rsidRPr="00B21626"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sectPr w:rsidR="00544A50" w:rsidRPr="00B21626" w:rsidSect="0080730D">
          <w:footerReference w:type="default" r:id="rId22"/>
          <w:headerReference w:type="first" r:id="rId23"/>
          <w:footerReference w:type="first" r:id="rId24"/>
          <w:pgSz w:w="12240" w:h="15840"/>
          <w:pgMar w:top="1134" w:right="567" w:bottom="1134" w:left="1701" w:header="720" w:footer="720" w:gutter="0"/>
          <w:pgNumType w:start="7"/>
          <w:cols w:space="720"/>
          <w:titlePg/>
          <w:docGrid w:linePitch="360"/>
        </w:sectPr>
      </w:pPr>
    </w:p>
    <w:p w14:paraId="540048E1" w14:textId="77777777" w:rsidR="00544A50" w:rsidRPr="00B21626"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pPr>
      <w:bookmarkStart w:id="79" w:name="_Toc166184287"/>
      <w:r w:rsidRPr="00B21626">
        <w:rPr>
          <w:rFonts w:ascii="Times New Roman" w:eastAsia="Calibri" w:hAnsi="Times New Roman" w:cs="Times New Roman"/>
          <w:lang w:eastAsia="lt-LT"/>
        </w:rPr>
        <w:lastRenderedPageBreak/>
        <w:t>Pirkimo sąlygų 7 priedas „Pasiūlymų vertinimo kriterijai ir sąlygos“</w:t>
      </w:r>
      <w:bookmarkEnd w:id="77"/>
      <w:bookmarkEnd w:id="78"/>
      <w:bookmarkEnd w:id="79"/>
    </w:p>
    <w:p w14:paraId="29F8C126" w14:textId="77777777" w:rsidR="00544A50" w:rsidRPr="00B21626"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p>
    <w:p w14:paraId="47168760" w14:textId="77777777" w:rsidR="00544A50" w:rsidRPr="00B21626"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B21626">
        <w:rPr>
          <w:rFonts w:ascii="Times New Roman" w:eastAsiaTheme="minorEastAsia" w:hAnsi="Times New Roman" w:cs="Times New Roman"/>
          <w:caps/>
          <w:color w:val="404040" w:themeColor="text1" w:themeTint="BF"/>
          <w:spacing w:val="20"/>
          <w:lang w:eastAsia="lt-LT"/>
        </w:rPr>
        <w:t>PASIŪLYMŲ VERTINIMO KRITERIJAI ir Sąlygos</w:t>
      </w:r>
    </w:p>
    <w:p w14:paraId="46544D09" w14:textId="77777777" w:rsidR="00544A50" w:rsidRPr="00B21626" w:rsidRDefault="00544A50" w:rsidP="00923A0C">
      <w:pPr>
        <w:numPr>
          <w:ilvl w:val="0"/>
          <w:numId w:val="29"/>
        </w:numPr>
        <w:tabs>
          <w:tab w:val="left" w:pos="1560"/>
          <w:tab w:val="left" w:pos="2835"/>
        </w:tabs>
        <w:spacing w:after="0" w:line="240" w:lineRule="auto"/>
        <w:ind w:left="0" w:firstLine="1069"/>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Perkančioji organizacija ekonomiškai naudingiausią pasiūlymą išrenka pagal </w:t>
      </w:r>
      <w:r w:rsidRPr="00B21626">
        <w:rPr>
          <w:rFonts w:ascii="Times New Roman" w:eastAsiaTheme="minorEastAsia" w:hAnsi="Times New Roman" w:cs="Times New Roman"/>
          <w:color w:val="000000" w:themeColor="text1"/>
          <w:lang w:eastAsia="lt-LT"/>
        </w:rPr>
        <w:t xml:space="preserve">kainos </w:t>
      </w:r>
      <w:r w:rsidRPr="00B21626">
        <w:rPr>
          <w:rFonts w:ascii="Times New Roman" w:eastAsiaTheme="minorEastAsia" w:hAnsi="Times New Roman" w:cs="Times New Roman"/>
          <w:lang w:eastAsia="lt-LT"/>
        </w:rPr>
        <w:t>ir kokybės santykį, vadovaudamasi šiame priede nustatyta vertinimo tvarka.</w:t>
      </w:r>
    </w:p>
    <w:p w14:paraId="2B1C1FF9" w14:textId="77777777" w:rsidR="00544A50" w:rsidRPr="00B21626" w:rsidRDefault="00544A50" w:rsidP="00923A0C">
      <w:pPr>
        <w:numPr>
          <w:ilvl w:val="0"/>
          <w:numId w:val="29"/>
        </w:numPr>
        <w:tabs>
          <w:tab w:val="left" w:pos="1560"/>
          <w:tab w:val="left" w:pos="2835"/>
        </w:tabs>
        <w:spacing w:after="0" w:line="240" w:lineRule="auto"/>
        <w:ind w:left="0" w:firstLine="1069"/>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Pasiūlyme nurodyta darbų kaina arba sąnaudos visais atvejais turi būti laikomos neįprastai mažomis, jeigu jos yra 30 ir daugiau procentų mažesnės už visų tiekėjų, kurių pasiūlymai neatmesti dėl kitų priežasčių</w:t>
      </w:r>
      <w:r w:rsidRPr="00B21626">
        <w:rPr>
          <w:rFonts w:ascii="Times New Roman" w:eastAsiaTheme="minorEastAsia" w:hAnsi="Times New Roman" w:cs="Times New Roman"/>
          <w:b/>
          <w:bCs/>
          <w:lang w:eastAsia="lt-LT"/>
        </w:rPr>
        <w:t xml:space="preserve"> </w:t>
      </w:r>
      <w:r w:rsidRPr="00B21626">
        <w:rPr>
          <w:rFonts w:ascii="Times New Roman" w:eastAsiaTheme="minorEastAsia" w:hAnsi="Times New Roman" w:cs="Times New Roman"/>
          <w:lang w:eastAsia="lt-LT"/>
        </w:rPr>
        <w:t>ir kurių pasiūlyta kaina neviršija pirkimui skirtų lėšų, nustatytų ir užfiksuotų perkančiosios organizacijos rengiamuose dokumentuose prieš pradedant pirkimo procedūrą, pasiūlytų kainų aritmetinį vidurkį.</w:t>
      </w:r>
    </w:p>
    <w:p w14:paraId="710354CB" w14:textId="77777777" w:rsidR="001918A2" w:rsidRPr="00B21626" w:rsidRDefault="001918A2" w:rsidP="001918A2">
      <w:pPr>
        <w:numPr>
          <w:ilvl w:val="0"/>
          <w:numId w:val="29"/>
        </w:numPr>
        <w:tabs>
          <w:tab w:val="left" w:pos="1560"/>
          <w:tab w:val="left" w:pos="2835"/>
        </w:tabs>
        <w:spacing w:after="0" w:line="240" w:lineRule="auto"/>
        <w:ind w:left="0" w:firstLine="1069"/>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Pirkimo sutartis bus sudaroma su dalyviu, pateikusiu Perkančiajai organizacijai ekonomiškai naudingiausią pasiūlymą, išrinktą pagal jos nustatytus kriterijus. Ekonominis naudingumas (E) apskaičiuojamas balais (maksimaliai 100 balų) sudedant tiekėjo pasiūlymo kainos (C); papildomo garantinio laikotarpio įsipareigojimų įvykdymo užtikrinimo termino (GT) ir papildomo garantinio laikotarpio įsipareigojimų įvykdymo užtikrinimo vertės </w:t>
      </w:r>
      <w:r w:rsidR="008B30CE" w:rsidRPr="00B21626">
        <w:rPr>
          <w:rFonts w:ascii="Times New Roman" w:eastAsiaTheme="minorEastAsia" w:hAnsi="Times New Roman" w:cs="Times New Roman"/>
          <w:lang w:eastAsia="lt-LT"/>
        </w:rPr>
        <w:t xml:space="preserve">(GV) </w:t>
      </w:r>
      <w:r w:rsidRPr="00B21626">
        <w:rPr>
          <w:rFonts w:ascii="Times New Roman" w:eastAsiaTheme="minorEastAsia" w:hAnsi="Times New Roman" w:cs="Times New Roman"/>
          <w:lang w:eastAsia="lt-LT"/>
        </w:rPr>
        <w:t xml:space="preserve">balus pagal šią formulę: </w:t>
      </w:r>
    </w:p>
    <w:p w14:paraId="27D8D893" w14:textId="77777777" w:rsidR="00133D5A" w:rsidRPr="00B21626" w:rsidRDefault="00133D5A" w:rsidP="00133D5A">
      <w:pPr>
        <w:tabs>
          <w:tab w:val="left" w:pos="142"/>
          <w:tab w:val="left" w:pos="1560"/>
          <w:tab w:val="left" w:pos="2835"/>
        </w:tabs>
        <w:suppressAutoHyphens/>
        <w:spacing w:after="0" w:line="240" w:lineRule="auto"/>
        <w:ind w:left="1134" w:right="60"/>
        <w:jc w:val="center"/>
        <w:rPr>
          <w:rFonts w:ascii="Times New Roman" w:eastAsia="Times New Roman" w:hAnsi="Times New Roman" w:cs="Times New Roman"/>
          <w:lang w:eastAsia="ar-SA"/>
        </w:rPr>
      </w:pPr>
    </w:p>
    <w:p w14:paraId="44F93760" w14:textId="77777777" w:rsidR="001918A2" w:rsidRPr="00B21626" w:rsidRDefault="00133D5A" w:rsidP="00133D5A">
      <w:pPr>
        <w:tabs>
          <w:tab w:val="left" w:pos="142"/>
          <w:tab w:val="left" w:pos="1560"/>
          <w:tab w:val="left" w:pos="2835"/>
        </w:tabs>
        <w:suppressAutoHyphens/>
        <w:spacing w:after="0" w:line="240" w:lineRule="auto"/>
        <w:ind w:left="1134" w:right="60"/>
        <w:jc w:val="center"/>
        <w:rPr>
          <w:rFonts w:ascii="Times New Roman" w:eastAsia="Times New Roman" w:hAnsi="Times New Roman" w:cs="Times New Roman"/>
          <w:lang w:eastAsia="ar-SA"/>
        </w:rPr>
      </w:pPr>
      <w:r w:rsidRPr="00B21626">
        <w:rPr>
          <w:rFonts w:ascii="Times New Roman" w:eastAsia="Times New Roman" w:hAnsi="Times New Roman" w:cs="Times New Roman"/>
          <w:lang w:eastAsia="ar-SA"/>
        </w:rPr>
        <w:t>E = C + GT + GV</w:t>
      </w:r>
    </w:p>
    <w:p w14:paraId="27CE2BA7" w14:textId="77777777" w:rsidR="00133D5A" w:rsidRPr="00B21626" w:rsidRDefault="00133D5A" w:rsidP="00133D5A">
      <w:pPr>
        <w:tabs>
          <w:tab w:val="left" w:pos="142"/>
          <w:tab w:val="left" w:pos="1560"/>
          <w:tab w:val="left" w:pos="2835"/>
        </w:tabs>
        <w:suppressAutoHyphens/>
        <w:spacing w:after="0" w:line="240" w:lineRule="auto"/>
        <w:ind w:left="1134" w:right="60"/>
        <w:jc w:val="center"/>
        <w:rPr>
          <w:rFonts w:ascii="Times New Roman" w:eastAsia="Times New Roman" w:hAnsi="Times New Roman" w:cs="Times New Roman"/>
          <w:lang w:eastAsia="ar-SA"/>
        </w:rPr>
      </w:pPr>
    </w:p>
    <w:p w14:paraId="2B6D6DFA" w14:textId="77777777" w:rsidR="00544A50" w:rsidRPr="00B21626" w:rsidRDefault="00544A50" w:rsidP="00923A0C">
      <w:pPr>
        <w:numPr>
          <w:ilvl w:val="0"/>
          <w:numId w:val="29"/>
        </w:numPr>
        <w:tabs>
          <w:tab w:val="left" w:pos="142"/>
          <w:tab w:val="left" w:pos="1560"/>
          <w:tab w:val="left" w:pos="2835"/>
        </w:tabs>
        <w:suppressAutoHyphens/>
        <w:spacing w:after="0" w:line="240" w:lineRule="auto"/>
        <w:ind w:left="0" w:right="60" w:firstLine="1134"/>
        <w:jc w:val="both"/>
        <w:rPr>
          <w:rFonts w:ascii="Times New Roman" w:eastAsia="Times New Roman" w:hAnsi="Times New Roman" w:cs="Times New Roman"/>
          <w:lang w:eastAsia="ar-SA"/>
        </w:rPr>
      </w:pPr>
      <w:r w:rsidRPr="00B21626">
        <w:rPr>
          <w:rFonts w:ascii="Times New Roman" w:eastAsia="Times New Roman" w:hAnsi="Times New Roman" w:cs="Times New Roman"/>
          <w:lang w:eastAsia="ar-SA"/>
        </w:rPr>
        <w:t>Ekonomiškai naudingiausias pasiūlymas bus išrenkamas pagal šiuos vertinimo kriterijus:</w:t>
      </w:r>
    </w:p>
    <w:p w14:paraId="2020CE2A" w14:textId="77777777" w:rsidR="00544A50" w:rsidRPr="00B21626" w:rsidRDefault="00544A50" w:rsidP="00544A50">
      <w:pPr>
        <w:spacing w:after="0" w:line="240" w:lineRule="auto"/>
        <w:jc w:val="both"/>
        <w:rPr>
          <w:rFonts w:ascii="Times New Roman" w:eastAsiaTheme="minorEastAsia" w:hAnsi="Times New Roman" w:cs="Times New Roman"/>
          <w:color w:val="000000" w:themeColor="text1"/>
          <w:lang w:eastAsia="lt-LT"/>
        </w:rPr>
      </w:pPr>
    </w:p>
    <w:tbl>
      <w:tblPr>
        <w:tblW w:w="13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3439"/>
        <w:gridCol w:w="6663"/>
      </w:tblGrid>
      <w:tr w:rsidR="00AC7A42" w:rsidRPr="00B21626" w14:paraId="7A41503F" w14:textId="77777777" w:rsidTr="00AC7A42">
        <w:tc>
          <w:tcPr>
            <w:tcW w:w="3252" w:type="dxa"/>
            <w:shd w:val="clear" w:color="auto" w:fill="auto"/>
            <w:vAlign w:val="center"/>
          </w:tcPr>
          <w:p w14:paraId="2591D988" w14:textId="77777777" w:rsidR="00AC7A42" w:rsidRPr="00B21626" w:rsidRDefault="00AC7A42" w:rsidP="00544A50">
            <w:pPr>
              <w:pBdr>
                <w:top w:val="nil"/>
                <w:left w:val="nil"/>
                <w:bottom w:val="nil"/>
                <w:right w:val="nil"/>
                <w:between w:val="nil"/>
                <w:bar w:val="nil"/>
              </w:pBdr>
              <w:suppressAutoHyphens/>
              <w:spacing w:after="0" w:line="240" w:lineRule="auto"/>
              <w:ind w:right="60"/>
              <w:jc w:val="center"/>
              <w:rPr>
                <w:rFonts w:ascii="Times New Roman" w:eastAsia="Calibri" w:hAnsi="Times New Roman" w:cs="Times New Roman"/>
                <w:b/>
                <w:bCs/>
                <w:bdr w:val="nil"/>
                <w:lang w:eastAsia="ar-SA"/>
              </w:rPr>
            </w:pPr>
            <w:bookmarkStart w:id="80" w:name="_Hlk37942218"/>
            <w:r w:rsidRPr="00B21626">
              <w:rPr>
                <w:rFonts w:ascii="Times New Roman" w:eastAsia="Calibri" w:hAnsi="Times New Roman" w:cs="Times New Roman"/>
                <w:b/>
                <w:bCs/>
                <w:bdr w:val="nil"/>
                <w:lang w:eastAsia="ar-SA"/>
              </w:rPr>
              <w:t>Vertinimo kriterijai, kriterijaus žymuo formulėje</w:t>
            </w:r>
          </w:p>
        </w:tc>
        <w:tc>
          <w:tcPr>
            <w:tcW w:w="3439" w:type="dxa"/>
          </w:tcPr>
          <w:p w14:paraId="6752F9B1" w14:textId="77777777" w:rsidR="00AC7A42" w:rsidRPr="00B21626" w:rsidRDefault="00AC7A42" w:rsidP="00544A50">
            <w:pPr>
              <w:pBdr>
                <w:top w:val="nil"/>
                <w:left w:val="nil"/>
                <w:bottom w:val="nil"/>
                <w:right w:val="nil"/>
                <w:between w:val="nil"/>
                <w:bar w:val="nil"/>
              </w:pBdr>
              <w:suppressAutoHyphens/>
              <w:spacing w:after="0" w:line="240" w:lineRule="auto"/>
              <w:ind w:right="60"/>
              <w:jc w:val="center"/>
              <w:rPr>
                <w:rFonts w:ascii="Times New Roman" w:eastAsia="Calibri" w:hAnsi="Times New Roman" w:cs="Times New Roman"/>
                <w:b/>
                <w:bdr w:val="nil"/>
                <w:lang w:eastAsia="ar-SA"/>
              </w:rPr>
            </w:pPr>
            <w:r w:rsidRPr="00B21626">
              <w:rPr>
                <w:rFonts w:ascii="Times New Roman" w:eastAsia="Calibri" w:hAnsi="Times New Roman" w:cs="Times New Roman"/>
                <w:b/>
                <w:bdr w:val="nil"/>
                <w:lang w:eastAsia="ar-SA"/>
              </w:rPr>
              <w:t>Lyginamasis svoris</w:t>
            </w:r>
          </w:p>
        </w:tc>
        <w:tc>
          <w:tcPr>
            <w:tcW w:w="6663" w:type="dxa"/>
            <w:vAlign w:val="center"/>
          </w:tcPr>
          <w:p w14:paraId="7541D97C" w14:textId="77777777" w:rsidR="00AC7A42" w:rsidRPr="00B21626" w:rsidRDefault="00AC7A42" w:rsidP="00544A50">
            <w:pPr>
              <w:pBdr>
                <w:top w:val="nil"/>
                <w:left w:val="nil"/>
                <w:bottom w:val="nil"/>
                <w:right w:val="nil"/>
                <w:between w:val="nil"/>
                <w:bar w:val="nil"/>
              </w:pBdr>
              <w:suppressAutoHyphens/>
              <w:spacing w:after="0" w:line="240" w:lineRule="auto"/>
              <w:ind w:right="60"/>
              <w:jc w:val="center"/>
              <w:rPr>
                <w:rFonts w:ascii="Times New Roman" w:eastAsia="Calibri" w:hAnsi="Times New Roman" w:cs="Times New Roman"/>
                <w:b/>
                <w:bdr w:val="nil"/>
                <w:lang w:eastAsia="ar-SA"/>
              </w:rPr>
            </w:pPr>
            <w:r w:rsidRPr="00B21626">
              <w:rPr>
                <w:rFonts w:ascii="Times New Roman" w:eastAsia="Calibri" w:hAnsi="Times New Roman" w:cs="Times New Roman"/>
                <w:b/>
                <w:bdr w:val="nil"/>
                <w:lang w:eastAsia="ar-SA"/>
              </w:rPr>
              <w:t>Žymens reikšmė ir aprašymas bei privalomi pateikti dokumentai</w:t>
            </w:r>
          </w:p>
        </w:tc>
      </w:tr>
      <w:tr w:rsidR="00AC7A42" w:rsidRPr="00B21626" w14:paraId="6984ED22" w14:textId="77777777" w:rsidTr="006D1797">
        <w:tc>
          <w:tcPr>
            <w:tcW w:w="3252" w:type="dxa"/>
            <w:shd w:val="clear" w:color="auto" w:fill="auto"/>
          </w:tcPr>
          <w:p w14:paraId="36B077CC" w14:textId="77777777" w:rsidR="00AC7A42" w:rsidRPr="00B21626" w:rsidRDefault="00AC7A42" w:rsidP="006D1797">
            <w:pPr>
              <w:spacing w:line="276" w:lineRule="auto"/>
              <w:rPr>
                <w:rFonts w:ascii="Times New Roman" w:eastAsiaTheme="minorEastAsia" w:hAnsi="Times New Roman" w:cs="Times New Roman"/>
                <w:lang w:eastAsia="lt-LT"/>
              </w:rPr>
            </w:pPr>
            <w:r w:rsidRPr="00B21626">
              <w:rPr>
                <w:rFonts w:ascii="Times New Roman" w:eastAsiaTheme="minorEastAsia" w:hAnsi="Times New Roman" w:cs="Times New Roman"/>
                <w:b/>
                <w:bCs/>
                <w:lang w:eastAsia="lt-LT"/>
              </w:rPr>
              <w:t>1. Tiekėjo pasiūlyta kaina (C)</w:t>
            </w:r>
          </w:p>
        </w:tc>
        <w:tc>
          <w:tcPr>
            <w:tcW w:w="3439" w:type="dxa"/>
          </w:tcPr>
          <w:p w14:paraId="2AF0B124" w14:textId="77777777" w:rsidR="00AC7A42" w:rsidRPr="00B21626" w:rsidRDefault="003F52AD" w:rsidP="006D1797">
            <w:pPr>
              <w:pBdr>
                <w:top w:val="nil"/>
                <w:left w:val="nil"/>
                <w:bottom w:val="nil"/>
                <w:right w:val="nil"/>
                <w:between w:val="nil"/>
                <w:bar w:val="nil"/>
              </w:pBdr>
              <w:suppressAutoHyphens/>
              <w:spacing w:after="0" w:line="240" w:lineRule="auto"/>
              <w:ind w:right="60"/>
              <w:jc w:val="center"/>
              <w:rPr>
                <w:rFonts w:ascii="Times New Roman" w:eastAsia="Calibri" w:hAnsi="Times New Roman" w:cs="Times New Roman"/>
                <w:bdr w:val="nil"/>
                <w:lang w:eastAsia="ar-SA"/>
              </w:rPr>
            </w:pPr>
            <w:r w:rsidRPr="00B21626">
              <w:rPr>
                <w:rFonts w:ascii="Times New Roman" w:eastAsia="Calibri" w:hAnsi="Times New Roman" w:cs="Times New Roman"/>
                <w:bdr w:val="nil"/>
                <w:lang w:eastAsia="ar-SA"/>
              </w:rPr>
              <w:t>80</w:t>
            </w:r>
          </w:p>
        </w:tc>
        <w:tc>
          <w:tcPr>
            <w:tcW w:w="6663" w:type="dxa"/>
          </w:tcPr>
          <w:p w14:paraId="6EC8785C" w14:textId="77777777" w:rsidR="00AC7A42" w:rsidRPr="00B21626" w:rsidRDefault="00AC7A42" w:rsidP="00544A50">
            <w:pPr>
              <w:pBdr>
                <w:top w:val="nil"/>
                <w:left w:val="nil"/>
                <w:bottom w:val="nil"/>
                <w:right w:val="nil"/>
                <w:between w:val="nil"/>
                <w:bar w:val="nil"/>
              </w:pBdr>
              <w:suppressAutoHyphens/>
              <w:spacing w:after="0" w:line="240" w:lineRule="auto"/>
              <w:ind w:right="60"/>
              <w:jc w:val="both"/>
              <w:rPr>
                <w:rFonts w:ascii="Times New Roman" w:eastAsia="Calibri" w:hAnsi="Times New Roman" w:cs="Times New Roman"/>
                <w:bdr w:val="nil"/>
                <w:lang w:eastAsia="ar-SA"/>
              </w:rPr>
            </w:pPr>
            <w:r w:rsidRPr="00B21626">
              <w:rPr>
                <w:rFonts w:ascii="Times New Roman" w:eastAsia="Calibri" w:hAnsi="Times New Roman" w:cs="Times New Roman"/>
                <w:bdr w:val="nil"/>
                <w:lang w:eastAsia="ar-SA"/>
              </w:rPr>
              <w:t>Pasiūlymo kainos C balai apskaičiuojami mažiausios pasiūlytos kainos (C</w:t>
            </w:r>
            <w:r w:rsidRPr="00B21626">
              <w:rPr>
                <w:rFonts w:ascii="Times New Roman" w:eastAsia="Calibri" w:hAnsi="Times New Roman" w:cs="Times New Roman"/>
                <w:bdr w:val="nil"/>
                <w:vertAlign w:val="subscript"/>
                <w:lang w:eastAsia="ar-SA"/>
              </w:rPr>
              <w:t>min</w:t>
            </w:r>
            <w:r w:rsidRPr="00B21626">
              <w:rPr>
                <w:rFonts w:ascii="Times New Roman" w:eastAsia="Calibri" w:hAnsi="Times New Roman" w:cs="Times New Roman"/>
                <w:bdr w:val="nil"/>
                <w:lang w:eastAsia="ar-SA"/>
              </w:rPr>
              <w:t>) ir vertinamo pasiūlymo kainos (C</w:t>
            </w:r>
            <w:r w:rsidRPr="00B21626">
              <w:rPr>
                <w:rFonts w:ascii="Times New Roman" w:eastAsia="Calibri" w:hAnsi="Times New Roman" w:cs="Times New Roman"/>
                <w:bdr w:val="nil"/>
                <w:vertAlign w:val="subscript"/>
                <w:lang w:eastAsia="ar-SA"/>
              </w:rPr>
              <w:t>p</w:t>
            </w:r>
            <w:r w:rsidRPr="00B21626">
              <w:rPr>
                <w:rFonts w:ascii="Times New Roman" w:eastAsia="Calibri" w:hAnsi="Times New Roman" w:cs="Times New Roman"/>
                <w:bdr w:val="nil"/>
                <w:lang w:eastAsia="ar-SA"/>
              </w:rPr>
              <w:t>) santykį padauginant iš kainos lyginamojo svorio (X):</w:t>
            </w:r>
          </w:p>
          <w:p w14:paraId="1BBE49CD" w14:textId="77777777" w:rsidR="00AC7A42" w:rsidRPr="00B21626" w:rsidRDefault="00AC7A42" w:rsidP="00544A50">
            <w:pPr>
              <w:pBdr>
                <w:top w:val="nil"/>
                <w:left w:val="nil"/>
                <w:bottom w:val="nil"/>
                <w:right w:val="nil"/>
                <w:between w:val="nil"/>
                <w:bar w:val="nil"/>
              </w:pBdr>
              <w:suppressAutoHyphens/>
              <w:spacing w:after="0" w:line="240" w:lineRule="auto"/>
              <w:ind w:right="60"/>
              <w:jc w:val="both"/>
              <w:rPr>
                <w:rFonts w:ascii="Times New Roman" w:eastAsia="Calibri" w:hAnsi="Times New Roman" w:cs="Times New Roman"/>
                <w:bCs/>
                <w:position w:val="-14"/>
                <w:bdr w:val="nil"/>
                <w:lang w:eastAsia="ar-SA"/>
              </w:rPr>
            </w:pPr>
          </w:p>
          <w:p w14:paraId="6E21F1FF" w14:textId="77777777" w:rsidR="00AC7A42" w:rsidRPr="00B21626" w:rsidRDefault="00AC7A42" w:rsidP="00544A50">
            <w:pPr>
              <w:pBdr>
                <w:top w:val="nil"/>
                <w:left w:val="nil"/>
                <w:bottom w:val="nil"/>
                <w:right w:val="nil"/>
                <w:between w:val="nil"/>
                <w:bar w:val="nil"/>
              </w:pBdr>
              <w:suppressAutoHyphens/>
              <w:spacing w:after="0" w:line="240" w:lineRule="auto"/>
              <w:ind w:right="60"/>
              <w:jc w:val="both"/>
              <w:rPr>
                <w:rFonts w:ascii="Times New Roman" w:eastAsia="Calibri" w:hAnsi="Times New Roman" w:cs="Times New Roman"/>
                <w:bCs/>
                <w:position w:val="-14"/>
                <w:bdr w:val="nil"/>
                <w:lang w:eastAsia="ar-SA"/>
              </w:rPr>
            </w:pPr>
            <w:r w:rsidRPr="00B21626">
              <w:rPr>
                <w:rFonts w:ascii="Times New Roman" w:eastAsia="Calibri" w:hAnsi="Times New Roman" w:cs="Times New Roman"/>
                <w:bCs/>
                <w:position w:val="-14"/>
                <w:bdr w:val="nil"/>
                <w:lang w:eastAsia="ar-SA"/>
              </w:rPr>
              <w:t>Vertinimo kriterijaus reikšmė apskaičiuojama pagal formulę:</w:t>
            </w:r>
          </w:p>
          <w:p w14:paraId="274DAA24" w14:textId="77777777" w:rsidR="00AC7A42" w:rsidRPr="00B21626" w:rsidRDefault="00AC7A42" w:rsidP="00544A50">
            <w:pPr>
              <w:spacing w:line="276" w:lineRule="auto"/>
              <w:jc w:val="center"/>
              <w:rPr>
                <w:rFonts w:ascii="Times New Roman" w:eastAsiaTheme="minorEastAsia" w:hAnsi="Times New Roman" w:cs="Times New Roman"/>
                <w:lang w:eastAsia="lt-LT"/>
              </w:rPr>
            </w:pPr>
            <w:r w:rsidRPr="00B21626">
              <w:rPr>
                <w:rFonts w:ascii="Times New Roman" w:eastAsia="MS Mincho" w:hAnsi="Times New Roman" w:cs="Times New Roman"/>
                <w:noProof/>
                <w:position w:val="-32"/>
                <w:bdr w:val="nil"/>
                <w:lang w:eastAsia="lt-LT"/>
              </w:rPr>
              <w:drawing>
                <wp:inline distT="0" distB="0" distL="0" distR="0" wp14:anchorId="1A477564" wp14:editId="426F4615">
                  <wp:extent cx="838200" cy="4648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8200" cy="464820"/>
                          </a:xfrm>
                          <a:prstGeom prst="rect">
                            <a:avLst/>
                          </a:prstGeom>
                          <a:noFill/>
                          <a:ln>
                            <a:noFill/>
                          </a:ln>
                        </pic:spPr>
                      </pic:pic>
                    </a:graphicData>
                  </a:graphic>
                </wp:inline>
              </w:drawing>
            </w:r>
          </w:p>
        </w:tc>
      </w:tr>
      <w:tr w:rsidR="00AC7A42" w:rsidRPr="00B21626" w14:paraId="1C3366E9" w14:textId="77777777" w:rsidTr="006D1797">
        <w:tc>
          <w:tcPr>
            <w:tcW w:w="3252" w:type="dxa"/>
            <w:shd w:val="clear" w:color="auto" w:fill="auto"/>
          </w:tcPr>
          <w:p w14:paraId="2B8A2B30" w14:textId="77777777" w:rsidR="00AC7A42" w:rsidRPr="00B21626" w:rsidRDefault="00AC7A42" w:rsidP="00AC7A42">
            <w:pPr>
              <w:spacing w:line="240" w:lineRule="auto"/>
              <w:rPr>
                <w:rFonts w:ascii="Times New Roman" w:eastAsia="Calibri" w:hAnsi="Times New Roman" w:cs="Times New Roman"/>
                <w:b/>
                <w:bCs/>
                <w:lang w:eastAsia="lt-LT"/>
              </w:rPr>
            </w:pPr>
            <w:r w:rsidRPr="00B21626">
              <w:rPr>
                <w:rFonts w:ascii="Times New Roman" w:eastAsiaTheme="minorEastAsia" w:hAnsi="Times New Roman" w:cs="Times New Roman"/>
                <w:b/>
                <w:bCs/>
                <w:lang w:eastAsia="fi-FI"/>
              </w:rPr>
              <w:t xml:space="preserve">2. </w:t>
            </w:r>
            <w:r w:rsidRPr="00B21626">
              <w:rPr>
                <w:rFonts w:ascii="Times New Roman" w:eastAsia="Calibri" w:hAnsi="Times New Roman" w:cs="Times New Roman"/>
                <w:b/>
                <w:bCs/>
                <w:lang w:eastAsia="lt-LT"/>
              </w:rPr>
              <w:t>Papildomo garantinio laikotarpio įsipareigojimų įvykdymo užtikrinimo terminas (GT)</w:t>
            </w:r>
          </w:p>
          <w:p w14:paraId="6EA7913F" w14:textId="77777777" w:rsidR="00AC7A42" w:rsidRPr="00B21626" w:rsidRDefault="00AC7A42" w:rsidP="001918A2">
            <w:pPr>
              <w:spacing w:line="240" w:lineRule="auto"/>
              <w:jc w:val="both"/>
              <w:rPr>
                <w:rFonts w:ascii="Times New Roman" w:eastAsiaTheme="minorEastAsia" w:hAnsi="Times New Roman" w:cs="Times New Roman"/>
                <w:lang w:eastAsia="lt-LT"/>
              </w:rPr>
            </w:pPr>
          </w:p>
        </w:tc>
        <w:tc>
          <w:tcPr>
            <w:tcW w:w="3439" w:type="dxa"/>
          </w:tcPr>
          <w:p w14:paraId="2D7C22A9" w14:textId="77777777" w:rsidR="00AC7A42" w:rsidRPr="00B21626" w:rsidRDefault="000E3DF0" w:rsidP="006D1797">
            <w:pPr>
              <w:tabs>
                <w:tab w:val="left" w:pos="426"/>
                <w:tab w:val="left" w:pos="993"/>
              </w:tabs>
              <w:spacing w:after="0" w:line="240" w:lineRule="auto"/>
              <w:ind w:right="60"/>
              <w:contextualSpacing/>
              <w:jc w:val="center"/>
              <w:rPr>
                <w:rFonts w:ascii="Times New Roman" w:eastAsia="Calibri" w:hAnsi="Times New Roman" w:cs="Times New Roman"/>
                <w:b/>
                <w:iCs/>
                <w:bdr w:val="nil"/>
                <w:lang w:eastAsia="ar-SA"/>
              </w:rPr>
            </w:pPr>
            <w:r w:rsidRPr="00B21626">
              <w:rPr>
                <w:rFonts w:ascii="Times New Roman" w:eastAsia="Calibri" w:hAnsi="Times New Roman" w:cs="Times New Roman"/>
                <w:bdr w:val="nil"/>
                <w:lang w:eastAsia="ar-SA"/>
              </w:rPr>
              <w:t>10</w:t>
            </w:r>
          </w:p>
        </w:tc>
        <w:tc>
          <w:tcPr>
            <w:tcW w:w="6663" w:type="dxa"/>
          </w:tcPr>
          <w:p w14:paraId="0E4A8224" w14:textId="77777777" w:rsidR="003F52AD" w:rsidRPr="00B21626" w:rsidRDefault="00F929C2" w:rsidP="003F52AD">
            <w:pPr>
              <w:tabs>
                <w:tab w:val="left" w:pos="426"/>
                <w:tab w:val="left" w:pos="993"/>
              </w:tabs>
              <w:spacing w:after="0" w:line="240" w:lineRule="auto"/>
              <w:ind w:right="60"/>
              <w:contextualSpacing/>
              <w:jc w:val="center"/>
              <w:rPr>
                <w:rFonts w:ascii="Times New Roman" w:eastAsia="Calibri" w:hAnsi="Times New Roman" w:cs="Times New Roman"/>
                <w:lang w:eastAsia="lt-LT"/>
              </w:rPr>
            </w:pPr>
            <m:oMath>
              <m:r>
                <w:rPr>
                  <w:rFonts w:ascii="Cambria Math" w:eastAsiaTheme="minorEastAsia" w:hAnsi="Cambria Math" w:cs="Times New Roman"/>
                  <w:lang w:eastAsia="lt-LT"/>
                </w:rPr>
                <m:t>GT=</m:t>
              </m:r>
              <m:f>
                <m:fPr>
                  <m:ctrlPr>
                    <w:rPr>
                      <w:rFonts w:ascii="Cambria Math" w:eastAsiaTheme="minorEastAsia" w:hAnsi="Cambria Math" w:cs="Times New Roman"/>
                      <w:lang w:eastAsia="lt-LT"/>
                    </w:rPr>
                  </m:ctrlPr>
                </m:fPr>
                <m:num>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GT</m:t>
                      </m:r>
                    </m:e>
                    <m:sub>
                      <m:r>
                        <w:rPr>
                          <w:rFonts w:ascii="Cambria Math" w:eastAsiaTheme="minorEastAsia" w:hAnsi="Cambria Math" w:cs="Times New Roman"/>
                          <w:lang w:eastAsia="lt-LT"/>
                        </w:rPr>
                        <m:t>P</m:t>
                      </m:r>
                    </m:sub>
                  </m:sSub>
                </m:num>
                <m:den>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GT</m:t>
                      </m:r>
                    </m:e>
                    <m:sub>
                      <m:r>
                        <w:rPr>
                          <w:rFonts w:ascii="Cambria Math" w:eastAsiaTheme="minorEastAsia" w:hAnsi="Cambria Math" w:cs="Times New Roman"/>
                          <w:lang w:eastAsia="lt-LT"/>
                        </w:rPr>
                        <m:t>max</m:t>
                      </m:r>
                    </m:sub>
                  </m:sSub>
                </m:den>
              </m:f>
              <m:r>
                <w:rPr>
                  <w:rFonts w:ascii="Cambria Math" w:eastAsiaTheme="minorEastAsia" w:hAnsi="Cambria Math" w:cs="Times New Roman"/>
                  <w:lang w:eastAsia="lt-LT"/>
                </w:rPr>
                <m:t>×</m:t>
              </m:r>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Y</m:t>
                  </m:r>
                </m:e>
                <m:sub>
                  <m:r>
                    <w:rPr>
                      <w:rFonts w:ascii="Cambria Math" w:eastAsiaTheme="minorEastAsia" w:hAnsi="Cambria Math" w:cs="Times New Roman"/>
                      <w:lang w:eastAsia="lt-LT"/>
                    </w:rPr>
                    <m:t>2</m:t>
                  </m:r>
                </m:sub>
              </m:sSub>
            </m:oMath>
            <w:r w:rsidR="003F52AD" w:rsidRPr="00B21626">
              <w:rPr>
                <w:rFonts w:ascii="Times New Roman" w:eastAsia="Calibri" w:hAnsi="Times New Roman" w:cs="Times New Roman"/>
                <w:lang w:eastAsia="lt-LT"/>
              </w:rPr>
              <w:t>, kur</w:t>
            </w:r>
          </w:p>
          <w:p w14:paraId="5B6F6343" w14:textId="77777777" w:rsidR="003F52AD" w:rsidRPr="00B21626" w:rsidRDefault="003F52AD" w:rsidP="00544A50">
            <w:pPr>
              <w:tabs>
                <w:tab w:val="left" w:pos="426"/>
                <w:tab w:val="left" w:pos="993"/>
              </w:tabs>
              <w:spacing w:after="0" w:line="240" w:lineRule="auto"/>
              <w:ind w:right="60"/>
              <w:contextualSpacing/>
              <w:jc w:val="both"/>
              <w:rPr>
                <w:rFonts w:ascii="Times New Roman" w:eastAsia="Calibri" w:hAnsi="Times New Roman" w:cs="Times New Roman"/>
                <w:bCs/>
                <w:i/>
                <w:bdr w:val="nil"/>
                <w:lang w:eastAsia="ar-SA"/>
              </w:rPr>
            </w:pPr>
          </w:p>
          <w:p w14:paraId="5B3FE66B" w14:textId="77777777" w:rsidR="00966C83" w:rsidRPr="00B21626" w:rsidRDefault="003F52AD" w:rsidP="000B7B9D">
            <w:pPr>
              <w:tabs>
                <w:tab w:val="left" w:pos="426"/>
                <w:tab w:val="left" w:pos="993"/>
              </w:tabs>
              <w:spacing w:after="0" w:line="240" w:lineRule="auto"/>
              <w:ind w:right="60"/>
              <w:contextualSpacing/>
              <w:jc w:val="both"/>
              <w:rPr>
                <w:rFonts w:ascii="Times New Roman" w:eastAsia="Calibri" w:hAnsi="Times New Roman" w:cs="Times New Roman"/>
                <w:bCs/>
                <w:iCs/>
                <w:bdr w:val="nil"/>
                <w:lang w:eastAsia="ar-SA"/>
              </w:rPr>
            </w:pPr>
            <w:r w:rsidRPr="00B21626">
              <w:rPr>
                <w:rFonts w:ascii="Times New Roman" w:eastAsia="Calibri" w:hAnsi="Times New Roman" w:cs="Times New Roman"/>
                <w:bCs/>
                <w:i/>
                <w:bdr w:val="nil"/>
                <w:lang w:eastAsia="ar-SA"/>
              </w:rPr>
              <w:t>GT</w:t>
            </w:r>
            <w:r w:rsidRPr="00B21626">
              <w:rPr>
                <w:rFonts w:ascii="Times New Roman" w:eastAsia="Calibri" w:hAnsi="Times New Roman" w:cs="Times New Roman"/>
                <w:bCs/>
                <w:i/>
                <w:bdr w:val="nil"/>
                <w:vertAlign w:val="subscript"/>
                <w:lang w:eastAsia="ar-SA"/>
              </w:rPr>
              <w:t>p</w:t>
            </w:r>
            <w:r w:rsidRPr="00B21626">
              <w:rPr>
                <w:rFonts w:ascii="Times New Roman" w:eastAsia="Calibri" w:hAnsi="Times New Roman" w:cs="Times New Roman"/>
                <w:bCs/>
                <w:iCs/>
                <w:bdr w:val="nil"/>
                <w:lang w:eastAsia="ar-SA"/>
              </w:rPr>
              <w:t xml:space="preserve"> – vertinamo Tiekėjo pasiūlyta reikšmė (garantinio laikotarpio įsipareigojimų įvykdymo užtikrinimo terminas, metais). </w:t>
            </w:r>
          </w:p>
          <w:p w14:paraId="3D7771FC" w14:textId="77777777" w:rsidR="00966C83" w:rsidRPr="00B21626" w:rsidRDefault="003F52AD" w:rsidP="000B7B9D">
            <w:pPr>
              <w:tabs>
                <w:tab w:val="left" w:pos="426"/>
                <w:tab w:val="left" w:pos="993"/>
              </w:tabs>
              <w:spacing w:after="0" w:line="240" w:lineRule="auto"/>
              <w:ind w:right="60"/>
              <w:contextualSpacing/>
              <w:jc w:val="both"/>
              <w:rPr>
                <w:rFonts w:ascii="Times New Roman" w:eastAsia="Calibri" w:hAnsi="Times New Roman" w:cs="Times New Roman"/>
                <w:bCs/>
                <w:iCs/>
                <w:bdr w:val="nil"/>
                <w:lang w:eastAsia="ar-SA"/>
              </w:rPr>
            </w:pPr>
            <w:r w:rsidRPr="00B21626">
              <w:rPr>
                <w:rFonts w:ascii="Times New Roman" w:eastAsia="Calibri" w:hAnsi="Times New Roman" w:cs="Times New Roman"/>
                <w:bCs/>
                <w:i/>
                <w:bdr w:val="nil"/>
                <w:lang w:eastAsia="ar-SA"/>
              </w:rPr>
              <w:t>GT</w:t>
            </w:r>
            <w:r w:rsidRPr="00B21626">
              <w:rPr>
                <w:rFonts w:ascii="Times New Roman" w:eastAsia="Calibri" w:hAnsi="Times New Roman" w:cs="Times New Roman"/>
                <w:bCs/>
                <w:i/>
                <w:bdr w:val="nil"/>
                <w:vertAlign w:val="subscript"/>
                <w:lang w:eastAsia="ar-SA"/>
              </w:rPr>
              <w:t>max</w:t>
            </w:r>
            <w:r w:rsidRPr="00B21626">
              <w:rPr>
                <w:rFonts w:ascii="Times New Roman" w:eastAsia="Calibri" w:hAnsi="Times New Roman" w:cs="Times New Roman"/>
                <w:bCs/>
                <w:iCs/>
                <w:bdr w:val="nil"/>
                <w:lang w:eastAsia="ar-SA"/>
              </w:rPr>
              <w:t xml:space="preserve"> – didžiausia Tiekėjų pasiūlyta kriterijaus reikšmė (garantinio laikotarpio įsipareigojimų įvykdymo užtikrinimo terminas, metais). </w:t>
            </w:r>
          </w:p>
          <w:p w14:paraId="2A5CA598" w14:textId="77777777" w:rsidR="00E7454A" w:rsidRPr="00B21626" w:rsidRDefault="003F52AD" w:rsidP="000B7B9D">
            <w:pPr>
              <w:tabs>
                <w:tab w:val="left" w:pos="426"/>
                <w:tab w:val="left" w:pos="993"/>
              </w:tabs>
              <w:spacing w:after="0" w:line="240" w:lineRule="auto"/>
              <w:ind w:right="60"/>
              <w:contextualSpacing/>
              <w:jc w:val="both"/>
              <w:rPr>
                <w:rFonts w:ascii="Times New Roman" w:eastAsia="Calibri" w:hAnsi="Times New Roman" w:cs="Times New Roman"/>
                <w:bCs/>
                <w:iCs/>
                <w:bdr w:val="nil"/>
                <w:lang w:eastAsia="ar-SA"/>
              </w:rPr>
            </w:pPr>
            <w:r w:rsidRPr="00B21626">
              <w:rPr>
                <w:rFonts w:ascii="Cambria Math" w:eastAsia="Calibri" w:hAnsi="Cambria Math" w:cs="Cambria Math"/>
                <w:bCs/>
                <w:iCs/>
                <w:bdr w:val="nil"/>
                <w:lang w:eastAsia="ar-SA"/>
              </w:rPr>
              <w:lastRenderedPageBreak/>
              <w:t>𝑌</w:t>
            </w:r>
            <w:r w:rsidRPr="00B21626">
              <w:rPr>
                <w:rFonts w:ascii="Times New Roman" w:eastAsia="Calibri" w:hAnsi="Times New Roman" w:cs="Times New Roman"/>
                <w:bCs/>
                <w:iCs/>
                <w:bdr w:val="nil"/>
                <w:vertAlign w:val="subscript"/>
                <w:lang w:eastAsia="ar-SA"/>
              </w:rPr>
              <w:t>2</w:t>
            </w:r>
            <w:r w:rsidRPr="00B21626">
              <w:rPr>
                <w:rFonts w:ascii="Times New Roman" w:eastAsia="Calibri" w:hAnsi="Times New Roman" w:cs="Times New Roman"/>
                <w:bCs/>
                <w:iCs/>
                <w:bdr w:val="nil"/>
                <w:lang w:eastAsia="ar-SA"/>
              </w:rPr>
              <w:t xml:space="preserve"> –lyginamasis svoris ekonominio naudingumo vertinime </w:t>
            </w:r>
            <w:r w:rsidR="007A2214" w:rsidRPr="00B21626">
              <w:rPr>
                <w:rFonts w:ascii="Times New Roman" w:eastAsia="Calibri" w:hAnsi="Times New Roman" w:cs="Times New Roman"/>
                <w:bCs/>
                <w:iCs/>
                <w:bdr w:val="nil"/>
                <w:lang w:eastAsia="ar-SA"/>
              </w:rPr>
              <w:t>- 10</w:t>
            </w:r>
            <w:r w:rsidRPr="00B21626">
              <w:rPr>
                <w:rFonts w:ascii="Times New Roman" w:eastAsia="Calibri" w:hAnsi="Times New Roman" w:cs="Times New Roman"/>
                <w:bCs/>
                <w:iCs/>
                <w:bdr w:val="nil"/>
                <w:lang w:eastAsia="ar-SA"/>
              </w:rPr>
              <w:t xml:space="preserve">. </w:t>
            </w:r>
          </w:p>
          <w:p w14:paraId="3F4971EA" w14:textId="77777777" w:rsidR="00AC7A42" w:rsidRPr="00B21626" w:rsidRDefault="003F52AD" w:rsidP="000B7B9D">
            <w:pPr>
              <w:tabs>
                <w:tab w:val="left" w:pos="426"/>
                <w:tab w:val="left" w:pos="993"/>
              </w:tabs>
              <w:spacing w:after="0" w:line="240" w:lineRule="auto"/>
              <w:ind w:right="60"/>
              <w:contextualSpacing/>
              <w:jc w:val="both"/>
              <w:rPr>
                <w:rFonts w:ascii="Times New Roman" w:eastAsia="Calibri" w:hAnsi="Times New Roman" w:cs="Times New Roman"/>
                <w:bCs/>
                <w:iCs/>
                <w:bdr w:val="nil"/>
                <w:lang w:eastAsia="ar-SA"/>
              </w:rPr>
            </w:pPr>
            <w:r w:rsidRPr="00B21626">
              <w:rPr>
                <w:rFonts w:ascii="Times New Roman" w:eastAsia="Calibri" w:hAnsi="Times New Roman" w:cs="Times New Roman"/>
                <w:bCs/>
                <w:iCs/>
                <w:bdr w:val="nil"/>
                <w:lang w:eastAsia="ar-SA"/>
              </w:rPr>
              <w:t>Nurodomas tik papildomas terminas prie Lietuvos Respublikos statybos įstatymo aktualioje redakcijoje nurodyto garantinio laikotarpio įsipareigojimų įvykdymo užtikrinimo termino.</w:t>
            </w:r>
          </w:p>
          <w:p w14:paraId="7FA3F299" w14:textId="77777777" w:rsidR="0029633D" w:rsidRPr="00B21626" w:rsidRDefault="0029633D" w:rsidP="000B7B9D">
            <w:pPr>
              <w:tabs>
                <w:tab w:val="left" w:pos="426"/>
                <w:tab w:val="left" w:pos="993"/>
              </w:tabs>
              <w:spacing w:after="0" w:line="240" w:lineRule="auto"/>
              <w:ind w:right="60"/>
              <w:contextualSpacing/>
              <w:jc w:val="both"/>
              <w:rPr>
                <w:rFonts w:ascii="Times New Roman" w:eastAsia="Calibri" w:hAnsi="Times New Roman" w:cs="Times New Roman"/>
                <w:bCs/>
                <w:iCs/>
                <w:bdr w:val="nil"/>
                <w:lang w:eastAsia="ar-SA"/>
              </w:rPr>
            </w:pPr>
          </w:p>
          <w:p w14:paraId="4F9EDA8E" w14:textId="77777777" w:rsidR="0029633D" w:rsidRPr="00B21626" w:rsidRDefault="0029633D" w:rsidP="000B7B9D">
            <w:pPr>
              <w:tabs>
                <w:tab w:val="left" w:pos="426"/>
                <w:tab w:val="left" w:pos="993"/>
              </w:tabs>
              <w:spacing w:after="0" w:line="240" w:lineRule="auto"/>
              <w:ind w:right="60"/>
              <w:contextualSpacing/>
              <w:jc w:val="both"/>
              <w:rPr>
                <w:rFonts w:ascii="Times New Roman" w:eastAsiaTheme="minorEastAsia" w:hAnsi="Times New Roman" w:cs="Times New Roman"/>
                <w:bCs/>
                <w:i/>
                <w:lang w:eastAsia="lt-LT"/>
              </w:rPr>
            </w:pPr>
            <w:r w:rsidRPr="00B21626">
              <w:rPr>
                <w:rFonts w:ascii="Times New Roman" w:eastAsia="Calibri" w:hAnsi="Times New Roman" w:cs="Times New Roman"/>
                <w:bCs/>
                <w:i/>
                <w:u w:val="single"/>
                <w:bdr w:val="nil"/>
                <w:lang w:eastAsia="ar-SA"/>
              </w:rPr>
              <w:t>Pastaba</w:t>
            </w:r>
            <w:r w:rsidRPr="00B21626">
              <w:rPr>
                <w:rFonts w:ascii="Times New Roman" w:eastAsia="Calibri" w:hAnsi="Times New Roman" w:cs="Times New Roman"/>
                <w:bCs/>
                <w:i/>
                <w:bdr w:val="nil"/>
                <w:lang w:eastAsia="ar-SA"/>
              </w:rPr>
              <w:t>. Maksimalus Tiekėjo siūlomas papildomo garantinio laikotarpio įsipareigojimų įvykdymo užtikrinimo terminas negali būti ilgesnis nei 5 metai.</w:t>
            </w:r>
          </w:p>
        </w:tc>
      </w:tr>
      <w:tr w:rsidR="006D1797" w:rsidRPr="00B21626" w14:paraId="7458DE2F" w14:textId="77777777" w:rsidTr="0070424A">
        <w:tc>
          <w:tcPr>
            <w:tcW w:w="3252" w:type="dxa"/>
            <w:shd w:val="clear" w:color="auto" w:fill="auto"/>
          </w:tcPr>
          <w:p w14:paraId="7AFFACA4" w14:textId="77777777" w:rsidR="006D1797" w:rsidRPr="00B21626" w:rsidRDefault="006D1797" w:rsidP="006D1797">
            <w:pPr>
              <w:spacing w:line="240" w:lineRule="auto"/>
              <w:rPr>
                <w:rFonts w:ascii="Times New Roman" w:eastAsia="Calibri" w:hAnsi="Times New Roman" w:cs="Times New Roman"/>
                <w:b/>
                <w:bCs/>
                <w:lang w:eastAsia="lt-LT"/>
              </w:rPr>
            </w:pPr>
            <w:r w:rsidRPr="00B21626">
              <w:rPr>
                <w:rFonts w:ascii="Times New Roman" w:eastAsiaTheme="minorEastAsia" w:hAnsi="Times New Roman" w:cs="Times New Roman"/>
                <w:b/>
                <w:bCs/>
                <w:lang w:eastAsia="fi-FI"/>
              </w:rPr>
              <w:lastRenderedPageBreak/>
              <w:t xml:space="preserve">3. </w:t>
            </w:r>
            <w:r w:rsidRPr="00B21626">
              <w:rPr>
                <w:rFonts w:ascii="Times New Roman" w:eastAsia="Calibri" w:hAnsi="Times New Roman" w:cs="Times New Roman"/>
                <w:b/>
                <w:bCs/>
                <w:lang w:eastAsia="lt-LT"/>
              </w:rPr>
              <w:t>Papildomo garantinio laikotarpio įsipareigojimų įvykdymo užtikrinimo vertė (GV)</w:t>
            </w:r>
          </w:p>
          <w:p w14:paraId="3D8F1207" w14:textId="77777777" w:rsidR="006D1797" w:rsidRPr="00B21626" w:rsidRDefault="006D1797" w:rsidP="006D1797">
            <w:pPr>
              <w:spacing w:after="0" w:line="240" w:lineRule="auto"/>
              <w:contextualSpacing/>
              <w:jc w:val="both"/>
              <w:rPr>
                <w:rFonts w:ascii="Times New Roman" w:eastAsiaTheme="minorEastAsia" w:hAnsi="Times New Roman" w:cs="Times New Roman"/>
                <w:b/>
                <w:bCs/>
                <w:lang w:eastAsia="fi-FI"/>
              </w:rPr>
            </w:pPr>
          </w:p>
        </w:tc>
        <w:tc>
          <w:tcPr>
            <w:tcW w:w="3439" w:type="dxa"/>
          </w:tcPr>
          <w:p w14:paraId="34B37986" w14:textId="77777777" w:rsidR="006D1797" w:rsidRPr="00B21626" w:rsidRDefault="000E3DF0" w:rsidP="0070424A">
            <w:pPr>
              <w:autoSpaceDE w:val="0"/>
              <w:autoSpaceDN w:val="0"/>
              <w:adjustRightInd w:val="0"/>
              <w:spacing w:after="0" w:line="240" w:lineRule="auto"/>
              <w:jc w:val="center"/>
              <w:rPr>
                <w:rFonts w:ascii="Times New Roman" w:eastAsia="Arial Unicode MS" w:hAnsi="Times New Roman" w:cs="Times New Roman"/>
                <w:b/>
                <w:lang w:eastAsia="lt-LT"/>
              </w:rPr>
            </w:pPr>
            <w:r w:rsidRPr="00B21626">
              <w:rPr>
                <w:rFonts w:ascii="Times New Roman" w:eastAsia="Calibri" w:hAnsi="Times New Roman" w:cs="Times New Roman"/>
                <w:bdr w:val="nil"/>
                <w:lang w:eastAsia="ar-SA"/>
              </w:rPr>
              <w:t>10</w:t>
            </w:r>
          </w:p>
        </w:tc>
        <w:tc>
          <w:tcPr>
            <w:tcW w:w="6663" w:type="dxa"/>
          </w:tcPr>
          <w:p w14:paraId="6449E17E" w14:textId="77777777" w:rsidR="006D1797" w:rsidRPr="00B21626" w:rsidRDefault="006D1797" w:rsidP="006D1797">
            <w:pPr>
              <w:tabs>
                <w:tab w:val="left" w:pos="426"/>
                <w:tab w:val="left" w:pos="993"/>
              </w:tabs>
              <w:spacing w:after="0" w:line="240" w:lineRule="auto"/>
              <w:ind w:right="60"/>
              <w:contextualSpacing/>
              <w:jc w:val="center"/>
              <w:rPr>
                <w:rFonts w:ascii="Times New Roman" w:eastAsia="Calibri" w:hAnsi="Times New Roman" w:cs="Times New Roman"/>
                <w:lang w:eastAsia="lt-LT"/>
              </w:rPr>
            </w:pPr>
            <m:oMath>
              <m:r>
                <w:rPr>
                  <w:rFonts w:ascii="Cambria Math" w:eastAsiaTheme="minorEastAsia" w:hAnsi="Cambria Math" w:cs="Times New Roman"/>
                  <w:lang w:eastAsia="lt-LT"/>
                </w:rPr>
                <m:t>GV=</m:t>
              </m:r>
              <m:f>
                <m:fPr>
                  <m:ctrlPr>
                    <w:rPr>
                      <w:rFonts w:ascii="Cambria Math" w:eastAsiaTheme="minorEastAsia" w:hAnsi="Cambria Math" w:cs="Times New Roman"/>
                      <w:lang w:eastAsia="lt-LT"/>
                    </w:rPr>
                  </m:ctrlPr>
                </m:fPr>
                <m:num>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GV</m:t>
                      </m:r>
                    </m:e>
                    <m:sub>
                      <m:r>
                        <w:rPr>
                          <w:rFonts w:ascii="Cambria Math" w:eastAsiaTheme="minorEastAsia" w:hAnsi="Cambria Math" w:cs="Times New Roman"/>
                          <w:lang w:eastAsia="lt-LT"/>
                        </w:rPr>
                        <m:t>P</m:t>
                      </m:r>
                    </m:sub>
                  </m:sSub>
                </m:num>
                <m:den>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GV</m:t>
                      </m:r>
                    </m:e>
                    <m:sub>
                      <m:r>
                        <w:rPr>
                          <w:rFonts w:ascii="Cambria Math" w:eastAsiaTheme="minorEastAsia" w:hAnsi="Cambria Math" w:cs="Times New Roman"/>
                          <w:lang w:eastAsia="lt-LT"/>
                        </w:rPr>
                        <m:t>max</m:t>
                      </m:r>
                    </m:sub>
                  </m:sSub>
                </m:den>
              </m:f>
              <m:r>
                <w:rPr>
                  <w:rFonts w:ascii="Cambria Math" w:eastAsiaTheme="minorEastAsia" w:hAnsi="Cambria Math" w:cs="Times New Roman"/>
                  <w:lang w:eastAsia="lt-LT"/>
                </w:rPr>
                <m:t>×</m:t>
              </m:r>
              <m:sSub>
                <m:sSubPr>
                  <m:ctrlPr>
                    <w:rPr>
                      <w:rFonts w:ascii="Cambria Math" w:eastAsiaTheme="minorEastAsia" w:hAnsi="Cambria Math" w:cs="Times New Roman"/>
                      <w:lang w:eastAsia="lt-LT"/>
                    </w:rPr>
                  </m:ctrlPr>
                </m:sSubPr>
                <m:e>
                  <m:r>
                    <w:rPr>
                      <w:rFonts w:ascii="Cambria Math" w:eastAsiaTheme="minorEastAsia" w:hAnsi="Cambria Math" w:cs="Times New Roman"/>
                      <w:lang w:eastAsia="lt-LT"/>
                    </w:rPr>
                    <m:t>Y</m:t>
                  </m:r>
                </m:e>
                <m:sub>
                  <m:r>
                    <w:rPr>
                      <w:rFonts w:ascii="Cambria Math" w:eastAsiaTheme="minorEastAsia" w:hAnsi="Cambria Math" w:cs="Times New Roman"/>
                      <w:lang w:eastAsia="lt-LT"/>
                    </w:rPr>
                    <m:t>3</m:t>
                  </m:r>
                </m:sub>
              </m:sSub>
            </m:oMath>
            <w:r w:rsidRPr="00B21626">
              <w:rPr>
                <w:rFonts w:ascii="Times New Roman" w:eastAsia="Calibri" w:hAnsi="Times New Roman" w:cs="Times New Roman"/>
                <w:lang w:eastAsia="lt-LT"/>
              </w:rPr>
              <w:t>, kur</w:t>
            </w:r>
          </w:p>
          <w:p w14:paraId="015C9A7C" w14:textId="77777777" w:rsidR="006D1797" w:rsidRPr="00B21626" w:rsidRDefault="006D1797" w:rsidP="006D1797">
            <w:pPr>
              <w:tabs>
                <w:tab w:val="left" w:pos="426"/>
                <w:tab w:val="left" w:pos="993"/>
              </w:tabs>
              <w:spacing w:after="0" w:line="240" w:lineRule="auto"/>
              <w:ind w:right="60"/>
              <w:contextualSpacing/>
              <w:jc w:val="both"/>
              <w:rPr>
                <w:rFonts w:ascii="Times New Roman" w:eastAsia="Calibri" w:hAnsi="Times New Roman" w:cs="Times New Roman"/>
                <w:bCs/>
                <w:i/>
                <w:bdr w:val="nil"/>
                <w:lang w:eastAsia="ar-SA"/>
              </w:rPr>
            </w:pPr>
          </w:p>
          <w:p w14:paraId="589F3640" w14:textId="77777777" w:rsidR="00966C83" w:rsidRPr="00B21626" w:rsidRDefault="006D1797" w:rsidP="0070424A">
            <w:pPr>
              <w:spacing w:after="0" w:line="240" w:lineRule="auto"/>
              <w:jc w:val="both"/>
              <w:rPr>
                <w:rFonts w:ascii="Times New Roman" w:eastAsia="Calibri" w:hAnsi="Times New Roman" w:cs="Times New Roman"/>
                <w:bCs/>
                <w:iCs/>
                <w:bdr w:val="nil"/>
                <w:lang w:eastAsia="ar-SA"/>
              </w:rPr>
            </w:pPr>
            <w:r w:rsidRPr="00B21626">
              <w:rPr>
                <w:rFonts w:ascii="Times New Roman" w:eastAsia="Calibri" w:hAnsi="Times New Roman" w:cs="Times New Roman"/>
                <w:bCs/>
                <w:i/>
                <w:bdr w:val="nil"/>
                <w:lang w:eastAsia="ar-SA"/>
              </w:rPr>
              <w:t>G</w:t>
            </w:r>
            <w:r w:rsidR="0070424A" w:rsidRPr="00B21626">
              <w:rPr>
                <w:rFonts w:ascii="Times New Roman" w:eastAsia="Calibri" w:hAnsi="Times New Roman" w:cs="Times New Roman"/>
                <w:bCs/>
                <w:i/>
                <w:bdr w:val="nil"/>
                <w:lang w:eastAsia="ar-SA"/>
              </w:rPr>
              <w:t>V</w:t>
            </w:r>
            <w:r w:rsidRPr="00B21626">
              <w:rPr>
                <w:rFonts w:ascii="Times New Roman" w:eastAsia="Calibri" w:hAnsi="Times New Roman" w:cs="Times New Roman"/>
                <w:bCs/>
                <w:i/>
                <w:bdr w:val="nil"/>
                <w:vertAlign w:val="subscript"/>
                <w:lang w:eastAsia="ar-SA"/>
              </w:rPr>
              <w:t>p</w:t>
            </w:r>
            <w:r w:rsidRPr="00B21626">
              <w:rPr>
                <w:rFonts w:ascii="Times New Roman" w:eastAsia="Calibri" w:hAnsi="Times New Roman" w:cs="Times New Roman"/>
                <w:bCs/>
                <w:iCs/>
                <w:bdr w:val="nil"/>
                <w:lang w:eastAsia="ar-SA"/>
              </w:rPr>
              <w:t xml:space="preserve"> – vertinamo Tiekėjo pasiūlyta reikšmė (garantinio laikotarpio įsipareigojimų įvykdymo užtikrinimo </w:t>
            </w:r>
            <w:r w:rsidR="00966C83" w:rsidRPr="00B21626">
              <w:rPr>
                <w:rFonts w:ascii="Times New Roman" w:eastAsia="Calibri" w:hAnsi="Times New Roman" w:cs="Times New Roman"/>
                <w:bCs/>
                <w:iCs/>
                <w:bdr w:val="nil"/>
                <w:lang w:eastAsia="ar-SA"/>
              </w:rPr>
              <w:t>vertė</w:t>
            </w:r>
            <w:r w:rsidRPr="00B21626">
              <w:rPr>
                <w:rFonts w:ascii="Times New Roman" w:eastAsia="Calibri" w:hAnsi="Times New Roman" w:cs="Times New Roman"/>
                <w:bCs/>
                <w:iCs/>
                <w:bdr w:val="nil"/>
                <w:lang w:eastAsia="ar-SA"/>
              </w:rPr>
              <w:t xml:space="preserve">, </w:t>
            </w:r>
            <w:r w:rsidR="00966C83" w:rsidRPr="00B21626">
              <w:rPr>
                <w:rFonts w:ascii="Times New Roman" w:eastAsia="Calibri" w:hAnsi="Times New Roman" w:cs="Times New Roman"/>
                <w:bCs/>
                <w:iCs/>
                <w:bdr w:val="nil"/>
                <w:lang w:eastAsia="ar-SA"/>
              </w:rPr>
              <w:t>eurais</w:t>
            </w:r>
            <w:r w:rsidRPr="00B21626">
              <w:rPr>
                <w:rFonts w:ascii="Times New Roman" w:eastAsia="Calibri" w:hAnsi="Times New Roman" w:cs="Times New Roman"/>
                <w:bCs/>
                <w:iCs/>
                <w:bdr w:val="nil"/>
                <w:lang w:eastAsia="ar-SA"/>
              </w:rPr>
              <w:t xml:space="preserve">). </w:t>
            </w:r>
          </w:p>
          <w:p w14:paraId="6EF11FB9" w14:textId="77777777" w:rsidR="00D424DA" w:rsidRPr="00B21626" w:rsidRDefault="006D1797" w:rsidP="0070424A">
            <w:pPr>
              <w:spacing w:after="0" w:line="240" w:lineRule="auto"/>
              <w:jc w:val="both"/>
              <w:rPr>
                <w:rFonts w:ascii="Times New Roman" w:eastAsia="Calibri" w:hAnsi="Times New Roman" w:cs="Times New Roman"/>
                <w:bCs/>
                <w:iCs/>
                <w:bdr w:val="nil"/>
                <w:lang w:eastAsia="ar-SA"/>
              </w:rPr>
            </w:pPr>
            <w:r w:rsidRPr="00B21626">
              <w:rPr>
                <w:rFonts w:ascii="Times New Roman" w:eastAsia="Calibri" w:hAnsi="Times New Roman" w:cs="Times New Roman"/>
                <w:bCs/>
                <w:i/>
                <w:bdr w:val="nil"/>
                <w:lang w:eastAsia="ar-SA"/>
              </w:rPr>
              <w:t>G</w:t>
            </w:r>
            <w:r w:rsidR="00D424DA" w:rsidRPr="00B21626">
              <w:rPr>
                <w:rFonts w:ascii="Times New Roman" w:eastAsia="Calibri" w:hAnsi="Times New Roman" w:cs="Times New Roman"/>
                <w:bCs/>
                <w:i/>
                <w:bdr w:val="nil"/>
                <w:lang w:eastAsia="ar-SA"/>
              </w:rPr>
              <w:t>V</w:t>
            </w:r>
            <w:r w:rsidRPr="00B21626">
              <w:rPr>
                <w:rFonts w:ascii="Times New Roman" w:eastAsia="Calibri" w:hAnsi="Times New Roman" w:cs="Times New Roman"/>
                <w:bCs/>
                <w:i/>
                <w:bdr w:val="nil"/>
                <w:vertAlign w:val="subscript"/>
                <w:lang w:eastAsia="ar-SA"/>
              </w:rPr>
              <w:t>max</w:t>
            </w:r>
            <w:r w:rsidRPr="00B21626">
              <w:rPr>
                <w:rFonts w:ascii="Times New Roman" w:eastAsia="Calibri" w:hAnsi="Times New Roman" w:cs="Times New Roman"/>
                <w:bCs/>
                <w:iCs/>
                <w:bdr w:val="nil"/>
                <w:lang w:eastAsia="ar-SA"/>
              </w:rPr>
              <w:t xml:space="preserve"> – didžiausia Tiekėjų pasiūlyta kriterijaus reikšmė (garantinio laikotarpio įsipareigojimų įvykdymo užtikrinimo </w:t>
            </w:r>
            <w:r w:rsidR="00D424DA" w:rsidRPr="00B21626">
              <w:rPr>
                <w:rFonts w:ascii="Times New Roman" w:eastAsia="Calibri" w:hAnsi="Times New Roman" w:cs="Times New Roman"/>
                <w:bCs/>
                <w:iCs/>
                <w:bdr w:val="nil"/>
                <w:lang w:eastAsia="ar-SA"/>
              </w:rPr>
              <w:t>vertė</w:t>
            </w:r>
            <w:r w:rsidRPr="00B21626">
              <w:rPr>
                <w:rFonts w:ascii="Times New Roman" w:eastAsia="Calibri" w:hAnsi="Times New Roman" w:cs="Times New Roman"/>
                <w:bCs/>
                <w:iCs/>
                <w:bdr w:val="nil"/>
                <w:lang w:eastAsia="ar-SA"/>
              </w:rPr>
              <w:t xml:space="preserve">, </w:t>
            </w:r>
            <w:r w:rsidR="00D424DA" w:rsidRPr="00B21626">
              <w:rPr>
                <w:rFonts w:ascii="Times New Roman" w:eastAsia="Calibri" w:hAnsi="Times New Roman" w:cs="Times New Roman"/>
                <w:bCs/>
                <w:iCs/>
                <w:bdr w:val="nil"/>
                <w:lang w:eastAsia="ar-SA"/>
              </w:rPr>
              <w:t>eurais</w:t>
            </w:r>
            <w:r w:rsidRPr="00B21626">
              <w:rPr>
                <w:rFonts w:ascii="Times New Roman" w:eastAsia="Calibri" w:hAnsi="Times New Roman" w:cs="Times New Roman"/>
                <w:bCs/>
                <w:iCs/>
                <w:bdr w:val="nil"/>
                <w:lang w:eastAsia="ar-SA"/>
              </w:rPr>
              <w:t xml:space="preserve">). </w:t>
            </w:r>
          </w:p>
          <w:p w14:paraId="335AE5C8" w14:textId="77777777" w:rsidR="00E7454A" w:rsidRPr="00B21626" w:rsidRDefault="006D1797" w:rsidP="0070424A">
            <w:pPr>
              <w:spacing w:after="0" w:line="240" w:lineRule="auto"/>
              <w:jc w:val="both"/>
              <w:rPr>
                <w:rFonts w:ascii="Times New Roman" w:eastAsia="Calibri" w:hAnsi="Times New Roman" w:cs="Times New Roman"/>
                <w:bCs/>
                <w:iCs/>
                <w:bdr w:val="nil"/>
                <w:lang w:eastAsia="ar-SA"/>
              </w:rPr>
            </w:pPr>
            <w:r w:rsidRPr="00B21626">
              <w:rPr>
                <w:rFonts w:ascii="Cambria Math" w:eastAsia="Calibri" w:hAnsi="Cambria Math" w:cs="Cambria Math"/>
                <w:bCs/>
                <w:iCs/>
                <w:bdr w:val="nil"/>
                <w:lang w:eastAsia="ar-SA"/>
              </w:rPr>
              <w:t>𝑌</w:t>
            </w:r>
            <w:r w:rsidR="00D424DA" w:rsidRPr="00B21626">
              <w:rPr>
                <w:rFonts w:ascii="Times New Roman" w:eastAsia="Calibri" w:hAnsi="Times New Roman" w:cs="Times New Roman"/>
                <w:bCs/>
                <w:iCs/>
                <w:bdr w:val="nil"/>
                <w:vertAlign w:val="subscript"/>
                <w:lang w:eastAsia="ar-SA"/>
              </w:rPr>
              <w:t>3</w:t>
            </w:r>
            <w:r w:rsidRPr="00B21626">
              <w:rPr>
                <w:rFonts w:ascii="Times New Roman" w:eastAsia="Calibri" w:hAnsi="Times New Roman" w:cs="Times New Roman"/>
                <w:bCs/>
                <w:iCs/>
                <w:bdr w:val="nil"/>
                <w:lang w:eastAsia="ar-SA"/>
              </w:rPr>
              <w:t xml:space="preserve"> –</w:t>
            </w:r>
            <w:r w:rsidR="006E694D" w:rsidRPr="00B21626">
              <w:rPr>
                <w:rFonts w:ascii="Times New Roman" w:eastAsia="Calibri" w:hAnsi="Times New Roman" w:cs="Times New Roman"/>
                <w:bCs/>
                <w:iCs/>
                <w:bdr w:val="nil"/>
                <w:lang w:eastAsia="ar-SA"/>
              </w:rPr>
              <w:t xml:space="preserve"> </w:t>
            </w:r>
            <w:r w:rsidRPr="00B21626">
              <w:rPr>
                <w:rFonts w:ascii="Times New Roman" w:eastAsia="Calibri" w:hAnsi="Times New Roman" w:cs="Times New Roman"/>
                <w:bCs/>
                <w:iCs/>
                <w:bdr w:val="nil"/>
                <w:lang w:eastAsia="ar-SA"/>
              </w:rPr>
              <w:t xml:space="preserve">lyginamasis svoris ekonominio naudingumo vertinime </w:t>
            </w:r>
            <w:r w:rsidR="007A2214" w:rsidRPr="00B21626">
              <w:rPr>
                <w:rFonts w:ascii="Times New Roman" w:eastAsia="Calibri" w:hAnsi="Times New Roman" w:cs="Times New Roman"/>
                <w:bCs/>
                <w:iCs/>
                <w:bdr w:val="nil"/>
                <w:lang w:eastAsia="ar-SA"/>
              </w:rPr>
              <w:t>- 10</w:t>
            </w:r>
            <w:r w:rsidRPr="00B21626">
              <w:rPr>
                <w:rFonts w:ascii="Times New Roman" w:eastAsia="Calibri" w:hAnsi="Times New Roman" w:cs="Times New Roman"/>
                <w:bCs/>
                <w:iCs/>
                <w:bdr w:val="nil"/>
                <w:lang w:eastAsia="ar-SA"/>
              </w:rPr>
              <w:t xml:space="preserve">. </w:t>
            </w:r>
          </w:p>
          <w:p w14:paraId="412E00F3" w14:textId="77777777" w:rsidR="006D1797" w:rsidRPr="00B21626" w:rsidRDefault="006D1797" w:rsidP="0070424A">
            <w:pPr>
              <w:spacing w:after="0" w:line="240" w:lineRule="auto"/>
              <w:jc w:val="both"/>
              <w:rPr>
                <w:rFonts w:ascii="Times New Roman" w:eastAsia="Calibri" w:hAnsi="Times New Roman" w:cs="Times New Roman"/>
                <w:bCs/>
                <w:iCs/>
                <w:bdr w:val="nil"/>
                <w:lang w:eastAsia="ar-SA"/>
              </w:rPr>
            </w:pPr>
            <w:r w:rsidRPr="00B21626">
              <w:rPr>
                <w:rFonts w:ascii="Times New Roman" w:eastAsia="Calibri" w:hAnsi="Times New Roman" w:cs="Times New Roman"/>
                <w:bCs/>
                <w:iCs/>
                <w:bdr w:val="nil"/>
                <w:lang w:eastAsia="ar-SA"/>
              </w:rPr>
              <w:t xml:space="preserve">Nurodomas tik papildoma </w:t>
            </w:r>
            <w:r w:rsidR="00E7454A" w:rsidRPr="00B21626">
              <w:rPr>
                <w:rFonts w:ascii="Times New Roman" w:eastAsia="Calibri" w:hAnsi="Times New Roman" w:cs="Times New Roman"/>
                <w:bCs/>
                <w:iCs/>
                <w:bdr w:val="nil"/>
                <w:lang w:eastAsia="ar-SA"/>
              </w:rPr>
              <w:t>vertė</w:t>
            </w:r>
            <w:r w:rsidRPr="00B21626">
              <w:rPr>
                <w:rFonts w:ascii="Times New Roman" w:eastAsia="Calibri" w:hAnsi="Times New Roman" w:cs="Times New Roman"/>
                <w:bCs/>
                <w:iCs/>
                <w:bdr w:val="nil"/>
                <w:lang w:eastAsia="ar-SA"/>
              </w:rPr>
              <w:t xml:space="preserve"> prie Lietuvos Respublikos statybos įstatymo aktualioje redakcijoje nurodyto garantinio laikotarpio įsipareigojimų įvykdymo užtikrinimo </w:t>
            </w:r>
            <w:r w:rsidR="00E7454A" w:rsidRPr="00B21626">
              <w:rPr>
                <w:rFonts w:ascii="Times New Roman" w:eastAsia="Calibri" w:hAnsi="Times New Roman" w:cs="Times New Roman"/>
                <w:bCs/>
                <w:iCs/>
                <w:bdr w:val="nil"/>
                <w:lang w:eastAsia="ar-SA"/>
              </w:rPr>
              <w:t>vertės</w:t>
            </w:r>
            <w:r w:rsidRPr="00B21626">
              <w:rPr>
                <w:rFonts w:ascii="Times New Roman" w:eastAsia="Calibri" w:hAnsi="Times New Roman" w:cs="Times New Roman"/>
                <w:bCs/>
                <w:iCs/>
                <w:bdr w:val="nil"/>
                <w:lang w:eastAsia="ar-SA"/>
              </w:rPr>
              <w:t>.</w:t>
            </w:r>
          </w:p>
          <w:p w14:paraId="1CE73535" w14:textId="77777777" w:rsidR="0029633D" w:rsidRPr="00B21626" w:rsidRDefault="0029633D" w:rsidP="0070424A">
            <w:pPr>
              <w:spacing w:after="0" w:line="240" w:lineRule="auto"/>
              <w:jc w:val="both"/>
              <w:rPr>
                <w:rFonts w:ascii="Times New Roman" w:eastAsia="Calibri" w:hAnsi="Times New Roman" w:cs="Times New Roman"/>
                <w:bCs/>
                <w:iCs/>
                <w:bdr w:val="nil"/>
                <w:lang w:eastAsia="ar-SA"/>
              </w:rPr>
            </w:pPr>
          </w:p>
          <w:p w14:paraId="6CF0FE4E" w14:textId="77777777" w:rsidR="0029633D" w:rsidRPr="00B21626" w:rsidRDefault="0029633D" w:rsidP="0029633D">
            <w:pPr>
              <w:spacing w:after="0" w:line="240" w:lineRule="auto"/>
              <w:jc w:val="both"/>
              <w:rPr>
                <w:rFonts w:ascii="Times New Roman" w:eastAsiaTheme="minorEastAsia" w:hAnsi="Times New Roman" w:cs="Times New Roman"/>
                <w:lang w:eastAsia="lt-LT"/>
              </w:rPr>
            </w:pPr>
            <w:r w:rsidRPr="00B21626">
              <w:rPr>
                <w:rFonts w:ascii="Times New Roman" w:eastAsia="Calibri" w:hAnsi="Times New Roman" w:cs="Times New Roman"/>
                <w:bCs/>
                <w:i/>
                <w:u w:val="single"/>
                <w:bdr w:val="nil"/>
                <w:lang w:eastAsia="ar-SA"/>
              </w:rPr>
              <w:t>Pastaba</w:t>
            </w:r>
            <w:r w:rsidRPr="00B21626">
              <w:rPr>
                <w:rFonts w:ascii="Times New Roman" w:eastAsia="Calibri" w:hAnsi="Times New Roman" w:cs="Times New Roman"/>
                <w:bCs/>
                <w:i/>
                <w:bdr w:val="nil"/>
                <w:lang w:eastAsia="ar-SA"/>
              </w:rPr>
              <w:t>. Maksimal</w:t>
            </w:r>
            <w:r w:rsidR="00697E6D" w:rsidRPr="00B21626">
              <w:rPr>
                <w:rFonts w:ascii="Times New Roman" w:eastAsia="Calibri" w:hAnsi="Times New Roman" w:cs="Times New Roman"/>
                <w:bCs/>
                <w:i/>
                <w:bdr w:val="nil"/>
                <w:lang w:eastAsia="ar-SA"/>
              </w:rPr>
              <w:t>i</w:t>
            </w:r>
            <w:r w:rsidRPr="00B21626">
              <w:rPr>
                <w:rFonts w:ascii="Times New Roman" w:eastAsia="Calibri" w:hAnsi="Times New Roman" w:cs="Times New Roman"/>
                <w:bCs/>
                <w:i/>
                <w:bdr w:val="nil"/>
                <w:lang w:eastAsia="ar-SA"/>
              </w:rPr>
              <w:t xml:space="preserve"> Tiekėjo siūlom</w:t>
            </w:r>
            <w:r w:rsidR="00697E6D" w:rsidRPr="00B21626">
              <w:rPr>
                <w:rFonts w:ascii="Times New Roman" w:eastAsia="Calibri" w:hAnsi="Times New Roman" w:cs="Times New Roman"/>
                <w:bCs/>
                <w:i/>
                <w:bdr w:val="nil"/>
                <w:lang w:eastAsia="ar-SA"/>
              </w:rPr>
              <w:t>o</w:t>
            </w:r>
            <w:r w:rsidRPr="00B21626">
              <w:rPr>
                <w:rFonts w:ascii="Times New Roman" w:eastAsia="Calibri" w:hAnsi="Times New Roman" w:cs="Times New Roman"/>
                <w:bCs/>
                <w:i/>
                <w:bdr w:val="nil"/>
                <w:lang w:eastAsia="ar-SA"/>
              </w:rPr>
              <w:t xml:space="preserve"> papildomo garantinio laikotarpio įsipareigojimų įvykdymo užtikrinimo </w:t>
            </w:r>
            <w:r w:rsidR="00697E6D" w:rsidRPr="00B21626">
              <w:rPr>
                <w:rFonts w:ascii="Times New Roman" w:eastAsia="Calibri" w:hAnsi="Times New Roman" w:cs="Times New Roman"/>
                <w:bCs/>
                <w:i/>
                <w:bdr w:val="nil"/>
                <w:lang w:eastAsia="ar-SA"/>
              </w:rPr>
              <w:t xml:space="preserve">vertė </w:t>
            </w:r>
            <w:r w:rsidRPr="00B21626">
              <w:rPr>
                <w:rFonts w:ascii="Times New Roman" w:eastAsia="Calibri" w:hAnsi="Times New Roman" w:cs="Times New Roman"/>
                <w:bCs/>
                <w:i/>
                <w:bdr w:val="nil"/>
                <w:lang w:eastAsia="ar-SA"/>
              </w:rPr>
              <w:t xml:space="preserve">negali būti </w:t>
            </w:r>
            <w:r w:rsidR="00697E6D" w:rsidRPr="00B21626">
              <w:rPr>
                <w:rFonts w:ascii="Times New Roman" w:eastAsia="Calibri" w:hAnsi="Times New Roman" w:cs="Times New Roman"/>
                <w:bCs/>
                <w:i/>
                <w:bdr w:val="nil"/>
                <w:lang w:eastAsia="ar-SA"/>
              </w:rPr>
              <w:t>didesnė nei 10 proc. nuo pasiūlytos kainos su PVM</w:t>
            </w:r>
            <w:r w:rsidRPr="00B21626">
              <w:rPr>
                <w:rFonts w:ascii="Times New Roman" w:eastAsia="Calibri" w:hAnsi="Times New Roman" w:cs="Times New Roman"/>
                <w:bCs/>
                <w:i/>
                <w:bdr w:val="nil"/>
                <w:lang w:eastAsia="ar-SA"/>
              </w:rPr>
              <w:t>.</w:t>
            </w:r>
          </w:p>
        </w:tc>
      </w:tr>
      <w:bookmarkEnd w:id="80"/>
    </w:tbl>
    <w:p w14:paraId="1050A7FD" w14:textId="77777777" w:rsidR="000245AA" w:rsidRPr="00B21626" w:rsidRDefault="000245AA" w:rsidP="00F7542F">
      <w:pPr>
        <w:spacing w:after="0" w:line="240" w:lineRule="auto"/>
        <w:rPr>
          <w:rFonts w:ascii="Times New Roman" w:eastAsiaTheme="minorEastAsia" w:hAnsi="Times New Roman" w:cs="Times New Roman"/>
          <w:color w:val="000000" w:themeColor="text1"/>
          <w:lang w:eastAsia="lt-LT"/>
        </w:rPr>
      </w:pPr>
    </w:p>
    <w:p w14:paraId="01495295" w14:textId="77777777" w:rsidR="00447C1A" w:rsidRPr="00B21626" w:rsidRDefault="00447C1A" w:rsidP="00447C1A">
      <w:pPr>
        <w:spacing w:after="0" w:line="240" w:lineRule="auto"/>
        <w:ind w:firstLine="993"/>
        <w:jc w:val="both"/>
        <w:rPr>
          <w:rFonts w:ascii="Times New Roman" w:eastAsiaTheme="minorEastAsia" w:hAnsi="Times New Roman" w:cs="Times New Roman"/>
          <w:color w:val="000000" w:themeColor="text1"/>
          <w:lang w:eastAsia="lt-LT"/>
        </w:rPr>
      </w:pPr>
      <w:r w:rsidRPr="00B21626">
        <w:rPr>
          <w:rFonts w:ascii="Times New Roman" w:eastAsiaTheme="minorEastAsia" w:hAnsi="Times New Roman" w:cs="Times New Roman"/>
          <w:color w:val="000000" w:themeColor="text1"/>
          <w:lang w:eastAsia="lt-LT"/>
        </w:rPr>
        <w:t xml:space="preserve">Tuo atveju, jeigu Tiekėjas pasiūlyme nurodo atitinkamo kriterijaus reikšmę lygią 0, aritmetiniams veiksmams atlikti formulėje naudojama reikšmė 0,00001. </w:t>
      </w:r>
    </w:p>
    <w:p w14:paraId="74F1BE0C" w14:textId="77777777" w:rsidR="00D365B4" w:rsidRPr="00B21626" w:rsidRDefault="00447C1A" w:rsidP="00447C1A">
      <w:pPr>
        <w:spacing w:after="0" w:line="240" w:lineRule="auto"/>
        <w:ind w:firstLine="993"/>
        <w:jc w:val="both"/>
        <w:rPr>
          <w:rFonts w:ascii="Times New Roman" w:eastAsiaTheme="minorEastAsia" w:hAnsi="Times New Roman" w:cs="Times New Roman"/>
          <w:color w:val="000000" w:themeColor="text1"/>
          <w:lang w:eastAsia="lt-LT"/>
        </w:rPr>
      </w:pPr>
      <w:r w:rsidRPr="00B21626">
        <w:rPr>
          <w:rFonts w:ascii="Times New Roman" w:eastAsiaTheme="minorEastAsia" w:hAnsi="Times New Roman" w:cs="Times New Roman"/>
          <w:color w:val="000000" w:themeColor="text1"/>
          <w:lang w:eastAsia="lt-LT"/>
        </w:rPr>
        <w:t xml:space="preserve">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 </w:t>
      </w:r>
    </w:p>
    <w:p w14:paraId="7914BABC" w14:textId="77777777" w:rsidR="00447C1A" w:rsidRPr="00B21626" w:rsidRDefault="00447C1A" w:rsidP="00447C1A">
      <w:pPr>
        <w:spacing w:after="0" w:line="240" w:lineRule="auto"/>
        <w:ind w:firstLine="993"/>
        <w:jc w:val="both"/>
        <w:rPr>
          <w:rFonts w:ascii="Times New Roman" w:eastAsiaTheme="minorEastAsia" w:hAnsi="Times New Roman" w:cs="Times New Roman"/>
          <w:color w:val="000000" w:themeColor="text1"/>
          <w:lang w:eastAsia="lt-LT"/>
        </w:rPr>
      </w:pPr>
      <w:r w:rsidRPr="00B21626">
        <w:rPr>
          <w:rFonts w:ascii="Times New Roman" w:eastAsiaTheme="minorEastAsia" w:hAnsi="Times New Roman" w:cs="Times New Roman"/>
          <w:color w:val="000000" w:themeColor="text1"/>
          <w:lang w:eastAsia="lt-LT"/>
        </w:rPr>
        <w:t>Pirkimo sutartyje numatyta teisė Užsakovui tikrinti šių įsipareigojimų vykdymą ir nustatytos sankcijos už Tiekėjo prisiimtų įsipareigojimų nesilaikymą.</w:t>
      </w:r>
    </w:p>
    <w:p w14:paraId="2B4CA4BA" w14:textId="77777777" w:rsidR="00447C1A" w:rsidRPr="00B21626" w:rsidRDefault="00447C1A" w:rsidP="00BD3D45">
      <w:pPr>
        <w:spacing w:after="0" w:line="240" w:lineRule="auto"/>
        <w:jc w:val="center"/>
        <w:rPr>
          <w:rFonts w:ascii="Times New Roman" w:eastAsiaTheme="minorEastAsia" w:hAnsi="Times New Roman" w:cs="Times New Roman"/>
          <w:color w:val="000000" w:themeColor="text1"/>
          <w:lang w:eastAsia="lt-LT"/>
        </w:rPr>
      </w:pPr>
    </w:p>
    <w:p w14:paraId="365832BC" w14:textId="77777777" w:rsidR="00BD3D45" w:rsidRPr="00B21626" w:rsidRDefault="00BD3D45" w:rsidP="00BD3D45">
      <w:pPr>
        <w:spacing w:after="0" w:line="240" w:lineRule="auto"/>
        <w:jc w:val="center"/>
        <w:rPr>
          <w:rFonts w:ascii="Times New Roman" w:eastAsiaTheme="minorEastAsia" w:hAnsi="Times New Roman" w:cs="Times New Roman"/>
          <w:color w:val="000000" w:themeColor="text1"/>
          <w:lang w:eastAsia="lt-LT"/>
        </w:rPr>
        <w:sectPr w:rsidR="00BD3D45" w:rsidRPr="00B21626" w:rsidSect="00625A47">
          <w:pgSz w:w="15840" w:h="12240" w:orient="landscape"/>
          <w:pgMar w:top="1135" w:right="1134" w:bottom="567" w:left="1134" w:header="720" w:footer="720" w:gutter="0"/>
          <w:pgNumType w:start="32"/>
          <w:cols w:space="720"/>
          <w:titlePg/>
          <w:docGrid w:linePitch="360"/>
        </w:sectPr>
      </w:pPr>
      <w:r w:rsidRPr="00B21626">
        <w:rPr>
          <w:rFonts w:ascii="Times New Roman" w:eastAsiaTheme="minorEastAsia" w:hAnsi="Times New Roman" w:cs="Times New Roman"/>
          <w:color w:val="000000" w:themeColor="text1"/>
          <w:lang w:eastAsia="lt-LT"/>
        </w:rPr>
        <w:t>_________________</w:t>
      </w:r>
    </w:p>
    <w:p w14:paraId="709F34DB" w14:textId="77777777" w:rsidR="000245AA" w:rsidRPr="00B21626" w:rsidRDefault="00BD3D45" w:rsidP="00F7542F">
      <w:pPr>
        <w:spacing w:after="0" w:line="240" w:lineRule="auto"/>
        <w:ind w:left="5245"/>
        <w:rPr>
          <w:rFonts w:ascii="Times New Roman" w:eastAsia="Calibri" w:hAnsi="Times New Roman" w:cs="Times New Roman"/>
          <w:lang w:eastAsia="lt-LT"/>
        </w:rPr>
      </w:pPr>
      <w:bookmarkStart w:id="81" w:name="_Ref39673589"/>
      <w:bookmarkStart w:id="82" w:name="_Toc126333949"/>
      <w:bookmarkStart w:id="83" w:name="_Toc166184288"/>
      <w:r w:rsidRPr="00B21626">
        <w:rPr>
          <w:rFonts w:ascii="Times New Roman" w:eastAsia="Calibri" w:hAnsi="Times New Roman" w:cs="Times New Roman"/>
          <w:lang w:eastAsia="lt-LT"/>
        </w:rPr>
        <w:lastRenderedPageBreak/>
        <w:t>P</w:t>
      </w:r>
      <w:r w:rsidR="00544A50" w:rsidRPr="00B21626">
        <w:rPr>
          <w:rFonts w:ascii="Times New Roman" w:eastAsia="Calibri" w:hAnsi="Times New Roman" w:cs="Times New Roman"/>
          <w:lang w:eastAsia="lt-LT"/>
        </w:rPr>
        <w:t>i</w:t>
      </w:r>
      <w:r w:rsidRPr="00B21626">
        <w:rPr>
          <w:rFonts w:ascii="Times New Roman" w:eastAsia="Calibri" w:hAnsi="Times New Roman" w:cs="Times New Roman"/>
          <w:lang w:eastAsia="lt-LT"/>
        </w:rPr>
        <w:t>rki</w:t>
      </w:r>
      <w:r w:rsidR="00544A50" w:rsidRPr="00B21626">
        <w:rPr>
          <w:rFonts w:ascii="Times New Roman" w:eastAsia="Calibri" w:hAnsi="Times New Roman" w:cs="Times New Roman"/>
          <w:lang w:eastAsia="lt-LT"/>
        </w:rPr>
        <w:t>mo sąlygų 8 priedas „Sutarties projektas“</w:t>
      </w:r>
      <w:bookmarkEnd w:id="81"/>
      <w:bookmarkEnd w:id="82"/>
      <w:bookmarkEnd w:id="83"/>
    </w:p>
    <w:p w14:paraId="26BB983E" w14:textId="77777777" w:rsidR="00544A50" w:rsidRPr="00B21626" w:rsidRDefault="00544A50" w:rsidP="00544A50">
      <w:pPr>
        <w:suppressAutoHyphens/>
        <w:spacing w:after="0" w:line="240" w:lineRule="auto"/>
        <w:jc w:val="center"/>
        <w:rPr>
          <w:rFonts w:ascii="Times New Roman" w:eastAsiaTheme="minorEastAsia" w:hAnsi="Times New Roman" w:cs="Times New Roman"/>
          <w:b/>
          <w:lang w:eastAsia="lt-LT"/>
        </w:rPr>
      </w:pPr>
    </w:p>
    <w:p w14:paraId="05CC3E8B" w14:textId="77777777" w:rsidR="00544A50" w:rsidRPr="00B21626" w:rsidRDefault="00544A50" w:rsidP="00544A50">
      <w:pPr>
        <w:suppressAutoHyphens/>
        <w:spacing w:after="0" w:line="240" w:lineRule="auto"/>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DARBŲ PIRKIMO–PARDAVIMO SUTARTIS</w:t>
      </w:r>
    </w:p>
    <w:p w14:paraId="078820EF" w14:textId="77777777" w:rsidR="00544A50" w:rsidRPr="00B21626" w:rsidRDefault="00544A50" w:rsidP="00544A50">
      <w:pPr>
        <w:suppressAutoHyphens/>
        <w:spacing w:after="0" w:line="240" w:lineRule="auto"/>
        <w:jc w:val="center"/>
        <w:rPr>
          <w:rFonts w:ascii="Times New Roman" w:eastAsiaTheme="minorEastAsia" w:hAnsi="Times New Roman" w:cs="Times New Roman"/>
          <w:lang w:eastAsia="ar-SA"/>
        </w:rPr>
      </w:pPr>
      <w:r w:rsidRPr="00B21626">
        <w:rPr>
          <w:rFonts w:ascii="Times New Roman" w:eastAsiaTheme="minorEastAsia" w:hAnsi="Times New Roman" w:cs="Times New Roman"/>
          <w:b/>
          <w:lang w:eastAsia="lt-LT"/>
        </w:rPr>
        <w:t xml:space="preserve">DĖL </w:t>
      </w:r>
      <w:r w:rsidR="00AA378B" w:rsidRPr="00B21626">
        <w:rPr>
          <w:rFonts w:ascii="Times New Roman" w:eastAsia="Calibri" w:hAnsi="Times New Roman" w:cs="Times New Roman"/>
          <w:b/>
          <w:color w:val="000000" w:themeColor="text1"/>
          <w:lang w:eastAsia="lt-LT"/>
        </w:rPr>
        <w:t>GYDYMO PASKIRTIES PASTATO VILNIAUS G. 85, ŠIRVINTOSE PAPRASTOJO REMONTO (STOGO ĮRENGIMO) DARBŲ</w:t>
      </w:r>
      <w:r w:rsidR="00AA378B" w:rsidRPr="00B21626">
        <w:rPr>
          <w:rFonts w:ascii="Times New Roman" w:eastAsia="Calibri" w:hAnsi="Times New Roman" w:cs="Times New Roman"/>
          <w:color w:val="000000" w:themeColor="text1"/>
          <w:lang w:eastAsia="lt-LT"/>
        </w:rPr>
        <w:t xml:space="preserve"> </w:t>
      </w:r>
      <w:r w:rsidRPr="00B21626">
        <w:rPr>
          <w:rFonts w:ascii="Times New Roman" w:eastAsiaTheme="minorEastAsia" w:hAnsi="Times New Roman" w:cs="Times New Roman"/>
          <w:b/>
          <w:lang w:eastAsia="lt-LT"/>
        </w:rPr>
        <w:t>PIRKIMO</w:t>
      </w:r>
      <w:r w:rsidRPr="00B21626">
        <w:rPr>
          <w:rFonts w:ascii="Times New Roman" w:eastAsia="Arial Unicode MS" w:hAnsi="Times New Roman" w:cs="Times New Roman"/>
          <w:b/>
          <w:bCs/>
          <w:caps/>
          <w:spacing w:val="4"/>
          <w:bdr w:val="nil"/>
          <w:lang w:eastAsia="lt-LT"/>
        </w:rPr>
        <w:t xml:space="preserve"> NR.</w:t>
      </w:r>
    </w:p>
    <w:p w14:paraId="0C641A6A" w14:textId="77777777" w:rsidR="00544A50" w:rsidRPr="00B21626" w:rsidRDefault="00544A50" w:rsidP="00544A50">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bdr w:val="nil"/>
          <w:lang w:eastAsia="lt-LT"/>
        </w:rPr>
      </w:pPr>
    </w:p>
    <w:p w14:paraId="775600B6" w14:textId="77777777" w:rsidR="00544A50" w:rsidRPr="00B21626" w:rsidRDefault="00544A50" w:rsidP="00544A50">
      <w:pPr>
        <w:suppressAutoHyphens/>
        <w:spacing w:after="0" w:line="240" w:lineRule="auto"/>
        <w:rPr>
          <w:rFonts w:ascii="Times New Roman" w:eastAsiaTheme="minorEastAsia" w:hAnsi="Times New Roman" w:cs="Times New Roman"/>
          <w:lang w:eastAsia="lt-LT"/>
        </w:rPr>
      </w:pPr>
    </w:p>
    <w:p w14:paraId="39664CC4" w14:textId="77777777" w:rsidR="00544A50" w:rsidRPr="00B21626" w:rsidRDefault="00544A50" w:rsidP="00544A50">
      <w:pPr>
        <w:spacing w:after="0" w:line="240" w:lineRule="auto"/>
        <w:jc w:val="center"/>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20____-____-____ Nr. ________</w:t>
      </w:r>
    </w:p>
    <w:p w14:paraId="249BBE6A" w14:textId="77777777" w:rsidR="00544A50" w:rsidRPr="00B21626" w:rsidRDefault="00544A50" w:rsidP="00544A50">
      <w:pPr>
        <w:tabs>
          <w:tab w:val="center" w:pos="4819"/>
          <w:tab w:val="left" w:pos="6632"/>
        </w:tabs>
        <w:suppressAutoHyphens/>
        <w:spacing w:after="0" w:line="240" w:lineRule="auto"/>
        <w:jc w:val="center"/>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Širvintos</w:t>
      </w:r>
    </w:p>
    <w:p w14:paraId="05E4BFBA" w14:textId="77777777" w:rsidR="00544A50" w:rsidRPr="00B21626" w:rsidRDefault="00544A50" w:rsidP="00544A50">
      <w:pPr>
        <w:tabs>
          <w:tab w:val="center" w:pos="4819"/>
          <w:tab w:val="left" w:pos="6632"/>
        </w:tabs>
        <w:suppressAutoHyphens/>
        <w:spacing w:after="0" w:line="240" w:lineRule="auto"/>
        <w:jc w:val="center"/>
        <w:rPr>
          <w:rFonts w:ascii="Times New Roman" w:eastAsiaTheme="minorEastAsia" w:hAnsi="Times New Roman" w:cs="Times New Roman"/>
          <w:lang w:eastAsia="lt-LT"/>
        </w:rPr>
      </w:pPr>
    </w:p>
    <w:p w14:paraId="339C0688" w14:textId="77777777" w:rsidR="00544A50" w:rsidRPr="00B21626" w:rsidRDefault="00544A50" w:rsidP="00544A50">
      <w:pPr>
        <w:suppressAutoHyphens/>
        <w:spacing w:after="0" w:line="240" w:lineRule="auto"/>
        <w:ind w:firstLine="697"/>
        <w:jc w:val="both"/>
        <w:rPr>
          <w:rFonts w:ascii="Times New Roman" w:eastAsiaTheme="minorEastAsia" w:hAnsi="Times New Roman" w:cs="Times New Roman"/>
          <w:kern w:val="28"/>
          <w:position w:val="-16"/>
          <w:lang w:eastAsia="lt-LT"/>
        </w:rPr>
      </w:pPr>
      <w:r w:rsidRPr="00B21626">
        <w:rPr>
          <w:rFonts w:ascii="Times New Roman" w:eastAsiaTheme="minorEastAsia" w:hAnsi="Times New Roman" w:cs="Times New Roman"/>
          <w:bCs/>
          <w:kern w:val="28"/>
          <w:position w:val="-16"/>
          <w:lang w:eastAsia="lt-LT"/>
        </w:rPr>
        <w:t>Širvintų rajono savivaldybės administracija</w:t>
      </w:r>
      <w:r w:rsidRPr="00B21626">
        <w:rPr>
          <w:rFonts w:ascii="Times New Roman" w:eastAsiaTheme="minorEastAsia" w:hAnsi="Times New Roman" w:cs="Times New Roman"/>
          <w:kern w:val="28"/>
          <w:position w:val="-16"/>
          <w:lang w:eastAsia="lt-LT"/>
        </w:rPr>
        <w:t xml:space="preserve">, juridinio asmens kodas 188722373, kurios registruota buveinė yra Vilniaus g. 61, Širvintos, duomenys apie įstaigą kaupiami ir saugomi Lietuvos Respublikos juridinių asmenų registre, atstovaujama </w:t>
      </w:r>
      <w:r w:rsidRPr="00B21626">
        <w:rPr>
          <w:rFonts w:ascii="Times New Roman" w:eastAsiaTheme="minorEastAsia" w:hAnsi="Times New Roman" w:cs="Times New Roman"/>
          <w:i/>
          <w:color w:val="FF0000"/>
          <w:kern w:val="28"/>
          <w:position w:val="-16"/>
          <w:lang w:eastAsia="lt-LT"/>
        </w:rPr>
        <w:t>[įrašyti pareigas, vardą, pavardę]</w:t>
      </w:r>
      <w:r w:rsidRPr="00B21626">
        <w:rPr>
          <w:rFonts w:ascii="Times New Roman" w:eastAsiaTheme="minorEastAsia" w:hAnsi="Times New Roman" w:cs="Times New Roman"/>
          <w:color w:val="FF0000"/>
          <w:kern w:val="28"/>
          <w:position w:val="-16"/>
          <w:lang w:eastAsia="lt-LT"/>
        </w:rPr>
        <w:t>,</w:t>
      </w:r>
      <w:r w:rsidRPr="00B21626">
        <w:rPr>
          <w:rFonts w:ascii="Times New Roman" w:eastAsiaTheme="minorEastAsia" w:hAnsi="Times New Roman" w:cs="Times New Roman"/>
          <w:kern w:val="28"/>
          <w:position w:val="-16"/>
          <w:lang w:eastAsia="lt-LT"/>
        </w:rPr>
        <w:t xml:space="preserve"> veikiančios pagal </w:t>
      </w:r>
      <w:r w:rsidRPr="00B21626">
        <w:rPr>
          <w:rFonts w:ascii="Times New Roman" w:eastAsiaTheme="minorEastAsia" w:hAnsi="Times New Roman" w:cs="Times New Roman"/>
          <w:i/>
          <w:iCs/>
          <w:color w:val="FF0000"/>
          <w:kern w:val="28"/>
          <w:position w:val="-16"/>
          <w:lang w:eastAsia="lt-LT"/>
        </w:rPr>
        <w:t>[įrašyti atstovavimo pagrindą]</w:t>
      </w:r>
      <w:r w:rsidRPr="00B21626">
        <w:rPr>
          <w:rFonts w:ascii="Times New Roman" w:eastAsiaTheme="minorEastAsia" w:hAnsi="Times New Roman" w:cs="Times New Roman"/>
          <w:kern w:val="28"/>
          <w:position w:val="-16"/>
          <w:lang w:eastAsia="lt-LT"/>
        </w:rPr>
        <w:t xml:space="preserve">, toliau vadinama </w:t>
      </w:r>
      <w:r w:rsidRPr="00B21626">
        <w:rPr>
          <w:rFonts w:ascii="Times New Roman" w:eastAsiaTheme="minorEastAsia" w:hAnsi="Times New Roman" w:cs="Times New Roman"/>
          <w:bCs/>
          <w:kern w:val="28"/>
          <w:position w:val="-16"/>
          <w:lang w:eastAsia="lt-LT"/>
        </w:rPr>
        <w:t>Užsakovu</w:t>
      </w:r>
      <w:r w:rsidRPr="00B21626">
        <w:rPr>
          <w:rFonts w:ascii="Times New Roman" w:eastAsiaTheme="minorEastAsia" w:hAnsi="Times New Roman" w:cs="Times New Roman"/>
          <w:kern w:val="28"/>
          <w:position w:val="-16"/>
          <w:lang w:eastAsia="lt-LT"/>
        </w:rPr>
        <w:t>, ir</w:t>
      </w:r>
    </w:p>
    <w:p w14:paraId="03B35F95" w14:textId="77777777" w:rsidR="00544A50" w:rsidRPr="00B21626" w:rsidRDefault="00544A50" w:rsidP="00544A50">
      <w:pPr>
        <w:suppressAutoHyphens/>
        <w:spacing w:after="0" w:line="240" w:lineRule="auto"/>
        <w:ind w:firstLine="697"/>
        <w:jc w:val="both"/>
        <w:rPr>
          <w:rFonts w:ascii="Times New Roman" w:eastAsiaTheme="minorEastAsia" w:hAnsi="Times New Roman" w:cs="Times New Roman"/>
          <w:kern w:val="28"/>
          <w:position w:val="-16"/>
          <w:lang w:eastAsia="lt-LT"/>
        </w:rPr>
      </w:pPr>
      <w:r w:rsidRPr="00B21626">
        <w:rPr>
          <w:rFonts w:ascii="Times New Roman" w:eastAsiaTheme="minorEastAsia" w:hAnsi="Times New Roman" w:cs="Times New Roman"/>
          <w:i/>
          <w:color w:val="FF0000"/>
          <w:kern w:val="28"/>
          <w:position w:val="-16"/>
          <w:lang w:eastAsia="lt-LT"/>
        </w:rPr>
        <w:t>[įrašyti sutarties šalies pavadinimą, teisinę formą]</w:t>
      </w:r>
      <w:r w:rsidRPr="00B21626">
        <w:rPr>
          <w:rFonts w:ascii="Times New Roman" w:eastAsiaTheme="minorEastAsia" w:hAnsi="Times New Roman" w:cs="Times New Roman"/>
          <w:kern w:val="28"/>
          <w:position w:val="-16"/>
          <w:lang w:eastAsia="lt-LT"/>
        </w:rPr>
        <w:t xml:space="preserve">, juridinio asmens kodas </w:t>
      </w:r>
      <w:r w:rsidRPr="00B21626">
        <w:rPr>
          <w:rFonts w:ascii="Times New Roman" w:eastAsiaTheme="minorEastAsia" w:hAnsi="Times New Roman" w:cs="Times New Roman"/>
          <w:i/>
          <w:color w:val="FF0000"/>
          <w:kern w:val="28"/>
          <w:position w:val="-16"/>
          <w:lang w:eastAsia="lt-LT"/>
        </w:rPr>
        <w:t>[įrašyti]</w:t>
      </w:r>
      <w:r w:rsidRPr="00B21626">
        <w:rPr>
          <w:rFonts w:ascii="Times New Roman" w:eastAsiaTheme="minorEastAsia" w:hAnsi="Times New Roman" w:cs="Times New Roman"/>
          <w:color w:val="FF0000"/>
          <w:kern w:val="28"/>
          <w:position w:val="-16"/>
          <w:lang w:eastAsia="lt-LT"/>
        </w:rPr>
        <w:t>,</w:t>
      </w:r>
      <w:r w:rsidRPr="00B21626">
        <w:rPr>
          <w:rFonts w:ascii="Times New Roman" w:eastAsiaTheme="minorEastAsia" w:hAnsi="Times New Roman" w:cs="Times New Roman"/>
          <w:kern w:val="28"/>
          <w:position w:val="-16"/>
          <w:lang w:eastAsia="lt-LT"/>
        </w:rPr>
        <w:t xml:space="preserve"> kurios registruota buveinė yra </w:t>
      </w:r>
      <w:r w:rsidRPr="00B21626">
        <w:rPr>
          <w:rFonts w:ascii="Times New Roman" w:eastAsiaTheme="minorEastAsia" w:hAnsi="Times New Roman" w:cs="Times New Roman"/>
          <w:i/>
          <w:color w:val="FF0000"/>
          <w:kern w:val="28"/>
          <w:position w:val="-16"/>
          <w:lang w:eastAsia="lt-LT"/>
        </w:rPr>
        <w:t>[įrašyti tikslų adresą],</w:t>
      </w:r>
      <w:r w:rsidRPr="00B21626">
        <w:rPr>
          <w:rFonts w:ascii="Times New Roman" w:eastAsiaTheme="minorEastAsia" w:hAnsi="Times New Roman" w:cs="Times New Roman"/>
          <w:color w:val="FF0000"/>
          <w:kern w:val="28"/>
          <w:position w:val="-16"/>
          <w:lang w:eastAsia="lt-LT"/>
        </w:rPr>
        <w:t xml:space="preserve"> </w:t>
      </w:r>
      <w:r w:rsidRPr="00B21626">
        <w:rPr>
          <w:rFonts w:ascii="Times New Roman" w:eastAsiaTheme="minorEastAsia" w:hAnsi="Times New Roman" w:cs="Times New Roman"/>
          <w:kern w:val="28"/>
          <w:position w:val="-16"/>
          <w:lang w:eastAsia="lt-LT"/>
        </w:rPr>
        <w:t xml:space="preserve">duomenys apie įmonę kaupiami ir saugomi Lietuvos Respublikos juridinių asmenų registre, atstovaujama </w:t>
      </w:r>
      <w:r w:rsidRPr="00B21626">
        <w:rPr>
          <w:rFonts w:ascii="Times New Roman" w:eastAsiaTheme="minorEastAsia" w:hAnsi="Times New Roman" w:cs="Times New Roman"/>
          <w:i/>
          <w:color w:val="FF0000"/>
          <w:kern w:val="28"/>
          <w:position w:val="-16"/>
          <w:lang w:eastAsia="lt-LT"/>
        </w:rPr>
        <w:t>[įrašyti pareigas, vardą, pavardę]</w:t>
      </w:r>
      <w:r w:rsidRPr="00B21626">
        <w:rPr>
          <w:rFonts w:ascii="Times New Roman" w:eastAsiaTheme="minorEastAsia" w:hAnsi="Times New Roman" w:cs="Times New Roman"/>
          <w:color w:val="FF0000"/>
          <w:kern w:val="28"/>
          <w:position w:val="-16"/>
          <w:lang w:eastAsia="lt-LT"/>
        </w:rPr>
        <w:t xml:space="preserve">, </w:t>
      </w:r>
      <w:r w:rsidRPr="00B21626">
        <w:rPr>
          <w:rFonts w:ascii="Times New Roman" w:eastAsiaTheme="minorEastAsia" w:hAnsi="Times New Roman" w:cs="Times New Roman"/>
          <w:kern w:val="28"/>
          <w:position w:val="-16"/>
          <w:lang w:eastAsia="lt-LT"/>
        </w:rPr>
        <w:t xml:space="preserve">veikiančio pagal </w:t>
      </w:r>
      <w:r w:rsidRPr="00B21626">
        <w:rPr>
          <w:rFonts w:ascii="Times New Roman" w:eastAsiaTheme="minorEastAsia" w:hAnsi="Times New Roman" w:cs="Times New Roman"/>
          <w:i/>
          <w:color w:val="FF0000"/>
          <w:kern w:val="28"/>
          <w:position w:val="-16"/>
          <w:lang w:eastAsia="lt-LT"/>
        </w:rPr>
        <w:t>[įrašyti atstovavimo pagrindą]</w:t>
      </w:r>
      <w:r w:rsidRPr="00B21626">
        <w:rPr>
          <w:rFonts w:ascii="Times New Roman" w:eastAsiaTheme="minorEastAsia" w:hAnsi="Times New Roman" w:cs="Times New Roman"/>
          <w:color w:val="FF0000"/>
          <w:kern w:val="28"/>
          <w:position w:val="-16"/>
          <w:lang w:eastAsia="lt-LT"/>
        </w:rPr>
        <w:t>,</w:t>
      </w:r>
      <w:r w:rsidRPr="00B21626">
        <w:rPr>
          <w:rFonts w:ascii="Times New Roman" w:eastAsiaTheme="minorEastAsia" w:hAnsi="Times New Roman" w:cs="Times New Roman"/>
          <w:kern w:val="28"/>
          <w:position w:val="-16"/>
          <w:lang w:eastAsia="lt-LT"/>
        </w:rPr>
        <w:t xml:space="preserve"> toliau vadinama </w:t>
      </w:r>
      <w:r w:rsidRPr="00B21626">
        <w:rPr>
          <w:rFonts w:ascii="Times New Roman" w:eastAsiaTheme="minorEastAsia" w:hAnsi="Times New Roman" w:cs="Times New Roman"/>
          <w:bCs/>
          <w:kern w:val="28"/>
          <w:position w:val="-16"/>
          <w:lang w:eastAsia="lt-LT"/>
        </w:rPr>
        <w:t>Rangovu</w:t>
      </w:r>
      <w:r w:rsidRPr="00B21626">
        <w:rPr>
          <w:rFonts w:ascii="Times New Roman" w:eastAsiaTheme="minorEastAsia" w:hAnsi="Times New Roman" w:cs="Times New Roman"/>
          <w:kern w:val="28"/>
          <w:position w:val="-16"/>
          <w:lang w:eastAsia="lt-LT"/>
        </w:rPr>
        <w:t xml:space="preserve">, </w:t>
      </w:r>
    </w:p>
    <w:p w14:paraId="1366983F" w14:textId="77777777" w:rsidR="00544A50" w:rsidRPr="00B21626" w:rsidRDefault="00544A50" w:rsidP="00544A50">
      <w:pPr>
        <w:suppressAutoHyphens/>
        <w:spacing w:after="0" w:line="240" w:lineRule="auto"/>
        <w:ind w:firstLine="697"/>
        <w:jc w:val="both"/>
        <w:rPr>
          <w:rFonts w:ascii="Times New Roman" w:eastAsiaTheme="minorEastAsia" w:hAnsi="Times New Roman" w:cs="Times New Roman"/>
          <w:kern w:val="28"/>
          <w:position w:val="-16"/>
          <w:lang w:eastAsia="lt-LT"/>
        </w:rPr>
      </w:pPr>
      <w:r w:rsidRPr="00B21626">
        <w:rPr>
          <w:rFonts w:ascii="Times New Roman" w:eastAsiaTheme="minorEastAsia" w:hAnsi="Times New Roman" w:cs="Times New Roman"/>
          <w:kern w:val="28"/>
          <w:position w:val="-16"/>
          <w:lang w:eastAsia="lt-LT"/>
        </w:rPr>
        <w:t xml:space="preserve">toliau kartu šioje pirkimo sutartyje vadinami </w:t>
      </w:r>
      <w:r w:rsidRPr="00B21626">
        <w:rPr>
          <w:rFonts w:ascii="Times New Roman" w:eastAsiaTheme="minorEastAsia" w:hAnsi="Times New Roman" w:cs="Times New Roman"/>
          <w:bCs/>
          <w:kern w:val="28"/>
          <w:position w:val="-16"/>
          <w:lang w:eastAsia="lt-LT"/>
        </w:rPr>
        <w:t>Šalimis</w:t>
      </w:r>
      <w:r w:rsidRPr="00B21626">
        <w:rPr>
          <w:rFonts w:ascii="Times New Roman" w:eastAsiaTheme="minorEastAsia" w:hAnsi="Times New Roman" w:cs="Times New Roman"/>
          <w:kern w:val="28"/>
          <w:position w:val="-16"/>
          <w:lang w:eastAsia="lt-LT"/>
        </w:rPr>
        <w:t xml:space="preserve">, o kiekvienas atskirai – Šalimi, sudarė šią darbų pirkimo–pardavimo sutartį dėl </w:t>
      </w:r>
      <w:r w:rsidR="00AA378B" w:rsidRPr="00B21626">
        <w:rPr>
          <w:rFonts w:ascii="Times New Roman" w:eastAsiaTheme="minorEastAsia" w:hAnsi="Times New Roman" w:cs="Times New Roman"/>
          <w:kern w:val="28"/>
          <w:position w:val="-16"/>
          <w:lang w:eastAsia="lt-LT"/>
        </w:rPr>
        <w:t>gydymo paskirties pastato Vilniaus g. 85, Širvintose paprastojo remonto (stogo įrengimo) darbų pagal Užsakovo patvirtintą paprastojo remonto aprašą</w:t>
      </w:r>
      <w:r w:rsidRPr="00B21626">
        <w:rPr>
          <w:rFonts w:ascii="Times New Roman" w:eastAsiaTheme="minorEastAsia" w:hAnsi="Times New Roman" w:cs="Times New Roman"/>
          <w:kern w:val="28"/>
          <w:position w:val="-16"/>
          <w:lang w:eastAsia="lt-LT"/>
        </w:rPr>
        <w:t xml:space="preserve"> (toliau – Sutartis).</w:t>
      </w:r>
    </w:p>
    <w:p w14:paraId="61EB5671" w14:textId="77777777" w:rsidR="00544A50" w:rsidRPr="00B21626" w:rsidRDefault="00544A50" w:rsidP="00544A50">
      <w:pPr>
        <w:suppressAutoHyphens/>
        <w:spacing w:after="0" w:line="240" w:lineRule="auto"/>
        <w:jc w:val="both"/>
        <w:rPr>
          <w:rFonts w:ascii="Times New Roman" w:eastAsiaTheme="minorEastAsia" w:hAnsi="Times New Roman" w:cs="Times New Roman"/>
          <w:kern w:val="28"/>
          <w:position w:val="-16"/>
          <w:u w:val="single"/>
          <w:lang w:eastAsia="lt-LT"/>
        </w:rPr>
      </w:pPr>
      <w:r w:rsidRPr="00B21626">
        <w:rPr>
          <w:rFonts w:ascii="Times New Roman" w:eastAsiaTheme="minorEastAsia" w:hAnsi="Times New Roman" w:cs="Times New Roman"/>
          <w:kern w:val="28"/>
          <w:position w:val="-16"/>
          <w:u w:val="single"/>
          <w:lang w:eastAsia="lt-LT"/>
        </w:rPr>
        <w:t xml:space="preserve"> </w:t>
      </w:r>
    </w:p>
    <w:p w14:paraId="1C6017AD" w14:textId="77777777" w:rsidR="00544A50" w:rsidRPr="00B21626" w:rsidRDefault="00544A50" w:rsidP="00544A50">
      <w:pPr>
        <w:numPr>
          <w:ilvl w:val="0"/>
          <w:numId w:val="24"/>
        </w:numPr>
        <w:tabs>
          <w:tab w:val="left" w:pos="426"/>
        </w:tab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SUTARTIES OBJEKTAS</w:t>
      </w:r>
    </w:p>
    <w:p w14:paraId="2D790D88" w14:textId="77777777" w:rsidR="00544A50" w:rsidRPr="00B21626" w:rsidRDefault="00544A50" w:rsidP="00544A50">
      <w:pPr>
        <w:spacing w:after="0" w:line="240" w:lineRule="auto"/>
        <w:contextualSpacing/>
        <w:jc w:val="center"/>
        <w:rPr>
          <w:rFonts w:ascii="Times New Roman" w:eastAsiaTheme="minorEastAsia" w:hAnsi="Times New Roman" w:cs="Times New Roman"/>
          <w:lang w:eastAsia="lt-LT"/>
        </w:rPr>
      </w:pPr>
    </w:p>
    <w:p w14:paraId="1808F167" w14:textId="77777777" w:rsidR="00544A50" w:rsidRPr="00B21626"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Theme="minorEastAsia" w:hAnsi="Times New Roman" w:cs="Times New Roman"/>
          <w:lang w:eastAsia="lt-LT"/>
        </w:rPr>
      </w:pPr>
      <w:r w:rsidRPr="00B21626">
        <w:rPr>
          <w:rFonts w:ascii="Times New Roman" w:eastAsia="Calibri" w:hAnsi="Times New Roman" w:cs="Times New Roman"/>
          <w:color w:val="000000"/>
          <w:lang w:eastAsia="lt-LT"/>
        </w:rPr>
        <w:t>Vadovaudamasis šioje Sutartyje nustatytomis sąlygomis ir tvarka, Rangovas įsipareigoja savo medžiagomis ir rizika atlikti</w:t>
      </w:r>
      <w:r w:rsidRPr="00B21626">
        <w:rPr>
          <w:rFonts w:ascii="Times New Roman" w:eastAsiaTheme="minorEastAsia" w:hAnsi="Times New Roman" w:cs="Times New Roman"/>
          <w:lang w:eastAsia="lt-LT"/>
        </w:rPr>
        <w:t xml:space="preserve"> </w:t>
      </w:r>
      <w:r w:rsidR="00AA378B" w:rsidRPr="00B21626">
        <w:rPr>
          <w:rFonts w:ascii="Times New Roman" w:eastAsiaTheme="minorEastAsia" w:hAnsi="Times New Roman" w:cs="Times New Roman"/>
          <w:lang w:eastAsia="lt-LT"/>
        </w:rPr>
        <w:t>gydymo paskirties pastato Vilniaus g. 85, Širvintose paprastojo remonto (stogo įrengimo) darbus</w:t>
      </w:r>
      <w:r w:rsidRPr="00B21626">
        <w:rPr>
          <w:rFonts w:ascii="Times New Roman" w:eastAsia="Times New Roman" w:hAnsi="Times New Roman" w:cs="Times New Roman"/>
          <w:lang w:eastAsia="lt-LT"/>
        </w:rPr>
        <w:t xml:space="preserve"> </w:t>
      </w:r>
      <w:r w:rsidRPr="00B21626">
        <w:rPr>
          <w:rFonts w:ascii="Times New Roman" w:eastAsiaTheme="minorEastAsia" w:hAnsi="Times New Roman" w:cs="Times New Roman"/>
          <w:lang w:eastAsia="lt-LT"/>
        </w:rPr>
        <w:t xml:space="preserve">pagal Užsakovo patvirtintą </w:t>
      </w:r>
      <w:r w:rsidR="00903E8C" w:rsidRPr="00B21626">
        <w:rPr>
          <w:rFonts w:ascii="Times New Roman" w:eastAsiaTheme="minorEastAsia" w:hAnsi="Times New Roman" w:cs="Times New Roman"/>
          <w:lang w:eastAsia="lt-LT"/>
        </w:rPr>
        <w:t xml:space="preserve">paprastojo remonto aprašą </w:t>
      </w:r>
      <w:r w:rsidRPr="00B21626">
        <w:rPr>
          <w:rFonts w:ascii="Times New Roman" w:eastAsiaTheme="minorEastAsia" w:hAnsi="Times New Roman" w:cs="Times New Roman"/>
          <w:color w:val="000000"/>
          <w:lang w:eastAsia="lt-LT"/>
        </w:rPr>
        <w:t xml:space="preserve">(toliau – </w:t>
      </w:r>
      <w:r w:rsidR="00BA39AF" w:rsidRPr="00B21626">
        <w:rPr>
          <w:rFonts w:ascii="Times New Roman" w:eastAsiaTheme="minorEastAsia" w:hAnsi="Times New Roman" w:cs="Times New Roman"/>
          <w:color w:val="000000"/>
          <w:lang w:eastAsia="lt-LT"/>
        </w:rPr>
        <w:t>D</w:t>
      </w:r>
      <w:r w:rsidRPr="00B21626">
        <w:rPr>
          <w:rFonts w:ascii="Times New Roman" w:eastAsiaTheme="minorEastAsia" w:hAnsi="Times New Roman" w:cs="Times New Roman"/>
          <w:color w:val="000000"/>
          <w:lang w:eastAsia="lt-LT"/>
        </w:rPr>
        <w:t>arbai)</w:t>
      </w:r>
      <w:r w:rsidRPr="00B21626">
        <w:rPr>
          <w:rFonts w:ascii="Times New Roman" w:eastAsiaTheme="minorEastAsia" w:hAnsi="Times New Roman" w:cs="Times New Roman"/>
          <w:lang w:eastAsia="lt-LT"/>
        </w:rPr>
        <w:t>.</w:t>
      </w:r>
    </w:p>
    <w:p w14:paraId="2A21AB79" w14:textId="77777777" w:rsidR="00544A50" w:rsidRPr="00B21626"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Calibri" w:hAnsi="Times New Roman" w:cs="Times New Roman"/>
          <w:lang w:eastAsia="lt-LT"/>
        </w:rPr>
      </w:pPr>
      <w:r w:rsidRPr="00B21626">
        <w:rPr>
          <w:rFonts w:ascii="Times New Roman" w:eastAsiaTheme="minorEastAsia" w:hAnsi="Times New Roman" w:cs="Times New Roman"/>
          <w:lang w:eastAsia="lt-LT"/>
        </w:rPr>
        <w:t xml:space="preserve">Darbų atlikimo vieta – </w:t>
      </w:r>
      <w:r w:rsidR="00903E8C" w:rsidRPr="00B21626">
        <w:rPr>
          <w:rFonts w:ascii="Times New Roman" w:eastAsiaTheme="minorEastAsia" w:hAnsi="Times New Roman" w:cs="Times New Roman"/>
          <w:bCs/>
          <w:color w:val="000000"/>
          <w:lang w:eastAsia="lt-LT"/>
        </w:rPr>
        <w:t>Vilniaus g. 85, Širvintos</w:t>
      </w:r>
      <w:r w:rsidRPr="00B21626">
        <w:rPr>
          <w:rFonts w:ascii="Times New Roman" w:eastAsiaTheme="minorEastAsia" w:hAnsi="Times New Roman" w:cs="Times New Roman"/>
          <w:bCs/>
          <w:color w:val="000000"/>
          <w:lang w:eastAsia="lt-LT"/>
        </w:rPr>
        <w:t>.</w:t>
      </w:r>
      <w:r w:rsidRPr="00B21626">
        <w:rPr>
          <w:rFonts w:ascii="Times New Roman" w:eastAsiaTheme="minorEastAsia" w:hAnsi="Times New Roman" w:cs="Times New Roman"/>
          <w:lang w:eastAsia="lt-LT"/>
        </w:rPr>
        <w:t xml:space="preserve"> </w:t>
      </w:r>
    </w:p>
    <w:p w14:paraId="68BC1D7E" w14:textId="77777777" w:rsidR="00544A50" w:rsidRPr="00B21626"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Rangovas, pasirašydamas šią Sutartį, patvirtina, kad yra tinkamai susipažinęs su </w:t>
      </w:r>
      <w:r w:rsidR="00DD5E47" w:rsidRPr="00B21626">
        <w:rPr>
          <w:rFonts w:ascii="Times New Roman" w:eastAsiaTheme="minorEastAsia" w:hAnsi="Times New Roman" w:cs="Times New Roman"/>
          <w:lang w:eastAsia="lt-LT"/>
        </w:rPr>
        <w:t xml:space="preserve">paprastojo remonto aprašu, </w:t>
      </w:r>
      <w:r w:rsidRPr="00B21626">
        <w:rPr>
          <w:rFonts w:ascii="Times New Roman" w:eastAsiaTheme="minorEastAsia" w:hAnsi="Times New Roman" w:cs="Times New Roman"/>
          <w:lang w:eastAsia="lt-LT"/>
        </w:rPr>
        <w:t xml:space="preserve">Užsakovo pateikta </w:t>
      </w:r>
      <w:r w:rsidR="00DD5E47" w:rsidRPr="00B21626">
        <w:rPr>
          <w:rFonts w:ascii="Times New Roman" w:eastAsiaTheme="minorEastAsia" w:hAnsi="Times New Roman" w:cs="Times New Roman"/>
          <w:lang w:eastAsia="lt-LT"/>
        </w:rPr>
        <w:t>sąmata</w:t>
      </w:r>
      <w:r w:rsidRPr="00B21626">
        <w:rPr>
          <w:rFonts w:ascii="Times New Roman" w:eastAsiaTheme="minorEastAsia" w:hAnsi="Times New Roman" w:cs="Times New Roman"/>
          <w:lang w:eastAsia="lt-LT"/>
        </w:rPr>
        <w:t xml:space="preserve">, sutinka su Užsakovo nustatytomis sąlygomis ir reikalavimais bei įsipareigoja juos tinkamai vykdyti šioje Sutartyje nustatyta tvarka. </w:t>
      </w:r>
    </w:p>
    <w:p w14:paraId="13C45121" w14:textId="77777777" w:rsidR="00544A50" w:rsidRPr="00B21626" w:rsidRDefault="00544A50" w:rsidP="00544A50">
      <w:pPr>
        <w:tabs>
          <w:tab w:val="left" w:pos="993"/>
        </w:tabs>
        <w:spacing w:after="0" w:line="240" w:lineRule="auto"/>
        <w:ind w:left="697"/>
        <w:contextualSpacing/>
        <w:jc w:val="both"/>
        <w:rPr>
          <w:rFonts w:ascii="Times New Roman" w:eastAsiaTheme="minorEastAsia" w:hAnsi="Times New Roman" w:cs="Times New Roman"/>
          <w:lang w:eastAsia="lt-LT"/>
        </w:rPr>
      </w:pPr>
    </w:p>
    <w:p w14:paraId="6D69171B" w14:textId="77777777" w:rsidR="00544A50" w:rsidRPr="00B21626" w:rsidRDefault="00544A50" w:rsidP="00544A50">
      <w:pPr>
        <w:numPr>
          <w:ilvl w:val="0"/>
          <w:numId w:val="24"/>
        </w:numPr>
        <w:tabs>
          <w:tab w:val="left" w:pos="426"/>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SUTARTIES KAINODARA</w:t>
      </w:r>
    </w:p>
    <w:p w14:paraId="73A868E2" w14:textId="77777777" w:rsidR="00544A50" w:rsidRPr="00B21626" w:rsidRDefault="00544A50" w:rsidP="00544A50">
      <w:pPr>
        <w:tabs>
          <w:tab w:val="left" w:pos="567"/>
        </w:tabs>
        <w:suppressAutoHyphens/>
        <w:autoSpaceDE w:val="0"/>
        <w:autoSpaceDN w:val="0"/>
        <w:adjustRightInd w:val="0"/>
        <w:spacing w:after="0" w:line="240" w:lineRule="auto"/>
        <w:jc w:val="center"/>
        <w:rPr>
          <w:rFonts w:ascii="Times New Roman" w:eastAsiaTheme="minorEastAsia" w:hAnsi="Times New Roman" w:cs="Times New Roman"/>
          <w:lang w:eastAsia="lt-LT"/>
        </w:rPr>
      </w:pPr>
    </w:p>
    <w:p w14:paraId="1ECC8C88" w14:textId="77777777" w:rsidR="00544A50" w:rsidRPr="00B21626"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Sutarties kaina be PVM yra ........... Eur (įrašyti sumą žodžiais). Sutarties kaina su PVM – ........ Eur (įrašyti sumą žodžiais). </w:t>
      </w:r>
    </w:p>
    <w:p w14:paraId="2837FC93" w14:textId="77777777" w:rsidR="00544A50" w:rsidRPr="00B21626"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Sutarčiai taikoma fiksuotos kainos kainodara. Į Sutarties kainą įskaičiuotas pridėtinės vertės mokestis,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Sutarties kainai įtakos negali turėti terminų pažeidimas, darbo užmokesčio išaugimas. </w:t>
      </w:r>
    </w:p>
    <w:p w14:paraId="06E14B9A" w14:textId="77777777" w:rsidR="00544A50" w:rsidRPr="00B21626"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Sutarties kainos perskaičiavimas atliekamas, kai teisės aktais pakeičiamas PVM tarifo dydis. Perskaičiavimas atliekamas įsigaliojus Lietuvos Respublikos pridėtinės vertės mokesčio įstatymo pakeitimui, kuriuo keičiamas mokesčio tarifas. PVM tarifas neatliktiems darbams keičiamas (mažinamas ar didinamas) pagal Lietuvos Respublikos teisės aktus. Darbų kainos su PVM pakeitimas (dėl PVM dydžio pasikeitimo) įforminamas abiejų Sutarties Šalių pasirašomu papildomu susitarimu prie Sutarties. Perskaičiuota darbų su PVM kaina pradedama taikyti nuo Lietuvos Respublikos pridėtinės vertės mokesčio įstatymo pakeitimo, kuriuo keičiamas šio mokesčio tarifas, nurodytos tarifo įsigaliojimo dienos. Pasikeitus kitiems mokesčiams darbų kaina perskaičiuojama nebus.</w:t>
      </w:r>
    </w:p>
    <w:p w14:paraId="0C1E0F44" w14:textId="77777777" w:rsidR="00544A50" w:rsidRPr="00B21626" w:rsidRDefault="00544A50" w:rsidP="00544A50">
      <w:pPr>
        <w:tabs>
          <w:tab w:val="left" w:pos="851"/>
          <w:tab w:val="left" w:pos="1276"/>
        </w:tabs>
        <w:spacing w:after="0" w:line="240" w:lineRule="auto"/>
        <w:rPr>
          <w:rFonts w:ascii="Times New Roman" w:eastAsiaTheme="minorEastAsia" w:hAnsi="Times New Roman" w:cs="Times New Roman"/>
          <w:lang w:eastAsia="lt-LT"/>
        </w:rPr>
      </w:pPr>
    </w:p>
    <w:p w14:paraId="783C5FA5" w14:textId="77777777" w:rsidR="00544A50" w:rsidRPr="00B21626" w:rsidRDefault="00544A50" w:rsidP="00544A50">
      <w:pPr>
        <w:numPr>
          <w:ilvl w:val="0"/>
          <w:numId w:val="24"/>
        </w:numPr>
        <w:tabs>
          <w:tab w:val="left" w:pos="284"/>
          <w:tab w:val="left" w:pos="567"/>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DARBŲ ATLIKIMO TERMINAI</w:t>
      </w:r>
    </w:p>
    <w:p w14:paraId="3F2E22C5" w14:textId="77777777" w:rsidR="00BE239C" w:rsidRPr="00B21626" w:rsidRDefault="00BE239C" w:rsidP="00BE239C">
      <w:pPr>
        <w:tabs>
          <w:tab w:val="left" w:pos="568"/>
          <w:tab w:val="left" w:pos="990"/>
        </w:tabs>
        <w:spacing w:after="0" w:line="240" w:lineRule="auto"/>
        <w:ind w:left="720"/>
        <w:contextualSpacing/>
        <w:jc w:val="both"/>
        <w:rPr>
          <w:rFonts w:ascii="Times New Roman" w:eastAsia="Calibri" w:hAnsi="Times New Roman" w:cs="Times New Roman"/>
          <w:color w:val="000000"/>
          <w:lang w:eastAsia="lt-LT"/>
        </w:rPr>
      </w:pPr>
    </w:p>
    <w:p w14:paraId="67F8B3B5" w14:textId="77777777" w:rsidR="00544A50" w:rsidRPr="00B21626" w:rsidRDefault="00544A50" w:rsidP="00FD2C81">
      <w:pPr>
        <w:numPr>
          <w:ilvl w:val="0"/>
          <w:numId w:val="23"/>
        </w:numPr>
        <w:tabs>
          <w:tab w:val="left" w:pos="568"/>
          <w:tab w:val="left" w:pos="990"/>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lastRenderedPageBreak/>
        <w:t xml:space="preserve">Sutartis įsigalioja Šalims pasirašius ją ir galioja iki visų Sutartyje numatytų įsipareigojimų įvykdymo, bet ne ilgiau kaip </w:t>
      </w:r>
      <w:r w:rsidR="00AB6FF9" w:rsidRPr="00B21626">
        <w:rPr>
          <w:rFonts w:ascii="Times New Roman" w:eastAsia="Calibri" w:hAnsi="Times New Roman" w:cs="Times New Roman"/>
          <w:color w:val="000000"/>
          <w:lang w:eastAsia="lt-LT"/>
        </w:rPr>
        <w:t xml:space="preserve">3 </w:t>
      </w:r>
      <w:r w:rsidRPr="00B21626">
        <w:rPr>
          <w:rFonts w:ascii="Times New Roman" w:eastAsia="Calibri" w:hAnsi="Times New Roman" w:cs="Times New Roman"/>
          <w:color w:val="000000"/>
          <w:lang w:eastAsia="lt-LT"/>
        </w:rPr>
        <w:t xml:space="preserve">mėnesius su apmokėjimu. </w:t>
      </w:r>
    </w:p>
    <w:p w14:paraId="4B132648"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Darbai turi būti atlikti per </w:t>
      </w:r>
      <w:r w:rsidR="00AB6FF9" w:rsidRPr="00B21626">
        <w:rPr>
          <w:rFonts w:ascii="Times New Roman" w:eastAsia="Calibri" w:hAnsi="Times New Roman" w:cs="Times New Roman"/>
          <w:color w:val="000000"/>
          <w:lang w:eastAsia="lt-LT"/>
        </w:rPr>
        <w:t xml:space="preserve">2 </w:t>
      </w:r>
      <w:r w:rsidRPr="00B21626">
        <w:rPr>
          <w:rFonts w:ascii="Times New Roman" w:eastAsia="Calibri" w:hAnsi="Times New Roman" w:cs="Times New Roman"/>
          <w:color w:val="000000"/>
          <w:lang w:eastAsia="lt-LT"/>
        </w:rPr>
        <w:t xml:space="preserve">mėnesius nuo Sutarties pasirašymo dienos. Bendras Sutarties galiojimo terminas su apmokėjimu – </w:t>
      </w:r>
      <w:r w:rsidR="00AB6FF9" w:rsidRPr="00B21626">
        <w:rPr>
          <w:rFonts w:ascii="Times New Roman" w:eastAsia="Calibri" w:hAnsi="Times New Roman" w:cs="Times New Roman"/>
          <w:color w:val="000000"/>
          <w:lang w:eastAsia="lt-LT"/>
        </w:rPr>
        <w:t xml:space="preserve">3 </w:t>
      </w:r>
      <w:r w:rsidRPr="00B21626">
        <w:rPr>
          <w:rFonts w:ascii="Times New Roman" w:eastAsia="Calibri" w:hAnsi="Times New Roman" w:cs="Times New Roman"/>
          <w:color w:val="000000"/>
          <w:lang w:eastAsia="lt-LT"/>
        </w:rPr>
        <w:t>mėnesiai.</w:t>
      </w:r>
    </w:p>
    <w:p w14:paraId="38B077D7"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Sutarties 8 punkte nustatytas darbų atlikimo terminas yra esminė Sutarties sąlyga, o Rangovo įsipareigojimas įvykdyti darbus per šiame punkte nustatytą terminą yra esminis Rangovo įsipareigojimas. </w:t>
      </w:r>
    </w:p>
    <w:p w14:paraId="64F24B38" w14:textId="77777777" w:rsidR="00544A50" w:rsidRPr="00B21626" w:rsidRDefault="00544A50" w:rsidP="00544A50">
      <w:pPr>
        <w:tabs>
          <w:tab w:val="left" w:pos="284"/>
          <w:tab w:val="left" w:pos="993"/>
        </w:tabs>
        <w:suppressAutoHyphens/>
        <w:spacing w:after="0" w:line="240" w:lineRule="auto"/>
        <w:ind w:left="567"/>
        <w:contextualSpacing/>
        <w:jc w:val="both"/>
        <w:rPr>
          <w:rFonts w:ascii="Times New Roman" w:eastAsiaTheme="minorEastAsia" w:hAnsi="Times New Roman" w:cs="Times New Roman"/>
          <w:bCs/>
          <w:lang w:eastAsia="lt-LT"/>
        </w:rPr>
      </w:pPr>
    </w:p>
    <w:p w14:paraId="3E3C9490" w14:textId="77777777" w:rsidR="00544A50" w:rsidRPr="00B21626" w:rsidRDefault="00544A50" w:rsidP="00544A50">
      <w:pPr>
        <w:numPr>
          <w:ilvl w:val="0"/>
          <w:numId w:val="24"/>
        </w:numPr>
        <w:tabs>
          <w:tab w:val="left" w:pos="709"/>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ATSISKAITYMO TVARKA</w:t>
      </w:r>
    </w:p>
    <w:p w14:paraId="351C1D66" w14:textId="77777777" w:rsidR="00544A50" w:rsidRPr="00B21626" w:rsidRDefault="00544A50" w:rsidP="00544A50">
      <w:pPr>
        <w:tabs>
          <w:tab w:val="left" w:pos="709"/>
        </w:tabs>
        <w:suppressAutoHyphens/>
        <w:spacing w:after="0" w:line="240" w:lineRule="auto"/>
        <w:ind w:left="360"/>
        <w:rPr>
          <w:rFonts w:ascii="Times New Roman" w:eastAsiaTheme="minorEastAsia" w:hAnsi="Times New Roman" w:cs="Times New Roman"/>
          <w:b/>
          <w:lang w:eastAsia="lt-LT"/>
        </w:rPr>
      </w:pPr>
    </w:p>
    <w:p w14:paraId="12A097AB" w14:textId="77777777" w:rsidR="00544A50" w:rsidRPr="00B21626" w:rsidRDefault="00544A50" w:rsidP="00E037B2">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bookmarkStart w:id="84" w:name="_Hlk39503415"/>
      <w:r w:rsidRPr="00B21626">
        <w:rPr>
          <w:rFonts w:ascii="Times New Roman" w:eastAsia="Calibri" w:hAnsi="Times New Roman" w:cs="Times New Roman"/>
          <w:color w:val="000000"/>
          <w:lang w:eastAsia="lt-LT"/>
        </w:rPr>
        <w:t>Darbai finansuojami ES struktūrinių fondų, valstybės ir Širvintų rajono savivaldybės biudžeto lėšomis.</w:t>
      </w:r>
      <w:bookmarkEnd w:id="84"/>
    </w:p>
    <w:p w14:paraId="35E724C8" w14:textId="77777777" w:rsidR="00544A50" w:rsidRPr="00B21626" w:rsidRDefault="00544A50" w:rsidP="00E037B2">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Avansinis mokėjimas netaikomas. </w:t>
      </w:r>
      <w:r w:rsidR="00135282" w:rsidRPr="00B21626">
        <w:rPr>
          <w:rFonts w:ascii="Times New Roman" w:eastAsia="Calibri" w:hAnsi="Times New Roman" w:cs="Times New Roman"/>
          <w:color w:val="000000"/>
          <w:lang w:eastAsia="lt-LT"/>
        </w:rPr>
        <w:t xml:space="preserve">Užsakovas Rangovui apmoka už faktiškai atliktus darbus, numatytus Sutartyje, pasirašius pažymą apie atliktus darbus, atliktų darbų aktą (pagal sąmatas) ir pateikus PVM sąskaitą faktūrą, per 30 dienų nuo  mokėjimo dokumentų patvirtinimo dienos. </w:t>
      </w:r>
    </w:p>
    <w:p w14:paraId="7F7AE631" w14:textId="77777777" w:rsidR="00544A50" w:rsidRPr="00B21626" w:rsidRDefault="00544A50" w:rsidP="00E037B2">
      <w:pPr>
        <w:numPr>
          <w:ilvl w:val="0"/>
          <w:numId w:val="23"/>
        </w:numPr>
        <w:tabs>
          <w:tab w:val="left" w:pos="568"/>
          <w:tab w:val="left" w:pos="993"/>
          <w:tab w:val="left" w:pos="1134"/>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PVM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teikiamos tik naudojantis informacinės sistemos „</w:t>
      </w:r>
      <w:r w:rsidR="00357787" w:rsidRPr="00B21626">
        <w:rPr>
          <w:rFonts w:ascii="Times New Roman" w:eastAsia="Calibri" w:hAnsi="Times New Roman" w:cs="Times New Roman"/>
          <w:color w:val="000000"/>
          <w:lang w:eastAsia="lt-LT"/>
        </w:rPr>
        <w:t>SABIS</w:t>
      </w:r>
      <w:r w:rsidRPr="00B21626">
        <w:rPr>
          <w:rFonts w:ascii="Times New Roman" w:eastAsia="Calibri" w:hAnsi="Times New Roman" w:cs="Times New Roman"/>
          <w:color w:val="000000"/>
          <w:lang w:eastAsia="lt-LT"/>
        </w:rPr>
        <w:t>“ priemonėmis. Išlaidas, susijusias su dokumentų per informacinę sistemą „</w:t>
      </w:r>
      <w:r w:rsidR="00357787" w:rsidRPr="00B21626">
        <w:rPr>
          <w:rFonts w:ascii="Times New Roman" w:eastAsia="Calibri" w:hAnsi="Times New Roman" w:cs="Times New Roman"/>
          <w:color w:val="000000"/>
          <w:lang w:eastAsia="lt-LT"/>
        </w:rPr>
        <w:t>SABIS</w:t>
      </w:r>
      <w:r w:rsidRPr="00B21626">
        <w:rPr>
          <w:rFonts w:ascii="Times New Roman" w:eastAsia="Calibri" w:hAnsi="Times New Roman" w:cs="Times New Roman"/>
          <w:color w:val="000000"/>
          <w:lang w:eastAsia="lt-LT"/>
        </w:rPr>
        <w:t>“ pateikimu, apmoka Rangovas.</w:t>
      </w:r>
    </w:p>
    <w:p w14:paraId="28DDE854" w14:textId="77777777" w:rsidR="00544A50" w:rsidRPr="00B21626" w:rsidRDefault="00544A50" w:rsidP="00544A50">
      <w:pPr>
        <w:tabs>
          <w:tab w:val="left" w:pos="993"/>
        </w:tabs>
        <w:spacing w:after="0" w:line="240" w:lineRule="auto"/>
        <w:ind w:left="567"/>
        <w:contextualSpacing/>
        <w:jc w:val="both"/>
        <w:rPr>
          <w:rFonts w:ascii="Times New Roman" w:eastAsia="Calibri" w:hAnsi="Times New Roman" w:cs="Times New Roman"/>
          <w:lang w:eastAsia="lt-LT"/>
        </w:rPr>
      </w:pPr>
    </w:p>
    <w:p w14:paraId="6426A22D" w14:textId="77777777" w:rsidR="00544A50" w:rsidRPr="00B21626" w:rsidRDefault="00544A50" w:rsidP="00544A50">
      <w:pPr>
        <w:numPr>
          <w:ilvl w:val="0"/>
          <w:numId w:val="24"/>
        </w:numPr>
        <w:tabs>
          <w:tab w:val="left" w:pos="426"/>
          <w:tab w:val="left" w:pos="2127"/>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ŠALIŲ TEISĖS IR PAREIGOS</w:t>
      </w:r>
    </w:p>
    <w:p w14:paraId="39287303" w14:textId="77777777" w:rsidR="00FD2C81" w:rsidRPr="00B21626" w:rsidRDefault="00FD2C81" w:rsidP="00FD2C81">
      <w:pPr>
        <w:tabs>
          <w:tab w:val="left" w:pos="426"/>
          <w:tab w:val="left" w:pos="2127"/>
        </w:tabs>
        <w:suppressAutoHyphens/>
        <w:spacing w:after="0" w:line="240" w:lineRule="auto"/>
        <w:ind w:left="1080"/>
        <w:contextualSpacing/>
        <w:rPr>
          <w:rFonts w:ascii="Times New Roman" w:eastAsiaTheme="minorEastAsia" w:hAnsi="Times New Roman" w:cs="Times New Roman"/>
          <w:b/>
          <w:lang w:eastAsia="lt-LT"/>
        </w:rPr>
      </w:pPr>
    </w:p>
    <w:p w14:paraId="5FD10BAF" w14:textId="77777777" w:rsidR="00544A50" w:rsidRPr="00B21626" w:rsidRDefault="00544A50" w:rsidP="00E037B2">
      <w:pPr>
        <w:numPr>
          <w:ilvl w:val="0"/>
          <w:numId w:val="23"/>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įsipareigoja:</w:t>
      </w:r>
    </w:p>
    <w:p w14:paraId="71BA315B"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suteikti Rangovui visą informaciją, reikalingą Sutartyje numatytiems darbams atlikti;</w:t>
      </w:r>
    </w:p>
    <w:p w14:paraId="0F0468C5"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nedelsiant pašalinti Rangovo įspėjime nurodytas aplinkybes, kurios trukdo tinkamai vykdyti Sutartį, jei jos priklauso nuo Užsakovo valios;</w:t>
      </w:r>
    </w:p>
    <w:p w14:paraId="37341905"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apmokėti Rangovui už atliktus darbus su sąlyga, kad darbai atlikti tinkamai ir kokybiškai;</w:t>
      </w:r>
    </w:p>
    <w:p w14:paraId="64B0AB48"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tinkamai vykdyti kitus įsipareigojimus, numatytus Sutartyje ir galiojančiuose Lietuvos Respublikos teisės aktuose.</w:t>
      </w:r>
    </w:p>
    <w:p w14:paraId="68A7DA85" w14:textId="77777777" w:rsidR="00544A50" w:rsidRPr="00B21626" w:rsidRDefault="00544A50" w:rsidP="00E037B2">
      <w:pPr>
        <w:numPr>
          <w:ilvl w:val="0"/>
          <w:numId w:val="23"/>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 Užsakovas turi teisę:</w:t>
      </w:r>
    </w:p>
    <w:p w14:paraId="0A7719B4"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tikrinti Rangovo darbų atlikimo eigą ir kokybę, nesikišant į Rangovo ūkinę komercinę veiklą;</w:t>
      </w:r>
    </w:p>
    <w:p w14:paraId="1621CBC3"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be atskiro Rangovo įspėjimo pasitelkti trečiuosius asmenis nustatytiems trūkumams pašalinti ir patirtomis išlaidomis sumažinti Rangovui pagal Sutartį mokėtinas sumas, jei Rangovas  nepašalina darbų trūkumų per Užsakovo nustatytą protingą terminą;</w:t>
      </w:r>
    </w:p>
    <w:p w14:paraId="2992A240"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nemokėti už nekokybiškai atliktus darbus arba, atsiradus trūkumų ar defektų, sustabdyti darbus, iki trūkumai ar defektai bus pašalinti</w:t>
      </w:r>
      <w:r w:rsidR="00B833AD" w:rsidRPr="00B21626">
        <w:rPr>
          <w:rFonts w:ascii="Times New Roman" w:eastAsia="Calibri" w:hAnsi="Times New Roman" w:cs="Times New Roman"/>
          <w:color w:val="000000"/>
          <w:lang w:eastAsia="lt-LT"/>
        </w:rPr>
        <w:t>;</w:t>
      </w:r>
    </w:p>
    <w:p w14:paraId="796743BE" w14:textId="77777777" w:rsidR="00B833AD" w:rsidRPr="00B21626" w:rsidRDefault="00B833AD"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raštu reikalauti, kad Rangovas, suderintu su Užsakovu laiku, savo sąskaita pašalintų statybos rangos darbų defektus, atsiradusius per garantinį laikotarpį. Rangovui nepradėjus taisyti garantiniu laikotarpiu atsiradusių Darbų defektų pagal </w:t>
      </w:r>
      <w:r w:rsidR="00662806" w:rsidRPr="00B21626">
        <w:rPr>
          <w:rFonts w:ascii="Times New Roman" w:eastAsia="Calibri" w:hAnsi="Times New Roman" w:cs="Times New Roman"/>
          <w:color w:val="000000"/>
          <w:lang w:eastAsia="lt-LT"/>
        </w:rPr>
        <w:t>Užsakovo</w:t>
      </w:r>
      <w:r w:rsidRPr="00B21626">
        <w:rPr>
          <w:rFonts w:ascii="Times New Roman" w:eastAsia="Calibri" w:hAnsi="Times New Roman" w:cs="Times New Roman"/>
          <w:color w:val="000000"/>
          <w:lang w:eastAsia="lt-LT"/>
        </w:rPr>
        <w:t xml:space="preserve"> raštiškus reikalavimus ilgiau negu per 3 (tris) darbo dienas, </w:t>
      </w:r>
      <w:r w:rsidR="00662806" w:rsidRPr="00B21626">
        <w:rPr>
          <w:rFonts w:ascii="Times New Roman" w:eastAsia="Calibri" w:hAnsi="Times New Roman" w:cs="Times New Roman"/>
          <w:color w:val="000000"/>
          <w:lang w:eastAsia="lt-LT"/>
        </w:rPr>
        <w:t>Užsakovas</w:t>
      </w:r>
      <w:r w:rsidRPr="00B21626">
        <w:rPr>
          <w:rFonts w:ascii="Times New Roman" w:eastAsia="Calibri" w:hAnsi="Times New Roman" w:cs="Times New Roman"/>
          <w:color w:val="000000"/>
          <w:lang w:eastAsia="lt-LT"/>
        </w:rPr>
        <w:t xml:space="preserve"> turi teisę pašalinti trūkumus trečiųjų asmenų pagalba </w:t>
      </w:r>
      <w:r w:rsidR="00662806" w:rsidRPr="00B21626">
        <w:rPr>
          <w:rFonts w:ascii="Times New Roman" w:eastAsia="Calibri" w:hAnsi="Times New Roman" w:cs="Times New Roman"/>
          <w:color w:val="000000"/>
          <w:lang w:eastAsia="lt-LT"/>
        </w:rPr>
        <w:t>Rangovo</w:t>
      </w:r>
      <w:r w:rsidRPr="00B21626">
        <w:rPr>
          <w:rFonts w:ascii="Times New Roman" w:eastAsia="Calibri" w:hAnsi="Times New Roman" w:cs="Times New Roman"/>
          <w:color w:val="000000"/>
          <w:lang w:eastAsia="lt-LT"/>
        </w:rPr>
        <w:t xml:space="preserve"> sąskaita. </w:t>
      </w:r>
      <w:r w:rsidR="00662806" w:rsidRPr="00B21626">
        <w:rPr>
          <w:rFonts w:ascii="Times New Roman" w:eastAsia="Calibri" w:hAnsi="Times New Roman" w:cs="Times New Roman"/>
          <w:color w:val="000000"/>
          <w:lang w:eastAsia="lt-LT"/>
        </w:rPr>
        <w:t>Užsakovas</w:t>
      </w:r>
      <w:r w:rsidRPr="00B21626">
        <w:rPr>
          <w:rFonts w:ascii="Times New Roman" w:eastAsia="Calibri" w:hAnsi="Times New Roman" w:cs="Times New Roman"/>
          <w:color w:val="000000"/>
          <w:lang w:eastAsia="lt-LT"/>
        </w:rPr>
        <w:t xml:space="preserve"> turi teisę pasinaudoti Defektų ištaisymo garantiniu laikotarpiu užtikrinimu ir gautomis lėšomis apmokėti statybos rangos darbų defektų šalinimo darbus bei statybos rangos darbų defektų sąlygotą žalą</w:t>
      </w:r>
      <w:r w:rsidR="00662806" w:rsidRPr="00B21626">
        <w:rPr>
          <w:rFonts w:ascii="Times New Roman" w:eastAsia="Calibri" w:hAnsi="Times New Roman" w:cs="Times New Roman"/>
          <w:color w:val="000000"/>
          <w:lang w:eastAsia="lt-LT"/>
        </w:rPr>
        <w:t>.</w:t>
      </w:r>
    </w:p>
    <w:p w14:paraId="099ECFB4" w14:textId="77777777" w:rsidR="00544A50" w:rsidRPr="00B21626" w:rsidRDefault="00544A50" w:rsidP="00E037B2">
      <w:pPr>
        <w:numPr>
          <w:ilvl w:val="0"/>
          <w:numId w:val="23"/>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Užsakovas turi ir kitas Sutarties bei Lietuvos Respublikoje galiojančių teisės aktų numatytas teises. </w:t>
      </w:r>
    </w:p>
    <w:p w14:paraId="2C92F3A6" w14:textId="77777777" w:rsidR="00544A50" w:rsidRPr="00B21626" w:rsidRDefault="00544A50" w:rsidP="00E037B2">
      <w:pPr>
        <w:numPr>
          <w:ilvl w:val="0"/>
          <w:numId w:val="23"/>
        </w:numPr>
        <w:tabs>
          <w:tab w:val="left" w:pos="0"/>
          <w:tab w:val="left" w:pos="993"/>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įsipareigoja:</w:t>
      </w:r>
    </w:p>
    <w:p w14:paraId="1C99F72E"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po Sutarties pasirašymo per 5 darbo dienas pateikti Užsakovui lokalines sąmatas vienetiniais įkainiais;</w:t>
      </w:r>
    </w:p>
    <w:p w14:paraId="59AC6B50"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savo rizika atlikti numatytus darbus kokybiškai pagal </w:t>
      </w:r>
      <w:r w:rsidR="00503D48" w:rsidRPr="00B21626">
        <w:rPr>
          <w:rFonts w:ascii="Times New Roman" w:eastAsia="Calibri" w:hAnsi="Times New Roman" w:cs="Times New Roman"/>
          <w:color w:val="000000"/>
          <w:lang w:eastAsia="lt-LT"/>
        </w:rPr>
        <w:t>paprastojo remonto aprašą</w:t>
      </w:r>
      <w:r w:rsidRPr="00B21626">
        <w:rPr>
          <w:rFonts w:ascii="Times New Roman" w:eastAsia="Calibri" w:hAnsi="Times New Roman" w:cs="Times New Roman"/>
          <w:color w:val="000000"/>
          <w:lang w:eastAsia="lt-LT"/>
        </w:rPr>
        <w:t xml:space="preserve">, laikantis galiojančių statybos darbus reglamentuojančių teisės normų, Statybos techninio reglamento STR 1.06.01:2016 „Statybos darbai. Statinio statybos priežiūra“, taisyklių, standartų, papildomų techninių Sutarties sąlygų reikalavimų, pradėti statybos darbus tik gavęs statybą leidžiančius dokumentus </w:t>
      </w:r>
      <w:r w:rsidR="0074415B" w:rsidRPr="00B21626">
        <w:rPr>
          <w:rFonts w:ascii="Times New Roman" w:eastAsia="Calibri" w:hAnsi="Times New Roman" w:cs="Times New Roman"/>
          <w:color w:val="000000"/>
          <w:lang w:eastAsia="lt-LT"/>
        </w:rPr>
        <w:t xml:space="preserve">(jei taikoma) </w:t>
      </w:r>
      <w:r w:rsidRPr="00B21626">
        <w:rPr>
          <w:rFonts w:ascii="Times New Roman" w:eastAsia="Calibri" w:hAnsi="Times New Roman" w:cs="Times New Roman"/>
          <w:color w:val="000000"/>
          <w:lang w:eastAsia="lt-LT"/>
        </w:rPr>
        <w:t xml:space="preserve">ir perėmęs statybvietę įstatymų nustatyta tvarka; </w:t>
      </w:r>
    </w:p>
    <w:p w14:paraId="469DC077"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savarankiškai apsirūpinti darbams atlikti reikalingais materialiniais ištekliais;</w:t>
      </w:r>
    </w:p>
    <w:p w14:paraId="2CED7E5B" w14:textId="77777777" w:rsidR="000D13B9"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darbų vykdymui naudoti medžiagas, priemones ir įrengimus, atitinkančius projektinėje dokumentacijoje ir teisės aktuose jiems nustatytus reikalavimus;</w:t>
      </w:r>
    </w:p>
    <w:p w14:paraId="2E153CD4"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lastRenderedPageBreak/>
        <w:t>naudoti statybvietę tik pagal paskirtį, per visą darbų vykdymo laikotarpį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w:t>
      </w:r>
      <w:r w:rsidR="00544CEB" w:rsidRPr="00B21626">
        <w:rPr>
          <w:rFonts w:ascii="Times New Roman" w:eastAsia="Calibri" w:hAnsi="Times New Roman" w:cs="Times New Roman"/>
          <w:color w:val="000000"/>
          <w:lang w:eastAsia="lt-LT"/>
        </w:rPr>
        <w:t xml:space="preserve"> užtikrina, kad jo pasamdyti darbuotojai ir (arba) tretieji asmenys, už kuriuos atsakingas Rangovas</w:t>
      </w:r>
      <w:r w:rsidRPr="00B21626">
        <w:rPr>
          <w:rFonts w:ascii="Times New Roman" w:eastAsia="Calibri" w:hAnsi="Times New Roman" w:cs="Times New Roman"/>
          <w:color w:val="000000"/>
          <w:lang w:eastAsia="lt-LT"/>
        </w:rPr>
        <w:t>, darbų atlikimo metu nebūtų apsvaigę nuo alkoholio, narkotinių, toksinių ir (arba) psichotropinių medžiagų. Vadovaudamasis LR teisės aktų reikalavimais, Rangovas privalo nurodytais atvejais aptverti statybvietę, kad į ją negalėtų patekti pašaliniai asmenys;</w:t>
      </w:r>
    </w:p>
    <w:p w14:paraId="7FCB6DB3" w14:textId="77777777" w:rsidR="003522F2" w:rsidRPr="00B21626" w:rsidRDefault="00544A50" w:rsidP="003522F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vykdydamas darbus:</w:t>
      </w:r>
    </w:p>
    <w:p w14:paraId="3A3C6051" w14:textId="77777777" w:rsidR="003522F2" w:rsidRPr="00B21626" w:rsidRDefault="00544A50" w:rsidP="003522F2">
      <w:pPr>
        <w:pStyle w:val="Sraopastraipa"/>
        <w:numPr>
          <w:ilvl w:val="2"/>
          <w:numId w:val="23"/>
        </w:numPr>
        <w:tabs>
          <w:tab w:val="left" w:pos="0"/>
          <w:tab w:val="left" w:pos="993"/>
          <w:tab w:val="left" w:pos="1276"/>
          <w:tab w:val="left" w:pos="1418"/>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valyti ir prižiūrėti patekimo į statybvietę kelius ir aplinką nuo šiukšlių ar kitų teršalų. Statybvietė bei keliai turi būti saugūs, paženklinti įspėjamaisiais ženklais ir nekelti pavojaus Užsakovo personalui ir tretiesiems asmenims. Automašinos kelyje privalo dirbti su įjungtais oranžinės spalvos švyturėliais, darbininkai privalo vilkėti specialius rūbus, skirtus dirbti keliuose ir pan. Automašinos, darbininkų apranga, atitvėrimai turi būti paženklinti Rangovo atributais. Rangovas turi būti atsakingas už bet kokį kelių remontą, kurio gali prireikti dėl Rangovas veiksmų;</w:t>
      </w:r>
    </w:p>
    <w:p w14:paraId="3947D9AB" w14:textId="77777777" w:rsidR="00544A50" w:rsidRPr="00B21626" w:rsidRDefault="00544A50" w:rsidP="003522F2">
      <w:pPr>
        <w:pStyle w:val="Sraopastraipa"/>
        <w:numPr>
          <w:ilvl w:val="2"/>
          <w:numId w:val="23"/>
        </w:numPr>
        <w:tabs>
          <w:tab w:val="left" w:pos="0"/>
          <w:tab w:val="left" w:pos="993"/>
          <w:tab w:val="left" w:pos="1276"/>
          <w:tab w:val="left" w:pos="1418"/>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užbaigus darbus sutvarkyti ir išvalyti statybvietę, pašalinti statybos ir griovimo atliekas, iškastą perteklinį gruntą, likusias nepanaudotas medžiagas, išlyginti žemės paviršių apie statybvietę, nuvalyti esamas ir įrengtas dangas, jei numatyta pasodinti želdinius. Visos pažeistos dangos ir veja turi būti atstatytos į buvusį stovį;</w:t>
      </w:r>
    </w:p>
    <w:p w14:paraId="14765196"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 vėliau kaip 1 darbo dieną prieš pradedant ar keičiant eismo ribojimą informuoti Užsakovą el. paštu;</w:t>
      </w:r>
    </w:p>
    <w:p w14:paraId="1A24A084"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savo sąskaita ištaisyti savo pastebėtus ir (ar) Užsakovo nustatytus darbų trūkumus, defektus ir (ar) netikslumus;</w:t>
      </w:r>
    </w:p>
    <w:p w14:paraId="0A2EA433"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garantuoti, kad darbų priėmimo metu darbai atitiks Sutartyje nustatytas savybes, normatyvinių statybos dokumentų reikalavimus, bus atlikti be klaidų, kurios panaikintų arba sumažintų jų vertę;</w:t>
      </w:r>
    </w:p>
    <w:p w14:paraId="3A5DED81"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atsakyti už tai, kad jo darbuotojai laikytųsi darbų saugos taisyklių ir Sutarties reikalavimų;</w:t>
      </w:r>
    </w:p>
    <w:p w14:paraId="406D3173"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vadovaudamasis teisės aktų nustatytais reikalavimais savo lėšomis apdrausti darbus ir savo civilinę atsakomybę (jei taikoma). Privalomojo draudimo suma darbų draudimo daliai turi būti ne mažesnė nei numatyta Lietuvos Respublikos statybos įstatyme ir </w:t>
      </w:r>
      <w:r w:rsidR="00503D48" w:rsidRPr="00B21626">
        <w:rPr>
          <w:rFonts w:ascii="Times New Roman" w:eastAsia="Calibri" w:hAnsi="Times New Roman" w:cs="Times New Roman"/>
          <w:color w:val="000000"/>
          <w:lang w:eastAsia="lt-LT"/>
        </w:rPr>
        <w:t>S</w:t>
      </w:r>
      <w:r w:rsidRPr="00B21626">
        <w:rPr>
          <w:rFonts w:ascii="Times New Roman" w:eastAsia="Calibri" w:hAnsi="Times New Roman" w:cs="Times New Roman"/>
          <w:color w:val="000000"/>
          <w:lang w:eastAsia="lt-LT"/>
        </w:rPr>
        <w:t>tatinio statybos, rekonstravimo, remonto, atnaujinimo (modernizavimo), griovimo ar kultūros paveldo statinio tvarkomųjų statybos darbų ir civilinės atsakomybės privalomojo draudimo taisyklėse. Rangovas turi užtikrinti, kad draudimo sutartys nenutrūkstamai galiotų nuo Sutarties sudarymo iki visų Rangovo sutartinių įsipareigojimų įvykdymo pabaigos;</w:t>
      </w:r>
    </w:p>
    <w:p w14:paraId="380EDC79"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D2CE3AD"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nedelsiant raštu informuoti (įspėti) Užsakovą apie aplinkybes, kurios trukdo tinkamai ir laiku vykdyti Sutartį;</w:t>
      </w:r>
    </w:p>
    <w:p w14:paraId="2E2735E5"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privalo nedelsdamas pranešti Užsakovui, jeigu bet kuris statybos dalyvis darbų vykdymo metu sužino apie </w:t>
      </w:r>
      <w:r w:rsidR="00D4672C" w:rsidRPr="00B21626">
        <w:rPr>
          <w:rFonts w:ascii="Times New Roman" w:eastAsia="Calibri" w:hAnsi="Times New Roman" w:cs="Times New Roman"/>
          <w:color w:val="000000"/>
          <w:lang w:eastAsia="lt-LT"/>
        </w:rPr>
        <w:t>paprastojo remonto aprašo</w:t>
      </w:r>
      <w:r w:rsidRPr="00B21626">
        <w:rPr>
          <w:rFonts w:ascii="Times New Roman" w:eastAsia="Calibri" w:hAnsi="Times New Roman" w:cs="Times New Roman"/>
          <w:color w:val="000000"/>
          <w:lang w:eastAsia="lt-LT"/>
        </w:rPr>
        <w:t xml:space="preserve"> klaidą arba techninį trūkumą dokumento, kuriuo vadovaudamasis Rangovas privalo vykdyti darbus;</w:t>
      </w:r>
    </w:p>
    <w:p w14:paraId="314B680F"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atlikdamas darbus Rangovas neturi trukdyti dirbti kitiems Užsakovo rangovams, privalo leisti Užsakovui ir Užsakovo nurodytiems asmenims tikrinti atliekamų darbų kokybę, būdą ir naudojamas medžiagas;</w:t>
      </w:r>
    </w:p>
    <w:p w14:paraId="34E3E76F"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užtikrinti, kad darbus atliks kvalifikuoti specialistai, nurodyti pateiktame konkursiniame pasiūlyme, atitinkantys pirkimo dokumentuose nustatytus kvalifikacijos kriterijus, turintys galiojančius kvalifikacijos dokumentus;</w:t>
      </w:r>
    </w:p>
    <w:p w14:paraId="26325AF4"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Užsakovui pareikalavus, raštu informuoti Užsakovą apie objekte dirbančius subrangovus;</w:t>
      </w:r>
    </w:p>
    <w:p w14:paraId="74D7FD02"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darbų vykdymo laikotarpiu atsakyti už komunikacijų pažeidimus, jas pažeidus – atkurti savo lėšomis ir jėgomis;</w:t>
      </w:r>
    </w:p>
    <w:p w14:paraId="1D1222AD"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vykdyti visus teisėtus ir neprieštaraujančius Sutarties nuostatoms Užsakovo nurodymus.</w:t>
      </w:r>
    </w:p>
    <w:p w14:paraId="5BC8FE85"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turi visas šios Sutarties ir Lietuvos Respublikoje galiojančių teisės aktų numatytas teises ir pareigas.</w:t>
      </w:r>
    </w:p>
    <w:p w14:paraId="48D90C95"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bookmarkStart w:id="85" w:name="_Hlk104370783"/>
      <w:r w:rsidRPr="00B21626">
        <w:rPr>
          <w:rFonts w:ascii="Times New Roman" w:eastAsia="Calibri" w:hAnsi="Times New Roman" w:cs="Times New Roman"/>
          <w:color w:val="000000"/>
          <w:lang w:eastAsia="lt-LT"/>
        </w:rPr>
        <w:lastRenderedPageBreak/>
        <w:t>Užsakovas įgalioja Rangovą</w:t>
      </w:r>
      <w:bookmarkEnd w:id="85"/>
      <w:r w:rsidRPr="00B21626">
        <w:rPr>
          <w:rFonts w:ascii="Times New Roman" w:eastAsia="Calibri" w:hAnsi="Times New Roman" w:cs="Times New Roman"/>
          <w:color w:val="000000"/>
          <w:lang w:eastAsia="lt-LT"/>
        </w:rPr>
        <w:t xml:space="preserve"> užtikrinti ir būti atsakingu, kad statybvietėje statybos darbus atliktų asmenys, turintys galiojantį Lietuvos Respublikos valstybinio socialinio draudimo įstatymo 15</w:t>
      </w:r>
      <w:r w:rsidR="00A0510A" w:rsidRPr="00B21626">
        <w:rPr>
          <w:rFonts w:ascii="Times New Roman" w:eastAsia="Calibri" w:hAnsi="Times New Roman" w:cs="Times New Roman"/>
          <w:color w:val="000000"/>
          <w:vertAlign w:val="superscript"/>
          <w:lang w:eastAsia="lt-LT"/>
        </w:rPr>
        <w:t>1</w:t>
      </w:r>
      <w:r w:rsidRPr="00B21626">
        <w:rPr>
          <w:rFonts w:ascii="Times New Roman" w:eastAsia="Calibri" w:hAnsi="Times New Roman" w:cs="Times New Roman"/>
          <w:color w:val="000000"/>
          <w:lang w:eastAsia="lt-LT"/>
        </w:rPr>
        <w:t> straipsnyje nustatyta tvarka suformuotą skaidriai dirbančio asmens identifikavimo kodą, o tais atvejais, kai jiems kodas negali būti suformuotas, turintys kode užšifruojamus duomenis, nurodytus Valstybinio socialinio draudimo įstatymo 15</w:t>
      </w:r>
      <w:r w:rsidR="00A0510A" w:rsidRPr="00B21626">
        <w:rPr>
          <w:rFonts w:ascii="Times New Roman" w:eastAsia="Calibri" w:hAnsi="Times New Roman" w:cs="Times New Roman"/>
          <w:color w:val="000000"/>
          <w:vertAlign w:val="superscript"/>
          <w:lang w:eastAsia="lt-LT"/>
        </w:rPr>
        <w:t>1</w:t>
      </w:r>
      <w:r w:rsidRPr="00B21626">
        <w:rPr>
          <w:rFonts w:ascii="Times New Roman" w:eastAsia="Calibri" w:hAnsi="Times New Roman" w:cs="Times New Roman"/>
          <w:color w:val="000000"/>
          <w:lang w:eastAsia="lt-LT"/>
        </w:rPr>
        <w:t xml:space="preserve"> straipsnio 8 dalyje, pagrindžiančius dokumentus.</w:t>
      </w:r>
    </w:p>
    <w:p w14:paraId="49C488EB"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įgalioja Rangovą nustatyti kitų statybvietėje esančių asmenų, kurie nenurodyti Sutarties 18 p., identifikavimo priemonę, prireikus – jos išdavimo tvarką, registruoti šių asmenų buvimo statybvietėje pradžios ir pabaigos laiką ir priežastį. Statybvietėje gali būti tik Rangovo  nustatyta tvarka užregistruoti ir identifikuoti asmenys.</w:t>
      </w:r>
    </w:p>
    <w:p w14:paraId="13C58294"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įgalioja Rangovą užtikrinti ir būti atsakingu, kad visi statybvietėje esantys fiziniai asmenys turėtų skaidriai dirbančio asmens identifikavimo kodus (kai jiems kodas negali būti suformuotas, – kode užšifruojamus duomenis pagrindžiančius dokumentus) arba Rangovo nustatytą identifikavimo priemonę ir jį (ją) pateiktų Lietuvos Respublikos statybos įstatyme nustatytais atvejais ir tvarka.</w:t>
      </w:r>
    </w:p>
    <w:p w14:paraId="1B2F2E20"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Rangovas, nevykdantis Sutarties 18–20 p. nustatytų pareigų arba netinkamai jas vykdantis, atsako teisės aktų nustatyta tvarka. </w:t>
      </w:r>
    </w:p>
    <w:p w14:paraId="7C094A9A"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Iki Rangovo atliktų darbų akto pasirašymo Rangovas privalo savo sąskaita visiškai pašalinti Užsakovo ir (ar) techninio prižiūrėtojo nurodytus darbų ar jų etapų trūkumus, defektus ir (ar) netikslumus, visiškai ir tinkamai sutvarkyti darbų atlikimo vietą ir aplinkines teritorijas, kurios buvo naudotos Rangovo reikmėms, įskaitant užteršto grunto, šiukšlių ir pan. išgabenimą, bei palikti darbo vietą sutvarkytą ir švarią, tinkamą tolimesniam naudojimui, naudojant pagal paskirtį, ir perduoti Užsakovui tinkamai užpildytą visą kitą dokumentaciją. </w:t>
      </w:r>
    </w:p>
    <w:p w14:paraId="0B7FF301" w14:textId="77777777" w:rsidR="00544A50" w:rsidRPr="00B21626" w:rsidRDefault="00544A50" w:rsidP="00544A50">
      <w:pPr>
        <w:tabs>
          <w:tab w:val="left" w:pos="1134"/>
        </w:tabs>
        <w:snapToGrid w:val="0"/>
        <w:spacing w:after="0" w:line="240" w:lineRule="auto"/>
        <w:ind w:left="567"/>
        <w:contextualSpacing/>
        <w:jc w:val="both"/>
        <w:rPr>
          <w:rFonts w:ascii="Times New Roman" w:eastAsiaTheme="minorEastAsia" w:hAnsi="Times New Roman" w:cs="Times New Roman"/>
          <w:b/>
          <w:lang w:eastAsia="lt-LT"/>
        </w:rPr>
      </w:pPr>
    </w:p>
    <w:p w14:paraId="469A26FC" w14:textId="77777777" w:rsidR="00544A50" w:rsidRPr="00B21626" w:rsidRDefault="00544A50" w:rsidP="00544A50">
      <w:pPr>
        <w:numPr>
          <w:ilvl w:val="0"/>
          <w:numId w:val="24"/>
        </w:numPr>
        <w:tabs>
          <w:tab w:val="left" w:pos="284"/>
          <w:tab w:val="left" w:pos="426"/>
        </w:tabs>
        <w:suppressAutoHyphens/>
        <w:spacing w:after="0" w:line="240" w:lineRule="auto"/>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 xml:space="preserve"> ŠALIŲ ATSAKOMYBĖ</w:t>
      </w:r>
    </w:p>
    <w:p w14:paraId="22D65F2D" w14:textId="77777777" w:rsidR="00FD2C81" w:rsidRPr="00B21626" w:rsidRDefault="00FD2C81" w:rsidP="00FD2C81">
      <w:pPr>
        <w:tabs>
          <w:tab w:val="left" w:pos="284"/>
          <w:tab w:val="left" w:pos="426"/>
        </w:tabs>
        <w:suppressAutoHyphens/>
        <w:spacing w:after="0" w:line="240" w:lineRule="auto"/>
        <w:ind w:left="1080"/>
        <w:rPr>
          <w:rFonts w:ascii="Times New Roman" w:eastAsiaTheme="minorEastAsia" w:hAnsi="Times New Roman" w:cs="Times New Roman"/>
          <w:b/>
          <w:lang w:eastAsia="lt-LT"/>
        </w:rPr>
      </w:pPr>
    </w:p>
    <w:p w14:paraId="150DFBB8"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Šalys privalo atlyginti viena kitai nuostolius, padarytus dėl Sutarties nevykdymo ar netinkamo jos vykdymo.</w:t>
      </w:r>
    </w:p>
    <w:p w14:paraId="547E886D"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Neatlikus apmokėjimo nustatytais terminais, Rangovo raštišku pareikalavimu Užsakovas privalo sumokėti Rangovui už kiekvieną uždelstą dieną 0,02 % delspinigių nuo laiku neapmokėtos sumos.</w:t>
      </w:r>
    </w:p>
    <w:p w14:paraId="15449B7C"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 Rangovas dėl savo kaltės neatlieka Sutartyje numatytų darbų nustatytu terminu, Užsakovas be oficialaus įspėjimo ir nesumažindamas kitų savo teisių gynimo būdų skaičiuoja 0,02 % dydžio delspinigius nuo Sutarties vertės be PVM už kiekvieną termino praleidimo dieną.</w:t>
      </w:r>
    </w:p>
    <w:p w14:paraId="040DAE61"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111DBE" w:rsidRPr="00B21626">
        <w:rPr>
          <w:rFonts w:ascii="Times New Roman" w:eastAsia="Calibri" w:hAnsi="Times New Roman" w:cs="Times New Roman"/>
          <w:color w:val="000000"/>
          <w:lang w:eastAsia="lt-LT"/>
        </w:rPr>
        <w:t>4</w:t>
      </w:r>
      <w:r w:rsidR="000402EE" w:rsidRPr="00B21626">
        <w:rPr>
          <w:rFonts w:ascii="Times New Roman" w:eastAsia="Calibri" w:hAnsi="Times New Roman" w:cs="Times New Roman"/>
          <w:color w:val="000000"/>
          <w:lang w:eastAsia="lt-LT"/>
        </w:rPr>
        <w:t>8</w:t>
      </w:r>
      <w:r w:rsidR="00111DBE" w:rsidRPr="00B21626">
        <w:rPr>
          <w:rFonts w:ascii="Times New Roman" w:eastAsia="Calibri" w:hAnsi="Times New Roman" w:cs="Times New Roman"/>
          <w:color w:val="000000"/>
          <w:lang w:eastAsia="lt-LT"/>
        </w:rPr>
        <w:t xml:space="preserve"> </w:t>
      </w:r>
      <w:r w:rsidRPr="00B21626">
        <w:rPr>
          <w:rFonts w:ascii="Times New Roman" w:eastAsia="Calibri" w:hAnsi="Times New Roman" w:cs="Times New Roman"/>
          <w:color w:val="000000"/>
          <w:lang w:eastAsia="lt-LT"/>
        </w:rPr>
        <w:t>punkte nurodytų reikalavimų, įsipareigoja sumokėti Užsakovui 100 Eur dydžio baudą už kiekvieną tokį pažeidimo atvejį, kuri Šalių susitarimu yra laikoma minimaliais, teisingais, sąžiningais ir nekvestionuojamais (neginčijamais) Užsakovo nuostoliais.</w:t>
      </w:r>
    </w:p>
    <w:p w14:paraId="1BE779E9"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Rangovas, Sutarties vykdymui skyręs kitą specialistą, negu buvo nurodyta pasiūlyme, ir apie tai neinformavęs Užsakovo, </w:t>
      </w:r>
      <w:r w:rsidR="00262854" w:rsidRPr="00B21626">
        <w:rPr>
          <w:rFonts w:ascii="Times New Roman" w:eastAsia="Calibri" w:hAnsi="Times New Roman" w:cs="Times New Roman"/>
          <w:color w:val="000000"/>
          <w:lang w:eastAsia="lt-LT"/>
        </w:rPr>
        <w:t xml:space="preserve">t. y. nesilaikęs Sutarties </w:t>
      </w:r>
      <w:r w:rsidR="000402EE" w:rsidRPr="00B21626">
        <w:rPr>
          <w:rFonts w:ascii="Times New Roman" w:eastAsia="Calibri" w:hAnsi="Times New Roman" w:cs="Times New Roman"/>
          <w:color w:val="000000"/>
          <w:lang w:eastAsia="lt-LT"/>
        </w:rPr>
        <w:t>50</w:t>
      </w:r>
      <w:r w:rsidR="00135282" w:rsidRPr="00B21626">
        <w:rPr>
          <w:rFonts w:ascii="Times New Roman" w:eastAsia="Calibri" w:hAnsi="Times New Roman" w:cs="Times New Roman"/>
          <w:color w:val="000000"/>
          <w:lang w:eastAsia="lt-LT"/>
        </w:rPr>
        <w:t>–</w:t>
      </w:r>
      <w:r w:rsidR="000402EE" w:rsidRPr="00B21626">
        <w:rPr>
          <w:rFonts w:ascii="Times New Roman" w:eastAsia="Calibri" w:hAnsi="Times New Roman" w:cs="Times New Roman"/>
          <w:color w:val="000000"/>
          <w:lang w:eastAsia="lt-LT"/>
        </w:rPr>
        <w:t>53</w:t>
      </w:r>
      <w:r w:rsidR="00111DBE" w:rsidRPr="00B21626">
        <w:rPr>
          <w:rFonts w:ascii="Times New Roman" w:eastAsia="Calibri" w:hAnsi="Times New Roman" w:cs="Times New Roman"/>
          <w:color w:val="000000"/>
          <w:lang w:eastAsia="lt-LT"/>
        </w:rPr>
        <w:t xml:space="preserve"> </w:t>
      </w:r>
      <w:r w:rsidR="00135282" w:rsidRPr="00B21626">
        <w:rPr>
          <w:rFonts w:ascii="Times New Roman" w:eastAsia="Calibri" w:hAnsi="Times New Roman" w:cs="Times New Roman"/>
          <w:color w:val="000000"/>
          <w:lang w:eastAsia="lt-LT"/>
        </w:rPr>
        <w:t>p</w:t>
      </w:r>
      <w:r w:rsidRPr="00B21626">
        <w:rPr>
          <w:rFonts w:ascii="Times New Roman" w:eastAsia="Calibri" w:hAnsi="Times New Roman" w:cs="Times New Roman"/>
          <w:color w:val="000000"/>
          <w:lang w:eastAsia="lt-LT"/>
        </w:rPr>
        <w:t xml:space="preserve">. nurodytų reikalavimų, įsipareigoja sumokėti Užsakovui </w:t>
      </w:r>
      <w:r w:rsidR="00135282" w:rsidRPr="00B21626">
        <w:rPr>
          <w:rFonts w:ascii="Times New Roman" w:eastAsia="Calibri" w:hAnsi="Times New Roman" w:cs="Times New Roman"/>
          <w:color w:val="000000"/>
          <w:lang w:eastAsia="lt-LT"/>
        </w:rPr>
        <w:t>100 Eur</w:t>
      </w:r>
      <w:r w:rsidRPr="00B21626">
        <w:rPr>
          <w:rFonts w:ascii="Times New Roman" w:eastAsia="Calibri" w:hAnsi="Times New Roman" w:cs="Times New Roman"/>
          <w:color w:val="000000"/>
          <w:lang w:eastAsia="lt-LT"/>
        </w:rPr>
        <w:t xml:space="preserve"> dydžio baudą už kiekvieną tokį pažeidimo atvejį, kuri Šalių susitarimu yra laikoma minimaliais, teisingais, sąžiningais ir nekvestionuojamais (neginčijamais) Užsakovo nuostoliais.</w:t>
      </w:r>
      <w:r w:rsidR="000D645E" w:rsidRPr="00B21626">
        <w:rPr>
          <w:rFonts w:ascii="Times New Roman" w:eastAsia="Calibri" w:hAnsi="Times New Roman" w:cs="Times New Roman"/>
          <w:color w:val="000000"/>
          <w:lang w:eastAsia="lt-LT"/>
        </w:rPr>
        <w:t xml:space="preserve"> </w:t>
      </w:r>
    </w:p>
    <w:p w14:paraId="1A3C9BBD"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Rangovas patvirtina, kad sutinka, jog Užsakovas 25–27 punktuose nustatytas sumas išskaičiuoja iš Rangovui mokėtinų sumų. </w:t>
      </w:r>
    </w:p>
    <w:p w14:paraId="222F6F10"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Sutarties vykdymo metu, iki Rangovo atliktų darbų perdavimo Užsakovui akto pasirašymo, Rangovas įsipareigoja savo sąskaita ištaisyti bet kokius darbų trūkumus, defektus ir (ar) netikslumus. </w:t>
      </w:r>
    </w:p>
    <w:p w14:paraId="10C484A5"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Rangovui nepašalinus trūkumų defektų ir (ar) netikslumų per Užsakovo nustatytą terminą,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E215A86"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yra visiškai atsakingas už žalą, padarytą tretiesiems asmenims, jų turtui, vykdant Sutartyje numatytus įsipareigojimus. Rangovas taip pat atsako už subrangovo, jo įgaliotų atstovų ir darbuotojų veiksmus arba neveikimą.</w:t>
      </w:r>
    </w:p>
    <w:p w14:paraId="409AA371"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lastRenderedPageBreak/>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77CFAF3"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Netesybų sumokėjimas neatleidžia Šalių nuo pareigos vykdyti šioje Sutartyje prisiimtus įsipareigojimus.</w:t>
      </w:r>
    </w:p>
    <w:p w14:paraId="60B3E809"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Užsakovui vienašališkai nutraukus Sutartį </w:t>
      </w:r>
      <w:r w:rsidR="008648F5" w:rsidRPr="00B21626">
        <w:rPr>
          <w:rFonts w:ascii="Times New Roman" w:eastAsia="Calibri" w:hAnsi="Times New Roman" w:cs="Times New Roman"/>
          <w:color w:val="000000"/>
          <w:lang w:eastAsia="lt-LT"/>
        </w:rPr>
        <w:t xml:space="preserve">69 </w:t>
      </w:r>
      <w:r w:rsidRPr="00B21626">
        <w:rPr>
          <w:rFonts w:ascii="Times New Roman" w:eastAsia="Calibri" w:hAnsi="Times New Roman" w:cs="Times New Roman"/>
          <w:color w:val="000000"/>
          <w:lang w:eastAsia="lt-LT"/>
        </w:rPr>
        <w:t xml:space="preserve">ar </w:t>
      </w:r>
      <w:r w:rsidR="008648F5" w:rsidRPr="00B21626">
        <w:rPr>
          <w:rFonts w:ascii="Times New Roman" w:eastAsia="Calibri" w:hAnsi="Times New Roman" w:cs="Times New Roman"/>
          <w:color w:val="000000"/>
          <w:lang w:eastAsia="lt-LT"/>
        </w:rPr>
        <w:t xml:space="preserve">70 </w:t>
      </w:r>
      <w:r w:rsidRPr="00B21626">
        <w:rPr>
          <w:rFonts w:ascii="Times New Roman" w:eastAsia="Calibri" w:hAnsi="Times New Roman" w:cs="Times New Roman"/>
          <w:color w:val="000000"/>
          <w:lang w:eastAsia="lt-LT"/>
        </w:rPr>
        <w:t>p. pagrindu, Užsakovas turi teisę reikalauti, kad Rangovas sumokėtų Užsakovui baudą, lygią 10 proc. Sutarties vertės be PVM, ir atlygintų nuostolius, kiek jų nepadengia šioje Sutartyje nustatyta bauda.</w:t>
      </w:r>
    </w:p>
    <w:p w14:paraId="70D97E1A" w14:textId="77777777" w:rsidR="00544A50" w:rsidRPr="00B21626" w:rsidRDefault="00544A50" w:rsidP="00544A50">
      <w:pPr>
        <w:tabs>
          <w:tab w:val="left" w:pos="567"/>
        </w:tabs>
        <w:spacing w:after="0" w:line="240" w:lineRule="auto"/>
        <w:jc w:val="center"/>
        <w:rPr>
          <w:rFonts w:ascii="Times New Roman" w:eastAsiaTheme="minorEastAsia" w:hAnsi="Times New Roman" w:cs="Times New Roman"/>
          <w:lang w:eastAsia="lt-LT"/>
        </w:rPr>
      </w:pPr>
    </w:p>
    <w:p w14:paraId="62C7ADAB" w14:textId="77777777" w:rsidR="00544A50" w:rsidRPr="00B21626" w:rsidRDefault="00544A50" w:rsidP="00544A50">
      <w:pPr>
        <w:numPr>
          <w:ilvl w:val="0"/>
          <w:numId w:val="24"/>
        </w:numPr>
        <w:tabs>
          <w:tab w:val="left" w:pos="709"/>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RANGOVO PRIEVOLĖS PER GARANTINĮ TERMINĄ</w:t>
      </w:r>
    </w:p>
    <w:p w14:paraId="215E6DA3" w14:textId="77777777" w:rsidR="00544A50" w:rsidRPr="00B21626" w:rsidRDefault="00544A50" w:rsidP="00544A50">
      <w:pPr>
        <w:tabs>
          <w:tab w:val="left" w:pos="567"/>
        </w:tabs>
        <w:spacing w:after="0" w:line="240" w:lineRule="auto"/>
        <w:contextualSpacing/>
        <w:jc w:val="both"/>
        <w:rPr>
          <w:rFonts w:ascii="Times New Roman" w:eastAsiaTheme="minorEastAsia" w:hAnsi="Times New Roman" w:cs="Times New Roman"/>
          <w:lang w:eastAsia="lt-LT"/>
        </w:rPr>
      </w:pPr>
    </w:p>
    <w:p w14:paraId="3EA0CB00"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Sutarties Šalims yra žinomos Lietuvos Respublikos civilinio kodekso 6.697 ir 6.698 straipsnių nuostatos, kad Rangovas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39988F19" w14:textId="77777777" w:rsidR="00DB29B6" w:rsidRPr="00B21626" w:rsidRDefault="00544A50" w:rsidP="005C4CA3">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Nutraukus Sutartį joje nurodytais pagrindais, atliktiems statybos darbams yra suteikiamas bendras Sutartyje nustatytas garantinis terminas.</w:t>
      </w:r>
      <w:r w:rsidR="00FE61F4" w:rsidRPr="00B21626">
        <w:rPr>
          <w:rFonts w:ascii="Times New Roman" w:eastAsia="Calibri" w:hAnsi="Times New Roman" w:cs="Times New Roman"/>
          <w:color w:val="000000"/>
          <w:lang w:eastAsia="lt-LT"/>
        </w:rPr>
        <w:t xml:space="preserve"> </w:t>
      </w:r>
      <w:r w:rsidR="00DB29B6" w:rsidRPr="00B21626">
        <w:rPr>
          <w:rFonts w:ascii="Times New Roman" w:eastAsia="Calibri" w:hAnsi="Times New Roman" w:cs="Times New Roman"/>
          <w:color w:val="000000"/>
          <w:lang w:eastAsia="lt-LT"/>
        </w:rPr>
        <w:t>Tiekėjui siūlant papildomo garantinio laikotarpio įsipareigojimų įvykdymo užtikrinimo terminą, bendras Sutartyje nustatytas garantinis terminas prilyginamas Defektų ištaisymo garantiniu laikotarpiu užtikrinimo terminui.</w:t>
      </w:r>
    </w:p>
    <w:p w14:paraId="2CB69297"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732282E5" w14:textId="77777777" w:rsidR="00935768" w:rsidRPr="00B21626" w:rsidRDefault="00935768" w:rsidP="00935768">
      <w:pPr>
        <w:numPr>
          <w:ilvl w:val="0"/>
          <w:numId w:val="23"/>
        </w:numPr>
        <w:tabs>
          <w:tab w:val="left" w:pos="568"/>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Defektų ištaisymo garantiniu laikotarpiu užtikrinimas ir jo sąlygos:</w:t>
      </w:r>
    </w:p>
    <w:p w14:paraId="0E047571" w14:textId="77777777" w:rsidR="00935768" w:rsidRPr="00B21626" w:rsidRDefault="00935768" w:rsidP="00935768">
      <w:pPr>
        <w:pStyle w:val="Sraopastraipa"/>
        <w:numPr>
          <w:ilvl w:val="1"/>
          <w:numId w:val="23"/>
        </w:numPr>
        <w:tabs>
          <w:tab w:val="left" w:pos="568"/>
          <w:tab w:val="left" w:pos="709"/>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Defektų ištaisymo garantiniu laikotarpiu užtikrinimas turi būti pateiktas per 10 (dešimt) darbo dienų nuo visų statybos rangos darbų atlikimo pabaigos ir turi galioti nuo Baigiamojo akto sudarymo dienos ne trumpiau nei Lietuvos Respublikos statybos įstatyme nurodytais terminais [</w:t>
      </w:r>
      <w:r w:rsidR="00A0510A" w:rsidRPr="00B21626">
        <w:rPr>
          <w:rFonts w:ascii="Times New Roman" w:eastAsia="Calibri" w:hAnsi="Times New Roman" w:cs="Times New Roman"/>
          <w:b/>
          <w:color w:val="000000"/>
          <w:lang w:eastAsia="lt-LT"/>
        </w:rPr>
        <w:t>ir pridedant papildomą [...] metų Rangovo pasiūlytą terminą</w:t>
      </w:r>
      <w:r w:rsidRPr="00B21626">
        <w:rPr>
          <w:rFonts w:ascii="Times New Roman" w:eastAsia="Calibri" w:hAnsi="Times New Roman" w:cs="Times New Roman"/>
          <w:color w:val="000000"/>
          <w:lang w:eastAsia="lt-LT"/>
        </w:rPr>
        <w:t>]</w:t>
      </w:r>
      <w:r w:rsidR="00C52103" w:rsidRPr="00B21626">
        <w:rPr>
          <w:rFonts w:ascii="Times New Roman" w:eastAsia="Calibri" w:hAnsi="Times New Roman" w:cs="Times New Roman"/>
          <w:color w:val="000000"/>
          <w:lang w:eastAsia="lt-LT"/>
        </w:rPr>
        <w:t>;</w:t>
      </w:r>
    </w:p>
    <w:p w14:paraId="5C1A3967" w14:textId="77777777" w:rsidR="00935768" w:rsidRPr="00B21626" w:rsidRDefault="00935768" w:rsidP="00935768">
      <w:pPr>
        <w:pStyle w:val="Sraopastraipa"/>
        <w:numPr>
          <w:ilvl w:val="1"/>
          <w:numId w:val="23"/>
        </w:numPr>
        <w:tabs>
          <w:tab w:val="left" w:pos="568"/>
          <w:tab w:val="left" w:pos="709"/>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Defektų ištaisymo garantiniu laikotarpiu užtikrinimo vertė turi būti ne mažesnė kaip 5 (penki) procentai nuo statybos rangos darbų vertės be PVM (įvertinant papildomus ir/ar atsisakomus Darbus) ir </w:t>
      </w:r>
      <w:r w:rsidR="00A0510A" w:rsidRPr="00B21626">
        <w:rPr>
          <w:rFonts w:ascii="Times New Roman" w:eastAsia="Calibri" w:hAnsi="Times New Roman" w:cs="Times New Roman"/>
          <w:b/>
          <w:color w:val="000000"/>
          <w:lang w:eastAsia="lt-LT"/>
        </w:rPr>
        <w:t>papildomai [...] Eur Rangovo pasiūlytą vertę</w:t>
      </w:r>
      <w:r w:rsidRPr="00B21626">
        <w:rPr>
          <w:rFonts w:ascii="Times New Roman" w:eastAsia="Calibri" w:hAnsi="Times New Roman" w:cs="Times New Roman"/>
          <w:color w:val="000000"/>
          <w:lang w:eastAsia="lt-LT"/>
        </w:rPr>
        <w:t>]</w:t>
      </w:r>
      <w:r w:rsidR="00C52103" w:rsidRPr="00B21626">
        <w:rPr>
          <w:rFonts w:ascii="Times New Roman" w:eastAsia="Calibri" w:hAnsi="Times New Roman" w:cs="Times New Roman"/>
          <w:color w:val="000000"/>
          <w:lang w:eastAsia="lt-LT"/>
        </w:rPr>
        <w:t>;</w:t>
      </w:r>
    </w:p>
    <w:p w14:paraId="75191DF3" w14:textId="77777777" w:rsidR="00935768" w:rsidRPr="00B21626" w:rsidRDefault="00105E83" w:rsidP="00935768">
      <w:pPr>
        <w:tabs>
          <w:tab w:val="left" w:pos="1134"/>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38</w:t>
      </w:r>
      <w:r w:rsidR="00935768" w:rsidRPr="00B21626">
        <w:rPr>
          <w:rFonts w:ascii="Times New Roman" w:eastAsia="Calibri" w:hAnsi="Times New Roman" w:cs="Times New Roman"/>
          <w:color w:val="000000"/>
          <w:lang w:eastAsia="lt-LT"/>
        </w:rPr>
        <w:t xml:space="preserve">.3. Defektų ištaisymo garantiniu laikotarpiu užtikrinimas turi būti besąlyginis, neatšaukiamas, pirmo pareikalavimo Lietuvoje ar užsienyje registruoto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w:t>
      </w:r>
      <w:r w:rsidRPr="00B21626">
        <w:rPr>
          <w:rFonts w:ascii="Times New Roman" w:eastAsia="Calibri" w:hAnsi="Times New Roman" w:cs="Times New Roman"/>
          <w:color w:val="000000"/>
          <w:lang w:eastAsia="lt-LT"/>
        </w:rPr>
        <w:t>S</w:t>
      </w:r>
      <w:r w:rsidR="00935768" w:rsidRPr="00B21626">
        <w:rPr>
          <w:rFonts w:ascii="Times New Roman" w:eastAsia="Calibri" w:hAnsi="Times New Roman" w:cs="Times New Roman"/>
          <w:color w:val="000000"/>
          <w:lang w:eastAsia="lt-LT"/>
        </w:rPr>
        <w:t xml:space="preserve">utartį, arba tinkamai neįvykdė kito garantinio įsipareigojimo pagal </w:t>
      </w:r>
      <w:r w:rsidRPr="00B21626">
        <w:rPr>
          <w:rFonts w:ascii="Times New Roman" w:eastAsia="Calibri" w:hAnsi="Times New Roman" w:cs="Times New Roman"/>
          <w:color w:val="000000"/>
          <w:lang w:eastAsia="lt-LT"/>
        </w:rPr>
        <w:t>S</w:t>
      </w:r>
      <w:r w:rsidR="00935768" w:rsidRPr="00B21626">
        <w:rPr>
          <w:rFonts w:ascii="Times New Roman" w:eastAsia="Calibri" w:hAnsi="Times New Roman" w:cs="Times New Roman"/>
          <w:color w:val="000000"/>
          <w:lang w:eastAsia="lt-LT"/>
        </w:rPr>
        <w:t xml:space="preserve">utartį, įskaitant atvejus, kai Rangovas yra nemokus, jo atžvilgiu yra pradėtos bankroto procedūros arba Rangovas likviduotas dėl bankroto, ir tokio defekto (-ų), žalos ar kitokio Rangovo įsipareigojimo (-ų) pagal </w:t>
      </w:r>
      <w:r w:rsidRPr="00B21626">
        <w:rPr>
          <w:rFonts w:ascii="Times New Roman" w:eastAsia="Calibri" w:hAnsi="Times New Roman" w:cs="Times New Roman"/>
          <w:color w:val="000000"/>
          <w:lang w:eastAsia="lt-LT"/>
        </w:rPr>
        <w:t>S</w:t>
      </w:r>
      <w:r w:rsidR="00935768" w:rsidRPr="00B21626">
        <w:rPr>
          <w:rFonts w:ascii="Times New Roman" w:eastAsia="Calibri" w:hAnsi="Times New Roman" w:cs="Times New Roman"/>
          <w:color w:val="000000"/>
          <w:lang w:eastAsia="lt-LT"/>
        </w:rPr>
        <w:t xml:space="preserve">utartį pažeidimo pobūdį; </w:t>
      </w:r>
    </w:p>
    <w:p w14:paraId="5F9EE4F1" w14:textId="77777777" w:rsidR="00935768" w:rsidRPr="00B21626" w:rsidRDefault="00105E83" w:rsidP="00935768">
      <w:pPr>
        <w:tabs>
          <w:tab w:val="left" w:pos="1134"/>
          <w:tab w:val="left" w:pos="1276"/>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38</w:t>
      </w:r>
      <w:r w:rsidR="00935768" w:rsidRPr="00B21626">
        <w:rPr>
          <w:rFonts w:ascii="Times New Roman" w:eastAsia="Calibri" w:hAnsi="Times New Roman" w:cs="Times New Roman"/>
          <w:color w:val="000000"/>
          <w:lang w:eastAsia="lt-LT"/>
        </w:rPr>
        <w:t>.4.</w:t>
      </w:r>
      <w:r w:rsidR="00935768" w:rsidRPr="00B21626">
        <w:rPr>
          <w:rFonts w:ascii="Times New Roman" w:eastAsia="Calibri" w:hAnsi="Times New Roman" w:cs="Times New Roman"/>
          <w:color w:val="000000"/>
          <w:lang w:eastAsia="lt-LT"/>
        </w:rPr>
        <w:tab/>
        <w:t>Laidavimo draudimo atveju draudžiamuoju įvykiu turi būti laikomas pirmasis Užsakovo pareikalavimas sumokėti draudimo išmoką dėl garan</w:t>
      </w:r>
      <w:r w:rsidR="008B30CE" w:rsidRPr="00B21626">
        <w:rPr>
          <w:rFonts w:ascii="Times New Roman" w:eastAsia="Calibri" w:hAnsi="Times New Roman" w:cs="Times New Roman"/>
          <w:color w:val="000000"/>
          <w:lang w:eastAsia="lt-LT"/>
        </w:rPr>
        <w:t>tinių įsipareigojimų neįvykdymo.</w:t>
      </w:r>
    </w:p>
    <w:p w14:paraId="6DC1E084" w14:textId="77777777" w:rsidR="00935768" w:rsidRPr="00B21626" w:rsidRDefault="00935768" w:rsidP="00935768">
      <w:pPr>
        <w:tabs>
          <w:tab w:val="left" w:pos="709"/>
        </w:tabs>
        <w:spacing w:after="0" w:line="240" w:lineRule="auto"/>
        <w:contextualSpacing/>
        <w:jc w:val="both"/>
        <w:rPr>
          <w:rFonts w:ascii="Times New Roman" w:eastAsia="Calibri" w:hAnsi="Times New Roman" w:cs="Times New Roman"/>
          <w:strike/>
          <w:color w:val="000000"/>
          <w:lang w:eastAsia="lt-LT"/>
        </w:rPr>
      </w:pPr>
      <w:r w:rsidRPr="00B21626">
        <w:rPr>
          <w:rFonts w:ascii="Times New Roman" w:eastAsia="Calibri" w:hAnsi="Times New Roman" w:cs="Times New Roman"/>
          <w:color w:val="000000"/>
          <w:lang w:eastAsia="lt-LT"/>
        </w:rPr>
        <w:tab/>
      </w:r>
    </w:p>
    <w:p w14:paraId="41CF2888" w14:textId="77777777" w:rsidR="00FD7E33" w:rsidRPr="00B21626" w:rsidRDefault="00FD7E33" w:rsidP="00FD7E33">
      <w:pPr>
        <w:numPr>
          <w:ilvl w:val="0"/>
          <w:numId w:val="24"/>
        </w:numPr>
        <w:tabs>
          <w:tab w:val="left" w:pos="709"/>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SUTARTIES SĄLYGŲ ĮVYKDYMO UŽTIKRINIMAS</w:t>
      </w:r>
    </w:p>
    <w:p w14:paraId="4352B78E" w14:textId="77777777" w:rsidR="00FD7E33" w:rsidRPr="00B21626" w:rsidRDefault="00FD7E33" w:rsidP="00FD7E33">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p>
    <w:p w14:paraId="5758ADBB" w14:textId="77777777" w:rsidR="00FD7E33" w:rsidRPr="00B21626" w:rsidRDefault="00FD7E33" w:rsidP="00FD7E33">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bookmarkStart w:id="86" w:name="_Ref500758404"/>
      <w:r w:rsidRPr="00B21626">
        <w:rPr>
          <w:rFonts w:ascii="Times New Roman" w:hAnsi="Times New Roman" w:cs="Times New Roman"/>
        </w:rPr>
        <w:t xml:space="preserve"> </w:t>
      </w:r>
      <w:bookmarkEnd w:id="86"/>
      <w:r w:rsidRPr="00B21626">
        <w:rPr>
          <w:rFonts w:ascii="Times New Roman" w:hAnsi="Times New Roman" w:cs="Times New Roman"/>
        </w:rPr>
        <w:t xml:space="preserve">Rangovas, kad užtikrintų tinkamą Sutarties įvykdymą, privalo gauti ir pateikti Užsakovui užtikrinimą (besąlygišką ir neatšaukiamą Užsakovui priimtina forma bei visus ją lydinčius dokumentus (originalus)) ne vėliau kaip per 10 kalendorinių dienų nuo Sutarties pasirašymo. Užtikrinimo dydis – ne mažesnis kaip 10 proc. nuo Sutarties kainos be PVM. </w:t>
      </w:r>
      <w:r w:rsidR="00846F1E" w:rsidRPr="00B21626">
        <w:rPr>
          <w:rFonts w:ascii="Times New Roman" w:hAnsi="Times New Roman" w:cs="Times New Roman"/>
        </w:rPr>
        <w:t xml:space="preserve">Jeigu </w:t>
      </w:r>
      <w:r w:rsidRPr="00B21626">
        <w:rPr>
          <w:rFonts w:ascii="Times New Roman" w:hAnsi="Times New Roman" w:cs="Times New Roman"/>
        </w:rPr>
        <w:t xml:space="preserve">Rangovas per šį laikotarpį Sutarties įvykdymo užtikrinimo nepateikia, laikoma, kad Rangovas atsisakė sudaryti Sutartį. </w:t>
      </w:r>
    </w:p>
    <w:p w14:paraId="000DD566" w14:textId="77777777" w:rsidR="00FD7E33" w:rsidRPr="00B21626" w:rsidRDefault="00FD7E33" w:rsidP="00FD7E33">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Sutarties įvykdymo užtikrinimo būdai </w:t>
      </w:r>
      <w:r w:rsidR="00B2740E" w:rsidRPr="00B21626">
        <w:rPr>
          <w:rFonts w:ascii="Times New Roman" w:hAnsi="Times New Roman" w:cs="Times New Roman"/>
        </w:rPr>
        <w:t>y</w:t>
      </w:r>
      <w:r w:rsidRPr="00B21626">
        <w:rPr>
          <w:rFonts w:ascii="Times New Roman" w:hAnsi="Times New Roman" w:cs="Times New Roman"/>
        </w:rPr>
        <w:t xml:space="preserve">ra banko garantija, išduota banko arba laidavimas (laidavimo sutartis), išduotas draudimo bendrovės. Jeigu Rangovas pateikia draudimo bendrovės išduotą Sutarties įvykdymo užtikrinimo galiojimą užtikrinantį dokumentą, tai kartu su Sutarties sąlygų įvykdymo </w:t>
      </w:r>
      <w:r w:rsidRPr="00B21626">
        <w:rPr>
          <w:rFonts w:ascii="Times New Roman" w:hAnsi="Times New Roman" w:cs="Times New Roman"/>
        </w:rPr>
        <w:lastRenderedPageBreak/>
        <w:t>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2DC06433" w14:textId="77777777" w:rsidR="00FD7E33" w:rsidRPr="00B21626" w:rsidRDefault="00FD7E33" w:rsidP="00FD7E33">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Sutarties įvykdymo užtikrinimas turi galioti ne trumpiau kaip 30 dienų po Sutartyje numatyto Darbų atlikimo termino pabaigos. Jei Darbų atlikimo terminas yra pratęsiamas arba Darbai yra sustabdomi, arba Rangovas vėluoja užbaigti darbus, atitinkamai (iki Rangovo prievolių įvykdymo pabaigos) turi būti pratęstas ir Sutarties įvykdymo užtikrinimo galiojimas. </w:t>
      </w:r>
    </w:p>
    <w:p w14:paraId="48D0D092" w14:textId="77777777" w:rsidR="00FD7E33" w:rsidRPr="00B21626" w:rsidRDefault="00FD7E33" w:rsidP="00FD7E33">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Sutarties įvykdymo užtikrinimu garantuojama ar laiduojama, kad Užsakovui bus sumokėta nustatyta pinigų suma ar atsakyta už Rangovo prievoles dėl to, kad Rangovas neįvykdė įsipareigojimų pagal Sutartį ar vykdė juos netinkamai. </w:t>
      </w:r>
    </w:p>
    <w:p w14:paraId="0DDE4290" w14:textId="77777777" w:rsidR="00FD7E33" w:rsidRPr="00B21626" w:rsidRDefault="00FD7E33" w:rsidP="00FD7E33">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Jei Sutarties vykdymo metu užtikrinimą išdavęs juridinis asmuo negali įvykdyti savo įsipareigojimų, </w:t>
      </w:r>
      <w:r w:rsidR="00B2740E" w:rsidRPr="00B21626">
        <w:rPr>
          <w:rFonts w:ascii="Times New Roman" w:hAnsi="Times New Roman" w:cs="Times New Roman"/>
        </w:rPr>
        <w:t xml:space="preserve">Rangovas per 10 dienų </w:t>
      </w:r>
      <w:r w:rsidR="008F18A9" w:rsidRPr="00B21626">
        <w:rPr>
          <w:rFonts w:ascii="Times New Roman" w:hAnsi="Times New Roman" w:cs="Times New Roman"/>
        </w:rPr>
        <w:t xml:space="preserve">nuo šio fakto paaiškėjimo turi </w:t>
      </w:r>
      <w:r w:rsidR="00B2740E" w:rsidRPr="00B21626">
        <w:rPr>
          <w:rFonts w:ascii="Times New Roman" w:hAnsi="Times New Roman" w:cs="Times New Roman"/>
        </w:rPr>
        <w:t>pateikia naują užtikrinimą</w:t>
      </w:r>
      <w:r w:rsidRPr="00B21626">
        <w:rPr>
          <w:rFonts w:ascii="Times New Roman" w:hAnsi="Times New Roman" w:cs="Times New Roman"/>
        </w:rPr>
        <w:t xml:space="preserve">. </w:t>
      </w:r>
    </w:p>
    <w:p w14:paraId="22AC59C4" w14:textId="77777777" w:rsidR="00FD7E33" w:rsidRPr="00B21626" w:rsidRDefault="00FD7E33" w:rsidP="00FD7E33">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Jei Užsakovas pasinaudoja Sutarties įvykdymo užtikrinimu, Rangovas, siekdamas toliau vykdyti Sutarties įsipareigojimus, privalo per 10 dienų pateikti Užsakovui naują Sutarties sąlygų įvykdymo garantiją (laidavimą) ne mažesnei kaip Sutarties sąlygų 39 punkte nurodytai sumai.</w:t>
      </w:r>
    </w:p>
    <w:p w14:paraId="48FC8AAC" w14:textId="77777777" w:rsidR="00FD7E33" w:rsidRPr="00B21626" w:rsidRDefault="00FD7E33" w:rsidP="00FD7E33">
      <w:pPr>
        <w:pStyle w:val="Sraopastraipa"/>
        <w:numPr>
          <w:ilvl w:val="0"/>
          <w:numId w:val="23"/>
        </w:numPr>
        <w:shd w:val="clear" w:color="auto" w:fill="FFFFFF"/>
        <w:tabs>
          <w:tab w:val="left" w:pos="993"/>
        </w:tabs>
        <w:spacing w:after="0" w:line="240" w:lineRule="auto"/>
        <w:ind w:left="0" w:firstLine="709"/>
        <w:jc w:val="both"/>
        <w:rPr>
          <w:rFonts w:ascii="Times New Roman" w:hAnsi="Times New Roman" w:cs="Times New Roman"/>
        </w:rPr>
      </w:pPr>
      <w:r w:rsidRPr="00B21626">
        <w:rPr>
          <w:rFonts w:ascii="Times New Roman" w:hAnsi="Times New Roman" w:cs="Times New Roman"/>
        </w:rPr>
        <w:t xml:space="preserve"> Garantijos (laidavimo) sumos išmokėjimo sąlygos ir tvarka: suma išmokama per 10 dienų nuo pirmo raštiško Užsakovo pranešimo garantui apie Rangovo Sutartyje nustatytų prievolių pažeidimą, dalinį ar visišką jų nevykdymą arba netinkamą vykdymą; garantas neturi teisės reikalauti, kad Užsakovas pagrįstų savo reikalavimą; Užsakovas pranešime garantui nurodys, kad garantijos (laidavimo) suma jai priklauso dėl to, kad Rangovas iš dalies ar visiškai neįvykdė Sutarties sąlygų ar kitaip pažeidė Sutartį.</w:t>
      </w:r>
    </w:p>
    <w:p w14:paraId="1B60B37D" w14:textId="77777777" w:rsidR="00FD7E33" w:rsidRPr="00B21626" w:rsidRDefault="00FD7E33" w:rsidP="00FD7E33">
      <w:pPr>
        <w:tabs>
          <w:tab w:val="left" w:pos="568"/>
          <w:tab w:val="left" w:pos="993"/>
        </w:tabs>
        <w:spacing w:after="0" w:line="240" w:lineRule="auto"/>
        <w:ind w:left="568"/>
        <w:contextualSpacing/>
        <w:jc w:val="both"/>
        <w:rPr>
          <w:rFonts w:ascii="Times New Roman" w:eastAsiaTheme="minorEastAsia" w:hAnsi="Times New Roman" w:cs="Times New Roman"/>
          <w:lang w:eastAsia="lt-LT"/>
        </w:rPr>
      </w:pPr>
    </w:p>
    <w:p w14:paraId="67D2956E" w14:textId="77777777" w:rsidR="00544A50" w:rsidRPr="00B21626" w:rsidRDefault="00544A50" w:rsidP="00544A50">
      <w:pPr>
        <w:numPr>
          <w:ilvl w:val="0"/>
          <w:numId w:val="24"/>
        </w:numPr>
        <w:tabs>
          <w:tab w:val="left" w:pos="426"/>
        </w:tabs>
        <w:suppressAutoHyphens/>
        <w:spacing w:after="0" w:line="240" w:lineRule="auto"/>
        <w:contextualSpacing/>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SUBRANGOVAI IR SPECIALISTAI, JŲ KEITIMO TVARKA</w:t>
      </w:r>
    </w:p>
    <w:p w14:paraId="14BB80B2" w14:textId="77777777" w:rsidR="00544A50" w:rsidRPr="00B21626" w:rsidRDefault="00544A50" w:rsidP="00544A50">
      <w:pPr>
        <w:suppressAutoHyphens/>
        <w:spacing w:after="0" w:line="240" w:lineRule="auto"/>
        <w:jc w:val="center"/>
        <w:rPr>
          <w:rFonts w:ascii="Times New Roman" w:eastAsiaTheme="minorEastAsia" w:hAnsi="Times New Roman" w:cs="Times New Roman"/>
          <w:lang w:eastAsia="lt-LT"/>
        </w:rPr>
      </w:pPr>
    </w:p>
    <w:p w14:paraId="7844D712" w14:textId="77777777" w:rsidR="00544A50" w:rsidRPr="00B21626" w:rsidRDefault="00544A50" w:rsidP="00E037B2">
      <w:pPr>
        <w:numPr>
          <w:ilvl w:val="0"/>
          <w:numId w:val="23"/>
        </w:numPr>
        <w:tabs>
          <w:tab w:val="left" w:pos="568"/>
          <w:tab w:val="left" w:pos="993"/>
          <w:tab w:val="left" w:pos="1276"/>
        </w:tabs>
        <w:spacing w:after="0" w:line="240" w:lineRule="auto"/>
        <w:ind w:left="0" w:firstLine="720"/>
        <w:contextualSpacing/>
        <w:jc w:val="both"/>
        <w:rPr>
          <w:rFonts w:ascii="Times New Roman" w:eastAsia="Calibri" w:hAnsi="Times New Roman" w:cs="Times New Roman"/>
          <w:color w:val="000000"/>
          <w:lang w:eastAsia="lt-LT"/>
        </w:rPr>
      </w:pPr>
      <w:bookmarkStart w:id="87" w:name="_Hlk498499246"/>
      <w:r w:rsidRPr="00B21626">
        <w:rPr>
          <w:rFonts w:ascii="Times New Roman" w:eastAsia="Calibri" w:hAnsi="Times New Roman" w:cs="Times New Roman"/>
          <w:color w:val="000000"/>
          <w:lang w:eastAsia="lt-LT"/>
        </w:rPr>
        <w:t xml:space="preserve">Sutarčiai vykdyti pasitelkiami šie subrangovai: [surašyti Rangovo pasiūlyme nurodytus subrangovus, subtiekėjus ir subteikėjus, jeigu tokių nėra parašyti žodį „nėra“]. Rangovas įsipareigoja per 5 darbo dienas po Sutarties pasirašymo dienos pranešti Užsakovo atstovui, nurodytam Sutarties </w:t>
      </w:r>
      <w:r w:rsidR="000F518E" w:rsidRPr="00B21626">
        <w:rPr>
          <w:rFonts w:ascii="Times New Roman" w:eastAsia="Calibri" w:hAnsi="Times New Roman" w:cs="Times New Roman"/>
          <w:color w:val="000000"/>
          <w:lang w:eastAsia="lt-LT"/>
        </w:rPr>
        <w:t xml:space="preserve">80 </w:t>
      </w:r>
      <w:r w:rsidRPr="00B21626">
        <w:rPr>
          <w:rFonts w:ascii="Times New Roman" w:eastAsia="Calibri" w:hAnsi="Times New Roman" w:cs="Times New Roman"/>
          <w:color w:val="000000"/>
          <w:lang w:eastAsia="lt-LT"/>
        </w:rPr>
        <w:t>punkte, subrangovo kontaktinius duomenis ir subrangovo atstovus.</w:t>
      </w:r>
    </w:p>
    <w:p w14:paraId="03FBC667" w14:textId="77777777" w:rsidR="00544A50" w:rsidRPr="00B21626" w:rsidRDefault="00544A50" w:rsidP="00E037B2">
      <w:pPr>
        <w:numPr>
          <w:ilvl w:val="0"/>
          <w:numId w:val="23"/>
        </w:numPr>
        <w:tabs>
          <w:tab w:val="left" w:pos="568"/>
          <w:tab w:val="left" w:pos="993"/>
          <w:tab w:val="left" w:pos="1276"/>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Sutarties vykdymo metu subrangovų keitimas vietomis tarp Sutartyje numatytų subrangovų, Sutartyje numatyto subrangovo pakeitimas kitu, naujo Sutartyje nenumatyto subrangovo pasitelkimas galimas tik gavus Užsakovo sutikimą. Sutarties galiojimo metu ketinant pasitelkti papildomus subrangovus, pastarieji turi būti ne mažesnės kvalifikacijos nei buvo reikalaujama Konkurso sąlygose (jei taikoma).</w:t>
      </w:r>
    </w:p>
    <w:p w14:paraId="6CF71071" w14:textId="77777777" w:rsidR="00544A50" w:rsidRPr="00B21626" w:rsidRDefault="00544A50" w:rsidP="00E037B2">
      <w:pPr>
        <w:numPr>
          <w:ilvl w:val="0"/>
          <w:numId w:val="23"/>
        </w:numPr>
        <w:tabs>
          <w:tab w:val="left" w:pos="0"/>
          <w:tab w:val="left" w:pos="1276"/>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turi teisę pakeisti subrangovus ar pasitelkti naujus subrangovus tik prieš tai informuodamas Užsakovą šia tvarka: </w:t>
      </w:r>
    </w:p>
    <w:p w14:paraId="5D3EB3A3"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pateikia rašytinį prašymą Užsakovui, kuriame nurodo priežastis (subrangovas netinkamai vykdo įsipareigojimus, atsisako atlikti Sutartyje jam numatytus įsipareigojimus ar jų dalį, nepajėgus vykdyti įsipareigojimų dėl iškeltos bankroto bylos, pradėtos likvidavimo procedūros ir pan. padėties), lemiančias poreikį pakeisti subrangovus / pasitelkti naujus, bei pateikia dokumentus, patvirtinančius, kad naujas subrangovas atitinka Konkurso sąlygose nurodytus kvalifikacinius reikalavimus bei užpildytą ir pasirašytą EBVPD, patvirtinantį, kad nėra naujo subrangovas pašalinimo pagrindų (jei taikoma);</w:t>
      </w:r>
    </w:p>
    <w:p w14:paraId="497E6655"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patikrinus naujo subrangovo atitiktį kvalifikaciniams reikalavimams bei pašalinimo pagrindų nebuvimą (jei taikoma), Užsakovas, jei sutinka, kartu su Rangovu raštu sudaro susitarimą dėl subrangovo pakeitimo ar naujo subrangovo pasitelkimo. </w:t>
      </w:r>
    </w:p>
    <w:p w14:paraId="112896DC" w14:textId="77777777" w:rsidR="00544A50" w:rsidRPr="00B21626" w:rsidRDefault="00544A50" w:rsidP="00E037B2">
      <w:pPr>
        <w:numPr>
          <w:ilvl w:val="0"/>
          <w:numId w:val="23"/>
        </w:numPr>
        <w:tabs>
          <w:tab w:val="left" w:pos="0"/>
          <w:tab w:val="left" w:pos="1276"/>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Užsakovas ne vėliau kaip per 3 darbo dienas nuo Sutarties </w:t>
      </w:r>
      <w:r w:rsidR="006139BB" w:rsidRPr="00B21626">
        <w:rPr>
          <w:rFonts w:ascii="Times New Roman" w:eastAsia="Calibri" w:hAnsi="Times New Roman" w:cs="Times New Roman"/>
          <w:color w:val="000000"/>
          <w:lang w:eastAsia="lt-LT"/>
        </w:rPr>
        <w:t>4</w:t>
      </w:r>
      <w:r w:rsidR="005E18DB" w:rsidRPr="00B21626">
        <w:rPr>
          <w:rFonts w:ascii="Times New Roman" w:eastAsia="Calibri" w:hAnsi="Times New Roman" w:cs="Times New Roman"/>
          <w:color w:val="000000"/>
          <w:lang w:eastAsia="lt-LT"/>
        </w:rPr>
        <w:t>8</w:t>
      </w:r>
      <w:r w:rsidR="006139BB" w:rsidRPr="00B21626">
        <w:rPr>
          <w:rFonts w:ascii="Times New Roman" w:eastAsia="Calibri" w:hAnsi="Times New Roman" w:cs="Times New Roman"/>
          <w:color w:val="000000"/>
          <w:lang w:eastAsia="lt-LT"/>
        </w:rPr>
        <w:t xml:space="preserve"> </w:t>
      </w:r>
      <w:r w:rsidRPr="00B21626">
        <w:rPr>
          <w:rFonts w:ascii="Times New Roman" w:eastAsia="Calibri" w:hAnsi="Times New Roman" w:cs="Times New Roman"/>
          <w:color w:val="000000"/>
          <w:lang w:eastAsia="lt-LT"/>
        </w:rPr>
        <w:t>p. nurodytos informacijos gavimo informuoja subrangovus apie tiesioginio atsiskaitymo galimybę. Rangovas turi teisę prieštarauti nepagrįstiems mokėjimams. Subrangovas, norėdamas pasinaudoti tokia galimybe, raštu pateikia prašymą Užsakovui. Tais atvejais, kai subrangovas išreiškia norą pasinaudoti tiesioginio atsiskaitymo galimybe, turi būti sudaromas trišalė sutartis tarp Užsakovo, Sutartį sudariusio Rangovo ir jo subrangovo, kuriame aprašoma tiesioginio atsiskaitymo su subrangovu tvarka, atsižvelgiant į pirkimo dokumentuose ir subrangovo sutartyje nustatytus reikalavimus.</w:t>
      </w:r>
    </w:p>
    <w:p w14:paraId="5D303070"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lastRenderedPageBreak/>
        <w:t>Rangovas Sutarties galiojimo metu, suderinęs su Užsakovu (pateikus specialisto ar papildomo specialisto reikalingumo priežastį) bei gavęs Užsakovo rašytinį sutikimą, gali keisti ar skirti papildomus specialistus.</w:t>
      </w:r>
    </w:p>
    <w:p w14:paraId="1CBF3393" w14:textId="77777777" w:rsidR="00544A50" w:rsidRPr="00B21626" w:rsidRDefault="00544A50" w:rsidP="00EA4D2F">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Specialisto keitimas ar naujų skyrimas galimas tik esant vienai iš šių priežasčių:</w:t>
      </w:r>
    </w:p>
    <w:p w14:paraId="6E2A3DAE" w14:textId="77777777" w:rsidR="00544A50" w:rsidRPr="00B21626" w:rsidRDefault="00544A50" w:rsidP="00EA4D2F">
      <w:pPr>
        <w:pStyle w:val="Sraopastraipa"/>
        <w:numPr>
          <w:ilvl w:val="1"/>
          <w:numId w:val="23"/>
        </w:numPr>
        <w:tabs>
          <w:tab w:val="left" w:pos="720"/>
          <w:tab w:val="left" w:pos="993"/>
        </w:tabs>
        <w:spacing w:after="0" w:line="240" w:lineRule="auto"/>
        <w:ind w:left="0" w:firstLine="720"/>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Sutartyje numatytas specialistas atleidžiamas, atsistatydina iš pareigų, išeina iš darbo, negali eiti savo pareigų dėl ligos ar traumos ar pan.;</w:t>
      </w:r>
    </w:p>
    <w:p w14:paraId="658D2DA7" w14:textId="77777777" w:rsidR="00544A50" w:rsidRPr="00B21626" w:rsidRDefault="00544A50" w:rsidP="00EA4D2F">
      <w:pPr>
        <w:pStyle w:val="Sraopastraipa"/>
        <w:numPr>
          <w:ilvl w:val="1"/>
          <w:numId w:val="23"/>
        </w:numPr>
        <w:tabs>
          <w:tab w:val="left" w:pos="993"/>
        </w:tabs>
        <w:spacing w:after="0" w:line="240" w:lineRule="auto"/>
        <w:ind w:left="0" w:firstLine="720"/>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siekiant tinkamai ir laiku įvykdyti Sutartį būtina padidinti statybos darbų spartą dėl darbų atlikimui nepalankių gamtinių sąlygų ar kitų pagrįstų (nenumatytų) aplinkybių.</w:t>
      </w:r>
    </w:p>
    <w:p w14:paraId="741D39CE" w14:textId="77777777" w:rsidR="00544A50" w:rsidRPr="00B21626" w:rsidRDefault="00544A50" w:rsidP="00EA4D2F">
      <w:pPr>
        <w:numPr>
          <w:ilvl w:val="0"/>
          <w:numId w:val="23"/>
        </w:numPr>
        <w:tabs>
          <w:tab w:val="left" w:pos="720"/>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Keičiant ar skiriant naują specialistą Rangovas privalo pateikti Užsakovui:</w:t>
      </w:r>
    </w:p>
    <w:p w14:paraId="203F8162" w14:textId="77777777" w:rsidR="00544A50" w:rsidRPr="00B21626" w:rsidRDefault="00544A50" w:rsidP="00EA4D2F">
      <w:pPr>
        <w:pStyle w:val="Sraopastraipa"/>
        <w:numPr>
          <w:ilvl w:val="1"/>
          <w:numId w:val="23"/>
        </w:numPr>
        <w:tabs>
          <w:tab w:val="left" w:pos="720"/>
          <w:tab w:val="left" w:pos="993"/>
        </w:tabs>
        <w:spacing w:after="0" w:line="240" w:lineRule="auto"/>
        <w:ind w:left="0" w:firstLine="720"/>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pagrįstą prašymą, pridedant jį pagrindžiančius dokumentus;</w:t>
      </w:r>
    </w:p>
    <w:p w14:paraId="3F5355A8" w14:textId="77777777" w:rsidR="00544A50" w:rsidRPr="00B21626" w:rsidRDefault="00544A50" w:rsidP="00EA4D2F">
      <w:pPr>
        <w:pStyle w:val="Sraopastraipa"/>
        <w:numPr>
          <w:ilvl w:val="1"/>
          <w:numId w:val="23"/>
        </w:numPr>
        <w:tabs>
          <w:tab w:val="left" w:pos="720"/>
          <w:tab w:val="left" w:pos="993"/>
        </w:tabs>
        <w:spacing w:after="0" w:line="240" w:lineRule="auto"/>
        <w:ind w:left="0" w:firstLine="720"/>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naujo specialisto dokumentus, įrodančius, kad jo kvalifikacija atitinka pirkimo dokumentuose nustatytus minimalius kvalifikacijos reikalavimus, keliamus specialistui.</w:t>
      </w:r>
    </w:p>
    <w:p w14:paraId="7B09EBB0" w14:textId="77777777" w:rsidR="00544A50" w:rsidRPr="00B21626" w:rsidRDefault="00544A50" w:rsidP="00EA4D2F">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Naujo specialisto paskyrimas įforminamas Rangovo įmonės vadovo įsakymu, kurio kopija pateikiama Užsakovui ir (ar) statinio statybos techninės priežiūros vadovui.</w:t>
      </w:r>
    </w:p>
    <w:p w14:paraId="46A3C116" w14:textId="77777777" w:rsidR="00544A50" w:rsidRPr="00B21626" w:rsidRDefault="00544A50" w:rsidP="00544A50">
      <w:pPr>
        <w:tabs>
          <w:tab w:val="left" w:pos="993"/>
        </w:tabs>
        <w:suppressAutoHyphens/>
        <w:spacing w:after="0" w:line="240" w:lineRule="auto"/>
        <w:ind w:left="568"/>
        <w:contextualSpacing/>
        <w:rPr>
          <w:rFonts w:ascii="Times New Roman" w:eastAsia="Times New Roman" w:hAnsi="Times New Roman" w:cs="Times New Roman"/>
          <w:iCs/>
          <w:lang w:eastAsia="lt-LT"/>
        </w:rPr>
      </w:pPr>
    </w:p>
    <w:bookmarkEnd w:id="87"/>
    <w:p w14:paraId="13335677" w14:textId="77777777" w:rsidR="00544A50" w:rsidRPr="00B21626" w:rsidRDefault="00544A50" w:rsidP="00544A50">
      <w:pPr>
        <w:tabs>
          <w:tab w:val="left" w:pos="1134"/>
        </w:tabs>
        <w:suppressAutoHyphens/>
        <w:spacing w:after="0" w:line="240" w:lineRule="auto"/>
        <w:ind w:left="709"/>
        <w:contextualSpacing/>
        <w:jc w:val="center"/>
        <w:rPr>
          <w:rFonts w:ascii="Times New Roman" w:eastAsiaTheme="minorEastAsia" w:hAnsi="Times New Roman" w:cs="Times New Roman"/>
          <w:lang w:eastAsia="lt-LT"/>
        </w:rPr>
      </w:pPr>
      <w:r w:rsidRPr="00B21626">
        <w:rPr>
          <w:rFonts w:ascii="Times New Roman" w:eastAsiaTheme="minorEastAsia" w:hAnsi="Times New Roman" w:cs="Times New Roman"/>
          <w:b/>
          <w:lang w:eastAsia="lt-LT"/>
        </w:rPr>
        <w:t>IX. PAPILDOMI / NEATLIEKAMI DARBAI</w:t>
      </w:r>
    </w:p>
    <w:p w14:paraId="3388D52B" w14:textId="77777777" w:rsidR="00544A50" w:rsidRPr="00B21626" w:rsidRDefault="00544A50" w:rsidP="00544A50">
      <w:pPr>
        <w:tabs>
          <w:tab w:val="left" w:pos="426"/>
        </w:tabs>
        <w:spacing w:after="0" w:line="240" w:lineRule="auto"/>
        <w:contextualSpacing/>
        <w:jc w:val="center"/>
        <w:rPr>
          <w:rFonts w:ascii="Times New Roman" w:eastAsiaTheme="minorEastAsia" w:hAnsi="Times New Roman" w:cs="Times New Roman"/>
          <w:lang w:eastAsia="lt-LT"/>
        </w:rPr>
      </w:pPr>
    </w:p>
    <w:p w14:paraId="2366A678"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esant būtinybei, pagal šią Sutartį gali įsigyti papildomų darbų arba neatlikti kai kurių Sutartyje numatytų darbų. Papildomi/neatliekami darbai gali apimti bet kurio projekte numatyto darbo ar darbų dalies montavimo, medžiagų, gaminių, konstrukcijos, įrengimo technologijos keitimą ar kitų bet kurio atskiro darbų savybių, pozicijų ir (arba) matmenų pakitimus, darbų apimčių padidinimą/atsisakymą (kai tai būtina ir (ar) tikslinga), papildomus darbus. Neleidžiami tokie pakeitimai ar pasirinkimo galimybės, dėl kurių iš esmės pasikeistų pirkimo sutarties pobūdis.</w:t>
      </w:r>
    </w:p>
    <w:p w14:paraId="340D06E3" w14:textId="77777777" w:rsidR="00A0510A" w:rsidRPr="00B21626" w:rsidRDefault="00544A50" w:rsidP="00B9197A">
      <w:pPr>
        <w:numPr>
          <w:ilvl w:val="0"/>
          <w:numId w:val="23"/>
        </w:numPr>
        <w:tabs>
          <w:tab w:val="left" w:pos="0"/>
          <w:tab w:val="left" w:pos="284"/>
          <w:tab w:val="left" w:pos="1276"/>
        </w:tabs>
        <w:spacing w:after="0" w:line="240" w:lineRule="auto"/>
        <w:ind w:left="0"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Papildomi darbai iš to paties Rangovo galimi esant</w:t>
      </w:r>
      <w:r w:rsidR="005E18DB" w:rsidRPr="00B21626">
        <w:rPr>
          <w:rFonts w:ascii="Times New Roman" w:eastAsia="Calibri" w:hAnsi="Times New Roman" w:cs="Times New Roman"/>
          <w:color w:val="000000"/>
          <w:lang w:eastAsia="lt-LT"/>
        </w:rPr>
        <w:t xml:space="preserve"> Viešųjų pirkimų įstatymo 89 str. nustatytiems pagrindams. </w:t>
      </w:r>
    </w:p>
    <w:p w14:paraId="72CDFC44"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Jeigu faktinis ir pirkimo dokumentuose bei Sutartyje Užsakovo nurodytų darbų kiekis (skaičiuojant pinigine verte) nesiskiria daugiau kaip 5 procentus, skaičiuojant nuo pradinės Sutarties vertės, mažesni ar didesni darbų kiekiai nelaikomi papildomais ar atsisakomaisiais darbais.</w:t>
      </w:r>
    </w:p>
    <w:p w14:paraId="6353B9AF"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Jeigu, siekiant laiku ir tinkamai įvykdyti Sutartį, reikia atlikti papildomus darbus, kurių Rangovas nenumatė sudarant šią Sutartį, bet turėjo ir galėjo juos numatyti pagal Užsakovo pateiktą </w:t>
      </w:r>
      <w:r w:rsidR="001355DC" w:rsidRPr="00B21626">
        <w:rPr>
          <w:rFonts w:ascii="Times New Roman" w:eastAsia="Calibri" w:hAnsi="Times New Roman" w:cs="Times New Roman"/>
          <w:color w:val="000000"/>
          <w:lang w:eastAsia="lt-LT"/>
        </w:rPr>
        <w:t>paprastojo remonto aprašą</w:t>
      </w:r>
      <w:r w:rsidRPr="00B21626">
        <w:rPr>
          <w:rFonts w:ascii="Times New Roman" w:eastAsia="Calibri" w:hAnsi="Times New Roman" w:cs="Times New Roman"/>
          <w:color w:val="000000"/>
          <w:lang w:eastAsia="lt-LT"/>
        </w:rPr>
        <w:t>, techninę specifikaciją, objekto vizualinę apžiūrą ir kitus dokumentus, ir jie yra būtini šiai Sutarčiai tinkamai įvykdyti, šiuos darbus Rangovas atlieka savo sąskaita.</w:t>
      </w:r>
    </w:p>
    <w:p w14:paraId="1E074784"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Papildomų darbų ir (ar) neatliekamų darbų būtinumas turi būti pagrįstas dokumentais ir raštu suderintas su Užsakovu. Motyvuotą siūlymą dėl papildomų darbų, o esant reikalui dėl neatliekamų darbų, būtinybės ir jį pagrindžiančius dokumentus Užsakovui raštu pateikia Rangovas. </w:t>
      </w:r>
    </w:p>
    <w:p w14:paraId="184F5DBC"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gavęs pateiktus papildomų darbų ir (ar) neatliekamų darbų būtinybę pagrindžiančius dokumentus, patikrina ar pakanka duomenų sprendimui priimti. Užsakovui pritarus dėl papildomų darbų ir (ar) neatliekamų darbų būtinybės, turi būti sudaromas papildomas susitarimas dėl Sutarties keitimo, kuris įsigalios nuo jame nurodytos datos ir taps neatsiejama šios Sutarties dalimi.</w:t>
      </w:r>
    </w:p>
    <w:p w14:paraId="37CBB36A"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Rangovas gali pradėti vykdyti papildomus darbus tik Šalims pasirašius papildomą susitarimą dėl papildomų darbų atlikimo. Rangovas, vykdydamas papildomus darbus nesant papildomo susitarimo dėl papildomų darbų atlikimo, prisiima riziką dėl neapmokėjimo už papildomus darbus.</w:t>
      </w:r>
    </w:p>
    <w:p w14:paraId="1CAEB33D"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 Užsakovui atsiranda papildomų ir (ar) neatliekamų darbų būtinumas, jis turi apie tai informuoti Rangovą. Užsakovui ir Rangovui raštu susitarus (pvz., protokolu, raštais) dėl papildomų darbų ir (ar) neatliekamų darbų būtinybės, turi būti sudaromas papildomas susitarimas dėl Sutarties keitimo, kuris įsigalios nuo jame nurodytos datos ir taps neatsiejama šios Sutarties dalimi.</w:t>
      </w:r>
    </w:p>
    <w:p w14:paraId="751EFACE" w14:textId="77777777" w:rsidR="00544A50" w:rsidRPr="00B21626" w:rsidRDefault="00544A50" w:rsidP="00544A50">
      <w:pPr>
        <w:tabs>
          <w:tab w:val="left" w:pos="1134"/>
        </w:tabs>
        <w:spacing w:after="0" w:line="240" w:lineRule="auto"/>
        <w:rPr>
          <w:rFonts w:ascii="Times New Roman" w:eastAsiaTheme="minorEastAsia" w:hAnsi="Times New Roman" w:cs="Times New Roman"/>
          <w:lang w:eastAsia="lt-LT"/>
        </w:rPr>
      </w:pPr>
    </w:p>
    <w:p w14:paraId="4088B443" w14:textId="77777777" w:rsidR="00544A50" w:rsidRPr="00B21626" w:rsidRDefault="00544A50" w:rsidP="00544A50">
      <w:pPr>
        <w:tabs>
          <w:tab w:val="left" w:pos="1134"/>
        </w:tabs>
        <w:spacing w:after="0" w:line="240" w:lineRule="auto"/>
        <w:ind w:left="709"/>
        <w:jc w:val="center"/>
        <w:rPr>
          <w:rFonts w:ascii="Times New Roman" w:eastAsia="Times New Roman" w:hAnsi="Times New Roman" w:cs="Times New Roman"/>
          <w:lang w:eastAsia="lt-LT"/>
        </w:rPr>
      </w:pPr>
      <w:r w:rsidRPr="00B21626">
        <w:rPr>
          <w:rFonts w:ascii="Times New Roman" w:eastAsia="Times New Roman" w:hAnsi="Times New Roman" w:cs="Times New Roman"/>
          <w:b/>
          <w:lang w:eastAsia="lt-LT"/>
        </w:rPr>
        <w:t xml:space="preserve">X. </w:t>
      </w:r>
      <w:r w:rsidRPr="00B21626">
        <w:rPr>
          <w:rFonts w:ascii="Times New Roman" w:eastAsiaTheme="minorEastAsia" w:hAnsi="Times New Roman" w:cs="Times New Roman"/>
          <w:b/>
          <w:lang w:eastAsia="lt-LT"/>
        </w:rPr>
        <w:t>PAPILDOMŲ / NEATLIEKAMŲ DARBŲ KAINOS APSKAIČIAVIMAS</w:t>
      </w:r>
    </w:p>
    <w:p w14:paraId="577838E4" w14:textId="77777777" w:rsidR="00544A50" w:rsidRPr="00B21626" w:rsidRDefault="00544A50" w:rsidP="00544A50">
      <w:pPr>
        <w:tabs>
          <w:tab w:val="left" w:pos="1134"/>
        </w:tabs>
        <w:spacing w:after="0" w:line="240" w:lineRule="auto"/>
        <w:rPr>
          <w:rFonts w:ascii="Times New Roman" w:eastAsia="Times New Roman" w:hAnsi="Times New Roman" w:cs="Times New Roman"/>
          <w:strike/>
          <w:lang w:eastAsia="lt-LT"/>
        </w:rPr>
      </w:pPr>
    </w:p>
    <w:p w14:paraId="3A2B78C4"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Rangovas privalo atlikti darbus už pasiūlyme nurodytą bendrą darbų kainą, jeigu faktinė pirkimo dokumentuose bei Sutartyje nurodytų darbų kiekis nesiskiria daugiau kaip 5 proc., skaičiuojant nuo Sutarties vertės. Jei reikia atsisakyti ir (ar) įsigyti daugiau kaip 5 proc., skaičiuojant nuo pradinės Sutarties vertės, pirkimo dokumentuose ir Sutartyje nurodytų darbų kiekių, visi darbai, viršijantys 5 proc. ribą, turi būti atsisakomi ir (ar) įsigyjami keičiant Sutarties kainą. Sutarties kaina gali būti koreguojama papildomų / neatliekamų darbų sumomis sudarant susitarimą dėl Sutarties kainos koregavimo, žemiau pateikiamais </w:t>
      </w:r>
      <w:r w:rsidRPr="00B21626">
        <w:rPr>
          <w:rFonts w:ascii="Times New Roman" w:eastAsia="Calibri" w:hAnsi="Times New Roman" w:cs="Times New Roman"/>
          <w:color w:val="000000"/>
          <w:lang w:eastAsia="lt-LT"/>
        </w:rPr>
        <w:lastRenderedPageBreak/>
        <w:t>būdais, nustatant aukščiau esančio būdo taikymo prioritetą, t. y. tik nesant galimybės taikyti aukščiau esantį būdą, gali būti taikomas žemiau esantis būdas:</w:t>
      </w:r>
    </w:p>
    <w:p w14:paraId="30C4CD4C" w14:textId="77777777" w:rsidR="00544A50" w:rsidRPr="00B21626" w:rsidRDefault="005E18DB"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w:t>
      </w:r>
      <w:r w:rsidR="00855487" w:rsidRPr="00B21626">
        <w:rPr>
          <w:rFonts w:ascii="Times New Roman" w:eastAsia="Calibri" w:hAnsi="Times New Roman" w:cs="Times New Roman"/>
          <w:color w:val="000000"/>
          <w:lang w:eastAsia="lt-LT"/>
        </w:rPr>
        <w:t>2</w:t>
      </w:r>
      <w:r w:rsidR="00544A50" w:rsidRPr="00B21626">
        <w:rPr>
          <w:rFonts w:ascii="Times New Roman" w:eastAsia="Calibri" w:hAnsi="Times New Roman" w:cs="Times New Roman"/>
          <w:color w:val="000000"/>
          <w:lang w:eastAsia="lt-LT"/>
        </w:rPr>
        <w:t>.1. pritaikant Rangovo pasiūlyme nurodytus darbų įkainius;</w:t>
      </w:r>
    </w:p>
    <w:p w14:paraId="0904AB23" w14:textId="77777777" w:rsidR="00544A50" w:rsidRPr="00B21626" w:rsidRDefault="005E18DB"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w:t>
      </w:r>
      <w:r w:rsidR="00855487" w:rsidRPr="00B21626">
        <w:rPr>
          <w:rFonts w:ascii="Times New Roman" w:eastAsia="Calibri" w:hAnsi="Times New Roman" w:cs="Times New Roman"/>
          <w:color w:val="000000"/>
          <w:lang w:eastAsia="lt-LT"/>
        </w:rPr>
        <w:t>2</w:t>
      </w:r>
      <w:r w:rsidR="00544A50" w:rsidRPr="00B21626">
        <w:rPr>
          <w:rFonts w:ascii="Times New Roman" w:eastAsia="Calibri" w:hAnsi="Times New Roman" w:cs="Times New Roman"/>
          <w:color w:val="000000"/>
          <w:lang w:eastAsia="lt-LT"/>
        </w:rPr>
        <w:t>.2. jei įmanoma, išskaičiuojant kainos dalį iš Sutartyje įkainotos atskiros pirkimo objekto sudedamosios dalies ar numatyto įkainio;</w:t>
      </w:r>
    </w:p>
    <w:p w14:paraId="13261EFB" w14:textId="77777777" w:rsidR="00544A50" w:rsidRPr="00B21626" w:rsidRDefault="005E18DB"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w:t>
      </w:r>
      <w:r w:rsidR="00855487" w:rsidRPr="00B21626">
        <w:rPr>
          <w:rFonts w:ascii="Times New Roman" w:eastAsia="Calibri" w:hAnsi="Times New Roman" w:cs="Times New Roman"/>
          <w:color w:val="000000"/>
          <w:lang w:eastAsia="lt-LT"/>
        </w:rPr>
        <w:t>2</w:t>
      </w:r>
      <w:r w:rsidR="00544A50" w:rsidRPr="00B21626">
        <w:rPr>
          <w:rFonts w:ascii="Times New Roman" w:eastAsia="Calibri" w:hAnsi="Times New Roman" w:cs="Times New Roman"/>
          <w:color w:val="000000"/>
          <w:lang w:eastAsia="lt-LT"/>
        </w:rPr>
        <w:t>.3. pritaikant Sutartyje numatytus panašių darbų įkainius. Panašius darbus turi pagrįsti ir nustatyti Užsakovas;</w:t>
      </w:r>
    </w:p>
    <w:p w14:paraId="387F3EAD" w14:textId="77777777" w:rsidR="00544A50" w:rsidRPr="00B21626" w:rsidRDefault="005E18DB"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w:t>
      </w:r>
      <w:r w:rsidR="00855487" w:rsidRPr="00B21626">
        <w:rPr>
          <w:rFonts w:ascii="Times New Roman" w:eastAsia="Calibri" w:hAnsi="Times New Roman" w:cs="Times New Roman"/>
          <w:color w:val="000000"/>
          <w:lang w:eastAsia="lt-LT"/>
        </w:rPr>
        <w:t>2</w:t>
      </w:r>
      <w:r w:rsidR="00544A50" w:rsidRPr="00B21626">
        <w:rPr>
          <w:rFonts w:ascii="Times New Roman" w:eastAsia="Calibri" w:hAnsi="Times New Roman" w:cs="Times New Roman"/>
          <w:color w:val="000000"/>
          <w:lang w:eastAsia="lt-LT"/>
        </w:rPr>
        <w:t>.4. įvertinus pagrįstas tiesiogines (darbo užmokesčio ir su juo susijusius mokesčius, statybos produktų ir įrenginių, mechanizmų eksploatacijos sąnaudas, statybvietės) bei netiesiogines (pridėtines, pelno) išlaidas, kurios negali būti didesnės (i) kaip numatyta Rekomendacijose dėl statinių statybos skaičiuojamųjų kainų nustatymo</w:t>
      </w:r>
      <w:r w:rsidR="00544A50" w:rsidRPr="00B21626">
        <w:rPr>
          <w:rFonts w:ascii="Times New Roman" w:eastAsia="Calibri" w:hAnsi="Times New Roman" w:cs="Times New Roman"/>
          <w:color w:val="000000"/>
          <w:vertAlign w:val="superscript"/>
          <w:lang w:eastAsia="lt-LT"/>
        </w:rPr>
        <w:footnoteReference w:id="4"/>
      </w:r>
      <w:r w:rsidR="00544A50" w:rsidRPr="00B21626">
        <w:rPr>
          <w:rFonts w:ascii="Times New Roman" w:eastAsia="Calibri" w:hAnsi="Times New Roman" w:cs="Times New Roman"/>
          <w:color w:val="000000"/>
          <w:vertAlign w:val="superscript"/>
          <w:lang w:eastAsia="lt-LT"/>
        </w:rPr>
        <w:t xml:space="preserve"> </w:t>
      </w:r>
      <w:r w:rsidR="00544A50" w:rsidRPr="00B21626">
        <w:rPr>
          <w:rFonts w:ascii="Times New Roman" w:eastAsia="Calibri" w:hAnsi="Times New Roman" w:cs="Times New Roman"/>
          <w:color w:val="000000"/>
          <w:lang w:eastAsia="lt-LT"/>
        </w:rPr>
        <w:t>(toliau – Rekomendacijos) arba (ii) už vidutinę rinkos kainą, jeigu taikant Rekomendacijas kainos negalima nustatyti.</w:t>
      </w:r>
    </w:p>
    <w:p w14:paraId="0494553C" w14:textId="77777777" w:rsidR="00544A50" w:rsidRPr="00B21626" w:rsidRDefault="005E18DB"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w:t>
      </w:r>
      <w:r w:rsidR="00855487" w:rsidRPr="00B21626">
        <w:rPr>
          <w:rFonts w:ascii="Times New Roman" w:eastAsia="Calibri" w:hAnsi="Times New Roman" w:cs="Times New Roman"/>
          <w:color w:val="000000"/>
          <w:lang w:eastAsia="lt-LT"/>
        </w:rPr>
        <w:t>2</w:t>
      </w:r>
      <w:r w:rsidR="00544A50" w:rsidRPr="00B21626">
        <w:rPr>
          <w:rFonts w:ascii="Times New Roman" w:eastAsia="Calibri" w:hAnsi="Times New Roman" w:cs="Times New Roman"/>
          <w:color w:val="000000"/>
          <w:lang w:eastAsia="lt-LT"/>
        </w:rPr>
        <w:t>.4.1. Jei papildomų darbų kaina Rangovo grindžiama Rekomendacijomis, nurodomas jų pavadinimas ir registravimo data. Pagrindžiant kainos nustatymą, papildomų, keistinų ir (ar) nevykdomų darbų kainos apskaičiuojamos pagal Rekomendacijas, galiojusias pasiūlymo pateikimo momentu.</w:t>
      </w:r>
    </w:p>
    <w:p w14:paraId="49967EDE" w14:textId="77777777" w:rsidR="00544A50" w:rsidRPr="00B21626" w:rsidRDefault="005E18DB" w:rsidP="00E037B2">
      <w:pPr>
        <w:tabs>
          <w:tab w:val="left" w:pos="142"/>
          <w:tab w:val="left" w:pos="993"/>
        </w:tabs>
        <w:spacing w:after="0" w:line="240" w:lineRule="auto"/>
        <w:ind w:firstLine="709"/>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w:t>
      </w:r>
      <w:r w:rsidR="00855487" w:rsidRPr="00B21626">
        <w:rPr>
          <w:rFonts w:ascii="Times New Roman" w:eastAsia="Calibri" w:hAnsi="Times New Roman" w:cs="Times New Roman"/>
          <w:color w:val="000000"/>
          <w:lang w:eastAsia="lt-LT"/>
        </w:rPr>
        <w:t>2</w:t>
      </w:r>
      <w:r w:rsidR="00544A50" w:rsidRPr="00B21626">
        <w:rPr>
          <w:rFonts w:ascii="Times New Roman" w:eastAsia="Calibri" w:hAnsi="Times New Roman" w:cs="Times New Roman"/>
          <w:color w:val="000000"/>
          <w:lang w:eastAsia="lt-LT"/>
        </w:rPr>
        <w:t xml:space="preserve">.4.2. 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 </w:t>
      </w:r>
    </w:p>
    <w:p w14:paraId="2D8DDA99" w14:textId="77777777" w:rsidR="00544A50" w:rsidRPr="00B21626" w:rsidRDefault="00544A50" w:rsidP="00544A50">
      <w:pPr>
        <w:suppressAutoHyphens/>
        <w:spacing w:after="0" w:line="240" w:lineRule="auto"/>
        <w:rPr>
          <w:rFonts w:ascii="Times New Roman" w:eastAsiaTheme="minorEastAsia" w:hAnsi="Times New Roman" w:cs="Times New Roman"/>
          <w:lang w:eastAsia="lt-LT"/>
        </w:rPr>
      </w:pPr>
      <w:r w:rsidRPr="00B21626">
        <w:rPr>
          <w:rFonts w:ascii="Times New Roman" w:eastAsia="Times New Roman" w:hAnsi="Times New Roman" w:cs="Times New Roman"/>
          <w:strike/>
          <w:lang w:eastAsia="lt-LT"/>
        </w:rPr>
        <w:t xml:space="preserve"> </w:t>
      </w:r>
    </w:p>
    <w:p w14:paraId="3607F227" w14:textId="77777777" w:rsidR="00544A50" w:rsidRPr="00B21626" w:rsidRDefault="00544A50" w:rsidP="00544A50">
      <w:pPr>
        <w:tabs>
          <w:tab w:val="left" w:pos="709"/>
          <w:tab w:val="left" w:pos="1134"/>
        </w:tabs>
        <w:suppressAutoHyphens/>
        <w:spacing w:after="0" w:line="240" w:lineRule="auto"/>
        <w:ind w:left="360"/>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XI. KONFIDENCIALUMAS</w:t>
      </w:r>
    </w:p>
    <w:p w14:paraId="69E1A273" w14:textId="77777777" w:rsidR="00544A50" w:rsidRPr="00B21626" w:rsidRDefault="00544A50" w:rsidP="00544A50">
      <w:pPr>
        <w:suppressAutoHyphens/>
        <w:spacing w:after="0" w:line="240" w:lineRule="auto"/>
        <w:jc w:val="center"/>
        <w:rPr>
          <w:rFonts w:ascii="Times New Roman" w:eastAsiaTheme="minorEastAsia" w:hAnsi="Times New Roman" w:cs="Times New Roman"/>
          <w:lang w:eastAsia="lt-LT"/>
        </w:rPr>
      </w:pPr>
    </w:p>
    <w:p w14:paraId="1021FF48"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34B170C"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2BFC913" w14:textId="77777777" w:rsidR="00544A50" w:rsidRPr="00B21626" w:rsidRDefault="00544A50" w:rsidP="00544A50">
      <w:pPr>
        <w:suppressAutoHyphens/>
        <w:spacing w:after="0" w:line="240" w:lineRule="auto"/>
        <w:jc w:val="center"/>
        <w:rPr>
          <w:rFonts w:ascii="Times New Roman" w:eastAsiaTheme="minorEastAsia" w:hAnsi="Times New Roman" w:cs="Times New Roman"/>
          <w:lang w:eastAsia="lt-LT"/>
        </w:rPr>
      </w:pPr>
    </w:p>
    <w:p w14:paraId="4291D411" w14:textId="77777777" w:rsidR="00544A50" w:rsidRPr="00B21626" w:rsidRDefault="00544A50" w:rsidP="00544A50">
      <w:pPr>
        <w:tabs>
          <w:tab w:val="left" w:pos="709"/>
        </w:tabs>
        <w:suppressAutoHyphens/>
        <w:spacing w:after="0" w:line="240" w:lineRule="auto"/>
        <w:ind w:left="360"/>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XII. NENUGALIMA JĖGA (</w:t>
      </w:r>
      <w:r w:rsidRPr="00B21626">
        <w:rPr>
          <w:rFonts w:ascii="Times New Roman" w:eastAsiaTheme="minorEastAsia" w:hAnsi="Times New Roman" w:cs="Times New Roman"/>
          <w:b/>
          <w:i/>
          <w:lang w:eastAsia="lt-LT"/>
        </w:rPr>
        <w:t>force majeure</w:t>
      </w:r>
      <w:r w:rsidRPr="00B21626">
        <w:rPr>
          <w:rFonts w:ascii="Times New Roman" w:eastAsiaTheme="minorEastAsia" w:hAnsi="Times New Roman" w:cs="Times New Roman"/>
          <w:b/>
          <w:lang w:eastAsia="lt-LT"/>
        </w:rPr>
        <w:t>)</w:t>
      </w:r>
    </w:p>
    <w:p w14:paraId="6F816BCF" w14:textId="77777777" w:rsidR="00544A50" w:rsidRPr="00B21626" w:rsidRDefault="00544A50" w:rsidP="00544A50">
      <w:pPr>
        <w:tabs>
          <w:tab w:val="left" w:pos="1134"/>
        </w:tabs>
        <w:suppressAutoHyphens/>
        <w:spacing w:after="0" w:line="240" w:lineRule="auto"/>
        <w:jc w:val="center"/>
        <w:rPr>
          <w:rFonts w:ascii="Times New Roman" w:eastAsiaTheme="minorEastAsia" w:hAnsi="Times New Roman" w:cs="Times New Roman"/>
          <w:lang w:eastAsia="lt-LT"/>
        </w:rPr>
      </w:pPr>
    </w:p>
    <w:p w14:paraId="5311EA05"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14BAB8A"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Nenugalimos jėgos aplinkybėmis yra laikomos aplinkybės, nurodytos galiojančiuose Lietuvos Respublikos teisės aktuose.</w:t>
      </w:r>
    </w:p>
    <w:p w14:paraId="7F00B248"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Apie tokių aplinkybių atsiradimą viena Šalis kitai įsipareigoja pranešti ne vėliau kaip per 15 kalendorinių dienų nuo aplinkybių atsiradimo. Nepranešimas neatleidžia nuo Sutartyje numatytų įsipareigojimų vykdymo.</w:t>
      </w:r>
    </w:p>
    <w:p w14:paraId="58C47CC0"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Nenugalimos jėgos atveju Šalys dėl atsiradusių nuostolių papildomo atlyginimo ir sutartinių įsipareigojimų atlikimo terminų pratęsimo susitaria abipusiu susitarimu.</w:t>
      </w:r>
    </w:p>
    <w:p w14:paraId="04F2B0B0" w14:textId="77777777" w:rsidR="00544A50" w:rsidRPr="00B21626" w:rsidRDefault="00544A50" w:rsidP="00544A50">
      <w:pPr>
        <w:suppressAutoHyphens/>
        <w:spacing w:after="0" w:line="240" w:lineRule="auto"/>
        <w:jc w:val="center"/>
        <w:rPr>
          <w:rFonts w:ascii="Times New Roman" w:eastAsiaTheme="minorEastAsia" w:hAnsi="Times New Roman" w:cs="Times New Roman"/>
          <w:lang w:eastAsia="lt-LT"/>
        </w:rPr>
      </w:pPr>
    </w:p>
    <w:p w14:paraId="6D7108BB" w14:textId="77777777" w:rsidR="00544A50" w:rsidRPr="00B21626" w:rsidRDefault="00544A50" w:rsidP="00544A50">
      <w:pPr>
        <w:tabs>
          <w:tab w:val="left" w:pos="709"/>
        </w:tabs>
        <w:suppressAutoHyphens/>
        <w:spacing w:after="0" w:line="240" w:lineRule="auto"/>
        <w:ind w:left="360"/>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XIII. SUTARTIES NUTRAUKIMAS</w:t>
      </w:r>
    </w:p>
    <w:p w14:paraId="2468E200" w14:textId="77777777" w:rsidR="00544A50" w:rsidRPr="00B21626" w:rsidRDefault="00544A50" w:rsidP="00544A50">
      <w:pPr>
        <w:tabs>
          <w:tab w:val="left" w:pos="709"/>
        </w:tabs>
        <w:suppressAutoHyphens/>
        <w:spacing w:after="0" w:line="240" w:lineRule="auto"/>
        <w:ind w:firstLine="567"/>
        <w:contextualSpacing/>
        <w:jc w:val="both"/>
        <w:rPr>
          <w:rFonts w:ascii="Times New Roman" w:eastAsiaTheme="minorEastAsia" w:hAnsi="Times New Roman" w:cs="Times New Roman"/>
          <w:b/>
          <w:lang w:eastAsia="lt-LT"/>
        </w:rPr>
      </w:pPr>
    </w:p>
    <w:p w14:paraId="66B2DB69" w14:textId="77777777" w:rsidR="00544A50" w:rsidRPr="00B21626" w:rsidRDefault="00544A50" w:rsidP="00E037B2">
      <w:pPr>
        <w:numPr>
          <w:ilvl w:val="0"/>
          <w:numId w:val="23"/>
        </w:numPr>
        <w:tabs>
          <w:tab w:val="left" w:pos="0"/>
          <w:tab w:val="left" w:pos="1276"/>
        </w:tabs>
        <w:spacing w:after="0" w:line="240" w:lineRule="auto"/>
        <w:ind w:left="0" w:firstLine="709"/>
        <w:contextualSpacing/>
        <w:jc w:val="both"/>
        <w:rPr>
          <w:rFonts w:ascii="Times New Roman" w:eastAsia="Calibri" w:hAnsi="Times New Roman" w:cs="Times New Roman"/>
          <w:color w:val="000000"/>
          <w:lang w:eastAsia="lt-LT"/>
        </w:rPr>
      </w:pPr>
      <w:bookmarkStart w:id="88" w:name="_Ref500758166"/>
      <w:r w:rsidRPr="00B21626">
        <w:rPr>
          <w:rFonts w:ascii="Times New Roman" w:eastAsia="Calibri" w:hAnsi="Times New Roman" w:cs="Times New Roman"/>
          <w:color w:val="000000"/>
          <w:lang w:eastAsia="lt-LT"/>
        </w:rPr>
        <w:t xml:space="preserve">Užsakovas, raštu įspėjęs prieš 15 kalendorinių dienų, gali nutraukti Sutartį vienašališkai ir reikalauti atlyginti nuostolius, jeigu Rangovas: </w:t>
      </w:r>
    </w:p>
    <w:p w14:paraId="76983AEF"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įvykdo esminį Sutarties pažeidimą:</w:t>
      </w:r>
    </w:p>
    <w:p w14:paraId="4919E353" w14:textId="77777777" w:rsidR="000245AA" w:rsidRPr="00B21626" w:rsidRDefault="00B47A7A" w:rsidP="00F7542F">
      <w:pPr>
        <w:pStyle w:val="Sraopastraipa"/>
        <w:tabs>
          <w:tab w:val="left" w:pos="0"/>
          <w:tab w:val="left" w:pos="993"/>
        </w:tabs>
        <w:spacing w:after="0" w:line="240" w:lineRule="auto"/>
        <w:ind w:left="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lastRenderedPageBreak/>
        <w:t>6</w:t>
      </w:r>
      <w:r w:rsidR="005E18DB" w:rsidRPr="00B21626">
        <w:rPr>
          <w:rFonts w:ascii="Times New Roman" w:eastAsia="Calibri" w:hAnsi="Times New Roman" w:cs="Times New Roman"/>
          <w:color w:val="000000"/>
          <w:lang w:eastAsia="lt-LT"/>
        </w:rPr>
        <w:t>9</w:t>
      </w:r>
      <w:r w:rsidR="00AF4D59" w:rsidRPr="00B21626">
        <w:rPr>
          <w:rFonts w:ascii="Times New Roman" w:eastAsia="Calibri" w:hAnsi="Times New Roman" w:cs="Times New Roman"/>
          <w:color w:val="000000"/>
          <w:lang w:eastAsia="lt-LT"/>
        </w:rPr>
        <w:t>.1.1.</w:t>
      </w:r>
      <w:r w:rsidR="00B013A1" w:rsidRPr="00B21626">
        <w:rPr>
          <w:rFonts w:ascii="Times New Roman" w:eastAsia="Calibri" w:hAnsi="Times New Roman" w:cs="Times New Roman"/>
          <w:color w:val="000000"/>
          <w:lang w:eastAsia="lt-LT"/>
        </w:rPr>
        <w:t xml:space="preserve"> </w:t>
      </w:r>
      <w:r w:rsidR="00544A50" w:rsidRPr="00B21626">
        <w:rPr>
          <w:rFonts w:ascii="Times New Roman" w:eastAsia="Calibri" w:hAnsi="Times New Roman" w:cs="Times New Roman"/>
          <w:color w:val="000000"/>
          <w:lang w:eastAsia="lt-LT"/>
        </w:rPr>
        <w:t>ilgiau nei 30 kalendorinių dienų nuo Sutarties pasirašymo dienos nepradeda vykdyti Sutarties;</w:t>
      </w:r>
    </w:p>
    <w:p w14:paraId="0132D4C7" w14:textId="77777777" w:rsidR="000245AA" w:rsidRPr="00B21626" w:rsidRDefault="00B47A7A" w:rsidP="00F7542F">
      <w:pPr>
        <w:pStyle w:val="Sraopastraipa"/>
        <w:tabs>
          <w:tab w:val="left" w:pos="0"/>
          <w:tab w:val="left" w:pos="993"/>
        </w:tabs>
        <w:spacing w:after="0" w:line="240" w:lineRule="auto"/>
        <w:ind w:left="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w:t>
      </w:r>
      <w:r w:rsidR="005E18DB" w:rsidRPr="00B21626">
        <w:rPr>
          <w:rFonts w:ascii="Times New Roman" w:eastAsia="Calibri" w:hAnsi="Times New Roman" w:cs="Times New Roman"/>
          <w:color w:val="000000"/>
          <w:lang w:eastAsia="lt-LT"/>
        </w:rPr>
        <w:t>9</w:t>
      </w:r>
      <w:r w:rsidR="00AF4D59" w:rsidRPr="00B21626">
        <w:rPr>
          <w:rFonts w:ascii="Times New Roman" w:eastAsia="Calibri" w:hAnsi="Times New Roman" w:cs="Times New Roman"/>
          <w:color w:val="000000"/>
          <w:lang w:eastAsia="lt-LT"/>
        </w:rPr>
        <w:t xml:space="preserve">.1.2. </w:t>
      </w:r>
      <w:r w:rsidR="00544A50" w:rsidRPr="00B21626">
        <w:rPr>
          <w:rFonts w:ascii="Times New Roman" w:eastAsia="Calibri" w:hAnsi="Times New Roman" w:cs="Times New Roman"/>
          <w:color w:val="000000"/>
          <w:lang w:eastAsia="lt-LT"/>
        </w:rPr>
        <w:t>pažeidžia Sutarties 8 punkte numatytą darbų atlikimo terminą ilgiau kaip 1 mėn.;</w:t>
      </w:r>
    </w:p>
    <w:p w14:paraId="16197FCE" w14:textId="77777777" w:rsidR="003C4A4C" w:rsidRPr="00B21626" w:rsidRDefault="00B47A7A" w:rsidP="00B013A1">
      <w:pPr>
        <w:pStyle w:val="Sraopastraipa"/>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w:t>
      </w:r>
      <w:r w:rsidR="005E18DB" w:rsidRPr="00B21626">
        <w:rPr>
          <w:rFonts w:ascii="Times New Roman" w:eastAsia="Calibri" w:hAnsi="Times New Roman" w:cs="Times New Roman"/>
          <w:color w:val="000000"/>
          <w:lang w:eastAsia="lt-LT"/>
        </w:rPr>
        <w:t>9</w:t>
      </w:r>
      <w:r w:rsidR="00B013A1" w:rsidRPr="00B21626">
        <w:rPr>
          <w:rFonts w:ascii="Times New Roman" w:eastAsia="Calibri" w:hAnsi="Times New Roman" w:cs="Times New Roman"/>
          <w:color w:val="000000"/>
          <w:lang w:eastAsia="lt-LT"/>
        </w:rPr>
        <w:t xml:space="preserve">.1.3. kai Defektų ištaisymo </w:t>
      </w:r>
      <w:r w:rsidR="00B0593E" w:rsidRPr="00B21626">
        <w:rPr>
          <w:rFonts w:ascii="Times New Roman" w:eastAsia="Calibri" w:hAnsi="Times New Roman" w:cs="Times New Roman"/>
          <w:color w:val="000000"/>
          <w:lang w:eastAsia="lt-LT"/>
        </w:rPr>
        <w:t xml:space="preserve">garantiniu </w:t>
      </w:r>
      <w:r w:rsidR="00B013A1" w:rsidRPr="00B21626">
        <w:rPr>
          <w:rFonts w:ascii="Times New Roman" w:eastAsia="Calibri" w:hAnsi="Times New Roman" w:cs="Times New Roman"/>
          <w:color w:val="000000"/>
          <w:lang w:eastAsia="lt-LT"/>
        </w:rPr>
        <w:t xml:space="preserve">laikotarpiu įsipareigojimų įvykdymas yra užtikrinamas trumpesniu papildomu terminu nei </w:t>
      </w:r>
      <w:r w:rsidR="003C4A4C" w:rsidRPr="00B21626">
        <w:rPr>
          <w:rFonts w:ascii="Times New Roman" w:eastAsia="Calibri" w:hAnsi="Times New Roman" w:cs="Times New Roman"/>
          <w:color w:val="000000"/>
          <w:lang w:eastAsia="lt-LT"/>
        </w:rPr>
        <w:t xml:space="preserve">Rangovas </w:t>
      </w:r>
      <w:r w:rsidR="00B013A1" w:rsidRPr="00B21626">
        <w:rPr>
          <w:rFonts w:ascii="Times New Roman" w:eastAsia="Calibri" w:hAnsi="Times New Roman" w:cs="Times New Roman"/>
          <w:color w:val="000000"/>
          <w:lang w:eastAsia="lt-LT"/>
        </w:rPr>
        <w:t xml:space="preserve">pasiūlė </w:t>
      </w:r>
      <w:r w:rsidR="003C4A4C" w:rsidRPr="00B21626">
        <w:rPr>
          <w:rFonts w:ascii="Times New Roman" w:eastAsia="Calibri" w:hAnsi="Times New Roman" w:cs="Times New Roman"/>
          <w:color w:val="000000"/>
          <w:lang w:eastAsia="lt-LT"/>
        </w:rPr>
        <w:t>pirkime</w:t>
      </w:r>
      <w:r w:rsidR="00B013A1" w:rsidRPr="00B21626">
        <w:rPr>
          <w:rFonts w:ascii="Times New Roman" w:eastAsia="Calibri" w:hAnsi="Times New Roman" w:cs="Times New Roman"/>
          <w:color w:val="000000"/>
          <w:lang w:eastAsia="lt-LT"/>
        </w:rPr>
        <w:t xml:space="preserve"> ir numatyta </w:t>
      </w:r>
      <w:r w:rsidR="003C4A4C" w:rsidRPr="00B21626">
        <w:rPr>
          <w:rFonts w:ascii="Times New Roman" w:eastAsia="Calibri" w:hAnsi="Times New Roman" w:cs="Times New Roman"/>
          <w:color w:val="000000"/>
          <w:lang w:eastAsia="lt-LT"/>
        </w:rPr>
        <w:t>Sutartyje</w:t>
      </w:r>
      <w:r w:rsidR="00B013A1" w:rsidRPr="00B21626">
        <w:rPr>
          <w:rFonts w:ascii="Times New Roman" w:eastAsia="Calibri" w:hAnsi="Times New Roman" w:cs="Times New Roman"/>
          <w:color w:val="000000"/>
          <w:lang w:eastAsia="lt-LT"/>
        </w:rPr>
        <w:t xml:space="preserve"> ir </w:t>
      </w:r>
      <w:r w:rsidR="003C4A4C" w:rsidRPr="00B21626">
        <w:rPr>
          <w:rFonts w:ascii="Times New Roman" w:eastAsia="Calibri" w:hAnsi="Times New Roman" w:cs="Times New Roman"/>
          <w:color w:val="000000"/>
          <w:lang w:eastAsia="lt-LT"/>
        </w:rPr>
        <w:t xml:space="preserve">Užsakovui </w:t>
      </w:r>
      <w:r w:rsidR="00B013A1" w:rsidRPr="00B21626">
        <w:rPr>
          <w:rFonts w:ascii="Times New Roman" w:eastAsia="Calibri" w:hAnsi="Times New Roman" w:cs="Times New Roman"/>
          <w:color w:val="000000"/>
          <w:lang w:eastAsia="lt-LT"/>
        </w:rPr>
        <w:t>paprašius šis trūkumas per nurodytą terminą neištaisomas</w:t>
      </w:r>
      <w:r w:rsidR="003C4A4C" w:rsidRPr="00B21626">
        <w:rPr>
          <w:rFonts w:ascii="Times New Roman" w:eastAsia="Calibri" w:hAnsi="Times New Roman" w:cs="Times New Roman"/>
          <w:color w:val="000000"/>
          <w:lang w:eastAsia="lt-LT"/>
        </w:rPr>
        <w:t xml:space="preserve">; </w:t>
      </w:r>
    </w:p>
    <w:p w14:paraId="6B48CD70" w14:textId="77777777" w:rsidR="00B013A1" w:rsidRPr="00B21626" w:rsidRDefault="00B47A7A" w:rsidP="00B013A1">
      <w:pPr>
        <w:pStyle w:val="Sraopastraipa"/>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6</w:t>
      </w:r>
      <w:r w:rsidR="005E18DB" w:rsidRPr="00B21626">
        <w:rPr>
          <w:rFonts w:ascii="Times New Roman" w:eastAsia="Calibri" w:hAnsi="Times New Roman" w:cs="Times New Roman"/>
          <w:color w:val="000000"/>
          <w:lang w:eastAsia="lt-LT"/>
        </w:rPr>
        <w:t>9</w:t>
      </w:r>
      <w:r w:rsidR="00B013A1" w:rsidRPr="00B21626">
        <w:rPr>
          <w:rFonts w:ascii="Times New Roman" w:eastAsia="Calibri" w:hAnsi="Times New Roman" w:cs="Times New Roman"/>
          <w:color w:val="000000"/>
          <w:lang w:eastAsia="lt-LT"/>
        </w:rPr>
        <w:t xml:space="preserve">.1.4. kai Defektų ištaisymo garantiniu laikotarpiu įsipareigojimų įvykdymas yra užtikrinamas mažesne papildoma verte nei </w:t>
      </w:r>
      <w:r w:rsidR="003C4A4C" w:rsidRPr="00B21626">
        <w:rPr>
          <w:rFonts w:ascii="Times New Roman" w:eastAsia="Calibri" w:hAnsi="Times New Roman" w:cs="Times New Roman"/>
          <w:color w:val="000000"/>
          <w:lang w:eastAsia="lt-LT"/>
        </w:rPr>
        <w:t xml:space="preserve">Rangovas </w:t>
      </w:r>
      <w:r w:rsidR="00B013A1" w:rsidRPr="00B21626">
        <w:rPr>
          <w:rFonts w:ascii="Times New Roman" w:eastAsia="Calibri" w:hAnsi="Times New Roman" w:cs="Times New Roman"/>
          <w:color w:val="000000"/>
          <w:lang w:eastAsia="lt-LT"/>
        </w:rPr>
        <w:t xml:space="preserve">pasiūlė </w:t>
      </w:r>
      <w:r w:rsidR="003C4A4C" w:rsidRPr="00B21626">
        <w:rPr>
          <w:rFonts w:ascii="Times New Roman" w:eastAsia="Calibri" w:hAnsi="Times New Roman" w:cs="Times New Roman"/>
          <w:color w:val="000000"/>
          <w:lang w:eastAsia="lt-LT"/>
        </w:rPr>
        <w:t>pirkime</w:t>
      </w:r>
      <w:r w:rsidR="00B013A1" w:rsidRPr="00B21626">
        <w:rPr>
          <w:rFonts w:ascii="Times New Roman" w:eastAsia="Calibri" w:hAnsi="Times New Roman" w:cs="Times New Roman"/>
          <w:color w:val="000000"/>
          <w:lang w:eastAsia="lt-LT"/>
        </w:rPr>
        <w:t xml:space="preserve"> ir numatyta </w:t>
      </w:r>
      <w:r w:rsidR="003C4A4C" w:rsidRPr="00B21626">
        <w:rPr>
          <w:rFonts w:ascii="Times New Roman" w:eastAsia="Calibri" w:hAnsi="Times New Roman" w:cs="Times New Roman"/>
          <w:color w:val="000000"/>
          <w:lang w:eastAsia="lt-LT"/>
        </w:rPr>
        <w:t>S</w:t>
      </w:r>
      <w:r w:rsidR="00B013A1" w:rsidRPr="00B21626">
        <w:rPr>
          <w:rFonts w:ascii="Times New Roman" w:eastAsia="Calibri" w:hAnsi="Times New Roman" w:cs="Times New Roman"/>
          <w:color w:val="000000"/>
          <w:lang w:eastAsia="lt-LT"/>
        </w:rPr>
        <w:t xml:space="preserve">utartyje ir </w:t>
      </w:r>
      <w:r w:rsidR="003C4A4C" w:rsidRPr="00B21626">
        <w:rPr>
          <w:rFonts w:ascii="Times New Roman" w:eastAsia="Calibri" w:hAnsi="Times New Roman" w:cs="Times New Roman"/>
          <w:color w:val="000000"/>
          <w:lang w:eastAsia="lt-LT"/>
        </w:rPr>
        <w:t xml:space="preserve">Užsakovui </w:t>
      </w:r>
      <w:r w:rsidR="00B013A1" w:rsidRPr="00B21626">
        <w:rPr>
          <w:rFonts w:ascii="Times New Roman" w:eastAsia="Calibri" w:hAnsi="Times New Roman" w:cs="Times New Roman"/>
          <w:color w:val="000000"/>
          <w:lang w:eastAsia="lt-LT"/>
        </w:rPr>
        <w:t>paprašius šis trūkumas per nurodytą terminą neištaisomas</w:t>
      </w:r>
      <w:r w:rsidR="00B0593E" w:rsidRPr="00B21626">
        <w:rPr>
          <w:rFonts w:ascii="Times New Roman" w:eastAsia="Calibri" w:hAnsi="Times New Roman" w:cs="Times New Roman"/>
          <w:color w:val="000000"/>
          <w:lang w:eastAsia="lt-LT"/>
        </w:rPr>
        <w:t>;</w:t>
      </w:r>
    </w:p>
    <w:p w14:paraId="62FE3197"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nepajėgia vykdyti Sutarties įsipareigojimų ir nepateikia svarių įrodymų dėl Sutarties įsipareigojimų vykdymo ateityje;</w:t>
      </w:r>
    </w:p>
    <w:p w14:paraId="4CC165AA"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darbus atlieka nekokybiškai, naudoja nekokybišką įrangą ir (ar) medžiagas arba Rangovas nepašalina darbų trūkumų per nustatytus terminus, arba trūkumai yra esminiai ir Rangovas nepajėgus užbaigti darbų be esminių trūkumų ar didelių nuostolių Užsakovui;</w:t>
      </w:r>
    </w:p>
    <w:p w14:paraId="3266159B"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darbus atlieka taip lėtai, kad juos baigti iki nustatyto termino pabaigos pasidaro aiškiai objektyviai neįmanoma;</w:t>
      </w:r>
    </w:p>
    <w:p w14:paraId="1157B5E6" w14:textId="77777777" w:rsidR="00544A50" w:rsidRPr="00B21626" w:rsidRDefault="00544A50" w:rsidP="00E037B2">
      <w:pPr>
        <w:pStyle w:val="Sraopastraipa"/>
        <w:numPr>
          <w:ilvl w:val="1"/>
          <w:numId w:val="23"/>
        </w:numPr>
        <w:tabs>
          <w:tab w:val="left" w:pos="0"/>
          <w:tab w:val="left" w:pos="993"/>
        </w:tabs>
        <w:spacing w:after="0" w:line="240" w:lineRule="auto"/>
        <w:ind w:left="0" w:firstLine="709"/>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kitais Sutarties ir teisės aktų numatytais atvejais.</w:t>
      </w:r>
    </w:p>
    <w:p w14:paraId="6CEA032E"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Užsakovas taip pat gali nutraukti Sutartį Lietuvos Respublikos viešųjų pirkimų įstatymo 90 str. nurodytais atvejais prieš tai Rangovui prieš 15 kalendorinių dienų pranešant raštu.</w:t>
      </w:r>
    </w:p>
    <w:p w14:paraId="6888F89D"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Sutartis gali būti nutraukta raštišku abiejų Šalių sutarimu.</w:t>
      </w:r>
    </w:p>
    <w:p w14:paraId="69B69771"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Sutarties pasibaigimas ar nutraukimas nepanaikina Šalių teisės reikalauti atlyginti nuostolius, atsiradusius dėl Sutarties neįvykdymo, bei delspinigių, priskaičiuotų iki Sutarties nutraukimo, mokėjimo.</w:t>
      </w:r>
    </w:p>
    <w:p w14:paraId="1CDCC649"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Nutraukus Sutartį,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CAF9823"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 Sutartis nutraukiama anksčiau laiko, Rangovui tik iš dalies įvykdžius Sutartį, Užsakovas ir Rangovas įsipareigoja sudaryti atliktų darbų perdavimo–priėmimo aktą pagal Sutarties nutraukimo dienai atliktų darbų faktinę padėtį ir įvykdyti atitinkamą tarpusavio atsiskaitymą. Taip pat Rangovas privalo atlyginti Užsakovui visas dėl šios Sutarties nutraukimo susidariusias išlaidas ir kompensuoti dėl šios Sutarties nutraukimo patirtus nuostolius.</w:t>
      </w:r>
    </w:p>
    <w:p w14:paraId="576C6AB4"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 bet kuri Sutarties nuostata tampa ar pripažįstama visiškai ar iš dalies negaliojančia, tai neturi įtakos kitų Sutarties nuostatų galiojimui.</w:t>
      </w:r>
    </w:p>
    <w:p w14:paraId="75465C1F" w14:textId="77777777" w:rsidR="00A0510A" w:rsidRPr="00B21626" w:rsidRDefault="00A0510A" w:rsidP="00D16FD8">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p>
    <w:bookmarkEnd w:id="88"/>
    <w:p w14:paraId="2748FE36" w14:textId="77777777" w:rsidR="00544A50" w:rsidRPr="00B21626" w:rsidRDefault="00544A50" w:rsidP="00544A50">
      <w:pPr>
        <w:tabs>
          <w:tab w:val="left" w:pos="709"/>
        </w:tabs>
        <w:suppressAutoHyphens/>
        <w:spacing w:after="0" w:line="240" w:lineRule="auto"/>
        <w:ind w:left="360"/>
        <w:jc w:val="center"/>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XIV. KITOS SUTARTIES SĄLYGOS</w:t>
      </w:r>
    </w:p>
    <w:p w14:paraId="364D154A" w14:textId="77777777" w:rsidR="00544A50" w:rsidRPr="00B21626" w:rsidRDefault="00544A50" w:rsidP="00544A50">
      <w:pPr>
        <w:suppressAutoHyphens/>
        <w:spacing w:after="0" w:line="240" w:lineRule="auto"/>
        <w:ind w:firstLine="851"/>
        <w:rPr>
          <w:rFonts w:ascii="Times New Roman" w:eastAsiaTheme="minorEastAsia" w:hAnsi="Times New Roman" w:cs="Times New Roman"/>
          <w:lang w:eastAsia="lt-LT"/>
        </w:rPr>
      </w:pPr>
    </w:p>
    <w:p w14:paraId="46369026"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Rangovo pasiūlymu.</w:t>
      </w:r>
    </w:p>
    <w:p w14:paraId="3644DA98"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Sutarties sąlygos Sutarties galiojimo laikotarpiu negali būti keičiamos, išskyrus Lietuvos Respublikos viešųjų pirkimų įstatymo 89 straipsnyje nustatytus atvejus. Sutarties sąlygų keitimu nebus laikomas Sutarties sąlygų koregavimas joje numatytomis aplinkybėmis.</w:t>
      </w:r>
    </w:p>
    <w:p w14:paraId="0A82DC6D"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594F07F4"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 xml:space="preserve">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w:t>
      </w:r>
      <w:r w:rsidRPr="00B21626">
        <w:rPr>
          <w:rFonts w:ascii="Times New Roman" w:eastAsia="Calibri" w:hAnsi="Times New Roman" w:cs="Times New Roman"/>
          <w:color w:val="000000"/>
          <w:lang w:eastAsia="lt-LT"/>
        </w:rPr>
        <w:lastRenderedPageBreak/>
        <w:t>duomenų apsaugos reglamentas) bei kitų taikytinų Lietuvos Respublikos teisės aktų reikalavimų. Gauti asmens duomenys saugomi ne ilgiau, nei to reikia šioje sutartyje nurodytiems tikslams pasiekti.</w:t>
      </w:r>
    </w:p>
    <w:p w14:paraId="47F10AFC"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bookmarkStart w:id="89" w:name="_Ref500752198"/>
      <w:r w:rsidRPr="00B21626">
        <w:rPr>
          <w:rFonts w:ascii="Times New Roman" w:eastAsia="Calibri" w:hAnsi="Times New Roman" w:cs="Times New Roman"/>
          <w:color w:val="000000"/>
          <w:lang w:eastAsia="lt-LT"/>
        </w:rPr>
        <w:t>Užsakovas, vadovaudamasis Viešųjų pirkimų įstatymo 87 straipsnio 1 dalies 12 punktu, sudarant pirkimo Sutartį, skiria atsakingą asmenį/is už pirkimo Sutarties vykdymą, pakeitimų paskelbimą – [įrašyti atsakingą asmenį/is ], Sutarties paskelbimą – [įrašyti atsakingą asmenį/is ].</w:t>
      </w:r>
      <w:bookmarkEnd w:id="89"/>
    </w:p>
    <w:p w14:paraId="053F3C3E"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Rangovo paskirtas asmuo, atsakingas už pirkimo Sutarties vykdymą, – [įrašyti atsakingą asmenį/is ].</w:t>
      </w:r>
    </w:p>
    <w:p w14:paraId="65F6D011"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Visi kilę ginčai ar nesutarimai sprendžiami derybų būdu. Šalims nesusitarus, ginčai ar nesutarimai sprendžiami Lietuvos Respublikos įstatymų nustatyta tvarka Lietuvos Respublikos teismuose pagal Užsakovo buveinės vietą.</w:t>
      </w:r>
    </w:p>
    <w:p w14:paraId="48990932"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Jeigu Rangovo (įskaitant subrangovus) kvalifikacija dėl teisės verstis atitinkama veikla nebuvo tikrinama arba tikrinama ne visa apimtimi, Rangovas įsipareigoja Užsakovui, kad Sutartį vykdys tik tokią teisę turintys asmenys.</w:t>
      </w:r>
    </w:p>
    <w:p w14:paraId="3202A805"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Šalys neturi teisės perduoti trečiajam asmeniui reikalavimo teisės pagal šią Sutartį be raštiško kitos Šalies sutikimo.</w:t>
      </w:r>
    </w:p>
    <w:p w14:paraId="2AF48E07"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bookmarkStart w:id="90" w:name="_Ref500758738"/>
      <w:r w:rsidRPr="00B21626">
        <w:rPr>
          <w:rFonts w:ascii="Times New Roman" w:eastAsia="Calibri" w:hAnsi="Times New Roman" w:cs="Times New Roman"/>
          <w:color w:val="000000"/>
          <w:lang w:eastAsia="lt-LT"/>
        </w:rPr>
        <w:t>Sutartis sudaryta lietuvių kalba. Popierinės formos sutartis sudaroma 2 egzemplioriais, turinčiais vienodą teisinę galią, po vieną egzempliorių kiekvienai Šaliai. Elektroninės formos sutartis, pasirašant ją kvalifikuotais elektroniniais parašais, sudaroma 1 egzemplioriumi.</w:t>
      </w:r>
    </w:p>
    <w:p w14:paraId="02F95D97" w14:textId="77777777" w:rsidR="00544A50" w:rsidRPr="00B21626" w:rsidRDefault="00544A50" w:rsidP="00FD2C81">
      <w:pPr>
        <w:numPr>
          <w:ilvl w:val="0"/>
          <w:numId w:val="23"/>
        </w:numPr>
        <w:tabs>
          <w:tab w:val="left" w:pos="568"/>
          <w:tab w:val="left" w:pos="993"/>
        </w:tabs>
        <w:spacing w:after="0" w:line="240" w:lineRule="auto"/>
        <w:ind w:left="0" w:firstLine="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Sutarties priedai:</w:t>
      </w:r>
      <w:bookmarkEnd w:id="90"/>
    </w:p>
    <w:p w14:paraId="3388226D" w14:textId="77777777" w:rsidR="00544A50" w:rsidRPr="00B21626" w:rsidRDefault="005E18DB" w:rsidP="000D13B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8</w:t>
      </w:r>
      <w:r w:rsidR="00B60172" w:rsidRPr="00B21626">
        <w:rPr>
          <w:rFonts w:ascii="Times New Roman" w:eastAsia="Calibri" w:hAnsi="Times New Roman" w:cs="Times New Roman"/>
          <w:color w:val="000000"/>
          <w:lang w:eastAsia="lt-LT"/>
        </w:rPr>
        <w:t>6</w:t>
      </w:r>
      <w:r w:rsidR="00544A50" w:rsidRPr="00B21626">
        <w:rPr>
          <w:rFonts w:ascii="Times New Roman" w:eastAsia="Calibri" w:hAnsi="Times New Roman" w:cs="Times New Roman"/>
          <w:color w:val="000000"/>
          <w:lang w:eastAsia="lt-LT"/>
        </w:rPr>
        <w:t>.1. Viešojo pirkimo metu pateiktas Rangovo pasiūlymas;</w:t>
      </w:r>
    </w:p>
    <w:p w14:paraId="089D8EC3" w14:textId="77777777" w:rsidR="00544A50" w:rsidRPr="00B21626" w:rsidRDefault="00C45865" w:rsidP="000D13B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8</w:t>
      </w:r>
      <w:r w:rsidR="00B60172" w:rsidRPr="00B21626">
        <w:rPr>
          <w:rFonts w:ascii="Times New Roman" w:eastAsia="Calibri" w:hAnsi="Times New Roman" w:cs="Times New Roman"/>
          <w:color w:val="000000"/>
          <w:lang w:eastAsia="lt-LT"/>
        </w:rPr>
        <w:t>6</w:t>
      </w:r>
      <w:r w:rsidR="00544A50" w:rsidRPr="00B21626">
        <w:rPr>
          <w:rFonts w:ascii="Times New Roman" w:eastAsia="Calibri" w:hAnsi="Times New Roman" w:cs="Times New Roman"/>
          <w:color w:val="000000"/>
          <w:lang w:eastAsia="lt-LT"/>
        </w:rPr>
        <w:t>.2. Techninė specifikacija;</w:t>
      </w:r>
    </w:p>
    <w:p w14:paraId="1F7A8D2F" w14:textId="77777777" w:rsidR="00544A50" w:rsidRPr="00B21626" w:rsidRDefault="00C45865" w:rsidP="000D13B9">
      <w:pPr>
        <w:tabs>
          <w:tab w:val="left" w:pos="568"/>
          <w:tab w:val="left" w:pos="993"/>
        </w:tabs>
        <w:spacing w:after="0" w:line="240" w:lineRule="auto"/>
        <w:ind w:left="720"/>
        <w:contextualSpacing/>
        <w:jc w:val="both"/>
        <w:rPr>
          <w:rFonts w:ascii="Times New Roman" w:eastAsia="Calibri" w:hAnsi="Times New Roman" w:cs="Times New Roman"/>
          <w:color w:val="000000"/>
          <w:lang w:eastAsia="lt-LT"/>
        </w:rPr>
      </w:pPr>
      <w:r w:rsidRPr="00B21626">
        <w:rPr>
          <w:rFonts w:ascii="Times New Roman" w:eastAsia="Calibri" w:hAnsi="Times New Roman" w:cs="Times New Roman"/>
          <w:color w:val="000000"/>
          <w:lang w:eastAsia="lt-LT"/>
        </w:rPr>
        <w:t>8</w:t>
      </w:r>
      <w:r w:rsidR="00B60172" w:rsidRPr="00B21626">
        <w:rPr>
          <w:rFonts w:ascii="Times New Roman" w:eastAsia="Calibri" w:hAnsi="Times New Roman" w:cs="Times New Roman"/>
          <w:color w:val="000000"/>
          <w:lang w:eastAsia="lt-LT"/>
        </w:rPr>
        <w:t>6</w:t>
      </w:r>
      <w:r w:rsidR="00544A50" w:rsidRPr="00B21626">
        <w:rPr>
          <w:rFonts w:ascii="Times New Roman" w:eastAsia="Calibri" w:hAnsi="Times New Roman" w:cs="Times New Roman"/>
          <w:color w:val="000000"/>
          <w:lang w:eastAsia="lt-LT"/>
        </w:rPr>
        <w:t>.3. Atsakymai tiekėjams (jei taikoma).</w:t>
      </w:r>
    </w:p>
    <w:p w14:paraId="3B86FC59" w14:textId="77777777" w:rsidR="00544A50" w:rsidRPr="00B21626" w:rsidRDefault="00544A50" w:rsidP="00544A50">
      <w:pPr>
        <w:tabs>
          <w:tab w:val="left" w:pos="1421"/>
        </w:tabs>
        <w:suppressAutoHyphens/>
        <w:spacing w:after="0" w:line="240" w:lineRule="auto"/>
        <w:ind w:left="697"/>
        <w:contextualSpacing/>
        <w:jc w:val="both"/>
        <w:rPr>
          <w:rFonts w:ascii="Times New Roman" w:eastAsiaTheme="minorEastAsia" w:hAnsi="Times New Roman" w:cs="Times New Roman"/>
          <w:lang w:eastAsia="lt-LT"/>
        </w:rPr>
      </w:pPr>
    </w:p>
    <w:tbl>
      <w:tblPr>
        <w:tblW w:w="100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069"/>
      </w:tblGrid>
      <w:tr w:rsidR="00544A50" w:rsidRPr="00B21626" w14:paraId="0DAE3FAD" w14:textId="77777777" w:rsidTr="00083972">
        <w:tc>
          <w:tcPr>
            <w:tcW w:w="4962" w:type="dxa"/>
            <w:tcBorders>
              <w:top w:val="nil"/>
              <w:left w:val="nil"/>
              <w:bottom w:val="nil"/>
              <w:right w:val="nil"/>
            </w:tcBorders>
          </w:tcPr>
          <w:p w14:paraId="448BA59E" w14:textId="77777777" w:rsidR="00544A50" w:rsidRPr="00B21626" w:rsidRDefault="00544A50" w:rsidP="00544A50">
            <w:pPr>
              <w:spacing w:after="0" w:line="240" w:lineRule="auto"/>
              <w:ind w:firstLine="34"/>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UŽSAKOVAS</w:t>
            </w:r>
          </w:p>
          <w:p w14:paraId="3C5D7C95" w14:textId="77777777" w:rsidR="00544A50" w:rsidRPr="00B21626" w:rsidRDefault="00544A50" w:rsidP="00544A50">
            <w:pPr>
              <w:spacing w:after="0" w:line="240" w:lineRule="auto"/>
              <w:ind w:right="252" w:firstLine="34"/>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Širvintų rajono savivaldybės administracija</w:t>
            </w:r>
          </w:p>
          <w:p w14:paraId="69814654" w14:textId="77777777" w:rsidR="00544A50" w:rsidRPr="00B21626" w:rsidRDefault="00544A50" w:rsidP="00544A50">
            <w:pPr>
              <w:spacing w:after="0" w:line="240" w:lineRule="auto"/>
              <w:ind w:right="252" w:firstLine="34"/>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Vilniaus g. 61, LT-19120 Širvintos</w:t>
            </w:r>
          </w:p>
          <w:p w14:paraId="1F73FB6E" w14:textId="77777777" w:rsidR="00544A50" w:rsidRPr="00B21626" w:rsidRDefault="00544A50" w:rsidP="00544A50">
            <w:pPr>
              <w:spacing w:after="0" w:line="240" w:lineRule="auto"/>
              <w:ind w:right="252" w:firstLine="34"/>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Kodas 188722373</w:t>
            </w:r>
          </w:p>
          <w:p w14:paraId="3F81688D" w14:textId="77777777" w:rsidR="00544A50" w:rsidRPr="00B21626" w:rsidRDefault="00544A50" w:rsidP="00544A50">
            <w:pPr>
              <w:spacing w:after="0" w:line="240" w:lineRule="auto"/>
              <w:ind w:right="252" w:firstLine="34"/>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Registro tvarkytojas – VĮ Registrų centras</w:t>
            </w:r>
          </w:p>
          <w:p w14:paraId="6294CEE6" w14:textId="77777777" w:rsidR="00544A50" w:rsidRPr="00B21626" w:rsidRDefault="00544A50" w:rsidP="00544A50">
            <w:pPr>
              <w:spacing w:after="0" w:line="240" w:lineRule="auto"/>
              <w:ind w:right="252" w:firstLine="34"/>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A. s. Nr. LT</w:t>
            </w:r>
          </w:p>
          <w:p w14:paraId="01D23A0E" w14:textId="77777777" w:rsidR="00544A50" w:rsidRPr="00B21626" w:rsidRDefault="00544A50" w:rsidP="00544A50">
            <w:pPr>
              <w:spacing w:after="0" w:line="240" w:lineRule="auto"/>
              <w:ind w:right="252" w:firstLine="34"/>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Tel. (8 382) 51590</w:t>
            </w:r>
          </w:p>
          <w:p w14:paraId="7909DF28" w14:textId="77777777" w:rsidR="00544A50" w:rsidRPr="00B21626" w:rsidRDefault="00544A50" w:rsidP="00544A50">
            <w:pPr>
              <w:tabs>
                <w:tab w:val="left" w:pos="5130"/>
              </w:tabs>
              <w:spacing w:after="0" w:line="240" w:lineRule="auto"/>
              <w:rPr>
                <w:rFonts w:ascii="Times New Roman" w:eastAsiaTheme="minorEastAsia" w:hAnsi="Times New Roman" w:cs="Times New Roman"/>
                <w:lang w:eastAsia="lt-LT"/>
              </w:rPr>
            </w:pPr>
            <w:r w:rsidRPr="00B21626">
              <w:rPr>
                <w:rFonts w:ascii="Times New Roman" w:eastAsiaTheme="minorEastAsia" w:hAnsi="Times New Roman" w:cs="Times New Roman"/>
                <w:lang w:eastAsia="lt-LT"/>
              </w:rPr>
              <w:t xml:space="preserve"> El. paštas: </w:t>
            </w:r>
            <w:hyperlink r:id="rId26" w:history="1">
              <w:r w:rsidRPr="00B21626">
                <w:rPr>
                  <w:rFonts w:ascii="Times New Roman" w:eastAsiaTheme="minorEastAsia" w:hAnsi="Times New Roman" w:cs="Times New Roman"/>
                  <w:lang w:eastAsia="lt-LT"/>
                </w:rPr>
                <w:t>savivaldybe@sirvintos.lt</w:t>
              </w:r>
            </w:hyperlink>
            <w:r w:rsidRPr="00B21626">
              <w:rPr>
                <w:rFonts w:ascii="Times New Roman" w:eastAsiaTheme="minorEastAsia" w:hAnsi="Times New Roman" w:cs="Times New Roman"/>
                <w:lang w:eastAsia="lt-LT"/>
              </w:rPr>
              <w:t xml:space="preserve"> </w:t>
            </w:r>
          </w:p>
          <w:p w14:paraId="0AC30AF5" w14:textId="77777777" w:rsidR="00544A50" w:rsidRPr="00B21626" w:rsidRDefault="00544A50" w:rsidP="00544A50">
            <w:pPr>
              <w:tabs>
                <w:tab w:val="left" w:pos="1440"/>
              </w:tabs>
              <w:suppressAutoHyphens/>
              <w:spacing w:after="0" w:line="240" w:lineRule="auto"/>
              <w:ind w:right="403"/>
              <w:rPr>
                <w:rFonts w:ascii="Times New Roman" w:eastAsiaTheme="minorEastAsia" w:hAnsi="Times New Roman" w:cs="Times New Roman"/>
                <w:color w:val="000000"/>
                <w:lang w:eastAsia="lt-LT"/>
              </w:rPr>
            </w:pPr>
          </w:p>
          <w:p w14:paraId="77880223" w14:textId="77777777" w:rsidR="00544A50" w:rsidRPr="00B21626" w:rsidRDefault="00544A50" w:rsidP="00544A50">
            <w:pPr>
              <w:tabs>
                <w:tab w:val="left" w:pos="1440"/>
              </w:tabs>
              <w:suppressAutoHyphens/>
              <w:spacing w:after="0" w:line="240" w:lineRule="auto"/>
              <w:ind w:right="403" w:firstLine="34"/>
              <w:rPr>
                <w:rFonts w:ascii="Times New Roman" w:eastAsiaTheme="minorEastAsia" w:hAnsi="Times New Roman" w:cs="Times New Roman"/>
                <w:color w:val="000000"/>
                <w:lang w:eastAsia="lt-LT"/>
              </w:rPr>
            </w:pPr>
            <w:r w:rsidRPr="00B21626">
              <w:rPr>
                <w:rFonts w:ascii="Times New Roman" w:eastAsiaTheme="minorEastAsia" w:hAnsi="Times New Roman" w:cs="Times New Roman"/>
                <w:color w:val="000000"/>
                <w:lang w:eastAsia="lt-LT"/>
              </w:rPr>
              <w:t>_______________________________</w:t>
            </w:r>
          </w:p>
          <w:p w14:paraId="37C6EE34" w14:textId="77777777" w:rsidR="00544A50" w:rsidRPr="00B21626" w:rsidRDefault="00544A50" w:rsidP="00544A50">
            <w:pPr>
              <w:tabs>
                <w:tab w:val="left" w:pos="1440"/>
              </w:tabs>
              <w:suppressAutoHyphens/>
              <w:spacing w:after="0" w:line="240" w:lineRule="auto"/>
              <w:ind w:right="403" w:firstLine="34"/>
              <w:rPr>
                <w:rFonts w:ascii="Times New Roman" w:eastAsiaTheme="minorEastAsia" w:hAnsi="Times New Roman" w:cs="Times New Roman"/>
                <w:color w:val="000000"/>
                <w:lang w:eastAsia="lt-LT"/>
              </w:rPr>
            </w:pPr>
            <w:r w:rsidRPr="00B21626">
              <w:rPr>
                <w:rFonts w:ascii="Times New Roman" w:eastAsiaTheme="minorEastAsia" w:hAnsi="Times New Roman" w:cs="Times New Roman"/>
                <w:color w:val="000000"/>
                <w:lang w:eastAsia="lt-LT"/>
              </w:rPr>
              <w:tab/>
              <w:t>(parašas)</w:t>
            </w:r>
          </w:p>
          <w:p w14:paraId="65AD1389" w14:textId="77777777" w:rsidR="00544A50" w:rsidRPr="00B21626" w:rsidRDefault="00544A50" w:rsidP="00544A50">
            <w:pPr>
              <w:tabs>
                <w:tab w:val="left" w:pos="5130"/>
              </w:tabs>
              <w:spacing w:after="0" w:line="240" w:lineRule="auto"/>
              <w:ind w:firstLine="34"/>
              <w:rPr>
                <w:rFonts w:ascii="Times New Roman" w:eastAsiaTheme="minorEastAsia" w:hAnsi="Times New Roman" w:cs="Times New Roman"/>
                <w:lang w:eastAsia="lt-LT"/>
              </w:rPr>
            </w:pPr>
            <w:r w:rsidRPr="00B21626">
              <w:rPr>
                <w:rFonts w:ascii="Times New Roman" w:eastAsiaTheme="minorEastAsia" w:hAnsi="Times New Roman" w:cs="Times New Roman"/>
                <w:color w:val="000000"/>
                <w:lang w:eastAsia="lt-LT"/>
              </w:rPr>
              <w:t>A. V.</w:t>
            </w:r>
          </w:p>
        </w:tc>
        <w:tc>
          <w:tcPr>
            <w:tcW w:w="5069" w:type="dxa"/>
            <w:tcBorders>
              <w:top w:val="nil"/>
              <w:left w:val="nil"/>
              <w:bottom w:val="nil"/>
              <w:right w:val="nil"/>
            </w:tcBorders>
          </w:tcPr>
          <w:p w14:paraId="3BD35605" w14:textId="77777777" w:rsidR="00544A50" w:rsidRPr="00B21626" w:rsidRDefault="00544A50" w:rsidP="00544A50">
            <w:pPr>
              <w:spacing w:after="0" w:line="240" w:lineRule="auto"/>
              <w:rPr>
                <w:rFonts w:ascii="Times New Roman" w:eastAsiaTheme="minorEastAsia" w:hAnsi="Times New Roman" w:cs="Times New Roman"/>
                <w:b/>
                <w:lang w:eastAsia="lt-LT"/>
              </w:rPr>
            </w:pPr>
            <w:r w:rsidRPr="00B21626">
              <w:rPr>
                <w:rFonts w:ascii="Times New Roman" w:eastAsiaTheme="minorEastAsia" w:hAnsi="Times New Roman" w:cs="Times New Roman"/>
                <w:b/>
                <w:lang w:eastAsia="lt-LT"/>
              </w:rPr>
              <w:t xml:space="preserve">RANGOVAS </w:t>
            </w:r>
          </w:p>
          <w:p w14:paraId="3597E332" w14:textId="77777777" w:rsidR="00544A50" w:rsidRPr="00B21626" w:rsidRDefault="00544A50" w:rsidP="00544A50">
            <w:pPr>
              <w:spacing w:after="0" w:line="240" w:lineRule="auto"/>
              <w:rPr>
                <w:rFonts w:ascii="Times New Roman" w:eastAsiaTheme="minorEastAsia" w:hAnsi="Times New Roman" w:cs="Times New Roman"/>
                <w:color w:val="000000"/>
                <w:lang w:eastAsia="lt-LT"/>
              </w:rPr>
            </w:pPr>
          </w:p>
          <w:p w14:paraId="1EF3C5CA" w14:textId="77777777" w:rsidR="00544A50" w:rsidRPr="00B21626" w:rsidRDefault="00544A50" w:rsidP="00544A50">
            <w:pPr>
              <w:spacing w:after="0" w:line="240" w:lineRule="auto"/>
              <w:rPr>
                <w:rFonts w:ascii="Times New Roman" w:eastAsiaTheme="minorEastAsia" w:hAnsi="Times New Roman" w:cs="Times New Roman"/>
                <w:color w:val="000000"/>
                <w:lang w:eastAsia="lt-LT"/>
              </w:rPr>
            </w:pPr>
          </w:p>
          <w:p w14:paraId="08F79AF2" w14:textId="77777777" w:rsidR="00544A50" w:rsidRPr="00B21626" w:rsidRDefault="00544A50" w:rsidP="00544A50">
            <w:pPr>
              <w:spacing w:after="0" w:line="240" w:lineRule="auto"/>
              <w:rPr>
                <w:rFonts w:ascii="Times New Roman" w:eastAsiaTheme="minorEastAsia" w:hAnsi="Times New Roman" w:cs="Times New Roman"/>
                <w:color w:val="000000"/>
                <w:lang w:eastAsia="lt-LT"/>
              </w:rPr>
            </w:pPr>
          </w:p>
          <w:p w14:paraId="1DFFF11C" w14:textId="77777777" w:rsidR="00544A50" w:rsidRPr="00B21626" w:rsidRDefault="00544A50" w:rsidP="00544A50">
            <w:pPr>
              <w:spacing w:after="0" w:line="240" w:lineRule="auto"/>
              <w:rPr>
                <w:rFonts w:ascii="Times New Roman" w:eastAsiaTheme="minorEastAsia" w:hAnsi="Times New Roman" w:cs="Times New Roman"/>
                <w:color w:val="000000"/>
                <w:lang w:eastAsia="lt-LT"/>
              </w:rPr>
            </w:pPr>
          </w:p>
          <w:p w14:paraId="7ED185AD" w14:textId="77777777" w:rsidR="00544A50" w:rsidRPr="00B21626" w:rsidRDefault="00544A50" w:rsidP="00544A50">
            <w:pPr>
              <w:spacing w:after="0" w:line="240" w:lineRule="auto"/>
              <w:rPr>
                <w:rFonts w:ascii="Times New Roman" w:eastAsiaTheme="minorEastAsia" w:hAnsi="Times New Roman" w:cs="Times New Roman"/>
                <w:color w:val="000000"/>
                <w:lang w:eastAsia="lt-LT"/>
              </w:rPr>
            </w:pPr>
          </w:p>
          <w:p w14:paraId="47023B21" w14:textId="77777777" w:rsidR="00544A50" w:rsidRPr="00B21626" w:rsidRDefault="00544A50" w:rsidP="00544A50">
            <w:pPr>
              <w:spacing w:after="0" w:line="240" w:lineRule="auto"/>
              <w:rPr>
                <w:rFonts w:ascii="Times New Roman" w:eastAsiaTheme="minorEastAsia" w:hAnsi="Times New Roman" w:cs="Times New Roman"/>
                <w:color w:val="000000"/>
                <w:lang w:eastAsia="lt-LT"/>
              </w:rPr>
            </w:pPr>
          </w:p>
          <w:p w14:paraId="3BA32F70" w14:textId="77777777" w:rsidR="00544A50" w:rsidRPr="00B21626" w:rsidRDefault="00544A50" w:rsidP="00544A50">
            <w:pPr>
              <w:spacing w:after="0" w:line="240" w:lineRule="auto"/>
              <w:rPr>
                <w:rFonts w:ascii="Times New Roman" w:eastAsiaTheme="minorEastAsia" w:hAnsi="Times New Roman" w:cs="Times New Roman"/>
                <w:lang w:eastAsia="lt-LT"/>
              </w:rPr>
            </w:pPr>
          </w:p>
          <w:p w14:paraId="7E5FBC57" w14:textId="77777777" w:rsidR="00544A50" w:rsidRPr="00B21626" w:rsidRDefault="00544A50" w:rsidP="00544A50">
            <w:pPr>
              <w:spacing w:after="0" w:line="240" w:lineRule="auto"/>
              <w:rPr>
                <w:rFonts w:ascii="Times New Roman" w:eastAsiaTheme="minorEastAsia" w:hAnsi="Times New Roman" w:cs="Times New Roman"/>
                <w:lang w:eastAsia="lt-LT"/>
              </w:rPr>
            </w:pPr>
          </w:p>
          <w:p w14:paraId="39C961F2" w14:textId="77777777" w:rsidR="00544A50" w:rsidRPr="00B21626" w:rsidRDefault="00544A50" w:rsidP="00544A50">
            <w:pPr>
              <w:spacing w:after="0" w:line="240" w:lineRule="auto"/>
              <w:rPr>
                <w:rFonts w:ascii="Times New Roman" w:eastAsiaTheme="minorEastAsia" w:hAnsi="Times New Roman" w:cs="Times New Roman"/>
                <w:lang w:eastAsia="lt-LT"/>
              </w:rPr>
            </w:pPr>
          </w:p>
          <w:p w14:paraId="7DBF62FE" w14:textId="77777777" w:rsidR="00544A50" w:rsidRPr="00B21626" w:rsidRDefault="00544A50" w:rsidP="00544A50">
            <w:pPr>
              <w:tabs>
                <w:tab w:val="left" w:pos="1440"/>
              </w:tabs>
              <w:suppressAutoHyphens/>
              <w:spacing w:after="0" w:line="240" w:lineRule="auto"/>
              <w:ind w:right="403"/>
              <w:rPr>
                <w:rFonts w:ascii="Times New Roman" w:eastAsiaTheme="minorEastAsia" w:hAnsi="Times New Roman" w:cs="Times New Roman"/>
                <w:color w:val="000000"/>
                <w:lang w:eastAsia="lt-LT"/>
              </w:rPr>
            </w:pPr>
            <w:r w:rsidRPr="00B21626">
              <w:rPr>
                <w:rFonts w:ascii="Times New Roman" w:eastAsiaTheme="minorEastAsia" w:hAnsi="Times New Roman" w:cs="Times New Roman"/>
                <w:color w:val="000000"/>
                <w:lang w:eastAsia="lt-LT"/>
              </w:rPr>
              <w:t>_______________________________</w:t>
            </w:r>
          </w:p>
          <w:p w14:paraId="3245A18F" w14:textId="77777777" w:rsidR="00544A50" w:rsidRPr="00B21626" w:rsidRDefault="00544A50" w:rsidP="00544A50">
            <w:pPr>
              <w:tabs>
                <w:tab w:val="left" w:pos="1440"/>
              </w:tabs>
              <w:suppressAutoHyphens/>
              <w:spacing w:after="0" w:line="240" w:lineRule="auto"/>
              <w:ind w:right="403"/>
              <w:rPr>
                <w:rFonts w:ascii="Times New Roman" w:eastAsiaTheme="minorEastAsia" w:hAnsi="Times New Roman" w:cs="Times New Roman"/>
                <w:color w:val="000000"/>
                <w:lang w:eastAsia="lt-LT"/>
              </w:rPr>
            </w:pPr>
            <w:r w:rsidRPr="00B21626">
              <w:rPr>
                <w:rFonts w:ascii="Times New Roman" w:eastAsiaTheme="minorEastAsia" w:hAnsi="Times New Roman" w:cs="Times New Roman"/>
                <w:color w:val="000000"/>
                <w:lang w:eastAsia="lt-LT"/>
              </w:rPr>
              <w:tab/>
              <w:t>(parašas)</w:t>
            </w:r>
          </w:p>
          <w:p w14:paraId="3453CB62" w14:textId="77777777" w:rsidR="00544A50" w:rsidRPr="00B21626" w:rsidRDefault="00544A50" w:rsidP="00544A50">
            <w:pPr>
              <w:spacing w:after="0" w:line="240" w:lineRule="auto"/>
              <w:rPr>
                <w:rFonts w:ascii="Times New Roman" w:eastAsiaTheme="minorEastAsia" w:hAnsi="Times New Roman" w:cs="Times New Roman"/>
                <w:lang w:eastAsia="lt-LT"/>
              </w:rPr>
            </w:pPr>
            <w:r w:rsidRPr="00B21626">
              <w:rPr>
                <w:rFonts w:ascii="Times New Roman" w:eastAsiaTheme="minorEastAsia" w:hAnsi="Times New Roman" w:cs="Times New Roman"/>
                <w:color w:val="000000"/>
                <w:lang w:eastAsia="lt-LT"/>
              </w:rPr>
              <w:t>A. V.</w:t>
            </w:r>
          </w:p>
        </w:tc>
      </w:tr>
    </w:tbl>
    <w:p w14:paraId="70CD97DA" w14:textId="77777777" w:rsidR="005E1F92" w:rsidRPr="00B21626" w:rsidRDefault="005E1F92">
      <w:pPr>
        <w:rPr>
          <w:rFonts w:ascii="Times New Roman" w:hAnsi="Times New Roman" w:cs="Times New Roman"/>
        </w:rPr>
      </w:pPr>
    </w:p>
    <w:sectPr w:rsidR="005E1F92" w:rsidRPr="00B21626" w:rsidSect="00806C6C">
      <w:pgSz w:w="11906" w:h="16838"/>
      <w:pgMar w:top="1701"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B286D" w14:textId="77777777" w:rsidR="00FC2AEF" w:rsidRDefault="00FC2AEF" w:rsidP="00544A50">
      <w:pPr>
        <w:spacing w:after="0" w:line="240" w:lineRule="auto"/>
      </w:pPr>
      <w:r>
        <w:separator/>
      </w:r>
    </w:p>
  </w:endnote>
  <w:endnote w:type="continuationSeparator" w:id="0">
    <w:p w14:paraId="57EF102F" w14:textId="77777777" w:rsidR="00FC2AEF" w:rsidRDefault="00FC2AEF" w:rsidP="0054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2467424"/>
      <w:docPartObj>
        <w:docPartGallery w:val="Page Numbers (Bottom of Page)"/>
        <w:docPartUnique/>
      </w:docPartObj>
    </w:sdtPr>
    <w:sdtEndPr>
      <w:rPr>
        <w:noProof/>
      </w:rPr>
    </w:sdtEndPr>
    <w:sdtContent>
      <w:p w14:paraId="60D89739" w14:textId="77777777" w:rsidR="005E18DB" w:rsidRDefault="00AF2EAB">
        <w:pPr>
          <w:pStyle w:val="Porat"/>
          <w:jc w:val="right"/>
        </w:pPr>
        <w:r>
          <w:rPr>
            <w:noProof/>
          </w:rPr>
          <w:fldChar w:fldCharType="begin"/>
        </w:r>
        <w:r w:rsidR="005E18DB">
          <w:rPr>
            <w:noProof/>
          </w:rPr>
          <w:instrText xml:space="preserve"> PAGE   \* MERGEFORMAT </w:instrText>
        </w:r>
        <w:r>
          <w:rPr>
            <w:noProof/>
          </w:rPr>
          <w:fldChar w:fldCharType="separate"/>
        </w:r>
        <w:r w:rsidR="00F52B05">
          <w:rPr>
            <w:noProof/>
          </w:rPr>
          <w:t>6</w:t>
        </w:r>
        <w:r>
          <w:rPr>
            <w:noProof/>
          </w:rPr>
          <w:fldChar w:fldCharType="end"/>
        </w:r>
      </w:p>
    </w:sdtContent>
  </w:sdt>
  <w:p w14:paraId="702E410B" w14:textId="77777777" w:rsidR="005E18DB" w:rsidRDefault="005E18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313C2" w14:textId="77777777" w:rsidR="005E18DB" w:rsidRDefault="00AF2EAB" w:rsidP="00F60EA1">
    <w:pPr>
      <w:pStyle w:val="Porat"/>
      <w:jc w:val="right"/>
    </w:pPr>
    <w:r>
      <w:rPr>
        <w:noProof/>
      </w:rPr>
      <w:fldChar w:fldCharType="begin"/>
    </w:r>
    <w:r w:rsidR="005E18DB">
      <w:rPr>
        <w:noProof/>
      </w:rPr>
      <w:instrText xml:space="preserve"> PAGE   \* MERGEFORMAT </w:instrText>
    </w:r>
    <w:r>
      <w:rPr>
        <w:noProof/>
      </w:rPr>
      <w:fldChar w:fldCharType="separate"/>
    </w:r>
    <w:r w:rsidR="00F52B05">
      <w:rPr>
        <w:noProof/>
      </w:rPr>
      <w:t>27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9781286"/>
      <w:docPartObj>
        <w:docPartGallery w:val="Page Numbers (Bottom of Page)"/>
        <w:docPartUnique/>
      </w:docPartObj>
    </w:sdtPr>
    <w:sdtEndPr>
      <w:rPr>
        <w:noProof/>
      </w:rPr>
    </w:sdtEndPr>
    <w:sdtContent>
      <w:p w14:paraId="7295AEBE" w14:textId="77777777" w:rsidR="005E18DB" w:rsidRDefault="00AF2EAB">
        <w:pPr>
          <w:pStyle w:val="Porat"/>
          <w:jc w:val="right"/>
        </w:pPr>
        <w:r>
          <w:rPr>
            <w:noProof/>
          </w:rPr>
          <w:fldChar w:fldCharType="begin"/>
        </w:r>
        <w:r w:rsidR="005E18DB">
          <w:rPr>
            <w:noProof/>
          </w:rPr>
          <w:instrText xml:space="preserve"> PAGE   \* MERGEFORMAT </w:instrText>
        </w:r>
        <w:r>
          <w:rPr>
            <w:noProof/>
          </w:rPr>
          <w:fldChar w:fldCharType="separate"/>
        </w:r>
        <w:r w:rsidR="00F52B05">
          <w:rPr>
            <w:noProof/>
          </w:rPr>
          <w:t>7</w:t>
        </w:r>
        <w:r>
          <w:rPr>
            <w:noProof/>
          </w:rPr>
          <w:fldChar w:fldCharType="end"/>
        </w:r>
      </w:p>
    </w:sdtContent>
  </w:sdt>
  <w:p w14:paraId="735DA02A" w14:textId="77777777" w:rsidR="005E18DB" w:rsidRDefault="005E18DB" w:rsidP="00F60EA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37BC8" w14:textId="77777777" w:rsidR="00FC2AEF" w:rsidRDefault="00FC2AEF" w:rsidP="00544A50">
      <w:pPr>
        <w:spacing w:after="0" w:line="240" w:lineRule="auto"/>
      </w:pPr>
      <w:r>
        <w:separator/>
      </w:r>
    </w:p>
  </w:footnote>
  <w:footnote w:type="continuationSeparator" w:id="0">
    <w:p w14:paraId="4EDC42B5" w14:textId="77777777" w:rsidR="00FC2AEF" w:rsidRDefault="00FC2AEF" w:rsidP="00544A50">
      <w:pPr>
        <w:spacing w:after="0" w:line="240" w:lineRule="auto"/>
      </w:pPr>
      <w:r>
        <w:continuationSeparator/>
      </w:r>
    </w:p>
  </w:footnote>
  <w:footnote w:id="1">
    <w:p w14:paraId="3259B2A1" w14:textId="77777777" w:rsidR="005E18DB" w:rsidRPr="001620D3" w:rsidRDefault="005E18DB" w:rsidP="00544A5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26A42E" w14:textId="77777777" w:rsidR="005E18DB" w:rsidRPr="001620D3" w:rsidRDefault="005E18DB" w:rsidP="00544A5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753C73" w14:textId="77777777" w:rsidR="005E18DB" w:rsidRDefault="005E18DB" w:rsidP="00544A5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9CC30C" w14:textId="77777777" w:rsidR="005E18DB" w:rsidRPr="001620D3" w:rsidRDefault="005E18DB" w:rsidP="00544A5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F370D5" w14:textId="77777777" w:rsidR="005E18DB" w:rsidRPr="001620D3" w:rsidRDefault="005E18DB" w:rsidP="00544A5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3C9489" w14:textId="77777777" w:rsidR="005E18DB" w:rsidRDefault="005E18DB" w:rsidP="00544A5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1B4108" w14:textId="77777777" w:rsidR="005E18DB" w:rsidRPr="001620D3" w:rsidRDefault="005E18DB" w:rsidP="00544A5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9AB403" w14:textId="77777777" w:rsidR="005E18DB" w:rsidRPr="001620D3" w:rsidRDefault="005E18DB" w:rsidP="00544A5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F8A458" w14:textId="77777777" w:rsidR="005E18DB" w:rsidRDefault="005E18DB" w:rsidP="00544A5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C581DC" w14:textId="77777777" w:rsidR="005E18DB" w:rsidRDefault="005E18DB" w:rsidP="00F7542F">
      <w:pPr>
        <w:jc w:val="both"/>
        <w:rPr>
          <w:rFonts w:ascii="Times New Roman" w:hAnsi="Times New Roman" w:cs="Times New Roman"/>
          <w:sz w:val="20"/>
        </w:rPr>
      </w:pPr>
      <w:r w:rsidRPr="00BB6AF8">
        <w:rPr>
          <w:rFonts w:ascii="Times New Roman" w:hAnsi="Times New Roman" w:cs="Times New Roman"/>
          <w:sz w:val="20"/>
          <w:vertAlign w:val="superscript"/>
        </w:rPr>
        <w:footnoteRef/>
      </w:r>
      <w:r w:rsidRPr="00BB6AF8">
        <w:rPr>
          <w:rFonts w:ascii="Times New Roman" w:hAnsi="Times New Roman" w:cs="Times New Roman"/>
          <w:sz w:val="20"/>
        </w:rPr>
        <w:t xml:space="preserve"> </w:t>
      </w:r>
      <w:r w:rsidRPr="00DD5AF4">
        <w:rPr>
          <w:rFonts w:ascii="Times New Roman" w:hAnsi="Times New Roman" w:cs="Times New Roman"/>
          <w:sz w:val="18"/>
          <w:szCs w:val="18"/>
        </w:rPr>
        <w:t>Rekomendacijos dėl statinių statybos skaičiuojamųjų kainų nustatymo yra registruojamos ir skelbiamos viešosios įstaigos Statybos sektoriaus vystymo agentūros tvarkomame Juridinių asmenų, fizinių asmenų ir mokslo įstaigų parengtų rekomendacijų dėl statinių statybos skaičiuojamųjų kainų nustatymo registre. Viešajai įstaigai Statybos sektoriaus vystymo agentūrai Lietuvos Respublikos aplinkos ministro 2022 m. sausio 26 d. įsakymu Nr. V-14 yra pavesta registruoti ir skelbti nustatyta tvarka parengtas rekomendacijas dėl statinių statybos skaičiuojamųjų kainų nustatymo</w:t>
      </w:r>
      <w:r>
        <w:rPr>
          <w:rFonts w:ascii="Times New Roman" w:hAnsi="Times New Roman" w:cs="Times New Roman"/>
          <w:sz w:val="18"/>
          <w:szCs w:val="18"/>
        </w:rPr>
        <w:t>.</w:t>
      </w:r>
      <w:r w:rsidRPr="00BB6AF8">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52B29" w14:textId="77777777" w:rsidR="005E18DB" w:rsidRDefault="005E18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1D96BBD"/>
    <w:multiLevelType w:val="hybridMultilevel"/>
    <w:tmpl w:val="293C6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96DB1"/>
    <w:multiLevelType w:val="multilevel"/>
    <w:tmpl w:val="A45A8C94"/>
    <w:lvl w:ilvl="0">
      <w:start w:val="1"/>
      <w:numFmt w:val="upperRoman"/>
      <w:lvlText w:val="%1."/>
      <w:lvlJc w:val="left"/>
      <w:pPr>
        <w:ind w:left="1080" w:hanging="720"/>
      </w:pPr>
      <w:rPr>
        <w:rFonts w:hint="default"/>
        <w:b/>
      </w:rPr>
    </w:lvl>
    <w:lvl w:ilvl="1">
      <w:start w:val="9"/>
      <w:numFmt w:val="decimal"/>
      <w:isLgl/>
      <w:lvlText w:val="%1.%2."/>
      <w:lvlJc w:val="left"/>
      <w:pPr>
        <w:ind w:left="1350" w:hanging="990"/>
      </w:pPr>
      <w:rPr>
        <w:rFonts w:hint="default"/>
      </w:rPr>
    </w:lvl>
    <w:lvl w:ilvl="2">
      <w:start w:val="2"/>
      <w:numFmt w:val="decimal"/>
      <w:isLgl/>
      <w:lvlText w:val="%1.%2.%3."/>
      <w:lvlJc w:val="left"/>
      <w:pPr>
        <w:ind w:left="1350" w:hanging="990"/>
      </w:pPr>
      <w:rPr>
        <w:rFonts w:hint="default"/>
      </w:rPr>
    </w:lvl>
    <w:lvl w:ilvl="3">
      <w:start w:val="1"/>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5CC65D0"/>
    <w:multiLevelType w:val="hybridMultilevel"/>
    <w:tmpl w:val="88862536"/>
    <w:lvl w:ilvl="0" w:tplc="DBCCCE8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4A73B4"/>
    <w:multiLevelType w:val="hybridMultilevel"/>
    <w:tmpl w:val="526C7A10"/>
    <w:lvl w:ilvl="0" w:tplc="51848610">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B66608"/>
    <w:multiLevelType w:val="hybridMultilevel"/>
    <w:tmpl w:val="EDC66A08"/>
    <w:lvl w:ilvl="0" w:tplc="0D12C0B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11565C4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336B3E4D"/>
    <w:multiLevelType w:val="hybridMultilevel"/>
    <w:tmpl w:val="F8521120"/>
    <w:lvl w:ilvl="0" w:tplc="5FF4AA6E">
      <w:start w:val="1"/>
      <w:numFmt w:val="decimal"/>
      <w:lvlText w:val="%1."/>
      <w:lvlJc w:val="left"/>
      <w:pPr>
        <w:ind w:left="1224" w:hanging="360"/>
      </w:pPr>
      <w:rPr>
        <w:rFonts w:ascii="Times New Roman" w:hAnsi="Times New Roman" w:cs="Times New Roman" w:hint="default"/>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3" w15:restartNumberingAfterBreak="0">
    <w:nsid w:val="346B33C5"/>
    <w:multiLevelType w:val="hybridMultilevel"/>
    <w:tmpl w:val="16B0D3F0"/>
    <w:lvl w:ilvl="0" w:tplc="7CC2AD20">
      <w:start w:val="1"/>
      <w:numFmt w:val="decimal"/>
      <w:lvlText w:val="%1)"/>
      <w:lvlJc w:val="left"/>
      <w:pPr>
        <w:ind w:left="864" w:hanging="50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A00695"/>
    <w:multiLevelType w:val="hybridMultilevel"/>
    <w:tmpl w:val="4E86E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3231A6"/>
    <w:multiLevelType w:val="multilevel"/>
    <w:tmpl w:val="E5E4FFC2"/>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17" w15:restartNumberingAfterBreak="0">
    <w:nsid w:val="43100FD4"/>
    <w:multiLevelType w:val="hybridMultilevel"/>
    <w:tmpl w:val="7400B8DE"/>
    <w:lvl w:ilvl="0" w:tplc="D3AC2AF2">
      <w:start w:val="1"/>
      <w:numFmt w:val="decimal"/>
      <w:lvlText w:val="%1."/>
      <w:lvlJc w:val="left"/>
      <w:pPr>
        <w:ind w:left="1656" w:hanging="360"/>
      </w:pPr>
      <w:rPr>
        <w:rFonts w:ascii="Times New Roman" w:hAnsi="Times New Roman" w:cs="Times New Roman" w:hint="default"/>
        <w:sz w:val="22"/>
        <w:szCs w:val="22"/>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346B10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4A91226"/>
    <w:multiLevelType w:val="hybridMultilevel"/>
    <w:tmpl w:val="48369D6E"/>
    <w:lvl w:ilvl="0" w:tplc="1D0A727C">
      <w:start w:val="1"/>
      <w:numFmt w:val="decimal"/>
      <w:lvlText w:val="%1."/>
      <w:lvlJc w:val="left"/>
      <w:pPr>
        <w:ind w:left="1429" w:hanging="360"/>
      </w:pPr>
      <w:rPr>
        <w:rFonts w:ascii="Times New Roman" w:hAnsi="Times New Roman" w:cs="Times New Roman" w:hint="default"/>
        <w:b w:val="0"/>
        <w:bCs/>
        <w:i w:val="0"/>
        <w:iCs/>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BA7A712C"/>
    <w:lvl w:ilvl="0" w:tplc="3594F95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0E6752"/>
    <w:multiLevelType w:val="multilevel"/>
    <w:tmpl w:val="B882F9AA"/>
    <w:lvl w:ilvl="0">
      <w:start w:val="1"/>
      <w:numFmt w:val="decimal"/>
      <w:lvlText w:val="%1."/>
      <w:lvlJc w:val="left"/>
      <w:pPr>
        <w:ind w:left="1070" w:hanging="360"/>
      </w:pPr>
      <w:rPr>
        <w:rFonts w:hint="default"/>
        <w:b w:val="0"/>
        <w:i w:val="0"/>
        <w:strike w:val="0"/>
        <w:color w:val="auto"/>
        <w:sz w:val="22"/>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8D86BB0E"/>
    <w:lvl w:ilvl="0">
      <w:start w:val="1"/>
      <w:numFmt w:val="decimal"/>
      <w:lvlText w:val="%1."/>
      <w:lvlJc w:val="left"/>
      <w:pPr>
        <w:ind w:left="720" w:hanging="360"/>
      </w:pPr>
      <w:rPr>
        <w:rFonts w:hint="default"/>
        <w:b/>
        <w:bCs/>
      </w:rPr>
    </w:lvl>
    <w:lvl w:ilvl="1">
      <w:start w:val="1"/>
      <w:numFmt w:val="decimal"/>
      <w:isLgl/>
      <w:lvlText w:val="%1.%2."/>
      <w:lvlJc w:val="left"/>
      <w:pPr>
        <w:ind w:left="107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356610703">
    <w:abstractNumId w:val="10"/>
  </w:num>
  <w:num w:numId="2" w16cid:durableId="811949225">
    <w:abstractNumId w:val="3"/>
  </w:num>
  <w:num w:numId="3" w16cid:durableId="1747418210">
    <w:abstractNumId w:val="24"/>
  </w:num>
  <w:num w:numId="4" w16cid:durableId="1314212207">
    <w:abstractNumId w:val="32"/>
  </w:num>
  <w:num w:numId="5" w16cid:durableId="1546139870">
    <w:abstractNumId w:val="28"/>
  </w:num>
  <w:num w:numId="6" w16cid:durableId="395249860">
    <w:abstractNumId w:val="21"/>
  </w:num>
  <w:num w:numId="7" w16cid:durableId="969239476">
    <w:abstractNumId w:val="1"/>
  </w:num>
  <w:num w:numId="8" w16cid:durableId="1801262858">
    <w:abstractNumId w:val="34"/>
  </w:num>
  <w:num w:numId="9" w16cid:durableId="1202328126">
    <w:abstractNumId w:val="33"/>
  </w:num>
  <w:num w:numId="10" w16cid:durableId="42873146">
    <w:abstractNumId w:val="27"/>
  </w:num>
  <w:num w:numId="11" w16cid:durableId="690104479">
    <w:abstractNumId w:val="20"/>
  </w:num>
  <w:num w:numId="12" w16cid:durableId="573128833">
    <w:abstractNumId w:val="31"/>
  </w:num>
  <w:num w:numId="13" w16cid:durableId="942227412">
    <w:abstractNumId w:val="14"/>
  </w:num>
  <w:num w:numId="14" w16cid:durableId="135999355">
    <w:abstractNumId w:val="26"/>
  </w:num>
  <w:num w:numId="15" w16cid:durableId="1423867206">
    <w:abstractNumId w:val="23"/>
  </w:num>
  <w:num w:numId="16" w16cid:durableId="1630819129">
    <w:abstractNumId w:val="19"/>
  </w:num>
  <w:num w:numId="17" w16cid:durableId="687298619">
    <w:abstractNumId w:val="25"/>
  </w:num>
  <w:num w:numId="18" w16cid:durableId="1992170778">
    <w:abstractNumId w:val="30"/>
  </w:num>
  <w:num w:numId="19" w16cid:durableId="2067071367">
    <w:abstractNumId w:val="0"/>
  </w:num>
  <w:num w:numId="20" w16cid:durableId="938173302">
    <w:abstractNumId w:val="2"/>
  </w:num>
  <w:num w:numId="21" w16cid:durableId="2053336700">
    <w:abstractNumId w:val="18"/>
  </w:num>
  <w:num w:numId="22" w16cid:durableId="870649283">
    <w:abstractNumId w:val="7"/>
  </w:num>
  <w:num w:numId="23" w16cid:durableId="136383470">
    <w:abstractNumId w:val="29"/>
  </w:num>
  <w:num w:numId="24" w16cid:durableId="1115172717">
    <w:abstractNumId w:val="5"/>
  </w:num>
  <w:num w:numId="25" w16cid:durableId="1434478903">
    <w:abstractNumId w:val="9"/>
  </w:num>
  <w:num w:numId="26" w16cid:durableId="1934704264">
    <w:abstractNumId w:val="4"/>
  </w:num>
  <w:num w:numId="27" w16cid:durableId="1145708644">
    <w:abstractNumId w:val="15"/>
  </w:num>
  <w:num w:numId="28" w16cid:durableId="1690059201">
    <w:abstractNumId w:val="6"/>
  </w:num>
  <w:num w:numId="29" w16cid:durableId="1313825088">
    <w:abstractNumId w:val="22"/>
  </w:num>
  <w:num w:numId="30" w16cid:durableId="864908843">
    <w:abstractNumId w:val="16"/>
  </w:num>
  <w:num w:numId="31" w16cid:durableId="1320184138">
    <w:abstractNumId w:val="11"/>
  </w:num>
  <w:num w:numId="32" w16cid:durableId="737902089">
    <w:abstractNumId w:val="17"/>
  </w:num>
  <w:num w:numId="33" w16cid:durableId="719668673">
    <w:abstractNumId w:val="13"/>
  </w:num>
  <w:num w:numId="34" w16cid:durableId="1068385518">
    <w:abstractNumId w:val="12"/>
  </w:num>
  <w:num w:numId="35" w16cid:durableId="1033261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A50"/>
    <w:rsid w:val="000037C1"/>
    <w:rsid w:val="00012304"/>
    <w:rsid w:val="000245AA"/>
    <w:rsid w:val="0003671E"/>
    <w:rsid w:val="000402EE"/>
    <w:rsid w:val="00042A7C"/>
    <w:rsid w:val="00051EDC"/>
    <w:rsid w:val="0005475E"/>
    <w:rsid w:val="00060E35"/>
    <w:rsid w:val="00080EE9"/>
    <w:rsid w:val="0008293F"/>
    <w:rsid w:val="00083972"/>
    <w:rsid w:val="0009727A"/>
    <w:rsid w:val="000A429A"/>
    <w:rsid w:val="000B2C16"/>
    <w:rsid w:val="000B7B9D"/>
    <w:rsid w:val="000D13B9"/>
    <w:rsid w:val="000D645E"/>
    <w:rsid w:val="000E3DF0"/>
    <w:rsid w:val="000F518E"/>
    <w:rsid w:val="000F52CA"/>
    <w:rsid w:val="000F5F32"/>
    <w:rsid w:val="00100103"/>
    <w:rsid w:val="00100928"/>
    <w:rsid w:val="00101700"/>
    <w:rsid w:val="001037B4"/>
    <w:rsid w:val="00105E83"/>
    <w:rsid w:val="00111DBE"/>
    <w:rsid w:val="00133D5A"/>
    <w:rsid w:val="00135282"/>
    <w:rsid w:val="001355DC"/>
    <w:rsid w:val="00151021"/>
    <w:rsid w:val="0016070E"/>
    <w:rsid w:val="0017094E"/>
    <w:rsid w:val="001804B4"/>
    <w:rsid w:val="0019002C"/>
    <w:rsid w:val="001918A2"/>
    <w:rsid w:val="001C348C"/>
    <w:rsid w:val="001E3046"/>
    <w:rsid w:val="00213779"/>
    <w:rsid w:val="00213DAF"/>
    <w:rsid w:val="002323D2"/>
    <w:rsid w:val="00235722"/>
    <w:rsid w:val="00240975"/>
    <w:rsid w:val="0024370D"/>
    <w:rsid w:val="00262854"/>
    <w:rsid w:val="00271366"/>
    <w:rsid w:val="00282FE7"/>
    <w:rsid w:val="0029633D"/>
    <w:rsid w:val="002B0D49"/>
    <w:rsid w:val="002B34E6"/>
    <w:rsid w:val="002B4B13"/>
    <w:rsid w:val="002B73AC"/>
    <w:rsid w:val="002D7573"/>
    <w:rsid w:val="002E38F3"/>
    <w:rsid w:val="002E773D"/>
    <w:rsid w:val="002F5D03"/>
    <w:rsid w:val="00300CEC"/>
    <w:rsid w:val="00302146"/>
    <w:rsid w:val="00307E67"/>
    <w:rsid w:val="0032220E"/>
    <w:rsid w:val="003522F2"/>
    <w:rsid w:val="00353ECD"/>
    <w:rsid w:val="00357499"/>
    <w:rsid w:val="00357787"/>
    <w:rsid w:val="00374E3C"/>
    <w:rsid w:val="003945F8"/>
    <w:rsid w:val="00396621"/>
    <w:rsid w:val="003A7318"/>
    <w:rsid w:val="003B7C00"/>
    <w:rsid w:val="003C37A0"/>
    <w:rsid w:val="003C4A4C"/>
    <w:rsid w:val="003E6C9D"/>
    <w:rsid w:val="003F52AD"/>
    <w:rsid w:val="00403CAB"/>
    <w:rsid w:val="00404F9D"/>
    <w:rsid w:val="00411D80"/>
    <w:rsid w:val="00414D8A"/>
    <w:rsid w:val="00427058"/>
    <w:rsid w:val="00427D74"/>
    <w:rsid w:val="00447C1A"/>
    <w:rsid w:val="00450EE1"/>
    <w:rsid w:val="004574F6"/>
    <w:rsid w:val="0046542F"/>
    <w:rsid w:val="00474607"/>
    <w:rsid w:val="00481F2E"/>
    <w:rsid w:val="004838D2"/>
    <w:rsid w:val="00492CE3"/>
    <w:rsid w:val="004A46DB"/>
    <w:rsid w:val="004A4842"/>
    <w:rsid w:val="004A578D"/>
    <w:rsid w:val="004C016C"/>
    <w:rsid w:val="004D5A62"/>
    <w:rsid w:val="004E0F5A"/>
    <w:rsid w:val="004E62CB"/>
    <w:rsid w:val="00503D48"/>
    <w:rsid w:val="0051000A"/>
    <w:rsid w:val="00516B59"/>
    <w:rsid w:val="005238BC"/>
    <w:rsid w:val="00524799"/>
    <w:rsid w:val="00524CE8"/>
    <w:rsid w:val="005368A6"/>
    <w:rsid w:val="00544A50"/>
    <w:rsid w:val="00544CEB"/>
    <w:rsid w:val="00560808"/>
    <w:rsid w:val="005962A3"/>
    <w:rsid w:val="005B7F42"/>
    <w:rsid w:val="005C4CA3"/>
    <w:rsid w:val="005D4020"/>
    <w:rsid w:val="005E18DB"/>
    <w:rsid w:val="005E1F92"/>
    <w:rsid w:val="005E256A"/>
    <w:rsid w:val="005E620C"/>
    <w:rsid w:val="005F2FC4"/>
    <w:rsid w:val="00613102"/>
    <w:rsid w:val="006139BB"/>
    <w:rsid w:val="006209B3"/>
    <w:rsid w:val="006255E8"/>
    <w:rsid w:val="00625A47"/>
    <w:rsid w:val="0065275E"/>
    <w:rsid w:val="0065787E"/>
    <w:rsid w:val="00662806"/>
    <w:rsid w:val="006642C5"/>
    <w:rsid w:val="00664880"/>
    <w:rsid w:val="00696F9C"/>
    <w:rsid w:val="00697E6D"/>
    <w:rsid w:val="006A1EB1"/>
    <w:rsid w:val="006B75CE"/>
    <w:rsid w:val="006C24E1"/>
    <w:rsid w:val="006D1797"/>
    <w:rsid w:val="006D32F9"/>
    <w:rsid w:val="006D667E"/>
    <w:rsid w:val="006E009E"/>
    <w:rsid w:val="006E118C"/>
    <w:rsid w:val="006E55B5"/>
    <w:rsid w:val="006E694D"/>
    <w:rsid w:val="006F1A1B"/>
    <w:rsid w:val="0070424A"/>
    <w:rsid w:val="007126D9"/>
    <w:rsid w:val="007315B6"/>
    <w:rsid w:val="00735266"/>
    <w:rsid w:val="007354DD"/>
    <w:rsid w:val="0074415B"/>
    <w:rsid w:val="00745CDF"/>
    <w:rsid w:val="0075221A"/>
    <w:rsid w:val="00756E60"/>
    <w:rsid w:val="00790BDE"/>
    <w:rsid w:val="00791F54"/>
    <w:rsid w:val="00792ACB"/>
    <w:rsid w:val="007A2214"/>
    <w:rsid w:val="007A43C1"/>
    <w:rsid w:val="007B7946"/>
    <w:rsid w:val="007C7AB9"/>
    <w:rsid w:val="007C7B3E"/>
    <w:rsid w:val="007D0D5B"/>
    <w:rsid w:val="007E78D2"/>
    <w:rsid w:val="007F00E9"/>
    <w:rsid w:val="007F3746"/>
    <w:rsid w:val="007F6922"/>
    <w:rsid w:val="00806C6C"/>
    <w:rsid w:val="0080730D"/>
    <w:rsid w:val="0081274C"/>
    <w:rsid w:val="008350C0"/>
    <w:rsid w:val="00846F1E"/>
    <w:rsid w:val="00855487"/>
    <w:rsid w:val="00862A7E"/>
    <w:rsid w:val="008648F5"/>
    <w:rsid w:val="00875B14"/>
    <w:rsid w:val="00884E2E"/>
    <w:rsid w:val="008850CA"/>
    <w:rsid w:val="0089080B"/>
    <w:rsid w:val="008A7A5E"/>
    <w:rsid w:val="008B30CE"/>
    <w:rsid w:val="008D6D1F"/>
    <w:rsid w:val="008E549A"/>
    <w:rsid w:val="008E7AE1"/>
    <w:rsid w:val="008F18A9"/>
    <w:rsid w:val="008F6C5B"/>
    <w:rsid w:val="00903E8C"/>
    <w:rsid w:val="0090677C"/>
    <w:rsid w:val="00910D96"/>
    <w:rsid w:val="009110F0"/>
    <w:rsid w:val="00916973"/>
    <w:rsid w:val="00921AC4"/>
    <w:rsid w:val="00923A0C"/>
    <w:rsid w:val="00935768"/>
    <w:rsid w:val="00936F18"/>
    <w:rsid w:val="00940729"/>
    <w:rsid w:val="009464F2"/>
    <w:rsid w:val="00956D7A"/>
    <w:rsid w:val="00965D98"/>
    <w:rsid w:val="00966C83"/>
    <w:rsid w:val="00982ECF"/>
    <w:rsid w:val="00991807"/>
    <w:rsid w:val="00993102"/>
    <w:rsid w:val="009A5538"/>
    <w:rsid w:val="009B5DC9"/>
    <w:rsid w:val="009D6A02"/>
    <w:rsid w:val="009E25D4"/>
    <w:rsid w:val="00A0510A"/>
    <w:rsid w:val="00A21A1C"/>
    <w:rsid w:val="00A24081"/>
    <w:rsid w:val="00A401B7"/>
    <w:rsid w:val="00A427F9"/>
    <w:rsid w:val="00A4415A"/>
    <w:rsid w:val="00A630F7"/>
    <w:rsid w:val="00A6645C"/>
    <w:rsid w:val="00A72BB8"/>
    <w:rsid w:val="00A933FE"/>
    <w:rsid w:val="00A96F9A"/>
    <w:rsid w:val="00AA378B"/>
    <w:rsid w:val="00AB6FF9"/>
    <w:rsid w:val="00AC3AFD"/>
    <w:rsid w:val="00AC7A42"/>
    <w:rsid w:val="00AD083A"/>
    <w:rsid w:val="00AD4471"/>
    <w:rsid w:val="00AE34FF"/>
    <w:rsid w:val="00AF2EAB"/>
    <w:rsid w:val="00AF4D59"/>
    <w:rsid w:val="00B013A1"/>
    <w:rsid w:val="00B01433"/>
    <w:rsid w:val="00B03A98"/>
    <w:rsid w:val="00B0593E"/>
    <w:rsid w:val="00B1307E"/>
    <w:rsid w:val="00B205CB"/>
    <w:rsid w:val="00B21626"/>
    <w:rsid w:val="00B232BC"/>
    <w:rsid w:val="00B2740E"/>
    <w:rsid w:val="00B45757"/>
    <w:rsid w:val="00B47A7A"/>
    <w:rsid w:val="00B51675"/>
    <w:rsid w:val="00B60172"/>
    <w:rsid w:val="00B67C8B"/>
    <w:rsid w:val="00B727D4"/>
    <w:rsid w:val="00B77045"/>
    <w:rsid w:val="00B80204"/>
    <w:rsid w:val="00B833AD"/>
    <w:rsid w:val="00B8705E"/>
    <w:rsid w:val="00B9197A"/>
    <w:rsid w:val="00BA39AF"/>
    <w:rsid w:val="00BA3D00"/>
    <w:rsid w:val="00BB7247"/>
    <w:rsid w:val="00BD3D45"/>
    <w:rsid w:val="00BD5301"/>
    <w:rsid w:val="00BD6426"/>
    <w:rsid w:val="00BE239C"/>
    <w:rsid w:val="00C01380"/>
    <w:rsid w:val="00C064E7"/>
    <w:rsid w:val="00C4278E"/>
    <w:rsid w:val="00C45865"/>
    <w:rsid w:val="00C52103"/>
    <w:rsid w:val="00C5293A"/>
    <w:rsid w:val="00C52994"/>
    <w:rsid w:val="00C70318"/>
    <w:rsid w:val="00C8152B"/>
    <w:rsid w:val="00C81539"/>
    <w:rsid w:val="00CB3D4A"/>
    <w:rsid w:val="00CC7E37"/>
    <w:rsid w:val="00CD238E"/>
    <w:rsid w:val="00CE20A8"/>
    <w:rsid w:val="00CF186E"/>
    <w:rsid w:val="00D04419"/>
    <w:rsid w:val="00D1023F"/>
    <w:rsid w:val="00D1206E"/>
    <w:rsid w:val="00D16FD8"/>
    <w:rsid w:val="00D2479D"/>
    <w:rsid w:val="00D275DF"/>
    <w:rsid w:val="00D32B83"/>
    <w:rsid w:val="00D365B4"/>
    <w:rsid w:val="00D424DA"/>
    <w:rsid w:val="00D4672C"/>
    <w:rsid w:val="00D54A70"/>
    <w:rsid w:val="00D56196"/>
    <w:rsid w:val="00D63063"/>
    <w:rsid w:val="00D717EE"/>
    <w:rsid w:val="00D77A93"/>
    <w:rsid w:val="00D91FA2"/>
    <w:rsid w:val="00D93F8F"/>
    <w:rsid w:val="00DA185E"/>
    <w:rsid w:val="00DB29B6"/>
    <w:rsid w:val="00DB3FC3"/>
    <w:rsid w:val="00DC502E"/>
    <w:rsid w:val="00DD5E47"/>
    <w:rsid w:val="00DE6474"/>
    <w:rsid w:val="00DF063E"/>
    <w:rsid w:val="00DF1026"/>
    <w:rsid w:val="00E037B2"/>
    <w:rsid w:val="00E163DD"/>
    <w:rsid w:val="00E20D63"/>
    <w:rsid w:val="00E305EC"/>
    <w:rsid w:val="00E67D97"/>
    <w:rsid w:val="00E7454A"/>
    <w:rsid w:val="00E7670B"/>
    <w:rsid w:val="00E818D2"/>
    <w:rsid w:val="00E84D6D"/>
    <w:rsid w:val="00E90A62"/>
    <w:rsid w:val="00EA4D2F"/>
    <w:rsid w:val="00EB3323"/>
    <w:rsid w:val="00EB6D82"/>
    <w:rsid w:val="00ED3451"/>
    <w:rsid w:val="00ED5C06"/>
    <w:rsid w:val="00ED730A"/>
    <w:rsid w:val="00EE0F61"/>
    <w:rsid w:val="00EF62AC"/>
    <w:rsid w:val="00F01006"/>
    <w:rsid w:val="00F02E8C"/>
    <w:rsid w:val="00F17C76"/>
    <w:rsid w:val="00F21E40"/>
    <w:rsid w:val="00F23181"/>
    <w:rsid w:val="00F238BD"/>
    <w:rsid w:val="00F24E0D"/>
    <w:rsid w:val="00F32EC1"/>
    <w:rsid w:val="00F5244A"/>
    <w:rsid w:val="00F52B05"/>
    <w:rsid w:val="00F60EA1"/>
    <w:rsid w:val="00F7542F"/>
    <w:rsid w:val="00F764B2"/>
    <w:rsid w:val="00F76FD3"/>
    <w:rsid w:val="00F8095E"/>
    <w:rsid w:val="00F80C4D"/>
    <w:rsid w:val="00F929C2"/>
    <w:rsid w:val="00FA0242"/>
    <w:rsid w:val="00FC056E"/>
    <w:rsid w:val="00FC2AEF"/>
    <w:rsid w:val="00FD0BED"/>
    <w:rsid w:val="00FD2C81"/>
    <w:rsid w:val="00FD6866"/>
    <w:rsid w:val="00FD7E33"/>
    <w:rsid w:val="00FE61F4"/>
    <w:rsid w:val="00FE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F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C9D"/>
  </w:style>
  <w:style w:type="paragraph" w:styleId="Antrat1">
    <w:name w:val="heading 1"/>
    <w:basedOn w:val="prastasis"/>
    <w:next w:val="prastasis"/>
    <w:link w:val="Antrat1Diagrama"/>
    <w:uiPriority w:val="9"/>
    <w:qFormat/>
    <w:rsid w:val="00544A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44A5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544A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544A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544A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544A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544A50"/>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544A50"/>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544A50"/>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A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44A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44A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44A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44A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44A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44A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44A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44A50"/>
    <w:rPr>
      <w:rFonts w:asciiTheme="majorHAnsi" w:eastAsiaTheme="majorEastAsia" w:hAnsiTheme="majorHAnsi" w:cstheme="majorBidi"/>
      <w:i/>
      <w:iCs/>
      <w:color w:val="833C0B" w:themeColor="accent2" w:themeShade="80"/>
      <w:lang w:eastAsia="lt-LT"/>
    </w:rPr>
  </w:style>
  <w:style w:type="numbering" w:customStyle="1" w:styleId="NoList1">
    <w:name w:val="No List1"/>
    <w:next w:val="Sraonra"/>
    <w:uiPriority w:val="99"/>
    <w:semiHidden/>
    <w:unhideWhenUsed/>
    <w:rsid w:val="00544A50"/>
  </w:style>
  <w:style w:type="character" w:styleId="Hipersaitas">
    <w:name w:val="Hyperlink"/>
    <w:basedOn w:val="Numatytasispastraiposriftas"/>
    <w:uiPriority w:val="99"/>
    <w:unhideWhenUsed/>
    <w:rsid w:val="00544A50"/>
    <w:rPr>
      <w:strike w:val="0"/>
      <w:dstrike w:val="0"/>
      <w:color w:val="auto"/>
      <w:u w:val="none"/>
      <w:effect w:val="none"/>
    </w:rPr>
  </w:style>
  <w:style w:type="paragraph" w:styleId="Puslapioinaostekstas">
    <w:name w:val="footnote text"/>
    <w:basedOn w:val="prastasis"/>
    <w:link w:val="PuslapioinaostekstasDiagrama"/>
    <w:uiPriority w:val="99"/>
    <w:unhideWhenUsed/>
    <w:rsid w:val="00544A50"/>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544A50"/>
    <w:rPr>
      <w:rFonts w:eastAsiaTheme="minorEastAsia"/>
      <w:sz w:val="20"/>
      <w:szCs w:val="20"/>
      <w:lang w:eastAsia="lt-LT"/>
    </w:rPr>
  </w:style>
  <w:style w:type="paragraph" w:styleId="Komentarotekstas">
    <w:name w:val="annotation text"/>
    <w:basedOn w:val="prastasis"/>
    <w:link w:val="KomentarotekstasDiagrama"/>
    <w:uiPriority w:val="99"/>
    <w:unhideWhenUsed/>
    <w:rsid w:val="00544A50"/>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544A50"/>
    <w:rPr>
      <w:rFonts w:eastAsiaTheme="minorEastAsia"/>
      <w:sz w:val="20"/>
      <w:szCs w:val="20"/>
      <w:lang w:eastAsia="lt-LT"/>
    </w:rPr>
  </w:style>
  <w:style w:type="paragraph" w:styleId="Paantrat">
    <w:name w:val="Subtitle"/>
    <w:basedOn w:val="prastasis"/>
    <w:next w:val="prastasis"/>
    <w:link w:val="PaantratDiagrama"/>
    <w:uiPriority w:val="11"/>
    <w:qFormat/>
    <w:rsid w:val="00544A5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44A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44A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544A50"/>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44A50"/>
    <w:rPr>
      <w:vertAlign w:val="superscript"/>
    </w:rPr>
  </w:style>
  <w:style w:type="character" w:styleId="Komentaronuoroda">
    <w:name w:val="annotation reference"/>
    <w:basedOn w:val="Numatytasispastraiposriftas"/>
    <w:uiPriority w:val="99"/>
    <w:unhideWhenUsed/>
    <w:rsid w:val="00544A50"/>
    <w:rPr>
      <w:sz w:val="16"/>
      <w:szCs w:val="16"/>
    </w:rPr>
  </w:style>
  <w:style w:type="table" w:styleId="Lentelstinklelis">
    <w:name w:val="Table Grid"/>
    <w:basedOn w:val="prastojilentel"/>
    <w:uiPriority w:val="39"/>
    <w:rsid w:val="00544A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44A50"/>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544A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544A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44A50"/>
    <w:rPr>
      <w:b/>
      <w:bCs/>
    </w:rPr>
  </w:style>
  <w:style w:type="character" w:customStyle="1" w:styleId="KomentarotemaDiagrama">
    <w:name w:val="Komentaro tema Diagrama"/>
    <w:basedOn w:val="KomentarotekstasDiagrama"/>
    <w:link w:val="Komentarotema"/>
    <w:uiPriority w:val="99"/>
    <w:semiHidden/>
    <w:rsid w:val="00544A50"/>
    <w:rPr>
      <w:rFonts w:eastAsiaTheme="minorEastAsia"/>
      <w:b/>
      <w:bCs/>
      <w:sz w:val="20"/>
      <w:szCs w:val="20"/>
      <w:lang w:eastAsia="lt-LT"/>
    </w:rPr>
  </w:style>
  <w:style w:type="paragraph" w:styleId="prastasiniatinklio">
    <w:name w:val="Normal (Web)"/>
    <w:basedOn w:val="prastasis"/>
    <w:uiPriority w:val="99"/>
    <w:unhideWhenUsed/>
    <w:rsid w:val="00544A50"/>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544A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44A50"/>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44A50"/>
    <w:rPr>
      <w:rFonts w:eastAsiaTheme="minorEastAsia"/>
      <w:sz w:val="21"/>
      <w:szCs w:val="20"/>
      <w:lang w:eastAsia="lt-LT"/>
    </w:rPr>
  </w:style>
  <w:style w:type="character" w:customStyle="1" w:styleId="Internetlink">
    <w:name w:val="Internet link"/>
    <w:rsid w:val="00544A50"/>
    <w:rPr>
      <w:color w:val="000080"/>
      <w:u w:val="single"/>
    </w:rPr>
  </w:style>
  <w:style w:type="paragraph" w:styleId="Antrats">
    <w:name w:val="header"/>
    <w:basedOn w:val="prastasis"/>
    <w:link w:val="Antrats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544A50"/>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544A50"/>
    <w:rPr>
      <w:rFonts w:eastAsiaTheme="minorEastAsia"/>
      <w:sz w:val="21"/>
      <w:szCs w:val="21"/>
      <w:lang w:eastAsia="lt-LT"/>
    </w:rPr>
  </w:style>
  <w:style w:type="paragraph" w:styleId="Pataisymai">
    <w:name w:val="Revision"/>
    <w:hidden/>
    <w:uiPriority w:val="99"/>
    <w:semiHidden/>
    <w:rsid w:val="00544A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44A50"/>
    <w:rPr>
      <w:i/>
      <w:iCs/>
      <w:color w:val="595959" w:themeColor="text1" w:themeTint="A6"/>
    </w:rPr>
  </w:style>
  <w:style w:type="paragraph" w:styleId="Antrat">
    <w:name w:val="caption"/>
    <w:basedOn w:val="prastasis"/>
    <w:next w:val="prastasis"/>
    <w:uiPriority w:val="35"/>
    <w:semiHidden/>
    <w:unhideWhenUsed/>
    <w:qFormat/>
    <w:rsid w:val="00544A50"/>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544A5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544A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44A50"/>
    <w:rPr>
      <w:b/>
      <w:bCs/>
    </w:rPr>
  </w:style>
  <w:style w:type="character" w:styleId="Emfaz">
    <w:name w:val="Emphasis"/>
    <w:basedOn w:val="Numatytasispastraiposriftas"/>
    <w:uiPriority w:val="20"/>
    <w:qFormat/>
    <w:rsid w:val="00544A50"/>
    <w:rPr>
      <w:i/>
      <w:iCs/>
      <w:color w:val="000000" w:themeColor="text1"/>
    </w:rPr>
  </w:style>
  <w:style w:type="paragraph" w:styleId="Betarp">
    <w:name w:val="No Spacing"/>
    <w:link w:val="BetarpDiagrama"/>
    <w:uiPriority w:val="1"/>
    <w:qFormat/>
    <w:rsid w:val="00544A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544A50"/>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544A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44A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544A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44A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44A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44A50"/>
    <w:rPr>
      <w:b/>
      <w:bCs/>
      <w:caps w:val="0"/>
      <w:smallCaps/>
      <w:color w:val="auto"/>
      <w:spacing w:val="0"/>
      <w:u w:val="single"/>
    </w:rPr>
  </w:style>
  <w:style w:type="character" w:styleId="Knygospavadinimas">
    <w:name w:val="Book Title"/>
    <w:basedOn w:val="Numatytasispastraiposriftas"/>
    <w:uiPriority w:val="33"/>
    <w:qFormat/>
    <w:rsid w:val="00544A50"/>
    <w:rPr>
      <w:b/>
      <w:bCs/>
      <w:caps w:val="0"/>
      <w:smallCaps/>
      <w:spacing w:val="0"/>
    </w:rPr>
  </w:style>
  <w:style w:type="paragraph" w:styleId="Turinioantrat">
    <w:name w:val="TOC Heading"/>
    <w:basedOn w:val="Antrat1"/>
    <w:next w:val="prastasis"/>
    <w:uiPriority w:val="39"/>
    <w:unhideWhenUsed/>
    <w:qFormat/>
    <w:rsid w:val="00544A50"/>
    <w:pPr>
      <w:outlineLvl w:val="9"/>
    </w:pPr>
  </w:style>
  <w:style w:type="character" w:customStyle="1" w:styleId="BetarpDiagrama">
    <w:name w:val="Be tarpų Diagrama"/>
    <w:basedOn w:val="Numatytasispastraiposriftas"/>
    <w:link w:val="Betarp"/>
    <w:uiPriority w:val="1"/>
    <w:rsid w:val="00544A50"/>
    <w:rPr>
      <w:rFonts w:eastAsiaTheme="minorEastAsia"/>
      <w:sz w:val="21"/>
      <w:szCs w:val="21"/>
      <w:lang w:eastAsia="lt-LT"/>
    </w:rPr>
  </w:style>
  <w:style w:type="character" w:styleId="Vietosrezervavimoenklotekstas">
    <w:name w:val="Placeholder Text"/>
    <w:basedOn w:val="Numatytasispastraiposriftas"/>
    <w:uiPriority w:val="99"/>
    <w:semiHidden/>
    <w:rsid w:val="00544A50"/>
    <w:rPr>
      <w:color w:val="808080"/>
    </w:rPr>
  </w:style>
  <w:style w:type="paragraph" w:styleId="Turinys1">
    <w:name w:val="toc 1"/>
    <w:basedOn w:val="prastasis"/>
    <w:next w:val="prastasis"/>
    <w:autoRedefine/>
    <w:uiPriority w:val="39"/>
    <w:unhideWhenUsed/>
    <w:rsid w:val="00544A50"/>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544A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544A50"/>
    <w:rPr>
      <w:color w:val="954F72" w:themeColor="followedHyperlink"/>
      <w:u w:val="single"/>
    </w:rPr>
  </w:style>
  <w:style w:type="paragraph" w:customStyle="1" w:styleId="Body2">
    <w:name w:val="Body 2"/>
    <w:rsid w:val="00544A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44A50"/>
    <w:pPr>
      <w:numPr>
        <w:numId w:val="2"/>
      </w:numPr>
    </w:pPr>
  </w:style>
  <w:style w:type="paragraph" w:styleId="Turinys2">
    <w:name w:val="toc 2"/>
    <w:basedOn w:val="prastasis"/>
    <w:next w:val="prastasis"/>
    <w:autoRedefine/>
    <w:uiPriority w:val="39"/>
    <w:unhideWhenUsed/>
    <w:rsid w:val="00544A50"/>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44A50"/>
    <w:pPr>
      <w:numPr>
        <w:numId w:val="5"/>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544A50"/>
    <w:pPr>
      <w:numPr>
        <w:ilvl w:val="1"/>
        <w:numId w:val="5"/>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544A50"/>
    <w:pPr>
      <w:numPr>
        <w:ilvl w:val="2"/>
      </w:numPr>
    </w:pPr>
  </w:style>
  <w:style w:type="paragraph" w:customStyle="1" w:styleId="Heading">
    <w:name w:val="Heading"/>
    <w:next w:val="Body2"/>
    <w:rsid w:val="00544A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44A50"/>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544A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544A50"/>
    <w:rPr>
      <w:vertAlign w:val="superscript"/>
    </w:rPr>
  </w:style>
  <w:style w:type="character" w:customStyle="1" w:styleId="Normal12ptChar">
    <w:name w:val="Normal + 12 pt Char"/>
    <w:basedOn w:val="Numatytasispastraiposriftas"/>
    <w:link w:val="Normal12pt"/>
    <w:locked/>
    <w:rsid w:val="00544A50"/>
  </w:style>
  <w:style w:type="paragraph" w:customStyle="1" w:styleId="Normal12pt">
    <w:name w:val="Normal + 12 pt"/>
    <w:basedOn w:val="prastasis"/>
    <w:link w:val="Normal12ptChar"/>
    <w:rsid w:val="00544A50"/>
    <w:pPr>
      <w:spacing w:after="0" w:line="240" w:lineRule="auto"/>
      <w:ind w:right="-283"/>
      <w:jc w:val="both"/>
    </w:pPr>
  </w:style>
  <w:style w:type="paragraph" w:customStyle="1" w:styleId="pf0">
    <w:name w:val="pf0"/>
    <w:basedOn w:val="prastasis"/>
    <w:rsid w:val="00544A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44A50"/>
    <w:rPr>
      <w:rFonts w:ascii="Segoe UI" w:hAnsi="Segoe UI" w:cs="Segoe UI" w:hint="default"/>
      <w:sz w:val="18"/>
      <w:szCs w:val="18"/>
    </w:rPr>
  </w:style>
  <w:style w:type="character" w:customStyle="1" w:styleId="Mention1">
    <w:name w:val="Mention1"/>
    <w:basedOn w:val="Numatytasispastraiposriftas"/>
    <w:uiPriority w:val="99"/>
    <w:unhideWhenUsed/>
    <w:rsid w:val="00544A50"/>
    <w:rPr>
      <w:color w:val="2B579A"/>
      <w:shd w:val="clear" w:color="auto" w:fill="E6E6E6"/>
    </w:rPr>
  </w:style>
  <w:style w:type="table" w:customStyle="1" w:styleId="3">
    <w:name w:val="3"/>
    <w:basedOn w:val="prastojilentel"/>
    <w:rsid w:val="00544A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44A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44A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44A50"/>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544A50"/>
    <w:rPr>
      <w:rFonts w:eastAsiaTheme="minorEastAsia"/>
      <w:sz w:val="21"/>
      <w:szCs w:val="21"/>
      <w:lang w:eastAsia="lt-LT"/>
    </w:rPr>
  </w:style>
  <w:style w:type="character" w:customStyle="1" w:styleId="cf11">
    <w:name w:val="cf11"/>
    <w:basedOn w:val="Numatytasispastraiposriftas"/>
    <w:rsid w:val="00544A50"/>
    <w:rPr>
      <w:rFonts w:ascii="Segoe UI" w:hAnsi="Segoe UI" w:cs="Segoe UI" w:hint="default"/>
      <w:color w:val="0000FF"/>
      <w:sz w:val="18"/>
      <w:szCs w:val="18"/>
    </w:rPr>
  </w:style>
  <w:style w:type="character" w:customStyle="1" w:styleId="cf21">
    <w:name w:val="cf21"/>
    <w:basedOn w:val="Numatytasispastraiposriftas"/>
    <w:rsid w:val="00544A50"/>
    <w:rPr>
      <w:rFonts w:ascii="Segoe UI" w:hAnsi="Segoe UI" w:cs="Segoe UI" w:hint="default"/>
      <w:color w:val="538135"/>
      <w:sz w:val="18"/>
      <w:szCs w:val="18"/>
    </w:rPr>
  </w:style>
  <w:style w:type="table" w:customStyle="1" w:styleId="TableGrid1">
    <w:name w:val="Table Grid1"/>
    <w:basedOn w:val="prastojilentel"/>
    <w:uiPriority w:val="99"/>
    <w:rsid w:val="00544A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544A50"/>
    <w:rPr>
      <w:b/>
      <w:bCs/>
      <w:shd w:val="clear" w:color="auto" w:fill="FFFFFF"/>
    </w:rPr>
  </w:style>
  <w:style w:type="paragraph" w:customStyle="1" w:styleId="Bodytext21">
    <w:name w:val="Body text (2)1"/>
    <w:basedOn w:val="prastasis"/>
    <w:link w:val="Bodytext2"/>
    <w:uiPriority w:val="99"/>
    <w:rsid w:val="00544A50"/>
    <w:pPr>
      <w:shd w:val="clear" w:color="auto" w:fill="FFFFFF"/>
      <w:spacing w:after="300" w:line="240" w:lineRule="atLeast"/>
    </w:pPr>
    <w:rPr>
      <w:b/>
      <w:bCs/>
    </w:rPr>
  </w:style>
  <w:style w:type="character" w:customStyle="1" w:styleId="UnresolvedMention2">
    <w:name w:val="Unresolved Mention2"/>
    <w:basedOn w:val="Numatytasispastraiposriftas"/>
    <w:uiPriority w:val="99"/>
    <w:semiHidden/>
    <w:unhideWhenUsed/>
    <w:rsid w:val="00544A50"/>
    <w:rPr>
      <w:color w:val="605E5C"/>
      <w:shd w:val="clear" w:color="auto" w:fill="E1DFDD"/>
    </w:rPr>
  </w:style>
  <w:style w:type="paragraph" w:customStyle="1" w:styleId="BodyA">
    <w:name w:val="Body A"/>
    <w:rsid w:val="00544A5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normaltextrun">
    <w:name w:val="normaltextrun"/>
    <w:basedOn w:val="Numatytasispastraiposriftas"/>
    <w:rsid w:val="0003671E"/>
  </w:style>
  <w:style w:type="character" w:customStyle="1" w:styleId="eop">
    <w:name w:val="eop"/>
    <w:basedOn w:val="Numatytasispastraiposriftas"/>
    <w:rsid w:val="0003671E"/>
  </w:style>
  <w:style w:type="character" w:customStyle="1" w:styleId="Neapdorotaspaminjimas1">
    <w:name w:val="Neapdorotas paminėjimas1"/>
    <w:basedOn w:val="Numatytasispastraiposriftas"/>
    <w:uiPriority w:val="99"/>
    <w:semiHidden/>
    <w:unhideWhenUsed/>
    <w:rsid w:val="00910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3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mailto:savivaldybe@sirvintos.lt"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AF15A-8DD0-4C30-A7F4-79BD1D19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63964</Words>
  <Characters>36461</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2024-12-03T20:36:00Z</dcterms:created>
  <dcterms:modified xsi:type="dcterms:W3CDTF">2024-12-04T06:16:00Z</dcterms:modified>
</cp:coreProperties>
</file>