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630016E"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DC245A" w:rsidRPr="00DC245A">
            <w:rPr>
              <w:rFonts w:asciiTheme="majorHAnsi" w:hAnsiTheme="majorHAnsi" w:cstheme="majorHAnsi"/>
              <w:sz w:val="32"/>
              <w:szCs w:val="32"/>
              <w:lang w:val="lt-LT"/>
            </w:rPr>
            <w:t>METALINIŲ, GELŽBETONINIŲ ATRAMŲ, METALINIŲ GEMBIŲ, STULPŲ PIRKIMAS</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5557B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557B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557B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557B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557B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557B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557B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557B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557B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557B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557B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557B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557B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557B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557B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557B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557B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557B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557B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557B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557B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557B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Ūkio subjektas, kurio pajėgum</w:t>
      </w:r>
      <w:bookmarkStart w:id="1" w:name="_GoBack"/>
      <w:bookmarkEnd w:id="1"/>
      <w:r w:rsidRPr="59A1E23D">
        <w:rPr>
          <w:b/>
          <w:lang w:val="lt-LT"/>
        </w:rPr>
        <w:t xml:space="preserve">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8D96C" w14:textId="77777777" w:rsidR="005557BE" w:rsidRDefault="005557BE" w:rsidP="00184B8C">
      <w:pPr>
        <w:spacing w:after="0" w:line="240" w:lineRule="auto"/>
      </w:pPr>
      <w:r>
        <w:separator/>
      </w:r>
    </w:p>
  </w:endnote>
  <w:endnote w:type="continuationSeparator" w:id="0">
    <w:p w14:paraId="54E5CEF7" w14:textId="77777777" w:rsidR="005557BE" w:rsidRDefault="005557BE" w:rsidP="00184B8C">
      <w:pPr>
        <w:spacing w:after="0" w:line="240" w:lineRule="auto"/>
      </w:pPr>
      <w:r>
        <w:continuationSeparator/>
      </w:r>
    </w:p>
  </w:endnote>
  <w:endnote w:type="continuationNotice" w:id="1">
    <w:p w14:paraId="67E8CA52" w14:textId="77777777" w:rsidR="005557BE" w:rsidRDefault="00555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37C28C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C245A">
          <w:rPr>
            <w:noProof/>
            <w:lang w:val="lt-LT"/>
          </w:rPr>
          <w:t>8</w:t>
        </w:r>
        <w:r w:rsidRPr="002218AC">
          <w:rPr>
            <w:noProof/>
            <w:lang w:val="lt-LT"/>
          </w:rPr>
          <w:fldChar w:fldCharType="end"/>
        </w:r>
      </w:p>
    </w:sdtContent>
  </w:sdt>
  <w:p w14:paraId="42D67ABC" w14:textId="4AA5D9EB"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w:t>
    </w:r>
    <w:r w:rsidR="00DC245A">
      <w:rPr>
        <w:lang w:val="lt-LT"/>
      </w:rPr>
      <w:t>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C66D" w14:textId="77777777" w:rsidR="005557BE" w:rsidRDefault="005557BE" w:rsidP="00184B8C">
      <w:pPr>
        <w:spacing w:after="0" w:line="240" w:lineRule="auto"/>
      </w:pPr>
      <w:r>
        <w:separator/>
      </w:r>
    </w:p>
  </w:footnote>
  <w:footnote w:type="continuationSeparator" w:id="0">
    <w:p w14:paraId="6D4AD28B" w14:textId="77777777" w:rsidR="005557BE" w:rsidRDefault="005557BE" w:rsidP="00184B8C">
      <w:pPr>
        <w:spacing w:after="0" w:line="240" w:lineRule="auto"/>
      </w:pPr>
      <w:r>
        <w:continuationSeparator/>
      </w:r>
    </w:p>
  </w:footnote>
  <w:footnote w:type="continuationNotice" w:id="1">
    <w:p w14:paraId="36D50939" w14:textId="77777777" w:rsidR="005557BE" w:rsidRDefault="005557B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9461</Words>
  <Characters>53934</Characters>
  <Application>Microsoft Office Word</Application>
  <DocSecurity>0</DocSecurity>
  <Lines>449</Lines>
  <Paragraphs>126</Paragraphs>
  <ScaleCrop>false</ScaleCrop>
  <Company/>
  <LinksUpToDate>false</LinksUpToDate>
  <CharactersWithSpaces>63269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2025-03-29T13:01:00Z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