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59E4D4B8" w14:textId="2B1E95D7" w:rsidR="00092B6D" w:rsidRPr="005C15C3" w:rsidRDefault="005C15C3" w:rsidP="00092B6D">
          <w:pPr>
            <w:spacing w:after="0"/>
            <w:jc w:val="center"/>
            <w:rPr>
              <w:rStyle w:val="Hyperlink"/>
              <w:rFonts w:cstheme="minorHAnsi"/>
              <w:noProof/>
              <w:sz w:val="28"/>
              <w:szCs w:val="28"/>
            </w:rPr>
          </w:pPr>
          <w:r w:rsidRPr="005C15C3">
            <w:rPr>
              <w:rStyle w:val="Hyperlink"/>
              <w:rFonts w:cstheme="minorHAnsi"/>
              <w:noProof/>
              <w:sz w:val="28"/>
              <w:szCs w:val="28"/>
            </w:rPr>
            <w:t>MEDICININĖS DUJOS</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1417DBC6" w:rsidR="002D7F06" w:rsidRDefault="00E322DE" w:rsidP="00250214">
      <w:pPr>
        <w:pStyle w:val="ListParagraph"/>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5C15C3">
        <w:rPr>
          <w:rFonts w:cstheme="minorHAnsi"/>
        </w:rPr>
        <w:t xml:space="preserve">Agnė Jarušauskaitė, </w:t>
      </w:r>
      <w:r w:rsidR="005C15C3" w:rsidRPr="00250214" w:rsidDel="005C15C3">
        <w:rPr>
          <w:rFonts w:cstheme="minorHAnsi"/>
          <w:noProof/>
          <w:color w:val="00B050"/>
        </w:rPr>
        <w:t xml:space="preserve"> </w:t>
      </w:r>
      <w:r w:rsidR="00CF27E7" w:rsidRPr="00CF27E7">
        <w:rPr>
          <w:rFonts w:cstheme="minorHAnsi"/>
          <w:noProof/>
        </w:rPr>
        <w:t>tel.</w:t>
      </w:r>
      <w:r w:rsidR="005C15C3">
        <w:rPr>
          <w:rFonts w:cstheme="minorHAnsi"/>
          <w:noProof/>
        </w:rPr>
        <w:t xml:space="preserve"> </w:t>
      </w:r>
      <w:r w:rsidR="00CF27E7" w:rsidRPr="00CF27E7">
        <w:rPr>
          <w:rFonts w:cstheme="minorHAnsi"/>
          <w:noProof/>
        </w:rPr>
        <w:t xml:space="preserve"> </w:t>
      </w:r>
      <w:r w:rsidR="005C15C3" w:rsidRPr="005C15C3">
        <w:rPr>
          <w:rFonts w:cstheme="minorHAnsi"/>
          <w:noProof/>
        </w:rPr>
        <w:t>+370 650 91582</w:t>
      </w:r>
      <w:r w:rsidR="00CF27E7" w:rsidRPr="00CF27E7">
        <w:rPr>
          <w:rFonts w:cstheme="minorHAnsi"/>
          <w:noProof/>
        </w:rPr>
        <w:t>, el. p.</w:t>
      </w:r>
      <w:r w:rsidR="005C15C3" w:rsidRPr="005C15C3">
        <w:t xml:space="preserve"> </w:t>
      </w:r>
      <w:r w:rsidR="005C15C3">
        <w:t xml:space="preserve"> </w:t>
      </w:r>
      <w:r w:rsidR="005C15C3" w:rsidRPr="005C15C3">
        <w:rPr>
          <w:rFonts w:cstheme="minorHAnsi"/>
          <w:noProof/>
        </w:rPr>
        <w:t>agne.jarusauskaite@cpo.lt</w:t>
      </w:r>
      <w:r w:rsidR="005C15C3">
        <w:rPr>
          <w:rFonts w:cstheme="minorHAnsi"/>
          <w:noProof/>
        </w:rPr>
        <w:t xml:space="preserve">. </w:t>
      </w:r>
      <w:r w:rsidR="00CF27E7" w:rsidRPr="00CF27E7">
        <w:rPr>
          <w:rFonts w:cstheme="minorHAnsi"/>
          <w:noProof/>
        </w:rPr>
        <w:t xml:space="preserve"> </w:t>
      </w:r>
      <w:r w:rsidR="005C15C3" w:rsidRPr="00250214" w:rsidDel="005C15C3">
        <w:rPr>
          <w:rFonts w:cstheme="minorHAnsi"/>
          <w:noProof/>
          <w:color w:val="00B050"/>
        </w:rPr>
        <w:t xml:space="preserve"> </w:t>
      </w:r>
    </w:p>
    <w:p w14:paraId="6446701F" w14:textId="71E81898" w:rsidR="00E32C8E" w:rsidRPr="00030C76" w:rsidRDefault="00F7237E" w:rsidP="00250214">
      <w:pPr>
        <w:spacing w:line="20" w:lineRule="atLeast"/>
        <w:ind w:firstLine="567"/>
        <w:jc w:val="both"/>
        <w:rPr>
          <w:rFonts w:eastAsia="Calibri"/>
          <w:color w:val="7030A0"/>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 xml:space="preserve"> </w:t>
      </w:r>
      <w:bookmarkStart w:id="3" w:name="_Hlk173953397"/>
      <w:bookmarkStart w:id="4" w:name="_Hlk60469871"/>
      <w:r w:rsidR="005C15C3">
        <w:rPr>
          <w:rFonts w:eastAsia="Calibri"/>
        </w:rPr>
        <w:t>VšĮ Respublikinei Šiaulių ligoninei.</w:t>
      </w:r>
      <w:bookmarkEnd w:id="3"/>
      <w:bookmarkEnd w:id="4"/>
      <w:r w:rsidR="00F143EB">
        <w:rPr>
          <w:rFonts w:ascii="Calibri" w:eastAsia="Calibri" w:hAnsi="Calibri" w:cs="Calibri"/>
          <w:color w:val="1D1C1D"/>
          <w:sz w:val="22"/>
          <w:szCs w:val="22"/>
          <w:lang w:val="en-GB"/>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w:t>
      </w:r>
      <w:r w:rsidR="00121BEA" w:rsidRPr="005C15C3">
        <w:rPr>
          <w:rFonts w:ascii="Calibri" w:eastAsia="Calibri" w:hAnsi="Calibri" w:cs="Calibri"/>
          <w:sz w:val="22"/>
          <w:szCs w:val="22"/>
        </w:rPr>
        <w:t xml:space="preserve">nutraukimo atveju), </w:t>
      </w:r>
      <w:r w:rsidR="00BE3167" w:rsidRPr="005C15C3">
        <w:rPr>
          <w:rFonts w:ascii="Calibri" w:eastAsia="Calibri" w:hAnsi="Calibri" w:cs="Calibri"/>
          <w:sz w:val="22"/>
          <w:szCs w:val="22"/>
        </w:rPr>
        <w:t>pirkimo objekto apžiūra</w:t>
      </w:r>
      <w:r w:rsidR="001D3CB4" w:rsidRPr="005C15C3">
        <w:rPr>
          <w:rFonts w:ascii="Calibri" w:eastAsia="Calibri" w:hAnsi="Calibri" w:cs="Calibri"/>
          <w:sz w:val="22"/>
          <w:szCs w:val="22"/>
        </w:rPr>
        <w:t xml:space="preserve">, </w:t>
      </w:r>
      <w:r w:rsidR="00121BEA" w:rsidRPr="005C15C3">
        <w:rPr>
          <w:rFonts w:ascii="Calibri" w:eastAsia="Calibri" w:hAnsi="Calibri" w:cs="Calibri"/>
          <w:sz w:val="22"/>
          <w:szCs w:val="22"/>
        </w:rPr>
        <w:t xml:space="preserve">perkančiąja organizacija laikoma ta perkančioji organizacija (perkantysis subjektas), su kuria bus sudaryta sutartis. </w:t>
      </w:r>
      <w:r w:rsidR="00E32C8E" w:rsidRPr="005C15C3">
        <w:rPr>
          <w:rFonts w:eastAsia="Calibri"/>
        </w:rPr>
        <w:t xml:space="preserve">Sutartį </w:t>
      </w:r>
      <w:r w:rsidR="00E32C8E" w:rsidRPr="005C15C3">
        <w:rPr>
          <w:rFonts w:eastAsia="Calibri"/>
          <w:noProof/>
        </w:rPr>
        <w:t xml:space="preserve">pasirašys </w:t>
      </w:r>
      <w:r w:rsidR="005C15C3" w:rsidRPr="005C15C3">
        <w:rPr>
          <w:noProof/>
        </w:rPr>
        <w:t>VšĮ Respublikinė Šiaulių ligoninė</w:t>
      </w:r>
      <w:r w:rsidR="00E32C8E" w:rsidRPr="005C15C3">
        <w:rPr>
          <w:rFonts w:eastAsia="Calibri"/>
        </w:rPr>
        <w:t>.</w:t>
      </w:r>
      <w:r w:rsidR="002B2FCD" w:rsidRPr="005C15C3">
        <w:rPr>
          <w:rFonts w:eastAsia="Calibri"/>
        </w:rPr>
        <w:t xml:space="preserve"> </w:t>
      </w:r>
    </w:p>
    <w:p w14:paraId="2239DD1B" w14:textId="1F51C044" w:rsidR="002F5F8E" w:rsidRPr="00F021C3" w:rsidRDefault="002F5F8E" w:rsidP="00250214">
      <w:pPr>
        <w:pStyle w:val="ListParagraph"/>
        <w:spacing w:after="0" w:line="20" w:lineRule="atLeast"/>
        <w:ind w:left="0" w:firstLine="567"/>
        <w:jc w:val="both"/>
      </w:pPr>
      <w:r w:rsidRPr="00F021C3">
        <w:t xml:space="preserve">1.3. </w:t>
      </w:r>
      <w:r w:rsidR="007D6857" w:rsidRPr="00F021C3">
        <w:t>Pirkimas</w:t>
      </w:r>
      <w:r w:rsidR="00B37854" w:rsidRPr="00F021C3">
        <w:t xml:space="preserve"> neatlieka</w:t>
      </w:r>
      <w:r w:rsidR="007D6857" w:rsidRPr="00F021C3">
        <w:t>mas</w:t>
      </w:r>
      <w:r w:rsidR="00B37854" w:rsidRPr="00F021C3">
        <w:t xml:space="preserve"> </w:t>
      </w:r>
      <w:r w:rsidRPr="00F021C3">
        <w:t>naudojantis centralizuotų pirkimų katalogu</w:t>
      </w:r>
      <w:r w:rsidR="007D6857" w:rsidRPr="00F021C3">
        <w:t xml:space="preserve">, </w:t>
      </w:r>
      <w:r w:rsidR="00703975" w:rsidRPr="00F021C3">
        <w:t>nes perkamų  prekių CPO LT kataloge nėra.</w:t>
      </w:r>
      <w:r w:rsidR="008C5F5E" w:rsidRPr="00F021C3">
        <w:t xml:space="preserve"> </w:t>
      </w:r>
      <w:r w:rsidRPr="00F021C3">
        <w:t xml:space="preserve"> </w:t>
      </w:r>
    </w:p>
    <w:p w14:paraId="3172A3A7" w14:textId="51942B63" w:rsidR="00AA23FB" w:rsidRDefault="002F5F8E" w:rsidP="00C03C1A">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7D1C151F" w14:textId="3B295D4D" w:rsidR="00C03C1A" w:rsidRDefault="00C447D2" w:rsidP="00C03C1A">
      <w:pPr>
        <w:pStyle w:val="ListParagraph"/>
        <w:spacing w:after="0" w:line="20" w:lineRule="atLeast"/>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03C1A">
        <w:rPr>
          <w:rFonts w:cstheme="minorHAnsi"/>
        </w:rPr>
        <w:t xml:space="preserve">. </w:t>
      </w:r>
    </w:p>
    <w:p w14:paraId="54CD8A07" w14:textId="041F7049" w:rsidR="00C03C1A" w:rsidRDefault="00C03C1A" w:rsidP="00F021C3">
      <w:pPr>
        <w:spacing w:after="0" w:line="20" w:lineRule="atLeast"/>
        <w:ind w:firstLine="567"/>
        <w:jc w:val="both"/>
        <w:rPr>
          <w:i/>
          <w:iCs/>
          <w:color w:val="00B050"/>
        </w:rPr>
      </w:pPr>
      <w:r>
        <w:rPr>
          <w:rFonts w:cstheme="minorHAnsi"/>
        </w:rPr>
        <w:t>1.6. A</w:t>
      </w:r>
      <w:r w:rsidR="005E62F0" w:rsidRPr="2A093867">
        <w:t xml:space="preserve">tliekamas žaliasis pirkimas. Pirkimas vykdomas vadovaujantis </w:t>
      </w:r>
      <w:hyperlink r:id="rId12" w:history="1">
        <w:r w:rsidR="005E62F0" w:rsidRPr="00F021C3">
          <w:rPr>
            <w:rStyle w:val="Hyperlink"/>
          </w:rPr>
          <w:t>Lietuvos Respublikos aplinkos ministro 2011 m. birželio 28 d. įsakymo Nr. D1-508 „</w:t>
        </w:r>
        <w:bookmarkStart w:id="5" w:name="_Hlk173955077"/>
        <w:r w:rsidR="00E54EEE" w:rsidRPr="00F021C3">
          <w:rPr>
            <w:rStyle w:val="Hyperlink"/>
          </w:rPr>
          <w:t>Dėl Aplinkos apsaugos kriterijų taikymo, vykdant žaliuosius pirkimus, tvarkos aprašo patvirtinimo</w:t>
        </w:r>
        <w:bookmarkEnd w:id="5"/>
      </w:hyperlink>
      <w:r w:rsidR="005E62F0" w:rsidRPr="00F021C3">
        <w:t xml:space="preserve">“ </w:t>
      </w:r>
      <w:r w:rsidR="00D45AAB" w:rsidRPr="00F021C3">
        <w:t>4.4.4.</w:t>
      </w:r>
      <w:r w:rsidR="00D45AAB" w:rsidRPr="00F021C3">
        <w:rPr>
          <w:i/>
          <w:iCs/>
        </w:rPr>
        <w:t xml:space="preserve"> </w:t>
      </w:r>
      <w:r w:rsidR="005E62F0" w:rsidRPr="00F021C3">
        <w:t xml:space="preserve">punktu. Aplinkos apaugos kriterijai nustatyti </w:t>
      </w:r>
      <w:r w:rsidRPr="00F021C3">
        <w:t>Prekių pirkimo – pardavimo sutarties Speciali</w:t>
      </w:r>
      <w:r w:rsidR="0048308C">
        <w:t>ųjų</w:t>
      </w:r>
      <w:r w:rsidRPr="00F021C3">
        <w:t xml:space="preserve"> sąlyg</w:t>
      </w:r>
      <w:r w:rsidR="0048308C">
        <w:t>ų</w:t>
      </w:r>
      <w:r w:rsidRPr="00F021C3">
        <w:t xml:space="preserve"> 10.1 punkte</w:t>
      </w:r>
      <w:r w:rsidR="00DD213F">
        <w:t>.</w:t>
      </w:r>
      <w:r w:rsidRPr="00C03C1A" w:rsidDel="00C03C1A">
        <w:rPr>
          <w:i/>
          <w:iCs/>
          <w:color w:val="00B050"/>
        </w:rPr>
        <w:t xml:space="preserve"> </w:t>
      </w:r>
    </w:p>
    <w:p w14:paraId="3F12B64B" w14:textId="3A5386FB" w:rsidR="00A97B47" w:rsidRPr="005F0B91" w:rsidRDefault="00C03C1A" w:rsidP="00C03C1A">
      <w:pPr>
        <w:tabs>
          <w:tab w:val="left" w:pos="567"/>
        </w:tabs>
        <w:spacing w:after="0" w:line="20" w:lineRule="atLeast"/>
        <w:ind w:firstLine="567"/>
        <w:jc w:val="both"/>
        <w:rPr>
          <w:rFonts w:eastAsia="Arial"/>
        </w:rPr>
      </w:pPr>
      <w:r w:rsidRPr="005F0B91">
        <w:rPr>
          <w:rFonts w:eastAsia="Arial"/>
        </w:rPr>
        <w:t xml:space="preserve">1.7. </w:t>
      </w:r>
      <w:r w:rsidR="00A97B47" w:rsidRPr="005F0B91">
        <w:rPr>
          <w:rFonts w:eastAsia="Arial"/>
        </w:rPr>
        <w:t xml:space="preserve">Skelbimas apie pirkimą paskelbtas Centrinėje viešųjų pirkimų informacinėje sistemoje (toliau – CVP IS) adresu (https://viesiejipirkimai.lt/) ir Europos Sąjungos oficialiajame leidinyje. Pirkimo dokumentai, jų paaiškinimai, patikslinimai skelbiami CVP IS (https://viesiejipirkimai.lt/). </w:t>
      </w:r>
      <w:r w:rsidR="00E32C8E" w:rsidRPr="005F0B91">
        <w:rPr>
          <w:rFonts w:eastAsia="Arial"/>
        </w:rPr>
        <w:t xml:space="preserve">Išankstinis skelbimas apie </w:t>
      </w:r>
      <w:r w:rsidR="007A68AD" w:rsidRPr="005F0B91">
        <w:rPr>
          <w:rFonts w:eastAsia="Arial"/>
        </w:rPr>
        <w:t>p</w:t>
      </w:r>
      <w:r w:rsidR="00E32C8E" w:rsidRPr="005F0B91">
        <w:rPr>
          <w:rFonts w:eastAsia="Arial"/>
        </w:rPr>
        <w:t>irkimą nebuvo paskelbtas</w:t>
      </w:r>
      <w:r w:rsidR="00A97B47" w:rsidRPr="005F0B91">
        <w:rPr>
          <w:rFonts w:eastAsia="Arial"/>
        </w:rPr>
        <w:t>.</w:t>
      </w:r>
    </w:p>
    <w:p w14:paraId="50B89CF4" w14:textId="77777777" w:rsidR="008E336C" w:rsidRDefault="006E7BA9" w:rsidP="00F021C3">
      <w:pPr>
        <w:tabs>
          <w:tab w:val="left" w:pos="851"/>
          <w:tab w:val="left" w:pos="993"/>
        </w:tabs>
        <w:spacing w:after="0" w:line="20" w:lineRule="atLeast"/>
        <w:ind w:left="567"/>
        <w:jc w:val="both"/>
        <w:rPr>
          <w:rFonts w:cstheme="minorHAnsi"/>
          <w:lang w:eastAsia="en-US"/>
        </w:rPr>
      </w:pPr>
      <w:r w:rsidRPr="005F0B91">
        <w:rPr>
          <w:rFonts w:cstheme="minorHAnsi"/>
          <w:lang w:eastAsia="en-US"/>
        </w:rPr>
        <w:t xml:space="preserve">1.8. </w:t>
      </w:r>
      <w:r w:rsidR="00015FC9" w:rsidRPr="005F0B91">
        <w:rPr>
          <w:rFonts w:cstheme="minorHAnsi"/>
          <w:lang w:eastAsia="en-US"/>
        </w:rPr>
        <w:t>P</w:t>
      </w:r>
      <w:r w:rsidR="00E32C8E" w:rsidRPr="005F0B91">
        <w:rPr>
          <w:rFonts w:cstheme="minorHAnsi"/>
          <w:lang w:eastAsia="en-US"/>
        </w:rPr>
        <w:t xml:space="preserve">irkime </w:t>
      </w:r>
      <w:r w:rsidR="00E32C8E" w:rsidRPr="005F0B91">
        <w:rPr>
          <w:rFonts w:cstheme="minorHAnsi"/>
        </w:rPr>
        <w:t xml:space="preserve"> </w:t>
      </w:r>
      <w:r w:rsidR="007A68AD" w:rsidRPr="005F0B91">
        <w:rPr>
          <w:rFonts w:cstheme="minorHAnsi"/>
        </w:rPr>
        <w:t>perkančioji organizacija</w:t>
      </w:r>
      <w:r w:rsidR="00E32C8E" w:rsidRPr="005F0B91">
        <w:rPr>
          <w:rFonts w:cstheme="minorHAnsi"/>
          <w:lang w:eastAsia="en-US"/>
        </w:rPr>
        <w:t xml:space="preserve"> nenumato skelbti pranešimo</w:t>
      </w:r>
      <w:r w:rsidR="00E32C8E" w:rsidRPr="006E7BA9">
        <w:rPr>
          <w:rFonts w:cstheme="minorHAnsi"/>
          <w:lang w:eastAsia="en-US"/>
        </w:rPr>
        <w:t xml:space="preserve"> dėl savanoriško </w:t>
      </w:r>
      <w:proofErr w:type="spellStart"/>
      <w:r w:rsidR="00E32C8E" w:rsidRPr="006E7BA9">
        <w:rPr>
          <w:rFonts w:cstheme="minorHAnsi"/>
          <w:i/>
          <w:iCs/>
          <w:lang w:eastAsia="en-US"/>
        </w:rPr>
        <w:t>ex</w:t>
      </w:r>
      <w:proofErr w:type="spellEnd"/>
      <w:r w:rsidR="00E32C8E" w:rsidRPr="006E7BA9">
        <w:rPr>
          <w:rFonts w:cstheme="minorHAnsi"/>
          <w:i/>
          <w:iCs/>
          <w:lang w:eastAsia="en-US"/>
        </w:rPr>
        <w:t xml:space="preserve"> ante</w:t>
      </w:r>
      <w:r w:rsidR="00E32C8E" w:rsidRPr="006E7BA9">
        <w:rPr>
          <w:rFonts w:cstheme="minorHAnsi"/>
          <w:lang w:eastAsia="en-US"/>
        </w:rPr>
        <w:t xml:space="preserve"> skaidrumo.</w:t>
      </w:r>
    </w:p>
    <w:p w14:paraId="056D22C2" w14:textId="7D195AAD" w:rsidR="002934C9" w:rsidRDefault="006E7BA9" w:rsidP="00F021C3">
      <w:pPr>
        <w:tabs>
          <w:tab w:val="left" w:pos="851"/>
          <w:tab w:val="left" w:pos="993"/>
        </w:tabs>
        <w:spacing w:after="0" w:line="20" w:lineRule="atLeast"/>
        <w:ind w:left="567"/>
        <w:jc w:val="both"/>
        <w:rPr>
          <w:rFonts w:cstheme="minorHAnsi"/>
          <w:color w:val="7030A0"/>
        </w:rPr>
      </w:pPr>
      <w:r>
        <w:rPr>
          <w:rFonts w:cstheme="minorHAnsi"/>
        </w:rPr>
        <w:t xml:space="preserve">1.9. </w:t>
      </w:r>
      <w:r w:rsidR="007466F8" w:rsidRPr="006E7BA9">
        <w:rPr>
          <w:rFonts w:cstheme="minorHAnsi"/>
        </w:rPr>
        <w:t>Pirkime neleidžia</w:t>
      </w:r>
      <w:r w:rsidR="00216820" w:rsidRPr="006E7BA9">
        <w:rPr>
          <w:rFonts w:cstheme="minorHAnsi"/>
        </w:rPr>
        <w:t>ma</w:t>
      </w:r>
      <w:r w:rsidR="007466F8" w:rsidRPr="006E7BA9">
        <w:rPr>
          <w:rFonts w:cstheme="minorHAnsi"/>
        </w:rPr>
        <w:t xml:space="preserve"> pateikti alternatyvių </w:t>
      </w:r>
      <w:r w:rsidR="00D27E76" w:rsidRPr="006E7BA9">
        <w:rPr>
          <w:rFonts w:cstheme="minorHAnsi"/>
        </w:rPr>
        <w:t>p</w:t>
      </w:r>
      <w:r w:rsidR="007466F8" w:rsidRPr="006E7BA9">
        <w:rPr>
          <w:rFonts w:cstheme="minorHAnsi"/>
        </w:rPr>
        <w:t xml:space="preserve">asiūlymų. </w:t>
      </w:r>
      <w:r w:rsidR="002934C9" w:rsidRPr="006E7BA9">
        <w:rPr>
          <w:rFonts w:cstheme="minorHAnsi"/>
        </w:rPr>
        <w:t xml:space="preserve">Tiekėjui pateikus alternatyvų pasiūlymą, jo pasiūlymas ir alternatyvus pasiūlymas bus atmesti. </w:t>
      </w:r>
    </w:p>
    <w:p w14:paraId="56341A7F" w14:textId="2DE2790E" w:rsidR="00527308" w:rsidRPr="0067404D" w:rsidRDefault="00527308" w:rsidP="00AA0D88">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170CCCDE"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6E7BA9">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611C1CD0"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6E7BA9">
        <w:rPr>
          <w:rFonts w:eastAsia="Arial" w:cstheme="minorHAnsi"/>
        </w:rPr>
        <w:t>1</w:t>
      </w:r>
      <w:r w:rsidRPr="0038075D">
        <w:rPr>
          <w:rFonts w:eastAsia="Arial" w:cstheme="minorHAnsi"/>
        </w:rPr>
        <w:t xml:space="preserve">.1. </w:t>
      </w:r>
      <w:r w:rsidR="0029735F" w:rsidRPr="0038075D">
        <w:rPr>
          <w:rFonts w:eastAsia="Arial" w:cstheme="minorHAnsi"/>
        </w:rPr>
        <w:t>„Terminai“.</w:t>
      </w:r>
    </w:p>
    <w:p w14:paraId="6DA154FA" w14:textId="2FC0DE78" w:rsidR="006C2282" w:rsidRPr="007F3F5A" w:rsidRDefault="006C2282" w:rsidP="007F3F5A">
      <w:pPr>
        <w:pStyle w:val="ListParagraph"/>
        <w:tabs>
          <w:tab w:val="left" w:pos="993"/>
        </w:tabs>
        <w:spacing w:after="0" w:line="20" w:lineRule="atLeast"/>
        <w:ind w:left="0" w:firstLine="567"/>
        <w:jc w:val="both"/>
      </w:pPr>
      <w:r w:rsidRPr="0038075D">
        <w:rPr>
          <w:rFonts w:eastAsia="Arial" w:cstheme="minorHAnsi"/>
        </w:rPr>
        <w:t>1.</w:t>
      </w:r>
      <w:r w:rsidR="007224C9" w:rsidRPr="0038075D">
        <w:rPr>
          <w:rFonts w:eastAsia="Arial" w:cstheme="minorHAnsi"/>
        </w:rPr>
        <w:t>1</w:t>
      </w:r>
      <w:r w:rsidR="006E7BA9">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7F3F5A">
        <w:t>Pasiūlymo forma</w:t>
      </w:r>
      <w:r w:rsidR="00A07E72">
        <w:t xml:space="preserve"> ir</w:t>
      </w:r>
      <w:r w:rsidR="007F3F5A" w:rsidRPr="007F3F5A">
        <w:t xml:space="preserve"> </w:t>
      </w:r>
      <w:r w:rsidR="00A07E72">
        <w:t>t</w:t>
      </w:r>
      <w:r w:rsidR="007F3F5A" w:rsidRPr="007F3F5A">
        <w:t>echninė specifikacija</w:t>
      </w:r>
      <w:r w:rsidR="007224C9" w:rsidRPr="007F3F5A">
        <w:t>“</w:t>
      </w:r>
      <w:r w:rsidRPr="007F3F5A">
        <w:t xml:space="preserve">. </w:t>
      </w:r>
    </w:p>
    <w:p w14:paraId="01DB3D0E" w14:textId="11B5610C"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6E7BA9">
        <w:rPr>
          <w:rFonts w:eastAsia="Arial" w:cstheme="minorHAnsi"/>
        </w:rPr>
        <w:t>1</w:t>
      </w:r>
      <w:r w:rsidRPr="0038075D">
        <w:rPr>
          <w:rFonts w:eastAsia="Arial" w:cstheme="minorHAnsi"/>
        </w:rPr>
        <w:t>.</w:t>
      </w:r>
      <w:r w:rsidR="007F3F5A">
        <w:rPr>
          <w:rFonts w:eastAsia="Arial" w:cstheme="minorHAnsi"/>
        </w:rPr>
        <w:t>3</w:t>
      </w:r>
      <w:r w:rsidRPr="0038075D">
        <w:rPr>
          <w:rFonts w:eastAsia="Arial" w:cstheme="minorHAnsi"/>
        </w:rPr>
        <w:t xml:space="preserve">. </w:t>
      </w:r>
      <w:bookmarkStart w:id="6" w:name="_Hlk135208144"/>
      <w:r w:rsidRPr="0038075D">
        <w:rPr>
          <w:rFonts w:eastAsia="Arial" w:cstheme="minorHAnsi"/>
        </w:rPr>
        <w:t>Tiekėjų pašalinimo pagrindai (dokumente „</w:t>
      </w:r>
      <w:r w:rsidR="007F3F5A">
        <w:rPr>
          <w:rFonts w:eastAsia="Arial" w:cstheme="minorHAnsi"/>
        </w:rPr>
        <w:t>T</w:t>
      </w:r>
      <w:r w:rsidR="007F3F5A" w:rsidRPr="0038075D">
        <w:rPr>
          <w:rFonts w:eastAsia="Arial" w:cstheme="minorHAnsi"/>
        </w:rPr>
        <w:t xml:space="preserve">iekėjų pašalinimo pagrindai </w:t>
      </w:r>
      <w:r w:rsidRPr="0038075D">
        <w:rPr>
          <w:rFonts w:eastAsia="Arial" w:cstheme="minorHAnsi"/>
        </w:rPr>
        <w:t>“)</w:t>
      </w:r>
      <w:bookmarkEnd w:id="6"/>
      <w:r w:rsidRPr="0038075D">
        <w:rPr>
          <w:rFonts w:eastAsia="Arial" w:cstheme="minorHAnsi"/>
        </w:rPr>
        <w:t>.</w:t>
      </w:r>
    </w:p>
    <w:p w14:paraId="5B42AC60" w14:textId="609ECE3B"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6E7BA9">
        <w:rPr>
          <w:rFonts w:eastAsia="Arial" w:cstheme="minorHAnsi"/>
        </w:rPr>
        <w:t>1</w:t>
      </w:r>
      <w:r w:rsidRPr="0038075D">
        <w:rPr>
          <w:rFonts w:eastAsia="Arial" w:cstheme="minorHAnsi"/>
        </w:rPr>
        <w:t>.</w:t>
      </w:r>
      <w:r w:rsidR="007F3F5A">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24BB62F7" w14:textId="475AA9AA"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6E7BA9">
        <w:rPr>
          <w:rFonts w:eastAsia="Arial" w:cstheme="minorHAnsi"/>
        </w:rPr>
        <w:t>1</w:t>
      </w:r>
      <w:r w:rsidRPr="0038075D">
        <w:rPr>
          <w:rFonts w:eastAsia="Arial" w:cstheme="minorHAnsi"/>
        </w:rPr>
        <w:t>.</w:t>
      </w:r>
      <w:r w:rsidR="007F3F5A">
        <w:rPr>
          <w:rFonts w:eastAsia="Arial" w:cstheme="minorHAnsi"/>
        </w:rPr>
        <w:t>5</w:t>
      </w:r>
      <w:r w:rsidRPr="0038075D">
        <w:rPr>
          <w:rFonts w:eastAsia="Arial" w:cstheme="minorHAnsi"/>
        </w:rPr>
        <w:t>. Sutarties projektas.</w:t>
      </w:r>
    </w:p>
    <w:p w14:paraId="43D07698" w14:textId="7C2BBEBD"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6E7BA9">
        <w:rPr>
          <w:rFonts w:eastAsia="Arial" w:cstheme="minorHAnsi"/>
        </w:rPr>
        <w:t>1</w:t>
      </w:r>
      <w:r w:rsidRPr="0038075D">
        <w:rPr>
          <w:rFonts w:eastAsia="Arial" w:cstheme="minorHAnsi"/>
        </w:rPr>
        <w:t>.</w:t>
      </w:r>
      <w:r w:rsidR="007F3F5A">
        <w:rPr>
          <w:rFonts w:eastAsia="Arial" w:cstheme="minorHAnsi"/>
        </w:rPr>
        <w:t>6</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35414CA6"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6E7BA9">
        <w:rPr>
          <w:rFonts w:eastAsia="Arial" w:cstheme="minorHAnsi"/>
        </w:rPr>
        <w:t>1</w:t>
      </w:r>
      <w:r w:rsidRPr="0038075D">
        <w:rPr>
          <w:rFonts w:eastAsia="Arial" w:cstheme="minorHAnsi"/>
        </w:rPr>
        <w:t>.</w:t>
      </w:r>
      <w:r w:rsidR="007F3F5A">
        <w:rPr>
          <w:rFonts w:eastAsia="Arial" w:cstheme="minorHAnsi"/>
        </w:rPr>
        <w:t>7</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5DEDEBC7" w14:textId="1ED44FB6" w:rsidR="00B41C66" w:rsidRPr="00F0499F" w:rsidRDefault="00507DC9" w:rsidP="00717DCC">
      <w:pPr>
        <w:pStyle w:val="Heading1"/>
        <w:spacing w:line="20" w:lineRule="atLeast"/>
        <w:contextualSpacing/>
      </w:pPr>
      <w:bookmarkStart w:id="7" w:name="_Ref39426332"/>
      <w:bookmarkStart w:id="8" w:name="_Ref39426338"/>
      <w:bookmarkStart w:id="9"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0B7B0A50" w14:textId="2C53A276"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įsigyti</w:t>
      </w:r>
      <w:r w:rsidR="00615A4F">
        <w:rPr>
          <w:rFonts w:eastAsia="Calibri"/>
          <w:noProof/>
          <w:color w:val="000000" w:themeColor="text1"/>
        </w:rPr>
        <w:t xml:space="preserve"> Medicinines dujas</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7F3F5A">
        <w:rPr>
          <w:rFonts w:cstheme="minorHAnsi"/>
        </w:rPr>
        <w:t>Pasiūlymo forma ir techninė specifikacija</w:t>
      </w:r>
      <w:r w:rsidR="00047F02">
        <w:rPr>
          <w:rFonts w:cstheme="minorHAnsi"/>
        </w:rPr>
        <w:t>“</w:t>
      </w:r>
      <w:r w:rsidR="00B41C66" w:rsidRPr="00DC1957">
        <w:rPr>
          <w:rFonts w:cstheme="minorHAnsi"/>
        </w:rPr>
        <w:t>.</w:t>
      </w:r>
    </w:p>
    <w:p w14:paraId="49B1DD57" w14:textId="7F823A32" w:rsidR="00E93F89" w:rsidRPr="00CE28F2" w:rsidRDefault="00507DC9" w:rsidP="00105452">
      <w:pPr>
        <w:pStyle w:val="NoSpacing"/>
        <w:spacing w:line="20" w:lineRule="atLeast"/>
        <w:ind w:firstLine="567"/>
        <w:contextualSpacing/>
        <w:jc w:val="both"/>
        <w:rPr>
          <w:rFonts w:cstheme="minorHAnsi"/>
        </w:rPr>
      </w:pPr>
      <w:r>
        <w:rPr>
          <w:rFonts w:cstheme="minorHAnsi"/>
        </w:rPr>
        <w:t>2.2</w:t>
      </w:r>
      <w:r w:rsidR="0089676B">
        <w:rPr>
          <w:rFonts w:cstheme="minorHAnsi"/>
        </w:rPr>
        <w:t xml:space="preserve">. </w:t>
      </w:r>
      <w:r w:rsidR="00B41C66" w:rsidRPr="00F0499F">
        <w:rPr>
          <w:rFonts w:cstheme="minorHAnsi"/>
        </w:rPr>
        <w:t xml:space="preserve">Pirkimo </w:t>
      </w:r>
      <w:r w:rsidR="00B41C66" w:rsidRPr="006511D9">
        <w:rPr>
          <w:rFonts w:cstheme="minorHAnsi"/>
        </w:rPr>
        <w:t xml:space="preserve">objektas skaidomas į </w:t>
      </w:r>
      <w:r w:rsidR="006511D9" w:rsidRPr="007F3F5A">
        <w:rPr>
          <w:rFonts w:cstheme="minorHAnsi"/>
          <w:b/>
          <w:bCs/>
        </w:rPr>
        <w:t xml:space="preserve">6 </w:t>
      </w:r>
      <w:r w:rsidR="00B41C66" w:rsidRPr="007F3F5A">
        <w:rPr>
          <w:rFonts w:cstheme="minorHAnsi"/>
          <w:b/>
          <w:bCs/>
        </w:rPr>
        <w:t>dalis</w:t>
      </w:r>
      <w:r w:rsidR="00B41C66" w:rsidRPr="006511D9">
        <w:rPr>
          <w:rFonts w:cstheme="minorHAnsi"/>
        </w:rPr>
        <w:t>, kurių</w:t>
      </w:r>
      <w:r w:rsidR="00B41C66" w:rsidRPr="00F0499F">
        <w:rPr>
          <w:rFonts w:cstheme="minorHAnsi"/>
        </w:rPr>
        <w:t xml:space="preserve"> apimtys ir dalykas, reikalavimai </w:t>
      </w:r>
      <w:r w:rsidR="006D0D4C">
        <w:rPr>
          <w:rFonts w:cstheme="minorHAnsi"/>
        </w:rPr>
        <w:t xml:space="preserve">ir techninė specifikacija </w:t>
      </w:r>
      <w:r w:rsidR="00B41C66" w:rsidRPr="00F0499F">
        <w:rPr>
          <w:rFonts w:cstheme="minorHAnsi"/>
        </w:rPr>
        <w:t xml:space="preserve">apibrėžti </w:t>
      </w:r>
      <w:bookmarkStart w:id="10"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773B6" w:rsidRPr="00F0499F">
        <w:rPr>
          <w:rFonts w:cstheme="minorHAnsi"/>
        </w:rPr>
        <w:t>priede</w:t>
      </w:r>
      <w:bookmarkEnd w:id="10"/>
      <w:r w:rsidR="00397BC6">
        <w:rPr>
          <w:rFonts w:cstheme="minorHAnsi"/>
        </w:rPr>
        <w:t xml:space="preserve"> „Pasiūlymo forma ir </w:t>
      </w:r>
      <w:r w:rsidR="007F3F5A">
        <w:rPr>
          <w:rFonts w:cstheme="minorHAnsi"/>
        </w:rPr>
        <w:t>t</w:t>
      </w:r>
      <w:r w:rsidR="00397BC6">
        <w:rPr>
          <w:rFonts w:cstheme="minorHAnsi"/>
        </w:rPr>
        <w:t>echninė specifikacija“</w:t>
      </w:r>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615A4F" w:rsidRPr="007F3F5A">
        <w:rPr>
          <w:b/>
          <w:bCs/>
          <w:i/>
          <w:iCs/>
        </w:rPr>
        <w:t>vieną sutart</w:t>
      </w:r>
      <w:r w:rsidR="00615A4F" w:rsidRPr="00615A4F">
        <w:rPr>
          <w:i/>
          <w:iCs/>
        </w:rPr>
        <w:t>į</w:t>
      </w:r>
      <w:r w:rsidR="003F7FE3" w:rsidRPr="00615A4F">
        <w:t xml:space="preserve"> </w:t>
      </w:r>
      <w:r w:rsidR="006A3033" w:rsidRPr="00615A4F">
        <w:t xml:space="preserve">dėl </w:t>
      </w:r>
      <w:r w:rsidR="00111429" w:rsidRPr="00B40021">
        <w:t>p</w:t>
      </w:r>
      <w:r w:rsidR="006A3033" w:rsidRPr="00B40021">
        <w:t>irkimo dalių, dėl kurių laimėtoju nustatytas tas pats tiekėjas</w:t>
      </w:r>
      <w:r w:rsidR="003F7FE3" w:rsidRPr="00B40021">
        <w:t>.</w:t>
      </w:r>
      <w:r w:rsidR="00890E54">
        <w:t xml:space="preserve"> </w:t>
      </w:r>
      <w:r w:rsidR="00B40564">
        <w:t>P</w:t>
      </w:r>
      <w:r w:rsidR="000D3381" w:rsidRPr="000D3381">
        <w:t>asiūlymai gali būti teikiami vienai, kelioms arba visoms pirkimo dalims</w:t>
      </w:r>
      <w:r w:rsidR="000D3381">
        <w:t xml:space="preserve">. </w:t>
      </w:r>
      <w:r w:rsidR="009B4101" w:rsidRPr="00B40564">
        <w:t>Pasiūlymas turi būti pateiktas visai siūlomos pirkimo dalies specia</w:t>
      </w:r>
      <w:r w:rsidR="00A65E97" w:rsidRPr="00B40564">
        <w:t>l</w:t>
      </w:r>
      <w:r w:rsidR="009B4101" w:rsidRPr="00B40564">
        <w:t>iųjų</w:t>
      </w:r>
      <w:r w:rsidR="00A65E97" w:rsidRPr="00B40564">
        <w:t xml:space="preserve"> </w:t>
      </w:r>
      <w:r w:rsidR="009B4101" w:rsidRPr="00B40564">
        <w:t xml:space="preserve">pirkimo sąlygų </w:t>
      </w:r>
      <w:r w:rsidR="00A65E97" w:rsidRPr="00B40564">
        <w:t>priede „</w:t>
      </w:r>
      <w:r w:rsidR="009B4101" w:rsidRPr="00B40564">
        <w:t>Techninė</w:t>
      </w:r>
      <w:r w:rsidR="00A65E97" w:rsidRPr="00B40564">
        <w:t xml:space="preserve"> </w:t>
      </w:r>
      <w:r w:rsidR="009B4101" w:rsidRPr="00B40564">
        <w:t>specifikacij</w:t>
      </w:r>
      <w:r w:rsidR="00A65E97" w:rsidRPr="00B40564">
        <w:t>a“</w:t>
      </w:r>
      <w:r w:rsidR="009B4101" w:rsidRPr="00B40564">
        <w:t xml:space="preserve"> nurodytai pirkimo objekto apimčiai, neskaidant jos smulkiau</w:t>
      </w:r>
      <w:r w:rsidR="00A65E97">
        <w:t>.</w:t>
      </w:r>
    </w:p>
    <w:p w14:paraId="0CA81FB8" w14:textId="3CA37198"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615A4F">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w:t>
      </w:r>
      <w:r w:rsidR="00E53E12" w:rsidRPr="00E53E12">
        <w:rPr>
          <w:rFonts w:cstheme="minorHAnsi"/>
        </w:rPr>
        <w:lastRenderedPageBreak/>
        <w:t xml:space="preserve">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7332636" w:rsidR="00004521" w:rsidRPr="00F115F4" w:rsidRDefault="00004521" w:rsidP="00105452">
      <w:pPr>
        <w:pStyle w:val="ListParagraph"/>
        <w:spacing w:after="0" w:line="20" w:lineRule="atLeast"/>
        <w:ind w:left="0" w:firstLine="567"/>
        <w:jc w:val="both"/>
        <w:rPr>
          <w:rFonts w:cstheme="minorHAnsi"/>
        </w:rPr>
      </w:pPr>
      <w:r>
        <w:rPr>
          <w:rFonts w:cstheme="minorHAnsi"/>
        </w:rPr>
        <w:t>2.</w:t>
      </w:r>
      <w:r w:rsidR="00E045BF">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techninės </w:t>
      </w:r>
      <w:r w:rsidR="00046522" w:rsidRPr="00F115F4">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15F4">
        <w:t xml:space="preserve">, </w:t>
      </w:r>
      <w:r w:rsidR="00245655" w:rsidRPr="00F115F4">
        <w:rPr>
          <w:rFonts w:cstheme="minorHAnsi"/>
        </w:rPr>
        <w:t xml:space="preserve">turi būti laikoma, kad kiekviena tokia nuoroda yra pateikta su žodžiais „arba lygiavertis“. </w:t>
      </w:r>
    </w:p>
    <w:p w14:paraId="3A422005" w14:textId="0CBB415A" w:rsidR="00B176FD" w:rsidRPr="00F115F4" w:rsidRDefault="00940B64" w:rsidP="00105452">
      <w:pPr>
        <w:pStyle w:val="ListParagraph"/>
        <w:spacing w:after="0" w:line="20" w:lineRule="atLeast"/>
        <w:ind w:left="0" w:firstLine="567"/>
        <w:jc w:val="both"/>
        <w:rPr>
          <w:rFonts w:cstheme="minorHAnsi"/>
        </w:rPr>
      </w:pPr>
      <w:r w:rsidRPr="00F115F4">
        <w:rPr>
          <w:rFonts w:cstheme="minorHAnsi"/>
          <w:iCs/>
        </w:rPr>
        <w:t>2</w:t>
      </w:r>
      <w:r w:rsidR="00862DB8" w:rsidRPr="00F115F4">
        <w:rPr>
          <w:rFonts w:cstheme="minorHAnsi"/>
          <w:iCs/>
        </w:rPr>
        <w:t>.</w:t>
      </w:r>
      <w:r w:rsidR="00E045BF" w:rsidRPr="00F115F4">
        <w:rPr>
          <w:rFonts w:cstheme="minorHAnsi"/>
          <w:iCs/>
        </w:rPr>
        <w:t>5</w:t>
      </w:r>
      <w:r w:rsidR="00862DB8" w:rsidRPr="00F115F4">
        <w:rPr>
          <w:rFonts w:cstheme="minorHAnsi"/>
          <w:iCs/>
        </w:rPr>
        <w:t>.</w:t>
      </w:r>
      <w:r w:rsidR="00862DB8" w:rsidRPr="00F115F4">
        <w:rPr>
          <w:rFonts w:cstheme="minorHAnsi"/>
          <w:i/>
        </w:rPr>
        <w:t xml:space="preserve"> </w:t>
      </w:r>
      <w:r w:rsidR="00B176FD" w:rsidRPr="00F115F4">
        <w:rPr>
          <w:rFonts w:cstheme="minorHAnsi"/>
        </w:rPr>
        <w:t xml:space="preserve">Perkančioji organizacija nerengs susitikimo su tiekėjais dėl pirkimo </w:t>
      </w:r>
      <w:r w:rsidR="004257A5" w:rsidRPr="00F115F4">
        <w:rPr>
          <w:rFonts w:cstheme="minorHAnsi"/>
        </w:rPr>
        <w:t>sąlyg</w:t>
      </w:r>
      <w:r w:rsidR="00B176FD" w:rsidRPr="00F115F4">
        <w:rPr>
          <w:rFonts w:cstheme="minorHAnsi"/>
        </w:rPr>
        <w:t>ų</w:t>
      </w:r>
      <w:r w:rsidR="00946722" w:rsidRPr="00F115F4">
        <w:rPr>
          <w:rFonts w:cstheme="minorHAnsi"/>
        </w:rPr>
        <w:t xml:space="preserve"> paaiškinimo</w:t>
      </w:r>
      <w:r w:rsidR="00B176FD" w:rsidRPr="00F115F4">
        <w:rPr>
          <w:rFonts w:cstheme="minorHAnsi"/>
        </w:rPr>
        <w:t>.</w:t>
      </w:r>
    </w:p>
    <w:p w14:paraId="61266CDB" w14:textId="450F76AD" w:rsidR="00E045BF" w:rsidRPr="00F115F4" w:rsidRDefault="00E325E6" w:rsidP="00105452">
      <w:pPr>
        <w:pStyle w:val="ListParagraph"/>
        <w:spacing w:after="0" w:line="20" w:lineRule="atLeast"/>
        <w:ind w:left="0" w:firstLine="567"/>
        <w:jc w:val="both"/>
        <w:rPr>
          <w:rFonts w:cstheme="minorHAnsi"/>
        </w:rPr>
      </w:pPr>
      <w:r w:rsidRPr="00F115F4">
        <w:rPr>
          <w:rFonts w:cstheme="minorHAnsi"/>
        </w:rPr>
        <w:t>2.</w:t>
      </w:r>
      <w:r w:rsidR="00E045BF" w:rsidRPr="00F115F4">
        <w:rPr>
          <w:rFonts w:cstheme="minorHAnsi"/>
        </w:rPr>
        <w:t>6</w:t>
      </w:r>
      <w:r w:rsidRPr="00F115F4">
        <w:rPr>
          <w:rFonts w:cstheme="minorHAnsi"/>
        </w:rPr>
        <w:t xml:space="preserve">. </w:t>
      </w:r>
      <w:r w:rsidR="003B6924" w:rsidRPr="00F115F4">
        <w:rPr>
          <w:rFonts w:cstheme="minorHAnsi"/>
        </w:rPr>
        <w:t>Perkančioji organizacija suteiks galimybę apžiūrėti objektą</w:t>
      </w:r>
      <w:r w:rsidR="00001160" w:rsidRPr="00F115F4">
        <w:rPr>
          <w:rFonts w:cstheme="minorHAnsi"/>
        </w:rPr>
        <w:t xml:space="preserve"> (</w:t>
      </w:r>
      <w:r w:rsidR="00195CF3" w:rsidRPr="00F115F4">
        <w:rPr>
          <w:rFonts w:cstheme="minorHAnsi"/>
        </w:rPr>
        <w:t>prekių pristatymo vietą)</w:t>
      </w:r>
      <w:r w:rsidR="006773B6" w:rsidRPr="00F115F4">
        <w:rPr>
          <w:rFonts w:cstheme="minorHAnsi"/>
        </w:rPr>
        <w:t xml:space="preserve">. </w:t>
      </w:r>
      <w:r w:rsidR="00E045BF" w:rsidRPr="00F115F4">
        <w:rPr>
          <w:rFonts w:cstheme="minorHAnsi"/>
        </w:rPr>
        <w:t xml:space="preserve">Tiekėjai sprendžia patys savarankiškai, ar atvykti apžiūrėti objekto, ar ne. Kontaktinis asmuo dėl apžiūros: Viešosios įstaigos Respublikinė Šiaulių ligoninė Medicinos technikos skyriaus vyriausiasis specialistas Vladas Daujotas, tel. (8 41) 524 306, mob. Tel. 8 612 68862. </w:t>
      </w:r>
      <w:r w:rsidR="00F115F4" w:rsidRPr="00F115F4">
        <w:rPr>
          <w:rFonts w:cstheme="minorHAnsi"/>
        </w:rPr>
        <w:t>Susitikimo metu į kilusius klausimus nebus teikiami atsakymai, nes susitikimas skirtas tik apžiūrai. Tiekėjai, turėdami klausimų po apžiūros, galės juos pateikti pirkimo sąlygose nustatyta tvarka ir terminais Centrinės viešųjų pirkimų informacinės sistemos (CVP IS) priemonėmis.</w:t>
      </w:r>
    </w:p>
    <w:p w14:paraId="3841C642" w14:textId="77777777" w:rsidR="000111FB"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p>
    <w:p w14:paraId="1D85D3A9" w14:textId="0871F690"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B6A52" w:rsidRPr="004705DC">
        <w:rPr>
          <w:rFonts w:eastAsia="Calibri"/>
        </w:rPr>
        <w:t>„</w:t>
      </w:r>
      <w:r w:rsidR="00C66D2A" w:rsidRPr="004705DC">
        <w:rPr>
          <w:rFonts w:eastAsia="Calibri"/>
        </w:rPr>
        <w:t>Tiekėjų pašalinimo pagrindai</w:t>
      </w:r>
      <w:r w:rsidR="004705DC" w:rsidRPr="004705DC">
        <w:rPr>
          <w:rFonts w:eastAsia="Calibri"/>
        </w:rPr>
        <w:t>“</w:t>
      </w:r>
      <w:r w:rsidR="00CB6A52" w:rsidRPr="004705DC">
        <w:rPr>
          <w:rFonts w:eastAsia="Calibri"/>
        </w:rPr>
        <w:t>.</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58743DFB" w14:textId="77777777" w:rsidR="00F4631B" w:rsidRDefault="00F574AD" w:rsidP="007F3F5A">
      <w:pPr>
        <w:pStyle w:val="ListParagraph"/>
        <w:spacing w:after="120" w:line="20" w:lineRule="atLeast"/>
        <w:ind w:left="0" w:firstLine="567"/>
        <w:jc w:val="both"/>
      </w:pPr>
      <w:r w:rsidRPr="00F574AD">
        <w:t>3.2. Perkančioji organizacija netaiko kvalifikacijos reikalavimų tiekėjams.</w:t>
      </w:r>
    </w:p>
    <w:p w14:paraId="1BE1E231" w14:textId="5948C9D8" w:rsidR="00E90273" w:rsidRDefault="006C59F7" w:rsidP="007F3F5A">
      <w:pPr>
        <w:pStyle w:val="ListParagraph"/>
        <w:spacing w:after="120" w:line="20" w:lineRule="atLeast"/>
        <w:ind w:left="0" w:firstLine="567"/>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284F00C1" w:rsidR="00E43E42" w:rsidRPr="00B81936" w:rsidRDefault="00E43E42" w:rsidP="00EE0601">
      <w:pPr>
        <w:pStyle w:val="ListParagraph"/>
        <w:spacing w:after="0" w:line="20" w:lineRule="atLeast"/>
        <w:ind w:left="0" w:firstLine="567"/>
        <w:jc w:val="both"/>
      </w:pP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6"/>
      <w:bookmarkEnd w:id="17"/>
      <w:bookmarkEnd w:id="18"/>
    </w:p>
    <w:p w14:paraId="12E6CEC2" w14:textId="77777777" w:rsidR="00F435BA" w:rsidRPr="00F17C5B" w:rsidRDefault="00922A25" w:rsidP="00EE0601">
      <w:pPr>
        <w:spacing w:after="0" w:line="20" w:lineRule="atLeast"/>
        <w:ind w:firstLine="567"/>
        <w:jc w:val="both"/>
        <w:rPr>
          <w:rFonts w:cstheme="minorHAnsi"/>
        </w:rPr>
      </w:pPr>
      <w:bookmarkStart w:id="19" w:name="_Hlk58833772"/>
      <w:r w:rsidRPr="00F17C5B">
        <w:rPr>
          <w:rFonts w:cstheme="minorHAnsi"/>
        </w:rPr>
        <w:t>4.1. Pasiūlymą sudaro pateiktų dokumentų visuma. Tiekėjas turi pateikti:</w:t>
      </w:r>
      <w:r w:rsidRPr="00F17C5B">
        <w:rPr>
          <w:rFonts w:cstheme="minorHAnsi"/>
        </w:rPr>
        <w:tab/>
      </w:r>
    </w:p>
    <w:p w14:paraId="414F8868" w14:textId="04178F11" w:rsidR="00922A25" w:rsidRPr="002E490D"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0"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0"/>
      <w:r w:rsidRPr="00F17C5B">
        <w:rPr>
          <w:rFonts w:cstheme="minorHAnsi"/>
        </w:rPr>
        <w:t>priedą „Pasiūlymo forma</w:t>
      </w:r>
      <w:r w:rsidR="00F35EB1">
        <w:rPr>
          <w:rFonts w:cstheme="minorHAnsi"/>
        </w:rPr>
        <w:t xml:space="preserve"> ir techninė specifikacija</w:t>
      </w:r>
      <w:r w:rsidRPr="00F17C5B">
        <w:rPr>
          <w:rFonts w:cstheme="minorHAnsi"/>
        </w:rPr>
        <w:t>“ (MS „Excel“ dokumentas</w:t>
      </w:r>
      <w:r w:rsidR="002E490D">
        <w:rPr>
          <w:rFonts w:cstheme="minorHAnsi"/>
        </w:rPr>
        <w:t>,</w:t>
      </w:r>
      <w:r w:rsidRPr="00F17C5B">
        <w:rPr>
          <w:rFonts w:cstheme="minorHAnsi"/>
        </w:rPr>
        <w:t xml:space="preserve"> </w:t>
      </w:r>
      <w:r w:rsidRPr="002E490D">
        <w:rPr>
          <w:rFonts w:cstheme="minorHAnsi"/>
        </w:rPr>
        <w:t>2 lapa</w:t>
      </w:r>
      <w:r w:rsidR="002E490D" w:rsidRPr="002E490D">
        <w:rPr>
          <w:rFonts w:cstheme="minorHAnsi"/>
        </w:rPr>
        <w:t>i</w:t>
      </w:r>
      <w:r w:rsidRPr="002E490D">
        <w:rPr>
          <w:rFonts w:cstheme="minorHAnsi"/>
        </w:rPr>
        <w:t>). Privalo būti užpildytas pirkimo dokumentuose pateiktos elektroninės bylos originalas (t. y. elektroninė byla negali būti atrakinta, nukopijuota ir pan.)</w:t>
      </w:r>
      <w:r w:rsidR="00E76ED5" w:rsidRPr="002E490D">
        <w:rPr>
          <w:rFonts w:cstheme="minorHAnsi"/>
        </w:rPr>
        <w:t>;</w:t>
      </w:r>
    </w:p>
    <w:p w14:paraId="07EA4CFD" w14:textId="7217BDC7" w:rsidR="00B36DBE" w:rsidRPr="004705DC" w:rsidRDefault="00922A25" w:rsidP="00B36DBE">
      <w:pPr>
        <w:spacing w:after="0" w:line="20" w:lineRule="atLeast"/>
        <w:ind w:firstLine="567"/>
        <w:jc w:val="both"/>
        <w:rPr>
          <w:rFonts w:cstheme="minorHAnsi"/>
        </w:rPr>
      </w:pPr>
      <w:r w:rsidRPr="002E490D">
        <w:rPr>
          <w:rFonts w:cstheme="minorHAnsi"/>
        </w:rPr>
        <w:t xml:space="preserve">4.1.2. </w:t>
      </w:r>
      <w:r w:rsidR="000B512F" w:rsidRPr="002E490D">
        <w:rPr>
          <w:rFonts w:cstheme="minorHAnsi"/>
        </w:rPr>
        <w:t>d</w:t>
      </w:r>
      <w:r w:rsidRPr="002E490D">
        <w:rPr>
          <w:rFonts w:cstheme="minorHAnsi"/>
        </w:rPr>
        <w:t xml:space="preserve">okumentus, perkančiosios organizacijos nurodytus </w:t>
      </w:r>
      <w:r w:rsidR="000B512F" w:rsidRPr="002E490D">
        <w:rPr>
          <w:rFonts w:cstheme="minorHAnsi"/>
        </w:rPr>
        <w:t>specialiųjų pirkimo sąlygų</w:t>
      </w:r>
      <w:r w:rsidRPr="002E490D">
        <w:rPr>
          <w:rFonts w:cstheme="minorHAnsi"/>
        </w:rPr>
        <w:t xml:space="preserve"> priede „Pasiūlymo forma</w:t>
      </w:r>
      <w:r w:rsidR="00F35EB1" w:rsidRPr="002E490D">
        <w:rPr>
          <w:rFonts w:cstheme="minorHAnsi"/>
        </w:rPr>
        <w:t xml:space="preserve"> ir techninė specifikacija</w:t>
      </w:r>
      <w:r w:rsidRPr="002E490D">
        <w:rPr>
          <w:rFonts w:cstheme="minorHAnsi"/>
        </w:rPr>
        <w:t>“</w:t>
      </w:r>
      <w:r w:rsidR="00B36DBE" w:rsidRPr="002E490D">
        <w:rPr>
          <w:rFonts w:cstheme="minorHAnsi"/>
        </w:rPr>
        <w:t>;</w:t>
      </w:r>
    </w:p>
    <w:p w14:paraId="1CF3C839" w14:textId="5BCA0856" w:rsidR="00897380" w:rsidRPr="004705DC" w:rsidRDefault="00B36DBE" w:rsidP="00897380">
      <w:pPr>
        <w:spacing w:after="0" w:line="20" w:lineRule="atLeast"/>
        <w:ind w:firstLine="567"/>
        <w:jc w:val="both"/>
        <w:rPr>
          <w:rFonts w:cstheme="minorHAnsi"/>
        </w:rPr>
      </w:pPr>
      <w:r w:rsidRPr="004705DC">
        <w:rPr>
          <w:rFonts w:cstheme="minorHAnsi"/>
        </w:rPr>
        <w:t xml:space="preserve">4.1.4. </w:t>
      </w:r>
      <w:r w:rsidR="00897380" w:rsidRPr="004705DC">
        <w:rPr>
          <w:rFonts w:cstheme="minorHAnsi"/>
        </w:rPr>
        <w:t>užpildyt</w:t>
      </w:r>
      <w:r w:rsidR="00F35EB1" w:rsidRPr="004705DC">
        <w:rPr>
          <w:rFonts w:cstheme="minorHAnsi"/>
        </w:rPr>
        <w:t>a</w:t>
      </w:r>
      <w:r w:rsidR="00897380" w:rsidRPr="004705DC">
        <w:rPr>
          <w:rFonts w:cstheme="minorHAnsi"/>
        </w:rPr>
        <w:t xml:space="preserve">s EBVPD (specialiųjų pirkimo sąlygų </w:t>
      </w:r>
      <w:r w:rsidR="002E490D">
        <w:rPr>
          <w:rFonts w:cstheme="minorHAnsi"/>
        </w:rPr>
        <w:t>4</w:t>
      </w:r>
      <w:r w:rsidR="00897380" w:rsidRPr="004705DC">
        <w:rPr>
          <w:rFonts w:cstheme="minorHAnsi"/>
        </w:rPr>
        <w:t xml:space="preserve"> priedas). Pasirašydamas pasiūlymą, tiekėjas patvirtina ir EBVPD tikrumą;</w:t>
      </w:r>
    </w:p>
    <w:p w14:paraId="4F54FB3D" w14:textId="737662C1" w:rsidR="00897380" w:rsidRPr="004705DC" w:rsidRDefault="00B36DBE" w:rsidP="00897380">
      <w:pPr>
        <w:spacing w:after="0" w:line="20" w:lineRule="atLeast"/>
        <w:ind w:firstLine="567"/>
        <w:jc w:val="both"/>
        <w:rPr>
          <w:rFonts w:cstheme="minorHAnsi"/>
        </w:rPr>
      </w:pPr>
      <w:r w:rsidRPr="004705DC">
        <w:rPr>
          <w:rFonts w:cstheme="minorHAnsi"/>
        </w:rPr>
        <w:t xml:space="preserve">4.1.5. </w:t>
      </w:r>
      <w:r w:rsidR="00897380" w:rsidRPr="004705DC">
        <w:rPr>
          <w:rFonts w:cstheme="minorHAnsi"/>
        </w:rPr>
        <w:t>jungtinės veiklos sutarties kopij</w:t>
      </w:r>
      <w:r w:rsidRPr="004705DC">
        <w:rPr>
          <w:rFonts w:cstheme="minorHAnsi"/>
        </w:rPr>
        <w:t>ą</w:t>
      </w:r>
      <w:r w:rsidR="00897380" w:rsidRPr="004705DC">
        <w:rPr>
          <w:rFonts w:cstheme="minorHAnsi"/>
        </w:rPr>
        <w:t xml:space="preserve"> (jeigu pirkime dalyvauja ūkio subjektų grupė jungtinės veiklos sutarties pagrindu);</w:t>
      </w:r>
    </w:p>
    <w:p w14:paraId="0A372669" w14:textId="3B41C092" w:rsidR="00897380" w:rsidRPr="004705DC" w:rsidRDefault="00B36DBE" w:rsidP="00897380">
      <w:pPr>
        <w:spacing w:after="0" w:line="20" w:lineRule="atLeast"/>
        <w:ind w:firstLine="567"/>
        <w:jc w:val="both"/>
        <w:rPr>
          <w:rFonts w:cstheme="minorHAnsi"/>
        </w:rPr>
      </w:pPr>
      <w:r w:rsidRPr="004705DC">
        <w:rPr>
          <w:rFonts w:cstheme="minorHAnsi"/>
        </w:rPr>
        <w:t xml:space="preserve">4.1.6. </w:t>
      </w:r>
      <w:r w:rsidR="00897380" w:rsidRPr="004705DC">
        <w:rPr>
          <w:rFonts w:cstheme="minorHAnsi"/>
        </w:rPr>
        <w:t>dokument</w:t>
      </w:r>
      <w:r w:rsidRPr="004705DC">
        <w:rPr>
          <w:rFonts w:cstheme="minorHAnsi"/>
        </w:rPr>
        <w:t>ą</w:t>
      </w:r>
      <w:r w:rsidR="00897380" w:rsidRPr="004705DC">
        <w:rPr>
          <w:rFonts w:cstheme="minorHAnsi"/>
        </w:rPr>
        <w:t>, patvirtinant</w:t>
      </w:r>
      <w:r w:rsidRPr="004705DC">
        <w:rPr>
          <w:rFonts w:cstheme="minorHAnsi"/>
        </w:rPr>
        <w:t>į</w:t>
      </w:r>
      <w:r w:rsidR="00897380" w:rsidRPr="004705DC">
        <w:rPr>
          <w:rFonts w:cstheme="minorHAnsi"/>
        </w:rPr>
        <w:t>, kad asmuo, kuris pasirašė pasiūlymą (jei jis ne tiekėjo vadovas), turėjo teisę jį pasirašyti;</w:t>
      </w:r>
    </w:p>
    <w:p w14:paraId="422B7B7F" w14:textId="268FF855" w:rsidR="00897380" w:rsidRPr="004705DC" w:rsidRDefault="00B36DBE" w:rsidP="00897380">
      <w:pPr>
        <w:spacing w:after="0" w:line="20" w:lineRule="atLeast"/>
        <w:ind w:firstLine="567"/>
        <w:jc w:val="both"/>
        <w:rPr>
          <w:rFonts w:cstheme="minorHAnsi"/>
        </w:rPr>
      </w:pPr>
      <w:r w:rsidRPr="004705DC">
        <w:rPr>
          <w:rFonts w:cstheme="minorHAnsi"/>
        </w:rPr>
        <w:t>4</w:t>
      </w:r>
      <w:r w:rsidR="00897380" w:rsidRPr="004705DC">
        <w:rPr>
          <w:rFonts w:cstheme="minorHAnsi"/>
        </w:rPr>
        <w:t>.1.</w:t>
      </w:r>
      <w:r w:rsidRPr="004705DC">
        <w:rPr>
          <w:rFonts w:cstheme="minorHAnsi"/>
        </w:rPr>
        <w:t>7</w:t>
      </w:r>
      <w:r w:rsidR="00897380" w:rsidRPr="004705DC">
        <w:rPr>
          <w:rFonts w:cstheme="minorHAnsi"/>
        </w:rPr>
        <w:t>.</w:t>
      </w:r>
      <w:r w:rsidRPr="004705DC">
        <w:rPr>
          <w:rFonts w:cstheme="minorHAnsi"/>
        </w:rPr>
        <w:t xml:space="preserve">  </w:t>
      </w:r>
      <w:r w:rsidR="00897380" w:rsidRPr="004705DC">
        <w:rPr>
          <w:rFonts w:cstheme="minorHAnsi"/>
        </w:rPr>
        <w:t>jei tiekėjas pasitelkia ūkio subjektus, kurių pajėgumais remiasi, – įrodym</w:t>
      </w:r>
      <w:r w:rsidRPr="004705DC">
        <w:rPr>
          <w:rFonts w:cstheme="minorHAnsi"/>
        </w:rPr>
        <w:t>us</w:t>
      </w:r>
      <w:r w:rsidR="00897380" w:rsidRPr="004705DC">
        <w:rPr>
          <w:rFonts w:cstheme="minorHAnsi"/>
        </w:rPr>
        <w:t>, kad šie ištekliai bus prieinami per visą sutartinių įsipareigojimų vykdymo laikotarpį;</w:t>
      </w:r>
    </w:p>
    <w:p w14:paraId="192D8AC3" w14:textId="6F6C3382" w:rsidR="00897380" w:rsidRPr="004705DC" w:rsidRDefault="00B36DBE" w:rsidP="00897380">
      <w:pPr>
        <w:spacing w:after="0" w:line="20" w:lineRule="atLeast"/>
        <w:ind w:firstLine="567"/>
        <w:jc w:val="both"/>
        <w:rPr>
          <w:rFonts w:cstheme="minorHAnsi"/>
        </w:rPr>
      </w:pPr>
      <w:r w:rsidRPr="004705DC">
        <w:rPr>
          <w:rFonts w:cstheme="minorHAnsi"/>
        </w:rPr>
        <w:t>4.</w:t>
      </w:r>
      <w:r w:rsidR="00897380" w:rsidRPr="004705DC">
        <w:rPr>
          <w:rFonts w:cstheme="minorHAnsi"/>
        </w:rPr>
        <w:t>1.</w:t>
      </w:r>
      <w:r w:rsidRPr="004705DC">
        <w:rPr>
          <w:rFonts w:cstheme="minorHAnsi"/>
        </w:rPr>
        <w:t>8</w:t>
      </w:r>
      <w:r w:rsidR="00897380" w:rsidRPr="004705DC">
        <w:rPr>
          <w:rFonts w:cstheme="minorHAnsi"/>
        </w:rPr>
        <w:t>. jei tiekėjas pasitelkia subtiekėjus, subtiekėjo deklaracij</w:t>
      </w:r>
      <w:r w:rsidRPr="004705DC">
        <w:rPr>
          <w:rFonts w:cstheme="minorHAnsi"/>
        </w:rPr>
        <w:t>ą</w:t>
      </w:r>
      <w:r w:rsidR="00897380" w:rsidRPr="004705DC">
        <w:rPr>
          <w:rFonts w:cstheme="minorHAnsi"/>
        </w:rPr>
        <w:t xml:space="preserve"> ar kit</w:t>
      </w:r>
      <w:r w:rsidRPr="004705DC">
        <w:rPr>
          <w:rFonts w:cstheme="minorHAnsi"/>
        </w:rPr>
        <w:t>ą</w:t>
      </w:r>
      <w:r w:rsidR="00897380" w:rsidRPr="004705DC">
        <w:rPr>
          <w:rFonts w:cstheme="minorHAnsi"/>
        </w:rPr>
        <w:t xml:space="preserve"> dokument</w:t>
      </w:r>
      <w:r w:rsidRPr="004705DC">
        <w:rPr>
          <w:rFonts w:cstheme="minorHAnsi"/>
        </w:rPr>
        <w:t>ą</w:t>
      </w:r>
      <w:r w:rsidR="00897380" w:rsidRPr="004705DC">
        <w:rPr>
          <w:rFonts w:cstheme="minorHAnsi"/>
        </w:rPr>
        <w:t>, patvirtinant</w:t>
      </w:r>
      <w:r w:rsidRPr="004705DC">
        <w:rPr>
          <w:rFonts w:cstheme="minorHAnsi"/>
        </w:rPr>
        <w:t>į</w:t>
      </w:r>
      <w:r w:rsidR="00897380" w:rsidRPr="004705DC">
        <w:rPr>
          <w:rFonts w:cstheme="minorHAnsi"/>
        </w:rPr>
        <w:t xml:space="preserve"> jo sutikimą būti subtiekėju pirkime</w:t>
      </w:r>
      <w:r w:rsidR="00C27D5D" w:rsidRPr="004705DC">
        <w:rPr>
          <w:rFonts w:cstheme="minorHAnsi"/>
        </w:rPr>
        <w:t>.</w:t>
      </w:r>
    </w:p>
    <w:bookmarkEnd w:id="19"/>
    <w:p w14:paraId="23C4F945" w14:textId="43483377" w:rsidR="00436DD3" w:rsidRDefault="00B96957" w:rsidP="00EE0601">
      <w:pPr>
        <w:pStyle w:val="ListParagraph"/>
        <w:spacing w:line="20" w:lineRule="atLeast"/>
        <w:ind w:left="0" w:firstLine="567"/>
        <w:jc w:val="both"/>
      </w:pPr>
      <w:r w:rsidRPr="0029118A">
        <w:t>4.</w:t>
      </w:r>
      <w:r w:rsidR="00EB14DC" w:rsidRPr="0029118A">
        <w:t>2</w:t>
      </w:r>
      <w:r w:rsidRPr="0029118A">
        <w:t xml:space="preserve">. </w:t>
      </w:r>
      <w:r w:rsidR="0099696F" w:rsidRPr="0029118A">
        <w:t>P</w:t>
      </w:r>
      <w:r w:rsidR="0048587E" w:rsidRPr="0029118A">
        <w:t>asiūlymas turi</w:t>
      </w:r>
      <w:r w:rsidR="0048587E" w:rsidRPr="127DD6E8">
        <w:t xml:space="preserve">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4A16B2">
        <w:t>pateikti vertimą atlikusio asmens parašu ir vertimų biuro antspaudu (jei turi) patvirtintą šio dokumento vertimą</w:t>
      </w:r>
      <w:r w:rsidR="0048587E" w:rsidRPr="127DD6E8">
        <w:t xml:space="preserve">. </w:t>
      </w:r>
    </w:p>
    <w:p w14:paraId="4172BF9D" w14:textId="6B7E7731"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6"/>
      <w:bookmarkEnd w:id="27"/>
      <w:bookmarkEnd w:id="28"/>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9"/>
      <w:bookmarkEnd w:id="30"/>
      <w:bookmarkEnd w:id="31"/>
      <w:bookmarkEnd w:id="32"/>
      <w:bookmarkEnd w:id="33"/>
    </w:p>
    <w:p w14:paraId="1829CCBD" w14:textId="7B10A271" w:rsidR="00EB5D30" w:rsidRPr="002076BC" w:rsidRDefault="00515C0E" w:rsidP="002076BC">
      <w:pPr>
        <w:pStyle w:val="Body2"/>
        <w:spacing w:line="20" w:lineRule="atLeast"/>
        <w:ind w:firstLine="567"/>
        <w:rPr>
          <w:rFonts w:asciiTheme="minorHAnsi" w:eastAsia="Calibri" w:hAnsiTheme="minorHAnsi" w:cstheme="minorBidi"/>
          <w:color w:val="auto"/>
          <w:lang w:val="lt-LT" w:eastAsia="lt-LT"/>
        </w:rPr>
      </w:pPr>
      <w:r w:rsidRPr="002076BC">
        <w:rPr>
          <w:rFonts w:asciiTheme="minorHAnsi" w:eastAsia="Calibri" w:hAnsiTheme="minorHAnsi" w:cstheme="minorBidi"/>
          <w:color w:val="auto"/>
          <w:lang w:val="lt-LT" w:eastAsia="lt-LT"/>
        </w:rPr>
        <w:t xml:space="preserve">6.1. </w:t>
      </w:r>
      <w:r w:rsidR="00040C0F" w:rsidRPr="002076BC">
        <w:rPr>
          <w:rFonts w:asciiTheme="minorHAnsi" w:eastAsia="Calibri" w:hAnsiTheme="minorHAnsi" w:cstheme="minorBidi"/>
          <w:color w:val="auto"/>
          <w:lang w:val="lt-LT" w:eastAsia="lt-LT"/>
        </w:rPr>
        <w:t>Perkančioji organizacija pirkime netaikys elektroninio aukciono.</w:t>
      </w:r>
    </w:p>
    <w:p w14:paraId="14CBD3AD" w14:textId="4C061F9F" w:rsidR="009D0DC5" w:rsidRPr="00B47B85" w:rsidRDefault="002076BC" w:rsidP="002076BC">
      <w:pPr>
        <w:pStyle w:val="Heading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2076BC">
        <w:rPr>
          <w:rFonts w:ascii="Arial" w:hAnsi="Arial" w:cs="Arial"/>
        </w:rPr>
        <w:t xml:space="preserve">7. </w:t>
      </w:r>
      <w:r w:rsidR="00EA001C" w:rsidRPr="002076BC">
        <w:rPr>
          <w:rFonts w:ascii="Arial" w:hAnsi="Arial" w:cs="Arial"/>
        </w:rPr>
        <w:t>P</w:t>
      </w:r>
      <w:r w:rsidR="00014A61" w:rsidRPr="002076BC">
        <w:rPr>
          <w:rFonts w:ascii="Arial" w:hAnsi="Arial" w:cs="Arial"/>
        </w:rPr>
        <w:t>a</w:t>
      </w:r>
      <w:r w:rsidR="00014A61" w:rsidRPr="00B47B85">
        <w:rPr>
          <w:rFonts w:asciiTheme="minorHAnsi" w:hAnsiTheme="minorHAnsi" w:cstheme="minorHAnsi"/>
        </w:rPr>
        <w:t>siūlymų vertinimas</w:t>
      </w:r>
      <w:bookmarkEnd w:id="34"/>
      <w:bookmarkEnd w:id="35"/>
      <w:bookmarkEnd w:id="36"/>
      <w:bookmarkEnd w:id="37"/>
      <w:bookmarkEnd w:id="38"/>
    </w:p>
    <w:p w14:paraId="46E1A60B" w14:textId="049885ED"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090235" w:rsidRPr="00F0499F">
        <w:rPr>
          <w:rFonts w:eastAsia="Calibri" w:cstheme="minorHAnsi"/>
        </w:rPr>
        <w:t>priede</w:t>
      </w:r>
      <w:r w:rsidR="00B70F54">
        <w:rPr>
          <w:rFonts w:eastAsia="Calibri" w:cstheme="minorHAnsi"/>
        </w:rPr>
        <w:t xml:space="preserve"> „Pasiūlymo forma</w:t>
      </w:r>
      <w:r w:rsidR="007F3F5A">
        <w:rPr>
          <w:rFonts w:eastAsia="Calibri" w:cstheme="minorHAnsi"/>
        </w:rPr>
        <w:t xml:space="preserve"> ir techninė specifikacija</w:t>
      </w:r>
      <w:r w:rsidR="00B70F54">
        <w:rPr>
          <w:rFonts w:eastAsia="Calibri" w:cstheme="minorHAnsi"/>
        </w:rPr>
        <w:t>“</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313FDE6C" w14:textId="764981FB" w:rsidR="00D734C6" w:rsidRPr="00F0499F" w:rsidRDefault="005E18D4" w:rsidP="009C45E4">
      <w:pPr>
        <w:spacing w:after="0" w:line="20" w:lineRule="atLeast"/>
        <w:ind w:firstLine="567"/>
        <w:jc w:val="both"/>
      </w:pPr>
      <w:r w:rsidRPr="007B32B4">
        <w:rPr>
          <w:rFonts w:eastAsiaTheme="minorHAnsi" w:cstheme="minorHAnsi"/>
          <w:bCs/>
          <w:iCs/>
        </w:rPr>
        <w:lastRenderedPageBreak/>
        <w:t>7.</w:t>
      </w:r>
      <w:r w:rsidR="009C45E4">
        <w:rPr>
          <w:rFonts w:eastAsiaTheme="minorHAnsi" w:cstheme="minorHAnsi"/>
          <w:bCs/>
          <w:iCs/>
        </w:rPr>
        <w:t>2</w:t>
      </w:r>
      <w:r w:rsidRPr="007B32B4">
        <w:rPr>
          <w:rFonts w:eastAsiaTheme="minorHAnsi" w:cstheme="minorHAnsi"/>
          <w:bCs/>
          <w:iCs/>
        </w:rPr>
        <w:t xml:space="preserve">.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w:t>
      </w:r>
      <w:r w:rsidR="00D734C6" w:rsidRPr="009C45E4">
        <w:t xml:space="preserve">dėl </w:t>
      </w:r>
      <w:r w:rsidR="00D734C6" w:rsidRPr="002076BC">
        <w:rPr>
          <w:i/>
          <w:iCs/>
        </w:rPr>
        <w:t>visų pirkimo objekto dalių</w:t>
      </w:r>
      <w:r w:rsidR="00D734C6" w:rsidRPr="009C45E4">
        <w:t xml:space="preserve">, vadovaujantis </w:t>
      </w:r>
      <w:r w:rsidR="0014578C">
        <w:t>specialiųjų p</w:t>
      </w:r>
      <w:r w:rsidR="00551FA7" w:rsidRPr="127DD6E8">
        <w:t xml:space="preserve">irkimo </w:t>
      </w:r>
      <w:r w:rsidR="002D6F74" w:rsidRPr="127DD6E8">
        <w:t>sąlygų pried</w:t>
      </w:r>
      <w:r w:rsidR="00B93866">
        <w:t>e</w:t>
      </w:r>
      <w:r w:rsidR="00D54741">
        <w:t xml:space="preserve"> </w:t>
      </w:r>
      <w:r w:rsidR="007823B0">
        <w:t>„Pasiūlymo forma</w:t>
      </w:r>
      <w:r w:rsidR="007F3F5A">
        <w:t xml:space="preserve"> ir techninė specifikacija</w:t>
      </w:r>
      <w:r w:rsidR="007823B0">
        <w:t xml:space="preserve">“ </w:t>
      </w:r>
      <w:r w:rsidR="00D734C6" w:rsidRPr="127DD6E8">
        <w:t xml:space="preserve">nustatytomis taisyklėmis. </w:t>
      </w:r>
    </w:p>
    <w:p w14:paraId="678C44CA" w14:textId="1741E9C1" w:rsidR="00FE7908" w:rsidRPr="00F065D6" w:rsidRDefault="002076BC" w:rsidP="002076BC">
      <w:pPr>
        <w:pStyle w:val="Heading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Pr>
          <w:rFonts w:asciiTheme="minorHAnsi" w:hAnsiTheme="minorHAnsi" w:cstheme="minorHAnsi"/>
        </w:rPr>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0"/>
      <w:bookmarkEnd w:id="41"/>
      <w:bookmarkEnd w:id="42"/>
      <w:r w:rsidR="00F848E0">
        <w:rPr>
          <w:rFonts w:asciiTheme="minorHAnsi" w:hAnsiTheme="minorHAnsi" w:cstheme="minorHAnsi"/>
        </w:rPr>
        <w:t>pasirašymas ir sąlygos</w:t>
      </w:r>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D62AB" w14:textId="77777777" w:rsidR="001F06A5" w:rsidRDefault="001F06A5" w:rsidP="00D05666">
      <w:r>
        <w:separator/>
      </w:r>
    </w:p>
  </w:endnote>
  <w:endnote w:type="continuationSeparator" w:id="0">
    <w:p w14:paraId="258E8AD8" w14:textId="77777777" w:rsidR="001F06A5" w:rsidRDefault="001F06A5" w:rsidP="00D05666">
      <w:r>
        <w:continuationSeparator/>
      </w:r>
    </w:p>
  </w:endnote>
  <w:endnote w:type="continuationNotice" w:id="1">
    <w:p w14:paraId="5F351F49" w14:textId="77777777" w:rsidR="001F06A5" w:rsidRDefault="001F0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4919F" w14:textId="77777777" w:rsidR="001F06A5" w:rsidRDefault="001F06A5" w:rsidP="00D05666">
      <w:r>
        <w:separator/>
      </w:r>
    </w:p>
  </w:footnote>
  <w:footnote w:type="continuationSeparator" w:id="0">
    <w:p w14:paraId="7118B7A1" w14:textId="77777777" w:rsidR="001F06A5" w:rsidRDefault="001F06A5" w:rsidP="00D05666">
      <w:r>
        <w:continuationSeparator/>
      </w:r>
    </w:p>
  </w:footnote>
  <w:footnote w:type="continuationNotice" w:id="1">
    <w:p w14:paraId="0FD53C64" w14:textId="77777777" w:rsidR="001F06A5" w:rsidRDefault="001F06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5501"/>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01A"/>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6CDD"/>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AE9"/>
    <w:rsid w:val="001C1CC5"/>
    <w:rsid w:val="001C24BC"/>
    <w:rsid w:val="001C305A"/>
    <w:rsid w:val="001C37BD"/>
    <w:rsid w:val="001C45C1"/>
    <w:rsid w:val="001C468D"/>
    <w:rsid w:val="001C4F12"/>
    <w:rsid w:val="001C545C"/>
    <w:rsid w:val="001C56FD"/>
    <w:rsid w:val="001C635E"/>
    <w:rsid w:val="001C6757"/>
    <w:rsid w:val="001C6A8E"/>
    <w:rsid w:val="001C762B"/>
    <w:rsid w:val="001C7F48"/>
    <w:rsid w:val="001D0F6F"/>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06A5"/>
    <w:rsid w:val="001F11E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6B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825"/>
    <w:rsid w:val="00262D3D"/>
    <w:rsid w:val="002634B1"/>
    <w:rsid w:val="00263B34"/>
    <w:rsid w:val="00263E7F"/>
    <w:rsid w:val="00263F0F"/>
    <w:rsid w:val="00264026"/>
    <w:rsid w:val="0026424A"/>
    <w:rsid w:val="0026491C"/>
    <w:rsid w:val="00264B1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18A"/>
    <w:rsid w:val="00291DCB"/>
    <w:rsid w:val="0029216D"/>
    <w:rsid w:val="002926A1"/>
    <w:rsid w:val="002934C9"/>
    <w:rsid w:val="00294B97"/>
    <w:rsid w:val="00294BE3"/>
    <w:rsid w:val="002955C5"/>
    <w:rsid w:val="002960E2"/>
    <w:rsid w:val="00296ED7"/>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79"/>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90D"/>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749"/>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17D52"/>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DC"/>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08C"/>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5C3"/>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B91"/>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A4F"/>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1D9"/>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5856"/>
    <w:rsid w:val="006E6883"/>
    <w:rsid w:val="006E6ACD"/>
    <w:rsid w:val="006E75C7"/>
    <w:rsid w:val="006E7679"/>
    <w:rsid w:val="006E7BA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3975"/>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1BDA"/>
    <w:rsid w:val="007422EF"/>
    <w:rsid w:val="00742B71"/>
    <w:rsid w:val="00742F8F"/>
    <w:rsid w:val="00743205"/>
    <w:rsid w:val="00743489"/>
    <w:rsid w:val="0074401D"/>
    <w:rsid w:val="0074429A"/>
    <w:rsid w:val="0074475B"/>
    <w:rsid w:val="007449CC"/>
    <w:rsid w:val="00744D22"/>
    <w:rsid w:val="00745110"/>
    <w:rsid w:val="00746011"/>
    <w:rsid w:val="007461B1"/>
    <w:rsid w:val="00746465"/>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BDA"/>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F5A"/>
    <w:rsid w:val="007F47E7"/>
    <w:rsid w:val="007F4F75"/>
    <w:rsid w:val="007F5A10"/>
    <w:rsid w:val="007F6402"/>
    <w:rsid w:val="007F6C4A"/>
    <w:rsid w:val="007F6C5E"/>
    <w:rsid w:val="007F70F3"/>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37B55"/>
    <w:rsid w:val="008409D4"/>
    <w:rsid w:val="00840BEE"/>
    <w:rsid w:val="00840EE4"/>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1AC8"/>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A80"/>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380"/>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4EB"/>
    <w:rsid w:val="008A6B05"/>
    <w:rsid w:val="008A7E15"/>
    <w:rsid w:val="008B01F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60B"/>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336C"/>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057"/>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5E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07E72"/>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96C"/>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79E"/>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0C02"/>
    <w:rsid w:val="00AC1757"/>
    <w:rsid w:val="00AC1D95"/>
    <w:rsid w:val="00AC237C"/>
    <w:rsid w:val="00AC2788"/>
    <w:rsid w:val="00AC2801"/>
    <w:rsid w:val="00AC2A50"/>
    <w:rsid w:val="00AC2A6E"/>
    <w:rsid w:val="00AC2AD3"/>
    <w:rsid w:val="00AC32A3"/>
    <w:rsid w:val="00AC3F5E"/>
    <w:rsid w:val="00AC4350"/>
    <w:rsid w:val="00AC4684"/>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33C"/>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08A6"/>
    <w:rsid w:val="00B210DB"/>
    <w:rsid w:val="00B2125E"/>
    <w:rsid w:val="00B21AC5"/>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6DB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C1A"/>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973"/>
    <w:rsid w:val="00C20A77"/>
    <w:rsid w:val="00C20E68"/>
    <w:rsid w:val="00C21132"/>
    <w:rsid w:val="00C21A30"/>
    <w:rsid w:val="00C22DB0"/>
    <w:rsid w:val="00C23DFD"/>
    <w:rsid w:val="00C23E06"/>
    <w:rsid w:val="00C2589D"/>
    <w:rsid w:val="00C2597E"/>
    <w:rsid w:val="00C25FC8"/>
    <w:rsid w:val="00C26588"/>
    <w:rsid w:val="00C265EA"/>
    <w:rsid w:val="00C271D1"/>
    <w:rsid w:val="00C27D5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6D97"/>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A5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325"/>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AAB"/>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4252"/>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3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5BF"/>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551D"/>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1C3"/>
    <w:rsid w:val="00F02458"/>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F4"/>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5EB1"/>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31B"/>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D20"/>
    <w:rsid w:val="00F9327D"/>
    <w:rsid w:val="00F94AFD"/>
    <w:rsid w:val="00F94D71"/>
    <w:rsid w:val="00F952BE"/>
    <w:rsid w:val="00F953B3"/>
    <w:rsid w:val="00F9566B"/>
    <w:rsid w:val="00F9576C"/>
    <w:rsid w:val="00F9612E"/>
    <w:rsid w:val="00F96714"/>
    <w:rsid w:val="00FA05BF"/>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782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5</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Jarušauskaitė</cp:lastModifiedBy>
  <cp:revision>21</cp:revision>
  <dcterms:created xsi:type="dcterms:W3CDTF">2024-11-08T09:59:00Z</dcterms:created>
  <dcterms:modified xsi:type="dcterms:W3CDTF">2024-12-03T12:51:00Z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