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2E01" w14:textId="2C11A88F" w:rsidR="008D2FAE" w:rsidRPr="00175737" w:rsidRDefault="009F5204" w:rsidP="00362825">
      <w:pPr>
        <w:pStyle w:val="Default"/>
        <w:jc w:val="center"/>
        <w:rPr>
          <w:rFonts w:ascii="Cambria" w:hAnsi="Cambria"/>
          <w:b/>
          <w:bCs/>
          <w:lang w:val="lt-LT"/>
        </w:rPr>
      </w:pPr>
      <w:r w:rsidRPr="00175737">
        <w:rPr>
          <w:rFonts w:ascii="Cambria" w:hAnsi="Cambria"/>
          <w:b/>
          <w:bCs/>
          <w:lang w:val="lt-LT"/>
        </w:rPr>
        <w:t xml:space="preserve">LSMUL KAUNO KLINIKŲ PACIENTŲ IR LAKYTOJIŲ STOVĖJIMO AIKŠTELĖS, ESAMOS ĮVAŽIAVIMO KONTROLĖS IR APMOKĖJIMO SISTEMOS KEITIMAS Į NAUJĄ SISTEMĄ TECHNINĖ SPECIFIKACIJA </w:t>
      </w:r>
    </w:p>
    <w:p w14:paraId="61739FCC" w14:textId="77777777" w:rsidR="00AA77D1" w:rsidRPr="00175737" w:rsidRDefault="00AA77D1" w:rsidP="00362825">
      <w:pPr>
        <w:pStyle w:val="Default"/>
        <w:jc w:val="center"/>
        <w:rPr>
          <w:rFonts w:ascii="Cambria" w:hAnsi="Cambria"/>
          <w:b/>
          <w:bCs/>
          <w:lang w:val="lt-LT"/>
        </w:rPr>
      </w:pPr>
    </w:p>
    <w:p w14:paraId="2BC6413C" w14:textId="65698B73" w:rsidR="00D965FA" w:rsidRPr="00175737" w:rsidRDefault="00D965FA" w:rsidP="00362825">
      <w:pPr>
        <w:pStyle w:val="Default"/>
        <w:ind w:firstLine="567"/>
        <w:jc w:val="both"/>
        <w:rPr>
          <w:rFonts w:ascii="Cambria" w:hAnsi="Cambria"/>
          <w:b/>
          <w:bCs/>
          <w:lang w:val="lt-LT"/>
        </w:rPr>
      </w:pPr>
      <w:r w:rsidRPr="00175737">
        <w:rPr>
          <w:rFonts w:ascii="Cambria" w:hAnsi="Cambria"/>
          <w:lang w:val="lt-LT"/>
        </w:rPr>
        <w:t xml:space="preserve">Sistemą turi sudaryti bendra elementų visuma, kad veiktų be trikdžių. Darbo projekto eigoje turi būti rengiamas detalus įrangos išdėstymo projektas ir tikslinama projekte numatyta įranga, atsižvelgiant į patikslintą užsakovo užduotį. </w:t>
      </w:r>
      <w:r w:rsidR="00D72341" w:rsidRPr="00175737">
        <w:rPr>
          <w:rFonts w:ascii="Cambria" w:hAnsi="Cambria"/>
          <w:lang w:val="lt-LT"/>
        </w:rPr>
        <w:t>Techninio projekto sprendiniai pateikti preliminariai, numatant trijų kelio užtvarų įrengimą su valstybinių numerių atpažinimo kameromis</w:t>
      </w:r>
      <w:r w:rsidRPr="00175737">
        <w:rPr>
          <w:rFonts w:ascii="Cambria" w:hAnsi="Cambria"/>
          <w:lang w:val="lt-LT"/>
        </w:rPr>
        <w:t xml:space="preserve">. </w:t>
      </w:r>
      <w:r w:rsidRPr="00175737">
        <w:rPr>
          <w:rFonts w:ascii="Cambria" w:hAnsi="Cambria"/>
          <w:u w:val="single"/>
          <w:lang w:val="lt-LT"/>
        </w:rPr>
        <w:t>Mokėjimo kasos įsigyjamos</w:t>
      </w:r>
      <w:r w:rsidR="00D72341" w:rsidRPr="00175737">
        <w:rPr>
          <w:rFonts w:ascii="Cambria" w:hAnsi="Cambria"/>
          <w:u w:val="single"/>
          <w:lang w:val="lt-LT"/>
        </w:rPr>
        <w:t xml:space="preserve"> nebus</w:t>
      </w:r>
      <w:r w:rsidRPr="00175737">
        <w:rPr>
          <w:rFonts w:ascii="Cambria" w:hAnsi="Cambria"/>
          <w:lang w:val="lt-LT"/>
        </w:rPr>
        <w:t>.</w:t>
      </w:r>
    </w:p>
    <w:p w14:paraId="6FC15DDB" w14:textId="77777777" w:rsidR="00D965FA" w:rsidRPr="00175737" w:rsidRDefault="00D965FA" w:rsidP="00362825">
      <w:pPr>
        <w:pStyle w:val="Default"/>
        <w:rPr>
          <w:rFonts w:ascii="Cambria" w:hAnsi="Cambria"/>
          <w:b/>
          <w:bCs/>
          <w:lang w:val="lt-LT"/>
        </w:rPr>
      </w:pPr>
    </w:p>
    <w:tbl>
      <w:tblPr>
        <w:tblStyle w:val="TableGrid"/>
        <w:tblW w:w="13716" w:type="dxa"/>
        <w:tblLook w:val="04A0" w:firstRow="1" w:lastRow="0" w:firstColumn="1" w:lastColumn="0" w:noHBand="0" w:noVBand="1"/>
      </w:tblPr>
      <w:tblGrid>
        <w:gridCol w:w="13716"/>
      </w:tblGrid>
      <w:tr w:rsidR="00B44300" w:rsidRPr="00175737" w14:paraId="1C0FD0C2" w14:textId="77777777" w:rsidTr="00B44300">
        <w:tc>
          <w:tcPr>
            <w:tcW w:w="13716" w:type="dxa"/>
            <w:vAlign w:val="center"/>
          </w:tcPr>
          <w:p w14:paraId="683A8A33" w14:textId="77777777" w:rsidR="00B44300" w:rsidRPr="00175737" w:rsidRDefault="00B44300" w:rsidP="00362825">
            <w:pPr>
              <w:shd w:val="clear" w:color="auto" w:fill="FFFFFF"/>
              <w:jc w:val="center"/>
              <w:rPr>
                <w:rFonts w:ascii="Cambria" w:hAnsi="Cambria"/>
                <w:b/>
                <w:color w:val="000000"/>
                <w:sz w:val="24"/>
                <w:szCs w:val="24"/>
              </w:rPr>
            </w:pPr>
            <w:r w:rsidRPr="00175737">
              <w:rPr>
                <w:rFonts w:ascii="Cambria" w:hAnsi="Cambria"/>
                <w:b/>
                <w:color w:val="000000"/>
                <w:sz w:val="24"/>
                <w:szCs w:val="24"/>
              </w:rPr>
              <w:t xml:space="preserve">Prekės pavadinimas </w:t>
            </w:r>
            <w:r w:rsidRPr="00175737">
              <w:rPr>
                <w:rFonts w:ascii="Cambria" w:hAnsi="Cambria"/>
                <w:b/>
                <w:bCs/>
                <w:sz w:val="24"/>
                <w:szCs w:val="24"/>
              </w:rPr>
              <w:t>ir techniniai reikalavimai</w:t>
            </w:r>
          </w:p>
        </w:tc>
      </w:tr>
      <w:tr w:rsidR="00B44300" w:rsidRPr="00175737" w14:paraId="66329996" w14:textId="77777777" w:rsidTr="00B44300">
        <w:tc>
          <w:tcPr>
            <w:tcW w:w="13716" w:type="dxa"/>
          </w:tcPr>
          <w:p w14:paraId="25C85BF3" w14:textId="77777777" w:rsidR="00B44300" w:rsidRPr="00175737" w:rsidRDefault="00B44300" w:rsidP="00362825">
            <w:pPr>
              <w:pStyle w:val="Default"/>
              <w:jc w:val="both"/>
              <w:rPr>
                <w:rFonts w:ascii="Cambria" w:hAnsi="Cambria"/>
                <w:b/>
                <w:bCs/>
                <w:lang w:val="lt-LT"/>
              </w:rPr>
            </w:pPr>
            <w:r w:rsidRPr="00175737">
              <w:rPr>
                <w:rFonts w:ascii="Cambria" w:hAnsi="Cambria"/>
                <w:b/>
                <w:bCs/>
                <w:lang w:val="lt-LT"/>
              </w:rPr>
              <w:t xml:space="preserve">Kelio užtvarai su automatine valstybinių numerių atpažinimo sistema </w:t>
            </w:r>
          </w:p>
          <w:p w14:paraId="127C38F8"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Prie  įvažiavimų, išvažiavimų turi būti įrengti informaciniai stendai, kuriuose turi būti nurodytos stovėjimo aikštelės taisyklės. </w:t>
            </w:r>
            <w:r w:rsidRPr="00175737">
              <w:rPr>
                <w:rFonts w:ascii="Cambria" w:hAnsi="Cambria"/>
                <w:color w:val="auto"/>
                <w:lang w:val="lt-LT"/>
              </w:rPr>
              <w:t xml:space="preserve">Sistema bus prijungta prie esamos pravažiavimo kontrolės. Rengiant projektą turi būti numatyti visi reikalingi kabeliai sistemos įrengimui. </w:t>
            </w:r>
            <w:r w:rsidRPr="00175737">
              <w:rPr>
                <w:rFonts w:ascii="Cambria" w:hAnsi="Cambria"/>
                <w:lang w:val="lt-LT"/>
              </w:rPr>
              <w:t xml:space="preserve">Esamos programinės įrangos atnaujinimas į naujausią versiją (ne senesnę kaip 2024 metų IV ketvirčio). </w:t>
            </w:r>
            <w:proofErr w:type="spellStart"/>
            <w:r w:rsidRPr="00175737">
              <w:rPr>
                <w:rFonts w:ascii="Cambria" w:hAnsi="Cambria"/>
                <w:lang w:val="es-ES"/>
              </w:rPr>
              <w:t>Automobilių</w:t>
            </w:r>
            <w:proofErr w:type="spellEnd"/>
            <w:r w:rsidRPr="00175737">
              <w:rPr>
                <w:rFonts w:ascii="Cambria" w:hAnsi="Cambria"/>
                <w:lang w:val="es-ES"/>
              </w:rPr>
              <w:t xml:space="preserve"> </w:t>
            </w:r>
            <w:proofErr w:type="spellStart"/>
            <w:r w:rsidRPr="00175737">
              <w:rPr>
                <w:rFonts w:ascii="Cambria" w:hAnsi="Cambria"/>
                <w:lang w:val="es-ES"/>
              </w:rPr>
              <w:t>numerių</w:t>
            </w:r>
            <w:proofErr w:type="spellEnd"/>
            <w:r w:rsidRPr="00175737">
              <w:rPr>
                <w:rFonts w:ascii="Cambria" w:hAnsi="Cambria"/>
                <w:lang w:val="es-ES"/>
              </w:rPr>
              <w:t xml:space="preserve"> </w:t>
            </w:r>
            <w:proofErr w:type="spellStart"/>
            <w:r w:rsidRPr="00175737">
              <w:rPr>
                <w:rFonts w:ascii="Cambria" w:hAnsi="Cambria"/>
                <w:lang w:val="es-ES"/>
              </w:rPr>
              <w:t>atpažinimo</w:t>
            </w:r>
            <w:proofErr w:type="spellEnd"/>
            <w:r w:rsidRPr="00175737">
              <w:rPr>
                <w:rFonts w:ascii="Cambria" w:hAnsi="Cambria"/>
                <w:lang w:val="es-ES"/>
              </w:rPr>
              <w:t xml:space="preserve"> </w:t>
            </w:r>
            <w:proofErr w:type="spellStart"/>
            <w:r w:rsidRPr="00175737">
              <w:rPr>
                <w:rFonts w:ascii="Cambria" w:hAnsi="Cambria"/>
                <w:lang w:val="es-ES"/>
              </w:rPr>
              <w:t>licencijos</w:t>
            </w:r>
            <w:proofErr w:type="spellEnd"/>
            <w:r w:rsidRPr="00175737">
              <w:rPr>
                <w:rFonts w:ascii="Cambria" w:hAnsi="Cambria"/>
                <w:lang w:val="es-ES"/>
              </w:rPr>
              <w:t xml:space="preserve"> </w:t>
            </w:r>
            <w:proofErr w:type="spellStart"/>
            <w:r w:rsidRPr="00175737">
              <w:rPr>
                <w:rFonts w:ascii="Cambria" w:hAnsi="Cambria"/>
                <w:lang w:val="es-ES"/>
              </w:rPr>
              <w:t>atnaujinimas</w:t>
            </w:r>
            <w:proofErr w:type="spellEnd"/>
            <w:r w:rsidRPr="00175737">
              <w:rPr>
                <w:rFonts w:ascii="Cambria" w:hAnsi="Cambria"/>
                <w:lang w:val="es-ES"/>
              </w:rPr>
              <w:t xml:space="preserve"> - </w:t>
            </w:r>
            <w:proofErr w:type="spellStart"/>
            <w:r w:rsidRPr="00175737">
              <w:rPr>
                <w:rFonts w:ascii="Cambria" w:hAnsi="Cambria"/>
                <w:lang w:val="es-ES"/>
              </w:rPr>
              <w:t>ne</w:t>
            </w:r>
            <w:proofErr w:type="spellEnd"/>
            <w:r w:rsidRPr="00175737">
              <w:rPr>
                <w:rFonts w:ascii="Cambria" w:hAnsi="Cambria"/>
                <w:lang w:val="es-ES"/>
              </w:rPr>
              <w:t xml:space="preserve"> </w:t>
            </w:r>
            <w:proofErr w:type="spellStart"/>
            <w:r w:rsidRPr="00175737">
              <w:rPr>
                <w:rFonts w:ascii="Cambria" w:hAnsi="Cambria"/>
                <w:lang w:val="es-ES"/>
              </w:rPr>
              <w:t>senesnė</w:t>
            </w:r>
            <w:proofErr w:type="spellEnd"/>
            <w:r w:rsidRPr="00175737">
              <w:rPr>
                <w:rFonts w:ascii="Cambria" w:hAnsi="Cambria"/>
                <w:lang w:val="es-ES"/>
              </w:rPr>
              <w:t xml:space="preserve"> </w:t>
            </w:r>
            <w:proofErr w:type="spellStart"/>
            <w:r w:rsidRPr="00175737">
              <w:rPr>
                <w:rFonts w:ascii="Cambria" w:hAnsi="Cambria"/>
                <w:lang w:val="es-ES"/>
              </w:rPr>
              <w:t>nei</w:t>
            </w:r>
            <w:proofErr w:type="spellEnd"/>
            <w:r w:rsidRPr="00175737">
              <w:rPr>
                <w:rFonts w:ascii="Cambria" w:hAnsi="Cambria"/>
                <w:lang w:val="es-ES"/>
              </w:rPr>
              <w:t xml:space="preserve"> 2024 m. 4 </w:t>
            </w:r>
            <w:proofErr w:type="spellStart"/>
            <w:r w:rsidRPr="00175737">
              <w:rPr>
                <w:rFonts w:ascii="Cambria" w:hAnsi="Cambria"/>
                <w:lang w:val="es-ES"/>
              </w:rPr>
              <w:t>ketvirčio</w:t>
            </w:r>
            <w:proofErr w:type="spellEnd"/>
            <w:r w:rsidRPr="00175737">
              <w:rPr>
                <w:rFonts w:ascii="Cambria" w:hAnsi="Cambria"/>
                <w:lang w:val="es-ES"/>
              </w:rPr>
              <w:t xml:space="preserve"> </w:t>
            </w:r>
            <w:proofErr w:type="spellStart"/>
            <w:r w:rsidRPr="00175737">
              <w:rPr>
                <w:rFonts w:ascii="Cambria" w:hAnsi="Cambria"/>
                <w:lang w:val="es-ES"/>
              </w:rPr>
              <w:t>licencijos</w:t>
            </w:r>
            <w:proofErr w:type="spellEnd"/>
            <w:r w:rsidRPr="00175737">
              <w:rPr>
                <w:rFonts w:ascii="Cambria" w:hAnsi="Cambria"/>
                <w:lang w:val="es-ES"/>
              </w:rPr>
              <w:t xml:space="preserve"> </w:t>
            </w:r>
            <w:proofErr w:type="spellStart"/>
            <w:r w:rsidRPr="00175737">
              <w:rPr>
                <w:rFonts w:ascii="Cambria" w:hAnsi="Cambria"/>
                <w:lang w:val="es-ES"/>
              </w:rPr>
              <w:t>versija</w:t>
            </w:r>
            <w:proofErr w:type="spellEnd"/>
            <w:r w:rsidRPr="00175737">
              <w:rPr>
                <w:rFonts w:ascii="Cambria" w:hAnsi="Cambria"/>
                <w:lang w:val="es-ES"/>
              </w:rPr>
              <w:t xml:space="preserve">. </w:t>
            </w:r>
            <w:proofErr w:type="spellStart"/>
            <w:r w:rsidRPr="00175737">
              <w:rPr>
                <w:rFonts w:ascii="Cambria" w:hAnsi="Cambria"/>
                <w:lang w:val="es-ES"/>
              </w:rPr>
              <w:t>Esamo</w:t>
            </w:r>
            <w:proofErr w:type="spellEnd"/>
            <w:r w:rsidRPr="00175737">
              <w:rPr>
                <w:rFonts w:ascii="Cambria" w:hAnsi="Cambria"/>
                <w:lang w:val="es-ES"/>
              </w:rPr>
              <w:t xml:space="preserve"> </w:t>
            </w:r>
            <w:proofErr w:type="spellStart"/>
            <w:r w:rsidRPr="00175737">
              <w:rPr>
                <w:rFonts w:ascii="Cambria" w:hAnsi="Cambria"/>
                <w:lang w:val="es-ES"/>
              </w:rPr>
              <w:t>serverio</w:t>
            </w:r>
            <w:proofErr w:type="spellEnd"/>
            <w:r w:rsidRPr="00175737">
              <w:rPr>
                <w:rFonts w:ascii="Cambria" w:hAnsi="Cambria"/>
                <w:lang w:val="es-ES"/>
              </w:rPr>
              <w:t xml:space="preserve"> </w:t>
            </w:r>
            <w:proofErr w:type="spellStart"/>
            <w:r w:rsidRPr="00175737">
              <w:rPr>
                <w:rFonts w:ascii="Cambria" w:hAnsi="Cambria"/>
                <w:lang w:val="es-ES"/>
              </w:rPr>
              <w:t>kietų</w:t>
            </w:r>
            <w:proofErr w:type="spellEnd"/>
            <w:r w:rsidRPr="00175737">
              <w:rPr>
                <w:rFonts w:ascii="Cambria" w:hAnsi="Cambria"/>
                <w:lang w:val="es-ES"/>
              </w:rPr>
              <w:t xml:space="preserve"> </w:t>
            </w:r>
            <w:proofErr w:type="spellStart"/>
            <w:r w:rsidRPr="00175737">
              <w:rPr>
                <w:rFonts w:ascii="Cambria" w:hAnsi="Cambria"/>
                <w:lang w:val="es-ES"/>
              </w:rPr>
              <w:t>diskų</w:t>
            </w:r>
            <w:proofErr w:type="spellEnd"/>
            <w:r w:rsidRPr="00175737">
              <w:rPr>
                <w:rFonts w:ascii="Cambria" w:hAnsi="Cambria"/>
                <w:lang w:val="es-ES"/>
              </w:rPr>
              <w:t xml:space="preserve"> </w:t>
            </w:r>
            <w:proofErr w:type="spellStart"/>
            <w:r w:rsidRPr="00175737">
              <w:rPr>
                <w:rFonts w:ascii="Cambria" w:hAnsi="Cambria"/>
                <w:lang w:val="es-ES"/>
              </w:rPr>
              <w:t>keitimas</w:t>
            </w:r>
            <w:proofErr w:type="spellEnd"/>
            <w:r w:rsidRPr="00175737">
              <w:rPr>
                <w:rFonts w:ascii="Cambria" w:hAnsi="Cambria"/>
                <w:lang w:val="es-ES"/>
              </w:rPr>
              <w:t xml:space="preserve"> </w:t>
            </w:r>
            <w:proofErr w:type="spellStart"/>
            <w:r w:rsidRPr="00175737">
              <w:rPr>
                <w:rFonts w:ascii="Cambria" w:hAnsi="Cambria"/>
                <w:lang w:val="es-ES"/>
              </w:rPr>
              <w:t>iš</w:t>
            </w:r>
            <w:proofErr w:type="spellEnd"/>
            <w:r w:rsidRPr="00175737">
              <w:rPr>
                <w:rFonts w:ascii="Cambria" w:hAnsi="Cambria"/>
                <w:lang w:val="es-ES"/>
              </w:rPr>
              <w:t xml:space="preserve"> HDD į SSD 2x250 GB </w:t>
            </w:r>
            <w:proofErr w:type="spellStart"/>
            <w:r w:rsidRPr="00175737">
              <w:rPr>
                <w:rFonts w:ascii="Cambria" w:hAnsi="Cambria"/>
                <w:lang w:val="es-ES"/>
              </w:rPr>
              <w:t>diskus</w:t>
            </w:r>
            <w:proofErr w:type="spellEnd"/>
            <w:r w:rsidRPr="00175737">
              <w:rPr>
                <w:rFonts w:ascii="Cambria" w:hAnsi="Cambria"/>
                <w:lang w:val="es-ES"/>
              </w:rPr>
              <w:t xml:space="preserve"> </w:t>
            </w:r>
          </w:p>
        </w:tc>
      </w:tr>
      <w:tr w:rsidR="00B44300" w:rsidRPr="00175737" w14:paraId="0887A565" w14:textId="77777777" w:rsidTr="00B44300">
        <w:tc>
          <w:tcPr>
            <w:tcW w:w="13716" w:type="dxa"/>
          </w:tcPr>
          <w:p w14:paraId="3E3AF46C" w14:textId="428ED758" w:rsidR="00B44300" w:rsidRPr="00175737" w:rsidRDefault="00B44300" w:rsidP="00362825">
            <w:pPr>
              <w:pStyle w:val="Default"/>
              <w:jc w:val="both"/>
              <w:rPr>
                <w:rFonts w:ascii="Cambria" w:hAnsi="Cambria"/>
                <w:b/>
                <w:bCs/>
                <w:lang w:val="lt-LT"/>
              </w:rPr>
            </w:pPr>
            <w:r w:rsidRPr="00175737">
              <w:rPr>
                <w:rFonts w:ascii="Cambria" w:hAnsi="Cambria"/>
                <w:b/>
                <w:bCs/>
                <w:lang w:val="lt-LT"/>
              </w:rPr>
              <w:t>Transporto priemonių valstybinių numerių nuskaitymo kameros (3 vnt.)</w:t>
            </w:r>
          </w:p>
          <w:p w14:paraId="76BFA068" w14:textId="77777777" w:rsidR="00B44300" w:rsidRPr="00175737" w:rsidRDefault="00B44300" w:rsidP="00362825">
            <w:pPr>
              <w:pStyle w:val="Default"/>
              <w:jc w:val="both"/>
              <w:rPr>
                <w:rFonts w:ascii="Cambria" w:hAnsi="Cambria"/>
                <w:lang w:val="lt-LT"/>
              </w:rPr>
            </w:pPr>
            <w:r w:rsidRPr="00175737">
              <w:rPr>
                <w:rFonts w:ascii="Cambria" w:hAnsi="Cambria"/>
                <w:lang w:val="lt-LT"/>
              </w:rPr>
              <w:t>-Vaizdo priėmimo rezoliucija: ne mažiau 2560 x 1920 @30Fps</w:t>
            </w:r>
          </w:p>
          <w:p w14:paraId="3079B96E"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-Procesorius 1,25GHz + HW akseleratorius </w:t>
            </w:r>
          </w:p>
          <w:p w14:paraId="48CB9058"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-Maksimalus kadrų skaičius: 60 kadrų / s. </w:t>
            </w:r>
          </w:p>
          <w:p w14:paraId="446D6293"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-Minimalus kadrų skaičius: 30 kadrų / s. </w:t>
            </w:r>
          </w:p>
          <w:p w14:paraId="336B7CBE"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-Ekspozicijos trukmės valdymas: 1/100 s - 1/30000 s. </w:t>
            </w:r>
          </w:p>
          <w:p w14:paraId="3D9D489C"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-Dienos / nakties režimas. </w:t>
            </w:r>
          </w:p>
          <w:p w14:paraId="55F75C5E"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-Objektyvas: 9 – 22 mm, 2x motorizuotas, automatinis fokusavimas, priartinimas bei aparatūros valdymas, optinis filtras. </w:t>
            </w:r>
          </w:p>
          <w:p w14:paraId="0D9F57DF"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-Integruotas pašvietimas: LED arba lygiavertis, reguliuojamas intensyvumas. </w:t>
            </w:r>
          </w:p>
          <w:p w14:paraId="34FAB1B2"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-Rekomenduojamas ANPR atstumas: 4,5 – 20 m. </w:t>
            </w:r>
          </w:p>
          <w:p w14:paraId="107FCF89" w14:textId="77777777" w:rsidR="00B44300" w:rsidRPr="00175737" w:rsidRDefault="00B44300" w:rsidP="00362825">
            <w:pPr>
              <w:pStyle w:val="Default"/>
              <w:jc w:val="both"/>
              <w:rPr>
                <w:rFonts w:ascii="Cambria" w:hAnsi="Cambria"/>
                <w:lang w:val="lt-LT"/>
              </w:rPr>
            </w:pPr>
            <w:r w:rsidRPr="00175737">
              <w:rPr>
                <w:rFonts w:ascii="Cambria" w:hAnsi="Cambria"/>
                <w:lang w:val="lt-LT"/>
              </w:rPr>
              <w:t>-Duomenų perdavimo protokolai: NTP, TCP/IP4, DHCP, DNS</w:t>
            </w:r>
          </w:p>
          <w:p w14:paraId="12497464"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-Duomenų perdavimo sąsajos: </w:t>
            </w:r>
            <w:proofErr w:type="spellStart"/>
            <w:r w:rsidRPr="00175737">
              <w:rPr>
                <w:rFonts w:ascii="Cambria" w:hAnsi="Cambria"/>
                <w:lang w:val="lt-LT"/>
              </w:rPr>
              <w:t>Ethernet</w:t>
            </w:r>
            <w:proofErr w:type="spellEnd"/>
            <w:r w:rsidRPr="00175737">
              <w:rPr>
                <w:rFonts w:ascii="Cambria" w:hAnsi="Cambria"/>
                <w:lang w:val="lt-LT"/>
              </w:rPr>
              <w:t xml:space="preserve">, 100 </w:t>
            </w:r>
            <w:proofErr w:type="spellStart"/>
            <w:r w:rsidRPr="00175737">
              <w:rPr>
                <w:rFonts w:ascii="Cambria" w:hAnsi="Cambria"/>
                <w:lang w:val="lt-LT"/>
              </w:rPr>
              <w:t>Mbit</w:t>
            </w:r>
            <w:proofErr w:type="spellEnd"/>
            <w:r w:rsidRPr="00175737">
              <w:rPr>
                <w:rFonts w:ascii="Cambria" w:hAnsi="Cambria"/>
                <w:lang w:val="lt-LT"/>
              </w:rPr>
              <w:t>/</w:t>
            </w:r>
            <w:proofErr w:type="spellStart"/>
            <w:r w:rsidRPr="00175737">
              <w:rPr>
                <w:rFonts w:ascii="Cambria" w:hAnsi="Cambria"/>
                <w:lang w:val="lt-LT"/>
              </w:rPr>
              <w:t>sec</w:t>
            </w:r>
            <w:proofErr w:type="spellEnd"/>
            <w:r w:rsidRPr="00175737">
              <w:rPr>
                <w:rFonts w:ascii="Cambria" w:hAnsi="Cambria"/>
                <w:lang w:val="lt-LT"/>
              </w:rPr>
              <w:t>;</w:t>
            </w:r>
          </w:p>
          <w:p w14:paraId="2702EDF5"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-Maitinimo įtampa: 11 – 15 VDC (POE+); galia: 5 W. </w:t>
            </w:r>
          </w:p>
          <w:p w14:paraId="7B31B1E4"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-Apsaugos klasė ne blogesnė kaip: IP67; </w:t>
            </w:r>
          </w:p>
          <w:p w14:paraId="366F8A60" w14:textId="597BBDEA" w:rsidR="00B44300" w:rsidRPr="00175737" w:rsidRDefault="00B44300" w:rsidP="00362825">
            <w:pPr>
              <w:pStyle w:val="Default"/>
              <w:jc w:val="both"/>
              <w:rPr>
                <w:rFonts w:ascii="Cambria" w:hAnsi="Cambria"/>
                <w:lang w:val="lt-LT"/>
              </w:rPr>
            </w:pPr>
            <w:r w:rsidRPr="00175737">
              <w:rPr>
                <w:rFonts w:ascii="Cambria" w:hAnsi="Cambria"/>
                <w:lang w:val="lt-LT"/>
              </w:rPr>
              <w:t>aplinkos temperatūra: -30 – 55 °C.</w:t>
            </w:r>
          </w:p>
        </w:tc>
      </w:tr>
      <w:tr w:rsidR="00B44300" w:rsidRPr="00175737" w14:paraId="3441F353" w14:textId="77777777" w:rsidTr="00B44300">
        <w:tc>
          <w:tcPr>
            <w:tcW w:w="13716" w:type="dxa"/>
          </w:tcPr>
          <w:p w14:paraId="56E0B7BB" w14:textId="6EA58437" w:rsidR="00B44300" w:rsidRPr="00175737" w:rsidRDefault="00B44300" w:rsidP="00362825">
            <w:pPr>
              <w:pStyle w:val="Default"/>
              <w:jc w:val="both"/>
              <w:rPr>
                <w:rFonts w:ascii="Cambria" w:hAnsi="Cambria"/>
                <w:b/>
                <w:bCs/>
                <w:lang w:val="lt-LT"/>
              </w:rPr>
            </w:pPr>
            <w:r w:rsidRPr="00175737">
              <w:rPr>
                <w:rFonts w:ascii="Cambria" w:hAnsi="Cambria"/>
                <w:b/>
                <w:bCs/>
                <w:lang w:val="lt-LT"/>
              </w:rPr>
              <w:t>Automatiniai kelio užtvarai (2 vnt.)</w:t>
            </w:r>
          </w:p>
          <w:p w14:paraId="05F568F0"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Pagrindinės charakteristikos. </w:t>
            </w:r>
          </w:p>
          <w:p w14:paraId="32C77729"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karties tipas: tiesi; </w:t>
            </w:r>
          </w:p>
          <w:p w14:paraId="29332DAC" w14:textId="77777777" w:rsidR="00B44300" w:rsidRPr="00175737" w:rsidRDefault="00B44300" w:rsidP="00362825">
            <w:pPr>
              <w:pStyle w:val="Default"/>
              <w:jc w:val="both"/>
              <w:rPr>
                <w:rFonts w:ascii="Cambria" w:hAnsi="Cambria"/>
                <w:lang w:val="lt-LT"/>
              </w:rPr>
            </w:pPr>
            <w:r w:rsidRPr="00175737">
              <w:rPr>
                <w:rFonts w:ascii="Cambria" w:hAnsi="Cambria"/>
                <w:lang w:val="lt-LT"/>
              </w:rPr>
              <w:lastRenderedPageBreak/>
              <w:t xml:space="preserve">karties montavimas: kairinis arba dešininis (pasirenkamas užsakymo metu); </w:t>
            </w:r>
          </w:p>
          <w:p w14:paraId="2B6BE7CB"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maksimalus karties ilgis – 3 m; </w:t>
            </w:r>
          </w:p>
          <w:p w14:paraId="65A81516"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minimalus karties ilgis – 2 m; </w:t>
            </w:r>
          </w:p>
          <w:p w14:paraId="7C3DCBA0"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karties pakėlimo / nuleidimo trukmė: ne daugiau kaip 1,5 s; </w:t>
            </w:r>
          </w:p>
          <w:p w14:paraId="69B9A2C6"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karties pakėlimo, nuleidimo ciklų skaičius per parą: neribojamas; </w:t>
            </w:r>
          </w:p>
          <w:p w14:paraId="11A66444" w14:textId="6DF6E40C" w:rsidR="00B44300" w:rsidRPr="00175737" w:rsidRDefault="00B44300" w:rsidP="00362825">
            <w:pPr>
              <w:pStyle w:val="Default"/>
              <w:jc w:val="both"/>
              <w:rPr>
                <w:rFonts w:ascii="Cambria" w:hAnsi="Cambria"/>
                <w:lang w:val="lt-LT"/>
              </w:rPr>
            </w:pPr>
            <w:r w:rsidRPr="00175737">
              <w:rPr>
                <w:rFonts w:ascii="Cambria" w:hAnsi="Cambria"/>
                <w:lang w:val="lt-LT"/>
              </w:rPr>
              <w:t xml:space="preserve">Apsaugos klasė – ne blogesnė kaip IP54. </w:t>
            </w:r>
          </w:p>
          <w:p w14:paraId="3761527B" w14:textId="77777777" w:rsidR="00B44300" w:rsidRPr="00175737" w:rsidRDefault="00B44300" w:rsidP="00362825">
            <w:pPr>
              <w:pStyle w:val="Default"/>
              <w:jc w:val="both"/>
              <w:rPr>
                <w:rFonts w:ascii="Cambria" w:hAnsi="Cambria"/>
                <w:lang w:val="lt-LT"/>
              </w:rPr>
            </w:pPr>
            <w:r w:rsidRPr="00175737">
              <w:rPr>
                <w:rFonts w:ascii="Cambria" w:hAnsi="Cambria"/>
                <w:lang w:val="lt-LT"/>
              </w:rPr>
              <w:t>Nerūdijančio plieno korpusas arba lygiavertis</w:t>
            </w:r>
          </w:p>
          <w:p w14:paraId="2BA600FE" w14:textId="77777777" w:rsidR="00B44300" w:rsidRPr="00175737" w:rsidRDefault="00B44300" w:rsidP="00362825">
            <w:pPr>
              <w:pStyle w:val="Default"/>
              <w:jc w:val="both"/>
              <w:rPr>
                <w:rFonts w:ascii="Cambria" w:hAnsi="Cambria"/>
                <w:b/>
                <w:lang w:val="lt-LT"/>
              </w:rPr>
            </w:pPr>
            <w:r w:rsidRPr="00175737">
              <w:rPr>
                <w:rFonts w:ascii="Cambria" w:hAnsi="Cambria"/>
                <w:b/>
                <w:lang w:val="lt-LT"/>
              </w:rPr>
              <w:t>Elektrinės darbinės charakteristikos:</w:t>
            </w:r>
          </w:p>
          <w:p w14:paraId="1A80CE9E"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Įtampa: 220 ± 10%, 50 / 60 Hz; </w:t>
            </w:r>
          </w:p>
          <w:p w14:paraId="5A833BAB"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galia – ne daugiau kaip 150 W. </w:t>
            </w:r>
          </w:p>
          <w:p w14:paraId="7794F8C4"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-Aplinkos darbinės sąlygos. </w:t>
            </w:r>
          </w:p>
          <w:p w14:paraId="29187BC1"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Temperatūra – ne blogiau kaip: -35 – + 85 C; </w:t>
            </w:r>
          </w:p>
          <w:p w14:paraId="2B505B07"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santykinė drėgmė: iki 90%. </w:t>
            </w:r>
          </w:p>
          <w:p w14:paraId="44C0F30F"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Kiti parametrai: </w:t>
            </w:r>
          </w:p>
          <w:p w14:paraId="39396649"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-Rankinis karties pakėlimas ir nuleidimas dingus elektros energijai. </w:t>
            </w:r>
          </w:p>
          <w:p w14:paraId="6A15BE35"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-Jei besileidžianti kartis sutinka kliūtį savo kelyje ji automatiškai pakeičia judėjimo kryptį – pradeda kilti. </w:t>
            </w:r>
          </w:p>
          <w:p w14:paraId="5F2EE03A"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-Galimybė prijungti daviklius: Infraraudonųjų spindulių, indukcinių kilpų ir kitus. </w:t>
            </w:r>
          </w:p>
          <w:p w14:paraId="56715A07" w14:textId="4FE8F677" w:rsidR="00B44300" w:rsidRPr="00175737" w:rsidRDefault="00B44300" w:rsidP="003600BC">
            <w:pPr>
              <w:pStyle w:val="Default"/>
              <w:jc w:val="both"/>
              <w:rPr>
                <w:rFonts w:ascii="Cambria" w:hAnsi="Cambria"/>
                <w:lang w:val="lt-LT"/>
              </w:rPr>
            </w:pPr>
            <w:r w:rsidRPr="00175737">
              <w:rPr>
                <w:rFonts w:ascii="Cambria" w:hAnsi="Cambria"/>
                <w:lang w:val="lt-LT"/>
              </w:rPr>
              <w:t xml:space="preserve">-Nuotolinis valdymas bevieliais pulteliais arba kabeliu. </w:t>
            </w:r>
          </w:p>
        </w:tc>
      </w:tr>
      <w:tr w:rsidR="00B44300" w:rsidRPr="00175737" w14:paraId="14F4241A" w14:textId="77777777" w:rsidTr="00B44300">
        <w:tc>
          <w:tcPr>
            <w:tcW w:w="13716" w:type="dxa"/>
          </w:tcPr>
          <w:p w14:paraId="612092CA" w14:textId="77777777" w:rsidR="00B44300" w:rsidRPr="00175737" w:rsidRDefault="00B44300" w:rsidP="00362825">
            <w:pPr>
              <w:pStyle w:val="Default"/>
              <w:jc w:val="both"/>
              <w:rPr>
                <w:rFonts w:ascii="Cambria" w:hAnsi="Cambria"/>
                <w:b/>
                <w:bCs/>
                <w:lang w:val="lt-LT"/>
              </w:rPr>
            </w:pPr>
            <w:r w:rsidRPr="00175737">
              <w:rPr>
                <w:rFonts w:ascii="Cambria" w:hAnsi="Cambria"/>
                <w:b/>
                <w:bCs/>
                <w:lang w:val="lt-LT"/>
              </w:rPr>
              <w:lastRenderedPageBreak/>
              <w:t xml:space="preserve">Indukcinių kilpų davikliai </w:t>
            </w:r>
          </w:p>
          <w:p w14:paraId="39AC2ED8" w14:textId="77777777" w:rsidR="00B44300" w:rsidRPr="00175737" w:rsidRDefault="00B44300" w:rsidP="00362825">
            <w:pPr>
              <w:pStyle w:val="Default"/>
              <w:jc w:val="both"/>
              <w:rPr>
                <w:rFonts w:ascii="Cambria" w:hAnsi="Cambria"/>
                <w:lang w:val="lt-LT"/>
              </w:rPr>
            </w:pPr>
            <w:r w:rsidRPr="00175737">
              <w:rPr>
                <w:rFonts w:ascii="Cambria" w:hAnsi="Cambria"/>
                <w:lang w:val="lt-LT"/>
              </w:rPr>
              <w:t>Indukcinės kilpos daviklis, dviejų kanalų su lizdu. Aktyvuoja ANPR kameros atpažinimo režimą, kai transporto priemonė atvyksta prie kelio užtvaro; apsaugo transporto priemonę pravažiavimo metu, kad barjero kartis nenusileistų ant jos.</w:t>
            </w:r>
          </w:p>
          <w:p w14:paraId="1D8DD7AF"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Pagrindiniai techniniai parametrai: </w:t>
            </w:r>
          </w:p>
          <w:p w14:paraId="6598056D"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-Kilpos indukcija: optimaliai 80÷300 </w:t>
            </w:r>
            <w:proofErr w:type="spellStart"/>
            <w:r w:rsidRPr="00175737">
              <w:rPr>
                <w:rFonts w:ascii="Cambria" w:hAnsi="Cambria"/>
                <w:lang w:val="lt-LT"/>
              </w:rPr>
              <w:t>μH</w:t>
            </w:r>
            <w:proofErr w:type="spellEnd"/>
            <w:r w:rsidRPr="00175737">
              <w:rPr>
                <w:rFonts w:ascii="Cambria" w:hAnsi="Cambria"/>
                <w:lang w:val="lt-LT"/>
              </w:rPr>
              <w:t xml:space="preserve">; ribos 20÷1000 </w:t>
            </w:r>
            <w:proofErr w:type="spellStart"/>
            <w:r w:rsidRPr="00175737">
              <w:rPr>
                <w:rFonts w:ascii="Cambria" w:hAnsi="Cambria"/>
                <w:lang w:val="lt-LT"/>
              </w:rPr>
              <w:t>μH</w:t>
            </w:r>
            <w:proofErr w:type="spellEnd"/>
            <w:r w:rsidRPr="00175737">
              <w:rPr>
                <w:rFonts w:ascii="Cambria" w:hAnsi="Cambria"/>
                <w:lang w:val="lt-LT"/>
              </w:rPr>
              <w:t xml:space="preserve"> </w:t>
            </w:r>
          </w:p>
          <w:p w14:paraId="141510ED"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-Impulsų išėjimo trukmė 150ms </w:t>
            </w:r>
          </w:p>
          <w:p w14:paraId="0736FDE9"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-Kontroliuoja dvi indukcines kilpas ir turi du relinius išėjimus </w:t>
            </w:r>
          </w:p>
          <w:p w14:paraId="63B794C1"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-Maitinimo įtampa 230VAC arba 12-24 VDC/VAC </w:t>
            </w:r>
          </w:p>
          <w:p w14:paraId="14D2AA66"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-Galia: ne daugiau 3VA </w:t>
            </w:r>
          </w:p>
          <w:p w14:paraId="70DFCF50" w14:textId="38364CDE" w:rsidR="00B44300" w:rsidRPr="00175737" w:rsidRDefault="00B44300" w:rsidP="00362825">
            <w:pPr>
              <w:pStyle w:val="Default"/>
              <w:jc w:val="both"/>
              <w:rPr>
                <w:rFonts w:ascii="Cambria" w:hAnsi="Cambria"/>
                <w:lang w:val="lt-LT"/>
              </w:rPr>
            </w:pPr>
            <w:r w:rsidRPr="00175737">
              <w:rPr>
                <w:rFonts w:ascii="Cambria" w:hAnsi="Cambria"/>
                <w:lang w:val="lt-LT"/>
              </w:rPr>
              <w:t xml:space="preserve">-Apsaugos klasė – ne blogesnė kaip IP30. </w:t>
            </w:r>
          </w:p>
          <w:p w14:paraId="55211C1C" w14:textId="77777777" w:rsidR="00B44300" w:rsidRPr="00175737" w:rsidRDefault="00B44300" w:rsidP="00362825">
            <w:pPr>
              <w:pStyle w:val="Default"/>
              <w:jc w:val="both"/>
              <w:rPr>
                <w:rFonts w:ascii="Cambria" w:hAnsi="Cambria"/>
                <w:color w:val="auto"/>
                <w:lang w:val="lt-LT"/>
              </w:rPr>
            </w:pPr>
            <w:r w:rsidRPr="00175737">
              <w:rPr>
                <w:rFonts w:ascii="Cambria" w:hAnsi="Cambria"/>
                <w:lang w:val="lt-LT"/>
              </w:rPr>
              <w:t xml:space="preserve">-Darbo temperatūra nuo </w:t>
            </w:r>
            <w:r w:rsidRPr="00175737">
              <w:rPr>
                <w:rFonts w:ascii="Cambria" w:hAnsi="Cambria"/>
                <w:color w:val="auto"/>
                <w:lang w:val="lt-LT"/>
              </w:rPr>
              <w:t xml:space="preserve">- 40°C iki  82°C </w:t>
            </w:r>
          </w:p>
          <w:p w14:paraId="72403550" w14:textId="37440BA6" w:rsidR="00B44300" w:rsidRPr="00175737" w:rsidRDefault="00B44300" w:rsidP="00362825">
            <w:pPr>
              <w:pStyle w:val="Default"/>
              <w:jc w:val="both"/>
              <w:rPr>
                <w:rFonts w:ascii="Cambria" w:hAnsi="Cambria"/>
                <w:lang w:val="lt-LT"/>
              </w:rPr>
            </w:pPr>
            <w:r w:rsidRPr="00175737">
              <w:rPr>
                <w:rFonts w:ascii="Cambria" w:hAnsi="Cambria"/>
                <w:lang w:val="lt-LT"/>
              </w:rPr>
              <w:t xml:space="preserve">-Montavimas - DIN </w:t>
            </w:r>
            <w:proofErr w:type="spellStart"/>
            <w:r w:rsidRPr="00175737">
              <w:rPr>
                <w:rFonts w:ascii="Cambria" w:hAnsi="Cambria"/>
                <w:lang w:val="lt-LT"/>
              </w:rPr>
              <w:t>rail</w:t>
            </w:r>
            <w:proofErr w:type="spellEnd"/>
            <w:r w:rsidRPr="00175737">
              <w:rPr>
                <w:rFonts w:ascii="Cambria" w:hAnsi="Cambria"/>
                <w:lang w:val="lt-LT"/>
              </w:rPr>
              <w:t>.</w:t>
            </w:r>
          </w:p>
          <w:p w14:paraId="244A216B" w14:textId="77777777" w:rsidR="00B44300" w:rsidRPr="00175737" w:rsidRDefault="00B44300" w:rsidP="00362825">
            <w:pPr>
              <w:pStyle w:val="NormalWeb"/>
              <w:shd w:val="clear" w:color="auto" w:fill="FFFFFF"/>
              <w:spacing w:before="0" w:beforeAutospacing="0" w:after="0" w:afterAutospacing="0"/>
              <w:jc w:val="both"/>
              <w:rPr>
                <w:rFonts w:ascii="Cambria" w:hAnsi="Cambria"/>
                <w:color w:val="000000"/>
              </w:rPr>
            </w:pPr>
            <w:r w:rsidRPr="00175737">
              <w:rPr>
                <w:rFonts w:ascii="Cambria" w:hAnsi="Cambria"/>
              </w:rPr>
              <w:t xml:space="preserve">- 1 ir 2 </w:t>
            </w:r>
            <w:proofErr w:type="spellStart"/>
            <w:r w:rsidRPr="00175737">
              <w:rPr>
                <w:rFonts w:ascii="Cambria" w:hAnsi="Cambria"/>
              </w:rPr>
              <w:t>rėliniai</w:t>
            </w:r>
            <w:proofErr w:type="spellEnd"/>
            <w:r w:rsidRPr="00175737">
              <w:rPr>
                <w:rFonts w:ascii="Cambria" w:hAnsi="Cambria"/>
              </w:rPr>
              <w:t xml:space="preserve"> išėjimai</w:t>
            </w:r>
          </w:p>
        </w:tc>
      </w:tr>
      <w:tr w:rsidR="00B44300" w:rsidRPr="00175737" w14:paraId="645D06A7" w14:textId="77777777" w:rsidTr="00B44300">
        <w:tc>
          <w:tcPr>
            <w:tcW w:w="13716" w:type="dxa"/>
          </w:tcPr>
          <w:p w14:paraId="7519C8A4" w14:textId="77777777" w:rsidR="00B44300" w:rsidRPr="00175737" w:rsidRDefault="00B44300" w:rsidP="00362825">
            <w:pPr>
              <w:pStyle w:val="Default"/>
              <w:jc w:val="both"/>
              <w:rPr>
                <w:rFonts w:ascii="Cambria" w:hAnsi="Cambria"/>
                <w:lang w:val="lt-LT"/>
              </w:rPr>
            </w:pPr>
            <w:proofErr w:type="spellStart"/>
            <w:r w:rsidRPr="00175737">
              <w:rPr>
                <w:rFonts w:ascii="Cambria" w:hAnsi="Cambria"/>
                <w:b/>
                <w:bCs/>
                <w:lang w:val="lt-LT"/>
              </w:rPr>
              <w:t>Ethernet</w:t>
            </w:r>
            <w:proofErr w:type="spellEnd"/>
            <w:r w:rsidRPr="00175737">
              <w:rPr>
                <w:rFonts w:ascii="Cambria" w:hAnsi="Cambria"/>
                <w:b/>
                <w:bCs/>
                <w:lang w:val="lt-LT"/>
              </w:rPr>
              <w:t xml:space="preserve">-skaitmeninis valdiklis </w:t>
            </w:r>
          </w:p>
          <w:p w14:paraId="79333B8D"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Nuotoliniam įrangos perkrovimui. </w:t>
            </w:r>
          </w:p>
          <w:p w14:paraId="3D8099B7" w14:textId="77777777" w:rsidR="00B44300" w:rsidRPr="00175737" w:rsidRDefault="00B44300" w:rsidP="00362825">
            <w:pPr>
              <w:pStyle w:val="Default"/>
              <w:jc w:val="both"/>
              <w:rPr>
                <w:rFonts w:ascii="Cambria" w:hAnsi="Cambria"/>
                <w:lang w:val="lt-LT"/>
              </w:rPr>
            </w:pPr>
            <w:r w:rsidRPr="00175737">
              <w:rPr>
                <w:rFonts w:ascii="Cambria" w:hAnsi="Cambria"/>
                <w:lang w:val="lt-LT"/>
              </w:rPr>
              <w:lastRenderedPageBreak/>
              <w:t xml:space="preserve">Pagrindiniai techniniai parametrai: </w:t>
            </w:r>
          </w:p>
          <w:p w14:paraId="0995E750"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2 Portai 10/100/1000 </w:t>
            </w:r>
            <w:proofErr w:type="spellStart"/>
            <w:r w:rsidRPr="00175737">
              <w:rPr>
                <w:rFonts w:ascii="Cambria" w:hAnsi="Cambria"/>
                <w:lang w:val="lt-LT"/>
              </w:rPr>
              <w:t>BaseT</w:t>
            </w:r>
            <w:proofErr w:type="spellEnd"/>
            <w:r w:rsidRPr="00175737">
              <w:rPr>
                <w:rFonts w:ascii="Cambria" w:hAnsi="Cambria"/>
                <w:lang w:val="lt-LT"/>
              </w:rPr>
              <w:t xml:space="preserve">(X) (RJ45) </w:t>
            </w:r>
            <w:proofErr w:type="spellStart"/>
            <w:r w:rsidRPr="00175737">
              <w:rPr>
                <w:rFonts w:ascii="Cambria" w:hAnsi="Cambria"/>
                <w:lang w:val="lt-LT"/>
              </w:rPr>
              <w:t>Ethernet</w:t>
            </w:r>
            <w:proofErr w:type="spellEnd"/>
            <w:r w:rsidRPr="00175737">
              <w:rPr>
                <w:rFonts w:ascii="Cambria" w:hAnsi="Cambria"/>
                <w:lang w:val="lt-LT"/>
              </w:rPr>
              <w:t xml:space="preserve"> komutatorius</w:t>
            </w:r>
          </w:p>
          <w:p w14:paraId="56D795C5"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Protokolai: </w:t>
            </w:r>
            <w:proofErr w:type="spellStart"/>
            <w:r w:rsidRPr="00175737">
              <w:rPr>
                <w:rFonts w:ascii="Cambria" w:hAnsi="Cambria"/>
                <w:lang w:val="lt-LT"/>
              </w:rPr>
              <w:t>Modbus</w:t>
            </w:r>
            <w:proofErr w:type="spellEnd"/>
            <w:r w:rsidRPr="00175737">
              <w:rPr>
                <w:rFonts w:ascii="Cambria" w:hAnsi="Cambria"/>
                <w:lang w:val="lt-LT"/>
              </w:rPr>
              <w:t xml:space="preserve">/TCP (slave), TCP/IP, UDP, DHCP, BOOTP, HTTP </w:t>
            </w:r>
          </w:p>
          <w:p w14:paraId="279978C4"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Skaitmeniniai įėjimai 8 vnt. (8DI) </w:t>
            </w:r>
          </w:p>
          <w:p w14:paraId="45BAB4A5"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Skaitmeniniai išėjimai 8 vnt. (8DO) </w:t>
            </w:r>
          </w:p>
          <w:p w14:paraId="26B0F5AF"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Maitinimo įtampa - 12-48 VDC </w:t>
            </w:r>
          </w:p>
          <w:p w14:paraId="6DCE08F2"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Vartojama srovė ne daugiau 200 </w:t>
            </w:r>
            <w:proofErr w:type="spellStart"/>
            <w:r w:rsidRPr="00175737">
              <w:rPr>
                <w:rFonts w:ascii="Cambria" w:hAnsi="Cambria"/>
                <w:lang w:val="lt-LT"/>
              </w:rPr>
              <w:t>mA</w:t>
            </w:r>
            <w:proofErr w:type="spellEnd"/>
            <w:r w:rsidRPr="00175737">
              <w:rPr>
                <w:rFonts w:ascii="Cambria" w:hAnsi="Cambria"/>
                <w:lang w:val="lt-LT"/>
              </w:rPr>
              <w:t xml:space="preserve"> @ 24 VDC </w:t>
            </w:r>
          </w:p>
          <w:p w14:paraId="143A2BF8" w14:textId="10B9545E" w:rsidR="00B44300" w:rsidRPr="00175737" w:rsidRDefault="00B44300" w:rsidP="00362825">
            <w:pPr>
              <w:pStyle w:val="Default"/>
              <w:jc w:val="both"/>
              <w:rPr>
                <w:rFonts w:ascii="Cambria" w:hAnsi="Cambria"/>
                <w:lang w:val="lt-LT"/>
              </w:rPr>
            </w:pPr>
            <w:r w:rsidRPr="00175737">
              <w:rPr>
                <w:rFonts w:ascii="Cambria" w:hAnsi="Cambria"/>
                <w:lang w:val="lt-LT"/>
              </w:rPr>
              <w:t xml:space="preserve">Apsaugos klasė ne blogesnė kaip IP30. </w:t>
            </w:r>
          </w:p>
          <w:p w14:paraId="16B58CE8"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Darbo temperatūra ne mažiau - 10°C iki + 60°C </w:t>
            </w:r>
          </w:p>
          <w:p w14:paraId="4DEB6284" w14:textId="64D50A4C" w:rsidR="00B44300" w:rsidRPr="00175737" w:rsidRDefault="00B44300" w:rsidP="00362825">
            <w:pPr>
              <w:pStyle w:val="NormalWeb"/>
              <w:shd w:val="clear" w:color="auto" w:fill="FFFFFF"/>
              <w:spacing w:before="0" w:beforeAutospacing="0" w:after="0" w:afterAutospacing="0"/>
              <w:jc w:val="both"/>
              <w:rPr>
                <w:rFonts w:ascii="Cambria" w:hAnsi="Cambria"/>
                <w:color w:val="000000"/>
              </w:rPr>
            </w:pPr>
            <w:r w:rsidRPr="00175737">
              <w:rPr>
                <w:rFonts w:ascii="Cambria" w:hAnsi="Cambria"/>
              </w:rPr>
              <w:t xml:space="preserve">Montavimas DIN </w:t>
            </w:r>
            <w:proofErr w:type="spellStart"/>
            <w:r w:rsidRPr="00175737">
              <w:rPr>
                <w:rFonts w:ascii="Cambria" w:hAnsi="Cambria"/>
              </w:rPr>
              <w:t>rail</w:t>
            </w:r>
            <w:proofErr w:type="spellEnd"/>
            <w:r w:rsidRPr="00175737">
              <w:rPr>
                <w:rFonts w:ascii="Cambria" w:hAnsi="Cambria"/>
              </w:rPr>
              <w:t>.</w:t>
            </w:r>
          </w:p>
        </w:tc>
      </w:tr>
      <w:tr w:rsidR="00B44300" w:rsidRPr="00175737" w14:paraId="1326FC2D" w14:textId="77777777" w:rsidTr="00B44300">
        <w:tc>
          <w:tcPr>
            <w:tcW w:w="13716" w:type="dxa"/>
          </w:tcPr>
          <w:p w14:paraId="5FD52655" w14:textId="77777777" w:rsidR="00B44300" w:rsidRPr="00175737" w:rsidRDefault="00B44300" w:rsidP="00362825">
            <w:pPr>
              <w:pStyle w:val="Default"/>
              <w:jc w:val="both"/>
              <w:rPr>
                <w:rFonts w:ascii="Cambria" w:hAnsi="Cambria"/>
                <w:b/>
                <w:lang w:val="lt-LT"/>
              </w:rPr>
            </w:pPr>
            <w:r w:rsidRPr="00175737">
              <w:rPr>
                <w:rFonts w:ascii="Cambria" w:hAnsi="Cambria"/>
                <w:b/>
                <w:lang w:val="lt-LT"/>
              </w:rPr>
              <w:lastRenderedPageBreak/>
              <w:t>Programinė įranga.</w:t>
            </w:r>
          </w:p>
          <w:p w14:paraId="0F2C79C7" w14:textId="77777777" w:rsidR="00B44300" w:rsidRPr="00175737" w:rsidRDefault="00B44300" w:rsidP="00362825">
            <w:pPr>
              <w:jc w:val="both"/>
              <w:rPr>
                <w:rFonts w:ascii="Cambria" w:hAnsi="Cambria"/>
                <w:bCs/>
                <w:sz w:val="24"/>
                <w:szCs w:val="24"/>
              </w:rPr>
            </w:pPr>
            <w:r w:rsidRPr="00175737">
              <w:rPr>
                <w:rFonts w:ascii="Cambria" w:hAnsi="Cambria"/>
                <w:sz w:val="24"/>
                <w:szCs w:val="24"/>
              </w:rPr>
              <w:t xml:space="preserve">Programinė įranga turi turėti, valdymą. </w:t>
            </w:r>
            <w:r w:rsidRPr="00175737">
              <w:rPr>
                <w:rFonts w:ascii="Cambria" w:hAnsi="Cambria"/>
                <w:b/>
                <w:sz w:val="24"/>
                <w:szCs w:val="24"/>
              </w:rPr>
              <w:t xml:space="preserve"> </w:t>
            </w:r>
            <w:r w:rsidRPr="00175737">
              <w:rPr>
                <w:rFonts w:ascii="Cambria" w:hAnsi="Cambria"/>
                <w:bCs/>
                <w:sz w:val="24"/>
                <w:szCs w:val="24"/>
              </w:rPr>
              <w:t xml:space="preserve">Valdymas - per bet kurią web naršyklę „live“ vaizdas per kameras. </w:t>
            </w:r>
          </w:p>
          <w:p w14:paraId="3848742D" w14:textId="1A5CEFC8" w:rsidR="00B44300" w:rsidRPr="00175737" w:rsidRDefault="00B44300" w:rsidP="00362825">
            <w:pPr>
              <w:jc w:val="both"/>
              <w:rPr>
                <w:rFonts w:ascii="Cambria" w:hAnsi="Cambria"/>
                <w:sz w:val="24"/>
                <w:szCs w:val="24"/>
              </w:rPr>
            </w:pPr>
            <w:r w:rsidRPr="00175737">
              <w:rPr>
                <w:rFonts w:ascii="Cambria" w:hAnsi="Cambria"/>
                <w:bCs/>
                <w:sz w:val="24"/>
                <w:szCs w:val="24"/>
              </w:rPr>
              <w:t>Realus laiko įvykių atsinaujinimas, nuolatinių/trumpalaikių klientų kontrolė. Rankinis nuotolinis kelio užtvaro valdymas, neribotas programinės įrangos vartotojų skaičius. Programinė įranga valdo: kelio užtvarus, kameras, LED švieslentes, infoterminalus, gsm valdiklius, automatines mokėjimo kasas ir t.t. Sistema turi atpažinti ir skirstyti klientus į trumpalaikius/nuolatinius/nežinomus/uždraustus.</w:t>
            </w:r>
            <w:r w:rsidRPr="00175737">
              <w:rPr>
                <w:rFonts w:ascii="Cambria" w:hAnsi="Cambria"/>
                <w:sz w:val="24"/>
                <w:szCs w:val="24"/>
              </w:rPr>
              <w:t xml:space="preserve"> </w:t>
            </w:r>
            <w:r w:rsidRPr="00175737">
              <w:rPr>
                <w:rFonts w:ascii="Cambria" w:hAnsi="Cambria"/>
                <w:bCs/>
                <w:sz w:val="24"/>
                <w:szCs w:val="24"/>
              </w:rPr>
              <w:t>Nemokamo laiko nėra, tarifas skaičiuojamas nuo įvažiavimo laiko ir apvalinamas valandos tikslumu.</w:t>
            </w:r>
          </w:p>
        </w:tc>
      </w:tr>
      <w:tr w:rsidR="00B44300" w:rsidRPr="00175737" w14:paraId="24C4341D" w14:textId="77777777" w:rsidTr="00B44300">
        <w:tc>
          <w:tcPr>
            <w:tcW w:w="13716" w:type="dxa"/>
          </w:tcPr>
          <w:p w14:paraId="59A4F79A" w14:textId="77777777" w:rsidR="00B44300" w:rsidRPr="00175737" w:rsidRDefault="00B44300" w:rsidP="00362825">
            <w:pPr>
              <w:pStyle w:val="Default"/>
              <w:jc w:val="both"/>
              <w:rPr>
                <w:rFonts w:ascii="Cambria" w:hAnsi="Cambria"/>
                <w:b/>
                <w:bCs/>
                <w:lang w:val="lt-LT"/>
              </w:rPr>
            </w:pPr>
            <w:r w:rsidRPr="00175737">
              <w:rPr>
                <w:rFonts w:ascii="Cambria" w:hAnsi="Cambria"/>
                <w:b/>
                <w:bCs/>
                <w:lang w:val="lt-LT"/>
              </w:rPr>
              <w:t>IP pasikalbėjimo įrenginys</w:t>
            </w:r>
          </w:p>
          <w:p w14:paraId="28BBC40F" w14:textId="77777777" w:rsidR="00B44300" w:rsidRPr="00175737" w:rsidRDefault="00B44300" w:rsidP="00362825">
            <w:pPr>
              <w:pStyle w:val="Default"/>
              <w:jc w:val="both"/>
              <w:rPr>
                <w:rFonts w:ascii="Cambria" w:hAnsi="Cambria"/>
                <w:lang w:val="lt-LT"/>
              </w:rPr>
            </w:pPr>
            <w:r w:rsidRPr="00175737">
              <w:rPr>
                <w:rFonts w:ascii="Cambria" w:hAnsi="Cambria"/>
                <w:lang w:val="lt-LT"/>
              </w:rPr>
              <w:t>IP pasikalbėjimo sistema skirta montuoti lauke;</w:t>
            </w:r>
          </w:p>
          <w:p w14:paraId="465D499E" w14:textId="77777777" w:rsidR="00B44300" w:rsidRPr="00175737" w:rsidRDefault="00B44300" w:rsidP="00362825">
            <w:pPr>
              <w:pStyle w:val="Default"/>
              <w:jc w:val="both"/>
              <w:rPr>
                <w:rFonts w:ascii="Cambria" w:hAnsi="Cambria"/>
                <w:lang w:val="lt-LT"/>
              </w:rPr>
            </w:pPr>
            <w:r w:rsidRPr="00175737">
              <w:rPr>
                <w:rFonts w:ascii="Cambria" w:hAnsi="Cambria"/>
                <w:lang w:val="lt-LT"/>
              </w:rPr>
              <w:t>Apsaugos klasė: IP65;</w:t>
            </w:r>
          </w:p>
          <w:p w14:paraId="03DE07E5" w14:textId="77777777" w:rsidR="00B44300" w:rsidRPr="00175737" w:rsidRDefault="00B44300" w:rsidP="00362825">
            <w:pPr>
              <w:pStyle w:val="NormalWeb"/>
              <w:shd w:val="clear" w:color="auto" w:fill="FFFFFF"/>
              <w:spacing w:before="0" w:beforeAutospacing="0" w:after="0" w:afterAutospacing="0"/>
              <w:jc w:val="both"/>
              <w:rPr>
                <w:rFonts w:ascii="Cambria" w:hAnsi="Cambria"/>
                <w:color w:val="000000"/>
              </w:rPr>
            </w:pPr>
            <w:r w:rsidRPr="00175737">
              <w:rPr>
                <w:rFonts w:ascii="Cambria" w:hAnsi="Cambria"/>
              </w:rPr>
              <w:t>IP telefonas Apsaugos poste.</w:t>
            </w:r>
          </w:p>
        </w:tc>
      </w:tr>
      <w:tr w:rsidR="00B44300" w:rsidRPr="00175737" w14:paraId="10C2433F" w14:textId="77777777" w:rsidTr="00B44300">
        <w:tc>
          <w:tcPr>
            <w:tcW w:w="13716" w:type="dxa"/>
          </w:tcPr>
          <w:p w14:paraId="160FF51C" w14:textId="4F7F6573" w:rsidR="00B44300" w:rsidRPr="00175737" w:rsidRDefault="00B44300" w:rsidP="00362825">
            <w:pPr>
              <w:pStyle w:val="Default"/>
              <w:jc w:val="both"/>
              <w:rPr>
                <w:rFonts w:ascii="Cambria" w:hAnsi="Cambria"/>
                <w:b/>
                <w:bCs/>
                <w:lang w:val="lt-LT"/>
              </w:rPr>
            </w:pPr>
            <w:r w:rsidRPr="00175737">
              <w:rPr>
                <w:rFonts w:ascii="Cambria" w:hAnsi="Cambria"/>
                <w:b/>
                <w:bCs/>
                <w:lang w:val="lt-LT"/>
              </w:rPr>
              <w:t>LED Švieslentės arba lygiavertės skirtos perduoti informacija vairuotojams (3 vnt.)</w:t>
            </w:r>
          </w:p>
          <w:p w14:paraId="7D3AEBF7" w14:textId="77777777" w:rsidR="00B44300" w:rsidRPr="00175737" w:rsidRDefault="00B44300" w:rsidP="00362825">
            <w:pPr>
              <w:pStyle w:val="Default"/>
              <w:jc w:val="both"/>
              <w:rPr>
                <w:rFonts w:ascii="Cambria" w:hAnsi="Cambria"/>
                <w:lang w:val="lt-LT"/>
              </w:rPr>
            </w:pPr>
            <w:r w:rsidRPr="00175737">
              <w:rPr>
                <w:rFonts w:ascii="Cambria" w:hAnsi="Cambria"/>
                <w:lang w:val="lt-LT"/>
              </w:rPr>
              <w:t>Technologija: RGB LED arba lygiavertis</w:t>
            </w:r>
          </w:p>
          <w:p w14:paraId="587B56CB" w14:textId="57E86A7A" w:rsidR="00B44300" w:rsidRPr="00175737" w:rsidRDefault="00B44300" w:rsidP="00362825">
            <w:pPr>
              <w:pStyle w:val="Default"/>
              <w:jc w:val="both"/>
              <w:rPr>
                <w:rFonts w:ascii="Cambria" w:hAnsi="Cambria"/>
                <w:lang w:val="lt-LT"/>
              </w:rPr>
            </w:pPr>
            <w:r w:rsidRPr="00175737">
              <w:rPr>
                <w:rFonts w:ascii="Cambria" w:hAnsi="Cambria"/>
                <w:lang w:val="lt-LT"/>
              </w:rPr>
              <w:t>Matmenys – 64 cm (</w:t>
            </w:r>
            <w:r w:rsidRPr="00175737">
              <w:rPr>
                <w:rFonts w:ascii="Cambria" w:hAnsi="Cambria"/>
              </w:rPr>
              <w:t>± 10cm</w:t>
            </w:r>
            <w:r w:rsidRPr="00175737">
              <w:rPr>
                <w:rFonts w:ascii="Cambria" w:hAnsi="Cambria"/>
                <w:lang w:val="lt-LT"/>
              </w:rPr>
              <w:t>) x 32 cm (</w:t>
            </w:r>
            <w:r w:rsidRPr="00175737">
              <w:rPr>
                <w:rFonts w:ascii="Cambria" w:hAnsi="Cambria"/>
              </w:rPr>
              <w:t>± 10cm)</w:t>
            </w:r>
          </w:p>
          <w:p w14:paraId="0EBD9186"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Eilučių skaičius - 2 </w:t>
            </w:r>
          </w:p>
          <w:p w14:paraId="19848B1D" w14:textId="77777777" w:rsidR="00B44300" w:rsidRPr="00175737" w:rsidRDefault="00B44300" w:rsidP="00362825">
            <w:pPr>
              <w:pStyle w:val="Default"/>
              <w:jc w:val="both"/>
              <w:rPr>
                <w:rFonts w:ascii="Cambria" w:hAnsi="Cambria"/>
                <w:lang w:val="lt-LT"/>
              </w:rPr>
            </w:pPr>
            <w:r w:rsidRPr="00175737">
              <w:rPr>
                <w:rFonts w:ascii="Cambria" w:hAnsi="Cambria"/>
                <w:lang w:val="lt-LT"/>
              </w:rPr>
              <w:t xml:space="preserve">Simbolių aukštis – ne daugiau kaip 15 cm ir ne mažiau kaip 11 cm. </w:t>
            </w:r>
          </w:p>
        </w:tc>
      </w:tr>
      <w:tr w:rsidR="00B44300" w:rsidRPr="00175737" w14:paraId="657AE668" w14:textId="77777777" w:rsidTr="00B44300">
        <w:tc>
          <w:tcPr>
            <w:tcW w:w="13716" w:type="dxa"/>
          </w:tcPr>
          <w:p w14:paraId="079A90CC" w14:textId="77777777" w:rsidR="00B44300" w:rsidRPr="00175737" w:rsidRDefault="00B44300" w:rsidP="00362825">
            <w:pPr>
              <w:pStyle w:val="Default"/>
              <w:jc w:val="both"/>
              <w:rPr>
                <w:rFonts w:ascii="Cambria" w:hAnsi="Cambria"/>
                <w:b/>
                <w:color w:val="auto"/>
                <w:lang w:val="lt-LT"/>
              </w:rPr>
            </w:pPr>
            <w:r w:rsidRPr="00175737">
              <w:rPr>
                <w:rFonts w:ascii="Cambria" w:hAnsi="Cambria"/>
                <w:b/>
                <w:color w:val="auto"/>
                <w:lang w:val="lt-LT"/>
              </w:rPr>
              <w:t xml:space="preserve">Paleidimo darbai, programinės įrangos instaliavimo ir sukonfigūravimo darbai </w:t>
            </w:r>
          </w:p>
          <w:p w14:paraId="4FB18B78" w14:textId="67376B86" w:rsidR="00B44300" w:rsidRPr="00175737" w:rsidRDefault="00B44300" w:rsidP="00362825">
            <w:pPr>
              <w:pStyle w:val="Default"/>
              <w:jc w:val="both"/>
              <w:rPr>
                <w:rFonts w:ascii="Cambria" w:hAnsi="Cambria"/>
                <w:color w:val="auto"/>
                <w:lang w:val="lt-LT"/>
              </w:rPr>
            </w:pPr>
            <w:r w:rsidRPr="00175737">
              <w:rPr>
                <w:rFonts w:ascii="Cambria" w:hAnsi="Cambria"/>
                <w:color w:val="auto"/>
                <w:lang w:val="lt-LT"/>
              </w:rPr>
              <w:t xml:space="preserve">Bus naudojama esama kabeliažo infrastruktūra. Pamatų įrangai paruošimas, naujų indukcinių kilpų perpjovimas kelio dangoje ANPR kameros sumontavimas ir sukonfigūravimas, automatinio kelio užtvaro sumontavimas, aparatinės įrangos sumontavimas, programinės įrangos sukonfigūravimas. </w:t>
            </w:r>
          </w:p>
        </w:tc>
      </w:tr>
      <w:tr w:rsidR="00B44300" w:rsidRPr="00175737" w14:paraId="14B12F0C" w14:textId="77777777" w:rsidTr="00B44300">
        <w:tc>
          <w:tcPr>
            <w:tcW w:w="13716" w:type="dxa"/>
          </w:tcPr>
          <w:p w14:paraId="36E60C28" w14:textId="77777777" w:rsidR="00B44300" w:rsidRPr="00175737" w:rsidRDefault="00B44300" w:rsidP="00362825">
            <w:pPr>
              <w:pStyle w:val="Default"/>
              <w:jc w:val="both"/>
              <w:rPr>
                <w:rFonts w:ascii="Cambria" w:hAnsi="Cambria"/>
                <w:lang w:val="lt-LT"/>
              </w:rPr>
            </w:pPr>
            <w:r w:rsidRPr="00175737">
              <w:rPr>
                <w:rFonts w:ascii="Cambria" w:hAnsi="Cambria"/>
                <w:b/>
                <w:bCs/>
                <w:lang w:val="lt-LT"/>
              </w:rPr>
              <w:t xml:space="preserve">Instaliacinės medžiagos </w:t>
            </w:r>
          </w:p>
          <w:p w14:paraId="326D3558" w14:textId="77777777" w:rsidR="00B44300" w:rsidRPr="00175737" w:rsidRDefault="00B44300" w:rsidP="00362825">
            <w:pPr>
              <w:pStyle w:val="NormalWeb"/>
              <w:shd w:val="clear" w:color="auto" w:fill="FFFFFF"/>
              <w:spacing w:before="0" w:beforeAutospacing="0" w:after="0" w:afterAutospacing="0"/>
              <w:jc w:val="both"/>
              <w:rPr>
                <w:rFonts w:ascii="Cambria" w:hAnsi="Cambria"/>
                <w:color w:val="000000"/>
              </w:rPr>
            </w:pPr>
            <w:r w:rsidRPr="00175737">
              <w:rPr>
                <w:rFonts w:ascii="Cambria" w:hAnsi="Cambria"/>
              </w:rPr>
              <w:t>Visos kitos reikalingos sistemai įdiegti instaliacinės medžiagos.</w:t>
            </w:r>
          </w:p>
        </w:tc>
      </w:tr>
      <w:tr w:rsidR="00B44300" w:rsidRPr="00175737" w14:paraId="7C731787" w14:textId="77777777" w:rsidTr="00B44300">
        <w:tc>
          <w:tcPr>
            <w:tcW w:w="13716" w:type="dxa"/>
          </w:tcPr>
          <w:p w14:paraId="6C668C17" w14:textId="77777777" w:rsidR="00B44300" w:rsidRPr="00175737" w:rsidRDefault="00B44300" w:rsidP="00362825">
            <w:pPr>
              <w:jc w:val="both"/>
              <w:rPr>
                <w:rFonts w:ascii="Cambria" w:hAnsi="Cambria"/>
                <w:b/>
                <w:bCs/>
                <w:color w:val="000000"/>
                <w:sz w:val="24"/>
                <w:szCs w:val="24"/>
              </w:rPr>
            </w:pPr>
            <w:r w:rsidRPr="00175737">
              <w:rPr>
                <w:rFonts w:ascii="Cambria" w:hAnsi="Cambria"/>
                <w:b/>
                <w:bCs/>
                <w:color w:val="000000"/>
                <w:sz w:val="24"/>
                <w:szCs w:val="24"/>
              </w:rPr>
              <w:t>Garantinis aptarnavimas ir techninė priežiūra</w:t>
            </w:r>
          </w:p>
          <w:p w14:paraId="3519390E" w14:textId="77777777" w:rsidR="00B44300" w:rsidRPr="00175737" w:rsidRDefault="00B44300" w:rsidP="00362825">
            <w:pPr>
              <w:pStyle w:val="Default"/>
              <w:jc w:val="both"/>
              <w:rPr>
                <w:rFonts w:ascii="Cambria" w:hAnsi="Cambria"/>
                <w:b/>
                <w:bCs/>
                <w:lang w:val="lt-LT"/>
              </w:rPr>
            </w:pPr>
            <w:r w:rsidRPr="00175737">
              <w:rPr>
                <w:rFonts w:ascii="Cambria" w:hAnsi="Cambria"/>
                <w:lang w:val="lt-LT"/>
              </w:rPr>
              <w:lastRenderedPageBreak/>
              <w:t>Garantinis laikotarpis ne mažiau 24 mėn.</w:t>
            </w:r>
          </w:p>
        </w:tc>
      </w:tr>
    </w:tbl>
    <w:p w14:paraId="106BEB12" w14:textId="77777777" w:rsidR="00285A3C" w:rsidRDefault="00285A3C" w:rsidP="00362825">
      <w:pPr>
        <w:jc w:val="both"/>
        <w:rPr>
          <w:rFonts w:ascii="Cambria" w:hAnsi="Cambria"/>
          <w:b/>
          <w:bCs/>
          <w:iCs/>
          <w:color w:val="000000"/>
          <w:sz w:val="24"/>
          <w:szCs w:val="24"/>
        </w:rPr>
      </w:pPr>
    </w:p>
    <w:p w14:paraId="665A9232" w14:textId="0337D826" w:rsidR="00FD1F93" w:rsidRPr="00175737" w:rsidRDefault="00FD1F93" w:rsidP="00362825">
      <w:pPr>
        <w:jc w:val="both"/>
        <w:rPr>
          <w:rFonts w:ascii="Cambria" w:hAnsi="Cambria"/>
          <w:b/>
          <w:bCs/>
          <w:iCs/>
          <w:color w:val="000000"/>
          <w:sz w:val="24"/>
          <w:szCs w:val="24"/>
        </w:rPr>
      </w:pPr>
      <w:bookmarkStart w:id="0" w:name="_GoBack"/>
      <w:bookmarkEnd w:id="0"/>
      <w:r w:rsidRPr="00175737">
        <w:rPr>
          <w:rFonts w:ascii="Cambria" w:hAnsi="Cambria"/>
          <w:b/>
          <w:bCs/>
          <w:iCs/>
          <w:color w:val="000000"/>
          <w:sz w:val="24"/>
          <w:szCs w:val="24"/>
        </w:rPr>
        <w:t>Bendrieji reikalavimai, taikomi  šioje Techninėje specifikacijoje nurodytoms prekėms:</w:t>
      </w:r>
    </w:p>
    <w:p w14:paraId="3BA7879E" w14:textId="77777777" w:rsidR="00FD1F93" w:rsidRPr="00175737" w:rsidRDefault="00FD1F93" w:rsidP="00362825">
      <w:pPr>
        <w:tabs>
          <w:tab w:val="left" w:pos="0"/>
        </w:tabs>
        <w:jc w:val="both"/>
        <w:rPr>
          <w:rFonts w:ascii="Cambria" w:hAnsi="Cambria"/>
          <w:color w:val="000000"/>
          <w:sz w:val="24"/>
          <w:szCs w:val="24"/>
        </w:rPr>
      </w:pPr>
      <w:r w:rsidRPr="00175737">
        <w:rPr>
          <w:rFonts w:ascii="Cambria" w:hAnsi="Cambria"/>
          <w:color w:val="000000"/>
          <w:sz w:val="24"/>
          <w:szCs w:val="24"/>
        </w:rPr>
        <w:t>1. Konkurso dalyviai, teikdami pasiūlymą turi užpildyti visas aukščiau išdėstytos lentelės (formos) grafas.</w:t>
      </w:r>
    </w:p>
    <w:p w14:paraId="250A911E" w14:textId="77777777" w:rsidR="00FD1F93" w:rsidRPr="00175737" w:rsidRDefault="00FD1F93" w:rsidP="00362825">
      <w:pPr>
        <w:jc w:val="both"/>
        <w:rPr>
          <w:rFonts w:ascii="Cambria" w:hAnsi="Cambria"/>
          <w:color w:val="000000" w:themeColor="text1"/>
          <w:sz w:val="24"/>
          <w:szCs w:val="24"/>
        </w:rPr>
      </w:pPr>
      <w:r w:rsidRPr="00175737">
        <w:rPr>
          <w:rFonts w:ascii="Cambria" w:hAnsi="Cambria"/>
          <w:color w:val="000000" w:themeColor="text1"/>
          <w:sz w:val="24"/>
          <w:szCs w:val="24"/>
        </w:rPr>
        <w:t xml:space="preserve">2. Tiekėjas pasiūlyme ir techninėje specifikacijoje privalo nurodyti tikslų siūlomų prekių gamintoją (gamintojo pavadinimą) ir tikslų modelį. </w:t>
      </w:r>
    </w:p>
    <w:p w14:paraId="216DE1C6" w14:textId="77777777" w:rsidR="00FD1F93" w:rsidRPr="00175737" w:rsidRDefault="00FD1F93" w:rsidP="00362825">
      <w:pPr>
        <w:jc w:val="both"/>
        <w:rPr>
          <w:rFonts w:ascii="Cambria" w:hAnsi="Cambria"/>
          <w:color w:val="000000" w:themeColor="text1"/>
          <w:sz w:val="24"/>
          <w:szCs w:val="24"/>
        </w:rPr>
      </w:pPr>
      <w:r w:rsidRPr="00175737">
        <w:rPr>
          <w:rFonts w:ascii="Cambria" w:hAnsi="Cambria"/>
          <w:color w:val="000000" w:themeColor="text1"/>
          <w:sz w:val="24"/>
          <w:szCs w:val="24"/>
        </w:rPr>
        <w:t xml:space="preserve">3. Tiekėjas </w:t>
      </w:r>
      <w:r w:rsidR="00AE18BA" w:rsidRPr="00175737">
        <w:rPr>
          <w:rFonts w:ascii="Cambria" w:hAnsi="Cambria"/>
          <w:b/>
          <w:color w:val="000000" w:themeColor="text1"/>
          <w:sz w:val="24"/>
          <w:szCs w:val="24"/>
        </w:rPr>
        <w:t>kartu su pasiūlymu</w:t>
      </w:r>
      <w:r w:rsidR="00AE18BA" w:rsidRPr="00175737">
        <w:rPr>
          <w:rFonts w:ascii="Cambria" w:hAnsi="Cambria"/>
          <w:color w:val="000000" w:themeColor="text1"/>
          <w:sz w:val="24"/>
          <w:szCs w:val="24"/>
        </w:rPr>
        <w:t xml:space="preserve"> </w:t>
      </w:r>
      <w:r w:rsidRPr="00175737">
        <w:rPr>
          <w:rFonts w:ascii="Cambria" w:hAnsi="Cambria"/>
          <w:b/>
          <w:bCs/>
          <w:color w:val="000000" w:themeColor="text1"/>
          <w:sz w:val="24"/>
          <w:szCs w:val="24"/>
        </w:rPr>
        <w:t>turi pateikti</w:t>
      </w:r>
      <w:r w:rsidRPr="00175737">
        <w:rPr>
          <w:rFonts w:ascii="Cambria" w:hAnsi="Cambria"/>
          <w:color w:val="000000" w:themeColor="text1"/>
          <w:sz w:val="24"/>
          <w:szCs w:val="24"/>
        </w:rPr>
        <w:t xml:space="preserve"> siūlomų prekių </w:t>
      </w:r>
      <w:r w:rsidRPr="00175737">
        <w:rPr>
          <w:rFonts w:ascii="Cambria" w:hAnsi="Cambria"/>
          <w:b/>
          <w:bCs/>
          <w:color w:val="000000" w:themeColor="text1"/>
          <w:sz w:val="24"/>
          <w:szCs w:val="24"/>
        </w:rPr>
        <w:t>gamintojo</w:t>
      </w:r>
      <w:r w:rsidRPr="00175737">
        <w:rPr>
          <w:rFonts w:ascii="Cambria" w:hAnsi="Cambria"/>
          <w:color w:val="000000" w:themeColor="text1"/>
          <w:sz w:val="24"/>
          <w:szCs w:val="24"/>
        </w:rPr>
        <w:t xml:space="preserve"> dokumentus, patvirtinančius atitiktį nustatytiems techniniams reikalavimams, nurodytiems šioje techninėje specifikacijoje</w:t>
      </w:r>
      <w:r w:rsidR="00AE18BA" w:rsidRPr="00175737">
        <w:rPr>
          <w:rFonts w:ascii="Cambria" w:hAnsi="Cambria"/>
          <w:color w:val="000000" w:themeColor="text1"/>
          <w:sz w:val="24"/>
          <w:szCs w:val="24"/>
        </w:rPr>
        <w:t xml:space="preserve"> arba </w:t>
      </w:r>
      <w:r w:rsidRPr="00175737">
        <w:rPr>
          <w:rFonts w:ascii="Cambria" w:hAnsi="Cambria"/>
          <w:color w:val="000000" w:themeColor="text1"/>
          <w:sz w:val="24"/>
          <w:szCs w:val="24"/>
        </w:rPr>
        <w:t xml:space="preserve">pateikti nuorodas į interneto svetainę (-es) ar joje (jose) esantį (-čius) gamintojo dokumento (-tų) ekranvaizdį (-žius) (angl. </w:t>
      </w:r>
      <w:r w:rsidRPr="00175737">
        <w:rPr>
          <w:rFonts w:ascii="Cambria" w:hAnsi="Cambria"/>
          <w:i/>
          <w:iCs/>
          <w:color w:val="000000" w:themeColor="text1"/>
          <w:sz w:val="24"/>
          <w:szCs w:val="24"/>
        </w:rPr>
        <w:t>printscreen</w:t>
      </w:r>
      <w:r w:rsidRPr="00175737">
        <w:rPr>
          <w:rFonts w:ascii="Cambria" w:hAnsi="Cambria"/>
          <w:color w:val="000000" w:themeColor="text1"/>
          <w:sz w:val="24"/>
          <w:szCs w:val="24"/>
        </w:rPr>
        <w:t xml:space="preserve">), pilnai įrodantį (-čius) atitikimą atitinkamam techninės specifikacijos reikalavimui. Tiekėjo kartu su pasiūlymu teikiami </w:t>
      </w:r>
      <w:r w:rsidRPr="00175737">
        <w:rPr>
          <w:rFonts w:ascii="Cambria" w:hAnsi="Cambria"/>
          <w:b/>
          <w:bCs/>
          <w:color w:val="000000" w:themeColor="text1"/>
          <w:sz w:val="24"/>
          <w:szCs w:val="24"/>
        </w:rPr>
        <w:t>gamintojo</w:t>
      </w:r>
      <w:r w:rsidRPr="00175737">
        <w:rPr>
          <w:rFonts w:ascii="Cambria" w:hAnsi="Cambria"/>
          <w:color w:val="000000" w:themeColor="text1"/>
          <w:sz w:val="24"/>
          <w:szCs w:val="24"/>
        </w:rPr>
        <w:t xml:space="preserve"> parengti dokumentai (bukletai ir pan.) turi būti originalo kalba, o reikalaujamų parametrų (jeigu jie pateikti kita nei anglų kalba) – ir lietuvių kalba.</w:t>
      </w:r>
    </w:p>
    <w:p w14:paraId="0F7B3369" w14:textId="77777777" w:rsidR="00FD1F93" w:rsidRPr="00175737" w:rsidRDefault="00FD1F93" w:rsidP="00362825">
      <w:pPr>
        <w:jc w:val="both"/>
        <w:rPr>
          <w:rFonts w:ascii="Cambria" w:hAnsi="Cambria"/>
          <w:color w:val="000000" w:themeColor="text1"/>
          <w:sz w:val="24"/>
          <w:szCs w:val="24"/>
        </w:rPr>
      </w:pPr>
      <w:r w:rsidRPr="00175737">
        <w:rPr>
          <w:rFonts w:ascii="Cambria" w:hAnsi="Cambria"/>
          <w:color w:val="000000" w:themeColor="text1"/>
          <w:sz w:val="24"/>
          <w:szCs w:val="24"/>
        </w:rPr>
        <w:t>4. Jeigu apibūdinant pirkimo objektą techninėje specifikacijoje nurodytas konkretus modelis ar tiekimo šaltinis, konkretus procesas, būdingas konkretaus tiekėjo tiekiamoms prekėms, ar prekių ženklas, patentas, tipai, konkreti kilmė ar gamyba, turi būti laikoma, kad kiekviena tokia nuoroda yra pateikta su žodžiais „arba lygiavertis“. Lygiavertiškumo įrodymas yra tiekėjo pareiga.</w:t>
      </w:r>
    </w:p>
    <w:p w14:paraId="04700BC1" w14:textId="731A048A" w:rsidR="00FD1F93" w:rsidRPr="00175737" w:rsidRDefault="00FD1F93" w:rsidP="00362825">
      <w:pPr>
        <w:jc w:val="both"/>
        <w:rPr>
          <w:rFonts w:ascii="Cambria" w:hAnsi="Cambria"/>
          <w:color w:val="000000"/>
          <w:sz w:val="24"/>
          <w:szCs w:val="24"/>
        </w:rPr>
      </w:pPr>
      <w:r w:rsidRPr="00175737">
        <w:rPr>
          <w:rFonts w:ascii="Cambria" w:hAnsi="Cambria"/>
          <w:sz w:val="24"/>
          <w:szCs w:val="24"/>
        </w:rPr>
        <w:t xml:space="preserve">5. </w:t>
      </w:r>
      <w:r w:rsidRPr="00175737">
        <w:rPr>
          <w:rFonts w:ascii="Cambria" w:hAnsi="Cambria"/>
          <w:color w:val="000000" w:themeColor="text1"/>
          <w:sz w:val="24"/>
          <w:szCs w:val="24"/>
        </w:rPr>
        <w:t xml:space="preserve">Į Prekių kainą turi būti įskaičiuotos visos išlaidos, reikalingos tinkamam pirkimo sutarties įvykdymui (įskaitant prekių pristatymą, iškrovimą, </w:t>
      </w:r>
      <w:r w:rsidR="00A87FE3" w:rsidRPr="00175737">
        <w:rPr>
          <w:rFonts w:ascii="Cambria" w:hAnsi="Cambria"/>
          <w:color w:val="000000" w:themeColor="text1"/>
          <w:sz w:val="24"/>
          <w:szCs w:val="24"/>
        </w:rPr>
        <w:t xml:space="preserve">įrangos sumontavimą, </w:t>
      </w:r>
      <w:r w:rsidRPr="00175737">
        <w:rPr>
          <w:rFonts w:ascii="Cambria" w:hAnsi="Cambria"/>
          <w:color w:val="000000" w:themeColor="text1"/>
          <w:sz w:val="24"/>
          <w:szCs w:val="24"/>
        </w:rPr>
        <w:t>paleidimą, personalo darbuotojų apmokymą, techninį aptarnavimą,). Tiekėjas Prekes turi pristatyti į Pirkėjo patalpas adresais:  LSMUL Kauno klinikos Eivenių g. 2, Kaunas</w:t>
      </w:r>
    </w:p>
    <w:p w14:paraId="597F9EF6" w14:textId="75C9AC95" w:rsidR="00FD1F93" w:rsidRPr="00175737" w:rsidRDefault="00FD1F93" w:rsidP="00362825">
      <w:pPr>
        <w:jc w:val="both"/>
        <w:rPr>
          <w:rFonts w:ascii="Cambria" w:hAnsi="Cambria"/>
          <w:color w:val="000000" w:themeColor="text1"/>
          <w:sz w:val="24"/>
          <w:szCs w:val="24"/>
        </w:rPr>
      </w:pPr>
      <w:r w:rsidRPr="00175737">
        <w:rPr>
          <w:rFonts w:ascii="Cambria" w:hAnsi="Cambria"/>
          <w:color w:val="000000" w:themeColor="text1"/>
          <w:sz w:val="24"/>
          <w:szCs w:val="24"/>
        </w:rPr>
        <w:t xml:space="preserve">6. </w:t>
      </w:r>
      <w:r w:rsidR="00A87FE3" w:rsidRPr="00175737">
        <w:rPr>
          <w:rFonts w:ascii="Cambria" w:hAnsi="Cambria"/>
          <w:color w:val="000000" w:themeColor="text1"/>
          <w:sz w:val="24"/>
          <w:szCs w:val="24"/>
        </w:rPr>
        <w:t>Tiekėjas turi pristatyti prekes, sumontuoti ir sukonfigūruoti programinę įrangą, įrengti automatin</w:t>
      </w:r>
      <w:r w:rsidR="00335208" w:rsidRPr="00175737">
        <w:rPr>
          <w:rFonts w:ascii="Cambria" w:hAnsi="Cambria"/>
          <w:color w:val="000000" w:themeColor="text1"/>
          <w:sz w:val="24"/>
          <w:szCs w:val="24"/>
        </w:rPr>
        <w:t>us</w:t>
      </w:r>
      <w:r w:rsidR="00A87FE3" w:rsidRPr="00175737">
        <w:rPr>
          <w:rFonts w:ascii="Cambria" w:hAnsi="Cambria"/>
          <w:color w:val="000000" w:themeColor="text1"/>
          <w:sz w:val="24"/>
          <w:szCs w:val="24"/>
        </w:rPr>
        <w:t xml:space="preserve"> kelio užtvar</w:t>
      </w:r>
      <w:r w:rsidR="00335208" w:rsidRPr="00175737">
        <w:rPr>
          <w:rFonts w:ascii="Cambria" w:hAnsi="Cambria"/>
          <w:color w:val="000000" w:themeColor="text1"/>
          <w:sz w:val="24"/>
          <w:szCs w:val="24"/>
        </w:rPr>
        <w:t>us</w:t>
      </w:r>
      <w:r w:rsidR="00A87FE3" w:rsidRPr="00175737">
        <w:rPr>
          <w:rFonts w:ascii="Cambria" w:hAnsi="Cambria"/>
          <w:color w:val="000000" w:themeColor="text1"/>
          <w:sz w:val="24"/>
          <w:szCs w:val="24"/>
        </w:rPr>
        <w:t xml:space="preserve"> bei sumontuoti ir sukonfigūruoti aparatinę įrangą</w:t>
      </w:r>
      <w:r w:rsidR="008C7F51" w:rsidRPr="00175737">
        <w:rPr>
          <w:rFonts w:ascii="Cambria" w:hAnsi="Cambria"/>
          <w:color w:val="000000" w:themeColor="text1"/>
          <w:sz w:val="24"/>
          <w:szCs w:val="24"/>
        </w:rPr>
        <w:t xml:space="preserve"> </w:t>
      </w:r>
      <w:r w:rsidRPr="00175737">
        <w:rPr>
          <w:rFonts w:ascii="Cambria" w:hAnsi="Cambria"/>
          <w:color w:val="000000" w:themeColor="text1"/>
          <w:sz w:val="24"/>
          <w:szCs w:val="24"/>
        </w:rPr>
        <w:t>ne vėliau kaip per 1 mėn. nuo užsakymo pateikimo el.  paštu.</w:t>
      </w:r>
    </w:p>
    <w:p w14:paraId="100237E2" w14:textId="77777777" w:rsidR="00FD1F93" w:rsidRPr="00175737" w:rsidRDefault="00FD1F93" w:rsidP="00362825">
      <w:pPr>
        <w:jc w:val="both"/>
        <w:rPr>
          <w:rFonts w:ascii="Cambria" w:hAnsi="Cambria"/>
          <w:color w:val="000000" w:themeColor="text1"/>
          <w:sz w:val="24"/>
          <w:szCs w:val="24"/>
        </w:rPr>
      </w:pPr>
      <w:r w:rsidRPr="00175737">
        <w:rPr>
          <w:rFonts w:ascii="Cambria" w:hAnsi="Cambria"/>
          <w:color w:val="000000" w:themeColor="text1"/>
          <w:sz w:val="24"/>
          <w:szCs w:val="24"/>
        </w:rPr>
        <w:t xml:space="preserve">7. Visos prekės privalo būti naujos ir nenaudotos (negali būti atnaujintos, restauruotos, angl. </w:t>
      </w:r>
      <w:r w:rsidRPr="00175737">
        <w:rPr>
          <w:rFonts w:ascii="Cambria" w:hAnsi="Cambria"/>
          <w:i/>
          <w:iCs/>
          <w:color w:val="000000" w:themeColor="text1"/>
          <w:sz w:val="24"/>
          <w:szCs w:val="24"/>
        </w:rPr>
        <w:t>refurbished</w:t>
      </w:r>
      <w:r w:rsidRPr="00175737">
        <w:rPr>
          <w:rFonts w:ascii="Cambria" w:hAnsi="Cambria"/>
          <w:color w:val="000000" w:themeColor="text1"/>
          <w:sz w:val="24"/>
          <w:szCs w:val="24"/>
        </w:rPr>
        <w:t>), originaliose nepažeistose gamintojo pakuotėse.</w:t>
      </w:r>
    </w:p>
    <w:p w14:paraId="40269DE3" w14:textId="77777777" w:rsidR="00FD1F93" w:rsidRPr="00175737" w:rsidRDefault="00BF2218" w:rsidP="00362825">
      <w:pPr>
        <w:jc w:val="both"/>
        <w:rPr>
          <w:rFonts w:ascii="Cambria" w:hAnsi="Cambria"/>
          <w:color w:val="000000" w:themeColor="text1"/>
          <w:sz w:val="24"/>
          <w:szCs w:val="24"/>
        </w:rPr>
      </w:pPr>
      <w:r w:rsidRPr="00175737">
        <w:rPr>
          <w:rFonts w:ascii="Cambria" w:hAnsi="Cambria"/>
          <w:color w:val="000000" w:themeColor="text1"/>
          <w:sz w:val="24"/>
          <w:szCs w:val="24"/>
        </w:rPr>
        <w:t>8</w:t>
      </w:r>
      <w:r w:rsidR="00FD1F93" w:rsidRPr="00175737">
        <w:rPr>
          <w:rFonts w:ascii="Cambria" w:hAnsi="Cambria"/>
          <w:color w:val="000000" w:themeColor="text1"/>
          <w:sz w:val="24"/>
          <w:szCs w:val="24"/>
        </w:rPr>
        <w:t>. Tiekėjas įsipareigoja  perkamoms prekėms ne trumpiau kaip 24 mėnesius suteikti techninį aptarnavimą.</w:t>
      </w:r>
    </w:p>
    <w:p w14:paraId="2483DD91" w14:textId="77777777" w:rsidR="00FD1F93" w:rsidRPr="00175737" w:rsidRDefault="00BF2218" w:rsidP="00362825">
      <w:pPr>
        <w:jc w:val="both"/>
        <w:rPr>
          <w:rFonts w:ascii="Cambria" w:hAnsi="Cambria"/>
          <w:color w:val="000000" w:themeColor="text1"/>
          <w:sz w:val="24"/>
          <w:szCs w:val="24"/>
        </w:rPr>
      </w:pPr>
      <w:r w:rsidRPr="00175737">
        <w:rPr>
          <w:rFonts w:ascii="Cambria" w:hAnsi="Cambria"/>
          <w:color w:val="000000" w:themeColor="text1"/>
          <w:sz w:val="24"/>
          <w:szCs w:val="24"/>
        </w:rPr>
        <w:t>9</w:t>
      </w:r>
      <w:r w:rsidR="00FD1F93" w:rsidRPr="00175737">
        <w:rPr>
          <w:rFonts w:ascii="Cambria" w:hAnsi="Cambria"/>
          <w:color w:val="000000" w:themeColor="text1"/>
          <w:sz w:val="24"/>
          <w:szCs w:val="24"/>
        </w:rPr>
        <w:t>. Sugedus įrangai, tiekėjas įsipareigoja smulkius gedimus pašalinti per 1 d.d., o didesnius gedimus – per 2 d.d. po pirkėjo pranešimo el. paštu ar telefonu.</w:t>
      </w:r>
    </w:p>
    <w:p w14:paraId="7C99F954" w14:textId="4D81EF2D" w:rsidR="00FD1F93" w:rsidRPr="00175737" w:rsidRDefault="00FD1F93" w:rsidP="00362825">
      <w:pPr>
        <w:pStyle w:val="Default"/>
        <w:jc w:val="both"/>
        <w:rPr>
          <w:rFonts w:ascii="Cambria" w:hAnsi="Cambria"/>
          <w:lang w:val="lt-LT"/>
        </w:rPr>
      </w:pPr>
      <w:r w:rsidRPr="00175737">
        <w:rPr>
          <w:rFonts w:ascii="Cambria" w:hAnsi="Cambria"/>
          <w:color w:val="000000" w:themeColor="text1"/>
          <w:lang w:val="es-ES"/>
        </w:rPr>
        <w:t>1</w:t>
      </w:r>
      <w:r w:rsidR="00BF2218" w:rsidRPr="00175737">
        <w:rPr>
          <w:rFonts w:ascii="Cambria" w:hAnsi="Cambria"/>
          <w:color w:val="000000" w:themeColor="text1"/>
          <w:lang w:val="es-ES"/>
        </w:rPr>
        <w:t>0</w:t>
      </w:r>
      <w:r w:rsidRPr="00175737">
        <w:rPr>
          <w:rFonts w:ascii="Cambria" w:hAnsi="Cambria"/>
          <w:color w:val="000000" w:themeColor="text1"/>
          <w:lang w:val="es-ES"/>
        </w:rPr>
        <w:t xml:space="preserve">. </w:t>
      </w:r>
      <w:r w:rsidRPr="00175737">
        <w:rPr>
          <w:rFonts w:ascii="Cambria" w:hAnsi="Cambria"/>
          <w:lang w:val="lt-LT"/>
        </w:rPr>
        <w:t>vadovaujantis Lietuvos Respublikos aplinkos ministro 2022 m. gruodžio 13 d. įsakymu Nr. D1-401 patvirtintą „Aplinkos apsaugos kriterijų taikymo, vykdant žaliuosius pirkimus, tvarkos aprašą“(toliau – Tvarkos aprašą).</w:t>
      </w:r>
      <w:r w:rsidR="00B15D9A" w:rsidRPr="00175737">
        <w:rPr>
          <w:rFonts w:ascii="Cambria" w:hAnsi="Cambria"/>
          <w:lang w:val="lt-LT"/>
        </w:rPr>
        <w:t xml:space="preserve"> </w:t>
      </w:r>
      <w:r w:rsidRPr="00175737">
        <w:rPr>
          <w:rFonts w:ascii="Cambria" w:hAnsi="Cambria"/>
          <w:spacing w:val="2"/>
          <w:shd w:val="clear" w:color="auto" w:fill="FFFFFF"/>
          <w:lang w:val="lt-LT"/>
        </w:rPr>
        <w:t xml:space="preserve">Tiekėjai turi pateikti ISO 14001 sertifikatą, arba kitą lygiavertį aplinkos apsaugos vadybos sertifikatą, arba, vadovaujantis Aplinkos ministro įsakymu patvirtintu Tvarkos aprašo 4.3 punktu, perkamai prekei (įrangai) taikytų </w:t>
      </w:r>
    </w:p>
    <w:p w14:paraId="39FEF5D7" w14:textId="77777777" w:rsidR="00FD1F93" w:rsidRPr="00362825" w:rsidRDefault="00FD1F93" w:rsidP="00362825">
      <w:pPr>
        <w:pStyle w:val="Default"/>
        <w:jc w:val="center"/>
        <w:rPr>
          <w:rFonts w:ascii="Cambria" w:hAnsi="Cambria"/>
          <w:lang w:val="lt-LT"/>
        </w:rPr>
      </w:pPr>
      <w:r w:rsidRPr="00175737">
        <w:rPr>
          <w:rFonts w:ascii="Cambria" w:hAnsi="Cambria"/>
          <w:lang w:val="lt-LT"/>
        </w:rPr>
        <w:t>_______________</w:t>
      </w:r>
    </w:p>
    <w:p w14:paraId="052A095C" w14:textId="77777777" w:rsidR="00FD1F93" w:rsidRPr="00362825" w:rsidRDefault="00FD1F93" w:rsidP="00362825">
      <w:pPr>
        <w:pStyle w:val="Default"/>
        <w:jc w:val="both"/>
        <w:rPr>
          <w:rFonts w:ascii="Cambria" w:hAnsi="Cambria"/>
          <w:lang w:val="lt-LT"/>
        </w:rPr>
      </w:pPr>
    </w:p>
    <w:p w14:paraId="38B5B024" w14:textId="77777777" w:rsidR="00824D15" w:rsidRPr="00362825" w:rsidRDefault="00824D15" w:rsidP="00362825">
      <w:pPr>
        <w:rPr>
          <w:rFonts w:ascii="Cambria" w:hAnsi="Cambria"/>
          <w:sz w:val="24"/>
          <w:szCs w:val="24"/>
        </w:rPr>
      </w:pPr>
    </w:p>
    <w:sectPr w:rsidR="00824D15" w:rsidRPr="00362825" w:rsidSect="00AA77D1">
      <w:pgSz w:w="15840" w:h="12240" w:orient="landscape"/>
      <w:pgMar w:top="1701" w:right="567"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E2183" w16cex:dateUtc="2025-03-26T14:30:00Z"/>
  <w16cex:commentExtensible w16cex:durableId="1F092C8A" w16cex:dateUtc="2025-03-26T11:56:00Z"/>
  <w16cex:commentExtensible w16cex:durableId="0388F0BE" w16cex:dateUtc="2025-03-26T11:56:00Z"/>
  <w16cex:commentExtensible w16cex:durableId="6C3758C7" w16cex:dateUtc="2025-03-26T11:54:00Z"/>
  <w16cex:commentExtensible w16cex:durableId="2E47EFF8" w16cex:dateUtc="2025-03-26T11:53:00Z"/>
  <w16cex:commentExtensible w16cex:durableId="7C611AF2" w16cex:dateUtc="2025-03-26T11:53:00Z"/>
  <w16cex:commentExtensible w16cex:durableId="44D7EDAD" w16cex:dateUtc="2025-03-26T11:51:00Z"/>
  <w16cex:commentExtensible w16cex:durableId="4A873F32" w16cex:dateUtc="2025-03-26T11: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A494F" w14:textId="77777777" w:rsidR="00AC2A5A" w:rsidRDefault="00AC2A5A" w:rsidP="008D2FAE">
      <w:r>
        <w:separator/>
      </w:r>
    </w:p>
  </w:endnote>
  <w:endnote w:type="continuationSeparator" w:id="0">
    <w:p w14:paraId="56F786B2" w14:textId="77777777" w:rsidR="00AC2A5A" w:rsidRDefault="00AC2A5A" w:rsidP="008D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BF262" w14:textId="77777777" w:rsidR="00AC2A5A" w:rsidRDefault="00AC2A5A" w:rsidP="008D2FAE">
      <w:r>
        <w:separator/>
      </w:r>
    </w:p>
  </w:footnote>
  <w:footnote w:type="continuationSeparator" w:id="0">
    <w:p w14:paraId="799E31CA" w14:textId="77777777" w:rsidR="00AC2A5A" w:rsidRDefault="00AC2A5A" w:rsidP="008D2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8569C"/>
    <w:multiLevelType w:val="multilevel"/>
    <w:tmpl w:val="B59463B4"/>
    <w:lvl w:ilvl="0">
      <w:start w:val="1"/>
      <w:numFmt w:val="decimal"/>
      <w:lvlText w:val="%1."/>
      <w:lvlJc w:val="left"/>
      <w:pPr>
        <w:ind w:left="900" w:hanging="360"/>
      </w:pPr>
      <w:rPr>
        <w:rFonts w:hint="default"/>
        <w:strike w:val="0"/>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16712C3"/>
    <w:multiLevelType w:val="hybridMultilevel"/>
    <w:tmpl w:val="17EE7C92"/>
    <w:lvl w:ilvl="0" w:tplc="0809000F">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2FAE"/>
    <w:rsid w:val="0000178F"/>
    <w:rsid w:val="0001737D"/>
    <w:rsid w:val="00025427"/>
    <w:rsid w:val="00035341"/>
    <w:rsid w:val="00042641"/>
    <w:rsid w:val="00057E34"/>
    <w:rsid w:val="0006555B"/>
    <w:rsid w:val="000F34EA"/>
    <w:rsid w:val="00137D2D"/>
    <w:rsid w:val="001400D3"/>
    <w:rsid w:val="00140788"/>
    <w:rsid w:val="00155417"/>
    <w:rsid w:val="00175737"/>
    <w:rsid w:val="001854E3"/>
    <w:rsid w:val="001A165E"/>
    <w:rsid w:val="001A3546"/>
    <w:rsid w:val="001C0432"/>
    <w:rsid w:val="001E2EAD"/>
    <w:rsid w:val="001E611E"/>
    <w:rsid w:val="001F0C68"/>
    <w:rsid w:val="00202E16"/>
    <w:rsid w:val="00224FF8"/>
    <w:rsid w:val="00245472"/>
    <w:rsid w:val="00273DC1"/>
    <w:rsid w:val="00280D2E"/>
    <w:rsid w:val="00283D53"/>
    <w:rsid w:val="00285A3C"/>
    <w:rsid w:val="00294AB3"/>
    <w:rsid w:val="0029687D"/>
    <w:rsid w:val="002A3303"/>
    <w:rsid w:val="002C20AA"/>
    <w:rsid w:val="002D2F2D"/>
    <w:rsid w:val="00310B3B"/>
    <w:rsid w:val="00335208"/>
    <w:rsid w:val="00335DD8"/>
    <w:rsid w:val="00356887"/>
    <w:rsid w:val="003600BC"/>
    <w:rsid w:val="00362825"/>
    <w:rsid w:val="00363F0B"/>
    <w:rsid w:val="003741DE"/>
    <w:rsid w:val="0038473A"/>
    <w:rsid w:val="0039785C"/>
    <w:rsid w:val="003E3C22"/>
    <w:rsid w:val="003F4660"/>
    <w:rsid w:val="003F6479"/>
    <w:rsid w:val="00417483"/>
    <w:rsid w:val="00443C54"/>
    <w:rsid w:val="004727DF"/>
    <w:rsid w:val="004E1ACF"/>
    <w:rsid w:val="005532F9"/>
    <w:rsid w:val="005A3092"/>
    <w:rsid w:val="005B7485"/>
    <w:rsid w:val="005C2770"/>
    <w:rsid w:val="005C5845"/>
    <w:rsid w:val="00602F92"/>
    <w:rsid w:val="0066773C"/>
    <w:rsid w:val="00675D17"/>
    <w:rsid w:val="006B4B97"/>
    <w:rsid w:val="006C7F25"/>
    <w:rsid w:val="0071186B"/>
    <w:rsid w:val="00716126"/>
    <w:rsid w:val="007203FA"/>
    <w:rsid w:val="007241A2"/>
    <w:rsid w:val="007318DA"/>
    <w:rsid w:val="00734046"/>
    <w:rsid w:val="007607BB"/>
    <w:rsid w:val="00795399"/>
    <w:rsid w:val="007B118A"/>
    <w:rsid w:val="007C16F9"/>
    <w:rsid w:val="007E3A69"/>
    <w:rsid w:val="00824D15"/>
    <w:rsid w:val="0085134D"/>
    <w:rsid w:val="008954D4"/>
    <w:rsid w:val="00896D3E"/>
    <w:rsid w:val="008C057C"/>
    <w:rsid w:val="008C7F51"/>
    <w:rsid w:val="008D2FAE"/>
    <w:rsid w:val="0091471F"/>
    <w:rsid w:val="0091488F"/>
    <w:rsid w:val="00936E93"/>
    <w:rsid w:val="00971BFC"/>
    <w:rsid w:val="009A7819"/>
    <w:rsid w:val="009F5204"/>
    <w:rsid w:val="00A03527"/>
    <w:rsid w:val="00A07CEF"/>
    <w:rsid w:val="00A274F6"/>
    <w:rsid w:val="00A6470C"/>
    <w:rsid w:val="00A77900"/>
    <w:rsid w:val="00A87FE3"/>
    <w:rsid w:val="00A92B34"/>
    <w:rsid w:val="00AA77D1"/>
    <w:rsid w:val="00AC2A5A"/>
    <w:rsid w:val="00AC558E"/>
    <w:rsid w:val="00AD549E"/>
    <w:rsid w:val="00AE18BA"/>
    <w:rsid w:val="00AF518E"/>
    <w:rsid w:val="00B0720E"/>
    <w:rsid w:val="00B15D9A"/>
    <w:rsid w:val="00B44300"/>
    <w:rsid w:val="00B5093A"/>
    <w:rsid w:val="00B550B1"/>
    <w:rsid w:val="00B617BE"/>
    <w:rsid w:val="00B83397"/>
    <w:rsid w:val="00BA5EF4"/>
    <w:rsid w:val="00BB073F"/>
    <w:rsid w:val="00BB317D"/>
    <w:rsid w:val="00BE1C94"/>
    <w:rsid w:val="00BE3146"/>
    <w:rsid w:val="00BF2218"/>
    <w:rsid w:val="00C2086A"/>
    <w:rsid w:val="00C45C0A"/>
    <w:rsid w:val="00C80F0D"/>
    <w:rsid w:val="00CB0C8E"/>
    <w:rsid w:val="00CB235A"/>
    <w:rsid w:val="00D36635"/>
    <w:rsid w:val="00D64659"/>
    <w:rsid w:val="00D72341"/>
    <w:rsid w:val="00D87842"/>
    <w:rsid w:val="00D965FA"/>
    <w:rsid w:val="00DA1A43"/>
    <w:rsid w:val="00DA7425"/>
    <w:rsid w:val="00DC2EC6"/>
    <w:rsid w:val="00DD2344"/>
    <w:rsid w:val="00DE0A81"/>
    <w:rsid w:val="00DF3E18"/>
    <w:rsid w:val="00E1724D"/>
    <w:rsid w:val="00E227D9"/>
    <w:rsid w:val="00E370DF"/>
    <w:rsid w:val="00E432C9"/>
    <w:rsid w:val="00E86220"/>
    <w:rsid w:val="00E9179B"/>
    <w:rsid w:val="00EF3AD8"/>
    <w:rsid w:val="00FA4BDE"/>
    <w:rsid w:val="00FD1F93"/>
    <w:rsid w:val="00FE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31D6"/>
  <w15:docId w15:val="{4094FBF8-D7C7-4D5A-AA37-F79C785D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8D2FAE"/>
    <w:rPr>
      <w:lang w:val="en-US" w:eastAsia="en-US"/>
    </w:rPr>
  </w:style>
  <w:style w:type="character" w:customStyle="1" w:styleId="FootnoteTextChar">
    <w:name w:val="Footnote Text Char"/>
    <w:basedOn w:val="DefaultParagraphFont"/>
    <w:link w:val="FootnoteText"/>
    <w:uiPriority w:val="99"/>
    <w:semiHidden/>
    <w:rsid w:val="008D2F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D2FAE"/>
    <w:rPr>
      <w:rFonts w:cs="Times New Roman"/>
      <w:vertAlign w:val="superscript"/>
    </w:rPr>
  </w:style>
  <w:style w:type="character" w:styleId="PlaceholderText">
    <w:name w:val="Placeholder Text"/>
    <w:basedOn w:val="DefaultParagraphFont"/>
    <w:uiPriority w:val="99"/>
    <w:semiHidden/>
    <w:rsid w:val="00FE0E26"/>
    <w:rPr>
      <w:color w:val="666666"/>
    </w:rPr>
  </w:style>
  <w:style w:type="paragraph" w:styleId="NormalWeb">
    <w:name w:val="Normal (Web)"/>
    <w:basedOn w:val="Normal"/>
    <w:uiPriority w:val="99"/>
    <w:unhideWhenUsed/>
    <w:rsid w:val="00FE0E26"/>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45472"/>
    <w:rPr>
      <w:rFonts w:ascii="Tahoma" w:hAnsi="Tahoma" w:cs="Tahoma"/>
      <w:sz w:val="16"/>
      <w:szCs w:val="16"/>
    </w:rPr>
  </w:style>
  <w:style w:type="character" w:customStyle="1" w:styleId="BalloonTextChar">
    <w:name w:val="Balloon Text Char"/>
    <w:basedOn w:val="DefaultParagraphFont"/>
    <w:link w:val="BalloonText"/>
    <w:uiPriority w:val="99"/>
    <w:semiHidden/>
    <w:rsid w:val="00245472"/>
    <w:rPr>
      <w:rFonts w:ascii="Tahoma" w:eastAsia="Times New Roman" w:hAnsi="Tahoma" w:cs="Tahoma"/>
      <w:sz w:val="16"/>
      <w:szCs w:val="16"/>
      <w:lang w:val="lt-LT" w:eastAsia="lt-LT"/>
    </w:rPr>
  </w:style>
  <w:style w:type="paragraph" w:customStyle="1" w:styleId="Default">
    <w:name w:val="Default"/>
    <w:rsid w:val="009F5204"/>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Footer">
    <w:name w:val="footer"/>
    <w:basedOn w:val="Normal"/>
    <w:link w:val="FooterChar"/>
    <w:uiPriority w:val="99"/>
    <w:unhideWhenUsed/>
    <w:rsid w:val="00FD1F93"/>
    <w:pPr>
      <w:widowControl/>
      <w:tabs>
        <w:tab w:val="center" w:pos="4819"/>
        <w:tab w:val="right" w:pos="9638"/>
      </w:tabs>
      <w:autoSpaceDE/>
      <w:autoSpaceDN/>
      <w:adjustRightInd/>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FD1F93"/>
    <w:rPr>
      <w:lang w:val="en-GB"/>
    </w:rPr>
  </w:style>
  <w:style w:type="character" w:styleId="CommentReference">
    <w:name w:val="annotation reference"/>
    <w:basedOn w:val="DefaultParagraphFont"/>
    <w:uiPriority w:val="99"/>
    <w:semiHidden/>
    <w:unhideWhenUsed/>
    <w:rsid w:val="00D965FA"/>
    <w:rPr>
      <w:sz w:val="16"/>
      <w:szCs w:val="16"/>
    </w:rPr>
  </w:style>
  <w:style w:type="paragraph" w:styleId="CommentText">
    <w:name w:val="annotation text"/>
    <w:basedOn w:val="Normal"/>
    <w:link w:val="CommentTextChar"/>
    <w:uiPriority w:val="99"/>
    <w:unhideWhenUsed/>
    <w:rsid w:val="00D965FA"/>
  </w:style>
  <w:style w:type="character" w:customStyle="1" w:styleId="CommentTextChar">
    <w:name w:val="Comment Text Char"/>
    <w:basedOn w:val="DefaultParagraphFont"/>
    <w:link w:val="CommentText"/>
    <w:uiPriority w:val="99"/>
    <w:rsid w:val="00D965F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965FA"/>
    <w:rPr>
      <w:b/>
      <w:bCs/>
    </w:rPr>
  </w:style>
  <w:style w:type="character" w:customStyle="1" w:styleId="CommentSubjectChar">
    <w:name w:val="Comment Subject Char"/>
    <w:basedOn w:val="CommentTextChar"/>
    <w:link w:val="CommentSubject"/>
    <w:uiPriority w:val="99"/>
    <w:semiHidden/>
    <w:rsid w:val="00D965FA"/>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E5DB6-AA80-4D14-A451-00BD65CF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5437</Words>
  <Characters>3100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Karina Gudavičiūtė</cp:lastModifiedBy>
  <cp:revision>15</cp:revision>
  <cp:lastPrinted>2025-03-26T07:55:00Z</cp:lastPrinted>
  <dcterms:created xsi:type="dcterms:W3CDTF">2025-03-27T06:38:00Z</dcterms:created>
  <dcterms:modified xsi:type="dcterms:W3CDTF">2025-04-02T08:08:00Z</dcterms:modified>
</cp:coreProperties>
</file>