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6379" w:type="dxa"/>
        <w:tblLook w:val="01E0" w:firstRow="1" w:lastRow="1" w:firstColumn="1" w:lastColumn="1" w:noHBand="0" w:noVBand="0"/>
      </w:tblPr>
      <w:tblGrid>
        <w:gridCol w:w="2608"/>
      </w:tblGrid>
      <w:tr w:rsidR="006676D3" w14:paraId="4F6F30BA" w14:textId="77777777" w:rsidTr="00291FB4">
        <w:tc>
          <w:tcPr>
            <w:tcW w:w="2608" w:type="dxa"/>
          </w:tcPr>
          <w:p w14:paraId="4283A574" w14:textId="77777777" w:rsidR="006676D3" w:rsidRPr="001F06D8" w:rsidRDefault="006676D3" w:rsidP="00291FB4">
            <w:pPr>
              <w:widowControl w:val="0"/>
            </w:pPr>
            <w:r w:rsidRPr="001F06D8">
              <w:t>Konkurso sąlygų aprašo</w:t>
            </w:r>
          </w:p>
        </w:tc>
      </w:tr>
      <w:tr w:rsidR="006676D3" w14:paraId="4859DB7B" w14:textId="77777777" w:rsidTr="00291FB4">
        <w:tc>
          <w:tcPr>
            <w:tcW w:w="2608" w:type="dxa"/>
          </w:tcPr>
          <w:p w14:paraId="77AD2463" w14:textId="77777777" w:rsidR="006676D3" w:rsidRPr="001F06D8" w:rsidRDefault="006676D3" w:rsidP="00291FB4">
            <w:pPr>
              <w:widowControl w:val="0"/>
            </w:pPr>
            <w:r>
              <w:t>5</w:t>
            </w:r>
            <w:r w:rsidRPr="001F06D8">
              <w:t xml:space="preserve"> priedas</w:t>
            </w:r>
          </w:p>
        </w:tc>
      </w:tr>
    </w:tbl>
    <w:p w14:paraId="3A45DEB7" w14:textId="77777777" w:rsidR="006676D3" w:rsidRDefault="006676D3" w:rsidP="006676D3">
      <w:pPr>
        <w:tabs>
          <w:tab w:val="left" w:pos="6425"/>
        </w:tabs>
        <w:jc w:val="center"/>
        <w:rPr>
          <w:b/>
          <w:bCs/>
        </w:rPr>
      </w:pPr>
    </w:p>
    <w:p w14:paraId="257DF4F0" w14:textId="77777777" w:rsidR="006676D3" w:rsidRDefault="006676D3" w:rsidP="006676D3">
      <w:pPr>
        <w:spacing w:after="200" w:line="276" w:lineRule="auto"/>
        <w:jc w:val="center"/>
        <w:rPr>
          <w:b/>
          <w:bCs/>
        </w:rPr>
      </w:pPr>
      <w:r>
        <w:rPr>
          <w:b/>
          <w:bCs/>
        </w:rPr>
        <w:t>SPECIALISTŲ, KURIE BUS ATSAKINGI UŽ SUTARTIES VYKDYMĄ, SĄRAŠAS</w:t>
      </w:r>
    </w:p>
    <w:p w14:paraId="6C2A6896" w14:textId="77777777" w:rsidR="006676D3" w:rsidRPr="008728AB" w:rsidRDefault="006676D3" w:rsidP="006676D3">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1FB34AF" w14:textId="77777777" w:rsidR="006676D3" w:rsidRPr="008728AB" w:rsidRDefault="006676D3" w:rsidP="006676D3">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D20F086" w14:textId="77777777" w:rsidR="006676D3" w:rsidRDefault="006676D3" w:rsidP="006676D3">
      <w:pPr>
        <w:tabs>
          <w:tab w:val="left" w:pos="6425"/>
        </w:tabs>
        <w:ind w:firstLine="709"/>
        <w:jc w:val="both"/>
        <w:rPr>
          <w:b/>
          <w:bCs/>
          <w:i/>
          <w:iCs/>
        </w:rPr>
      </w:pPr>
    </w:p>
    <w:tbl>
      <w:tblPr>
        <w:tblStyle w:val="Lentelstinklelis"/>
        <w:tblW w:w="9601" w:type="dxa"/>
        <w:tblLook w:val="04A0" w:firstRow="1" w:lastRow="0" w:firstColumn="1" w:lastColumn="0" w:noHBand="0" w:noVBand="1"/>
      </w:tblPr>
      <w:tblGrid>
        <w:gridCol w:w="821"/>
        <w:gridCol w:w="2435"/>
        <w:gridCol w:w="3143"/>
        <w:gridCol w:w="3202"/>
      </w:tblGrid>
      <w:tr w:rsidR="00124CE7" w:rsidRPr="005326D5" w14:paraId="4F5C0A2D" w14:textId="77777777" w:rsidTr="00124CE7">
        <w:trPr>
          <w:trHeight w:val="2730"/>
        </w:trPr>
        <w:tc>
          <w:tcPr>
            <w:tcW w:w="821" w:type="dxa"/>
            <w:shd w:val="clear" w:color="auto" w:fill="F2F2F2" w:themeFill="background1" w:themeFillShade="F2"/>
            <w:vAlign w:val="center"/>
          </w:tcPr>
          <w:p w14:paraId="43B7FB14" w14:textId="77777777" w:rsidR="00124CE7" w:rsidRPr="005326D5" w:rsidRDefault="00124CE7" w:rsidP="00291FB4">
            <w:pPr>
              <w:tabs>
                <w:tab w:val="left" w:pos="700"/>
                <w:tab w:val="left" w:pos="900"/>
              </w:tabs>
              <w:jc w:val="center"/>
              <w:rPr>
                <w:b/>
                <w:sz w:val="20"/>
                <w:szCs w:val="20"/>
              </w:rPr>
            </w:pPr>
            <w:r w:rsidRPr="005326D5">
              <w:rPr>
                <w:b/>
                <w:sz w:val="20"/>
                <w:szCs w:val="20"/>
              </w:rPr>
              <w:t xml:space="preserve">Eil. Nr. </w:t>
            </w:r>
          </w:p>
        </w:tc>
        <w:tc>
          <w:tcPr>
            <w:tcW w:w="2435" w:type="dxa"/>
            <w:shd w:val="clear" w:color="auto" w:fill="F2F2F2" w:themeFill="background1" w:themeFillShade="F2"/>
            <w:vAlign w:val="center"/>
          </w:tcPr>
          <w:p w14:paraId="0428032A" w14:textId="77777777" w:rsidR="00124CE7" w:rsidRPr="005326D5" w:rsidRDefault="00124CE7" w:rsidP="00291FB4">
            <w:pPr>
              <w:tabs>
                <w:tab w:val="left" w:pos="700"/>
                <w:tab w:val="left" w:pos="900"/>
              </w:tabs>
              <w:jc w:val="center"/>
              <w:rPr>
                <w:b/>
                <w:sz w:val="20"/>
                <w:szCs w:val="20"/>
              </w:rPr>
            </w:pPr>
            <w:r w:rsidRPr="005326D5">
              <w:rPr>
                <w:b/>
                <w:sz w:val="20"/>
                <w:szCs w:val="20"/>
              </w:rPr>
              <w:t>Specialisto vardas, pavardė</w:t>
            </w:r>
          </w:p>
        </w:tc>
        <w:tc>
          <w:tcPr>
            <w:tcW w:w="3143" w:type="dxa"/>
            <w:shd w:val="clear" w:color="auto" w:fill="F2F2F2" w:themeFill="background1" w:themeFillShade="F2"/>
            <w:vAlign w:val="center"/>
          </w:tcPr>
          <w:p w14:paraId="0E0E0E05" w14:textId="77777777" w:rsidR="00124CE7" w:rsidRPr="005326D5" w:rsidRDefault="00124CE7" w:rsidP="00291FB4">
            <w:pPr>
              <w:tabs>
                <w:tab w:val="left" w:pos="700"/>
                <w:tab w:val="left" w:pos="900"/>
              </w:tabs>
              <w:jc w:val="center"/>
              <w:rPr>
                <w:b/>
                <w:sz w:val="20"/>
                <w:szCs w:val="20"/>
              </w:rPr>
            </w:pPr>
            <w:r w:rsidRPr="005326D5">
              <w:rPr>
                <w:b/>
                <w:sz w:val="20"/>
                <w:szCs w:val="20"/>
              </w:rPr>
              <w:t>Pareigos vykdant sutartį</w:t>
            </w:r>
          </w:p>
        </w:tc>
        <w:tc>
          <w:tcPr>
            <w:tcW w:w="3202" w:type="dxa"/>
            <w:shd w:val="clear" w:color="auto" w:fill="F2F2F2" w:themeFill="background1" w:themeFillShade="F2"/>
            <w:vAlign w:val="center"/>
          </w:tcPr>
          <w:p w14:paraId="4C3C8C4A" w14:textId="77777777" w:rsidR="00124CE7" w:rsidRPr="005326D5" w:rsidRDefault="00124CE7" w:rsidP="00291FB4">
            <w:pPr>
              <w:jc w:val="center"/>
              <w:rPr>
                <w:b/>
                <w:bCs/>
                <w:sz w:val="20"/>
                <w:szCs w:val="20"/>
              </w:rPr>
            </w:pPr>
            <w:r w:rsidRPr="005326D5">
              <w:rPr>
                <w:b/>
                <w:bCs/>
                <w:sz w:val="20"/>
                <w:szCs w:val="20"/>
              </w:rPr>
              <w:t>Kokiu pagrindu specialistas yra pasitelkiamas:</w:t>
            </w:r>
          </w:p>
          <w:p w14:paraId="7DA1C911" w14:textId="77777777" w:rsidR="00124CE7" w:rsidRDefault="00124CE7" w:rsidP="006676D3">
            <w:pPr>
              <w:tabs>
                <w:tab w:val="left" w:pos="700"/>
                <w:tab w:val="left" w:pos="900"/>
              </w:tabs>
              <w:jc w:val="both"/>
              <w:rPr>
                <w:i/>
                <w:iCs/>
                <w:sz w:val="20"/>
                <w:szCs w:val="20"/>
              </w:rPr>
            </w:pPr>
            <w:r w:rsidRPr="005326D5">
              <w:rPr>
                <w:b/>
                <w:bCs/>
                <w:sz w:val="20"/>
                <w:szCs w:val="20"/>
              </w:rPr>
              <w:t xml:space="preserve"> </w:t>
            </w:r>
            <w:r w:rsidRPr="005326D5">
              <w:rPr>
                <w:i/>
                <w:iCs/>
                <w:sz w:val="20"/>
                <w:szCs w:val="20"/>
              </w:rPr>
              <w:t>nurodyti, ar specialistas</w:t>
            </w:r>
          </w:p>
          <w:p w14:paraId="38CC9453" w14:textId="69CC258E" w:rsidR="00124CE7" w:rsidRPr="006676D3" w:rsidRDefault="00124CE7" w:rsidP="006676D3">
            <w:pPr>
              <w:tabs>
                <w:tab w:val="left" w:pos="700"/>
                <w:tab w:val="left" w:pos="900"/>
              </w:tabs>
              <w:jc w:val="both"/>
              <w:rPr>
                <w:i/>
                <w:iCs/>
                <w:sz w:val="20"/>
                <w:szCs w:val="20"/>
              </w:rPr>
            </w:pPr>
            <w:r>
              <w:rPr>
                <w:i/>
                <w:iCs/>
                <w:sz w:val="20"/>
                <w:szCs w:val="20"/>
              </w:rPr>
              <w:t xml:space="preserve">1) </w:t>
            </w:r>
            <w:r w:rsidRPr="006676D3">
              <w:rPr>
                <w:i/>
                <w:iCs/>
                <w:sz w:val="20"/>
                <w:szCs w:val="20"/>
              </w:rPr>
              <w:t>yra įdarbintas tiekėjo įmonėje,</w:t>
            </w:r>
          </w:p>
          <w:p w14:paraId="19E5075F" w14:textId="269C958F" w:rsidR="00124CE7" w:rsidRPr="006676D3" w:rsidRDefault="00124CE7" w:rsidP="006676D3">
            <w:pPr>
              <w:tabs>
                <w:tab w:val="left" w:pos="700"/>
                <w:tab w:val="left" w:pos="900"/>
              </w:tabs>
              <w:jc w:val="both"/>
              <w:rPr>
                <w:i/>
                <w:iCs/>
                <w:sz w:val="20"/>
                <w:szCs w:val="20"/>
              </w:rPr>
            </w:pPr>
            <w:r>
              <w:rPr>
                <w:i/>
                <w:iCs/>
                <w:sz w:val="20"/>
                <w:szCs w:val="20"/>
              </w:rPr>
              <w:t xml:space="preserve">2) </w:t>
            </w:r>
            <w:r w:rsidRPr="006676D3">
              <w:rPr>
                <w:i/>
                <w:iCs/>
                <w:sz w:val="20"/>
                <w:szCs w:val="20"/>
              </w:rPr>
              <w:t>yra įdarbintas ūkio subjekto, kurio pajėgumais remiamasi, įmonėje,</w:t>
            </w:r>
          </w:p>
          <w:p w14:paraId="4EF9D3D8" w14:textId="7FFA97D5" w:rsidR="00124CE7" w:rsidRDefault="0010719F" w:rsidP="006676D3">
            <w:pPr>
              <w:tabs>
                <w:tab w:val="left" w:pos="700"/>
                <w:tab w:val="left" w:pos="900"/>
              </w:tabs>
              <w:jc w:val="both"/>
              <w:rPr>
                <w:i/>
                <w:iCs/>
                <w:sz w:val="20"/>
                <w:szCs w:val="20"/>
              </w:rPr>
            </w:pPr>
            <w:r>
              <w:rPr>
                <w:i/>
                <w:iCs/>
                <w:sz w:val="20"/>
                <w:szCs w:val="20"/>
              </w:rPr>
              <w:t>3</w:t>
            </w:r>
            <w:r w:rsidR="00124CE7" w:rsidRPr="005326D5">
              <w:rPr>
                <w:i/>
                <w:iCs/>
                <w:sz w:val="20"/>
                <w:szCs w:val="20"/>
              </w:rPr>
              <w:t xml:space="preserve">) </w:t>
            </w:r>
            <w:r w:rsidR="00124CE7">
              <w:rPr>
                <w:i/>
                <w:iCs/>
                <w:sz w:val="20"/>
                <w:szCs w:val="20"/>
              </w:rPr>
              <w:t xml:space="preserve">yra </w:t>
            </w:r>
            <w:r w:rsidR="00124CE7" w:rsidRPr="005326D5">
              <w:rPr>
                <w:i/>
                <w:iCs/>
                <w:sz w:val="20"/>
                <w:szCs w:val="20"/>
              </w:rPr>
              <w:t>planuojamas įdarbinti laimėjus konkursą</w:t>
            </w:r>
            <w:r w:rsidR="00124CE7">
              <w:rPr>
                <w:i/>
                <w:iCs/>
                <w:sz w:val="20"/>
                <w:szCs w:val="20"/>
              </w:rPr>
              <w:t xml:space="preserve"> (kvazisubtiekėjas)</w:t>
            </w:r>
            <w:r w:rsidR="00124CE7" w:rsidRPr="005326D5">
              <w:rPr>
                <w:i/>
                <w:iCs/>
                <w:sz w:val="20"/>
                <w:szCs w:val="20"/>
              </w:rPr>
              <w:t>,</w:t>
            </w:r>
          </w:p>
          <w:p w14:paraId="49DECEBF" w14:textId="6CCE7CBB" w:rsidR="00124CE7" w:rsidRPr="005326D5" w:rsidRDefault="0010719F" w:rsidP="006676D3">
            <w:pPr>
              <w:tabs>
                <w:tab w:val="left" w:pos="700"/>
                <w:tab w:val="left" w:pos="900"/>
              </w:tabs>
              <w:jc w:val="both"/>
              <w:rPr>
                <w:b/>
                <w:sz w:val="20"/>
                <w:szCs w:val="20"/>
              </w:rPr>
            </w:pPr>
            <w:r>
              <w:rPr>
                <w:i/>
                <w:iCs/>
                <w:sz w:val="20"/>
                <w:szCs w:val="20"/>
              </w:rPr>
              <w:t>4</w:t>
            </w:r>
            <w:r w:rsidR="00124CE7" w:rsidRPr="005326D5">
              <w:rPr>
                <w:i/>
                <w:iCs/>
                <w:sz w:val="20"/>
                <w:szCs w:val="20"/>
              </w:rPr>
              <w:t>) yra pasitelkiamas kaip ūkio subjektas, kurio pajėgumais remiamasi</w:t>
            </w:r>
            <w:r w:rsidR="00124CE7">
              <w:rPr>
                <w:i/>
                <w:iCs/>
                <w:sz w:val="20"/>
                <w:szCs w:val="20"/>
              </w:rPr>
              <w:t>.</w:t>
            </w:r>
          </w:p>
        </w:tc>
      </w:tr>
      <w:tr w:rsidR="00124CE7" w14:paraId="0502D951" w14:textId="77777777" w:rsidTr="00124CE7">
        <w:trPr>
          <w:trHeight w:val="1951"/>
        </w:trPr>
        <w:tc>
          <w:tcPr>
            <w:tcW w:w="821" w:type="dxa"/>
          </w:tcPr>
          <w:p w14:paraId="18FF38B1" w14:textId="77777777" w:rsidR="00124CE7" w:rsidRPr="005326D5" w:rsidRDefault="00124CE7" w:rsidP="00291FB4">
            <w:pPr>
              <w:tabs>
                <w:tab w:val="left" w:pos="700"/>
                <w:tab w:val="left" w:pos="900"/>
              </w:tabs>
              <w:jc w:val="center"/>
              <w:rPr>
                <w:bCs/>
                <w:sz w:val="20"/>
                <w:szCs w:val="20"/>
              </w:rPr>
            </w:pPr>
            <w:r w:rsidRPr="005326D5">
              <w:rPr>
                <w:bCs/>
                <w:sz w:val="20"/>
                <w:szCs w:val="20"/>
              </w:rPr>
              <w:t>1.</w:t>
            </w:r>
          </w:p>
        </w:tc>
        <w:tc>
          <w:tcPr>
            <w:tcW w:w="2435" w:type="dxa"/>
          </w:tcPr>
          <w:p w14:paraId="122E97B3" w14:textId="77777777" w:rsidR="00124CE7" w:rsidRDefault="00124CE7" w:rsidP="0066240B">
            <w:pPr>
              <w:tabs>
                <w:tab w:val="left" w:pos="700"/>
                <w:tab w:val="left" w:pos="900"/>
              </w:tabs>
              <w:jc w:val="both"/>
              <w:rPr>
                <w:b/>
              </w:rPr>
            </w:pPr>
          </w:p>
        </w:tc>
        <w:tc>
          <w:tcPr>
            <w:tcW w:w="3143" w:type="dxa"/>
          </w:tcPr>
          <w:p w14:paraId="207E66C0" w14:textId="23959FA5" w:rsidR="00124CE7" w:rsidRPr="00D71838" w:rsidRDefault="00124CE7" w:rsidP="00291FB4">
            <w:pPr>
              <w:jc w:val="center"/>
              <w:rPr>
                <w:bCs/>
                <w:sz w:val="20"/>
                <w:szCs w:val="20"/>
              </w:rPr>
            </w:pPr>
            <w:r w:rsidRPr="001B3FD6">
              <w:rPr>
                <w:b/>
                <w:sz w:val="20"/>
                <w:szCs w:val="20"/>
              </w:rPr>
              <w:t xml:space="preserve"> </w:t>
            </w:r>
            <w:r w:rsidRPr="0066240B">
              <w:rPr>
                <w:b/>
                <w:sz w:val="20"/>
                <w:szCs w:val="20"/>
              </w:rPr>
              <w:t xml:space="preserve">Siūlomos eismo radarų įrangos gamintojo sertifikuotas specialistas </w:t>
            </w:r>
            <w:r w:rsidRPr="0066240B">
              <w:rPr>
                <w:bCs/>
                <w:sz w:val="20"/>
                <w:szCs w:val="20"/>
              </w:rPr>
              <w:t>(sertifikavimo sritis: eksploatavimas ir (ar) montavimas ir (ar) konfigūravimas ir (ar) darbas ir (ar) priežiūra su siūlomos eismo radarų įrangos modeliu)</w:t>
            </w:r>
          </w:p>
        </w:tc>
        <w:tc>
          <w:tcPr>
            <w:tcW w:w="3202" w:type="dxa"/>
          </w:tcPr>
          <w:p w14:paraId="2C389A7C" w14:textId="77777777" w:rsidR="00124CE7" w:rsidRDefault="00124CE7" w:rsidP="00291FB4">
            <w:pPr>
              <w:tabs>
                <w:tab w:val="left" w:pos="700"/>
                <w:tab w:val="left" w:pos="900"/>
              </w:tabs>
              <w:jc w:val="center"/>
              <w:rPr>
                <w:b/>
              </w:rPr>
            </w:pPr>
          </w:p>
        </w:tc>
      </w:tr>
      <w:tr w:rsidR="00124CE7" w14:paraId="6E1D7204" w14:textId="77777777" w:rsidTr="00124CE7">
        <w:trPr>
          <w:trHeight w:val="229"/>
        </w:trPr>
        <w:tc>
          <w:tcPr>
            <w:tcW w:w="821" w:type="dxa"/>
          </w:tcPr>
          <w:p w14:paraId="5957B3D8" w14:textId="4A600182" w:rsidR="00124CE7" w:rsidRPr="005326D5" w:rsidRDefault="00124CE7" w:rsidP="00291FB4">
            <w:pPr>
              <w:tabs>
                <w:tab w:val="left" w:pos="700"/>
                <w:tab w:val="left" w:pos="900"/>
              </w:tabs>
              <w:jc w:val="center"/>
              <w:rPr>
                <w:bCs/>
                <w:sz w:val="20"/>
                <w:szCs w:val="20"/>
              </w:rPr>
            </w:pPr>
          </w:p>
        </w:tc>
        <w:tc>
          <w:tcPr>
            <w:tcW w:w="2435" w:type="dxa"/>
          </w:tcPr>
          <w:p w14:paraId="149B40E2" w14:textId="77777777" w:rsidR="00124CE7" w:rsidRDefault="00124CE7" w:rsidP="00291FB4">
            <w:pPr>
              <w:tabs>
                <w:tab w:val="left" w:pos="700"/>
                <w:tab w:val="left" w:pos="900"/>
              </w:tabs>
              <w:jc w:val="center"/>
              <w:rPr>
                <w:b/>
              </w:rPr>
            </w:pPr>
          </w:p>
        </w:tc>
        <w:tc>
          <w:tcPr>
            <w:tcW w:w="3143" w:type="dxa"/>
          </w:tcPr>
          <w:p w14:paraId="2314E8A8" w14:textId="6026BECD" w:rsidR="00124CE7" w:rsidRPr="00D71838" w:rsidRDefault="00124CE7" w:rsidP="00291FB4">
            <w:pPr>
              <w:tabs>
                <w:tab w:val="left" w:pos="700"/>
                <w:tab w:val="left" w:pos="900"/>
              </w:tabs>
              <w:jc w:val="center"/>
              <w:rPr>
                <w:bCs/>
                <w:sz w:val="20"/>
                <w:szCs w:val="20"/>
              </w:rPr>
            </w:pPr>
          </w:p>
        </w:tc>
        <w:tc>
          <w:tcPr>
            <w:tcW w:w="3202" w:type="dxa"/>
          </w:tcPr>
          <w:p w14:paraId="742E449A" w14:textId="77777777" w:rsidR="00124CE7" w:rsidRDefault="00124CE7" w:rsidP="00291FB4">
            <w:pPr>
              <w:tabs>
                <w:tab w:val="left" w:pos="700"/>
                <w:tab w:val="left" w:pos="900"/>
              </w:tabs>
              <w:jc w:val="center"/>
              <w:rPr>
                <w:b/>
              </w:rPr>
            </w:pPr>
          </w:p>
        </w:tc>
      </w:tr>
    </w:tbl>
    <w:p w14:paraId="0DB7FFA4" w14:textId="21F4918A" w:rsidR="00CC73FE" w:rsidRDefault="00124CE7">
      <w:r>
        <w:t xml:space="preserve">Kartu su šiuo sąrašu </w:t>
      </w:r>
      <w:r w:rsidRPr="00124CE7">
        <w:rPr>
          <w:b/>
          <w:bCs/>
        </w:rPr>
        <w:t>pateikiamas</w:t>
      </w:r>
      <w:r>
        <w:t xml:space="preserve"> </w:t>
      </w:r>
      <w:r w:rsidRPr="00124CE7">
        <w:rPr>
          <w:b/>
          <w:bCs/>
        </w:rPr>
        <w:t>specialistui išduotas siūlomos eismo radarų įrangos gamintojo sertifikata</w:t>
      </w:r>
      <w:r w:rsidRPr="00274263">
        <w:t>s arba lygiavertis dokumentas.</w:t>
      </w:r>
    </w:p>
    <w:sectPr w:rsidR="00CC73FE" w:rsidSect="006676D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B2EF8"/>
    <w:multiLevelType w:val="hybridMultilevel"/>
    <w:tmpl w:val="B6A0BD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4D528C"/>
    <w:multiLevelType w:val="hybridMultilevel"/>
    <w:tmpl w:val="6834EE9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CE"/>
    <w:rsid w:val="0010719F"/>
    <w:rsid w:val="00124CE7"/>
    <w:rsid w:val="0066240B"/>
    <w:rsid w:val="006676D3"/>
    <w:rsid w:val="006B633E"/>
    <w:rsid w:val="00824D26"/>
    <w:rsid w:val="00CC73FE"/>
    <w:rsid w:val="00D65F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07DF"/>
  <w15:chartTrackingRefBased/>
  <w15:docId w15:val="{1DE68354-D179-4CFC-82D0-197FE3F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6D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676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7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1626</Words>
  <Characters>927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6</cp:revision>
  <dcterms:created xsi:type="dcterms:W3CDTF">2025-03-24T09:11:00Z</dcterms:created>
  <dcterms:modified xsi:type="dcterms:W3CDTF">2025-03-26T07:30:00Z</dcterms:modified>
</cp:coreProperties>
</file>